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0913B" w14:textId="20065FD8" w:rsidR="00FE3C79" w:rsidRPr="00903E88" w:rsidRDefault="00FE3C79" w:rsidP="00FE3C7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E88">
        <w:rPr>
          <w:rFonts w:ascii="Times New Roman" w:hAnsi="Times New Roman" w:cs="Times New Roman"/>
          <w:sz w:val="28"/>
          <w:szCs w:val="28"/>
        </w:rPr>
        <w:t>Web Development Project 1</w:t>
      </w:r>
    </w:p>
    <w:p w14:paraId="0AE02628" w14:textId="77777777" w:rsidR="00FE3C79" w:rsidRPr="00F01BD1" w:rsidRDefault="00FE3C79" w:rsidP="00FE3C79">
      <w:pPr>
        <w:rPr>
          <w:rFonts w:ascii="Times New Roman" w:hAnsi="Times New Roman" w:cs="Times New Roman"/>
          <w:sz w:val="24"/>
          <w:szCs w:val="24"/>
        </w:rPr>
      </w:pPr>
    </w:p>
    <w:p w14:paraId="542475F8" w14:textId="20B63EA7" w:rsidR="00FE3C79" w:rsidRPr="00903E88" w:rsidRDefault="00903E88" w:rsidP="00FE3C79">
      <w:pPr>
        <w:rPr>
          <w:rFonts w:ascii="Times New Roman" w:hAnsi="Times New Roman" w:cs="Times New Roman"/>
          <w:sz w:val="28"/>
          <w:szCs w:val="28"/>
        </w:rPr>
      </w:pPr>
      <w:r w:rsidRPr="00903E88">
        <w:rPr>
          <w:rFonts w:ascii="Times New Roman" w:hAnsi="Times New Roman" w:cs="Times New Roman"/>
          <w:b/>
          <w:sz w:val="28"/>
          <w:szCs w:val="28"/>
        </w:rPr>
        <w:t>Title of the project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:-</m:t>
        </m:r>
      </m:oMath>
      <w:r w:rsidR="00FE3C79" w:rsidRPr="00903E88">
        <w:rPr>
          <w:sz w:val="28"/>
          <w:szCs w:val="28"/>
        </w:rPr>
        <w:t xml:space="preserve"> </w:t>
      </w:r>
      <w:r w:rsidR="00FE3C79" w:rsidRPr="00903E88">
        <w:rPr>
          <w:rFonts w:ascii="Times New Roman" w:hAnsi="Times New Roman" w:cs="Times New Roman"/>
          <w:sz w:val="28"/>
          <w:szCs w:val="28"/>
        </w:rPr>
        <w:t>Pricing Landing Page</w:t>
      </w:r>
    </w:p>
    <w:p w14:paraId="15CE7B3C" w14:textId="1008A88E" w:rsidR="00FE3C79" w:rsidRPr="00903E88" w:rsidRDefault="00903E88" w:rsidP="00FE3C79">
      <w:pPr>
        <w:rPr>
          <w:rFonts w:ascii="Times New Roman" w:hAnsi="Times New Roman" w:cs="Times New Roman"/>
          <w:sz w:val="28"/>
          <w:szCs w:val="28"/>
        </w:rPr>
      </w:pPr>
      <w:r w:rsidRPr="00903E88">
        <w:rPr>
          <w:rFonts w:ascii="Times New Roman" w:hAnsi="Times New Roman" w:cs="Times New Roman"/>
          <w:b/>
          <w:sz w:val="28"/>
          <w:szCs w:val="28"/>
        </w:rPr>
        <w:t>Name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:-</m:t>
        </m:r>
      </m:oMath>
      <w:r w:rsidR="00FE3C79" w:rsidRPr="00903E88">
        <w:rPr>
          <w:rFonts w:ascii="Times New Roman" w:hAnsi="Times New Roman" w:cs="Times New Roman"/>
          <w:sz w:val="28"/>
          <w:szCs w:val="28"/>
        </w:rPr>
        <w:t xml:space="preserve"> Nuevil Sakhare </w:t>
      </w:r>
    </w:p>
    <w:p w14:paraId="2D5A5735" w14:textId="53F63490" w:rsidR="00FE3C79" w:rsidRPr="00903E88" w:rsidRDefault="00903E88" w:rsidP="00FE3C79">
      <w:pPr>
        <w:rPr>
          <w:rFonts w:ascii="Times New Roman" w:hAnsi="Times New Roman" w:cs="Times New Roman"/>
          <w:sz w:val="28"/>
          <w:szCs w:val="28"/>
        </w:rPr>
      </w:pPr>
      <w:r w:rsidRPr="00903E88">
        <w:rPr>
          <w:rFonts w:ascii="Times New Roman" w:hAnsi="Times New Roman" w:cs="Times New Roman"/>
          <w:b/>
          <w:sz w:val="28"/>
          <w:szCs w:val="28"/>
        </w:rPr>
        <w:t>Duration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:-</m:t>
        </m:r>
      </m:oMath>
      <w:r w:rsidR="00FE3C79" w:rsidRPr="00903E88">
        <w:rPr>
          <w:rFonts w:ascii="Times New Roman" w:hAnsi="Times New Roman" w:cs="Times New Roman"/>
          <w:sz w:val="28"/>
          <w:szCs w:val="28"/>
        </w:rPr>
        <w:t xml:space="preserve"> 7 days </w:t>
      </w:r>
    </w:p>
    <w:p w14:paraId="1391B79A" w14:textId="77777777" w:rsidR="00443935" w:rsidRDefault="00443935"/>
    <w:p w14:paraId="563A8585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Design Choices:</w:t>
      </w:r>
    </w:p>
    <w:p w14:paraId="766769DB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1. Theme and Branding:</w:t>
      </w:r>
    </w:p>
    <w:p w14:paraId="6DB6B227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The overall theme is designed to represent a men's clothing fashion brand, aiming for a modern and stylish look.</w:t>
      </w:r>
    </w:p>
    <w:p w14:paraId="14DD8705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E3C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E3C79">
        <w:rPr>
          <w:rFonts w:ascii="Times New Roman" w:hAnsi="Times New Roman" w:cs="Times New Roman"/>
          <w:sz w:val="24"/>
          <w:szCs w:val="24"/>
        </w:rPr>
        <w:t xml:space="preserve"> scheme combines a neutral background with a contrasting accent </w:t>
      </w:r>
      <w:proofErr w:type="spellStart"/>
      <w:r w:rsidRPr="00FE3C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E3C79">
        <w:rPr>
          <w:rFonts w:ascii="Times New Roman" w:hAnsi="Times New Roman" w:cs="Times New Roman"/>
          <w:sz w:val="24"/>
          <w:szCs w:val="24"/>
        </w:rPr>
        <w:t xml:space="preserve"> (#007BFF) to create a visually appealing and professional appearance.</w:t>
      </w:r>
    </w:p>
    <w:p w14:paraId="1191803E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The font choice (Arial) maintains readability and a clean aesthetic.</w:t>
      </w:r>
    </w:p>
    <w:p w14:paraId="15F1918F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2. Header:</w:t>
      </w:r>
    </w:p>
    <w:p w14:paraId="4A407056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The header prominently displays the brand or page title, "Men's Fashion Pricing," providing a clear indication of the page's purpose.</w:t>
      </w:r>
    </w:p>
    <w:p w14:paraId="362F7FBF" w14:textId="2BF7D344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3. Pricing Tiers:</w:t>
      </w:r>
    </w:p>
    <w:p w14:paraId="5744A55E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Each pricing tier is presented within a bordered container with rounded edges for a modern and sleek appearance.</w:t>
      </w:r>
    </w:p>
    <w:p w14:paraId="7F88DEF6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The tier names are bold and descriptive, conveying the type of clothing collection associated with each pricing tier.</w:t>
      </w:r>
    </w:p>
    <w:p w14:paraId="32BDD18C" w14:textId="6E8629A0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4. Currency Symbol:</w:t>
      </w:r>
    </w:p>
    <w:p w14:paraId="371CB2F0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The use of the Indian Rupee symbol (₹) in the pricing reflects the regional context of the fictional fashion brand.</w:t>
      </w:r>
    </w:p>
    <w:p w14:paraId="63097B2D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5. Responsive Design:</w:t>
      </w:r>
    </w:p>
    <w:p w14:paraId="7DC74CF4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02426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The pricing page is designed to be responsive, ensuring a seamless user experience across various devices and screen sizes.</w:t>
      </w:r>
    </w:p>
    <w:p w14:paraId="6ED7BB37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The flexbox layout for pricing tiers allows for easy adaptation to different screen widths.</w:t>
      </w:r>
    </w:p>
    <w:p w14:paraId="6850EE56" w14:textId="16FFCDC8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Features:</w:t>
      </w:r>
    </w:p>
    <w:p w14:paraId="03D44C30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lastRenderedPageBreak/>
        <w:t>1. Dynamic Pricing:</w:t>
      </w:r>
    </w:p>
    <w:p w14:paraId="54F6BABC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JavaScript is utilized to dynamically load and format the pricing details.</w:t>
      </w:r>
    </w:p>
    <w:p w14:paraId="186696F1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Each pricing tier's amount and currency symbol are customizable, providing flexibility in representing prices in Indian Rupees.</w:t>
      </w:r>
    </w:p>
    <w:p w14:paraId="0CDCB167" w14:textId="48B9B273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2. Feature Lists:</w:t>
      </w:r>
    </w:p>
    <w:p w14:paraId="098E857A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Under each pricing tier, there is a list of features associated with that collection, giving users a quick overview of what they will get.</w:t>
      </w:r>
    </w:p>
    <w:p w14:paraId="3BA3509E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3. Optional JavaScript Interaction:</w:t>
      </w:r>
    </w:p>
    <w:p w14:paraId="78F98D77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While the initial design focuses on static content, JavaScript can be extended to add interactive elements such as pricing toggles or hover effects, enhancing user engagement.</w:t>
      </w:r>
    </w:p>
    <w:p w14:paraId="7616FD23" w14:textId="5D70A028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Challenges and Solutions:</w:t>
      </w:r>
    </w:p>
    <w:p w14:paraId="6AFA11F6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1. Currency Formatting:</w:t>
      </w:r>
    </w:p>
    <w:p w14:paraId="2C79F13D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Challenge: Formatting currency in JavaScript can be tricky due to differences in regional conventions.</w:t>
      </w:r>
    </w:p>
    <w:p w14:paraId="5D28836E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 xml:space="preserve">Solution: Utilized the </w:t>
      </w:r>
      <w:proofErr w:type="spellStart"/>
      <w:r w:rsidRPr="00FE3C79">
        <w:rPr>
          <w:rFonts w:ascii="Times New Roman" w:hAnsi="Times New Roman" w:cs="Times New Roman"/>
          <w:sz w:val="24"/>
          <w:szCs w:val="24"/>
        </w:rPr>
        <w:t>Intl.NumberFormat</w:t>
      </w:r>
      <w:proofErr w:type="spellEnd"/>
      <w:r w:rsidRPr="00FE3C79">
        <w:rPr>
          <w:rFonts w:ascii="Times New Roman" w:hAnsi="Times New Roman" w:cs="Times New Roman"/>
          <w:sz w:val="24"/>
          <w:szCs w:val="24"/>
        </w:rPr>
        <w:t xml:space="preserve"> API to ensure accurate and locale-specific formatting of Indian Rupees.</w:t>
      </w:r>
    </w:p>
    <w:p w14:paraId="7646FDBB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2. Responsiveness:</w:t>
      </w:r>
    </w:p>
    <w:p w14:paraId="18744E20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Challenge: Ensuring a consistent and visually appealing layout across various devices.</w:t>
      </w:r>
    </w:p>
    <w:p w14:paraId="40E5D16E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Solution: Utilized a flexbox layout for pricing tiers and employed responsive design techniques to adapt to different screen sizes.</w:t>
      </w:r>
    </w:p>
    <w:p w14:paraId="4BA03E74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3. Simplicity vs. Interactivity:</w:t>
      </w:r>
    </w:p>
    <w:p w14:paraId="63F95B2C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Challenge: Balancing simplicity with potential interactivity in the design.</w:t>
      </w:r>
    </w:p>
    <w:p w14:paraId="702B85D7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Solution: Provided a basic structure with the option to enhance interactivity based on project requirements. The JavaScript script is optional and can be extended for more interactive features.</w:t>
      </w:r>
    </w:p>
    <w:p w14:paraId="1EF3304B" w14:textId="6240BD2D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4. Brand Representation:</w:t>
      </w:r>
    </w:p>
    <w:p w14:paraId="7290752D" w14:textId="77777777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Challenge: Effectively representing a men's clothing brand in a fictional context.</w:t>
      </w:r>
    </w:p>
    <w:p w14:paraId="2AEC2793" w14:textId="77777777" w:rsid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Solution: Focused on clean, modern aesthetics and used clothing collection names to convey the brand's identity.</w:t>
      </w:r>
    </w:p>
    <w:p w14:paraId="51586F7B" w14:textId="77777777" w:rsidR="00FE3C79" w:rsidRDefault="00FE3C79" w:rsidP="00FE3C79">
      <w:pPr>
        <w:rPr>
          <w:rFonts w:ascii="Times New Roman" w:hAnsi="Times New Roman" w:cs="Times New Roman"/>
          <w:sz w:val="24"/>
          <w:szCs w:val="24"/>
        </w:rPr>
      </w:pPr>
    </w:p>
    <w:p w14:paraId="24489B61" w14:textId="77777777" w:rsidR="00FE3C79" w:rsidRDefault="00FE3C79" w:rsidP="00FE3C79">
      <w:pPr>
        <w:rPr>
          <w:rFonts w:ascii="Times New Roman" w:hAnsi="Times New Roman" w:cs="Times New Roman"/>
          <w:sz w:val="24"/>
          <w:szCs w:val="24"/>
        </w:rPr>
      </w:pPr>
    </w:p>
    <w:p w14:paraId="3DE10092" w14:textId="77777777" w:rsidR="00FE3C79" w:rsidRDefault="00FE3C79" w:rsidP="00FE3C79">
      <w:pPr>
        <w:rPr>
          <w:rFonts w:ascii="Times New Roman" w:hAnsi="Times New Roman" w:cs="Times New Roman"/>
          <w:sz w:val="24"/>
          <w:szCs w:val="24"/>
        </w:rPr>
      </w:pPr>
    </w:p>
    <w:p w14:paraId="527E2AFC" w14:textId="77777777" w:rsidR="00FE3C79" w:rsidRPr="00FE3C79" w:rsidRDefault="00FE3C79" w:rsidP="00FE3C79">
      <w:pPr>
        <w:rPr>
          <w:rFonts w:ascii="Times New Roman" w:hAnsi="Times New Roman" w:cs="Times New Roman"/>
          <w:sz w:val="24"/>
          <w:szCs w:val="24"/>
        </w:rPr>
      </w:pPr>
    </w:p>
    <w:p w14:paraId="40B6FF5B" w14:textId="77777777" w:rsidR="00FE3C79" w:rsidRPr="00FE3C79" w:rsidRDefault="00FE3C79" w:rsidP="00FE3C79">
      <w:pPr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Conclusion:</w:t>
      </w:r>
      <w:bookmarkStart w:id="0" w:name="_GoBack"/>
      <w:bookmarkEnd w:id="0"/>
    </w:p>
    <w:p w14:paraId="11C538C0" w14:textId="0A89CA5D" w:rsidR="00FE3C79" w:rsidRPr="00FE3C79" w:rsidRDefault="00FE3C79" w:rsidP="00903E88">
      <w:pPr>
        <w:jc w:val="both"/>
        <w:rPr>
          <w:rFonts w:ascii="Times New Roman" w:hAnsi="Times New Roman" w:cs="Times New Roman"/>
          <w:sz w:val="24"/>
          <w:szCs w:val="24"/>
        </w:rPr>
      </w:pPr>
      <w:r w:rsidRPr="00FE3C79">
        <w:rPr>
          <w:rFonts w:ascii="Times New Roman" w:hAnsi="Times New Roman" w:cs="Times New Roman"/>
          <w:sz w:val="24"/>
          <w:szCs w:val="24"/>
        </w:rPr>
        <w:t>The Men's Fashion Pricing Page is designed to be visually appealing, user-friendly, and adaptable to different screen sizes. The use of JavaScript enhances the page's dynamic capabilities, while the chosen design elements aim to reflect the brand's identity and the context of a men's fashion brand in India. The optional JavaScript features provide room for future expansion based on evolving project requirements or user engagement goals.</w:t>
      </w:r>
    </w:p>
    <w:sectPr w:rsidR="00FE3C79" w:rsidRPr="00FE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79"/>
    <w:rsid w:val="00443935"/>
    <w:rsid w:val="00903E88"/>
    <w:rsid w:val="00FE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5BAB4"/>
  <w15:chartTrackingRefBased/>
  <w15:docId w15:val="{D4B864FB-1C78-406A-8DC4-5C7F5D8C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C7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E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486</Words>
  <Characters>2845</Characters>
  <Application>Microsoft Office Word</Application>
  <DocSecurity>0</DocSecurity>
  <Lines>68</Lines>
  <Paragraphs>42</Paragraphs>
  <ScaleCrop>false</ScaleCrop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ASUS</cp:lastModifiedBy>
  <cp:revision>2</cp:revision>
  <dcterms:created xsi:type="dcterms:W3CDTF">2023-12-26T18:08:00Z</dcterms:created>
  <dcterms:modified xsi:type="dcterms:W3CDTF">2023-12-27T17:10:00Z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35ba377f-751d-4c31-9558-e096ef2de3c1</vt:lpwstr>
  </property>
</Properties>
</file>