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8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409"/>
        <w:gridCol w:w="2410"/>
        <w:gridCol w:w="2409"/>
        <w:gridCol w:w="2410"/>
      </w:tblGrid>
      <w:tr>
        <w:tblPrEx>
          <w:shd w:val="clear" w:color="auto" w:fill="auto"/>
        </w:tblPrEx>
        <w:trPr>
          <w:trHeight w:val="490" w:hRule="atLeast"/>
          <w:tblHeader/>
        </w:trPr>
        <w:tc>
          <w:tcPr>
            <w:tcW w:type="dxa" w:w="9638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rPr>
                <w:b w:val="1"/>
                <w:bCs w:val="1"/>
                <w:outline w:val="0"/>
                <w:color w:val="c07583"/>
                <w:sz w:val="34"/>
                <w:szCs w:val="34"/>
                <w14:textFill>
                  <w14:gradFill w14:flip="none" w14:rotWithShape="1">
                    <w14:gsLst>
                      <w14:gs w14:pos="0">
                        <w14:srgbClr w14:val="C17683"/>
                      </w14:gs>
                      <w14:gs w14:pos="100000">
                        <w14:srgbClr w14:val="0076BA"/>
                      </w14:gs>
                    </w14:gsLst>
                    <w14:lin w14:ang="5400000" w14:scaled="0"/>
                  </w14:gradFill>
                </w14:textFill>
              </w:rPr>
              <w:t>Project management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Category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Effort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Duration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Cost (AED)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Employees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Working all days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i w:val="1"/>
                <w:iCs w:val="1"/>
                <w:rtl w:val="0"/>
                <w:lang w:val="pt-PT"/>
              </w:rPr>
              <w:t>Project</w:t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72 hours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3 Days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WBS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120 hours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5 Days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i w:val="1"/>
                <w:iCs w:val="1"/>
                <w:rtl w:val="0"/>
              </w:rPr>
              <w:t>Software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192 hours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8 Days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i w:val="1"/>
                <w:iCs w:val="1"/>
                <w:rtl w:val="0"/>
                <w:lang w:val="en-US"/>
              </w:rPr>
              <w:t>Testing</w:t>
            </w:r>
            <w:r>
              <w:rPr>
                <w:rtl w:val="0"/>
              </w:rPr>
              <w:t xml:space="preserve"> </w:t>
            </w:r>
            <w:r>
              <w:rPr>
                <w:i w:val="1"/>
                <w:iCs w:val="1"/>
                <w:rtl w:val="0"/>
                <w:lang w:val="pt-PT"/>
              </w:rPr>
              <w:t>project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96 hours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4 Days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Total</w:t>
            </w:r>
            <w:r>
              <w:rPr>
                <w:rtl w:val="0"/>
              </w:rPr>
              <w:t xml:space="preserve"> </w:t>
            </w:r>
            <w:r>
              <w:rPr>
                <w:b w:val="1"/>
                <w:bCs w:val="1"/>
                <w:rtl w:val="0"/>
              </w:rPr>
              <w:t>=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480 HOURS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 20 DAYS </w:t>
            </w:r>
          </w:p>
        </w:tc>
        <w:tc>
          <w:tcPr>
            <w:tcW w:type="dxa" w:w="240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135.000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AED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8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