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Plugin: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WP-Waitlist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https://wordpress.org/plugins/wp-waitlist/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Positive reviews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2 years ago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users, other users can be added to a waitlist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*(best one) Participants Database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https://en-ca.wordpress.org/plugins/participants-database/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let the individuals make an entry for themselves, or can be inputted by admin through the use of a CSV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 is exported as CSV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sort by some filter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Front-end and back-end implementations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Positive reviews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TablePress (would have to write code to extract information from a form?)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https://en-ca.wordpress.org/plugins/tablepress/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tables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made from Excel, CSV, HTML, and JSON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(All free)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ordpress.org/plugins/wp-waitlist/" TargetMode="External"/><Relationship Id="rId6" Type="http://schemas.openxmlformats.org/officeDocument/2006/relationships/hyperlink" Target="https://en-ca.wordpress.org/plugins/participants-database/" TargetMode="External"/><Relationship Id="rId7" Type="http://schemas.openxmlformats.org/officeDocument/2006/relationships/hyperlink" Target="https://en-ca.wordpress.org/plugins/tablepress/" TargetMode="External"/></Relationships>
</file>