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Adhi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pertanyaan Rania : Nein, ich mag keinen Alkohol. Ich trinke gern tee.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Nanya ke Habibah : Sag mal Habibah, isst du gern Fisch (ikan)?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Habibah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pertanyaan Adhi : Nein, aber ich mag lieber Fleisch als Fisch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Nanya ke Andrea : isst du gern Obst ?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Andrea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pertanyaan Habibah : Ja, ich gern Trauben.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Nanya ke Rafa : was trinkst du gern?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Rafa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pertanyaan Andrea : Ich trinke gern Orangesaft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Nanya ke Rangga : Was schmeckt dir gut?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Rangga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pertanyaan Rafa : Ich finde, salat schmeckt am besten.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Nanya ke rania : Magst du salat?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Rania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pertanyaan Rangga : Ja, Salat ist mein Lieblingsessen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Nanya ke Adhi : Trinkst du gern bier?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