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2D65C8" w14:textId="77777777" w:rsidR="006E0FD1" w:rsidRDefault="006E0FD1" w:rsidP="007775C8">
      <w:pPr>
        <w:jc w:val="center"/>
        <w:rPr>
          <w:rFonts w:ascii="Arial" w:eastAsia="Calibri" w:hAnsi="Arial" w:cs="Arial"/>
          <w:b/>
          <w:spacing w:val="-1"/>
          <w:position w:val="1"/>
          <w:sz w:val="32"/>
          <w:szCs w:val="32"/>
        </w:rPr>
      </w:pPr>
    </w:p>
    <w:p w14:paraId="2FA69C26" w14:textId="77777777" w:rsidR="00F004F0" w:rsidRPr="00E71931" w:rsidRDefault="00F004F0" w:rsidP="004B64FF">
      <w:pPr>
        <w:spacing w:after="120" w:line="240" w:lineRule="auto"/>
        <w:jc w:val="center"/>
        <w:rPr>
          <w:rFonts w:ascii="Arial" w:eastAsia="Calibri" w:hAnsi="Arial" w:cs="Arial"/>
          <w:b/>
          <w:spacing w:val="-1"/>
          <w:position w:val="1"/>
          <w:sz w:val="26"/>
          <w:szCs w:val="32"/>
        </w:rPr>
      </w:pPr>
    </w:p>
    <w:p w14:paraId="25C12643" w14:textId="77777777" w:rsidR="007B33A1" w:rsidRPr="004E386B" w:rsidRDefault="008F3695" w:rsidP="004E386B">
      <w:pPr>
        <w:spacing w:line="240" w:lineRule="auto"/>
        <w:jc w:val="center"/>
        <w:rPr>
          <w:rFonts w:ascii="Arial" w:eastAsia="Calibri" w:hAnsi="Arial" w:cs="Arial"/>
          <w:b/>
          <w:w w:val="102"/>
          <w:position w:val="1"/>
          <w:sz w:val="28"/>
          <w:szCs w:val="32"/>
        </w:rPr>
      </w:pPr>
      <w:r>
        <w:rPr>
          <w:rFonts w:ascii="Arial" w:eastAsia="Calibri" w:hAnsi="Arial" w:cs="Arial"/>
          <w:b/>
          <w:spacing w:val="-1"/>
          <w:position w:val="1"/>
          <w:sz w:val="28"/>
          <w:szCs w:val="32"/>
        </w:rPr>
        <w:t>ICR142 VARIANT CALLING ANALYSIS</w:t>
      </w:r>
      <w:r w:rsidR="007775C8" w:rsidRPr="004E386B">
        <w:rPr>
          <w:rFonts w:ascii="Arial" w:eastAsia="Calibri" w:hAnsi="Arial" w:cs="Arial"/>
          <w:b/>
          <w:spacing w:val="6"/>
          <w:position w:val="1"/>
          <w:sz w:val="28"/>
          <w:szCs w:val="32"/>
        </w:rPr>
        <w:t xml:space="preserve"> </w:t>
      </w:r>
      <w:r w:rsidR="007775C8" w:rsidRPr="004E386B">
        <w:rPr>
          <w:rFonts w:ascii="Arial" w:eastAsia="Calibri" w:hAnsi="Arial" w:cs="Arial"/>
          <w:b/>
          <w:w w:val="102"/>
          <w:position w:val="1"/>
          <w:sz w:val="28"/>
          <w:szCs w:val="32"/>
        </w:rPr>
        <w:t>REPORT</w:t>
      </w:r>
    </w:p>
    <w:tbl>
      <w:tblPr>
        <w:tblStyle w:val="TableGrid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991"/>
        <w:gridCol w:w="2275"/>
        <w:gridCol w:w="1845"/>
        <w:gridCol w:w="1278"/>
        <w:gridCol w:w="2345"/>
      </w:tblGrid>
      <w:tr w:rsidR="00AB61AA" w:rsidRPr="00D702FD" w14:paraId="3EDC4C3A" w14:textId="77777777" w:rsidTr="00355165">
        <w:trPr>
          <w:trHeight w:val="254"/>
        </w:trPr>
        <w:tc>
          <w:tcPr>
            <w:tcW w:w="2235" w:type="dxa"/>
            <w:gridSpan w:val="2"/>
          </w:tcPr>
          <w:p w14:paraId="6DE917CA" w14:textId="087388FE" w:rsidR="00AB61AA" w:rsidRPr="00016C80" w:rsidRDefault="00AB61AA" w:rsidP="002D301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743" w:type="dxa"/>
            <w:gridSpan w:val="4"/>
          </w:tcPr>
          <w:p w14:paraId="6DD5D1BE" w14:textId="4C0C21A5" w:rsidR="00AB61AA" w:rsidRPr="00016C80" w:rsidRDefault="00AB61AA" w:rsidP="0014477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B61AA" w:rsidRPr="00D702FD" w14:paraId="41B5D460" w14:textId="77777777" w:rsidTr="00E12835">
        <w:trPr>
          <w:trHeight w:val="254"/>
        </w:trPr>
        <w:tc>
          <w:tcPr>
            <w:tcW w:w="2235" w:type="dxa"/>
            <w:gridSpan w:val="2"/>
          </w:tcPr>
          <w:p w14:paraId="24651D9F" w14:textId="77777777" w:rsidR="00AB61AA" w:rsidRPr="00D702FD" w:rsidRDefault="00AB61AA" w:rsidP="00493384">
            <w:pPr>
              <w:rPr>
                <w:rFonts w:ascii="Arial" w:hAnsi="Arial" w:cs="Arial"/>
              </w:rPr>
            </w:pPr>
          </w:p>
        </w:tc>
        <w:tc>
          <w:tcPr>
            <w:tcW w:w="7743" w:type="dxa"/>
            <w:gridSpan w:val="4"/>
          </w:tcPr>
          <w:p w14:paraId="562E1A5A" w14:textId="77777777" w:rsidR="00AB61AA" w:rsidRPr="00D702FD" w:rsidRDefault="00AB61AA" w:rsidP="0014477E">
            <w:pPr>
              <w:rPr>
                <w:rFonts w:ascii="Arial" w:hAnsi="Arial" w:cs="Arial"/>
              </w:rPr>
            </w:pPr>
          </w:p>
        </w:tc>
      </w:tr>
      <w:tr w:rsidR="000D0670" w:rsidRPr="00D702FD" w14:paraId="656FCCD0" w14:textId="77777777" w:rsidTr="00A459C5">
        <w:trPr>
          <w:trHeight w:val="624"/>
        </w:trPr>
        <w:tc>
          <w:tcPr>
            <w:tcW w:w="223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77A12D01" w14:textId="77777777" w:rsidR="000D0670" w:rsidRPr="00DB474C" w:rsidRDefault="00DF6967" w:rsidP="00783C5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Submitter</w:t>
            </w:r>
            <w:r w:rsidR="002B0316"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4120" w:type="dxa"/>
            <w:gridSpan w:val="2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D488029" w14:textId="1BF72BAA" w:rsidR="000D0670" w:rsidRPr="00C32D22" w:rsidRDefault="00F227DB" w:rsidP="0014477E">
            <w:pPr>
              <w:rPr>
                <w:rFonts w:ascii="Arial" w:hAnsi="Arial" w:cs="Arial"/>
                <w:b/>
                <w:sz w:val="24"/>
              </w:rPr>
            </w:pPr>
            <w:bookmarkStart w:id="0" w:name="Submitter"/>
            <w:r>
              <w:rPr>
                <w:rFonts w:ascii="Arial" w:hAnsi="Arial" w:cs="Arial"/>
                <w:b/>
                <w:sz w:val="24"/>
              </w:rPr>
              <w:t>Freebayes</w:t>
            </w:r>
            <w:bookmarkEnd w:id="0"/>
          </w:p>
        </w:tc>
        <w:tc>
          <w:tcPr>
            <w:tcW w:w="1278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169AE63" w14:textId="2ED29D15" w:rsidR="000D0670" w:rsidRPr="00DB474C" w:rsidRDefault="000D0670" w:rsidP="00783C5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34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E53F1CB" w14:textId="1A22B11F" w:rsidR="000D0670" w:rsidRPr="00C32D22" w:rsidRDefault="000D0670" w:rsidP="0014477E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0D0670" w:rsidRPr="00BF66B6" w14:paraId="498F68EB" w14:textId="77777777" w:rsidTr="005C44A7">
        <w:trPr>
          <w:trHeight w:val="730"/>
        </w:trPr>
        <w:tc>
          <w:tcPr>
            <w:tcW w:w="9978" w:type="dxa"/>
            <w:gridSpan w:val="6"/>
            <w:tcBorders>
              <w:top w:val="single" w:sz="18" w:space="0" w:color="auto"/>
              <w:bottom w:val="single" w:sz="18" w:space="0" w:color="auto"/>
            </w:tcBorders>
            <w:vAlign w:val="bottom"/>
          </w:tcPr>
          <w:p w14:paraId="0D114020" w14:textId="77777777" w:rsidR="000D0670" w:rsidRPr="00DB474C" w:rsidRDefault="000D0670" w:rsidP="003E6219">
            <w:pPr>
              <w:rPr>
                <w:rFonts w:ascii="Arial" w:hAnsi="Arial" w:cs="Arial"/>
              </w:rPr>
            </w:pPr>
            <w:r w:rsidRPr="00DB474C">
              <w:rPr>
                <w:rFonts w:ascii="Arial" w:hAnsi="Arial" w:cs="Arial"/>
              </w:rPr>
              <w:t>Results:</w:t>
            </w:r>
          </w:p>
          <w:p w14:paraId="69D5C910" w14:textId="77777777" w:rsidR="000D0670" w:rsidRPr="00957416" w:rsidRDefault="000D0670" w:rsidP="00BD6F4C">
            <w:pPr>
              <w:rPr>
                <w:rFonts w:ascii="Arial" w:hAnsi="Arial" w:cs="Arial"/>
                <w:sz w:val="12"/>
              </w:rPr>
            </w:pPr>
          </w:p>
        </w:tc>
      </w:tr>
      <w:tr w:rsidR="003B0178" w:rsidRPr="00D702FD" w14:paraId="7FBAEF16" w14:textId="77777777" w:rsidTr="00614AE4">
        <w:trPr>
          <w:trHeight w:val="680"/>
        </w:trPr>
        <w:tc>
          <w:tcPr>
            <w:tcW w:w="9978" w:type="dxa"/>
            <w:gridSpan w:val="6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36"/>
              <w:gridCol w:w="7311"/>
            </w:tblGrid>
            <w:tr w:rsidR="001B2D01" w14:paraId="5988AD00" w14:textId="77777777" w:rsidTr="00B55BF6">
              <w:tc>
                <w:tcPr>
                  <w:tcW w:w="2436" w:type="dxa"/>
                </w:tcPr>
                <w:p w14:paraId="1DB8CDC0" w14:textId="77777777" w:rsidR="001B2D01" w:rsidRPr="004206A8" w:rsidRDefault="001B2D01" w:rsidP="003B0178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  <w:b/>
                    </w:rPr>
                  </w:pPr>
                  <w:r w:rsidRPr="004206A8">
                    <w:rPr>
                      <w:rFonts w:ascii="Arial" w:hAnsi="Arial" w:cs="Arial"/>
                      <w:b/>
                    </w:rPr>
                    <w:t>Overall</w:t>
                  </w:r>
                </w:p>
              </w:tc>
              <w:tc>
                <w:tcPr>
                  <w:tcW w:w="7311" w:type="dxa"/>
                </w:tcPr>
                <w:p w14:paraId="55B9F213" w14:textId="4EB18462" w:rsidR="001B2D01" w:rsidRPr="004206A8" w:rsidRDefault="00F227DB" w:rsidP="00F227DB">
                  <w:pPr>
                    <w:tabs>
                      <w:tab w:val="left" w:pos="2268"/>
                    </w:tabs>
                    <w:spacing w:before="120" w:after="120"/>
                    <w:jc w:val="center"/>
                    <w:rPr>
                      <w:rFonts w:ascii="Arial" w:hAnsi="Arial" w:cs="Arial"/>
                      <w:b/>
                    </w:rPr>
                  </w:pPr>
                  <w:bookmarkStart w:id="1" w:name="O_sens"/>
                  <w:r>
                    <w:rPr>
                      <w:rFonts w:ascii="Arial" w:hAnsi="Arial" w:cs="Arial"/>
                      <w:b/>
                    </w:rPr>
                    <w:t>74%</w:t>
                  </w:r>
                  <w:bookmarkEnd w:id="1"/>
                  <w:r w:rsidR="001B2D01" w:rsidRPr="004206A8">
                    <w:rPr>
                      <w:rFonts w:ascii="Arial" w:hAnsi="Arial" w:cs="Arial"/>
                      <w:b/>
                    </w:rPr>
                    <w:t xml:space="preserve"> sensitivity, </w:t>
                  </w:r>
                  <w:bookmarkStart w:id="2" w:name="O_spec"/>
                  <w:r>
                    <w:rPr>
                      <w:rFonts w:ascii="Arial" w:hAnsi="Arial" w:cs="Arial"/>
                      <w:b/>
                    </w:rPr>
                    <w:t>100%</w:t>
                  </w:r>
                  <w:bookmarkEnd w:id="2"/>
                  <w:r w:rsidR="00493AD2">
                    <w:rPr>
                      <w:rFonts w:ascii="Arial" w:hAnsi="Arial" w:cs="Arial"/>
                      <w:b/>
                    </w:rPr>
                    <w:t xml:space="preserve"> specificity, </w:t>
                  </w:r>
                  <w:bookmarkStart w:id="3" w:name="O_fdr"/>
                  <w:r>
                    <w:rPr>
                      <w:rFonts w:ascii="Arial" w:hAnsi="Arial" w:cs="Arial"/>
                      <w:b/>
                    </w:rPr>
                    <w:t>0%</w:t>
                  </w:r>
                  <w:bookmarkEnd w:id="3"/>
                  <w:r w:rsidR="001B2D01" w:rsidRPr="004206A8">
                    <w:rPr>
                      <w:rFonts w:ascii="Arial" w:hAnsi="Arial" w:cs="Arial"/>
                      <w:b/>
                    </w:rPr>
                    <w:t xml:space="preserve"> false detection rate</w:t>
                  </w:r>
                </w:p>
              </w:tc>
            </w:tr>
            <w:tr w:rsidR="001B2D01" w14:paraId="3496B776" w14:textId="77777777" w:rsidTr="00FC6D3B">
              <w:tc>
                <w:tcPr>
                  <w:tcW w:w="2436" w:type="dxa"/>
                </w:tcPr>
                <w:p w14:paraId="6B61BAA1" w14:textId="77777777" w:rsidR="001B2D01" w:rsidRPr="004206A8" w:rsidRDefault="001B2D01" w:rsidP="003B0178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  <w:b/>
                    </w:rPr>
                  </w:pPr>
                  <w:r w:rsidRPr="004206A8">
                    <w:rPr>
                      <w:rFonts w:ascii="Arial" w:hAnsi="Arial" w:cs="Arial"/>
                      <w:b/>
                    </w:rPr>
                    <w:t>Indels</w:t>
                  </w:r>
                </w:p>
              </w:tc>
              <w:tc>
                <w:tcPr>
                  <w:tcW w:w="7311" w:type="dxa"/>
                </w:tcPr>
                <w:p w14:paraId="1F41A654" w14:textId="35CBB3B0" w:rsidR="001B2D01" w:rsidRPr="004206A8" w:rsidRDefault="00F227DB" w:rsidP="00F227DB">
                  <w:pPr>
                    <w:tabs>
                      <w:tab w:val="left" w:pos="2268"/>
                    </w:tabs>
                    <w:spacing w:before="120" w:after="120"/>
                    <w:jc w:val="center"/>
                    <w:rPr>
                      <w:rFonts w:ascii="Arial" w:hAnsi="Arial" w:cs="Arial"/>
                      <w:b/>
                    </w:rPr>
                  </w:pPr>
                  <w:bookmarkStart w:id="4" w:name="I_sens"/>
                  <w:r>
                    <w:rPr>
                      <w:rFonts w:ascii="Arial" w:hAnsi="Arial" w:cs="Arial"/>
                      <w:b/>
                    </w:rPr>
                    <w:t>68%</w:t>
                  </w:r>
                  <w:bookmarkEnd w:id="4"/>
                  <w:r w:rsidR="00B3587E">
                    <w:rPr>
                      <w:rFonts w:ascii="Arial" w:hAnsi="Arial" w:cs="Arial"/>
                      <w:b/>
                    </w:rPr>
                    <w:t xml:space="preserve"> sensitivity, </w:t>
                  </w:r>
                  <w:bookmarkStart w:id="5" w:name="I_spec"/>
                  <w:r>
                    <w:rPr>
                      <w:rFonts w:ascii="Arial" w:hAnsi="Arial" w:cs="Arial"/>
                      <w:b/>
                    </w:rPr>
                    <w:t>100%</w:t>
                  </w:r>
                  <w:bookmarkEnd w:id="5"/>
                  <w:r w:rsidR="00B3587E">
                    <w:rPr>
                      <w:rFonts w:ascii="Arial" w:hAnsi="Arial" w:cs="Arial"/>
                      <w:b/>
                    </w:rPr>
                    <w:t xml:space="preserve"> specificity, </w:t>
                  </w:r>
                  <w:bookmarkStart w:id="6" w:name="I_fdr"/>
                  <w:r>
                    <w:rPr>
                      <w:rFonts w:ascii="Arial" w:hAnsi="Arial" w:cs="Arial"/>
                      <w:b/>
                    </w:rPr>
                    <w:t>0%</w:t>
                  </w:r>
                  <w:bookmarkEnd w:id="6"/>
                  <w:r w:rsidR="001B2D01" w:rsidRPr="004206A8">
                    <w:rPr>
                      <w:rFonts w:ascii="Arial" w:hAnsi="Arial" w:cs="Arial"/>
                      <w:b/>
                    </w:rPr>
                    <w:t xml:space="preserve"> false detection rate</w:t>
                  </w:r>
                </w:p>
              </w:tc>
            </w:tr>
            <w:tr w:rsidR="005D3998" w14:paraId="1B6A38BA" w14:textId="77777777" w:rsidTr="0002004E">
              <w:tc>
                <w:tcPr>
                  <w:tcW w:w="2436" w:type="dxa"/>
                </w:tcPr>
                <w:p w14:paraId="150906A2" w14:textId="77777777" w:rsidR="005D3998" w:rsidRPr="004206A8" w:rsidRDefault="005D3998" w:rsidP="003B0178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  <w:b/>
                    </w:rPr>
                  </w:pPr>
                  <w:r w:rsidRPr="004206A8">
                    <w:rPr>
                      <w:rFonts w:ascii="Arial" w:hAnsi="Arial" w:cs="Arial"/>
                      <w:b/>
                    </w:rPr>
                    <w:t>Base substitutions</w:t>
                  </w:r>
                </w:p>
              </w:tc>
              <w:tc>
                <w:tcPr>
                  <w:tcW w:w="7311" w:type="dxa"/>
                </w:tcPr>
                <w:p w14:paraId="16502363" w14:textId="43951B20" w:rsidR="005D3998" w:rsidRPr="004206A8" w:rsidRDefault="00F227DB" w:rsidP="00F227DB">
                  <w:pPr>
                    <w:tabs>
                      <w:tab w:val="left" w:pos="2268"/>
                    </w:tabs>
                    <w:spacing w:before="120" w:after="120"/>
                    <w:jc w:val="center"/>
                    <w:rPr>
                      <w:rFonts w:ascii="Arial" w:hAnsi="Arial" w:cs="Arial"/>
                      <w:b/>
                    </w:rPr>
                  </w:pPr>
                  <w:bookmarkStart w:id="7" w:name="B_sens"/>
                  <w:r>
                    <w:rPr>
                      <w:rFonts w:ascii="Arial" w:hAnsi="Arial" w:cs="Arial"/>
                      <w:b/>
                    </w:rPr>
                    <w:t>88%</w:t>
                  </w:r>
                  <w:bookmarkEnd w:id="7"/>
                  <w:r w:rsidR="00B3587E">
                    <w:rPr>
                      <w:rFonts w:ascii="Arial" w:hAnsi="Arial" w:cs="Arial"/>
                      <w:b/>
                    </w:rPr>
                    <w:t xml:space="preserve"> sensitivity, </w:t>
                  </w:r>
                  <w:bookmarkStart w:id="8" w:name="B_spec"/>
                  <w:r>
                    <w:rPr>
                      <w:rFonts w:ascii="Arial" w:hAnsi="Arial" w:cs="Arial"/>
                      <w:b/>
                    </w:rPr>
                    <w:t>100%</w:t>
                  </w:r>
                  <w:bookmarkEnd w:id="8"/>
                  <w:r w:rsidR="00B3587E">
                    <w:rPr>
                      <w:rFonts w:ascii="Arial" w:hAnsi="Arial" w:cs="Arial"/>
                      <w:b/>
                    </w:rPr>
                    <w:t xml:space="preserve"> specificity, </w:t>
                  </w:r>
                  <w:bookmarkStart w:id="9" w:name="B_fdr"/>
                  <w:r>
                    <w:rPr>
                      <w:rFonts w:ascii="Arial" w:hAnsi="Arial" w:cs="Arial"/>
                      <w:b/>
                    </w:rPr>
                    <w:t>0%</w:t>
                  </w:r>
                  <w:bookmarkEnd w:id="9"/>
                  <w:r w:rsidR="005D3998" w:rsidRPr="004206A8">
                    <w:rPr>
                      <w:rFonts w:ascii="Arial" w:hAnsi="Arial" w:cs="Arial"/>
                      <w:b/>
                    </w:rPr>
                    <w:t xml:space="preserve"> false detection rate </w:t>
                  </w:r>
                </w:p>
              </w:tc>
            </w:tr>
            <w:tr w:rsidR="00984155" w14:paraId="770780EB" w14:textId="77777777" w:rsidTr="00A35105">
              <w:tc>
                <w:tcPr>
                  <w:tcW w:w="9747" w:type="dxa"/>
                  <w:gridSpan w:val="2"/>
                </w:tcPr>
                <w:p w14:paraId="550EEE0B" w14:textId="77777777" w:rsidR="00665DB6" w:rsidRDefault="00665DB6" w:rsidP="007D0D63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</w:rPr>
                  </w:pPr>
                </w:p>
                <w:p w14:paraId="38CEF7DC" w14:textId="63E779FF" w:rsidR="00984155" w:rsidRPr="004206A8" w:rsidRDefault="00733062" w:rsidP="00F227DB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Missed </w:t>
                  </w:r>
                  <w:bookmarkStart w:id="10" w:name="A"/>
                  <w:r w:rsidR="00F227DB">
                    <w:rPr>
                      <w:rFonts w:ascii="Arial" w:hAnsi="Arial" w:cs="Arial"/>
                    </w:rPr>
                    <w:t>86</w:t>
                  </w:r>
                  <w:bookmarkEnd w:id="10"/>
                  <w:r w:rsidR="00AB3907">
                    <w:rPr>
                      <w:rFonts w:ascii="Arial" w:hAnsi="Arial" w:cs="Arial"/>
                    </w:rPr>
                    <w:t xml:space="preserve"> </w:t>
                  </w:r>
                  <w:r w:rsidR="007D0D63">
                    <w:rPr>
                      <w:rFonts w:ascii="Arial" w:hAnsi="Arial" w:cs="Arial"/>
                    </w:rPr>
                    <w:t>Group A variant</w:t>
                  </w:r>
                  <w:r w:rsidR="00A040AE">
                    <w:rPr>
                      <w:rFonts w:ascii="Arial" w:hAnsi="Arial" w:cs="Arial"/>
                    </w:rPr>
                    <w:t>(</w:t>
                  </w:r>
                  <w:r w:rsidR="007D0D63">
                    <w:rPr>
                      <w:rFonts w:ascii="Arial" w:hAnsi="Arial" w:cs="Arial"/>
                    </w:rPr>
                    <w:t>s</w:t>
                  </w:r>
                  <w:r w:rsidR="00A040AE">
                    <w:rPr>
                      <w:rFonts w:ascii="Arial" w:hAnsi="Arial" w:cs="Arial"/>
                    </w:rPr>
                    <w:t>)</w:t>
                  </w:r>
                </w:p>
              </w:tc>
            </w:tr>
            <w:tr w:rsidR="00984155" w14:paraId="22B5AE42" w14:textId="77777777" w:rsidTr="00EC7790">
              <w:tc>
                <w:tcPr>
                  <w:tcW w:w="9747" w:type="dxa"/>
                  <w:gridSpan w:val="2"/>
                </w:tcPr>
                <w:p w14:paraId="75E9BAF1" w14:textId="5E052BEB" w:rsidR="00984155" w:rsidRPr="004206A8" w:rsidRDefault="00733062" w:rsidP="00F227DB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False positives at </w:t>
                  </w:r>
                  <w:bookmarkStart w:id="11" w:name="B"/>
                  <w:r w:rsidR="00F227DB">
                    <w:rPr>
                      <w:rFonts w:ascii="Arial" w:hAnsi="Arial" w:cs="Arial"/>
                    </w:rPr>
                    <w:t>0</w:t>
                  </w:r>
                  <w:bookmarkEnd w:id="11"/>
                  <w:r>
                    <w:rPr>
                      <w:rFonts w:ascii="Arial" w:hAnsi="Arial" w:cs="Arial"/>
                    </w:rPr>
                    <w:t xml:space="preserve"> </w:t>
                  </w:r>
                  <w:r w:rsidR="00501EF8">
                    <w:rPr>
                      <w:rFonts w:ascii="Arial" w:hAnsi="Arial" w:cs="Arial"/>
                    </w:rPr>
                    <w:t>Group B negative site</w:t>
                  </w:r>
                  <w:r w:rsidR="00A040AE">
                    <w:rPr>
                      <w:rFonts w:ascii="Arial" w:hAnsi="Arial" w:cs="Arial"/>
                    </w:rPr>
                    <w:t>(</w:t>
                  </w:r>
                  <w:r w:rsidR="00501EF8">
                    <w:rPr>
                      <w:rFonts w:ascii="Arial" w:hAnsi="Arial" w:cs="Arial"/>
                    </w:rPr>
                    <w:t>s</w:t>
                  </w:r>
                  <w:r w:rsidR="00A040AE">
                    <w:rPr>
                      <w:rFonts w:ascii="Arial" w:hAnsi="Arial" w:cs="Arial"/>
                    </w:rPr>
                    <w:t>)</w:t>
                  </w:r>
                </w:p>
              </w:tc>
            </w:tr>
            <w:tr w:rsidR="00984155" w14:paraId="01BEA278" w14:textId="77777777" w:rsidTr="0023452B">
              <w:tc>
                <w:tcPr>
                  <w:tcW w:w="9747" w:type="dxa"/>
                  <w:gridSpan w:val="2"/>
                </w:tcPr>
                <w:p w14:paraId="2EEAD373" w14:textId="32BB58EC" w:rsidR="00984155" w:rsidRPr="004206A8" w:rsidRDefault="00F227DB" w:rsidP="00F227DB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bookmarkStart w:id="12" w:name="miss_variants"/>
                  <w:r>
                    <w:rPr>
                      <w:rFonts w:ascii="Arial" w:hAnsi="Arial" w:cs="Arial"/>
                    </w:rPr>
                    <w:t>0</w:t>
                  </w:r>
                  <w:bookmarkEnd w:id="12"/>
                  <w:r w:rsidR="00AE67D6">
                    <w:rPr>
                      <w:rFonts w:ascii="Arial" w:hAnsi="Arial" w:cs="Arial"/>
                    </w:rPr>
                    <w:t xml:space="preserve"> variant</w:t>
                  </w:r>
                  <w:r w:rsidR="00A040AE">
                    <w:rPr>
                      <w:rFonts w:ascii="Arial" w:hAnsi="Arial" w:cs="Arial"/>
                    </w:rPr>
                    <w:t>(</w:t>
                  </w:r>
                  <w:r w:rsidR="00AE67D6">
                    <w:rPr>
                      <w:rFonts w:ascii="Arial" w:hAnsi="Arial" w:cs="Arial"/>
                    </w:rPr>
                    <w:t>s</w:t>
                  </w:r>
                  <w:r w:rsidR="00A040AE">
                    <w:rPr>
                      <w:rFonts w:ascii="Arial" w:hAnsi="Arial" w:cs="Arial"/>
                    </w:rPr>
                    <w:t>)</w:t>
                  </w:r>
                  <w:r w:rsidR="00AE67D6">
                    <w:rPr>
                      <w:rFonts w:ascii="Arial" w:hAnsi="Arial" w:cs="Arial"/>
                    </w:rPr>
                    <w:t xml:space="preserve"> and </w:t>
                  </w:r>
                  <w:bookmarkStart w:id="13" w:name="miss_negative"/>
                  <w:r>
                    <w:rPr>
                      <w:rFonts w:ascii="Arial" w:hAnsi="Arial" w:cs="Arial"/>
                    </w:rPr>
                    <w:t>0</w:t>
                  </w:r>
                  <w:bookmarkEnd w:id="13"/>
                  <w:r w:rsidR="00AE67D6">
                    <w:rPr>
                      <w:rFonts w:ascii="Arial" w:hAnsi="Arial" w:cs="Arial"/>
                    </w:rPr>
                    <w:t xml:space="preserve"> negative site</w:t>
                  </w:r>
                  <w:r w:rsidR="00A040AE">
                    <w:rPr>
                      <w:rFonts w:ascii="Arial" w:hAnsi="Arial" w:cs="Arial"/>
                    </w:rPr>
                    <w:t>(</w:t>
                  </w:r>
                  <w:r w:rsidR="00AE67D6">
                    <w:rPr>
                      <w:rFonts w:ascii="Arial" w:hAnsi="Arial" w:cs="Arial"/>
                    </w:rPr>
                    <w:t>s</w:t>
                  </w:r>
                  <w:r w:rsidR="00A040AE">
                    <w:rPr>
                      <w:rFonts w:ascii="Arial" w:hAnsi="Arial" w:cs="Arial"/>
                    </w:rPr>
                    <w:t>)</w:t>
                  </w:r>
                  <w:r w:rsidR="00AE67D6">
                    <w:rPr>
                      <w:rFonts w:ascii="Arial" w:hAnsi="Arial" w:cs="Arial"/>
                    </w:rPr>
                    <w:t xml:space="preserve"> in </w:t>
                  </w:r>
                  <w:bookmarkStart w:id="14" w:name="miss_samples"/>
                  <w:r>
                    <w:rPr>
                      <w:rFonts w:ascii="Arial" w:hAnsi="Arial" w:cs="Arial"/>
                    </w:rPr>
                    <w:t>0</w:t>
                  </w:r>
                  <w:bookmarkEnd w:id="14"/>
                  <w:r w:rsidR="00AE67D6">
                    <w:rPr>
                      <w:rFonts w:ascii="Arial" w:hAnsi="Arial" w:cs="Arial"/>
                    </w:rPr>
                    <w:t xml:space="preserve"> sample</w:t>
                  </w:r>
                  <w:r w:rsidR="00A040AE">
                    <w:rPr>
                      <w:rFonts w:ascii="Arial" w:hAnsi="Arial" w:cs="Arial"/>
                    </w:rPr>
                    <w:t>(</w:t>
                  </w:r>
                  <w:r w:rsidR="00AE67D6">
                    <w:rPr>
                      <w:rFonts w:ascii="Arial" w:hAnsi="Arial" w:cs="Arial"/>
                    </w:rPr>
                    <w:t>s</w:t>
                  </w:r>
                  <w:r w:rsidR="00A040AE">
                    <w:rPr>
                      <w:rFonts w:ascii="Arial" w:hAnsi="Arial" w:cs="Arial"/>
                    </w:rPr>
                    <w:t>)</w:t>
                  </w:r>
                  <w:r w:rsidR="00AE67D6">
                    <w:rPr>
                      <w:rFonts w:ascii="Arial" w:hAnsi="Arial" w:cs="Arial"/>
                    </w:rPr>
                    <w:t xml:space="preserve"> had a missing genotype</w:t>
                  </w:r>
                </w:p>
              </w:tc>
            </w:tr>
          </w:tbl>
          <w:p w14:paraId="096B9835" w14:textId="77777777" w:rsidR="003B0178" w:rsidRPr="003B0178" w:rsidRDefault="003B0178" w:rsidP="001565AE">
            <w:pPr>
              <w:tabs>
                <w:tab w:val="left" w:pos="2268"/>
              </w:tabs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C2024" w:rsidRPr="00D702FD" w14:paraId="77DC5E58" w14:textId="77777777" w:rsidTr="00B761D1">
        <w:trPr>
          <w:trHeight w:val="737"/>
        </w:trPr>
        <w:tc>
          <w:tcPr>
            <w:tcW w:w="9978" w:type="dxa"/>
            <w:gridSpan w:val="6"/>
            <w:tcBorders>
              <w:top w:val="single" w:sz="18" w:space="0" w:color="auto"/>
            </w:tcBorders>
            <w:vAlign w:val="bottom"/>
          </w:tcPr>
          <w:p w14:paraId="41731AEA" w14:textId="77777777" w:rsidR="009D315B" w:rsidRPr="00C32D22" w:rsidRDefault="009D315B" w:rsidP="00BD6F4C">
            <w:pPr>
              <w:rPr>
                <w:rFonts w:ascii="Arial" w:hAnsi="Arial" w:cs="Arial"/>
                <w:b/>
              </w:rPr>
            </w:pPr>
          </w:p>
        </w:tc>
      </w:tr>
      <w:tr w:rsidR="00BC2024" w:rsidRPr="00D702FD" w14:paraId="4ADB97A2" w14:textId="77777777" w:rsidTr="00567D4A">
        <w:trPr>
          <w:trHeight w:val="1757"/>
        </w:trPr>
        <w:tc>
          <w:tcPr>
            <w:tcW w:w="9978" w:type="dxa"/>
            <w:gridSpan w:val="6"/>
          </w:tcPr>
          <w:p w14:paraId="5C1C3FEA" w14:textId="77777777" w:rsidR="00DF4517" w:rsidRPr="0062218E" w:rsidRDefault="00DF4517" w:rsidP="0062218E">
            <w:pPr>
              <w:spacing w:after="80"/>
              <w:rPr>
                <w:rFonts w:ascii="Arial" w:hAnsi="Arial" w:cs="Arial"/>
                <w:color w:val="000000"/>
              </w:rPr>
            </w:pPr>
          </w:p>
          <w:p w14:paraId="42CCEE37" w14:textId="77777777" w:rsidR="004B64FF" w:rsidRPr="0062218E" w:rsidRDefault="004B64FF" w:rsidP="0062218E">
            <w:pPr>
              <w:spacing w:after="80"/>
              <w:ind w:left="142"/>
              <w:rPr>
                <w:rFonts w:ascii="Arial" w:hAnsi="Arial" w:cs="Arial"/>
                <w:color w:val="000000"/>
              </w:rPr>
            </w:pPr>
          </w:p>
        </w:tc>
      </w:tr>
      <w:tr w:rsidR="00567D4A" w:rsidRPr="00D702FD" w14:paraId="29D4B52A" w14:textId="77777777" w:rsidTr="00505F44">
        <w:trPr>
          <w:trHeight w:val="101"/>
        </w:trPr>
        <w:tc>
          <w:tcPr>
            <w:tcW w:w="1244" w:type="dxa"/>
            <w:tcBorders>
              <w:bottom w:val="single" w:sz="4" w:space="0" w:color="auto"/>
            </w:tcBorders>
          </w:tcPr>
          <w:p w14:paraId="65551204" w14:textId="77777777" w:rsidR="00567D4A" w:rsidRPr="00DB474C" w:rsidRDefault="00567D4A" w:rsidP="007775C8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3266" w:type="dxa"/>
            <w:gridSpan w:val="2"/>
            <w:tcBorders>
              <w:bottom w:val="single" w:sz="4" w:space="0" w:color="auto"/>
            </w:tcBorders>
          </w:tcPr>
          <w:p w14:paraId="0BA12070" w14:textId="77777777" w:rsidR="00567D4A" w:rsidRPr="00DB474C" w:rsidRDefault="00567D4A" w:rsidP="007775C8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845" w:type="dxa"/>
            <w:tcBorders>
              <w:bottom w:val="single" w:sz="4" w:space="0" w:color="auto"/>
            </w:tcBorders>
          </w:tcPr>
          <w:p w14:paraId="3F661B44" w14:textId="77777777" w:rsidR="00567D4A" w:rsidRPr="00DB474C" w:rsidRDefault="00567D4A" w:rsidP="007775C8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3623" w:type="dxa"/>
            <w:gridSpan w:val="2"/>
            <w:tcBorders>
              <w:bottom w:val="single" w:sz="4" w:space="0" w:color="auto"/>
            </w:tcBorders>
          </w:tcPr>
          <w:p w14:paraId="4B30CA7B" w14:textId="77777777" w:rsidR="00567D4A" w:rsidRPr="00C32D22" w:rsidRDefault="00567D4A" w:rsidP="007775C8">
            <w:pPr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3361A8" w:rsidRPr="00D702FD" w14:paraId="32BC1A8F" w14:textId="77777777" w:rsidTr="00567D4A">
        <w:trPr>
          <w:trHeight w:val="226"/>
        </w:trPr>
        <w:tc>
          <w:tcPr>
            <w:tcW w:w="9978" w:type="dxa"/>
            <w:gridSpan w:val="6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6036D5FC" w14:textId="77777777" w:rsidR="003361A8" w:rsidRPr="00505F44" w:rsidRDefault="003361A8" w:rsidP="007775C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5F44">
              <w:rPr>
                <w:rFonts w:ascii="Arial" w:hAnsi="Arial" w:cs="Arial"/>
                <w:b/>
                <w:sz w:val="20"/>
                <w:szCs w:val="20"/>
              </w:rPr>
              <w:t>Notes:</w:t>
            </w:r>
          </w:p>
        </w:tc>
      </w:tr>
      <w:tr w:rsidR="00AE67D6" w:rsidRPr="00D702FD" w14:paraId="31480523" w14:textId="77777777" w:rsidTr="00567D4A">
        <w:trPr>
          <w:trHeight w:val="737"/>
        </w:trPr>
        <w:tc>
          <w:tcPr>
            <w:tcW w:w="9978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53BD02" w14:textId="77777777" w:rsidR="00AE67D6" w:rsidRPr="00505F44" w:rsidRDefault="00AE67D6" w:rsidP="009B521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t xml:space="preserve">Further information about the dataset and methods is available at www.icr.ac.uk/icr142. </w:t>
            </w: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Sensitivity, specificity and false detection rate are </w:t>
            </w:r>
            <w:r w:rsidR="00DC31CE">
              <w:rPr>
                <w:rFonts w:ascii="Arial" w:hAnsi="Arial" w:cs="Arial"/>
                <w:color w:val="000000"/>
                <w:sz w:val="20"/>
                <w:szCs w:val="20"/>
              </w:rPr>
              <w:t>evaluated with 4</w:t>
            </w:r>
            <w:r w:rsidR="001B7318"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  <w:r w:rsidR="006930D0">
              <w:rPr>
                <w:rFonts w:ascii="Arial" w:hAnsi="Arial" w:cs="Arial"/>
                <w:color w:val="000000"/>
                <w:sz w:val="20"/>
                <w:szCs w:val="20"/>
              </w:rPr>
              <w:t xml:space="preserve"> total variants (123</w:t>
            </w:r>
            <w:r w:rsidR="00DC31CE">
              <w:rPr>
                <w:rFonts w:ascii="Arial" w:hAnsi="Arial" w:cs="Arial"/>
                <w:color w:val="000000"/>
                <w:sz w:val="20"/>
                <w:szCs w:val="20"/>
              </w:rPr>
              <w:t xml:space="preserve"> base substitutions and 2</w:t>
            </w:r>
            <w:r w:rsidR="006930D0">
              <w:rPr>
                <w:rFonts w:ascii="Arial" w:hAnsi="Arial" w:cs="Arial"/>
                <w:color w:val="000000"/>
                <w:sz w:val="20"/>
                <w:szCs w:val="20"/>
              </w:rPr>
              <w:t>93 indels) and 288</w:t>
            </w:r>
            <w:r w:rsidR="00DC31CE">
              <w:rPr>
                <w:rFonts w:ascii="Arial" w:hAnsi="Arial" w:cs="Arial"/>
                <w:color w:val="000000"/>
                <w:sz w:val="20"/>
                <w:szCs w:val="20"/>
              </w:rPr>
              <w:t xml:space="preserve"> total negative sites (41</w:t>
            </w: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t xml:space="preserve"> negativ</w:t>
            </w:r>
            <w:r w:rsidR="006930D0">
              <w:rPr>
                <w:rFonts w:ascii="Arial" w:hAnsi="Arial" w:cs="Arial"/>
                <w:color w:val="000000"/>
                <w:sz w:val="20"/>
                <w:szCs w:val="20"/>
              </w:rPr>
              <w:t>e for base substitutions and 247</w:t>
            </w: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t xml:space="preserve"> negative for indels).</w:t>
            </w:r>
          </w:p>
          <w:p w14:paraId="2886E67F" w14:textId="77777777" w:rsidR="00AE67D6" w:rsidRDefault="00AE67D6" w:rsidP="009B521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Any missing genotypes are treated as no calls. </w:t>
            </w:r>
          </w:p>
          <w:p w14:paraId="5A4557D9" w14:textId="10D02125" w:rsidR="00AE67D6" w:rsidRPr="00505F44" w:rsidRDefault="00AE67D6" w:rsidP="009B521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t xml:space="preserve">Detection of all </w:t>
            </w:r>
            <w:r w:rsidR="00FD5230">
              <w:rPr>
                <w:rFonts w:ascii="Arial" w:hAnsi="Arial" w:cs="Arial"/>
                <w:color w:val="000000"/>
                <w:sz w:val="20"/>
                <w:szCs w:val="20"/>
              </w:rPr>
              <w:t>387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t xml:space="preserve">Group A variants and avoidance of false positives at all </w:t>
            </w:r>
            <w:r w:rsidR="00FD5230">
              <w:rPr>
                <w:rFonts w:ascii="Arial" w:hAnsi="Arial" w:cs="Arial"/>
                <w:color w:val="000000"/>
                <w:sz w:val="20"/>
                <w:szCs w:val="20"/>
              </w:rPr>
              <w:t>261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t>Group B negative sites is expected. Failure to detect a Group A variant or a false positive at a Group B negative site indicates substandard performance.</w:t>
            </w:r>
          </w:p>
        </w:tc>
      </w:tr>
    </w:tbl>
    <w:p w14:paraId="32F9D95F" w14:textId="1DF3AE69" w:rsidR="000D0670" w:rsidRDefault="000D0670" w:rsidP="004206A8">
      <w:pPr>
        <w:rPr>
          <w:rFonts w:ascii="Arial" w:hAnsi="Arial" w:cs="Arial"/>
        </w:rPr>
      </w:pPr>
    </w:p>
    <w:p w14:paraId="2876AC11" w14:textId="6DCA4F42" w:rsidR="00054327" w:rsidRDefault="00054327" w:rsidP="004206A8">
      <w:pPr>
        <w:rPr>
          <w:rFonts w:ascii="Arial" w:hAnsi="Arial" w:cs="Arial"/>
        </w:rPr>
      </w:pPr>
    </w:p>
    <w:p w14:paraId="054F79A9" w14:textId="0F4CA8A0" w:rsidR="00054327" w:rsidRDefault="00054327" w:rsidP="004206A8">
      <w:pPr>
        <w:rPr>
          <w:rFonts w:ascii="Arial" w:hAnsi="Arial" w:cs="Arial"/>
        </w:rPr>
      </w:pPr>
      <w:bookmarkStart w:id="15" w:name="_GoBack"/>
      <w:bookmarkEnd w:id="15"/>
    </w:p>
    <w:p w14:paraId="75E2937B" w14:textId="6E8AA657" w:rsidR="00054327" w:rsidRPr="00054327" w:rsidRDefault="00054327" w:rsidP="004206A8">
      <w:pPr>
        <w:rPr>
          <w:rFonts w:ascii="Arial" w:hAnsi="Arial" w:cs="Arial"/>
          <w:color w:val="7B7B7B"/>
        </w:rPr>
      </w:pPr>
      <w:r w:rsidRPr="00054327">
        <w:rPr>
          <w:rFonts w:ascii="Arial" w:hAnsi="Arial" w:cs="Arial"/>
          <w:color w:val="7B7B7B"/>
        </w:rPr>
        <w:t xml:space="preserve">Date: </w:t>
      </w:r>
      <w:bookmarkStart w:id="16" w:name="Date"/>
      <w:r w:rsidRPr="00054327">
        <w:rPr>
          <w:rFonts w:ascii="Arial" w:hAnsi="Arial" w:cs="Arial"/>
          <w:color w:val="7B7B7B"/>
        </w:rPr>
        <w:t>2023-06-06</w:t>
      </w:r>
      <w:bookmarkEnd w:id="16"/>
    </w:p>
    <w:sectPr w:rsidR="00054327" w:rsidRPr="00054327" w:rsidSect="00957416">
      <w:headerReference w:type="default" r:id="rId8"/>
      <w:footerReference w:type="default" r:id="rId9"/>
      <w:pgSz w:w="11906" w:h="16838"/>
      <w:pgMar w:top="1440" w:right="1080" w:bottom="993" w:left="1080" w:header="708" w:footer="708" w:gutter="0"/>
      <w:cols w:space="708"/>
      <w:docGrid w:linePitch="360"/>
      <w:type w:val="continuou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4110CE" w14:textId="77777777" w:rsidR="004B6A23" w:rsidRDefault="004B6A23" w:rsidP="00604142">
      <w:pPr>
        <w:spacing w:after="0" w:line="240" w:lineRule="auto"/>
      </w:pPr>
      <w:r>
        <w:separator/>
      </w:r>
    </w:p>
  </w:endnote>
  <w:endnote w:type="continuationSeparator" w:id="0">
    <w:p w14:paraId="30F3EC6A" w14:textId="77777777" w:rsidR="004B6A23" w:rsidRDefault="004B6A23" w:rsidP="00604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1B6DE3" w14:textId="0ACD4183" w:rsidR="00DB474C" w:rsidRPr="00C32D22" w:rsidRDefault="00DB474C" w:rsidP="00B07953">
    <w:pPr>
      <w:pStyle w:val="Footer"/>
      <w:jc w:val="center"/>
      <w:rPr>
        <w:rFonts w:ascii="Arial" w:hAnsi="Arial" w:cs="Arial"/>
      </w:rPr>
    </w:pPr>
    <w:r>
      <w:tab/>
    </w:r>
    <w:r>
      <w:tab/>
    </w:r>
    <w:sdt>
      <w:sdtPr>
        <w:rPr>
          <w:rFonts w:ascii="Arial" w:hAnsi="Arial" w:cs="Arial"/>
        </w:rPr>
        <w:id w:val="286483464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Arial" w:hAnsi="Arial" w:cs="Arial"/>
            </w:r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 w:rsidRPr="00C32D22">
              <w:rPr>
                <w:rFonts w:ascii="Arial" w:hAnsi="Arial" w:cs="Arial"/>
              </w:rPr>
              <w:t xml:space="preserve">Page </w:t>
            </w:r>
            <w:r w:rsidRPr="00C32D2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32D22">
              <w:rPr>
                <w:rFonts w:ascii="Arial" w:hAnsi="Arial" w:cs="Arial"/>
                <w:b/>
                <w:bCs/>
              </w:rPr>
              <w:instrText xml:space="preserve"> PAGE </w:instrText>
            </w:r>
            <w:r w:rsidRPr="00C32D2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054327">
              <w:rPr>
                <w:rFonts w:ascii="Arial" w:hAnsi="Arial" w:cs="Arial"/>
                <w:b/>
                <w:bCs/>
                <w:noProof/>
              </w:rPr>
              <w:t>1</w:t>
            </w:r>
            <w:r w:rsidRPr="00C32D2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C32D22">
              <w:rPr>
                <w:rFonts w:ascii="Arial" w:hAnsi="Arial" w:cs="Arial"/>
              </w:rPr>
              <w:t xml:space="preserve"> of </w:t>
            </w:r>
            <w:r w:rsidRPr="00C32D2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32D22">
              <w:rPr>
                <w:rFonts w:ascii="Arial" w:hAnsi="Arial" w:cs="Arial"/>
                <w:b/>
                <w:bCs/>
              </w:rPr>
              <w:instrText xml:space="preserve"> NUMPAGES  </w:instrText>
            </w:r>
            <w:r w:rsidRPr="00C32D2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054327">
              <w:rPr>
                <w:rFonts w:ascii="Arial" w:hAnsi="Arial" w:cs="Arial"/>
                <w:b/>
                <w:bCs/>
                <w:noProof/>
              </w:rPr>
              <w:t>1</w:t>
            </w:r>
            <w:r w:rsidRPr="00C32D2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1A537881" w14:textId="3E511888" w:rsidR="00DB474C" w:rsidRPr="005F2DAD" w:rsidRDefault="00DB474C" w:rsidP="002A090F">
    <w:pPr>
      <w:pStyle w:val="Footer"/>
      <w:tabs>
        <w:tab w:val="clear" w:pos="9026"/>
        <w:tab w:val="left" w:pos="6715"/>
      </w:tabs>
      <w:rPr>
        <w:color w:val="7030A0"/>
      </w:rPr>
    </w:pPr>
    <w:r>
      <w:rPr>
        <w:b/>
        <w:color w:val="7030A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D5FF0B" w14:textId="77777777" w:rsidR="004B6A23" w:rsidRDefault="004B6A23" w:rsidP="00604142">
      <w:pPr>
        <w:spacing w:after="0" w:line="240" w:lineRule="auto"/>
      </w:pPr>
      <w:r>
        <w:separator/>
      </w:r>
    </w:p>
  </w:footnote>
  <w:footnote w:type="continuationSeparator" w:id="0">
    <w:p w14:paraId="1A6B81C2" w14:textId="77777777" w:rsidR="004B6A23" w:rsidRDefault="004B6A23" w:rsidP="006041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AD1B1A" w14:textId="77777777" w:rsidR="00DB474C" w:rsidRDefault="00DB474C" w:rsidP="002B6153">
    <w:pPr>
      <w:spacing w:after="0" w:line="240" w:lineRule="auto"/>
      <w:ind w:right="1117"/>
      <w:jc w:val="right"/>
      <w:rPr>
        <w:rFonts w:ascii="Calibri" w:eastAsia="Calibri" w:hAnsi="Calibri" w:cs="Calibri"/>
        <w:sz w:val="16"/>
        <w:szCs w:val="16"/>
      </w:rPr>
    </w:pPr>
  </w:p>
  <w:p w14:paraId="62F58178" w14:textId="77777777" w:rsidR="00DB474C" w:rsidRDefault="008F3695">
    <w:pPr>
      <w:pStyle w:val="Header"/>
    </w:pPr>
    <w:r>
      <w:rPr>
        <w:noProof/>
        <w:lang w:eastAsia="en-GB" w:bidi="he-IL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12835E" wp14:editId="7E468D47">
              <wp:simplePos x="0" y="0"/>
              <wp:positionH relativeFrom="column">
                <wp:posOffset>4169535</wp:posOffset>
              </wp:positionH>
              <wp:positionV relativeFrom="paragraph">
                <wp:posOffset>225085</wp:posOffset>
              </wp:positionV>
              <wp:extent cx="2341084" cy="1403985"/>
              <wp:effectExtent l="0" t="0" r="21590" b="2286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1084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A9A9765" w14:textId="77777777" w:rsidR="002B0316" w:rsidRDefault="008F3695" w:rsidP="00EE608A">
                          <w:pPr>
                            <w:spacing w:after="0" w:line="240" w:lineRule="auto"/>
                            <w:jc w:val="right"/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 xml:space="preserve">The </w:t>
                          </w:r>
                          <w:r w:rsidR="002B0316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>Transforming Genetic Medicine Initiative</w:t>
                          </w:r>
                          <w:r w:rsidR="00DB474C" w:rsidRPr="00CC5B24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 xml:space="preserve">                           </w:t>
                          </w:r>
                        </w:p>
                        <w:p w14:paraId="37AEACE6" w14:textId="77777777" w:rsidR="002B0316" w:rsidRDefault="00DB474C" w:rsidP="00EE608A">
                          <w:pPr>
                            <w:spacing w:after="0" w:line="240" w:lineRule="auto"/>
                            <w:jc w:val="right"/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</w:pPr>
                          <w:r w:rsidRPr="00CC5B24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 xml:space="preserve">Email: </w:t>
                          </w:r>
                          <w:r w:rsidR="002B0316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>info@thetgmi.org</w:t>
                          </w:r>
                        </w:p>
                        <w:p w14:paraId="432BB7AA" w14:textId="77777777" w:rsidR="00DB474C" w:rsidRPr="00CC5B24" w:rsidRDefault="008F3695" w:rsidP="00EE608A">
                          <w:pPr>
                            <w:spacing w:after="0" w:line="240" w:lineRule="auto"/>
                            <w:jc w:val="right"/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>www.thetgmi.org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112835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28.3pt;margin-top:17.7pt;width:184.3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WirJQIAAEcEAAAOAAAAZHJzL2Uyb0RvYy54bWysU9uO2yAQfa/Uf0C8N3Ycp5tYcVbbbFNV&#10;2l6k3X7AGOMYFQMFEnv79Ttgb5reXqrygBhmOMycM7O5HjpJTtw6oVVJ57OUEq6YroU6lPTLw/7V&#10;ihLnQdUgteIlfeSOXm9fvtj0puCZbrWsuSUIolzRm5K23psiSRxreQdupg1X6Gy07cCjaQ9JbaFH&#10;9E4mWZq+Tnpta2M1487h7e3opNuI3zSc+U9N47gnsqSYm4+7jXsV9mS7geJgwbSCTWnAP2TRgVD4&#10;6RnqFjyQoxW/QXWCWe1042dMd4luGsF4rAGrmae/VHPfguGxFiTHmTNN7v/Bso+nz5aIuqSL9IoS&#10;BR2K9MAHT97ogWSBn964AsPuDQb6Aa9R51irM3eafXVE6V0L6sBvrNV9y6HG/ObhZXLxdMRxAaTq&#10;P+gav4Gj1xFoaGwXyEM6CKKjTo9nbUIqDC+zRT5PVzklDH3zPF2sV8v4BxTPz411/h3XHQmHkloU&#10;P8LD6c75kA4UzyHhN6elqPdCymjYQ7WTlpwAG2Uf14T+U5hUpC/pepktRwb+CpHG9SeITnjseCm6&#10;kq7OQVAE3t6qOvajByHHM6Ys1URk4G5k0Q/VMAlT6foRKbV67GycRDy02n6npMeuLqn7dgTLKZHv&#10;Fcqynud5GINo5MurDA176akuPaAYQpXUUzIedz6OTiTM3KB8exGJDTqPmUy5YrdGvqfJCuNwaceo&#10;H/O/fQIAAP//AwBQSwMEFAAGAAgAAAAhAKtU31XdAAAACwEAAA8AAABkcnMvZG93bnJldi54bWxM&#10;j7FOwzAQQHck/sE6JJaKOiTYQmmcCip1Ymoouxtfk4j4HGy3Tf8ed4LxdE/v3lXr2Y7sjD4MjhQ8&#10;LzNgSK0zA3UK9p/bp1dgIWoyenSECq4YYF3f31W6NO5COzw3sWNJQqHUCvoYp5Lz0PZodVi6CSnt&#10;js5bHdPoO268viS5HXmeZZJbPVC60OsJNz22383JKpA/TbH4+DIL2l237761wmz2QqnHh/ltBSzi&#10;HP9guOWndKhT08GdyAQ2JoeQMqEKCvEC7AZkuSiAHRTkQgrgdcX//1D/AgAA//8DAFBLAQItABQA&#10;BgAIAAAAIQC2gziS/gAAAOEBAAATAAAAAAAAAAAAAAAAAAAAAABbQ29udGVudF9UeXBlc10ueG1s&#10;UEsBAi0AFAAGAAgAAAAhADj9If/WAAAAlAEAAAsAAAAAAAAAAAAAAAAALwEAAF9yZWxzLy5yZWxz&#10;UEsBAi0AFAAGAAgAAAAhANV9aKslAgAARwQAAA4AAAAAAAAAAAAAAAAALgIAAGRycy9lMm9Eb2Mu&#10;eG1sUEsBAi0AFAAGAAgAAAAhAKtU31XdAAAACwEAAA8AAAAAAAAAAAAAAAAAfwQAAGRycy9kb3du&#10;cmV2LnhtbFBLBQYAAAAABAAEAPMAAACJBQAAAAA=&#10;">
              <v:textbox style="mso-fit-shape-to-text:t">
                <w:txbxContent>
                  <w:p w14:paraId="1A9A9765" w14:textId="77777777" w:rsidR="002B0316" w:rsidRDefault="008F3695" w:rsidP="00EE608A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 xml:space="preserve">The </w:t>
                    </w:r>
                    <w:r w:rsidR="002B0316">
                      <w:rPr>
                        <w:rFonts w:ascii="Arial" w:hAnsi="Arial" w:cs="Arial"/>
                        <w:sz w:val="17"/>
                        <w:szCs w:val="17"/>
                      </w:rPr>
                      <w:t>Transforming Genetic Medicine Initiative</w:t>
                    </w:r>
                    <w:r w:rsidR="00DB474C" w:rsidRPr="00CC5B24">
                      <w:rPr>
                        <w:rFonts w:ascii="Arial" w:hAnsi="Arial" w:cs="Arial"/>
                        <w:sz w:val="17"/>
                        <w:szCs w:val="17"/>
                      </w:rPr>
                      <w:t xml:space="preserve">                           </w:t>
                    </w:r>
                  </w:p>
                  <w:p w14:paraId="37AEACE6" w14:textId="77777777" w:rsidR="002B0316" w:rsidRDefault="00DB474C" w:rsidP="00EE608A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sz w:val="17"/>
                        <w:szCs w:val="17"/>
                      </w:rPr>
                    </w:pPr>
                    <w:r w:rsidRPr="00CC5B24">
                      <w:rPr>
                        <w:rFonts w:ascii="Arial" w:hAnsi="Arial" w:cs="Arial"/>
                        <w:sz w:val="17"/>
                        <w:szCs w:val="17"/>
                      </w:rPr>
                      <w:t xml:space="preserve">Email: </w:t>
                    </w:r>
                    <w:r w:rsidR="002B0316">
                      <w:rPr>
                        <w:rFonts w:ascii="Arial" w:hAnsi="Arial" w:cs="Arial"/>
                        <w:sz w:val="17"/>
                        <w:szCs w:val="17"/>
                      </w:rPr>
                      <w:t>info@thetgmi.org</w:t>
                    </w:r>
                  </w:p>
                  <w:p w14:paraId="432BB7AA" w14:textId="77777777" w:rsidR="00DB474C" w:rsidRPr="00CC5B24" w:rsidRDefault="008F3695" w:rsidP="00EE608A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>www.thetgmi.org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GB" w:bidi="he-IL"/>
      </w:rPr>
      <w:drawing>
        <wp:inline distT="0" distB="0" distL="0" distR="0" wp14:anchorId="73A6DEB7" wp14:editId="63BB117B">
          <wp:extent cx="2895600" cy="861060"/>
          <wp:effectExtent l="0" t="0" r="0" b="0"/>
          <wp:docPr id="2" name="Picture 5" descr="N:\Genetic Susceptibility Teams\TGMI\General\Logos\TGMI_COMPACT_201602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N:\Genetic Susceptibility Teams\TGMI\General\Logos\TGMI_COMPACT_201602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95600" cy="861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A7524"/>
    <w:multiLevelType w:val="hybridMultilevel"/>
    <w:tmpl w:val="4A12F8DC"/>
    <w:lvl w:ilvl="0" w:tplc="F064CB4C">
      <w:numFmt w:val="bullet"/>
      <w:lvlText w:val="•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5F0C48"/>
    <w:multiLevelType w:val="hybridMultilevel"/>
    <w:tmpl w:val="AB8209FE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2B9660D6"/>
    <w:multiLevelType w:val="hybridMultilevel"/>
    <w:tmpl w:val="60646F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45F07"/>
    <w:multiLevelType w:val="hybridMultilevel"/>
    <w:tmpl w:val="F5F8AD2C"/>
    <w:lvl w:ilvl="0" w:tplc="85B4D1BE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A9479B"/>
    <w:multiLevelType w:val="hybridMultilevel"/>
    <w:tmpl w:val="D45450DE"/>
    <w:lvl w:ilvl="0" w:tplc="F064CB4C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557FEF"/>
    <w:multiLevelType w:val="hybridMultilevel"/>
    <w:tmpl w:val="7966B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B62EF8"/>
    <w:multiLevelType w:val="hybridMultilevel"/>
    <w:tmpl w:val="550C04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BB51FA"/>
    <w:multiLevelType w:val="hybridMultilevel"/>
    <w:tmpl w:val="4BCC2C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w="http://schemas.openxmlformats.org/wordprocessingml/2006/main">
  <w:zoom w:percent="8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7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28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41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142"/>
  </w:style>
  <w:style w:type="paragraph" w:styleId="Footer">
    <w:name w:val="footer"/>
    <w:basedOn w:val="Normal"/>
    <w:link w:val="FooterChar"/>
    <w:uiPriority w:val="99"/>
    <w:unhideWhenUsed/>
    <w:rsid w:val="006041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142"/>
  </w:style>
  <w:style w:type="paragraph" w:styleId="BalloonText">
    <w:name w:val="Balloon Text"/>
    <w:basedOn w:val="Normal"/>
    <w:link w:val="BalloonTextChar"/>
    <w:uiPriority w:val="99"/>
    <w:semiHidden/>
    <w:unhideWhenUsed/>
    <w:rsid w:val="00604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1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055CA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154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54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54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54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548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8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header" Target="header1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11" Type="http://schemas.openxmlformats.org/officeDocument/2006/relationships/theme" Target="theme/theme1.xml"/>
<Relationship Id="rId5" Type="http://schemas.openxmlformats.org/officeDocument/2006/relationships/webSettings" Target="webSettings.xml"/>
<Relationship Id="rId10" Type="http://schemas.openxmlformats.org/officeDocument/2006/relationships/fontTable" Target="fontTable.xml"/>
<Relationship Id="rId4" Type="http://schemas.openxmlformats.org/officeDocument/2006/relationships/settings" Target="settings.xml"/>
<Relationship Id="rId9" Type="http://schemas.openxmlformats.org/officeDocument/2006/relationships/footer" Target="footer1.xml"/>
</Relationships>

</file>

<file path=word/_rels/header1.xml.rels><?xml version="1.0" encoding="UTF-8" standalone="yes"?>

<Relationships  xmlns="http://schemas.openxmlformats.org/package/2006/relationships">
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885709-0ED6-4AF0-8C92-38A93758D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Cancer Research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creator>Ann Strydom</dc:creator>
  <cp:lastModifiedBy>paulonuinsuano</cp:lastModifiedBy>
  <cp:revision>15</cp:revision>
  <cp:lastPrinted>2016-11-11T11:35:00Z</cp:lastPrinted>
  <dcterms:created xsi:type="dcterms:W3CDTF">2018-02-14T08:34:00Z</dcterms:created>
  <dcterms:modified xsi:type="dcterms:W3CDTF">2023-06-06T10:29:05Z</dcterms:modified>
</cp:coreProperties>
</file>