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1CF1" w14:textId="77777777" w:rsidR="00752AAB" w:rsidRDefault="00752AAB" w:rsidP="00752AAB">
      <w:pPr>
        <w:numPr>
          <w:ilvl w:val="0"/>
          <w:numId w:val="1"/>
        </w:numPr>
        <w:spacing w:after="240"/>
        <w:rPr>
          <w:rFonts w:eastAsia="Times New Roman"/>
        </w:rPr>
      </w:pPr>
      <w:r>
        <w:rPr>
          <w:rFonts w:eastAsia="Times New Roman"/>
        </w:rPr>
        <w:t>Reminder: A curfew remains in effect until [</w:t>
      </w:r>
      <w:r>
        <w:rPr>
          <w:rFonts w:eastAsia="Times New Roman"/>
          <w:b/>
          <w:bCs/>
        </w:rPr>
        <w:t>TIME</w:t>
      </w:r>
      <w:r>
        <w:rPr>
          <w:rFonts w:eastAsia="Times New Roman"/>
        </w:rPr>
        <w:t xml:space="preserve">]. Even peaceful protesters breaking curfew are subject to arrest. The best way to stay safe is to stay home. Thank you to those Minnesotans who are helping keep their communities safe. </w:t>
      </w:r>
    </w:p>
    <w:p w14:paraId="2DFE16CE" w14:textId="77777777" w:rsidR="00752AAB" w:rsidRDefault="00752AAB" w:rsidP="00752AAB">
      <w:pPr>
        <w:numPr>
          <w:ilvl w:val="0"/>
          <w:numId w:val="1"/>
        </w:numPr>
        <w:rPr>
          <w:rFonts w:eastAsia="Times New Roman"/>
        </w:rPr>
      </w:pPr>
      <w:r>
        <w:rPr>
          <w:rFonts w:eastAsia="Times New Roman"/>
        </w:rPr>
        <w:t>TRAFFIC ALERT: Protestors have marched to [</w:t>
      </w:r>
      <w:r>
        <w:rPr>
          <w:rFonts w:eastAsia="Times New Roman"/>
          <w:b/>
          <w:bCs/>
        </w:rPr>
        <w:t>LOCATION</w:t>
      </w:r>
      <w:r>
        <w:rPr>
          <w:rFonts w:eastAsia="Times New Roman"/>
        </w:rPr>
        <w:t xml:space="preserve">] and have blocked traffic. Please use alternate routes and stay out of the area. </w:t>
      </w:r>
    </w:p>
    <w:p w14:paraId="07BD9ABB" w14:textId="77777777" w:rsidR="00752AAB" w:rsidRDefault="00752AAB" w:rsidP="00752AAB">
      <w:pPr>
        <w:ind w:left="720"/>
      </w:pPr>
    </w:p>
    <w:p w14:paraId="0FE5ACC3" w14:textId="77777777" w:rsidR="00752AAB" w:rsidRDefault="00752AAB" w:rsidP="00752AAB">
      <w:pPr>
        <w:numPr>
          <w:ilvl w:val="0"/>
          <w:numId w:val="1"/>
        </w:numPr>
        <w:rPr>
          <w:rFonts w:eastAsia="Times New Roman"/>
        </w:rPr>
      </w:pPr>
      <w:r>
        <w:rPr>
          <w:rFonts w:eastAsia="Times New Roman"/>
        </w:rPr>
        <w:t>Highways are closed in [</w:t>
      </w:r>
      <w:r>
        <w:rPr>
          <w:rFonts w:eastAsia="Times New Roman"/>
          <w:b/>
          <w:bCs/>
        </w:rPr>
        <w:t>CITY</w:t>
      </w:r>
      <w:r>
        <w:rPr>
          <w:rFonts w:eastAsia="Times New Roman"/>
        </w:rPr>
        <w:t>] from [</w:t>
      </w:r>
      <w:r>
        <w:rPr>
          <w:rFonts w:eastAsia="Times New Roman"/>
          <w:b/>
          <w:bCs/>
        </w:rPr>
        <w:t>TIME to TIME</w:t>
      </w:r>
      <w:r>
        <w:rPr>
          <w:rFonts w:eastAsia="Times New Roman"/>
        </w:rPr>
        <w:t xml:space="preserve">]. Check 511mn.org for the latest road closures. </w:t>
      </w:r>
    </w:p>
    <w:p w14:paraId="79216A7C" w14:textId="77777777" w:rsidR="00752AAB" w:rsidRDefault="00752AAB" w:rsidP="00752AAB"/>
    <w:p w14:paraId="11FF195A" w14:textId="77777777" w:rsidR="00752AAB" w:rsidRDefault="00752AAB" w:rsidP="00752AAB">
      <w:pPr>
        <w:numPr>
          <w:ilvl w:val="0"/>
          <w:numId w:val="1"/>
        </w:numPr>
        <w:rPr>
          <w:rFonts w:eastAsia="Times New Roman"/>
        </w:rPr>
      </w:pPr>
      <w:r>
        <w:rPr>
          <w:rFonts w:eastAsia="Times New Roman"/>
        </w:rPr>
        <w:t>[</w:t>
      </w:r>
      <w:r>
        <w:rPr>
          <w:rFonts w:eastAsia="Times New Roman"/>
          <w:b/>
          <w:bCs/>
        </w:rPr>
        <w:t>CITY</w:t>
      </w:r>
      <w:r>
        <w:rPr>
          <w:rFonts w:eastAsia="Times New Roman"/>
        </w:rPr>
        <w:t>] residents: Do not patrol, go out walking or drive your car unless is it an emergency. We cannot have innocent people caught up in the sweep of those inflicting violence and danger on our communities.</w:t>
      </w:r>
    </w:p>
    <w:p w14:paraId="027C4061" w14:textId="77777777" w:rsidR="00752AAB" w:rsidRDefault="00752AAB" w:rsidP="00752AAB"/>
    <w:p w14:paraId="73BE82EE" w14:textId="77777777" w:rsidR="00752AAB" w:rsidRDefault="00752AAB" w:rsidP="00752AAB">
      <w:pPr>
        <w:numPr>
          <w:ilvl w:val="0"/>
          <w:numId w:val="1"/>
        </w:numPr>
        <w:rPr>
          <w:rFonts w:eastAsia="Times New Roman"/>
        </w:rPr>
      </w:pPr>
      <w:r>
        <w:rPr>
          <w:rFonts w:eastAsia="Times New Roman"/>
        </w:rPr>
        <w:t>Law enforcement officers are arresting people who have ignored dispersal orders and are violating curfew in the area near [</w:t>
      </w:r>
      <w:r>
        <w:rPr>
          <w:rFonts w:eastAsia="Times New Roman"/>
          <w:b/>
          <w:bCs/>
        </w:rPr>
        <w:t>LOCATION</w:t>
      </w:r>
      <w:r>
        <w:rPr>
          <w:rFonts w:eastAsia="Times New Roman"/>
        </w:rPr>
        <w:t xml:space="preserve">]. Leave the area. Curfew violation is a misdemeanor. Go home. </w:t>
      </w:r>
    </w:p>
    <w:p w14:paraId="6EB1DF6B" w14:textId="77777777" w:rsidR="00752AAB" w:rsidRDefault="00752AAB" w:rsidP="00752AAB"/>
    <w:p w14:paraId="38D4FF7C" w14:textId="77777777" w:rsidR="00752AAB" w:rsidRDefault="00752AAB" w:rsidP="00752AAB">
      <w:pPr>
        <w:numPr>
          <w:ilvl w:val="0"/>
          <w:numId w:val="1"/>
        </w:numPr>
        <w:rPr>
          <w:rFonts w:eastAsia="Times New Roman"/>
        </w:rPr>
      </w:pPr>
      <w:r>
        <w:rPr>
          <w:rFonts w:eastAsia="Times New Roman"/>
        </w:rPr>
        <w:t>ATTENTION: Please clear the area near [</w:t>
      </w:r>
      <w:r>
        <w:rPr>
          <w:rFonts w:eastAsia="Times New Roman"/>
          <w:b/>
          <w:bCs/>
        </w:rPr>
        <w:t>LOCATION</w:t>
      </w:r>
      <w:r>
        <w:rPr>
          <w:rFonts w:eastAsia="Times New Roman"/>
        </w:rPr>
        <w:t xml:space="preserve">]. People are being given the lawful order to clear the area. If that order is refused, police may use tear gas as a dispersal mechanism. </w:t>
      </w:r>
    </w:p>
    <w:p w14:paraId="1EFEB1D1" w14:textId="77777777" w:rsidR="006F4FBA" w:rsidRDefault="00752AAB" w:rsidP="006F4FBA">
      <w:pPr>
        <w:pStyle w:val="PlainText"/>
      </w:pPr>
      <w:r>
        <w:br/>
      </w:r>
      <w:r w:rsidR="006F4FBA">
        <w:t>Are you a Hmong speaker interested in learning more about Operation Safety Net?  Tune into "</w:t>
      </w:r>
      <w:proofErr w:type="spellStart"/>
      <w:r w:rsidR="006F4FBA">
        <w:t>Kuv</w:t>
      </w:r>
      <w:proofErr w:type="spellEnd"/>
      <w:r w:rsidR="006F4FBA">
        <w:t xml:space="preserve"> </w:t>
      </w:r>
      <w:proofErr w:type="spellStart"/>
      <w:r w:rsidR="006F4FBA">
        <w:t>Lub</w:t>
      </w:r>
      <w:proofErr w:type="spellEnd"/>
      <w:r w:rsidR="006F4FBA">
        <w:t xml:space="preserve"> </w:t>
      </w:r>
      <w:proofErr w:type="spellStart"/>
      <w:r w:rsidR="006F4FBA">
        <w:t>Nroog</w:t>
      </w:r>
      <w:proofErr w:type="spellEnd"/>
      <w:r w:rsidR="006F4FBA">
        <w:t xml:space="preserve"> Minneapolis" on Hmong Radio AM 1590 Thursday, April 8 from 2-3 p.m. or online at </w:t>
      </w:r>
      <w:hyperlink r:id="rId5" w:history="1">
        <w:r w:rsidR="006F4FBA">
          <w:rPr>
            <w:rStyle w:val="Hyperlink"/>
          </w:rPr>
          <w:t>https://streamdb3web.securenetsystems.net/cirrusencore/index.cfm?stationCallSign=DEMOSTN</w:t>
        </w:r>
      </w:hyperlink>
      <w:r w:rsidR="006F4FBA">
        <w:t xml:space="preserve">. </w:t>
      </w:r>
    </w:p>
    <w:p w14:paraId="2BF8509B" w14:textId="77777777" w:rsidR="006F4FBA" w:rsidRDefault="006F4FBA" w:rsidP="006F4FBA">
      <w:pPr>
        <w:pStyle w:val="PlainText"/>
      </w:pPr>
    </w:p>
    <w:p w14:paraId="70390E31" w14:textId="77777777" w:rsidR="006F4FBA" w:rsidRDefault="006F4FBA" w:rsidP="006F4FBA">
      <w:pPr>
        <w:pStyle w:val="PlainText"/>
      </w:pPr>
      <w:r>
        <w:t xml:space="preserve">If you can't make it live, listen to the podcast at </w:t>
      </w:r>
      <w:hyperlink r:id="rId6" w:history="1">
        <w:r>
          <w:rPr>
            <w:rStyle w:val="Hyperlink"/>
          </w:rPr>
          <w:t>https://www2.minneapolismn.gov/government/departments/communications/cultural-radio/</w:t>
        </w:r>
      </w:hyperlink>
      <w:r>
        <w:t xml:space="preserve">. Lt. Col. Scott Hawks and Staff Sgt. </w:t>
      </w:r>
      <w:proofErr w:type="spellStart"/>
      <w:r>
        <w:t>Xang</w:t>
      </w:r>
      <w:proofErr w:type="spellEnd"/>
      <w:r>
        <w:t xml:space="preserve"> </w:t>
      </w:r>
      <w:proofErr w:type="spellStart"/>
      <w:r>
        <w:t>Moua</w:t>
      </w:r>
      <w:proofErr w:type="spellEnd"/>
      <w:r>
        <w:t xml:space="preserve"> speak about the National Guard, their role in the Derek Chauvin trial and Operation Safety Net.</w:t>
      </w:r>
    </w:p>
    <w:p w14:paraId="7FA017CB" w14:textId="57E25D5E" w:rsidR="00752AAB" w:rsidRDefault="00752AAB" w:rsidP="00752AAB">
      <w:pPr>
        <w:pStyle w:val="PlainText"/>
      </w:pPr>
    </w:p>
    <w:p w14:paraId="59B1B168" w14:textId="50941A88" w:rsidR="00610481" w:rsidRDefault="00610481"/>
    <w:sectPr w:rsidR="0061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28B1"/>
    <w:multiLevelType w:val="hybridMultilevel"/>
    <w:tmpl w:val="92204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AB"/>
    <w:rsid w:val="00550DD9"/>
    <w:rsid w:val="00610481"/>
    <w:rsid w:val="006F4FBA"/>
    <w:rsid w:val="0075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B34D"/>
  <w15:chartTrackingRefBased/>
  <w15:docId w15:val="{22A946F7-0D74-4D10-8AC0-DDF72A70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A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2AAB"/>
    <w:rPr>
      <w:color w:val="0563C1"/>
      <w:u w:val="single"/>
    </w:rPr>
  </w:style>
  <w:style w:type="paragraph" w:styleId="PlainText">
    <w:name w:val="Plain Text"/>
    <w:basedOn w:val="Normal"/>
    <w:link w:val="PlainTextChar"/>
    <w:uiPriority w:val="99"/>
    <w:unhideWhenUsed/>
    <w:rsid w:val="00752AAB"/>
  </w:style>
  <w:style w:type="character" w:customStyle="1" w:styleId="PlainTextChar">
    <w:name w:val="Plain Text Char"/>
    <w:basedOn w:val="DefaultParagraphFont"/>
    <w:link w:val="PlainText"/>
    <w:uiPriority w:val="99"/>
    <w:rsid w:val="00752AAB"/>
    <w:rPr>
      <w:rFonts w:ascii="Calibri" w:hAnsi="Calibri" w:cs="Calibri"/>
    </w:rPr>
  </w:style>
  <w:style w:type="paragraph" w:styleId="ListParagraph">
    <w:name w:val="List Paragraph"/>
    <w:basedOn w:val="Normal"/>
    <w:uiPriority w:val="34"/>
    <w:qFormat/>
    <w:rsid w:val="00752AA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95981">
      <w:bodyDiv w:val="1"/>
      <w:marLeft w:val="0"/>
      <w:marRight w:val="0"/>
      <w:marTop w:val="0"/>
      <w:marBottom w:val="0"/>
      <w:divBdr>
        <w:top w:val="none" w:sz="0" w:space="0" w:color="auto"/>
        <w:left w:val="none" w:sz="0" w:space="0" w:color="auto"/>
        <w:bottom w:val="none" w:sz="0" w:space="0" w:color="auto"/>
        <w:right w:val="none" w:sz="0" w:space="0" w:color="auto"/>
      </w:divBdr>
    </w:div>
    <w:div w:id="1134373666">
      <w:bodyDiv w:val="1"/>
      <w:marLeft w:val="0"/>
      <w:marRight w:val="0"/>
      <w:marTop w:val="0"/>
      <w:marBottom w:val="0"/>
      <w:divBdr>
        <w:top w:val="none" w:sz="0" w:space="0" w:color="auto"/>
        <w:left w:val="none" w:sz="0" w:space="0" w:color="auto"/>
        <w:bottom w:val="none" w:sz="0" w:space="0" w:color="auto"/>
        <w:right w:val="none" w:sz="0" w:space="0" w:color="auto"/>
      </w:divBdr>
    </w:div>
    <w:div w:id="1160194698">
      <w:bodyDiv w:val="1"/>
      <w:marLeft w:val="0"/>
      <w:marRight w:val="0"/>
      <w:marTop w:val="0"/>
      <w:marBottom w:val="0"/>
      <w:divBdr>
        <w:top w:val="none" w:sz="0" w:space="0" w:color="auto"/>
        <w:left w:val="none" w:sz="0" w:space="0" w:color="auto"/>
        <w:bottom w:val="none" w:sz="0" w:space="0" w:color="auto"/>
        <w:right w:val="none" w:sz="0" w:space="0" w:color="auto"/>
      </w:divBdr>
    </w:div>
    <w:div w:id="1527253639">
      <w:bodyDiv w:val="1"/>
      <w:marLeft w:val="0"/>
      <w:marRight w:val="0"/>
      <w:marTop w:val="0"/>
      <w:marBottom w:val="0"/>
      <w:divBdr>
        <w:top w:val="none" w:sz="0" w:space="0" w:color="auto"/>
        <w:left w:val="none" w:sz="0" w:space="0" w:color="auto"/>
        <w:bottom w:val="none" w:sz="0" w:space="0" w:color="auto"/>
        <w:right w:val="none" w:sz="0" w:space="0" w:color="auto"/>
      </w:divBdr>
    </w:div>
    <w:div w:id="1787037243">
      <w:bodyDiv w:val="1"/>
      <w:marLeft w:val="0"/>
      <w:marRight w:val="0"/>
      <w:marTop w:val="0"/>
      <w:marBottom w:val="0"/>
      <w:divBdr>
        <w:top w:val="none" w:sz="0" w:space="0" w:color="auto"/>
        <w:left w:val="none" w:sz="0" w:space="0" w:color="auto"/>
        <w:bottom w:val="none" w:sz="0" w:space="0" w:color="auto"/>
        <w:right w:val="none" w:sz="0" w:space="0" w:color="auto"/>
      </w:divBdr>
    </w:div>
    <w:div w:id="20427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c02.safelinks.protection.outlook.com/?url=https%3A%2F%2Fwww2.minneapolismn.gov%2Fgovernment%2Fdepartments%2Fcommunications%2Fcultural-radio%2F&amp;data=04%7C01%7CRebecca.Rabb%40state.mn.us%7C3cf16dce98a14f48d01208d8f9c8c94e%7Ceb14b04624c445198f26b89c2159828c%7C0%7C1%7C637533988055299437%7CUnknown%7CTWFpbGZsb3d8eyJWIjoiMC4wLjAwMDAiLCJQIjoiV2luMzIiLCJBTiI6Ik1haWwiLCJXVCI6Mn0%3D%7C2000&amp;sdata=0F6%2FrQnaLDjNISlXHYopuOy3YfdQATAjPlpFmAHfbM0%3D&amp;reserved=0" TargetMode="External"/><Relationship Id="rId5" Type="http://schemas.openxmlformats.org/officeDocument/2006/relationships/hyperlink" Target="https://gcc02.safelinks.protection.outlook.com/?url=https%3A%2F%2Fstreamdb3web.securenetsystems.net%2Fcirrusencore%2Findex.cfm%3FstationCallSign%3DDEMOSTN&amp;data=04%7C01%7CRebecca.Rabb%40state.mn.us%7C3cf16dce98a14f48d01208d8f9c8c94e%7Ceb14b04624c445198f26b89c2159828c%7C0%7C1%7C637533988055289482%7CUnknown%7CTWFpbGZsb3d8eyJWIjoiMC4wLjAwMDAiLCJQIjoiV2luMzIiLCJBTiI6Ik1haWwiLCJXVCI6Mn0%3D%7C2000&amp;sdata=VVJMcNXLnXdYo3wmDw4F%2BGmJ%2BlY3xo5NT5W3THLYeoQ%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Sitati</dc:creator>
  <cp:keywords/>
  <dc:description/>
  <cp:lastModifiedBy>Sheila Sitati</cp:lastModifiedBy>
  <cp:revision>2</cp:revision>
  <dcterms:created xsi:type="dcterms:W3CDTF">2021-04-07T13:42:00Z</dcterms:created>
  <dcterms:modified xsi:type="dcterms:W3CDTF">2021-04-07T13:42:00Z</dcterms:modified>
</cp:coreProperties>
</file>