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CDDF" w14:textId="77777777" w:rsidR="00170398" w:rsidRDefault="00170398" w:rsidP="0017039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To translate into Spanish, Somali and Hmong.</w:t>
      </w:r>
    </w:p>
    <w:p w14:paraId="166CAF05" w14:textId="77777777" w:rsidR="00170398" w:rsidRPr="00DD6C43" w:rsidRDefault="00170398" w:rsidP="00170398">
      <w:pPr>
        <w:rPr>
          <w:highlight w:val="yellow"/>
          <w:vertAlign w:val="superscript"/>
        </w:rPr>
      </w:pPr>
      <w:r w:rsidRPr="00DD6C43">
        <w:rPr>
          <w:highlight w:val="yellow"/>
        </w:rPr>
        <w:t>Save the Date</w:t>
      </w:r>
      <w:r>
        <w:rPr>
          <w:highlight w:val="yellow"/>
        </w:rPr>
        <w:t>:</w:t>
      </w:r>
      <w:r w:rsidRPr="00DD6C43">
        <w:rPr>
          <w:highlight w:val="yellow"/>
        </w:rPr>
        <w:t xml:space="preserve"> October 3rd-4th, </w:t>
      </w:r>
      <w:proofErr w:type="gramStart"/>
      <w:r w:rsidRPr="00DD6C43">
        <w:rPr>
          <w:highlight w:val="yellow"/>
        </w:rPr>
        <w:t>2021</w:t>
      </w:r>
      <w:proofErr w:type="gramEnd"/>
    </w:p>
    <w:p w14:paraId="6282FF79" w14:textId="77777777" w:rsidR="00170398" w:rsidRPr="00DD6C43" w:rsidRDefault="00170398" w:rsidP="00170398">
      <w:pPr>
        <w:rPr>
          <w:highlight w:val="yellow"/>
        </w:rPr>
      </w:pPr>
      <w:r w:rsidRPr="00DD6C43">
        <w:rPr>
          <w:highlight w:val="yellow"/>
        </w:rPr>
        <w:t>City of Minneapolis 8</w:t>
      </w:r>
      <w:r w:rsidRPr="00DD6C43">
        <w:rPr>
          <w:highlight w:val="yellow"/>
          <w:vertAlign w:val="superscript"/>
        </w:rPr>
        <w:t>th</w:t>
      </w:r>
      <w:r w:rsidRPr="00DD6C43">
        <w:rPr>
          <w:highlight w:val="yellow"/>
        </w:rPr>
        <w:t xml:space="preserve"> Annual Trans</w:t>
      </w:r>
      <w:r>
        <w:rPr>
          <w:highlight w:val="yellow"/>
        </w:rPr>
        <w:t>gender</w:t>
      </w:r>
      <w:r w:rsidRPr="00DD6C43">
        <w:rPr>
          <w:highlight w:val="yellow"/>
        </w:rPr>
        <w:t xml:space="preserve"> Equity Summit</w:t>
      </w:r>
      <w:r>
        <w:rPr>
          <w:highlight w:val="yellow"/>
        </w:rPr>
        <w:t xml:space="preserve">: </w:t>
      </w:r>
      <w:r w:rsidRPr="00DD6C43">
        <w:rPr>
          <w:highlight w:val="yellow"/>
        </w:rPr>
        <w:t>"</w:t>
      </w:r>
      <w:r>
        <w:rPr>
          <w:highlight w:val="yellow"/>
        </w:rPr>
        <w:t>Paths</w:t>
      </w:r>
      <w:r w:rsidRPr="00DD6C43">
        <w:rPr>
          <w:highlight w:val="yellow"/>
        </w:rPr>
        <w:t xml:space="preserve"> to Joy, Community, and Social Change"</w:t>
      </w:r>
    </w:p>
    <w:p w14:paraId="568FA8AF" w14:textId="77777777" w:rsidR="00170398" w:rsidRDefault="00170398" w:rsidP="00170398">
      <w:pPr>
        <w:rPr>
          <w:rFonts w:ascii="Calibri" w:eastAsia="Calibri" w:hAnsi="Calibri" w:cs="Calibri"/>
          <w:color w:val="000000" w:themeColor="text1"/>
        </w:rPr>
      </w:pPr>
      <w:r w:rsidRPr="00DD6C43">
        <w:rPr>
          <w:rFonts w:ascii="Calibri" w:eastAsia="Calibri" w:hAnsi="Calibri" w:cs="Calibri"/>
          <w:color w:val="000000" w:themeColor="text1"/>
          <w:highlight w:val="yellow"/>
        </w:rPr>
        <w:t xml:space="preserve">Virtual and in-person programming, 3-5 p.m. and 7-9 p.m. each day. </w:t>
      </w:r>
      <w:r>
        <w:rPr>
          <w:rFonts w:ascii="Calibri" w:eastAsia="Calibri" w:hAnsi="Calibri" w:cs="Calibri"/>
          <w:color w:val="000000" w:themeColor="text1"/>
          <w:highlight w:val="yellow"/>
        </w:rPr>
        <w:t>Activities</w:t>
      </w:r>
      <w:r w:rsidRPr="00DD6C43">
        <w:rPr>
          <w:rFonts w:ascii="Calibri" w:eastAsia="Calibri" w:hAnsi="Calibri" w:cs="Calibri"/>
          <w:color w:val="000000" w:themeColor="text1"/>
          <w:highlight w:val="yellow"/>
        </w:rPr>
        <w:t xml:space="preserve"> will include </w:t>
      </w:r>
      <w:r>
        <w:rPr>
          <w:rFonts w:ascii="Calibri" w:eastAsia="Calibri" w:hAnsi="Calibri" w:cs="Calibri"/>
          <w:color w:val="000000" w:themeColor="text1"/>
          <w:highlight w:val="yellow"/>
        </w:rPr>
        <w:t>"</w:t>
      </w:r>
      <w:r w:rsidRPr="00DD6C43">
        <w:rPr>
          <w:rFonts w:ascii="Calibri" w:eastAsia="Calibri" w:hAnsi="Calibri" w:cs="Calibri"/>
          <w:color w:val="000000" w:themeColor="text1"/>
          <w:highlight w:val="yellow"/>
        </w:rPr>
        <w:t>justice</w:t>
      </w:r>
      <w:r>
        <w:rPr>
          <w:rFonts w:ascii="Calibri" w:eastAsia="Calibri" w:hAnsi="Calibri" w:cs="Calibri"/>
          <w:color w:val="000000" w:themeColor="text1"/>
          <w:highlight w:val="yellow"/>
        </w:rPr>
        <w:t xml:space="preserve"> through healing"</w:t>
      </w:r>
      <w:r w:rsidRPr="00DD6C43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r>
        <w:rPr>
          <w:rFonts w:ascii="Calibri" w:eastAsia="Calibri" w:hAnsi="Calibri" w:cs="Calibri"/>
          <w:color w:val="000000" w:themeColor="text1"/>
          <w:highlight w:val="yellow"/>
        </w:rPr>
        <w:t>programming</w:t>
      </w:r>
      <w:r w:rsidRPr="00DD6C43">
        <w:rPr>
          <w:rFonts w:ascii="Calibri" w:eastAsia="Calibri" w:hAnsi="Calibri" w:cs="Calibri"/>
          <w:color w:val="000000" w:themeColor="text1"/>
          <w:highlight w:val="yellow"/>
        </w:rPr>
        <w:t>, workshops, a career fair, a resource fair, and a keynote with performances. The summit is free and open to all. Stay tuned for locations and other details by visiting</w:t>
      </w:r>
      <w:r>
        <w:rPr>
          <w:rFonts w:ascii="Calibri" w:eastAsia="Calibri" w:hAnsi="Calibri" w:cs="Calibri"/>
          <w:color w:val="000000" w:themeColor="text1"/>
        </w:rPr>
        <w:t xml:space="preserve"> [website]</w:t>
      </w:r>
    </w:p>
    <w:p w14:paraId="604738B5" w14:textId="77777777" w:rsidR="00170398" w:rsidRDefault="00170398" w:rsidP="00170398">
      <w:pPr>
        <w:rPr>
          <w:rStyle w:val="normaltextrun"/>
          <w:rFonts w:eastAsia="Times New Roman"/>
          <w:color w:val="000000"/>
          <w:shd w:val="clear" w:color="auto" w:fill="FFFFFF"/>
        </w:rPr>
      </w:pPr>
      <w:r w:rsidRPr="00175445"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>Registration is required.</w:t>
      </w:r>
    </w:p>
    <w:p w14:paraId="2757709D" w14:textId="77777777" w:rsidR="00170398" w:rsidRDefault="00170398" w:rsidP="00170398">
      <w:pPr>
        <w:rPr>
          <w:rStyle w:val="normaltextrun"/>
        </w:rPr>
      </w:pPr>
      <w:r w:rsidRPr="00175445">
        <w:rPr>
          <w:rStyle w:val="normaltextrun"/>
          <w:rFonts w:eastAsia="Times New Roman"/>
          <w:color w:val="1D2129"/>
          <w:highlight w:val="yellow"/>
          <w:shd w:val="clear" w:color="auto" w:fill="FFFFFF"/>
        </w:rPr>
        <w:t>Register in English, Spanish, Somali, or Hmong, request interpretation, and get more information at</w:t>
      </w:r>
      <w:r w:rsidRPr="006B14D0">
        <w:rPr>
          <w:rFonts w:eastAsia="Times New Roman"/>
        </w:rPr>
        <w:t xml:space="preserve"> </w:t>
      </w:r>
      <w:r>
        <w:rPr>
          <w:rFonts w:eastAsia="Times New Roman"/>
        </w:rPr>
        <w:t xml:space="preserve">[website] </w:t>
      </w:r>
    </w:p>
    <w:p w14:paraId="60881059" w14:textId="77777777" w:rsidR="00170398" w:rsidRDefault="00170398" w:rsidP="00170398">
      <w:pPr>
        <w:rPr>
          <w:rStyle w:val="normaltextrun"/>
          <w:rFonts w:eastAsia="Times New Roman"/>
          <w:color w:val="000000"/>
          <w:shd w:val="clear" w:color="auto" w:fill="FFFFFF"/>
        </w:rPr>
      </w:pPr>
      <w:r w:rsidRPr="00273BCC">
        <w:rPr>
          <w:rStyle w:val="normaltextrun"/>
          <w:rFonts w:eastAsia="Times New Roman"/>
          <w:color w:val="000000"/>
          <w:highlight w:val="yellow"/>
          <w:shd w:val="clear" w:color="auto" w:fill="FFFFFF"/>
        </w:rPr>
        <w:t>Interpreters provided.</w:t>
      </w:r>
    </w:p>
    <w:p w14:paraId="246B3698" w14:textId="771CBB79" w:rsidR="006B14D0" w:rsidRDefault="006B14D0" w:rsidP="006B14D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Translate into Spanish only:</w:t>
      </w:r>
    </w:p>
    <w:p w14:paraId="401A1E17" w14:textId="1B8FACA8" w:rsidR="006B14D0" w:rsidRDefault="006B14D0" w:rsidP="003B1004">
      <w:pPr>
        <w:ind w:left="720"/>
        <w:rPr>
          <w:rFonts w:ascii="Calibri" w:eastAsia="Calibri" w:hAnsi="Calibri" w:cs="Calibri"/>
          <w:color w:val="000000" w:themeColor="text1"/>
        </w:rPr>
      </w:pPr>
      <w:r w:rsidRPr="006B14D0">
        <w:rPr>
          <w:rFonts w:ascii="Calibri" w:eastAsia="Calibri" w:hAnsi="Calibri" w:cs="Calibri"/>
          <w:color w:val="000000" w:themeColor="text1"/>
          <w:highlight w:val="yellow"/>
        </w:rPr>
        <w:t>S</w:t>
      </w:r>
      <w:r>
        <w:rPr>
          <w:rFonts w:ascii="Calibri" w:eastAsia="Calibri" w:hAnsi="Calibri" w:cs="Calibri"/>
          <w:color w:val="000000" w:themeColor="text1"/>
          <w:highlight w:val="yellow"/>
        </w:rPr>
        <w:t>ee S</w:t>
      </w:r>
      <w:r w:rsidRPr="006B14D0">
        <w:rPr>
          <w:rFonts w:ascii="Calibri" w:eastAsia="Calibri" w:hAnsi="Calibri" w:cs="Calibri"/>
          <w:color w:val="000000" w:themeColor="text1"/>
          <w:highlight w:val="yellow"/>
        </w:rPr>
        <w:t>panish translation below.</w:t>
      </w:r>
    </w:p>
    <w:p w14:paraId="71DF5C34" w14:textId="23709006" w:rsidR="00AB1234" w:rsidRDefault="00AB1234" w:rsidP="003B1004">
      <w:pPr>
        <w:ind w:left="720"/>
        <w:rPr>
          <w:rFonts w:ascii="Calibri" w:eastAsia="Calibri" w:hAnsi="Calibri" w:cs="Calibri"/>
          <w:color w:val="000000" w:themeColor="text1"/>
        </w:rPr>
      </w:pPr>
      <w:r w:rsidRPr="00AB1234">
        <w:rPr>
          <w:rFonts w:ascii="Calibri" w:eastAsia="Calibri" w:hAnsi="Calibri" w:cs="Calibri"/>
          <w:color w:val="000000" w:themeColor="text1"/>
          <w:highlight w:val="yellow"/>
        </w:rPr>
        <w:t>Spanish interpreter available.</w:t>
      </w:r>
    </w:p>
    <w:p w14:paraId="45012D06" w14:textId="76487146" w:rsidR="006B14D0" w:rsidRDefault="006B14D0" w:rsidP="006B14D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Translate into Somali only:</w:t>
      </w:r>
    </w:p>
    <w:p w14:paraId="592922C2" w14:textId="3051EADB" w:rsidR="006B14D0" w:rsidRDefault="006B14D0" w:rsidP="003B1004">
      <w:pPr>
        <w:ind w:left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highlight w:val="yellow"/>
        </w:rPr>
        <w:t xml:space="preserve">See </w:t>
      </w:r>
      <w:r w:rsidRPr="006B14D0">
        <w:rPr>
          <w:rFonts w:ascii="Calibri" w:eastAsia="Calibri" w:hAnsi="Calibri" w:cs="Calibri"/>
          <w:color w:val="000000" w:themeColor="text1"/>
          <w:highlight w:val="yellow"/>
        </w:rPr>
        <w:t>Somali translation below.</w:t>
      </w:r>
    </w:p>
    <w:p w14:paraId="51ABA1A2" w14:textId="3C3BE9A1" w:rsidR="00AB1234" w:rsidRDefault="00AB1234" w:rsidP="003B1004">
      <w:pPr>
        <w:ind w:left="720"/>
        <w:rPr>
          <w:rFonts w:ascii="Calibri" w:eastAsia="Calibri" w:hAnsi="Calibri" w:cs="Calibri"/>
          <w:color w:val="000000" w:themeColor="text1"/>
        </w:rPr>
      </w:pPr>
      <w:r w:rsidRPr="00AB1234">
        <w:rPr>
          <w:rFonts w:ascii="Calibri" w:eastAsia="Calibri" w:hAnsi="Calibri" w:cs="Calibri"/>
          <w:color w:val="000000" w:themeColor="text1"/>
          <w:highlight w:val="yellow"/>
        </w:rPr>
        <w:t>Somali interpreter available.</w:t>
      </w:r>
    </w:p>
    <w:p w14:paraId="1A2755AE" w14:textId="7887F111" w:rsidR="006B14D0" w:rsidRDefault="006B14D0" w:rsidP="006B14D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Translate into Hmong only:</w:t>
      </w:r>
    </w:p>
    <w:p w14:paraId="720EA895" w14:textId="617E93C9" w:rsidR="006B14D0" w:rsidRDefault="006B14D0" w:rsidP="003B1004">
      <w:pPr>
        <w:ind w:left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highlight w:val="yellow"/>
        </w:rPr>
        <w:t xml:space="preserve">See </w:t>
      </w:r>
      <w:r w:rsidRPr="006B14D0">
        <w:rPr>
          <w:rFonts w:ascii="Calibri" w:eastAsia="Calibri" w:hAnsi="Calibri" w:cs="Calibri"/>
          <w:color w:val="000000" w:themeColor="text1"/>
          <w:highlight w:val="yellow"/>
        </w:rPr>
        <w:t>Hmong translation below.</w:t>
      </w:r>
    </w:p>
    <w:p w14:paraId="4CBA4313" w14:textId="14BE8BEF" w:rsidR="00AB1234" w:rsidRDefault="00AB1234" w:rsidP="003B1004">
      <w:pPr>
        <w:ind w:left="720"/>
        <w:rPr>
          <w:rFonts w:ascii="Calibri" w:eastAsia="Calibri" w:hAnsi="Calibri" w:cs="Calibri"/>
          <w:color w:val="000000" w:themeColor="text1"/>
        </w:rPr>
      </w:pPr>
      <w:r w:rsidRPr="00AB1234">
        <w:rPr>
          <w:rFonts w:ascii="Calibri" w:eastAsia="Calibri" w:hAnsi="Calibri" w:cs="Calibri"/>
          <w:color w:val="000000" w:themeColor="text1"/>
          <w:highlight w:val="yellow"/>
        </w:rPr>
        <w:t>Hmong interpreter available.</w:t>
      </w:r>
    </w:p>
    <w:sectPr w:rsidR="00AB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6477"/>
    <w:multiLevelType w:val="hybridMultilevel"/>
    <w:tmpl w:val="E5266528"/>
    <w:lvl w:ilvl="0" w:tplc="2CF40B2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DF1271"/>
    <w:rsid w:val="00170398"/>
    <w:rsid w:val="00175445"/>
    <w:rsid w:val="001F3B6B"/>
    <w:rsid w:val="002233FE"/>
    <w:rsid w:val="00273BCC"/>
    <w:rsid w:val="00295101"/>
    <w:rsid w:val="003710FB"/>
    <w:rsid w:val="003B1004"/>
    <w:rsid w:val="003E0B3F"/>
    <w:rsid w:val="00686D8C"/>
    <w:rsid w:val="006B14D0"/>
    <w:rsid w:val="00984DC1"/>
    <w:rsid w:val="00AB1234"/>
    <w:rsid w:val="00D147D8"/>
    <w:rsid w:val="00DD6C43"/>
    <w:rsid w:val="05C3B4F9"/>
    <w:rsid w:val="10246087"/>
    <w:rsid w:val="1484AE49"/>
    <w:rsid w:val="1653F49F"/>
    <w:rsid w:val="18027F4E"/>
    <w:rsid w:val="23913A31"/>
    <w:rsid w:val="2EFF9BB8"/>
    <w:rsid w:val="38DF1271"/>
    <w:rsid w:val="63BE1783"/>
    <w:rsid w:val="6F9F0885"/>
    <w:rsid w:val="7083722E"/>
    <w:rsid w:val="721F428F"/>
    <w:rsid w:val="79FEEC74"/>
    <w:rsid w:val="7B1E1767"/>
    <w:rsid w:val="7EEC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1271"/>
  <w15:chartTrackingRefBased/>
  <w15:docId w15:val="{65E6EF25-F092-4F67-AFDA-6B3FC59A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4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4D0"/>
    <w:pPr>
      <w:spacing w:after="0" w:line="240" w:lineRule="auto"/>
      <w:ind w:left="720"/>
    </w:pPr>
    <w:rPr>
      <w:rFonts w:ascii="Calibri" w:hAnsi="Calibri" w:cs="Calibri"/>
      <w:lang w:bidi="lo-LA"/>
    </w:rPr>
  </w:style>
  <w:style w:type="character" w:customStyle="1" w:styleId="normaltextrun">
    <w:name w:val="normaltextrun"/>
    <w:basedOn w:val="DefaultParagraphFont"/>
    <w:rsid w:val="006B1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C1B6710EDD343AB8E7E5B4143DD21" ma:contentTypeVersion="14" ma:contentTypeDescription="Create a new document." ma:contentTypeScope="" ma:versionID="cb357160b878ac6711091c03cfee0a4d">
  <xsd:schema xmlns:xsd="http://www.w3.org/2001/XMLSchema" xmlns:xs="http://www.w3.org/2001/XMLSchema" xmlns:p="http://schemas.microsoft.com/office/2006/metadata/properties" xmlns:ns1="http://schemas.microsoft.com/sharepoint/v3" xmlns:ns2="bfc5163c-958c-46ba-b876-88c7ac913707" xmlns:ns3="26b633e9-6d84-4b81-9207-e8d34c19c78d" xmlns:ns4="4ba444e8-1c04-4a2e-b22c-a930ef4408bf" targetNamespace="http://schemas.microsoft.com/office/2006/metadata/properties" ma:root="true" ma:fieldsID="5997a7df239a6e5ead8f50b0838ce69b" ns1:_="" ns2:_="" ns3:_="" ns4:_="">
    <xsd:import namespace="http://schemas.microsoft.com/sharepoint/v3"/>
    <xsd:import namespace="bfc5163c-958c-46ba-b876-88c7ac913707"/>
    <xsd:import namespace="26b633e9-6d84-4b81-9207-e8d34c19c78d"/>
    <xsd:import namespace="4ba444e8-1c04-4a2e-b22c-a930ef4408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5163c-958c-46ba-b876-88c7ac9137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633e9-6d84-4b81-9207-e8d34c19c78d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444e8-1c04-4a2e-b22c-a930ef440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5A0261-B35C-4EB6-BFBB-CC1A5314D6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70B3EF-A335-45D3-8E2A-99B91D53D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fc5163c-958c-46ba-b876-88c7ac913707"/>
    <ds:schemaRef ds:uri="26b633e9-6d84-4b81-9207-e8d34c19c78d"/>
    <ds:schemaRef ds:uri="4ba444e8-1c04-4a2e-b22c-a930ef4408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C0555A-CF6F-45BD-A6F7-86483287D0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7A3766F-DCF2-4F88-884E-005DD4CCFE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Trachtenberg, Track K</dc:creator>
  <cp:keywords/>
  <dc:description/>
  <cp:lastModifiedBy>Sheila Sitati</cp:lastModifiedBy>
  <cp:revision>2</cp:revision>
  <dcterms:created xsi:type="dcterms:W3CDTF">2021-06-02T13:31:00Z</dcterms:created>
  <dcterms:modified xsi:type="dcterms:W3CDTF">2021-06-02T13:31:00Z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0x010100C31C1B6710EDD343AB8E7E5B4143DD21</vt:lpwstr>
  </property>
</Properties>
</file>