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EB31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Take the survey in Hmong</w:t>
      </w:r>
    </w:p>
    <w:p w14:paraId="28CD876D" w14:textId="7F5330C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color w:val="92D050"/>
          <w:sz w:val="20"/>
          <w:szCs w:val="20"/>
        </w:rPr>
        <w:t>Hmong</w:t>
      </w:r>
      <w:r w:rsidRPr="004C2B71">
        <w:rPr>
          <w:rFonts w:ascii="Arial" w:hAnsi="Arial" w:cs="Arial"/>
          <w:sz w:val="20"/>
          <w:szCs w:val="20"/>
        </w:rPr>
        <w:t xml:space="preserve">: </w:t>
      </w:r>
      <w:r w:rsidR="0097052F" w:rsidRPr="004C2B71">
        <w:rPr>
          <w:rFonts w:ascii="Arial" w:hAnsi="Arial" w:cs="Arial"/>
          <w:color w:val="92D050"/>
          <w:sz w:val="20"/>
          <w:szCs w:val="20"/>
        </w:rPr>
        <w:t xml:space="preserve">Siv </w:t>
      </w:r>
      <w:proofErr w:type="spellStart"/>
      <w:r w:rsidR="0097052F" w:rsidRPr="004C2B71">
        <w:rPr>
          <w:rFonts w:ascii="Arial" w:hAnsi="Arial" w:cs="Arial"/>
          <w:color w:val="92D050"/>
          <w:sz w:val="20"/>
          <w:szCs w:val="20"/>
        </w:rPr>
        <w:t>daim</w:t>
      </w:r>
      <w:proofErr w:type="spellEnd"/>
      <w:r w:rsidR="0097052F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97052F" w:rsidRPr="004C2B71">
        <w:rPr>
          <w:rFonts w:ascii="Arial" w:hAnsi="Arial" w:cs="Arial"/>
          <w:color w:val="92D050"/>
          <w:sz w:val="20"/>
          <w:szCs w:val="20"/>
        </w:rPr>
        <w:t>ntawv</w:t>
      </w:r>
      <w:proofErr w:type="spellEnd"/>
      <w:r w:rsidR="0097052F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97052F" w:rsidRPr="004C2B71">
        <w:rPr>
          <w:rFonts w:ascii="Arial" w:hAnsi="Arial" w:cs="Arial"/>
          <w:color w:val="92D050"/>
          <w:sz w:val="20"/>
          <w:szCs w:val="20"/>
        </w:rPr>
        <w:t>ntsuam</w:t>
      </w:r>
      <w:proofErr w:type="spellEnd"/>
      <w:r w:rsidR="0097052F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97052F" w:rsidRPr="004C2B71">
        <w:rPr>
          <w:rFonts w:ascii="Arial" w:hAnsi="Arial" w:cs="Arial"/>
          <w:color w:val="92D050"/>
          <w:sz w:val="20"/>
          <w:szCs w:val="20"/>
        </w:rPr>
        <w:t>xyuas</w:t>
      </w:r>
      <w:proofErr w:type="spellEnd"/>
      <w:r w:rsidR="0097052F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97052F" w:rsidRPr="004C2B71">
        <w:rPr>
          <w:rFonts w:ascii="Arial" w:hAnsi="Arial" w:cs="Arial"/>
          <w:color w:val="92D050"/>
          <w:sz w:val="20"/>
          <w:szCs w:val="20"/>
        </w:rPr>
        <w:t>ua</w:t>
      </w:r>
      <w:proofErr w:type="spellEnd"/>
      <w:r w:rsidR="0097052F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97052F" w:rsidRPr="004C2B71">
        <w:rPr>
          <w:rFonts w:ascii="Arial" w:hAnsi="Arial" w:cs="Arial"/>
          <w:color w:val="92D050"/>
          <w:sz w:val="20"/>
          <w:szCs w:val="20"/>
        </w:rPr>
        <w:t>lus</w:t>
      </w:r>
      <w:proofErr w:type="spellEnd"/>
      <w:r w:rsidR="0097052F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97052F" w:rsidRPr="004C2B71">
        <w:rPr>
          <w:rFonts w:ascii="Arial" w:hAnsi="Arial" w:cs="Arial"/>
          <w:color w:val="92D050"/>
          <w:sz w:val="20"/>
          <w:szCs w:val="20"/>
        </w:rPr>
        <w:t>Hmoob</w:t>
      </w:r>
      <w:proofErr w:type="spellEnd"/>
    </w:p>
    <w:p w14:paraId="6FD13C28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48FDC962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4B23A25F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Take the survey in Punjabi</w:t>
      </w:r>
    </w:p>
    <w:p w14:paraId="3118F45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</w:t>
      </w:r>
      <w:r w:rsidRPr="004C2B71">
        <w:rPr>
          <w:rFonts w:ascii="Arial" w:hAnsi="Arial" w:cs="Arial"/>
          <w:sz w:val="20"/>
          <w:szCs w:val="20"/>
        </w:rPr>
        <w:t xml:space="preserve">: </w:t>
      </w:r>
    </w:p>
    <w:p w14:paraId="2561D784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3595A1BE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486AD81B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West Area Neighborhoods Specific Plan - Catalytic Corridors Survey</w:t>
      </w:r>
    </w:p>
    <w:p w14:paraId="564C6A5E" w14:textId="699F6EB3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Hmong: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Daim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Ntawv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Qhia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Tshwj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Xeeb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Thaj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Tsam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Sab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Hnub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Poob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– Kev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Ntsuam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Xyuas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1D0AAD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Catalytic</w:t>
      </w:r>
    </w:p>
    <w:p w14:paraId="4C996938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 xml:space="preserve">Punjabi: </w:t>
      </w:r>
    </w:p>
    <w:p w14:paraId="346677B7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</w:p>
    <w:p w14:paraId="5A0B704F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</w:p>
    <w:p w14:paraId="03E075D2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Purpose of the Survey</w:t>
      </w:r>
    </w:p>
    <w:p w14:paraId="5514BB13" w14:textId="77777777" w:rsidR="00F154DD" w:rsidRPr="004C2B71" w:rsidRDefault="00F154DD" w:rsidP="00F154DD">
      <w:pPr>
        <w:spacing w:after="0"/>
        <w:ind w:left="90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The purpose of this survey is to better understand the community's vision for Catalytic Corridors in the West Area and to accurately represent this vision in the Specific Plan.</w:t>
      </w:r>
    </w:p>
    <w:p w14:paraId="6761E7E1" w14:textId="77777777" w:rsidR="00F154DD" w:rsidRPr="004C2B71" w:rsidRDefault="00F154DD" w:rsidP="00F154DD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32099228" w14:textId="59D7FD60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Hmong: </w:t>
      </w:r>
      <w:proofErr w:type="spellStart"/>
      <w:r w:rsidR="00CB39D9" w:rsidRPr="004C2B71">
        <w:rPr>
          <w:rFonts w:ascii="Arial" w:hAnsi="Arial" w:cs="Arial"/>
          <w:color w:val="70AD47" w:themeColor="accent6"/>
          <w:sz w:val="20"/>
          <w:szCs w:val="20"/>
        </w:rPr>
        <w:t>Lub</w:t>
      </w:r>
      <w:proofErr w:type="spellEnd"/>
      <w:r w:rsidR="00CB39D9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B39D9" w:rsidRPr="004C2B71">
        <w:rPr>
          <w:rFonts w:ascii="Arial" w:hAnsi="Arial" w:cs="Arial"/>
          <w:color w:val="70AD47" w:themeColor="accent6"/>
          <w:sz w:val="20"/>
          <w:szCs w:val="20"/>
        </w:rPr>
        <w:t>hom</w:t>
      </w:r>
      <w:proofErr w:type="spellEnd"/>
      <w:r w:rsidR="00CB39D9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B39D9" w:rsidRPr="004C2B71">
        <w:rPr>
          <w:rFonts w:ascii="Arial" w:hAnsi="Arial" w:cs="Arial"/>
          <w:color w:val="70AD47" w:themeColor="accent6"/>
          <w:sz w:val="20"/>
          <w:szCs w:val="20"/>
        </w:rPr>
        <w:t>phiaj</w:t>
      </w:r>
      <w:proofErr w:type="spellEnd"/>
      <w:r w:rsidR="00CB39D9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B39D9" w:rsidRPr="004C2B71">
        <w:rPr>
          <w:rFonts w:ascii="Arial" w:hAnsi="Arial" w:cs="Arial"/>
          <w:color w:val="70AD47" w:themeColor="accent6"/>
          <w:sz w:val="20"/>
          <w:szCs w:val="20"/>
        </w:rPr>
        <w:t>ntawm</w:t>
      </w:r>
      <w:proofErr w:type="spellEnd"/>
      <w:r w:rsidR="00F708F7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</w:t>
      </w:r>
      <w:proofErr w:type="spellStart"/>
      <w:r w:rsidR="00F708F7" w:rsidRPr="004C2B71">
        <w:rPr>
          <w:rFonts w:ascii="Arial" w:hAnsi="Arial" w:cs="Arial"/>
          <w:color w:val="70AD47" w:themeColor="accent6"/>
          <w:sz w:val="20"/>
          <w:szCs w:val="20"/>
        </w:rPr>
        <w:t>Ntsuam</w:t>
      </w:r>
      <w:proofErr w:type="spellEnd"/>
      <w:r w:rsidR="00F708F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F708F7" w:rsidRPr="004C2B71">
        <w:rPr>
          <w:rFonts w:ascii="Arial" w:hAnsi="Arial" w:cs="Arial"/>
          <w:color w:val="70AD47" w:themeColor="accent6"/>
          <w:sz w:val="20"/>
          <w:szCs w:val="20"/>
        </w:rPr>
        <w:t>Xyuas</w:t>
      </w:r>
      <w:proofErr w:type="spellEnd"/>
    </w:p>
    <w:p w14:paraId="3438E631" w14:textId="00A32DB6" w:rsidR="00F154DD" w:rsidRPr="004C2B71" w:rsidRDefault="000E0444" w:rsidP="00F154DD">
      <w:pPr>
        <w:pStyle w:val="ListParagraph"/>
        <w:spacing w:after="0"/>
        <w:rPr>
          <w:rFonts w:ascii="Arial" w:hAnsi="Arial" w:cs="Arial"/>
          <w:color w:val="92D050"/>
          <w:sz w:val="20"/>
          <w:szCs w:val="20"/>
        </w:rPr>
      </w:pP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Lub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hom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phiaj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ntawm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ntsuam</w:t>
      </w:r>
      <w:proofErr w:type="spellEnd"/>
      <w:r w:rsidR="004E1EAB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xyuas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no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yog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ua</w:t>
      </w:r>
      <w:proofErr w:type="spellEnd"/>
      <w:r w:rsidR="004E1EAB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kom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nkag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siab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zoo</w:t>
      </w:r>
      <w:r w:rsidR="004E1EAB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txog</w:t>
      </w:r>
      <w:proofErr w:type="spellEnd"/>
      <w:r w:rsidR="004E1EAB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ntawm</w:t>
      </w:r>
      <w:proofErr w:type="spellEnd"/>
      <w:r w:rsidR="004E1EAB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lub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zeem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muag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hauv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zej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zog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rau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B14CCA">
        <w:rPr>
          <w:rFonts w:ascii="Arial" w:hAnsi="Arial" w:cs="Arial"/>
          <w:color w:val="92D050"/>
          <w:sz w:val="20"/>
          <w:szCs w:val="20"/>
        </w:rPr>
        <w:t>Txoj</w:t>
      </w:r>
      <w:proofErr w:type="spellEnd"/>
      <w:r w:rsidR="00B14CCA">
        <w:rPr>
          <w:rFonts w:ascii="Arial" w:hAnsi="Arial" w:cs="Arial"/>
          <w:color w:val="92D050"/>
          <w:sz w:val="20"/>
          <w:szCs w:val="20"/>
        </w:rPr>
        <w:t xml:space="preserve"> Kev </w:t>
      </w:r>
      <w:r w:rsidRPr="004C2B71">
        <w:rPr>
          <w:rFonts w:ascii="Arial" w:hAnsi="Arial" w:cs="Arial"/>
          <w:color w:val="92D050"/>
          <w:sz w:val="20"/>
          <w:szCs w:val="20"/>
        </w:rPr>
        <w:t xml:space="preserve">Catalytic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hauv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r w:rsidR="004E1EAB" w:rsidRPr="004C2B71">
        <w:rPr>
          <w:rFonts w:ascii="Arial" w:hAnsi="Arial" w:cs="Arial"/>
          <w:color w:val="92D050"/>
          <w:sz w:val="20"/>
          <w:szCs w:val="20"/>
        </w:rPr>
        <w:t xml:space="preserve">Sab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Hnub</w:t>
      </w:r>
      <w:proofErr w:type="spellEnd"/>
      <w:r w:rsidR="004E1EAB"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Poob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thiab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nthuav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qhia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qhov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pom </w:t>
      </w:r>
      <w:r w:rsidR="004E1EAB" w:rsidRPr="004C2B71">
        <w:rPr>
          <w:rFonts w:ascii="Arial" w:hAnsi="Arial" w:cs="Arial"/>
          <w:color w:val="92D050"/>
          <w:sz w:val="20"/>
          <w:szCs w:val="20"/>
        </w:rPr>
        <w:t xml:space="preserve">zoo </w:t>
      </w:r>
      <w:r w:rsidRPr="004C2B71">
        <w:rPr>
          <w:rFonts w:ascii="Arial" w:hAnsi="Arial" w:cs="Arial"/>
          <w:color w:val="92D050"/>
          <w:sz w:val="20"/>
          <w:szCs w:val="20"/>
        </w:rPr>
        <w:t xml:space="preserve">no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hauv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T</w:t>
      </w:r>
      <w:r w:rsidRPr="004C2B71">
        <w:rPr>
          <w:rFonts w:ascii="Arial" w:hAnsi="Arial" w:cs="Arial"/>
          <w:color w:val="92D050"/>
          <w:sz w:val="20"/>
          <w:szCs w:val="20"/>
        </w:rPr>
        <w:t>xoj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r w:rsidR="004E1EAB" w:rsidRPr="004C2B71">
        <w:rPr>
          <w:rFonts w:ascii="Arial" w:hAnsi="Arial" w:cs="Arial"/>
          <w:color w:val="92D050"/>
          <w:sz w:val="20"/>
          <w:szCs w:val="20"/>
        </w:rPr>
        <w:t>K</w:t>
      </w:r>
      <w:r w:rsidRPr="004C2B71">
        <w:rPr>
          <w:rFonts w:ascii="Arial" w:hAnsi="Arial" w:cs="Arial"/>
          <w:color w:val="92D050"/>
          <w:sz w:val="20"/>
          <w:szCs w:val="20"/>
        </w:rPr>
        <w:t xml:space="preserve">ev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N</w:t>
      </w:r>
      <w:r w:rsidRPr="004C2B71">
        <w:rPr>
          <w:rFonts w:ascii="Arial" w:hAnsi="Arial" w:cs="Arial"/>
          <w:color w:val="92D050"/>
          <w:sz w:val="20"/>
          <w:szCs w:val="20"/>
        </w:rPr>
        <w:t>paj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T</w:t>
      </w:r>
      <w:r w:rsidRPr="004C2B71">
        <w:rPr>
          <w:rFonts w:ascii="Arial" w:hAnsi="Arial" w:cs="Arial"/>
          <w:color w:val="92D050"/>
          <w:sz w:val="20"/>
          <w:szCs w:val="20"/>
        </w:rPr>
        <w:t>shwj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="004E1EAB" w:rsidRPr="004C2B71">
        <w:rPr>
          <w:rFonts w:ascii="Arial" w:hAnsi="Arial" w:cs="Arial"/>
          <w:color w:val="92D050"/>
          <w:sz w:val="20"/>
          <w:szCs w:val="20"/>
        </w:rPr>
        <w:t>X</w:t>
      </w:r>
      <w:r w:rsidRPr="004C2B71">
        <w:rPr>
          <w:rFonts w:ascii="Arial" w:hAnsi="Arial" w:cs="Arial"/>
          <w:color w:val="92D050"/>
          <w:sz w:val="20"/>
          <w:szCs w:val="20"/>
        </w:rPr>
        <w:t>eeb</w:t>
      </w:r>
      <w:proofErr w:type="spellEnd"/>
    </w:p>
    <w:p w14:paraId="05E3C198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 xml:space="preserve">Punjabi: </w:t>
      </w:r>
    </w:p>
    <w:p w14:paraId="0D8684E4" w14:textId="77777777" w:rsidR="00F154DD" w:rsidRPr="004C2B71" w:rsidRDefault="00F154DD" w:rsidP="00F154DD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</w:p>
    <w:p w14:paraId="7CA4D9CB" w14:textId="77777777" w:rsidR="00F154DD" w:rsidRPr="004C2B71" w:rsidRDefault="00F154DD" w:rsidP="00F154DD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</w:p>
    <w:p w14:paraId="5B443F1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What is your tie to the West Area? Please select all that apply.</w:t>
      </w:r>
    </w:p>
    <w:p w14:paraId="64349F55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-Resident</w:t>
      </w:r>
    </w:p>
    <w:p w14:paraId="51D15B24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-Student</w:t>
      </w:r>
    </w:p>
    <w:p w14:paraId="67A2570E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-Business owner</w:t>
      </w:r>
    </w:p>
    <w:p w14:paraId="59F2B244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-Property owner</w:t>
      </w:r>
    </w:p>
    <w:p w14:paraId="4EADB00C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-Advocate</w:t>
      </w:r>
    </w:p>
    <w:p w14:paraId="784791ED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-Other (please specify)</w:t>
      </w:r>
    </w:p>
    <w:p w14:paraId="35521B16" w14:textId="3849A8D7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Hmong: Koj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muaj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txheeb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ze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nrog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rau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Thaj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Tsam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Sab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Hnub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Poob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Lis Cas</w:t>
      </w:r>
      <w:r w:rsidRPr="004C2B71">
        <w:rPr>
          <w:rFonts w:ascii="Arial" w:hAnsi="Arial" w:cs="Arial"/>
          <w:color w:val="70AD47" w:themeColor="accent6"/>
          <w:sz w:val="20"/>
          <w:szCs w:val="20"/>
        </w:rPr>
        <w:t>?</w:t>
      </w:r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Thov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xaiv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txhuas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yam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uas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siv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tau.</w:t>
      </w:r>
    </w:p>
    <w:p w14:paraId="29E5D98F" w14:textId="3B6CC59D" w:rsidR="00F154DD" w:rsidRPr="004C2B71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-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Niam</w:t>
      </w:r>
      <w:proofErr w:type="spellEnd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Txiv</w:t>
      </w:r>
      <w:proofErr w:type="spellEnd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Pej</w:t>
      </w:r>
      <w:proofErr w:type="spellEnd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D45E1" w:rsidRPr="004C2B71">
        <w:rPr>
          <w:rFonts w:ascii="Arial" w:hAnsi="Arial" w:cs="Arial"/>
          <w:color w:val="70AD47" w:themeColor="accent6"/>
          <w:sz w:val="20"/>
          <w:szCs w:val="20"/>
        </w:rPr>
        <w:t>Xeem</w:t>
      </w:r>
      <w:proofErr w:type="spellEnd"/>
    </w:p>
    <w:p w14:paraId="71D8101F" w14:textId="2B8512FD" w:rsidR="00F154DD" w:rsidRPr="004C2B71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-</w:t>
      </w:r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Tub 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Ntxhais</w:t>
      </w:r>
      <w:proofErr w:type="spellEnd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Kawm</w:t>
      </w:r>
      <w:proofErr w:type="spellEnd"/>
    </w:p>
    <w:p w14:paraId="08EF78EA" w14:textId="463BBA9E" w:rsidR="00F154DD" w:rsidRPr="004C2B71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-</w:t>
      </w:r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Tus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Tswv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Lag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Luam</w:t>
      </w:r>
      <w:proofErr w:type="spellEnd"/>
    </w:p>
    <w:p w14:paraId="65FE6207" w14:textId="169E6E74" w:rsidR="00F154DD" w:rsidRPr="004C2B71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-</w:t>
      </w:r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Tus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Tswv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Vaj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Tse</w:t>
      </w:r>
      <w:proofErr w:type="spellEnd"/>
    </w:p>
    <w:p w14:paraId="6B038925" w14:textId="0ACECD65" w:rsidR="00F154DD" w:rsidRPr="004C2B71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-Tus 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Kws</w:t>
      </w:r>
      <w:proofErr w:type="spellEnd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Sawv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Cev</w:t>
      </w:r>
      <w:proofErr w:type="spellEnd"/>
    </w:p>
    <w:p w14:paraId="01B15225" w14:textId="11721DC7" w:rsidR="00F154DD" w:rsidRPr="004C2B71" w:rsidRDefault="00F154DD" w:rsidP="00F154DD">
      <w:pPr>
        <w:spacing w:after="0"/>
        <w:ind w:left="72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-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Lwm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Yam</w:t>
      </w:r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 (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thov</w:t>
      </w:r>
      <w:proofErr w:type="spellEnd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qhia</w:t>
      </w:r>
      <w:proofErr w:type="spellEnd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kom</w:t>
      </w:r>
      <w:proofErr w:type="spellEnd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962FC" w:rsidRPr="004C2B71">
        <w:rPr>
          <w:rFonts w:ascii="Arial" w:hAnsi="Arial" w:cs="Arial"/>
          <w:color w:val="70AD47" w:themeColor="accent6"/>
          <w:sz w:val="20"/>
          <w:szCs w:val="20"/>
        </w:rPr>
        <w:t>meej</w:t>
      </w:r>
      <w:proofErr w:type="spellEnd"/>
    </w:p>
    <w:p w14:paraId="0AA9191B" w14:textId="77777777" w:rsidR="00F154DD" w:rsidRPr="004C2B71" w:rsidRDefault="00F154DD" w:rsidP="00F154DD">
      <w:pPr>
        <w:spacing w:after="0"/>
        <w:rPr>
          <w:rStyle w:val="Emphasis"/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 xml:space="preserve">Punjabi: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ਪੱਛਮੀ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ਖੇਤਰ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ਨਾਲ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ਤੁਹਾਡੀ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ਸਾਂਝ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ਕੀ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ਹੈ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?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ਕਿਰਪ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ਕਰਕੇ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ਲਾਗੂ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ਹੋਣ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ਵਾਲੇ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ਸਾਰੇ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ਦੀ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ਚੋਣ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ਕਰੋ</w:t>
      </w:r>
      <w:proofErr w:type="spellEnd"/>
    </w:p>
    <w:p w14:paraId="1434D51D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-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ਨਿਵਾਸੀ</w:t>
      </w:r>
      <w:proofErr w:type="spellEnd"/>
    </w:p>
    <w:p w14:paraId="49E07BC3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-</w:t>
      </w:r>
      <w:r w:rsidRPr="004C2B71">
        <w:rPr>
          <w:rFonts w:ascii="Arial" w:hAnsi="Arial" w:cs="Arial"/>
          <w:color w:val="7030A0"/>
          <w:sz w:val="20"/>
          <w:szCs w:val="20"/>
          <w:highlight w:val="yellow"/>
        </w:rPr>
        <w:t>student</w:t>
      </w:r>
    </w:p>
    <w:p w14:paraId="43F8C84F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-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ਵਪਾਰਕ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ਮਾਲਕ</w:t>
      </w:r>
      <w:proofErr w:type="spellEnd"/>
    </w:p>
    <w:p w14:paraId="3A296667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-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ਜਾਇਦਾਦ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ਦਾ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ਮਾਲਕ</w:t>
      </w:r>
      <w:proofErr w:type="spellEnd"/>
    </w:p>
    <w:p w14:paraId="614A3FE1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-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ਐਡਵੋਕੇਟ</w:t>
      </w:r>
      <w:proofErr w:type="spellEnd"/>
    </w:p>
    <w:p w14:paraId="788178FF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-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ਹੋਰ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>:</w:t>
      </w:r>
    </w:p>
    <w:p w14:paraId="1A0BBBCF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4F30C0B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 xml:space="preserve">English: What are your cross-streets? ex. </w:t>
      </w:r>
      <w:proofErr w:type="spellStart"/>
      <w:r w:rsidRPr="004C2B71">
        <w:rPr>
          <w:rStyle w:val="Emphasis"/>
          <w:rFonts w:ascii="Arial" w:hAnsi="Arial" w:cs="Arial"/>
          <w:sz w:val="20"/>
          <w:szCs w:val="20"/>
        </w:rPr>
        <w:t>Ashlan</w:t>
      </w:r>
      <w:proofErr w:type="spellEnd"/>
      <w:r w:rsidRPr="004C2B71">
        <w:rPr>
          <w:rStyle w:val="Emphasis"/>
          <w:rFonts w:ascii="Arial" w:hAnsi="Arial" w:cs="Arial"/>
          <w:sz w:val="20"/>
          <w:szCs w:val="20"/>
        </w:rPr>
        <w:t xml:space="preserve"> &amp; Cornelia</w:t>
      </w:r>
      <w:r w:rsidRPr="004C2B71">
        <w:rPr>
          <w:rFonts w:ascii="Arial" w:hAnsi="Arial" w:cs="Arial"/>
          <w:sz w:val="20"/>
          <w:szCs w:val="20"/>
        </w:rPr>
        <w:t xml:space="preserve"> </w:t>
      </w:r>
      <w:r w:rsidRPr="004C2B71">
        <w:rPr>
          <w:rFonts w:ascii="Arial" w:hAnsi="Arial" w:cs="Arial"/>
          <w:sz w:val="20"/>
          <w:szCs w:val="20"/>
        </w:rPr>
        <w:br/>
        <w:t>This helps us know if we are receiving input from all over the Plan Area</w:t>
      </w:r>
    </w:p>
    <w:p w14:paraId="49C41430" w14:textId="28B0215C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lastRenderedPageBreak/>
        <w:t xml:space="preserve">Hmong: Koj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nyob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rau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ob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sib-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tshuam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twg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?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xws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li: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Ashlan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thiab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Cornelia</w:t>
      </w:r>
      <w:r w:rsidRPr="004C2B71">
        <w:rPr>
          <w:rFonts w:ascii="Arial" w:hAnsi="Arial" w:cs="Arial"/>
          <w:color w:val="70AD47" w:themeColor="accent6"/>
          <w:sz w:val="20"/>
          <w:szCs w:val="20"/>
        </w:rPr>
        <w:br/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Qhov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no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pab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qhia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seb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puas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tau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tswv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yim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los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ntawm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qhov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chaw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hauv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500DE" w:rsidRPr="004C2B71">
        <w:rPr>
          <w:rFonts w:ascii="Arial" w:hAnsi="Arial" w:cs="Arial"/>
          <w:color w:val="70AD47" w:themeColor="accent6"/>
          <w:sz w:val="20"/>
          <w:szCs w:val="20"/>
        </w:rPr>
        <w:t>Thaj</w:t>
      </w:r>
      <w:proofErr w:type="spellEnd"/>
      <w:r w:rsidR="008500DE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500DE" w:rsidRPr="004C2B71">
        <w:rPr>
          <w:rFonts w:ascii="Arial" w:hAnsi="Arial" w:cs="Arial"/>
          <w:color w:val="70AD47" w:themeColor="accent6"/>
          <w:sz w:val="20"/>
          <w:szCs w:val="20"/>
        </w:rPr>
        <w:t>Tsam</w:t>
      </w:r>
      <w:proofErr w:type="spellEnd"/>
      <w:r w:rsidR="008500DE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500DE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8500DE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</w:t>
      </w:r>
      <w:proofErr w:type="spellStart"/>
      <w:r w:rsidR="008500DE" w:rsidRPr="004C2B71">
        <w:rPr>
          <w:rFonts w:ascii="Arial" w:hAnsi="Arial" w:cs="Arial"/>
          <w:color w:val="70AD47" w:themeColor="accent6"/>
          <w:sz w:val="20"/>
          <w:szCs w:val="20"/>
        </w:rPr>
        <w:t>Npaj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02474DB5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 xml:space="preserve">Punjabi: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ਤੁਹਾਡੀਆਂ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ਕਰਾਸ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ਸਟਰੀਟਾਂ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ਕੀ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ਹਨ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?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ਉਦਾਹਰਣ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: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ਐਸ਼ਲੇਨ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ਅਤੇ</w:t>
      </w:r>
      <w:proofErr w:type="spellEnd"/>
      <w:r w:rsidRPr="004C2B71">
        <w:rPr>
          <w:rStyle w:val="Emphasis"/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Style w:val="Emphasis"/>
          <w:rFonts w:ascii="Nirmala UI" w:hAnsi="Nirmala UI" w:cs="Nirmala UI"/>
          <w:color w:val="7030A0"/>
          <w:sz w:val="20"/>
          <w:szCs w:val="20"/>
        </w:rPr>
        <w:t>ਕਾਰਨੇਲੀਆ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br/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ਇਹ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ਸਾਨੂੰ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ਇਹ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ਜਾਣਨ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ਵਿੱਚ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ਸਹਾਇਤਾ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ਕਰਦਾ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ਹੈ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ਕਿ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ਕੀ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ਅਸੀਂ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ਸਾਰੇ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ਯੋਜਨਾ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ਖੇਤਰ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ਤੋਂ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ਇਨਪੁਟ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ਪ੍ਰਾਪਤ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ਕਰ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ਰਹੇ</w:t>
      </w:r>
      <w:proofErr w:type="spellEnd"/>
      <w:r w:rsidRPr="004C2B71">
        <w:rPr>
          <w:rFonts w:ascii="Arial" w:hAnsi="Arial" w:cs="Arial"/>
          <w:color w:val="7030A0"/>
          <w:sz w:val="20"/>
          <w:szCs w:val="20"/>
        </w:rPr>
        <w:t xml:space="preserve"> </w:t>
      </w:r>
      <w:proofErr w:type="spellStart"/>
      <w:r w:rsidRPr="004C2B71">
        <w:rPr>
          <w:rFonts w:ascii="Nirmala UI" w:hAnsi="Nirmala UI" w:cs="Nirmala UI"/>
          <w:color w:val="7030A0"/>
          <w:sz w:val="20"/>
          <w:szCs w:val="20"/>
        </w:rPr>
        <w:t>ਹਾਂ</w:t>
      </w:r>
      <w:proofErr w:type="spellEnd"/>
    </w:p>
    <w:p w14:paraId="047CCB2F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428B86EB" w14:textId="77777777" w:rsidR="00F154DD" w:rsidRPr="004C2B71" w:rsidRDefault="00F154DD" w:rsidP="00F154DD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 xml:space="preserve">English: </w:t>
      </w:r>
      <w:r w:rsidRPr="004C2B71">
        <w:rPr>
          <w:rFonts w:ascii="Arial" w:hAnsi="Arial" w:cs="Arial"/>
          <w:color w:val="800080"/>
          <w:sz w:val="20"/>
          <w:szCs w:val="20"/>
        </w:rPr>
        <w:t>What is a "Catalytic Corridor"?</w:t>
      </w:r>
      <w:r w:rsidRPr="004C2B71">
        <w:rPr>
          <w:rFonts w:ascii="Arial" w:hAnsi="Arial" w:cs="Arial"/>
          <w:color w:val="800080"/>
          <w:sz w:val="20"/>
          <w:szCs w:val="20"/>
        </w:rPr>
        <w:br/>
      </w:r>
      <w:r w:rsidRPr="004C2B71">
        <w:rPr>
          <w:rFonts w:ascii="Arial" w:hAnsi="Arial" w:cs="Arial"/>
          <w:color w:val="000000"/>
          <w:sz w:val="20"/>
          <w:szCs w:val="20"/>
        </w:rPr>
        <w:t>Catalytic Corridors are segments of major streets that are intended to be vibrant neighborhood hubs with amenities that serve and connect the local community.</w:t>
      </w:r>
      <w:r w:rsidRPr="004C2B71">
        <w:rPr>
          <w:rFonts w:ascii="Arial" w:hAnsi="Arial" w:cs="Arial"/>
          <w:color w:val="800080"/>
          <w:sz w:val="20"/>
          <w:szCs w:val="20"/>
        </w:rPr>
        <w:br/>
      </w:r>
      <w:r w:rsidRPr="004C2B71">
        <w:rPr>
          <w:rFonts w:ascii="Arial" w:hAnsi="Arial" w:cs="Arial"/>
          <w:color w:val="000000"/>
          <w:sz w:val="20"/>
          <w:szCs w:val="20"/>
        </w:rPr>
        <w:t> </w:t>
      </w:r>
      <w:r w:rsidRPr="004C2B71">
        <w:rPr>
          <w:rFonts w:ascii="Arial" w:hAnsi="Arial" w:cs="Arial"/>
          <w:color w:val="800080"/>
          <w:sz w:val="20"/>
          <w:szCs w:val="20"/>
        </w:rPr>
        <w:br/>
      </w:r>
      <w:r w:rsidRPr="004C2B71">
        <w:rPr>
          <w:rFonts w:ascii="Arial" w:hAnsi="Arial" w:cs="Arial"/>
          <w:color w:val="000000"/>
          <w:sz w:val="20"/>
          <w:szCs w:val="20"/>
        </w:rPr>
        <w:t xml:space="preserve">In the Specific Plan, portions of </w:t>
      </w:r>
      <w:proofErr w:type="spellStart"/>
      <w:r w:rsidRPr="004C2B71">
        <w:rPr>
          <w:rFonts w:ascii="Arial" w:hAnsi="Arial" w:cs="Arial"/>
          <w:color w:val="000000"/>
          <w:sz w:val="20"/>
          <w:szCs w:val="20"/>
        </w:rPr>
        <w:t>Ashlan</w:t>
      </w:r>
      <w:proofErr w:type="spellEnd"/>
      <w:r w:rsidRPr="004C2B71">
        <w:rPr>
          <w:rFonts w:ascii="Arial" w:hAnsi="Arial" w:cs="Arial"/>
          <w:color w:val="000000"/>
          <w:sz w:val="20"/>
          <w:szCs w:val="20"/>
        </w:rPr>
        <w:t xml:space="preserve"> Avenue, Blythe Avenue, Clinton Avenue, Shaw Avenue, Shields Avenue, and Veterans Boulevard are designated as future Catalytic Corridors.</w:t>
      </w:r>
    </w:p>
    <w:p w14:paraId="5A120A33" w14:textId="77777777" w:rsidR="00F154DD" w:rsidRPr="004C2B71" w:rsidRDefault="00F154DD" w:rsidP="00F154DD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</w:p>
    <w:p w14:paraId="011E1C06" w14:textId="00378306" w:rsidR="00F154DD" w:rsidRPr="004C2B71" w:rsidRDefault="00F154DD" w:rsidP="00F154DD">
      <w:pPr>
        <w:spacing w:after="0"/>
        <w:rPr>
          <w:rFonts w:ascii="Arial" w:hAnsi="Arial" w:cs="Arial"/>
          <w:color w:val="92D050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61617E" w:rsidRPr="004C2B71">
        <w:rPr>
          <w:rFonts w:ascii="Arial" w:hAnsi="Arial" w:cs="Arial"/>
          <w:sz w:val="20"/>
          <w:szCs w:val="20"/>
        </w:rPr>
        <w:t xml:space="preserve"> </w:t>
      </w:r>
      <w:r w:rsidR="008279C3" w:rsidRPr="004C2B71">
        <w:rPr>
          <w:rFonts w:ascii="Arial" w:hAnsi="Arial" w:cs="Arial"/>
          <w:color w:val="92D050"/>
          <w:sz w:val="20"/>
          <w:szCs w:val="20"/>
        </w:rPr>
        <w:t>"</w:t>
      </w:r>
      <w:proofErr w:type="spellStart"/>
      <w:r w:rsidR="008279C3" w:rsidRPr="004C2B71">
        <w:rPr>
          <w:rFonts w:ascii="Arial" w:hAnsi="Arial" w:cs="Arial"/>
          <w:color w:val="92D050"/>
          <w:sz w:val="20"/>
          <w:szCs w:val="20"/>
        </w:rPr>
        <w:t>Txoj</w:t>
      </w:r>
      <w:proofErr w:type="spellEnd"/>
      <w:r w:rsidR="008279C3" w:rsidRPr="004C2B71">
        <w:rPr>
          <w:rFonts w:ascii="Arial" w:hAnsi="Arial" w:cs="Arial"/>
          <w:color w:val="92D050"/>
          <w:sz w:val="20"/>
          <w:szCs w:val="20"/>
        </w:rPr>
        <w:t xml:space="preserve"> Kev Catalytic" </w:t>
      </w:r>
      <w:proofErr w:type="spellStart"/>
      <w:r w:rsidR="008279C3" w:rsidRPr="004C2B71">
        <w:rPr>
          <w:rFonts w:ascii="Arial" w:hAnsi="Arial" w:cs="Arial"/>
          <w:color w:val="92D050"/>
          <w:sz w:val="20"/>
          <w:szCs w:val="20"/>
        </w:rPr>
        <w:t>Yog</w:t>
      </w:r>
      <w:proofErr w:type="spellEnd"/>
      <w:r w:rsidR="008279C3" w:rsidRPr="004C2B71">
        <w:rPr>
          <w:rFonts w:ascii="Arial" w:hAnsi="Arial" w:cs="Arial"/>
          <w:color w:val="92D050"/>
          <w:sz w:val="20"/>
          <w:szCs w:val="20"/>
        </w:rPr>
        <w:t xml:space="preserve"> dab </w:t>
      </w:r>
      <w:proofErr w:type="spellStart"/>
      <w:r w:rsidR="008279C3" w:rsidRPr="004C2B71">
        <w:rPr>
          <w:rFonts w:ascii="Arial" w:hAnsi="Arial" w:cs="Arial"/>
          <w:color w:val="92D050"/>
          <w:sz w:val="20"/>
          <w:szCs w:val="20"/>
        </w:rPr>
        <w:t>tsis</w:t>
      </w:r>
      <w:proofErr w:type="spellEnd"/>
      <w:r w:rsidR="008279C3" w:rsidRPr="004C2B71">
        <w:rPr>
          <w:rFonts w:ascii="Arial" w:hAnsi="Arial" w:cs="Arial"/>
          <w:color w:val="92D050"/>
          <w:sz w:val="20"/>
          <w:szCs w:val="20"/>
        </w:rPr>
        <w:t>?</w:t>
      </w:r>
    </w:p>
    <w:p w14:paraId="6CAA329A" w14:textId="686D4D53" w:rsidR="00D91747" w:rsidRPr="004C2B71" w:rsidRDefault="00B27A44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</w:t>
      </w:r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Catalytic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yog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ib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feem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ntawm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Loj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uas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muaj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lub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hom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phiaj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los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ib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qho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chaw zoo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nkauj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hauv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zej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zog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nrog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siv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pab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cuam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thiab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txuas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nrog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zej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zog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hauv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z</w:t>
      </w:r>
      <w:r w:rsidRPr="004C2B71">
        <w:rPr>
          <w:rFonts w:ascii="Arial" w:hAnsi="Arial" w:cs="Arial"/>
          <w:color w:val="70AD47" w:themeColor="accent6"/>
          <w:sz w:val="20"/>
          <w:szCs w:val="20"/>
        </w:rPr>
        <w:t>ej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zog</w:t>
      </w:r>
      <w:proofErr w:type="spellEnd"/>
      <w:r w:rsidR="00D91747" w:rsidRPr="004C2B71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443C4816" w14:textId="77777777" w:rsidR="00B27A44" w:rsidRPr="004C2B71" w:rsidRDefault="00B27A44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</w:p>
    <w:p w14:paraId="7F371CCF" w14:textId="30B5693A" w:rsidR="00B27A44" w:rsidRPr="004C2B71" w:rsidRDefault="00B27A44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Hauv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</w:t>
      </w:r>
      <w:proofErr w:type="spellStart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>Npaj</w:t>
      </w:r>
      <w:proofErr w:type="spellEnd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>Tshwj</w:t>
      </w:r>
      <w:proofErr w:type="spellEnd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>Xeeb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, </w:t>
      </w:r>
      <w:proofErr w:type="spellStart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>qhe</w:t>
      </w:r>
      <w:proofErr w:type="spellEnd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qhov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chaw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ntawm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Ashlan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Avenue, Blythe Avenue, Clinton Avenue, Shaw Avenue, Shields Avenue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thiab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Veterans Boulevard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raug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xaiv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los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A233BD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</w:t>
      </w: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Catalytic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yav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tom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ntej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>.</w:t>
      </w:r>
    </w:p>
    <w:p w14:paraId="7B25CF51" w14:textId="77777777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</w:p>
    <w:p w14:paraId="748F5F05" w14:textId="77777777" w:rsidR="00F154DD" w:rsidRPr="004C2B71" w:rsidRDefault="00F154DD" w:rsidP="00F154DD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3B3D2D4A" w14:textId="77777777" w:rsidR="00F154DD" w:rsidRPr="004C2B71" w:rsidRDefault="00F154DD" w:rsidP="00F154DD">
      <w:pPr>
        <w:spacing w:after="0"/>
        <w:rPr>
          <w:rFonts w:ascii="Arial" w:hAnsi="Arial" w:cs="Arial"/>
          <w:color w:val="000000"/>
          <w:sz w:val="20"/>
          <w:szCs w:val="20"/>
        </w:rPr>
      </w:pPr>
    </w:p>
    <w:p w14:paraId="34FF4E12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Catalytic Corridors Map</w:t>
      </w:r>
    </w:p>
    <w:p w14:paraId="05AE01CA" w14:textId="7E362921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>Daim</w:t>
      </w:r>
      <w:proofErr w:type="spellEnd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>Duab</w:t>
      </w:r>
      <w:proofErr w:type="spellEnd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>Qhia</w:t>
      </w:r>
      <w:proofErr w:type="spellEnd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>Ntawm</w:t>
      </w:r>
      <w:proofErr w:type="spellEnd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88669E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Catalytic</w:t>
      </w:r>
    </w:p>
    <w:p w14:paraId="7F875FF8" w14:textId="77777777" w:rsidR="00F154DD" w:rsidRPr="004C2B71" w:rsidRDefault="00F154DD" w:rsidP="00F154DD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0779B92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63C039EC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Do you agree that these streets be should designated as Catalytic Corridors?</w:t>
      </w:r>
    </w:p>
    <w:p w14:paraId="607AF424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-Yes</w:t>
      </w:r>
    </w:p>
    <w:p w14:paraId="67F4E803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-No</w:t>
      </w:r>
    </w:p>
    <w:p w14:paraId="39759A40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-Not sure.</w:t>
      </w:r>
    </w:p>
    <w:p w14:paraId="6FAB56F3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-Other (please specify)</w:t>
      </w:r>
    </w:p>
    <w:p w14:paraId="242752A6" w14:textId="1B9BC98B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42183D" w:rsidRPr="004C2B71">
        <w:rPr>
          <w:sz w:val="20"/>
          <w:szCs w:val="20"/>
        </w:rPr>
        <w:t xml:space="preserve"> </w:t>
      </w:r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Koj </w:t>
      </w:r>
      <w:proofErr w:type="spellStart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>puas</w:t>
      </w:r>
      <w:proofErr w:type="spellEnd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pom zoo </w:t>
      </w:r>
      <w:proofErr w:type="spellStart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>tias</w:t>
      </w:r>
      <w:proofErr w:type="spellEnd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337CE0"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no </w:t>
      </w:r>
      <w:proofErr w:type="spellStart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>yuav</w:t>
      </w:r>
      <w:proofErr w:type="spellEnd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>tsum</w:t>
      </w:r>
      <w:proofErr w:type="spellEnd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>raug</w:t>
      </w:r>
      <w:proofErr w:type="spellEnd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>xaiv</w:t>
      </w:r>
      <w:proofErr w:type="spellEnd"/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337CE0"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="00337CE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337CE0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337CE0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</w:t>
      </w:r>
      <w:r w:rsidR="0042183D" w:rsidRPr="004C2B71">
        <w:rPr>
          <w:rFonts w:ascii="Arial" w:hAnsi="Arial" w:cs="Arial"/>
          <w:color w:val="70AD47" w:themeColor="accent6"/>
          <w:sz w:val="20"/>
          <w:szCs w:val="20"/>
        </w:rPr>
        <w:t xml:space="preserve"> Catalytic</w:t>
      </w:r>
    </w:p>
    <w:p w14:paraId="428F9896" w14:textId="73560AFC" w:rsidR="00337CE0" w:rsidRPr="004C2B71" w:rsidRDefault="00337CE0" w:rsidP="00337CE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Pom Zoo</w:t>
      </w:r>
    </w:p>
    <w:p w14:paraId="46F06706" w14:textId="1BDC0558" w:rsidR="00337CE0" w:rsidRPr="004C2B71" w:rsidRDefault="00337CE0" w:rsidP="00337CE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Tsis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Pom Zoo</w:t>
      </w:r>
    </w:p>
    <w:p w14:paraId="62C5CD2B" w14:textId="3907324C" w:rsidR="00337CE0" w:rsidRPr="004C2B71" w:rsidRDefault="00337CE0" w:rsidP="00337CE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Tsis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Paub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Meej</w:t>
      </w:r>
      <w:proofErr w:type="spellEnd"/>
    </w:p>
    <w:p w14:paraId="64215577" w14:textId="7E84F6B2" w:rsidR="00337CE0" w:rsidRPr="004C2B71" w:rsidRDefault="00337CE0" w:rsidP="00337CE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Lwm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Yam (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thov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qhia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kom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meej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>)</w:t>
      </w:r>
    </w:p>
    <w:p w14:paraId="139A6234" w14:textId="77777777" w:rsidR="00F154DD" w:rsidRPr="004C2B71" w:rsidRDefault="00F154DD" w:rsidP="00F154DD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24B62BB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7BB73E7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When you envision a Catalytic Corridor, what elements are present? (select as few or as many as you want)</w:t>
      </w:r>
    </w:p>
    <w:p w14:paraId="3FE3CC78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-Unique landscaping</w:t>
      </w:r>
    </w:p>
    <w:p w14:paraId="2127F9D4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-Unique lighting</w:t>
      </w:r>
    </w:p>
    <w:p w14:paraId="15A7F284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-Unique signage</w:t>
      </w:r>
    </w:p>
    <w:p w14:paraId="670F63C7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-Unique building facades / design of buildings that face the sidewalk</w:t>
      </w:r>
    </w:p>
    <w:p w14:paraId="5473C17A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-Trees</w:t>
      </w:r>
    </w:p>
    <w:p w14:paraId="77D24CA5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-Pedestrian environment</w:t>
      </w:r>
    </w:p>
    <w:p w14:paraId="59D34249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-Wide sidewalks</w:t>
      </w:r>
    </w:p>
    <w:p w14:paraId="18A2DD8A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-Bike lanes</w:t>
      </w:r>
    </w:p>
    <w:p w14:paraId="3B19A3A4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-Protected bike lanes</w:t>
      </w:r>
    </w:p>
    <w:p w14:paraId="61A7A05F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-Bus stops</w:t>
      </w:r>
    </w:p>
    <w:p w14:paraId="76C03586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-Smaller, neighborhood-serving retail/food/stores</w:t>
      </w:r>
    </w:p>
    <w:p w14:paraId="46D24DCA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-Larger, region-serving retail/food/stores</w:t>
      </w:r>
    </w:p>
    <w:p w14:paraId="0CFF1ED2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lastRenderedPageBreak/>
        <w:t>-Housing</w:t>
      </w:r>
    </w:p>
    <w:p w14:paraId="324E0900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-Offices</w:t>
      </w:r>
    </w:p>
    <w:p w14:paraId="76BC0D01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-Public art</w:t>
      </w:r>
    </w:p>
    <w:p w14:paraId="274BCE8F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-Public plazas</w:t>
      </w:r>
    </w:p>
    <w:p w14:paraId="22400CB5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-Other (please specify)</w:t>
      </w:r>
    </w:p>
    <w:p w14:paraId="0529C368" w14:textId="7BF651CA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871C5F" w:rsidRPr="004C2B71">
        <w:rPr>
          <w:sz w:val="20"/>
          <w:szCs w:val="20"/>
        </w:rPr>
        <w:t xml:space="preserve">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Thaum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koj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xav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txog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DA329D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DA329D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</w:t>
      </w:r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Catalytic,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nws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muaj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pes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tsawg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="00DA329D" w:rsidRPr="004C2B71">
        <w:rPr>
          <w:rFonts w:ascii="Arial" w:hAnsi="Arial" w:cs="Arial"/>
          <w:color w:val="70AD47" w:themeColor="accent6"/>
          <w:sz w:val="20"/>
          <w:szCs w:val="20"/>
        </w:rPr>
        <w:t>yam</w:t>
      </w:r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? (</w:t>
      </w:r>
      <w:proofErr w:type="spellStart"/>
      <w:r w:rsidR="00DA329D" w:rsidRPr="004C2B71">
        <w:rPr>
          <w:rFonts w:ascii="Arial" w:hAnsi="Arial" w:cs="Arial"/>
          <w:color w:val="70AD47" w:themeColor="accent6"/>
          <w:sz w:val="20"/>
          <w:szCs w:val="20"/>
        </w:rPr>
        <w:t>x</w:t>
      </w:r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aiv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tsawg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los</w:t>
      </w:r>
      <w:r w:rsidR="00DA329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sis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ntau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npaum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li koj </w:t>
      </w:r>
      <w:proofErr w:type="spellStart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>xav</w:t>
      </w:r>
      <w:proofErr w:type="spellEnd"/>
      <w:r w:rsidR="00871C5F" w:rsidRPr="004C2B71">
        <w:rPr>
          <w:rFonts w:ascii="Arial" w:hAnsi="Arial" w:cs="Arial"/>
          <w:color w:val="70AD47" w:themeColor="accent6"/>
          <w:sz w:val="20"/>
          <w:szCs w:val="20"/>
        </w:rPr>
        <w:t xml:space="preserve"> tau</w:t>
      </w:r>
      <w:r w:rsidR="00DA329D" w:rsidRPr="004C2B71">
        <w:rPr>
          <w:rFonts w:ascii="Arial" w:hAnsi="Arial" w:cs="Arial"/>
          <w:color w:val="70AD47" w:themeColor="accent6"/>
          <w:sz w:val="20"/>
          <w:szCs w:val="20"/>
        </w:rPr>
        <w:t>)</w:t>
      </w:r>
    </w:p>
    <w:p w14:paraId="33ACBC40" w14:textId="1DD16AC2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roob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hauv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pes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tshwj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xeeb</w:t>
      </w:r>
      <w:proofErr w:type="spellEnd"/>
    </w:p>
    <w:p w14:paraId="6FAF27AA" w14:textId="4689D158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Qhov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teeb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pom </w:t>
      </w:r>
      <w:proofErr w:type="spellStart"/>
      <w:r w:rsidR="00E23768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="00E23768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tshwj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xeeb</w:t>
      </w:r>
      <w:proofErr w:type="spellEnd"/>
    </w:p>
    <w:p w14:paraId="2D9187BD" w14:textId="5D964491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cim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tshwj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xeeb</w:t>
      </w:r>
      <w:proofErr w:type="spellEnd"/>
    </w:p>
    <w:p w14:paraId="4311358D" w14:textId="1E81339E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Tus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qauv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tshwj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xeeb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/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tawm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uas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fim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rau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taug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</w:p>
    <w:p w14:paraId="06403E8A" w14:textId="14972882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ntoo</w:t>
      </w:r>
      <w:proofErr w:type="spellEnd"/>
    </w:p>
    <w:p w14:paraId="69ABDF37" w14:textId="1B080979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Txhuas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yam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ntawm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ib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puag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ncig</w:t>
      </w:r>
      <w:proofErr w:type="spellEnd"/>
    </w:p>
    <w:p w14:paraId="019F2BD5" w14:textId="5FBF0797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taug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dav</w:t>
      </w:r>
      <w:proofErr w:type="spellEnd"/>
    </w:p>
    <w:p w14:paraId="52613E9A" w14:textId="59439B3F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tsheb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kauj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vab</w:t>
      </w:r>
      <w:proofErr w:type="spellEnd"/>
    </w:p>
    <w:p w14:paraId="77AB8AEF" w14:textId="38F8DC81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tiv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thaiv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tsheb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kauj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vab</w:t>
      </w:r>
      <w:proofErr w:type="spellEnd"/>
    </w:p>
    <w:p w14:paraId="0AFDFB33" w14:textId="01D6B8FD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Chaw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nres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tsheb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npav</w:t>
      </w:r>
      <w:proofErr w:type="spellEnd"/>
    </w:p>
    <w:p w14:paraId="4C9A771E" w14:textId="2BDFFBCD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Me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me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,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zej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zog-kev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pab</w:t>
      </w:r>
      <w:proofErr w:type="spellEnd"/>
      <w:r w:rsidR="00606BF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cuam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khw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muag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/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noj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E23768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  <w:r w:rsidR="00E23768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E23768">
        <w:rPr>
          <w:rFonts w:ascii="Arial" w:hAnsi="Arial" w:cs="Arial"/>
          <w:color w:val="70AD47" w:themeColor="accent6"/>
          <w:sz w:val="20"/>
          <w:szCs w:val="20"/>
        </w:rPr>
        <w:t>haus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/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khw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muag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</w:p>
    <w:p w14:paraId="5CD89E73" w14:textId="6318765B" w:rsidR="00CC066F" w:rsidRPr="004C2B71" w:rsidRDefault="00606BF7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Loj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heev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,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cheeb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tsam-kev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pab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cuam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khw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muag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/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noj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haus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/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khw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muag</w:t>
      </w:r>
      <w:proofErr w:type="spellEnd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khoom</w:t>
      </w:r>
      <w:proofErr w:type="spellEnd"/>
    </w:p>
    <w:p w14:paraId="7D4398D6" w14:textId="0BDB0AF5" w:rsidR="00CC066F" w:rsidRPr="004C2B71" w:rsidRDefault="00606BF7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Vaj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</w:t>
      </w:r>
      <w:r w:rsidR="00CC066F" w:rsidRPr="004C2B71">
        <w:rPr>
          <w:rFonts w:ascii="Arial" w:hAnsi="Arial" w:cs="Arial"/>
          <w:color w:val="70AD47" w:themeColor="accent6"/>
          <w:sz w:val="20"/>
          <w:szCs w:val="20"/>
        </w:rPr>
        <w:t>sev</w:t>
      </w:r>
      <w:proofErr w:type="spellEnd"/>
    </w:p>
    <w:p w14:paraId="254B3BA3" w14:textId="26BBB9F3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Chaw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hauj</w:t>
      </w:r>
      <w:proofErr w:type="spellEnd"/>
      <w:r w:rsidR="00606BF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lwm</w:t>
      </w:r>
      <w:proofErr w:type="spellEnd"/>
    </w:p>
    <w:p w14:paraId="523B9349" w14:textId="6A2279F6" w:rsidR="00CC066F" w:rsidRPr="004C2B71" w:rsidRDefault="000D057B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Pej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xeem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chaw kos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duab</w:t>
      </w:r>
      <w:proofErr w:type="spellEnd"/>
    </w:p>
    <w:p w14:paraId="528E44C4" w14:textId="7B3ED399" w:rsidR="00CC066F" w:rsidRPr="004C2B71" w:rsidRDefault="000D057B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Pej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xeem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chaw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si</w:t>
      </w:r>
      <w:proofErr w:type="spellEnd"/>
    </w:p>
    <w:p w14:paraId="05F96627" w14:textId="20BCBA95" w:rsidR="00CC066F" w:rsidRPr="004C2B71" w:rsidRDefault="00CC066F" w:rsidP="00CC066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-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Lwm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yam (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thov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70AD47" w:themeColor="accent6"/>
          <w:sz w:val="20"/>
          <w:szCs w:val="20"/>
        </w:rPr>
        <w:t>qh</w:t>
      </w:r>
      <w:r w:rsidR="000D057B" w:rsidRPr="004C2B71">
        <w:rPr>
          <w:rFonts w:ascii="Arial" w:hAnsi="Arial" w:cs="Arial"/>
          <w:color w:val="70AD47" w:themeColor="accent6"/>
          <w:sz w:val="20"/>
          <w:szCs w:val="20"/>
        </w:rPr>
        <w:t>ia</w:t>
      </w:r>
      <w:proofErr w:type="spellEnd"/>
      <w:r w:rsidR="000D057B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0D057B" w:rsidRPr="004C2B71">
        <w:rPr>
          <w:rFonts w:ascii="Arial" w:hAnsi="Arial" w:cs="Arial"/>
          <w:color w:val="70AD47" w:themeColor="accent6"/>
          <w:sz w:val="20"/>
          <w:szCs w:val="20"/>
        </w:rPr>
        <w:t>kom</w:t>
      </w:r>
      <w:proofErr w:type="spellEnd"/>
      <w:r w:rsidR="000D057B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0D057B" w:rsidRPr="004C2B71">
        <w:rPr>
          <w:rFonts w:ascii="Arial" w:hAnsi="Arial" w:cs="Arial"/>
          <w:color w:val="70AD47" w:themeColor="accent6"/>
          <w:sz w:val="20"/>
          <w:szCs w:val="20"/>
        </w:rPr>
        <w:t>meej</w:t>
      </w:r>
      <w:proofErr w:type="spellEnd"/>
      <w:r w:rsidRPr="004C2B71">
        <w:rPr>
          <w:rFonts w:ascii="Arial" w:hAnsi="Arial" w:cs="Arial"/>
          <w:color w:val="70AD47" w:themeColor="accent6"/>
          <w:sz w:val="20"/>
          <w:szCs w:val="20"/>
        </w:rPr>
        <w:t>)</w:t>
      </w:r>
    </w:p>
    <w:p w14:paraId="2E3A3251" w14:textId="77777777" w:rsidR="00F154DD" w:rsidRPr="004C2B71" w:rsidRDefault="00F154DD" w:rsidP="00F154DD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09A9167C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36D04A58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Do you think the Corridors should have a unified theme or be distinct?</w:t>
      </w:r>
    </w:p>
    <w:p w14:paraId="6FC0EDC1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-All the Corridors should have a unified theme</w:t>
      </w:r>
    </w:p>
    <w:p w14:paraId="576DF282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-Each Corridor should have a distinct theme</w:t>
      </w:r>
    </w:p>
    <w:p w14:paraId="2FFD468F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-The Corridors should have the elements listed above, but they do not need to have a theme</w:t>
      </w:r>
    </w:p>
    <w:p w14:paraId="2288B3EB" w14:textId="77777777" w:rsidR="00F154DD" w:rsidRPr="004C2B71" w:rsidRDefault="00F154DD" w:rsidP="00F154DD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-Other (please specify)</w:t>
      </w:r>
    </w:p>
    <w:p w14:paraId="30371336" w14:textId="209426F3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C13C70" w:rsidRPr="004C2B71">
        <w:rPr>
          <w:sz w:val="20"/>
          <w:szCs w:val="20"/>
        </w:rPr>
        <w:t xml:space="preserve"> </w:t>
      </w:r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Koj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xav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tias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yuav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tsum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muaj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ib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lub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ntsiab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lus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sib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xws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 xml:space="preserve"> los sis sib </w:t>
      </w:r>
      <w:proofErr w:type="spellStart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txawv</w:t>
      </w:r>
      <w:proofErr w:type="spellEnd"/>
      <w:r w:rsidR="00C13C70" w:rsidRPr="004C2B71">
        <w:rPr>
          <w:rFonts w:ascii="Arial" w:hAnsi="Arial" w:cs="Arial"/>
          <w:color w:val="70AD47" w:themeColor="accent6"/>
          <w:sz w:val="20"/>
          <w:szCs w:val="20"/>
        </w:rPr>
        <w:t>?</w:t>
      </w:r>
    </w:p>
    <w:p w14:paraId="6EA70BD2" w14:textId="722EBB3D" w:rsidR="00A66B79" w:rsidRPr="004C2B71" w:rsidRDefault="00A66B79" w:rsidP="00A66B7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92D050"/>
          <w:sz w:val="20"/>
          <w:szCs w:val="20"/>
        </w:rPr>
      </w:pP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Txhua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yuav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tsum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muaj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lub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ntsiab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lus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kom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sib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xws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ua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ke</w:t>
      </w:r>
      <w:proofErr w:type="spellEnd"/>
    </w:p>
    <w:p w14:paraId="6649A869" w14:textId="0D0D4BC3" w:rsidR="00A66B79" w:rsidRPr="004C2B71" w:rsidRDefault="00A66B79" w:rsidP="00A66B7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92D050"/>
          <w:sz w:val="20"/>
          <w:szCs w:val="20"/>
        </w:rPr>
      </w:pP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Txhua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kev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yuav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tsum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muaj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lub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ntsiab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lus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sib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txawv</w:t>
      </w:r>
      <w:proofErr w:type="spellEnd"/>
    </w:p>
    <w:p w14:paraId="52202BC4" w14:textId="706A4F0A" w:rsidR="00A66B79" w:rsidRPr="004C2B71" w:rsidRDefault="00A66B79" w:rsidP="00A66B7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92D050"/>
          <w:sz w:val="20"/>
          <w:szCs w:val="20"/>
        </w:rPr>
      </w:pP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Txoj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Kev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yuav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tsum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muaj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cov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ntsiab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lus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teev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saum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toj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no, tab sis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lawv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tsis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tas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yuav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muaj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lub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ntsiab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lus</w:t>
      </w:r>
      <w:proofErr w:type="spellEnd"/>
    </w:p>
    <w:p w14:paraId="39671C6F" w14:textId="3B267F91" w:rsidR="00A66B79" w:rsidRPr="004C2B71" w:rsidRDefault="00A66B79" w:rsidP="00A66B7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92D050"/>
          <w:sz w:val="20"/>
          <w:szCs w:val="20"/>
        </w:rPr>
      </w:pP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Lwm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yam (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qhov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qhia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kom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 xml:space="preserve"> </w:t>
      </w:r>
      <w:proofErr w:type="spellStart"/>
      <w:r w:rsidRPr="004C2B71">
        <w:rPr>
          <w:rFonts w:ascii="Arial" w:hAnsi="Arial" w:cs="Arial"/>
          <w:color w:val="92D050"/>
          <w:sz w:val="20"/>
          <w:szCs w:val="20"/>
        </w:rPr>
        <w:t>meej</w:t>
      </w:r>
      <w:proofErr w:type="spellEnd"/>
      <w:r w:rsidRPr="004C2B71">
        <w:rPr>
          <w:rFonts w:ascii="Arial" w:hAnsi="Arial" w:cs="Arial"/>
          <w:color w:val="92D050"/>
          <w:sz w:val="20"/>
          <w:szCs w:val="20"/>
        </w:rPr>
        <w:t>)</w:t>
      </w:r>
    </w:p>
    <w:p w14:paraId="4BE8C37A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3B9FF66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If you are in favor of a theme(s), do you have ideas for a particular theme or themes?</w:t>
      </w:r>
    </w:p>
    <w:p w14:paraId="03CC251D" w14:textId="331E9681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9454C2" w:rsidRPr="004C2B71">
        <w:rPr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Yog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tias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koj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nyiam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lub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ntsiab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lus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twg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, koj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puas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muaj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tswv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yim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rau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ib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lub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ntsiab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lus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ntawv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los sis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ntsiab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lus</w:t>
      </w:r>
      <w:proofErr w:type="spellEnd"/>
      <w:r w:rsidR="009454C2" w:rsidRPr="004C2B71">
        <w:rPr>
          <w:rFonts w:ascii="Arial" w:hAnsi="Arial" w:cs="Arial"/>
          <w:color w:val="70AD47" w:themeColor="accent6"/>
          <w:sz w:val="20"/>
          <w:szCs w:val="20"/>
        </w:rPr>
        <w:t>?</w:t>
      </w:r>
    </w:p>
    <w:p w14:paraId="49B889E7" w14:textId="77777777" w:rsidR="00F154DD" w:rsidRPr="004C2B71" w:rsidRDefault="00F154DD" w:rsidP="00F154DD">
      <w:pPr>
        <w:spacing w:after="0"/>
        <w:rPr>
          <w:rFonts w:ascii="Arial" w:hAnsi="Arial" w:cs="Arial"/>
          <w:color w:val="4472C4" w:themeColor="accent1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478F2E8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5AF82CB5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Please share any other thoughts or suggestions you have for the Catalytic Corridors.</w:t>
      </w:r>
    </w:p>
    <w:p w14:paraId="62EF8321" w14:textId="018DC39C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195EFD" w:rsidRPr="004C2B71">
        <w:rPr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Thov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qhia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lwm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yam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xav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los sis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lus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tawm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tswv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yim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uas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koj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muaj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rau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Catalytic</w:t>
      </w:r>
    </w:p>
    <w:p w14:paraId="19866620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5408AAFF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</w:p>
    <w:p w14:paraId="6B94DC84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Do you live, work, or play West of 99?</w:t>
      </w:r>
    </w:p>
    <w:p w14:paraId="50F34E03" w14:textId="635E06D0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195EFD" w:rsidRPr="004C2B71">
        <w:rPr>
          <w:sz w:val="20"/>
          <w:szCs w:val="20"/>
        </w:rPr>
        <w:t xml:space="preserve"> </w:t>
      </w:r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Koj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puas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nyob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,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hauj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lwm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, los sis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si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rau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sab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hnub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poob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ntawm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99?</w:t>
      </w:r>
    </w:p>
    <w:p w14:paraId="2104A328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49F3F5BF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2F276D6A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lastRenderedPageBreak/>
        <w:t>English: Take a community survey to help shape the future of the West Area’s Catalytic Corridors:</w:t>
      </w:r>
    </w:p>
    <w:p w14:paraId="2B4D9B1C" w14:textId="469BB6C0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195EFD" w:rsidRPr="004C2B71">
        <w:rPr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qho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kev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ntsuam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xyuas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hauv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zej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zog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los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pab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tsim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lub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neej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yav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tom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ntej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ntawm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0A4CC7" w:rsidRPr="004C2B71">
        <w:rPr>
          <w:rFonts w:ascii="Arial" w:hAnsi="Arial" w:cs="Arial"/>
          <w:color w:val="70AD47" w:themeColor="accent6"/>
          <w:sz w:val="20"/>
          <w:szCs w:val="20"/>
        </w:rPr>
        <w:t>Txoj</w:t>
      </w:r>
      <w:proofErr w:type="spellEnd"/>
      <w:r w:rsidR="000A4CC7" w:rsidRPr="004C2B71">
        <w:rPr>
          <w:rFonts w:ascii="Arial" w:hAnsi="Arial" w:cs="Arial"/>
          <w:color w:val="70AD47" w:themeColor="accent6"/>
          <w:sz w:val="20"/>
          <w:szCs w:val="20"/>
        </w:rPr>
        <w:t xml:space="preserve"> Kev Catalytic</w:t>
      </w:r>
      <w:r w:rsidR="000A4CC7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Thaj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Tsam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Sab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Hnub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Poob</w:t>
      </w:r>
      <w:proofErr w:type="spellEnd"/>
    </w:p>
    <w:p w14:paraId="5B445C0F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688C91F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73C803B2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 xml:space="preserve">English: Clinton, Blythe, Shields, </w:t>
      </w:r>
      <w:proofErr w:type="spellStart"/>
      <w:r w:rsidRPr="004C2B71">
        <w:rPr>
          <w:rFonts w:ascii="Arial" w:hAnsi="Arial" w:cs="Arial"/>
          <w:sz w:val="20"/>
          <w:szCs w:val="20"/>
        </w:rPr>
        <w:t>Ashlan</w:t>
      </w:r>
      <w:proofErr w:type="spellEnd"/>
      <w:r w:rsidRPr="004C2B71">
        <w:rPr>
          <w:rFonts w:ascii="Arial" w:hAnsi="Arial" w:cs="Arial"/>
          <w:sz w:val="20"/>
          <w:szCs w:val="20"/>
        </w:rPr>
        <w:t>, Shaw, and Veterans</w:t>
      </w:r>
    </w:p>
    <w:p w14:paraId="2A6C9877" w14:textId="12F09FFC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195EFD" w:rsidRPr="004C2B71">
        <w:rPr>
          <w:rFonts w:ascii="Arial" w:hAnsi="Arial" w:cs="Arial"/>
          <w:sz w:val="20"/>
          <w:szCs w:val="20"/>
        </w:rPr>
        <w:t xml:space="preserve"> </w:t>
      </w:r>
      <w:r w:rsidR="00195EFD" w:rsidRPr="000A4CC7">
        <w:rPr>
          <w:rFonts w:ascii="Arial" w:hAnsi="Arial" w:cs="Arial"/>
          <w:color w:val="92D050"/>
          <w:sz w:val="20"/>
          <w:szCs w:val="20"/>
        </w:rPr>
        <w:t xml:space="preserve">Clinton, Blythe, Shields, </w:t>
      </w:r>
      <w:proofErr w:type="spellStart"/>
      <w:r w:rsidR="00195EFD" w:rsidRPr="000A4CC7">
        <w:rPr>
          <w:rFonts w:ascii="Arial" w:hAnsi="Arial" w:cs="Arial"/>
          <w:color w:val="92D050"/>
          <w:sz w:val="20"/>
          <w:szCs w:val="20"/>
        </w:rPr>
        <w:t>Ashlan</w:t>
      </w:r>
      <w:proofErr w:type="spellEnd"/>
      <w:r w:rsidR="00195EFD" w:rsidRPr="000A4CC7">
        <w:rPr>
          <w:rFonts w:ascii="Arial" w:hAnsi="Arial" w:cs="Arial"/>
          <w:color w:val="92D050"/>
          <w:sz w:val="20"/>
          <w:szCs w:val="20"/>
        </w:rPr>
        <w:t xml:space="preserve">, Shaw, </w:t>
      </w:r>
      <w:proofErr w:type="spellStart"/>
      <w:r w:rsidR="00195EFD" w:rsidRPr="000A4CC7">
        <w:rPr>
          <w:rFonts w:ascii="Arial" w:hAnsi="Arial" w:cs="Arial"/>
          <w:color w:val="92D050"/>
          <w:sz w:val="20"/>
          <w:szCs w:val="20"/>
        </w:rPr>
        <w:t>thiab</w:t>
      </w:r>
      <w:proofErr w:type="spellEnd"/>
      <w:r w:rsidR="00195EFD" w:rsidRPr="000A4CC7">
        <w:rPr>
          <w:rFonts w:ascii="Arial" w:hAnsi="Arial" w:cs="Arial"/>
          <w:color w:val="92D050"/>
          <w:sz w:val="20"/>
          <w:szCs w:val="20"/>
        </w:rPr>
        <w:t xml:space="preserve"> Veterans</w:t>
      </w:r>
    </w:p>
    <w:p w14:paraId="2321D337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63B0B17B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0C95A6FC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>English: Thank you for your time and input for this survey!</w:t>
      </w:r>
    </w:p>
    <w:p w14:paraId="31BB419C" w14:textId="302246D9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195EFD" w:rsidRPr="004C2B71">
        <w:rPr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Ua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tsaug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rau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koj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lub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sij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hawm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thiab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cov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lus</w:t>
      </w:r>
      <w:proofErr w:type="spellEnd"/>
      <w:r w:rsidR="000A4CC7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0A4CC7">
        <w:rPr>
          <w:rFonts w:ascii="Arial" w:hAnsi="Arial" w:cs="Arial"/>
          <w:color w:val="70AD47" w:themeColor="accent6"/>
          <w:sz w:val="20"/>
          <w:szCs w:val="20"/>
        </w:rPr>
        <w:t>tawm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tswv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yim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rau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daim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ntawv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ntsuam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xyuas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no!</w:t>
      </w:r>
    </w:p>
    <w:p w14:paraId="77D0D675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21C05013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69CCAF42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  <w:r w:rsidRPr="004C2B71">
        <w:rPr>
          <w:rFonts w:ascii="Arial" w:hAnsi="Arial" w:cs="Arial"/>
          <w:sz w:val="20"/>
          <w:szCs w:val="20"/>
        </w:rPr>
        <w:t xml:space="preserve">English: For more information on the West Area Neighborhoods Specific Plan, please visit </w:t>
      </w:r>
      <w:hyperlink r:id="rId7" w:history="1">
        <w:r w:rsidRPr="004C2B71">
          <w:rPr>
            <w:rStyle w:val="Hyperlink"/>
            <w:rFonts w:ascii="Arial" w:hAnsi="Arial" w:cs="Arial"/>
            <w:sz w:val="20"/>
            <w:szCs w:val="20"/>
          </w:rPr>
          <w:t>www.fresno.gov/westareaplan</w:t>
        </w:r>
      </w:hyperlink>
    </w:p>
    <w:p w14:paraId="159E2E7C" w14:textId="2D4896C0" w:rsidR="00F154DD" w:rsidRPr="004C2B71" w:rsidRDefault="00F154DD" w:rsidP="00F154DD">
      <w:pPr>
        <w:spacing w:after="0"/>
        <w:rPr>
          <w:rFonts w:ascii="Arial" w:hAnsi="Arial" w:cs="Arial"/>
          <w:color w:val="70AD47" w:themeColor="accent6"/>
          <w:sz w:val="20"/>
          <w:szCs w:val="20"/>
        </w:rPr>
      </w:pPr>
      <w:r w:rsidRPr="004C2B71">
        <w:rPr>
          <w:rFonts w:ascii="Arial" w:hAnsi="Arial" w:cs="Arial"/>
          <w:color w:val="70AD47" w:themeColor="accent6"/>
          <w:sz w:val="20"/>
          <w:szCs w:val="20"/>
        </w:rPr>
        <w:t>Hmong:</w:t>
      </w:r>
      <w:r w:rsidR="00195EFD" w:rsidRPr="004C2B71">
        <w:rPr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Yog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xav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paub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ntxiv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txog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Daim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Ntawv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Qhia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Tshwj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Xeeb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Thaj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Tsam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Sab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Hnub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Poob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,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thov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mus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proofErr w:type="spellStart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>saib</w:t>
      </w:r>
      <w:proofErr w:type="spellEnd"/>
      <w:r w:rsidR="00195EFD" w:rsidRPr="004C2B71">
        <w:rPr>
          <w:rFonts w:ascii="Arial" w:hAnsi="Arial" w:cs="Arial"/>
          <w:color w:val="70AD47" w:themeColor="accent6"/>
          <w:sz w:val="20"/>
          <w:szCs w:val="20"/>
        </w:rPr>
        <w:t xml:space="preserve"> </w:t>
      </w:r>
      <w:r w:rsidR="00195EFD" w:rsidRPr="004C2B71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195EFD" w:rsidRPr="004C2B71">
          <w:rPr>
            <w:rStyle w:val="Hyperlink"/>
            <w:rFonts w:ascii="Arial" w:hAnsi="Arial" w:cs="Arial"/>
            <w:sz w:val="20"/>
            <w:szCs w:val="20"/>
          </w:rPr>
          <w:t>www.fresno.gov/westareaplan</w:t>
        </w:r>
      </w:hyperlink>
    </w:p>
    <w:p w14:paraId="706A04AA" w14:textId="77777777" w:rsidR="00F154DD" w:rsidRPr="004C2B71" w:rsidRDefault="00F154DD" w:rsidP="00F154DD">
      <w:pPr>
        <w:spacing w:after="0"/>
        <w:rPr>
          <w:rFonts w:ascii="Arial" w:hAnsi="Arial" w:cs="Arial"/>
          <w:color w:val="7030A0"/>
          <w:sz w:val="20"/>
          <w:szCs w:val="20"/>
        </w:rPr>
      </w:pPr>
      <w:r w:rsidRPr="004C2B71">
        <w:rPr>
          <w:rFonts w:ascii="Arial" w:hAnsi="Arial" w:cs="Arial"/>
          <w:color w:val="7030A0"/>
          <w:sz w:val="20"/>
          <w:szCs w:val="20"/>
        </w:rPr>
        <w:t>Punjabi:</w:t>
      </w:r>
    </w:p>
    <w:p w14:paraId="2E41E1C0" w14:textId="77777777" w:rsidR="00F154DD" w:rsidRPr="004C2B71" w:rsidRDefault="00F154DD" w:rsidP="00F154DD">
      <w:pPr>
        <w:spacing w:after="0"/>
        <w:rPr>
          <w:rFonts w:ascii="Arial" w:hAnsi="Arial" w:cs="Arial"/>
          <w:sz w:val="20"/>
          <w:szCs w:val="20"/>
        </w:rPr>
      </w:pPr>
    </w:p>
    <w:p w14:paraId="67766E8F" w14:textId="77777777" w:rsidR="0007050C" w:rsidRPr="004C2B71" w:rsidRDefault="0007050C">
      <w:pPr>
        <w:rPr>
          <w:sz w:val="20"/>
          <w:szCs w:val="20"/>
        </w:rPr>
      </w:pPr>
    </w:p>
    <w:sectPr w:rsidR="0007050C" w:rsidRPr="004C2B71" w:rsidSect="0001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0CF1" w14:textId="77777777" w:rsidR="00FC1CDD" w:rsidRDefault="00FC1CDD" w:rsidP="009025CC">
      <w:pPr>
        <w:spacing w:after="0" w:line="240" w:lineRule="auto"/>
      </w:pPr>
      <w:r>
        <w:separator/>
      </w:r>
    </w:p>
  </w:endnote>
  <w:endnote w:type="continuationSeparator" w:id="0">
    <w:p w14:paraId="02E1EF01" w14:textId="77777777" w:rsidR="00FC1CDD" w:rsidRDefault="00FC1CDD" w:rsidP="0090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DaunPenh"/>
    <w:charset w:val="00"/>
    <w:family w:val="auto"/>
    <w:pitch w:val="variable"/>
    <w:sig w:usb0="A00000EF" w:usb1="5000204A" w:usb2="0001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23FD" w14:textId="77777777" w:rsidR="00FC1CDD" w:rsidRDefault="00FC1CDD" w:rsidP="009025CC">
      <w:pPr>
        <w:spacing w:after="0" w:line="240" w:lineRule="auto"/>
      </w:pPr>
      <w:r>
        <w:separator/>
      </w:r>
    </w:p>
  </w:footnote>
  <w:footnote w:type="continuationSeparator" w:id="0">
    <w:p w14:paraId="74E4DDDE" w14:textId="77777777" w:rsidR="00FC1CDD" w:rsidRDefault="00FC1CDD" w:rsidP="0090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6C34"/>
    <w:multiLevelType w:val="hybridMultilevel"/>
    <w:tmpl w:val="DC681632"/>
    <w:lvl w:ilvl="0" w:tplc="93186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DD"/>
    <w:rsid w:val="00041746"/>
    <w:rsid w:val="00063619"/>
    <w:rsid w:val="0007050C"/>
    <w:rsid w:val="000A000B"/>
    <w:rsid w:val="000A3A08"/>
    <w:rsid w:val="000A4CC7"/>
    <w:rsid w:val="000D057B"/>
    <w:rsid w:val="000E0444"/>
    <w:rsid w:val="00170764"/>
    <w:rsid w:val="00195EFD"/>
    <w:rsid w:val="001D0AAD"/>
    <w:rsid w:val="002D69C0"/>
    <w:rsid w:val="00337CE0"/>
    <w:rsid w:val="0042183D"/>
    <w:rsid w:val="004962FC"/>
    <w:rsid w:val="004A6E75"/>
    <w:rsid w:val="004C2B71"/>
    <w:rsid w:val="004E1EAB"/>
    <w:rsid w:val="00606BF7"/>
    <w:rsid w:val="0061617E"/>
    <w:rsid w:val="00742C06"/>
    <w:rsid w:val="008279C3"/>
    <w:rsid w:val="008500DE"/>
    <w:rsid w:val="00871C5F"/>
    <w:rsid w:val="0088669E"/>
    <w:rsid w:val="008D45E1"/>
    <w:rsid w:val="009025CC"/>
    <w:rsid w:val="009454C2"/>
    <w:rsid w:val="0097052F"/>
    <w:rsid w:val="009949BE"/>
    <w:rsid w:val="00A233BD"/>
    <w:rsid w:val="00A66B79"/>
    <w:rsid w:val="00B14CCA"/>
    <w:rsid w:val="00B27A44"/>
    <w:rsid w:val="00B8023E"/>
    <w:rsid w:val="00C13C70"/>
    <w:rsid w:val="00CB39D9"/>
    <w:rsid w:val="00CC066F"/>
    <w:rsid w:val="00D91747"/>
    <w:rsid w:val="00DA329D"/>
    <w:rsid w:val="00E23768"/>
    <w:rsid w:val="00F00083"/>
    <w:rsid w:val="00F154DD"/>
    <w:rsid w:val="00F708F7"/>
    <w:rsid w:val="00FA00C2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ECC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54DD"/>
    <w:rPr>
      <w:i/>
      <w:iCs/>
    </w:rPr>
  </w:style>
  <w:style w:type="paragraph" w:styleId="ListParagraph">
    <w:name w:val="List Paragraph"/>
    <w:basedOn w:val="Normal"/>
    <w:uiPriority w:val="34"/>
    <w:qFormat/>
    <w:rsid w:val="00F15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4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2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CC"/>
  </w:style>
  <w:style w:type="paragraph" w:styleId="Footer">
    <w:name w:val="footer"/>
    <w:basedOn w:val="Normal"/>
    <w:link w:val="FooterChar"/>
    <w:uiPriority w:val="99"/>
    <w:unhideWhenUsed/>
    <w:rsid w:val="00902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2022-02-23T09:25:00Z</dcterms:created>
  <dcterms:modified xsi:type="dcterms:W3CDTF">2022-02-24T12:34:00Z</dcterms:modified>
</cp:coreProperties>
</file>