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51C" w:rsidRDefault="0073051C" w:rsidP="007305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3936"/>
      </w:tblGrid>
      <w:tr w:rsidR="0073051C" w:rsidRPr="0073051C" w:rsidTr="00BB2008">
        <w:tc>
          <w:tcPr>
            <w:tcW w:w="3936" w:type="dxa"/>
          </w:tcPr>
          <w:p w:rsidR="0073051C" w:rsidRPr="0073051C" w:rsidRDefault="0073051C" w:rsidP="00E576E1"/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Your Mouth and Dementia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Worsening dementia or decrease in cognitive abilities is often paired with a significant decrease in maintaining oral health.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MEET YOUR MOUTH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  <w:tr w:rsidR="0073051C" w:rsidRPr="0073051C" w:rsidTr="00BB2008">
        <w:tc>
          <w:tcPr>
            <w:tcW w:w="3936" w:type="dxa"/>
          </w:tcPr>
          <w:p w:rsidR="0073051C" w:rsidRPr="0073051C" w:rsidRDefault="0073051C" w:rsidP="00E576E1">
            <w:r w:rsidRPr="0073051C">
              <w:t>IT’S PART OF YOUR BODY</w:t>
            </w:r>
          </w:p>
        </w:tc>
        <w:tc>
          <w:tcPr>
            <w:tcW w:w="3936" w:type="dxa"/>
          </w:tcPr>
          <w:p w:rsidR="0073051C" w:rsidRPr="0073051C" w:rsidRDefault="0073051C" w:rsidP="00E576E1"/>
        </w:tc>
      </w:tr>
    </w:tbl>
    <w:p w:rsidR="00B474FE" w:rsidRPr="0073051C" w:rsidRDefault="0073051C" w:rsidP="0073051C">
      <w:r>
        <w:t>!</w:t>
      </w:r>
    </w:p>
    <w:sectPr w:rsidR="00B474FE" w:rsidRPr="0073051C" w:rsidSect="0073051C">
      <w:type w:val="continuous"/>
      <w:pgSz w:w="12240" w:h="14400"/>
      <w:pgMar w:top="180" w:right="280" w:bottom="10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FE"/>
    <w:rsid w:val="0073051C"/>
    <w:rsid w:val="009041CD"/>
    <w:rsid w:val="00B4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0A97"/>
  <w15:docId w15:val="{3696BC0E-2004-48F0-850D-6746B74A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3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Dementia 2</dc:title>
  <dc:creator>User</dc:creator>
  <cp:lastModifiedBy>User</cp:lastModifiedBy>
  <cp:revision>2</cp:revision>
  <dcterms:created xsi:type="dcterms:W3CDTF">2023-02-07T19:04:00Z</dcterms:created>
  <dcterms:modified xsi:type="dcterms:W3CDTF">2023-02-07T19:04:00Z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