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1413D" w14:textId="43C9BA39" w:rsidR="007C0579" w:rsidRPr="007C0579" w:rsidRDefault="007C0579" w:rsidP="00F55F06">
      <w:pPr>
        <w:rPr>
          <w:rFonts w:ascii="HelveticaNeueLT Std Lt" w:hAnsi="HelveticaNeueLT Std Lt"/>
          <w:sz w:val="22"/>
          <w:szCs w:val="22"/>
        </w:rPr>
      </w:pPr>
      <w:r w:rsidRPr="007C0579">
        <w:rPr>
          <w:rFonts w:ascii="HelveticaNeueLT Std Lt" w:hAnsi="HelveticaNeueLT Std Lt"/>
          <w:b/>
          <w:bCs/>
          <w:sz w:val="22"/>
          <w:szCs w:val="22"/>
        </w:rPr>
        <w:t>To:</w:t>
      </w:r>
      <w:r w:rsidRPr="007C0579">
        <w:rPr>
          <w:rFonts w:ascii="HelveticaNeueLT Std Lt" w:hAnsi="HelveticaNeueLT Std Lt"/>
          <w:sz w:val="22"/>
          <w:szCs w:val="22"/>
        </w:rPr>
        <w:t xml:space="preserve"> Phlebotomy Unit</w:t>
      </w:r>
    </w:p>
    <w:p w14:paraId="2CF9EB4F" w14:textId="0AC4FDEF" w:rsidR="007C0579" w:rsidRPr="007C0579" w:rsidRDefault="007C0579" w:rsidP="00F55F06">
      <w:pPr>
        <w:rPr>
          <w:rFonts w:ascii="HelveticaNeueLT Std Lt" w:hAnsi="HelveticaNeueLT Std Lt"/>
          <w:sz w:val="22"/>
          <w:szCs w:val="22"/>
        </w:rPr>
      </w:pPr>
    </w:p>
    <w:p w14:paraId="4EAFACAD" w14:textId="77777777" w:rsidR="007C0579" w:rsidRDefault="007C0579" w:rsidP="00F55F06">
      <w:pPr>
        <w:rPr>
          <w:rFonts w:ascii="HelveticaNeueLT Std Lt" w:hAnsi="HelveticaNeueLT Std Lt"/>
          <w:sz w:val="22"/>
          <w:szCs w:val="22"/>
        </w:rPr>
      </w:pPr>
      <w:r>
        <w:rPr>
          <w:rFonts w:ascii="HelveticaNeueLT Std Lt" w:hAnsi="HelveticaNeueLT Std Lt"/>
          <w:sz w:val="22"/>
          <w:szCs w:val="22"/>
        </w:rPr>
        <w:t>We would appreciate your assistance in a blood draw for our patient.</w:t>
      </w:r>
    </w:p>
    <w:p w14:paraId="05CABFCA" w14:textId="17D1D03E" w:rsidR="007C0579" w:rsidRDefault="007C0579" w:rsidP="00F55F06">
      <w:pPr>
        <w:rPr>
          <w:rFonts w:ascii="HelveticaNeueLT Std Lt" w:hAnsi="HelveticaNeueLT Std Lt"/>
          <w:sz w:val="22"/>
          <w:szCs w:val="22"/>
        </w:rPr>
      </w:pPr>
    </w:p>
    <w:p w14:paraId="672EAB4B" w14:textId="09AD593C" w:rsidR="007C0579" w:rsidRPr="007C0579" w:rsidRDefault="00E07B84" w:rsidP="00F55F06">
      <w:pPr>
        <w:rPr>
          <w:rFonts w:ascii="HelveticaNeueLT Std Lt" w:hAnsi="HelveticaNeueLT Std Lt"/>
          <w:sz w:val="22"/>
          <w:szCs w:val="22"/>
        </w:rPr>
      </w:pPr>
      <w:r>
        <w:rPr>
          <w:rFonts w:ascii="HelveticaNeueLT Std Lt" w:hAnsi="HelveticaNeueLT Std Lt"/>
          <w:sz w:val="22"/>
          <w:szCs w:val="22"/>
        </w:rPr>
        <w:t>The patient has been provided with</w:t>
      </w:r>
      <w:r w:rsidR="00BF027C">
        <w:rPr>
          <w:rFonts w:ascii="HelveticaNeueLT Std Lt" w:hAnsi="HelveticaNeueLT Std Lt"/>
          <w:sz w:val="22"/>
          <w:szCs w:val="22"/>
        </w:rPr>
        <w:t xml:space="preserve"> a lab</w:t>
      </w:r>
      <w:r w:rsidR="00234F2B">
        <w:rPr>
          <w:rFonts w:ascii="HelveticaNeueLT Std Lt" w:hAnsi="HelveticaNeueLT Std Lt"/>
          <w:sz w:val="22"/>
          <w:szCs w:val="22"/>
        </w:rPr>
        <w:t xml:space="preserve"> </w:t>
      </w:r>
      <w:r w:rsidR="007C0579">
        <w:rPr>
          <w:rFonts w:ascii="HelveticaNeueLT Std Lt" w:hAnsi="HelveticaNeueLT Std Lt"/>
          <w:sz w:val="22"/>
          <w:szCs w:val="22"/>
        </w:rPr>
        <w:t>kit</w:t>
      </w:r>
      <w:r w:rsidR="00234F2B">
        <w:rPr>
          <w:rFonts w:ascii="HelveticaNeueLT Std Lt" w:hAnsi="HelveticaNeueLT Std Lt"/>
          <w:sz w:val="22"/>
          <w:szCs w:val="22"/>
        </w:rPr>
        <w:t>(</w:t>
      </w:r>
      <w:r w:rsidR="007C0579">
        <w:rPr>
          <w:rFonts w:ascii="HelveticaNeueLT Std Lt" w:hAnsi="HelveticaNeueLT Std Lt"/>
          <w:sz w:val="22"/>
          <w:szCs w:val="22"/>
        </w:rPr>
        <w:t>s</w:t>
      </w:r>
      <w:r w:rsidR="00234F2B">
        <w:rPr>
          <w:rFonts w:ascii="HelveticaNeueLT Std Lt" w:hAnsi="HelveticaNeueLT Std Lt"/>
          <w:sz w:val="22"/>
          <w:szCs w:val="22"/>
        </w:rPr>
        <w:t>)</w:t>
      </w:r>
      <w:r w:rsidR="007C0579">
        <w:rPr>
          <w:rFonts w:ascii="HelveticaNeueLT Std Lt" w:hAnsi="HelveticaNeueLT Std Lt"/>
          <w:sz w:val="22"/>
          <w:szCs w:val="22"/>
        </w:rPr>
        <w:t xml:space="preserve"> </w:t>
      </w:r>
      <w:r>
        <w:rPr>
          <w:rFonts w:ascii="HelveticaNeueLT Std Lt" w:hAnsi="HelveticaNeueLT Std Lt"/>
          <w:sz w:val="22"/>
          <w:szCs w:val="22"/>
        </w:rPr>
        <w:t>which</w:t>
      </w:r>
      <w:r w:rsidR="007C0579">
        <w:rPr>
          <w:rFonts w:ascii="HelveticaNeueLT Std Lt" w:hAnsi="HelveticaNeueLT Std Lt"/>
          <w:sz w:val="22"/>
          <w:szCs w:val="22"/>
        </w:rPr>
        <w:t xml:space="preserve"> may </w:t>
      </w:r>
      <w:r w:rsidR="007C0579" w:rsidRPr="00E07B84">
        <w:rPr>
          <w:rFonts w:ascii="HelveticaNeueLT Std Lt" w:hAnsi="HelveticaNeueLT Std Lt"/>
          <w:b/>
          <w:bCs/>
          <w:sz w:val="22"/>
          <w:szCs w:val="22"/>
        </w:rPr>
        <w:t>only</w:t>
      </w:r>
      <w:r w:rsidR="007C0579">
        <w:rPr>
          <w:rFonts w:ascii="HelveticaNeueLT Std Lt" w:hAnsi="HelveticaNeueLT Std Lt"/>
          <w:sz w:val="22"/>
          <w:szCs w:val="22"/>
        </w:rPr>
        <w:t xml:space="preserve"> be drawn on a </w:t>
      </w:r>
      <w:r w:rsidR="007C0579">
        <w:rPr>
          <w:rFonts w:ascii="HelveticaNeueLT Std Lt" w:hAnsi="HelveticaNeueLT Std Lt"/>
          <w:b/>
          <w:bCs/>
          <w:sz w:val="22"/>
          <w:szCs w:val="22"/>
        </w:rPr>
        <w:t xml:space="preserve">Monday, Tuesday or Wednesday. </w:t>
      </w:r>
    </w:p>
    <w:p w14:paraId="07D97C6E" w14:textId="77777777" w:rsidR="007C0579" w:rsidRDefault="007C0579" w:rsidP="00F55F06">
      <w:pPr>
        <w:rPr>
          <w:rFonts w:ascii="HelveticaNeueLT Std Lt" w:hAnsi="HelveticaNeueLT Std Lt"/>
          <w:sz w:val="22"/>
          <w:szCs w:val="22"/>
        </w:rPr>
      </w:pPr>
    </w:p>
    <w:p w14:paraId="1A713D2E" w14:textId="6F8B3A3E" w:rsidR="007C0579" w:rsidRPr="003F47FD" w:rsidRDefault="007C0579" w:rsidP="00F55F06">
      <w:pPr>
        <w:rPr>
          <w:rFonts w:ascii="HelveticaNeueLT Std Lt" w:hAnsi="HelveticaNeueLT Std Lt"/>
          <w:sz w:val="22"/>
          <w:szCs w:val="22"/>
        </w:rPr>
      </w:pPr>
      <w:r>
        <w:rPr>
          <w:rFonts w:ascii="HelveticaNeueLT Std Lt" w:hAnsi="HelveticaNeueLT Std Lt"/>
          <w:sz w:val="22"/>
          <w:szCs w:val="22"/>
        </w:rPr>
        <w:t>If the patient was provided with 2 kits</w:t>
      </w:r>
      <w:r w:rsidR="003F47FD">
        <w:rPr>
          <w:rFonts w:ascii="HelveticaNeueLT Std Lt" w:hAnsi="HelveticaNeueLT Std Lt"/>
          <w:sz w:val="22"/>
          <w:szCs w:val="22"/>
        </w:rPr>
        <w:t xml:space="preserve">, both </w:t>
      </w:r>
      <w:r w:rsidR="008F653E">
        <w:rPr>
          <w:rFonts w:ascii="HelveticaNeueLT Std Lt" w:hAnsi="HelveticaNeueLT Std Lt"/>
          <w:sz w:val="22"/>
          <w:szCs w:val="22"/>
        </w:rPr>
        <w:t>kits</w:t>
      </w:r>
      <w:r>
        <w:rPr>
          <w:rFonts w:ascii="HelveticaNeueLT Std Lt" w:hAnsi="HelveticaNeueLT Std Lt"/>
          <w:sz w:val="22"/>
          <w:szCs w:val="22"/>
        </w:rPr>
        <w:t xml:space="preserve"> may be drawn on the same day </w:t>
      </w:r>
      <w:r w:rsidRPr="003F47FD">
        <w:rPr>
          <w:rFonts w:ascii="HelveticaNeueLT Std Lt" w:hAnsi="HelveticaNeueLT Std Lt"/>
          <w:sz w:val="22"/>
          <w:szCs w:val="22"/>
          <w:u w:val="single"/>
        </w:rPr>
        <w:t>however</w:t>
      </w:r>
      <w:r>
        <w:rPr>
          <w:rFonts w:ascii="HelveticaNeueLT Std Lt" w:hAnsi="HelveticaNeueLT Std Lt"/>
          <w:sz w:val="22"/>
          <w:szCs w:val="22"/>
        </w:rPr>
        <w:t xml:space="preserve">, there </w:t>
      </w:r>
      <w:r w:rsidRPr="007C0579">
        <w:rPr>
          <w:rFonts w:ascii="HelveticaNeueLT Std Lt" w:hAnsi="HelveticaNeueLT Std Lt"/>
          <w:b/>
          <w:bCs/>
          <w:sz w:val="22"/>
          <w:szCs w:val="22"/>
        </w:rPr>
        <w:t>MUST</w:t>
      </w:r>
      <w:r>
        <w:rPr>
          <w:rFonts w:ascii="HelveticaNeueLT Std Lt" w:hAnsi="HelveticaNeueLT Std Lt"/>
          <w:b/>
          <w:bCs/>
          <w:sz w:val="22"/>
          <w:szCs w:val="22"/>
        </w:rPr>
        <w:t xml:space="preserve"> be</w:t>
      </w:r>
      <w:r w:rsidR="003F47FD">
        <w:rPr>
          <w:rFonts w:ascii="HelveticaNeueLT Std Lt" w:hAnsi="HelveticaNeueLT Std Lt"/>
          <w:b/>
          <w:bCs/>
          <w:sz w:val="22"/>
          <w:szCs w:val="22"/>
        </w:rPr>
        <w:t xml:space="preserve"> a min</w:t>
      </w:r>
      <w:r w:rsidR="008E3CBB">
        <w:rPr>
          <w:rFonts w:ascii="HelveticaNeueLT Std Lt" w:hAnsi="HelveticaNeueLT Std Lt"/>
          <w:b/>
          <w:bCs/>
          <w:sz w:val="22"/>
          <w:szCs w:val="22"/>
        </w:rPr>
        <w:t>imum</w:t>
      </w:r>
      <w:r w:rsidR="003F47FD">
        <w:rPr>
          <w:rFonts w:ascii="HelveticaNeueLT Std Lt" w:hAnsi="HelveticaNeueLT Std Lt"/>
          <w:b/>
          <w:bCs/>
          <w:sz w:val="22"/>
          <w:szCs w:val="22"/>
        </w:rPr>
        <w:t xml:space="preserve"> of 15 minutes between either </w:t>
      </w:r>
      <w:r w:rsidR="008F653E">
        <w:rPr>
          <w:rFonts w:ascii="HelveticaNeueLT Std Lt" w:hAnsi="HelveticaNeueLT Std Lt"/>
          <w:b/>
          <w:bCs/>
          <w:sz w:val="22"/>
          <w:szCs w:val="22"/>
        </w:rPr>
        <w:t>kit</w:t>
      </w:r>
      <w:r w:rsidR="003F47FD">
        <w:rPr>
          <w:rFonts w:ascii="HelveticaNeueLT Std Lt" w:hAnsi="HelveticaNeueLT Std Lt"/>
          <w:b/>
          <w:bCs/>
          <w:sz w:val="22"/>
          <w:szCs w:val="22"/>
        </w:rPr>
        <w:t xml:space="preserve">. </w:t>
      </w:r>
      <w:r w:rsidR="003F47FD">
        <w:rPr>
          <w:rFonts w:ascii="HelveticaNeueLT Std Lt" w:hAnsi="HelveticaNeueLT Std Lt"/>
          <w:sz w:val="22"/>
          <w:szCs w:val="22"/>
        </w:rPr>
        <w:t xml:space="preserve">If </w:t>
      </w:r>
      <w:r w:rsidR="00E46A53">
        <w:rPr>
          <w:rFonts w:ascii="HelveticaNeueLT Std Lt" w:hAnsi="HelveticaNeueLT Std Lt"/>
          <w:sz w:val="22"/>
          <w:szCs w:val="22"/>
        </w:rPr>
        <w:t>both</w:t>
      </w:r>
      <w:r w:rsidR="00E07B84">
        <w:rPr>
          <w:rFonts w:ascii="HelveticaNeueLT Std Lt" w:hAnsi="HelveticaNeueLT Std Lt"/>
          <w:sz w:val="22"/>
          <w:szCs w:val="22"/>
        </w:rPr>
        <w:t xml:space="preserve"> kits</w:t>
      </w:r>
      <w:r w:rsidR="003F47FD">
        <w:rPr>
          <w:rFonts w:ascii="HelveticaNeueLT Std Lt" w:hAnsi="HelveticaNeueLT Std Lt"/>
          <w:sz w:val="22"/>
          <w:szCs w:val="22"/>
        </w:rPr>
        <w:t xml:space="preserve"> </w:t>
      </w:r>
      <w:r w:rsidR="00E07B84">
        <w:rPr>
          <w:rFonts w:ascii="HelveticaNeueLT Std Lt" w:hAnsi="HelveticaNeueLT Std Lt"/>
          <w:sz w:val="22"/>
          <w:szCs w:val="22"/>
        </w:rPr>
        <w:t>are drawn at</w:t>
      </w:r>
      <w:r w:rsidR="003F47FD">
        <w:rPr>
          <w:rFonts w:ascii="HelveticaNeueLT Std Lt" w:hAnsi="HelveticaNeueLT Std Lt"/>
          <w:sz w:val="22"/>
          <w:szCs w:val="22"/>
        </w:rPr>
        <w:t xml:space="preserve"> the same draw time</w:t>
      </w:r>
      <w:r w:rsidR="00E07B84">
        <w:rPr>
          <w:rFonts w:ascii="HelveticaNeueLT Std Lt" w:hAnsi="HelveticaNeueLT Std Lt"/>
          <w:sz w:val="22"/>
          <w:szCs w:val="22"/>
        </w:rPr>
        <w:t>,</w:t>
      </w:r>
      <w:r w:rsidR="003F47FD">
        <w:rPr>
          <w:rFonts w:ascii="HelveticaNeueLT Std Lt" w:hAnsi="HelveticaNeueLT Std Lt"/>
          <w:sz w:val="22"/>
          <w:szCs w:val="22"/>
        </w:rPr>
        <w:t xml:space="preserve"> </w:t>
      </w:r>
      <w:r w:rsidR="00E07B84">
        <w:rPr>
          <w:rFonts w:ascii="HelveticaNeueLT Std Lt" w:hAnsi="HelveticaNeueLT Std Lt"/>
          <w:sz w:val="22"/>
          <w:szCs w:val="22"/>
        </w:rPr>
        <w:t xml:space="preserve">1 </w:t>
      </w:r>
      <w:r w:rsidR="003F47FD">
        <w:rPr>
          <w:rFonts w:ascii="HelveticaNeueLT Std Lt" w:hAnsi="HelveticaNeueLT Std Lt"/>
          <w:sz w:val="22"/>
          <w:szCs w:val="22"/>
        </w:rPr>
        <w:t xml:space="preserve">will be rejected and the patient will require a re-draw.  </w:t>
      </w:r>
    </w:p>
    <w:p w14:paraId="424E7132" w14:textId="5FC90AC4" w:rsidR="007C0579" w:rsidRDefault="007C0579" w:rsidP="00F55F06">
      <w:pPr>
        <w:rPr>
          <w:rFonts w:ascii="HelveticaNeueLT Std Lt" w:hAnsi="HelveticaNeueLT Std Lt"/>
          <w:sz w:val="22"/>
          <w:szCs w:val="22"/>
        </w:rPr>
      </w:pPr>
    </w:p>
    <w:p w14:paraId="25A19C7B" w14:textId="77777777" w:rsidR="007C0579" w:rsidRDefault="007C0579" w:rsidP="00F55F06">
      <w:pPr>
        <w:rPr>
          <w:rFonts w:ascii="HelveticaNeueLT Std Lt" w:hAnsi="HelveticaNeueLT Std Lt"/>
          <w:sz w:val="22"/>
          <w:szCs w:val="22"/>
        </w:rPr>
      </w:pPr>
      <w:r>
        <w:rPr>
          <w:rFonts w:ascii="HelveticaNeueLT Std Lt" w:hAnsi="HelveticaNeueLT Std Lt"/>
          <w:sz w:val="22"/>
          <w:szCs w:val="22"/>
        </w:rPr>
        <w:t>To meet the AABB Standards, UCSF Transfusion Service requires all sample tubes are legibly labelled with:</w:t>
      </w:r>
    </w:p>
    <w:p w14:paraId="597FD2E3" w14:textId="77777777" w:rsidR="007C0579" w:rsidRDefault="007C0579" w:rsidP="00F55F06">
      <w:pPr>
        <w:rPr>
          <w:rFonts w:ascii="HelveticaNeueLT Std Lt" w:hAnsi="HelveticaNeueLT Std Lt"/>
          <w:sz w:val="22"/>
          <w:szCs w:val="22"/>
        </w:rPr>
      </w:pPr>
    </w:p>
    <w:p w14:paraId="3EAEF1D2" w14:textId="2FF41A71" w:rsidR="007C0579" w:rsidRPr="007C0579" w:rsidRDefault="008F653E" w:rsidP="007C0579">
      <w:pPr>
        <w:pStyle w:val="ListParagraph"/>
        <w:numPr>
          <w:ilvl w:val="0"/>
          <w:numId w:val="2"/>
        </w:numPr>
        <w:rPr>
          <w:rFonts w:ascii="HelveticaNeueLT Std Lt" w:hAnsi="HelveticaNeueLT Std Lt"/>
          <w:b/>
          <w:bCs/>
          <w:sz w:val="22"/>
          <w:szCs w:val="22"/>
        </w:rPr>
      </w:pPr>
      <w:r>
        <w:rPr>
          <w:rFonts w:ascii="HelveticaNeueLT Std Lt" w:hAnsi="HelveticaNeueLT Std Lt"/>
          <w:b/>
          <w:bCs/>
          <w:sz w:val="22"/>
          <w:szCs w:val="22"/>
        </w:rPr>
        <w:t xml:space="preserve"> </w:t>
      </w:r>
      <w:r w:rsidR="007C0579" w:rsidRPr="007C0579">
        <w:rPr>
          <w:rFonts w:ascii="HelveticaNeueLT Std Lt" w:hAnsi="HelveticaNeueLT Std Lt"/>
          <w:b/>
          <w:bCs/>
          <w:sz w:val="22"/>
          <w:szCs w:val="22"/>
        </w:rPr>
        <w:t xml:space="preserve"> Date of draw</w:t>
      </w:r>
    </w:p>
    <w:p w14:paraId="11121D7B" w14:textId="22BF2332" w:rsidR="007C0579" w:rsidRPr="007C0579" w:rsidRDefault="008F653E" w:rsidP="007C0579">
      <w:pPr>
        <w:pStyle w:val="ListParagraph"/>
        <w:numPr>
          <w:ilvl w:val="0"/>
          <w:numId w:val="2"/>
        </w:numPr>
        <w:rPr>
          <w:rFonts w:ascii="HelveticaNeueLT Std Lt" w:hAnsi="HelveticaNeueLT Std Lt"/>
          <w:b/>
          <w:bCs/>
          <w:sz w:val="22"/>
          <w:szCs w:val="22"/>
        </w:rPr>
      </w:pPr>
      <w:r>
        <w:rPr>
          <w:rFonts w:ascii="HelveticaNeueLT Std Lt" w:hAnsi="HelveticaNeueLT Std Lt"/>
          <w:b/>
          <w:bCs/>
          <w:sz w:val="22"/>
          <w:szCs w:val="22"/>
        </w:rPr>
        <w:t xml:space="preserve">  </w:t>
      </w:r>
      <w:r w:rsidR="007C0579" w:rsidRPr="007C0579">
        <w:rPr>
          <w:rFonts w:ascii="HelveticaNeueLT Std Lt" w:hAnsi="HelveticaNeueLT Std Lt"/>
          <w:b/>
          <w:bCs/>
          <w:sz w:val="22"/>
          <w:szCs w:val="22"/>
        </w:rPr>
        <w:t>Time of draw</w:t>
      </w:r>
    </w:p>
    <w:p w14:paraId="67D0F85A" w14:textId="58D8E8CB" w:rsidR="007C0579" w:rsidRPr="007C0579" w:rsidRDefault="008F653E" w:rsidP="007C0579">
      <w:pPr>
        <w:pStyle w:val="ListParagraph"/>
        <w:numPr>
          <w:ilvl w:val="0"/>
          <w:numId w:val="2"/>
        </w:numPr>
        <w:rPr>
          <w:rFonts w:ascii="HelveticaNeueLT Std Lt" w:hAnsi="HelveticaNeueLT Std Lt"/>
          <w:b/>
          <w:bCs/>
          <w:sz w:val="22"/>
          <w:szCs w:val="22"/>
        </w:rPr>
      </w:pPr>
      <w:r>
        <w:rPr>
          <w:rFonts w:ascii="HelveticaNeueLT Std Lt" w:hAnsi="HelveticaNeueLT Std Lt"/>
          <w:b/>
          <w:bCs/>
          <w:sz w:val="22"/>
          <w:szCs w:val="22"/>
        </w:rPr>
        <w:t xml:space="preserve">  </w:t>
      </w:r>
      <w:r w:rsidR="007C0579" w:rsidRPr="00E46A53">
        <w:rPr>
          <w:rFonts w:ascii="HelveticaNeueLT Std Lt" w:hAnsi="HelveticaNeueLT Std Lt"/>
          <w:b/>
          <w:bCs/>
          <w:sz w:val="22"/>
          <w:szCs w:val="22"/>
          <w:u w:val="single"/>
        </w:rPr>
        <w:t xml:space="preserve">FULL </w:t>
      </w:r>
      <w:r w:rsidR="00234F2B">
        <w:rPr>
          <w:rFonts w:ascii="HelveticaNeueLT Std Lt" w:hAnsi="HelveticaNeueLT Std Lt"/>
          <w:b/>
          <w:bCs/>
          <w:sz w:val="22"/>
          <w:szCs w:val="22"/>
          <w:u w:val="single"/>
        </w:rPr>
        <w:t>name</w:t>
      </w:r>
      <w:r w:rsidR="007C0579" w:rsidRPr="007C0579">
        <w:rPr>
          <w:rFonts w:ascii="HelveticaNeueLT Std Lt" w:hAnsi="HelveticaNeueLT Std Lt"/>
          <w:b/>
          <w:bCs/>
          <w:sz w:val="22"/>
          <w:szCs w:val="22"/>
        </w:rPr>
        <w:t xml:space="preserve"> of staff member drawing samples</w:t>
      </w:r>
      <w:r w:rsidR="007C0579">
        <w:rPr>
          <w:rFonts w:ascii="HelveticaNeueLT Std Lt" w:hAnsi="HelveticaNeueLT Std Lt"/>
          <w:b/>
          <w:bCs/>
          <w:sz w:val="22"/>
          <w:szCs w:val="22"/>
        </w:rPr>
        <w:t xml:space="preserve"> – </w:t>
      </w:r>
      <w:r w:rsidR="007C0579" w:rsidRPr="007C0579">
        <w:rPr>
          <w:rFonts w:ascii="HelveticaNeueLT Std Lt" w:hAnsi="HelveticaNeueLT Std Lt"/>
          <w:b/>
          <w:bCs/>
          <w:sz w:val="22"/>
          <w:szCs w:val="22"/>
          <w:u w:val="single"/>
        </w:rPr>
        <w:t xml:space="preserve">initials are </w:t>
      </w:r>
      <w:r>
        <w:rPr>
          <w:rFonts w:ascii="HelveticaNeueLT Std Lt" w:hAnsi="HelveticaNeueLT Std Lt"/>
          <w:b/>
          <w:bCs/>
          <w:sz w:val="22"/>
          <w:szCs w:val="22"/>
          <w:u w:val="single"/>
        </w:rPr>
        <w:t xml:space="preserve">   NOT </w:t>
      </w:r>
      <w:r w:rsidR="007C0579" w:rsidRPr="007C0579">
        <w:rPr>
          <w:rFonts w:ascii="HelveticaNeueLT Std Lt" w:hAnsi="HelveticaNeueLT Std Lt"/>
          <w:b/>
          <w:bCs/>
          <w:sz w:val="22"/>
          <w:szCs w:val="22"/>
          <w:u w:val="single"/>
        </w:rPr>
        <w:t>sufficient.</w:t>
      </w:r>
    </w:p>
    <w:p w14:paraId="5925F50B" w14:textId="20368F99" w:rsidR="007C0579" w:rsidRDefault="007C0579" w:rsidP="00F55F06">
      <w:pPr>
        <w:rPr>
          <w:rFonts w:ascii="HelveticaNeueLT Std Lt" w:hAnsi="HelveticaNeueLT Std Lt"/>
        </w:rPr>
      </w:pPr>
    </w:p>
    <w:p w14:paraId="3B044FB1" w14:textId="15A183AC" w:rsidR="006C2030" w:rsidRDefault="007C0579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S</w:t>
      </w:r>
      <w:r w:rsidRPr="007C0579">
        <w:rPr>
          <w:rFonts w:ascii="Helvetica Neue LT Std 45 Light" w:hAnsi="Helvetica Neue LT Std 45 Light" w:cs="Arial"/>
          <w:sz w:val="22"/>
          <w:szCs w:val="22"/>
        </w:rPr>
        <w:t>ample</w:t>
      </w:r>
      <w:r>
        <w:rPr>
          <w:rFonts w:ascii="Helvetica Neue LT Std 45 Light" w:hAnsi="Helvetica Neue LT Std 45 Light" w:cs="Arial"/>
          <w:sz w:val="22"/>
          <w:szCs w:val="22"/>
        </w:rPr>
        <w:t>s</w:t>
      </w:r>
      <w:r w:rsidRPr="007C0579">
        <w:rPr>
          <w:rFonts w:ascii="Helvetica Neue LT Std 45 Light" w:hAnsi="Helvetica Neue LT Std 45 Light" w:cs="Arial"/>
          <w:sz w:val="22"/>
          <w:szCs w:val="22"/>
        </w:rPr>
        <w:t xml:space="preserve"> with</w:t>
      </w:r>
      <w:r>
        <w:rPr>
          <w:rFonts w:ascii="Helvetica Neue LT Std 45 Light" w:hAnsi="Helvetica Neue LT Std 45 Light" w:cs="Arial"/>
          <w:sz w:val="22"/>
          <w:szCs w:val="22"/>
        </w:rPr>
        <w:t xml:space="preserve"> missing information will be rejected and the patient will require re-draw. </w:t>
      </w:r>
    </w:p>
    <w:p w14:paraId="396ED9FC" w14:textId="6CAD5A2F" w:rsidR="003F47FD" w:rsidRDefault="003F47FD" w:rsidP="00F55F06">
      <w:pPr>
        <w:rPr>
          <w:rFonts w:ascii="Helvetica Neue LT Std 45 Light" w:hAnsi="Helvetica Neue LT Std 45 Light" w:cs="Arial"/>
          <w:sz w:val="22"/>
          <w:szCs w:val="22"/>
        </w:rPr>
      </w:pPr>
    </w:p>
    <w:p w14:paraId="51699B69" w14:textId="7045195A" w:rsidR="003F47FD" w:rsidRDefault="003F47FD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Please return the</w:t>
      </w:r>
      <w:r w:rsidR="00E07B84">
        <w:rPr>
          <w:rFonts w:ascii="Helvetica Neue LT Std 45 Light" w:hAnsi="Helvetica Neue LT Std 45 Light" w:cs="Arial"/>
          <w:sz w:val="22"/>
          <w:szCs w:val="22"/>
        </w:rPr>
        <w:t xml:space="preserve"> kits/</w:t>
      </w:r>
      <w:r>
        <w:rPr>
          <w:rFonts w:ascii="Helvetica Neue LT Std 45 Light" w:hAnsi="Helvetica Neue LT Std 45 Light" w:cs="Arial"/>
          <w:sz w:val="22"/>
          <w:szCs w:val="22"/>
        </w:rPr>
        <w:t xml:space="preserve"> blood samples</w:t>
      </w:r>
      <w:r w:rsidR="00E07B84">
        <w:rPr>
          <w:rFonts w:ascii="Helvetica Neue LT Std 45 Light" w:hAnsi="Helvetica Neue LT Std 45 Light" w:cs="Arial"/>
          <w:sz w:val="22"/>
          <w:szCs w:val="22"/>
        </w:rPr>
        <w:t xml:space="preserve"> with the accompanying </w:t>
      </w:r>
      <w:r w:rsidR="008F653E">
        <w:rPr>
          <w:rFonts w:ascii="Helvetica Neue LT Std 45 Light" w:hAnsi="Helvetica Neue LT Std 45 Light" w:cs="Arial"/>
          <w:sz w:val="22"/>
          <w:szCs w:val="22"/>
        </w:rPr>
        <w:t>requisitions</w:t>
      </w:r>
      <w:r w:rsidR="00E07B84">
        <w:rPr>
          <w:rFonts w:ascii="Helvetica Neue LT Std 45 Light" w:hAnsi="Helvetica Neue LT Std 45 Light" w:cs="Arial"/>
          <w:sz w:val="22"/>
          <w:szCs w:val="22"/>
        </w:rPr>
        <w:t>/documents</w:t>
      </w:r>
      <w:r>
        <w:rPr>
          <w:rFonts w:ascii="Helvetica Neue LT Std 45 Light" w:hAnsi="Helvetica Neue LT Std 45 Light" w:cs="Arial"/>
          <w:sz w:val="22"/>
          <w:szCs w:val="22"/>
        </w:rPr>
        <w:t xml:space="preserve"> to UCSF via Fed-EX immediately after draw with the enclosed pre-paid Fed-Ex pouch provided. </w:t>
      </w:r>
    </w:p>
    <w:p w14:paraId="25EA7C0F" w14:textId="77777777" w:rsidR="00E46A53" w:rsidRDefault="00E46A53" w:rsidP="00F55F06">
      <w:pPr>
        <w:rPr>
          <w:rFonts w:ascii="Helvetica Neue LT Std 45 Light" w:hAnsi="Helvetica Neue LT Std 45 Light" w:cs="Arial"/>
          <w:sz w:val="22"/>
          <w:szCs w:val="22"/>
        </w:rPr>
      </w:pPr>
    </w:p>
    <w:p w14:paraId="63CCF09F" w14:textId="74905632" w:rsidR="003F47FD" w:rsidRDefault="003F47FD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If samples will not be shipped immediately, please spin and refrigerate the samples.</w:t>
      </w:r>
    </w:p>
    <w:p w14:paraId="60479F4B" w14:textId="36B6E613" w:rsidR="003F47FD" w:rsidRDefault="003F47FD" w:rsidP="00F55F06">
      <w:pPr>
        <w:rPr>
          <w:rFonts w:ascii="Helvetica Neue LT Std 45 Light" w:hAnsi="Helvetica Neue LT Std 45 Light" w:cs="Arial"/>
          <w:sz w:val="22"/>
          <w:szCs w:val="22"/>
        </w:rPr>
      </w:pPr>
    </w:p>
    <w:p w14:paraId="21A53AF9" w14:textId="735AA292" w:rsidR="003F47FD" w:rsidRDefault="003F47FD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Your assistance is greatly appreciated. Should you have any questions</w:t>
      </w:r>
      <w:r w:rsidR="00E07B84">
        <w:rPr>
          <w:rFonts w:ascii="Helvetica Neue LT Std 45 Light" w:hAnsi="Helvetica Neue LT Std 45 Light" w:cs="Arial"/>
          <w:sz w:val="22"/>
          <w:szCs w:val="22"/>
        </w:rPr>
        <w:t xml:space="preserve"> please do not hesitate to contact me. </w:t>
      </w:r>
    </w:p>
    <w:p w14:paraId="5B9FF50A" w14:textId="228879A5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</w:p>
    <w:p w14:paraId="68AF6FD4" w14:textId="6827068A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Stephanie Pingol-Alansalon, RN: 415-353-4894</w:t>
      </w:r>
    </w:p>
    <w:p w14:paraId="7A71ADC0" w14:textId="5FAD0FFF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Nicola Ehrenberg, RN:  415-794-9023</w:t>
      </w:r>
    </w:p>
    <w:p w14:paraId="1A000E24" w14:textId="3FA2CD48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Kelly Yeary, RN:  559-696-4265</w:t>
      </w:r>
    </w:p>
    <w:p w14:paraId="71A9EE3E" w14:textId="6BB2D19B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Prince Tenoso, RN:  415-353-1371</w:t>
      </w:r>
    </w:p>
    <w:p w14:paraId="46201FA5" w14:textId="2866B7C4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Yvonna Long, RN:  415-502-87</w:t>
      </w:r>
      <w:r w:rsidR="009F3B76">
        <w:rPr>
          <w:rFonts w:ascii="Helvetica Neue LT Std 45 Light" w:hAnsi="Helvetica Neue LT Std 45 Light" w:cs="Arial"/>
          <w:sz w:val="22"/>
          <w:szCs w:val="22"/>
        </w:rPr>
        <w:t>5</w:t>
      </w:r>
      <w:r>
        <w:rPr>
          <w:rFonts w:ascii="Helvetica Neue LT Std 45 Light" w:hAnsi="Helvetica Neue LT Std 45 Light" w:cs="Arial"/>
          <w:sz w:val="22"/>
          <w:szCs w:val="22"/>
        </w:rPr>
        <w:t>5</w:t>
      </w:r>
    </w:p>
    <w:p w14:paraId="09388BF9" w14:textId="512A6F74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Cassandra Darden-Jenkins, RN:  415-502-1590</w:t>
      </w:r>
    </w:p>
    <w:p w14:paraId="182E1EE6" w14:textId="0A6C8628" w:rsidR="00E07B84" w:rsidRPr="009B690E" w:rsidRDefault="00E07B84" w:rsidP="00F55F06">
      <w:pPr>
        <w:rPr>
          <w:rFonts w:ascii="Helvetica Neue LT Std 45 Light" w:hAnsi="Helvetica Neue LT Std 45 Light" w:cs="Arial"/>
          <w:b/>
          <w:bCs/>
          <w:sz w:val="22"/>
          <w:szCs w:val="22"/>
        </w:rPr>
      </w:pPr>
      <w:r w:rsidRPr="009B690E">
        <w:rPr>
          <w:rFonts w:ascii="Helvetica Neue LT Std 45 Light" w:hAnsi="Helvetica Neue LT Std 45 Light" w:cs="Arial"/>
          <w:b/>
          <w:bCs/>
          <w:sz w:val="22"/>
          <w:szCs w:val="22"/>
        </w:rPr>
        <w:t>Transplant Coordinator</w:t>
      </w:r>
    </w:p>
    <w:p w14:paraId="00636F72" w14:textId="560D3607" w:rsidR="00E07B84" w:rsidRPr="009B690E" w:rsidRDefault="00E07B84" w:rsidP="00F55F06">
      <w:pPr>
        <w:rPr>
          <w:rFonts w:ascii="Helvetica Neue LT Std 45 Light" w:hAnsi="Helvetica Neue LT Std 45 Light" w:cs="Arial"/>
          <w:b/>
          <w:bCs/>
          <w:sz w:val="22"/>
          <w:szCs w:val="22"/>
        </w:rPr>
      </w:pPr>
      <w:r w:rsidRPr="009B690E">
        <w:rPr>
          <w:rFonts w:ascii="Helvetica Neue LT Std 45 Light" w:hAnsi="Helvetica Neue LT Std 45 Light" w:cs="Arial"/>
          <w:b/>
          <w:bCs/>
          <w:sz w:val="22"/>
          <w:szCs w:val="22"/>
        </w:rPr>
        <w:t xml:space="preserve">UCSF Kidney and Pancreas Transplant Services. </w:t>
      </w:r>
    </w:p>
    <w:p w14:paraId="53DE9324" w14:textId="1CBFBBCC" w:rsidR="008F653E" w:rsidRDefault="008F653E" w:rsidP="00F55F06">
      <w:pPr>
        <w:rPr>
          <w:rFonts w:ascii="Helvetica Neue LT Std 45 Light" w:hAnsi="Helvetica Neue LT Std 45 Light" w:cs="Arial"/>
          <w:sz w:val="22"/>
          <w:szCs w:val="22"/>
        </w:rPr>
      </w:pPr>
    </w:p>
    <w:p w14:paraId="02945449" w14:textId="4A3E7E2F" w:rsidR="008F653E" w:rsidRDefault="008F653E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Quest: 94143025</w:t>
      </w:r>
    </w:p>
    <w:p w14:paraId="5A7BBDF2" w14:textId="3312ED83" w:rsidR="008F653E" w:rsidRDefault="008F653E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Lab Corp: 04311225</w:t>
      </w:r>
    </w:p>
    <w:p w14:paraId="49998CBF" w14:textId="29007931" w:rsidR="008F653E" w:rsidRDefault="008F653E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Ordering Physician: Dr A</w:t>
      </w:r>
      <w:r w:rsidR="00845858">
        <w:rPr>
          <w:rFonts w:ascii="Helvetica Neue LT Std 45 Light" w:hAnsi="Helvetica Neue LT Std 45 Light" w:cs="Arial"/>
          <w:sz w:val="22"/>
          <w:szCs w:val="22"/>
        </w:rPr>
        <w:t>l</w:t>
      </w:r>
      <w:r>
        <w:rPr>
          <w:rFonts w:ascii="Helvetica Neue LT Std 45 Light" w:hAnsi="Helvetica Neue LT Std 45 Light" w:cs="Arial"/>
          <w:sz w:val="22"/>
          <w:szCs w:val="22"/>
        </w:rPr>
        <w:t>lison Webber NPI: 1538328588</w:t>
      </w:r>
    </w:p>
    <w:p w14:paraId="1F77F156" w14:textId="57723699" w:rsidR="008F653E" w:rsidRDefault="008F653E" w:rsidP="00F55F06">
      <w:pPr>
        <w:rPr>
          <w:rFonts w:ascii="Helvetica Neue LT Std 45 Light" w:hAnsi="Helvetica Neue LT Std 45 Light" w:cs="Arial"/>
          <w:sz w:val="22"/>
          <w:szCs w:val="22"/>
        </w:rPr>
      </w:pPr>
    </w:p>
    <w:p w14:paraId="53A57AED" w14:textId="448A03F6" w:rsidR="008F653E" w:rsidRPr="00966E83" w:rsidRDefault="00966E83" w:rsidP="00966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Helvetica Neue LT Std 45 Light" w:hAnsi="Helvetica Neue LT Std 45 Light" w:cs="Arial"/>
          <w:b/>
          <w:bCs/>
          <w:sz w:val="26"/>
          <w:szCs w:val="28"/>
        </w:rPr>
      </w:pPr>
      <w:r w:rsidRPr="00966E83">
        <w:rPr>
          <w:rFonts w:ascii="Helvetica Neue LT Std 45 Light" w:hAnsi="Helvetica Neue LT Std 45 Light" w:cs="Arial"/>
          <w:b/>
          <w:bCs/>
          <w:sz w:val="26"/>
          <w:szCs w:val="28"/>
        </w:rPr>
        <w:t>INITIAL KIDNEY EVALUATION ORDER</w:t>
      </w:r>
    </w:p>
    <w:p w14:paraId="7DC6D22D" w14:textId="4F79F212" w:rsidR="00966E83" w:rsidRDefault="00966E83" w:rsidP="00966E83">
      <w:pPr>
        <w:jc w:val="center"/>
        <w:rPr>
          <w:rFonts w:ascii="Helvetica Neue LT Std 45 Light" w:hAnsi="Helvetica Neue LT Std 45 Light" w:cs="Arial"/>
          <w:b/>
          <w:bCs/>
          <w:sz w:val="26"/>
          <w:szCs w:val="28"/>
        </w:rPr>
      </w:pPr>
    </w:p>
    <w:p w14:paraId="0CF38BAD" w14:textId="77777777" w:rsidR="00593FD0" w:rsidRDefault="00593FD0" w:rsidP="00966E83">
      <w:pP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</w:pPr>
    </w:p>
    <w:p w14:paraId="5FD2BAAE" w14:textId="77777777" w:rsidR="00593FD0" w:rsidRDefault="00593FD0" w:rsidP="00966E83">
      <w:pP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</w:pPr>
    </w:p>
    <w:p w14:paraId="144881C5" w14:textId="764212A8" w:rsidR="00966E83" w:rsidRDefault="00966E83" w:rsidP="00966E83">
      <w:pP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</w:pPr>
      <w:r w:rsidRPr="00966E83"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  <w:t>Kit #1</w:t>
      </w:r>
    </w:p>
    <w:p w14:paraId="23B48EB5" w14:textId="77777777" w:rsidR="001461EB" w:rsidRPr="001461EB" w:rsidRDefault="001461EB" w:rsidP="00966E83">
      <w:pPr>
        <w:rPr>
          <w:rFonts w:ascii="Helvetica Neue LT Std 45 Light" w:hAnsi="Helvetica Neue LT Std 45 Light" w:cs="Arial"/>
          <w:b/>
          <w:bCs/>
          <w:sz w:val="22"/>
          <w:szCs w:val="22"/>
          <w:u w:val="single"/>
        </w:rPr>
      </w:pPr>
    </w:p>
    <w:p w14:paraId="6E179214" w14:textId="6262525E" w:rsidR="00966E83" w:rsidRDefault="00966E83" w:rsidP="00966E83">
      <w:pPr>
        <w:rPr>
          <w:rFonts w:ascii="Helvetica Neue LT Std 45 Light" w:hAnsi="Helvetica Neue LT Std 45 Light" w:cs="Arial"/>
          <w:sz w:val="26"/>
          <w:szCs w:val="28"/>
        </w:rPr>
      </w:pPr>
      <w:r w:rsidRPr="001440FA">
        <w:rPr>
          <w:rFonts w:ascii="Helvetica Neue LT Std 45 Light" w:hAnsi="Helvetica Neue LT Std 45 Light" w:cs="Arial"/>
          <w:b/>
          <w:bCs/>
          <w:sz w:val="26"/>
          <w:szCs w:val="28"/>
        </w:rPr>
        <w:t xml:space="preserve">Contains </w:t>
      </w:r>
      <w:r w:rsidR="00807242" w:rsidRPr="001440FA">
        <w:rPr>
          <w:rFonts w:ascii="Helvetica Neue LT Std 45 Light" w:hAnsi="Helvetica Neue LT Std 45 Light" w:cs="Arial"/>
          <w:b/>
          <w:bCs/>
          <w:sz w:val="26"/>
          <w:szCs w:val="28"/>
        </w:rPr>
        <w:t xml:space="preserve">the </w:t>
      </w:r>
      <w:r w:rsidRPr="001440FA">
        <w:rPr>
          <w:rFonts w:ascii="Helvetica Neue LT Std 45 Light" w:hAnsi="Helvetica Neue LT Std 45 Light" w:cs="Arial"/>
          <w:b/>
          <w:bCs/>
          <w:sz w:val="26"/>
          <w:szCs w:val="28"/>
        </w:rPr>
        <w:t xml:space="preserve">following </w:t>
      </w:r>
      <w:r w:rsidR="001440FA">
        <w:rPr>
          <w:rFonts w:ascii="Helvetica Neue LT Std 45 Light" w:hAnsi="Helvetica Neue LT Std 45 Light" w:cs="Arial"/>
          <w:b/>
          <w:bCs/>
          <w:sz w:val="26"/>
          <w:szCs w:val="28"/>
        </w:rPr>
        <w:t xml:space="preserve">8 </w:t>
      </w:r>
      <w:r w:rsidRPr="001440FA">
        <w:rPr>
          <w:rFonts w:ascii="Helvetica Neue LT Std 45 Light" w:hAnsi="Helvetica Neue LT Std 45 Light" w:cs="Arial"/>
          <w:b/>
          <w:bCs/>
          <w:sz w:val="26"/>
          <w:szCs w:val="28"/>
        </w:rPr>
        <w:t>tubes</w:t>
      </w:r>
      <w:r w:rsidRPr="00966E83">
        <w:rPr>
          <w:rFonts w:ascii="Helvetica Neue LT Std 45 Light" w:hAnsi="Helvetica Neue LT Std 45 Light" w:cs="Arial"/>
          <w:sz w:val="26"/>
          <w:szCs w:val="28"/>
        </w:rPr>
        <w:t>: 3 red, 1 lavender, 2 gold, 2 yellow</w:t>
      </w:r>
      <w:r>
        <w:rPr>
          <w:rFonts w:ascii="Helvetica Neue LT Std 45 Light" w:hAnsi="Helvetica Neue LT Std 45 Light" w:cs="Arial"/>
          <w:sz w:val="26"/>
          <w:szCs w:val="28"/>
        </w:rPr>
        <w:t xml:space="preserve">. </w:t>
      </w:r>
    </w:p>
    <w:p w14:paraId="0552C7D7" w14:textId="53C93F6C" w:rsidR="00966E83" w:rsidRDefault="00966E83" w:rsidP="00966E83">
      <w:pPr>
        <w:rPr>
          <w:rFonts w:ascii="Helvetica Neue LT Std 45 Light" w:hAnsi="Helvetica Neue LT Std 45 Light" w:cs="Arial"/>
          <w:sz w:val="26"/>
          <w:szCs w:val="28"/>
        </w:rPr>
      </w:pPr>
    </w:p>
    <w:p w14:paraId="6A92F48A" w14:textId="11D98B3A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ABO Rh</w:t>
      </w:r>
    </w:p>
    <w:p w14:paraId="61BEDE00" w14:textId="40943C7D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Albumin</w:t>
      </w:r>
    </w:p>
    <w:p w14:paraId="11E1660C" w14:textId="1133D44D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Cytomegalovirus antibody, IgG</w:t>
      </w:r>
    </w:p>
    <w:p w14:paraId="0C645768" w14:textId="329066EF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Epstein-Barr virus, Antibodies-IgA Anti-VCA only</w:t>
      </w:r>
    </w:p>
    <w:p w14:paraId="751B476F" w14:textId="17977B80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Epstein-Barr virus, Antibodies</w:t>
      </w:r>
    </w:p>
    <w:p w14:paraId="2969909A" w14:textId="2BA20414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HIV Ag/Ab combo</w:t>
      </w:r>
    </w:p>
    <w:p w14:paraId="01833A9A" w14:textId="14F373A6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Hepatitis B Core Antibody, Total</w:t>
      </w:r>
    </w:p>
    <w:p w14:paraId="5AA86BCA" w14:textId="4A3F86AA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Hepatitis B Surface Antibody, Quantitative</w:t>
      </w:r>
    </w:p>
    <w:p w14:paraId="1C8033ED" w14:textId="6E743EB5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Hepatitis B Surface Antigen</w:t>
      </w:r>
    </w:p>
    <w:p w14:paraId="1F5379B7" w14:textId="7657D011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Hepatitis C Antibody</w:t>
      </w:r>
    </w:p>
    <w:p w14:paraId="103BD524" w14:textId="2BEBA784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RPR</w:t>
      </w:r>
    </w:p>
    <w:p w14:paraId="0A863737" w14:textId="74CB4CEC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Varicella-Zoster Antibody, IgG</w:t>
      </w:r>
    </w:p>
    <w:p w14:paraId="3652F1C5" w14:textId="4061E299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Class I Single Antigen</w:t>
      </w:r>
    </w:p>
    <w:p w14:paraId="2410CB46" w14:textId="33530E1A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Class II Single Antigen</w:t>
      </w:r>
    </w:p>
    <w:p w14:paraId="7F78A9F4" w14:textId="690CB3A0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HLA-</w:t>
      </w:r>
      <w:proofErr w:type="gramStart"/>
      <w:r>
        <w:rPr>
          <w:rFonts w:ascii="Helvetica Neue LT Std 45 Light" w:hAnsi="Helvetica Neue LT Std 45 Light" w:cs="Arial"/>
          <w:sz w:val="26"/>
          <w:szCs w:val="28"/>
        </w:rPr>
        <w:t>A,B</w:t>
      </w:r>
      <w:proofErr w:type="gramEnd"/>
      <w:r>
        <w:rPr>
          <w:rFonts w:ascii="Helvetica Neue LT Std 45 Light" w:hAnsi="Helvetica Neue LT Std 45 Light" w:cs="Arial"/>
          <w:sz w:val="26"/>
          <w:szCs w:val="28"/>
        </w:rPr>
        <w:t>,C intermediate Resolution</w:t>
      </w:r>
    </w:p>
    <w:p w14:paraId="2753E8FA" w14:textId="2AA8B3B8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HLA-DR/DQ intermediate Resolution</w:t>
      </w:r>
    </w:p>
    <w:p w14:paraId="25036141" w14:textId="0DB6B210" w:rsidR="00966E83" w:rsidRDefault="00966E83" w:rsidP="00966E83">
      <w:pPr>
        <w:pStyle w:val="ListParagraph"/>
        <w:rPr>
          <w:rFonts w:ascii="Helvetica Neue LT Std 45 Light" w:hAnsi="Helvetica Neue LT Std 45 Light" w:cs="Arial"/>
          <w:sz w:val="26"/>
          <w:szCs w:val="28"/>
        </w:rPr>
      </w:pPr>
    </w:p>
    <w:p w14:paraId="34D9D32D" w14:textId="23872424" w:rsidR="00966E83" w:rsidRDefault="00966E83" w:rsidP="00966E83">
      <w:pPr>
        <w:pStyle w:val="ListParagraph"/>
        <w:rPr>
          <w:rFonts w:ascii="Helvetica Neue LT Std 45 Light" w:hAnsi="Helvetica Neue LT Std 45 Light" w:cs="Arial"/>
          <w:sz w:val="26"/>
          <w:szCs w:val="28"/>
        </w:rPr>
      </w:pPr>
    </w:p>
    <w:p w14:paraId="55FB9DD3" w14:textId="77777777" w:rsidR="00593FD0" w:rsidRDefault="00593FD0" w:rsidP="00966E83">
      <w:pP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</w:pPr>
    </w:p>
    <w:p w14:paraId="7CC80DDB" w14:textId="77777777" w:rsidR="00593FD0" w:rsidRDefault="00593FD0" w:rsidP="00966E83">
      <w:pP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</w:pPr>
    </w:p>
    <w:p w14:paraId="28304709" w14:textId="30E282FE" w:rsidR="00966E83" w:rsidRDefault="00966E83" w:rsidP="00966E83">
      <w:pP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</w:pPr>
      <w:r w:rsidRPr="00966E83"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  <w:t>Kit #</w:t>
      </w:r>
      <w: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  <w:t>2</w:t>
      </w:r>
    </w:p>
    <w:p w14:paraId="2CC02858" w14:textId="77777777" w:rsidR="001461EB" w:rsidRPr="001461EB" w:rsidRDefault="001461EB" w:rsidP="00966E83">
      <w:pPr>
        <w:rPr>
          <w:rFonts w:ascii="Helvetica Neue LT Std 45 Light" w:hAnsi="Helvetica Neue LT Std 45 Light" w:cs="Arial"/>
          <w:b/>
          <w:bCs/>
          <w:sz w:val="22"/>
          <w:szCs w:val="22"/>
          <w:u w:val="single"/>
        </w:rPr>
      </w:pPr>
    </w:p>
    <w:p w14:paraId="5F21DE56" w14:textId="4BB63D0C" w:rsidR="00966E83" w:rsidRDefault="00966E83" w:rsidP="00966E83">
      <w:pPr>
        <w:rPr>
          <w:rFonts w:ascii="Helvetica Neue LT Std 45 Light" w:hAnsi="Helvetica Neue LT Std 45 Light" w:cs="Arial"/>
          <w:sz w:val="26"/>
          <w:szCs w:val="28"/>
        </w:rPr>
      </w:pPr>
      <w:r w:rsidRPr="001440FA">
        <w:rPr>
          <w:rFonts w:ascii="Helvetica Neue LT Std 45 Light" w:hAnsi="Helvetica Neue LT Std 45 Light" w:cs="Arial"/>
          <w:b/>
          <w:bCs/>
          <w:sz w:val="26"/>
          <w:szCs w:val="28"/>
        </w:rPr>
        <w:t>Contains</w:t>
      </w:r>
      <w:r w:rsidR="00807242" w:rsidRPr="001440FA">
        <w:rPr>
          <w:rFonts w:ascii="Helvetica Neue LT Std 45 Light" w:hAnsi="Helvetica Neue LT Std 45 Light" w:cs="Arial"/>
          <w:b/>
          <w:bCs/>
          <w:sz w:val="26"/>
          <w:szCs w:val="28"/>
        </w:rPr>
        <w:t xml:space="preserve"> the</w:t>
      </w:r>
      <w:r w:rsidRPr="001440FA">
        <w:rPr>
          <w:rFonts w:ascii="Helvetica Neue LT Std 45 Light" w:hAnsi="Helvetica Neue LT Std 45 Light" w:cs="Arial"/>
          <w:b/>
          <w:bCs/>
          <w:sz w:val="26"/>
          <w:szCs w:val="28"/>
        </w:rPr>
        <w:t xml:space="preserve"> following </w:t>
      </w:r>
      <w:r w:rsidR="001440FA">
        <w:rPr>
          <w:rFonts w:ascii="Helvetica Neue LT Std 45 Light" w:hAnsi="Helvetica Neue LT Std 45 Light" w:cs="Arial"/>
          <w:b/>
          <w:bCs/>
          <w:sz w:val="26"/>
          <w:szCs w:val="28"/>
        </w:rPr>
        <w:t xml:space="preserve">1 </w:t>
      </w:r>
      <w:r w:rsidRPr="001440FA">
        <w:rPr>
          <w:rFonts w:ascii="Helvetica Neue LT Std 45 Light" w:hAnsi="Helvetica Neue LT Std 45 Light" w:cs="Arial"/>
          <w:b/>
          <w:bCs/>
          <w:sz w:val="26"/>
          <w:szCs w:val="28"/>
        </w:rPr>
        <w:t>tube:</w:t>
      </w:r>
      <w:r w:rsidRPr="00966E83">
        <w:rPr>
          <w:rFonts w:ascii="Helvetica Neue LT Std 45 Light" w:hAnsi="Helvetica Neue LT Std 45 Light" w:cs="Arial"/>
          <w:sz w:val="26"/>
          <w:szCs w:val="28"/>
        </w:rPr>
        <w:t xml:space="preserve"> 1 lavende</w:t>
      </w:r>
      <w:r>
        <w:rPr>
          <w:rFonts w:ascii="Helvetica Neue LT Std 45 Light" w:hAnsi="Helvetica Neue LT Std 45 Light" w:cs="Arial"/>
          <w:sz w:val="26"/>
          <w:szCs w:val="28"/>
        </w:rPr>
        <w:t xml:space="preserve">r </w:t>
      </w:r>
    </w:p>
    <w:p w14:paraId="128234CD" w14:textId="5D34020C" w:rsidR="00966E83" w:rsidRDefault="00966E83" w:rsidP="00966E83">
      <w:pPr>
        <w:pStyle w:val="ListParagraph"/>
        <w:rPr>
          <w:rFonts w:ascii="Helvetica Neue LT Std 45 Light" w:hAnsi="Helvetica Neue LT Std 45 Light" w:cs="Arial"/>
          <w:sz w:val="26"/>
          <w:szCs w:val="28"/>
        </w:rPr>
      </w:pPr>
    </w:p>
    <w:p w14:paraId="2F3F6D89" w14:textId="4BF7A3DB" w:rsidR="00966E83" w:rsidRPr="00A64E9F" w:rsidRDefault="00966E83" w:rsidP="00A64E9F">
      <w:pPr>
        <w:pStyle w:val="ListParagraph"/>
        <w:numPr>
          <w:ilvl w:val="0"/>
          <w:numId w:val="5"/>
        </w:numPr>
        <w:rPr>
          <w:rFonts w:ascii="Helvetica Neue LT Std 45 Light" w:hAnsi="Helvetica Neue LT Std 45 Light" w:cs="Arial"/>
          <w:sz w:val="26"/>
          <w:szCs w:val="28"/>
        </w:rPr>
      </w:pPr>
      <w:r w:rsidRPr="00A64E9F">
        <w:rPr>
          <w:rFonts w:ascii="Helvetica Neue LT Std 45 Light" w:hAnsi="Helvetica Neue LT Std 45 Light" w:cs="Arial"/>
          <w:sz w:val="26"/>
          <w:szCs w:val="28"/>
        </w:rPr>
        <w:t>ABO Rh</w:t>
      </w:r>
    </w:p>
    <w:sectPr w:rsidR="00966E83" w:rsidRPr="00A64E9F" w:rsidSect="00F55F06">
      <w:headerReference w:type="first" r:id="rId8"/>
      <w:footerReference w:type="first" r:id="rId9"/>
      <w:pgSz w:w="12240" w:h="15840"/>
      <w:pgMar w:top="1440" w:right="1440" w:bottom="108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3AE13" w14:textId="77777777" w:rsidR="00A42D43" w:rsidRDefault="00A42D43" w:rsidP="00C63D49">
      <w:r>
        <w:separator/>
      </w:r>
    </w:p>
  </w:endnote>
  <w:endnote w:type="continuationSeparator" w:id="0">
    <w:p w14:paraId="7F17F569" w14:textId="77777777" w:rsidR="00A42D43" w:rsidRDefault="00A42D43" w:rsidP="00C63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NeueLT Std Lt">
    <w:altName w:val="Arial"/>
    <w:charset w:val="00"/>
    <w:family w:val="auto"/>
    <w:pitch w:val="variable"/>
    <w:sig w:usb0="800000AF" w:usb1="4000204A" w:usb2="00000000" w:usb3="00000000" w:csb0="00000001" w:csb1="00000000"/>
  </w:font>
  <w:font w:name="Helvetica Neue LT Std 45 Light">
    <w:altName w:val="Arial"/>
    <w:charset w:val="00"/>
    <w:family w:val="auto"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D57DD" w14:textId="77777777" w:rsidR="00D84973" w:rsidRDefault="00D84973" w:rsidP="008A00FB">
    <w:pPr>
      <w:framePr w:w="3586" w:h="15840" w:hSpace="187" w:wrap="around" w:vAnchor="text" w:hAnchor="page" w:x="1" w:y="-14845"/>
      <w:spacing w:before="240"/>
      <w:rPr>
        <w:noProof/>
      </w:rPr>
    </w:pPr>
  </w:p>
  <w:p w14:paraId="224068DE" w14:textId="77777777" w:rsidR="00D84973" w:rsidRDefault="00D849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CE80A" w14:textId="77777777" w:rsidR="00A42D43" w:rsidRDefault="00A42D43" w:rsidP="00C63D49">
      <w:r>
        <w:separator/>
      </w:r>
    </w:p>
  </w:footnote>
  <w:footnote w:type="continuationSeparator" w:id="0">
    <w:p w14:paraId="6B2DD613" w14:textId="77777777" w:rsidR="00A42D43" w:rsidRDefault="00A42D43" w:rsidP="00C63D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CA121" w14:textId="77777777" w:rsidR="00D84973" w:rsidRPr="00C63D49" w:rsidRDefault="001B2BA4" w:rsidP="004827C5">
    <w:pPr>
      <w:framePr w:w="12240" w:h="2880" w:hSpace="187" w:wrap="around" w:vAnchor="text" w:hAnchor="page" w:x="1" w:y="-719"/>
      <w:spacing w:before="240"/>
      <w:rPr>
        <w:noProof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12D8E716" wp14:editId="2625E6CC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2514600" cy="10049256"/>
          <wp:effectExtent l="0" t="0" r="0" b="9525"/>
          <wp:wrapNone/>
          <wp:docPr id="2" name="Picture 2" descr="/Volumes/cls$/dm/DM_Production/002_Stationery/Stat. work from MCB/Z - Stationery Files/UCSF Identity - PROOFS &amp; ARCHIVES/UCSF ARCHIVES/Electronic Letterhead/UCSF Health E-Letterhead/340034_Transplant Service_E-LH/Transplant Service_E-LH tex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Volumes/cls$/dm/DM_Production/002_Stationery/Stat. work from MCB/Z - Stationery Files/UCSF Identity - PROOFS &amp; ARCHIVES/UCSF ARCHIVES/Electronic Letterhead/UCSF Health E-Letterhead/340034_Transplant Service_E-LH/Transplant Service_E-LH tex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100492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CAE2BAE" w14:textId="77777777" w:rsidR="00D84973" w:rsidRDefault="004827C5" w:rsidP="008A00FB">
    <w:pPr>
      <w:pStyle w:val="Header"/>
      <w:tabs>
        <w:tab w:val="clear" w:pos="4320"/>
        <w:tab w:val="clear" w:pos="8640"/>
      </w:tabs>
    </w:pPr>
    <w:r>
      <w:rPr>
        <w:noProof/>
      </w:rPr>
      <w:drawing>
        <wp:anchor distT="0" distB="0" distL="114300" distR="114300" simplePos="0" relativeHeight="251661312" behindDoc="1" locked="0" layoutInCell="1" allowOverlap="1" wp14:anchorId="1713F59B" wp14:editId="73C1F872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1143000" cy="1143000"/>
          <wp:effectExtent l="0" t="0" r="0" b="0"/>
          <wp:wrapNone/>
          <wp:docPr id="8" name="Picture 8" descr="cls$:dm:DM_Production:002_Stationery:Stat. work from MCB:Z - Stationery Files:UCSF Identity - PROOFS &amp; ARCHIVES:Shells &amp; Originals:In Progress_2017 MC &amp; BCH &amp; UCSF HEALTH:UCSF Health 2017:E-letterhead:Logo Expression_right corner position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ls$:dm:DM_Production:002_Stationery:Stat. work from MCB:Z - Stationery Files:UCSF Identity - PROOFS &amp; ARCHIVES:Shells &amp; Originals:In Progress_2017 MC &amp; BCH &amp; UCSF HEALTH:UCSF Health 2017:E-letterhead:Logo Expression_right corner position.pd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topMargin">
            <wp14:pctHeight>0</wp14:pctHeight>
          </wp14:sizeRelV>
        </wp:anchor>
      </w:drawing>
    </w:r>
    <w:r w:rsidR="00D84973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62E1B"/>
    <w:multiLevelType w:val="hybridMultilevel"/>
    <w:tmpl w:val="E676EFE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3D733452"/>
    <w:multiLevelType w:val="hybridMultilevel"/>
    <w:tmpl w:val="CB9CDC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1A1314"/>
    <w:multiLevelType w:val="hybridMultilevel"/>
    <w:tmpl w:val="1EDC2CB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7590C98"/>
    <w:multiLevelType w:val="hybridMultilevel"/>
    <w:tmpl w:val="C9DA50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37A5871"/>
    <w:multiLevelType w:val="hybridMultilevel"/>
    <w:tmpl w:val="725A5F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0726775">
    <w:abstractNumId w:val="2"/>
  </w:num>
  <w:num w:numId="2" w16cid:durableId="1429617131">
    <w:abstractNumId w:val="0"/>
  </w:num>
  <w:num w:numId="3" w16cid:durableId="1211653662">
    <w:abstractNumId w:val="4"/>
  </w:num>
  <w:num w:numId="4" w16cid:durableId="1306281550">
    <w:abstractNumId w:val="3"/>
  </w:num>
  <w:num w:numId="5" w16cid:durableId="7399816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SystemFonts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1FD"/>
    <w:rsid w:val="000C30E3"/>
    <w:rsid w:val="000F642D"/>
    <w:rsid w:val="00130886"/>
    <w:rsid w:val="00143728"/>
    <w:rsid w:val="001440FA"/>
    <w:rsid w:val="001461EB"/>
    <w:rsid w:val="001B2BA4"/>
    <w:rsid w:val="001E2CDC"/>
    <w:rsid w:val="00203044"/>
    <w:rsid w:val="00234F2B"/>
    <w:rsid w:val="00255DB5"/>
    <w:rsid w:val="002A54DA"/>
    <w:rsid w:val="003513B0"/>
    <w:rsid w:val="00355265"/>
    <w:rsid w:val="00372C26"/>
    <w:rsid w:val="003F47FD"/>
    <w:rsid w:val="004238D3"/>
    <w:rsid w:val="004827C5"/>
    <w:rsid w:val="004E4780"/>
    <w:rsid w:val="0052446F"/>
    <w:rsid w:val="005561FD"/>
    <w:rsid w:val="00593FD0"/>
    <w:rsid w:val="00620C08"/>
    <w:rsid w:val="006C2030"/>
    <w:rsid w:val="00701D2F"/>
    <w:rsid w:val="007C0579"/>
    <w:rsid w:val="00807242"/>
    <w:rsid w:val="00845858"/>
    <w:rsid w:val="00866AEE"/>
    <w:rsid w:val="0087373D"/>
    <w:rsid w:val="008A00FB"/>
    <w:rsid w:val="008E3CBB"/>
    <w:rsid w:val="008F653E"/>
    <w:rsid w:val="00943942"/>
    <w:rsid w:val="00946DEB"/>
    <w:rsid w:val="009631D3"/>
    <w:rsid w:val="00966E83"/>
    <w:rsid w:val="009B690E"/>
    <w:rsid w:val="009C6A6A"/>
    <w:rsid w:val="009E188F"/>
    <w:rsid w:val="009F3B76"/>
    <w:rsid w:val="00A17E23"/>
    <w:rsid w:val="00A251C1"/>
    <w:rsid w:val="00A42D43"/>
    <w:rsid w:val="00A64E9F"/>
    <w:rsid w:val="00A65CFA"/>
    <w:rsid w:val="00AD0597"/>
    <w:rsid w:val="00AE0E40"/>
    <w:rsid w:val="00BB585B"/>
    <w:rsid w:val="00BB5B74"/>
    <w:rsid w:val="00BD6403"/>
    <w:rsid w:val="00BF027C"/>
    <w:rsid w:val="00C63D49"/>
    <w:rsid w:val="00CA13BB"/>
    <w:rsid w:val="00D15AB7"/>
    <w:rsid w:val="00D62D7C"/>
    <w:rsid w:val="00D6621E"/>
    <w:rsid w:val="00D71E3A"/>
    <w:rsid w:val="00D750F7"/>
    <w:rsid w:val="00D84973"/>
    <w:rsid w:val="00DA6DE4"/>
    <w:rsid w:val="00DF543A"/>
    <w:rsid w:val="00E010A5"/>
    <w:rsid w:val="00E07B84"/>
    <w:rsid w:val="00E46A53"/>
    <w:rsid w:val="00E81A35"/>
    <w:rsid w:val="00EA0217"/>
    <w:rsid w:val="00EF299E"/>
    <w:rsid w:val="00F052D5"/>
    <w:rsid w:val="00F05DBE"/>
    <w:rsid w:val="00F4356B"/>
    <w:rsid w:val="00F55F06"/>
    <w:rsid w:val="00FC0A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CD5C9AA"/>
  <w15:docId w15:val="{2C8DF8AB-0C44-47EE-972B-252A3176E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63D49"/>
    <w:rPr>
      <w:rFonts w:eastAsia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3D49"/>
    <w:pPr>
      <w:tabs>
        <w:tab w:val="center" w:pos="4320"/>
        <w:tab w:val="right" w:pos="8640"/>
      </w:tabs>
    </w:pPr>
    <w:rPr>
      <w:rFonts w:eastAsiaTheme="minorEastAs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C63D49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63D49"/>
    <w:pPr>
      <w:tabs>
        <w:tab w:val="center" w:pos="4320"/>
        <w:tab w:val="right" w:pos="8640"/>
      </w:tabs>
    </w:pPr>
    <w:rPr>
      <w:rFonts w:eastAsiaTheme="minorEastAs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63D49"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D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D49"/>
    <w:rPr>
      <w:rFonts w:ascii="Lucida Grande" w:eastAsia="Times New Roman" w:hAnsi="Lucida Grande" w:cs="Lucida Grande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7C0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hrenbergn\AppData\Local\Microsoft\Windows\INetCache\Content.Outlook\QCSKP05N\340034_Transplant%20Service_E-LH%20(002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715C6C8-A4BF-3C4E-9E8D-3A8C77BBB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340034_Transplant Service_E-LH (002)</Template>
  <TotalTime>23</TotalTime>
  <Pages>2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UCSF</Company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Ehrenberg, Nicola</dc:creator>
  <cp:keywords/>
  <dc:description/>
  <cp:lastModifiedBy>Karahalios, Angela</cp:lastModifiedBy>
  <cp:revision>2</cp:revision>
  <cp:lastPrinted>2018-01-04T00:49:00Z</cp:lastPrinted>
  <dcterms:created xsi:type="dcterms:W3CDTF">2023-03-28T22:37:00Z</dcterms:created>
  <dcterms:modified xsi:type="dcterms:W3CDTF">2023-03-28T22:37:00Z</dcterms:modified>
</cp:coreProperties>
</file>