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1D5B" w14:textId="77777777" w:rsidR="0036726A" w:rsidRDefault="00000000">
      <w:pPr>
        <w:jc w:val="center"/>
      </w:pPr>
      <w:r>
        <w:rPr>
          <w:b/>
          <w:sz w:val="32"/>
        </w:rPr>
        <w:t>A Tool for Automating Pre-Penetration Testing Reconnaissance</w:t>
      </w:r>
    </w:p>
    <w:p w14:paraId="55D8C3EB" w14:textId="77777777" w:rsidR="00285290" w:rsidRDefault="00000000">
      <w:r>
        <w:t>Author(s):</w:t>
      </w:r>
      <w:r>
        <w:br/>
        <w:t>Student Name(s) –</w:t>
      </w:r>
      <w:r w:rsidR="00285290">
        <w:t>–––––––––––</w:t>
      </w:r>
      <w:r>
        <w:t xml:space="preserve"> Roll No(s)</w:t>
      </w:r>
    </w:p>
    <w:p w14:paraId="58BE135E" w14:textId="152438C6" w:rsidR="00285290" w:rsidRDefault="00285290">
      <w:r>
        <w:t>Muhammad Asim                       23pwbcs0984</w:t>
      </w:r>
    </w:p>
    <w:p w14:paraId="5812F928" w14:textId="62F6CAD2" w:rsidR="00285290" w:rsidRDefault="00285290">
      <w:r>
        <w:t xml:space="preserve">Muhammad Sattar                      </w:t>
      </w:r>
      <w:r>
        <w:t>23pwbcs09</w:t>
      </w:r>
      <w:r>
        <w:t>63</w:t>
      </w:r>
    </w:p>
    <w:p w14:paraId="1BA4696D" w14:textId="77777777" w:rsidR="00285290" w:rsidRDefault="00285290">
      <w:r>
        <w:t xml:space="preserve">Talal Rashid                               </w:t>
      </w:r>
      <w:r>
        <w:t>23pwbcs</w:t>
      </w:r>
      <w:r>
        <w:t>1002</w:t>
      </w:r>
    </w:p>
    <w:p w14:paraId="656C29C9" w14:textId="6F6B9F8F" w:rsidR="0036726A" w:rsidRDefault="00000000">
      <w:r>
        <w:br/>
        <w:t>Department of Computer Science, [University</w:t>
      </w:r>
      <w:r w:rsidR="00285290">
        <w:t xml:space="preserve"> of Engineering and Technology Peshawar</w:t>
      </w:r>
      <w:r>
        <w:t>]</w:t>
      </w:r>
      <w:r>
        <w:br/>
        <w:t xml:space="preserve">Email: </w:t>
      </w:r>
      <w:r w:rsidR="00FB7426">
        <w:t>uetpeshawar.edu.pk</w:t>
      </w:r>
    </w:p>
    <w:p w14:paraId="018BFC6F" w14:textId="77777777" w:rsidR="0036726A" w:rsidRDefault="0036726A"/>
    <w:p w14:paraId="725FDDD3" w14:textId="77777777" w:rsidR="0036726A" w:rsidRDefault="00000000">
      <w:pPr>
        <w:pStyle w:val="Heading1"/>
      </w:pPr>
      <w:r>
        <w:t>Abstract</w:t>
      </w:r>
    </w:p>
    <w:p w14:paraId="62CDEE00" w14:textId="1DAF2E74" w:rsidR="0036726A" w:rsidRDefault="00154DE2">
      <w:r w:rsidRPr="00154DE2">
        <w:t xml:space="preserve">This project introduces a web-based tool designed to automate the initial phase of penetration testing, known as reconnaissance. Traditionally, this step is manual, time-consuming, and </w:t>
      </w:r>
      <w:r w:rsidRPr="00154DE2">
        <w:t>resource heavy</w:t>
      </w:r>
      <w:r w:rsidRPr="00154DE2">
        <w:t>. Our solution leverages web scraping and specialized APIs to streamline data collection, enabling security analysts and developers to focus on addressing vulnerabilities rather than spending hours gathering information.</w:t>
      </w:r>
    </w:p>
    <w:p w14:paraId="11304F3E" w14:textId="77777777" w:rsidR="0036726A" w:rsidRDefault="00000000">
      <w:pPr>
        <w:pStyle w:val="Heading1"/>
      </w:pPr>
      <w:r>
        <w:t>1. Introduction</w:t>
      </w:r>
    </w:p>
    <w:p w14:paraId="055CBDD1" w14:textId="77777777" w:rsidR="0036726A" w:rsidRDefault="00000000">
      <w:r>
        <w:t>Information gathering is a critical phase of penetration testing, requiring multiple tools for tasks like subdomain enumeration and port scanning. These tools often depend on specific operating systems and frameworks, making setup complex. Our objective is to combine multiple open-source tools via APIs (e.g., Shodan, Zoomeye) to automate reconnaissance and asset classification. Conducting a feasibility study before development ensures that resources are used efficiently and risks are identified early.</w:t>
      </w:r>
    </w:p>
    <w:p w14:paraId="51EAA88E" w14:textId="77777777" w:rsidR="0036726A" w:rsidRDefault="00000000">
      <w:pPr>
        <w:pStyle w:val="Heading1"/>
      </w:pPr>
      <w:r>
        <w:t>2. Feasibility Analysis</w:t>
      </w:r>
    </w:p>
    <w:p w14:paraId="3251412E" w14:textId="77777777" w:rsidR="0036726A" w:rsidRDefault="00000000">
      <w:pPr>
        <w:pStyle w:val="Heading2"/>
      </w:pPr>
      <w:r>
        <w:t>2.1 Technical Feasibility</w:t>
      </w:r>
    </w:p>
    <w:p w14:paraId="723E4345" w14:textId="77777777" w:rsidR="0036726A" w:rsidRDefault="00000000">
      <w:r>
        <w:t>Hardware and software requirements: The tool runs on any modern system (min dual-core CPU, 8GB storage) and requires a browser and Python.</w:t>
      </w:r>
    </w:p>
    <w:p w14:paraId="59A7ABCB" w14:textId="77777777" w:rsidR="0036726A" w:rsidRDefault="00000000">
      <w:r>
        <w:lastRenderedPageBreak/>
        <w:t>Availability of technology and expertise: APIs like Shodan and Zoomeye are available with free tiers. We will use Django for backend and HTML/CSS for frontend.</w:t>
      </w:r>
    </w:p>
    <w:p w14:paraId="10768329" w14:textId="77777777" w:rsidR="0036726A" w:rsidRDefault="00000000">
      <w:r>
        <w:t>Technical risks: API rate limits, inconsistent data formats, and integration challenges may arise. Mitigation includes caching responses and modular design.</w:t>
      </w:r>
    </w:p>
    <w:p w14:paraId="2D926B67" w14:textId="77777777" w:rsidR="0036726A" w:rsidRDefault="00000000">
      <w:pPr>
        <w:pStyle w:val="Heading2"/>
      </w:pPr>
      <w:r>
        <w:t>2.2 Economic Feasibility</w:t>
      </w:r>
    </w:p>
    <w:p w14:paraId="652F0809" w14:textId="77777777" w:rsidR="0036726A" w:rsidRDefault="00000000">
      <w:r>
        <w:t>Cost estimation: Minimal, as most tools and APIs have free tiers. Paid API plans may be needed for extended use.</w:t>
      </w:r>
    </w:p>
    <w:p w14:paraId="58543542" w14:textId="77777777" w:rsidR="0036726A" w:rsidRDefault="00000000">
      <w:r>
        <w:t>Expected benefits: Significant time savings for penetration testers by automating repetitive tasks.</w:t>
      </w:r>
    </w:p>
    <w:p w14:paraId="318C05B6" w14:textId="77777777" w:rsidR="0036726A" w:rsidRDefault="00000000">
      <w:r>
        <w:t>Cost–benefit comparison: Development costs are negligible compared to the efficiency gains and reduced manual effort.</w:t>
      </w:r>
    </w:p>
    <w:p w14:paraId="63C3DDB3" w14:textId="77777777" w:rsidR="0036726A" w:rsidRDefault="00000000">
      <w:pPr>
        <w:pStyle w:val="Heading2"/>
      </w:pPr>
      <w:r>
        <w:t>2.3 Operational Feasibility</w:t>
      </w:r>
    </w:p>
    <w:p w14:paraId="6C1CF9E9" w14:textId="77777777" w:rsidR="0036726A" w:rsidRDefault="00000000">
      <w:r>
        <w:t>User acceptance: Target users are penetration testers who will benefit from automation.</w:t>
      </w:r>
    </w:p>
    <w:p w14:paraId="2EAC5057" w14:textId="77777777" w:rsidR="0036726A" w:rsidRDefault="00000000">
      <w:r>
        <w:t>Training/support: Minimal training required; users only need to input a URL or IP.</w:t>
      </w:r>
    </w:p>
    <w:p w14:paraId="2392D447" w14:textId="77777777" w:rsidR="0036726A" w:rsidRDefault="00000000">
      <w:r>
        <w:t>Fit with organizational processes: Aligns with standard penetration testing workflows.</w:t>
      </w:r>
    </w:p>
    <w:p w14:paraId="52E663E2" w14:textId="77777777" w:rsidR="0036726A" w:rsidRDefault="00000000">
      <w:pPr>
        <w:pStyle w:val="Heading2"/>
      </w:pPr>
      <w:r>
        <w:t>2.4 Schedule Feasibility</w:t>
      </w:r>
    </w:p>
    <w:p w14:paraId="6B92C8DD" w14:textId="77777777" w:rsidR="0036726A" w:rsidRDefault="00000000">
      <w:r>
        <w:t>Estimated timeline: 10–13 weeks following an Agile approach.</w:t>
      </w:r>
    </w:p>
    <w:p w14:paraId="7930B879" w14:textId="77777777" w:rsidR="0036726A" w:rsidRDefault="00000000">
      <w:r>
        <w:t>Deadline feasibility: A functional prototype can be delivered within 3 months.</w:t>
      </w:r>
    </w:p>
    <w:p w14:paraId="5D21F344" w14:textId="77777777" w:rsidR="0036726A" w:rsidRDefault="00000000">
      <w:r>
        <w:t>Risks: API limitations and data processing complexity may cause delays.</w:t>
      </w:r>
    </w:p>
    <w:p w14:paraId="7A7E5489" w14:textId="77777777" w:rsidR="0036726A" w:rsidRDefault="00000000">
      <w:pPr>
        <w:pStyle w:val="Heading2"/>
      </w:pPr>
      <w:r>
        <w:t>2.5 Legal Feasibility</w:t>
      </w:r>
    </w:p>
    <w:p w14:paraId="5B7E0DFE" w14:textId="77777777" w:rsidR="0036726A" w:rsidRDefault="00000000">
      <w:r>
        <w:t>Data privacy/security: The tool uses OSINT sources and does not perform unauthorized scanning.</w:t>
      </w:r>
    </w:p>
    <w:p w14:paraId="0DEBBDCA" w14:textId="77777777" w:rsidR="0036726A" w:rsidRDefault="00000000">
      <w:r>
        <w:t>Regulatory compliance: Adheres to ethical hacking guidelines and API terms of service.</w:t>
      </w:r>
    </w:p>
    <w:p w14:paraId="27DCB32B" w14:textId="77777777" w:rsidR="0036726A" w:rsidRDefault="00000000">
      <w:pPr>
        <w:pStyle w:val="Heading1"/>
      </w:pPr>
      <w:r>
        <w:t>3. Results and Discussion</w:t>
      </w:r>
    </w:p>
    <w:p w14:paraId="58D248B8" w14:textId="77777777" w:rsidR="0036726A" w:rsidRDefault="00000000">
      <w:r>
        <w:t>The feasibility analysis confirms that the project is technically and economically viable, operationally practical, and legally compliant. Key challenges include API rate limits and data normalization. Assumptions include continued availability of free API tiers and stable internet connectivity.</w:t>
      </w:r>
    </w:p>
    <w:p w14:paraId="163C9B5B" w14:textId="77777777" w:rsidR="0036726A" w:rsidRDefault="00000000">
      <w:pPr>
        <w:pStyle w:val="Heading1"/>
      </w:pPr>
      <w:r>
        <w:lastRenderedPageBreak/>
        <w:t>4. Conclusion</w:t>
      </w:r>
    </w:p>
    <w:p w14:paraId="2E20A3BD" w14:textId="77777777" w:rsidR="0036726A" w:rsidRDefault="00000000">
      <w:r>
        <w:t>The project is feasible. It can be implemented within the proposed timeline using available technologies and minimal costs. Automation will significantly reduce the time and effort required for reconnaissance in penetration testing.</w:t>
      </w:r>
    </w:p>
    <w:sectPr w:rsidR="003672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413779">
    <w:abstractNumId w:val="8"/>
  </w:num>
  <w:num w:numId="2" w16cid:durableId="1314065373">
    <w:abstractNumId w:val="6"/>
  </w:num>
  <w:num w:numId="3" w16cid:durableId="530580141">
    <w:abstractNumId w:val="5"/>
  </w:num>
  <w:num w:numId="4" w16cid:durableId="1605305102">
    <w:abstractNumId w:val="4"/>
  </w:num>
  <w:num w:numId="5" w16cid:durableId="2108845966">
    <w:abstractNumId w:val="7"/>
  </w:num>
  <w:num w:numId="6" w16cid:durableId="1094520151">
    <w:abstractNumId w:val="3"/>
  </w:num>
  <w:num w:numId="7" w16cid:durableId="480732625">
    <w:abstractNumId w:val="2"/>
  </w:num>
  <w:num w:numId="8" w16cid:durableId="1852184108">
    <w:abstractNumId w:val="1"/>
  </w:num>
  <w:num w:numId="9" w16cid:durableId="21987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DE2"/>
    <w:rsid w:val="00285290"/>
    <w:rsid w:val="0029639D"/>
    <w:rsid w:val="00326F90"/>
    <w:rsid w:val="0036726A"/>
    <w:rsid w:val="00AA1D8D"/>
    <w:rsid w:val="00B47730"/>
    <w:rsid w:val="00C810B8"/>
    <w:rsid w:val="00CB0664"/>
    <w:rsid w:val="00F675CF"/>
    <w:rsid w:val="00FB7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161B1"/>
  <w14:defaultImageDpi w14:val="300"/>
  <w15:docId w15:val="{80AB4D0D-BFEA-4200-B213-F0795919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468</Words>
  <Characters>3019</Characters>
  <Application>Microsoft Office Word</Application>
  <DocSecurity>0</DocSecurity>
  <Lines>58</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23PWBCS0984</cp:lastModifiedBy>
  <cp:revision>5</cp:revision>
  <dcterms:created xsi:type="dcterms:W3CDTF">2013-12-23T23:15:00Z</dcterms:created>
  <dcterms:modified xsi:type="dcterms:W3CDTF">2025-10-01T09:19:00Z</dcterms:modified>
  <cp:category/>
</cp:coreProperties>
</file>