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BBC6" w14:textId="07CA8ADC" w:rsidR="000A30BC" w:rsidRDefault="004C2B3C">
      <w:r>
        <w:rPr>
          <w:rFonts w:hint="eastAsia"/>
        </w:rPr>
        <w:t>情報通信実験</w:t>
      </w:r>
      <w:r w:rsidR="00071F72">
        <w:rPr>
          <w:rFonts w:hint="eastAsia"/>
        </w:rPr>
        <w:t>（</w:t>
      </w:r>
      <w:r>
        <w:rPr>
          <w:rFonts w:hint="eastAsia"/>
        </w:rPr>
        <w:t>課題</w:t>
      </w:r>
      <w:r w:rsidR="006E218D">
        <w:rPr>
          <w:rFonts w:hint="eastAsia"/>
        </w:rPr>
        <w:t>⑤</w:t>
      </w:r>
      <w:r w:rsidR="00FA19D3">
        <w:rPr>
          <w:rFonts w:hint="eastAsia"/>
        </w:rPr>
        <w:t xml:space="preserve">　</w:t>
      </w:r>
      <w:r w:rsidR="006E218D" w:rsidRPr="006E218D">
        <w:t>Base64による暗号化と復号を用いた通信</w:t>
      </w:r>
      <w:r w:rsidR="00071F72">
        <w:rPr>
          <w:rFonts w:hint="eastAsia"/>
        </w:rPr>
        <w:t>）</w:t>
      </w:r>
    </w:p>
    <w:p w14:paraId="4DE776C0" w14:textId="77777777" w:rsidR="007C0B50" w:rsidRPr="007A431C" w:rsidRDefault="007C0B50" w:rsidP="007C0B50">
      <w:bookmarkStart w:id="0" w:name="_Hlk88035560"/>
    </w:p>
    <w:p w14:paraId="43C382FC" w14:textId="77777777" w:rsidR="007C0B50" w:rsidRPr="00071F72" w:rsidRDefault="007C0B50" w:rsidP="007C0B50">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実験</w:t>
      </w:r>
      <w:r w:rsidRPr="00071F72">
        <w:rPr>
          <w:rFonts w:ascii="ＭＳ Ｐゴシック" w:eastAsia="ＭＳ Ｐゴシック" w:hAnsi="ＭＳ Ｐゴシック" w:hint="eastAsia"/>
          <w:sz w:val="28"/>
        </w:rPr>
        <w:t>レポート</w:t>
      </w:r>
    </w:p>
    <w:p w14:paraId="26AC1962" w14:textId="25826C5F" w:rsidR="00AB0F41" w:rsidRDefault="00AB0F41" w:rsidP="00AB0F41">
      <w:bookmarkStart w:id="1" w:name="_Hlk88035994"/>
      <w:r>
        <w:rPr>
          <w:rFonts w:hint="eastAsia"/>
          <w:u w:val="single"/>
        </w:rPr>
        <w:t xml:space="preserve">出席番号：　</w:t>
      </w:r>
      <w:r w:rsidR="00F473C4">
        <w:rPr>
          <w:rFonts w:hint="eastAsia"/>
          <w:u w:val="single"/>
        </w:rPr>
        <w:t>16</w:t>
      </w:r>
      <w:r>
        <w:rPr>
          <w:rFonts w:hint="eastAsia"/>
        </w:rPr>
        <w:t xml:space="preserve">　</w:t>
      </w:r>
      <w:bookmarkEnd w:id="1"/>
      <w:r>
        <w:rPr>
          <w:rFonts w:hint="eastAsia"/>
          <w:u w:val="single"/>
        </w:rPr>
        <w:t xml:space="preserve">名前：　　　</w:t>
      </w:r>
      <w:r w:rsidR="00F473C4">
        <w:rPr>
          <w:rFonts w:hint="eastAsia"/>
          <w:u w:val="single"/>
        </w:rPr>
        <w:t>小形孔明</w:t>
      </w:r>
      <w:r>
        <w:rPr>
          <w:rFonts w:hint="eastAsia"/>
          <w:u w:val="single"/>
        </w:rPr>
        <w:t xml:space="preserve">　　　　</w:t>
      </w:r>
      <w:r>
        <w:rPr>
          <w:rFonts w:hint="eastAsia"/>
        </w:rPr>
        <w:t xml:space="preserve">　</w:t>
      </w:r>
      <w:r>
        <w:rPr>
          <w:rFonts w:hint="eastAsia"/>
          <w:u w:val="single"/>
        </w:rPr>
        <w:t>実験日：</w:t>
      </w:r>
      <w:r w:rsidR="00F473C4">
        <w:rPr>
          <w:rFonts w:hint="eastAsia"/>
          <w:u w:val="single"/>
        </w:rPr>
        <w:t>2025</w:t>
      </w:r>
      <w:r>
        <w:rPr>
          <w:rFonts w:hint="eastAsia"/>
          <w:u w:val="single"/>
        </w:rPr>
        <w:t>年</w:t>
      </w:r>
      <w:r w:rsidR="00F473C4">
        <w:rPr>
          <w:rFonts w:hint="eastAsia"/>
          <w:u w:val="single"/>
        </w:rPr>
        <w:t>10</w:t>
      </w:r>
      <w:r>
        <w:rPr>
          <w:rFonts w:hint="eastAsia"/>
          <w:u w:val="single"/>
        </w:rPr>
        <w:t xml:space="preserve">　月</w:t>
      </w:r>
      <w:r w:rsidR="00F473C4">
        <w:rPr>
          <w:rFonts w:hint="eastAsia"/>
          <w:u w:val="single"/>
        </w:rPr>
        <w:t>23</w:t>
      </w:r>
      <w:r>
        <w:rPr>
          <w:rFonts w:hint="eastAsia"/>
          <w:u w:val="single"/>
        </w:rPr>
        <w:t xml:space="preserve">　日</w:t>
      </w:r>
    </w:p>
    <w:p w14:paraId="08816B90" w14:textId="77777777" w:rsidR="007C0B50" w:rsidRDefault="007C0B50" w:rsidP="007C0B50"/>
    <w:bookmarkEnd w:id="0"/>
    <w:p w14:paraId="68083625" w14:textId="77777777" w:rsidR="007C0B50" w:rsidRDefault="007C0B50" w:rsidP="007C0B50">
      <w:r>
        <w:rPr>
          <w:rFonts w:hint="eastAsia"/>
        </w:rPr>
        <w:t>１．課題目的</w:t>
      </w:r>
    </w:p>
    <w:p w14:paraId="1E122A8C" w14:textId="44AD4A05" w:rsidR="007C0B50" w:rsidRDefault="00B10290" w:rsidP="00B10290">
      <w:pPr>
        <w:ind w:firstLineChars="100" w:firstLine="180"/>
        <w:rPr>
          <w:sz w:val="18"/>
        </w:rPr>
      </w:pPr>
      <w:r>
        <w:rPr>
          <w:rFonts w:hint="eastAsia"/>
          <w:sz w:val="18"/>
        </w:rPr>
        <w:t>5-1:</w:t>
      </w:r>
      <w:r w:rsidRPr="00B10290">
        <w:t xml:space="preserve"> </w:t>
      </w:r>
      <w:r w:rsidRPr="00B10290">
        <w:rPr>
          <w:sz w:val="18"/>
        </w:rPr>
        <w:t>Base64（エンコード／デコード）の仕組みを理解し、Javaで自作クラスと静的メソッドを設計・実装する力を身につける。あわせて、文字列→配列や数値→文字列などの基本APIを横断的に使いこなし、入出力の照合を通じて実装の正しさを検証する。</w:t>
      </w:r>
    </w:p>
    <w:p w14:paraId="39F6EF10" w14:textId="061BC698" w:rsidR="007C0B50" w:rsidRPr="0021030A" w:rsidRDefault="00B10290" w:rsidP="007C0B50">
      <w:pPr>
        <w:rPr>
          <w:sz w:val="18"/>
        </w:rPr>
      </w:pPr>
      <w:r>
        <w:rPr>
          <w:rFonts w:hint="eastAsia"/>
          <w:sz w:val="18"/>
        </w:rPr>
        <w:t xml:space="preserve">　5-2:</w:t>
      </w:r>
      <w:r w:rsidRPr="00B10290">
        <w:t xml:space="preserve"> </w:t>
      </w:r>
      <w:r w:rsidRPr="00B10290">
        <w:rPr>
          <w:sz w:val="18"/>
        </w:rPr>
        <w:t>Base64処理を実際のクライアント／サーバ通信に組み込み、送信時エンコード・受信時デコードの位置づけを理解する。さらに、パケットキャプチャで線上を流れるデータがBase64化されていることを</w:t>
      </w:r>
      <w:r>
        <w:rPr>
          <w:rFonts w:hint="eastAsia"/>
          <w:sz w:val="18"/>
        </w:rPr>
        <w:t>観測する。</w:t>
      </w:r>
    </w:p>
    <w:p w14:paraId="513E071D" w14:textId="77777777" w:rsidR="007C0B50" w:rsidRDefault="007C0B50" w:rsidP="007C0B50">
      <w:r>
        <w:rPr>
          <w:rFonts w:hint="eastAsia"/>
        </w:rPr>
        <w:t>２．課題内容</w:t>
      </w:r>
    </w:p>
    <w:p w14:paraId="53A3B641" w14:textId="3CB21685" w:rsidR="007C0B50" w:rsidRPr="0021030A" w:rsidRDefault="00B10290" w:rsidP="007C0B50">
      <w:pPr>
        <w:rPr>
          <w:rFonts w:hint="eastAsia"/>
          <w:sz w:val="18"/>
        </w:rPr>
      </w:pPr>
      <w:r>
        <w:rPr>
          <w:rFonts w:hint="eastAsia"/>
          <w:sz w:val="18"/>
        </w:rPr>
        <w:t xml:space="preserve">　5-1:</w:t>
      </w:r>
      <w:r w:rsidRPr="00B10290">
        <w:rPr>
          <w:rFonts w:hint="eastAsia"/>
        </w:rPr>
        <w:t xml:space="preserve"> </w:t>
      </w:r>
      <w:r w:rsidRPr="00B10290">
        <w:rPr>
          <w:rFonts w:hint="eastAsia"/>
          <w:sz w:val="18"/>
        </w:rPr>
        <w:t>事前指定のクラス名</w:t>
      </w:r>
      <w:r w:rsidRPr="00B10290">
        <w:rPr>
          <w:sz w:val="18"/>
        </w:rPr>
        <w:t>MyBase64に、static String encode(String str1)（平文→Base64文字列）とstatic String decode(String str1)（Base64文字列→平文）を実装する。C言語のBase64サンプルを参考にしつつ、Javaの</w:t>
      </w:r>
      <w:proofErr w:type="spellStart"/>
      <w:r w:rsidRPr="00B10290">
        <w:rPr>
          <w:sz w:val="18"/>
        </w:rPr>
        <w:t>toCharArray</w:t>
      </w:r>
      <w:proofErr w:type="spellEnd"/>
      <w:r w:rsidRPr="00B10290">
        <w:rPr>
          <w:sz w:val="18"/>
        </w:rPr>
        <w:t>や</w:t>
      </w:r>
      <w:proofErr w:type="spellStart"/>
      <w:r w:rsidRPr="00B10290">
        <w:rPr>
          <w:sz w:val="18"/>
        </w:rPr>
        <w:t>String.valueOf</w:t>
      </w:r>
      <w:proofErr w:type="spellEnd"/>
      <w:r w:rsidRPr="00B10290">
        <w:rPr>
          <w:sz w:val="18"/>
        </w:rPr>
        <w:t>、</w:t>
      </w:r>
      <w:proofErr w:type="spellStart"/>
      <w:r w:rsidRPr="00B10290">
        <w:rPr>
          <w:sz w:val="18"/>
        </w:rPr>
        <w:t>Integer.toBinaryString</w:t>
      </w:r>
      <w:proofErr w:type="spellEnd"/>
      <w:r w:rsidRPr="00B10290">
        <w:rPr>
          <w:sz w:val="18"/>
        </w:rPr>
        <w:t>、substring等の文字列変換APIを活用する。実験では少なくとも入力「a」「hello」「あ」「制御」「Σ」の変換</w:t>
      </w:r>
      <w:r w:rsidRPr="00B10290">
        <w:rPr>
          <w:rFonts w:hint="eastAsia"/>
          <w:sz w:val="18"/>
        </w:rPr>
        <w:t>結果を確認・記録し、文字種（</w:t>
      </w:r>
      <w:r w:rsidRPr="00B10290">
        <w:rPr>
          <w:sz w:val="18"/>
        </w:rPr>
        <w:t>ASCII／多バイト）の違いによる挙動も把握する。</w:t>
      </w:r>
    </w:p>
    <w:p w14:paraId="22B2D1A3" w14:textId="35D12E90" w:rsidR="007C0B50" w:rsidRPr="0021030A" w:rsidRDefault="00B10290" w:rsidP="007C0B50">
      <w:pPr>
        <w:rPr>
          <w:sz w:val="18"/>
        </w:rPr>
      </w:pPr>
      <w:r>
        <w:rPr>
          <w:rFonts w:hint="eastAsia"/>
          <w:sz w:val="18"/>
        </w:rPr>
        <w:t xml:space="preserve">　5-2:</w:t>
      </w:r>
      <w:r w:rsidRPr="00B10290">
        <w:rPr>
          <w:rFonts w:hint="eastAsia"/>
        </w:rPr>
        <w:t xml:space="preserve"> </w:t>
      </w:r>
      <w:r w:rsidRPr="00B10290">
        <w:rPr>
          <w:rFonts w:hint="eastAsia"/>
          <w:sz w:val="18"/>
        </w:rPr>
        <w:t>送信側（クライアント）は自作</w:t>
      </w:r>
      <w:r w:rsidRPr="00B10290">
        <w:rPr>
          <w:sz w:val="18"/>
        </w:rPr>
        <w:t>MyBase64で送信直前にエンコードし、受信側（サーバ）はjava.util.Base64で受信直後にデコードする。送信テキストは課題④-2と同様に苗字（全て小文字英字）を用いる。サーバ側でWiresharkにより暗号化（エンコード）済みデータを受信しているTCPパケットを観測し、指定用紙にTCPヘッダとTCPデータのみ記録する。提出は、記録用ExcelをPDF化し、他の観測結果PDFと連結して1つのPDFにまとめる。</w:t>
      </w:r>
      <w:r w:rsidR="00397EE6">
        <w:rPr>
          <w:rFonts w:hint="eastAsia"/>
          <w:sz w:val="18"/>
        </w:rPr>
        <w:t>加点対象。</w:t>
      </w:r>
    </w:p>
    <w:p w14:paraId="41212B36" w14:textId="77777777" w:rsidR="007C0B50" w:rsidRDefault="007C0B50" w:rsidP="007C0B50">
      <w:r>
        <w:rPr>
          <w:rFonts w:hint="eastAsia"/>
        </w:rPr>
        <w:t>３．作成プログラムの重要箇所の解説</w:t>
      </w:r>
    </w:p>
    <w:p w14:paraId="3392D131" w14:textId="7F9EA212" w:rsidR="00F7721B" w:rsidRPr="00F7721B" w:rsidRDefault="003F71E3" w:rsidP="00F7721B">
      <w:pPr>
        <w:rPr>
          <w:sz w:val="18"/>
        </w:rPr>
      </w:pPr>
      <w:r>
        <w:rPr>
          <w:rFonts w:hint="eastAsia"/>
          <w:sz w:val="18"/>
        </w:rPr>
        <w:t>5-1:</w:t>
      </w:r>
      <w:r w:rsidR="00F7721B" w:rsidRPr="00F7721B">
        <w:rPr>
          <w:sz w:val="18"/>
        </w:rPr>
        <w:t>MyBase64.java</w:t>
      </w:r>
    </w:p>
    <w:p w14:paraId="3865E7D4" w14:textId="438794A2" w:rsidR="00F7721B" w:rsidRPr="00F7721B" w:rsidRDefault="00F7721B" w:rsidP="00F7721B">
      <w:pPr>
        <w:jc w:val="left"/>
        <w:rPr>
          <w:sz w:val="18"/>
        </w:rPr>
      </w:pPr>
      <w:r w:rsidRPr="00F7721B">
        <w:rPr>
          <w:sz w:val="18"/>
        </w:rPr>
        <w:t>static final String TABLE = "ABCDEFGHIJKLMNOPQRSTUVWXYZabcdefghijklmnopqrstuvwxyz0123456789+/";</w:t>
      </w:r>
      <w:r>
        <w:rPr>
          <w:rFonts w:hint="eastAsia"/>
          <w:sz w:val="18"/>
        </w:rPr>
        <w:t>//</w:t>
      </w:r>
      <w:r w:rsidRPr="00F7721B">
        <w:rPr>
          <w:sz w:val="18"/>
        </w:rPr>
        <w:t xml:space="preserve"> 6bit→1文字の写像“辞書”。以降のビット演算の拠り所。</w:t>
      </w:r>
    </w:p>
    <w:p w14:paraId="429C0052" w14:textId="77777777" w:rsidR="00F7721B" w:rsidRPr="00F7721B" w:rsidRDefault="00F7721B" w:rsidP="00F7721B">
      <w:pPr>
        <w:rPr>
          <w:sz w:val="18"/>
        </w:rPr>
      </w:pPr>
      <w:proofErr w:type="spellStart"/>
      <w:r w:rsidRPr="00F7721B">
        <w:rPr>
          <w:sz w:val="18"/>
        </w:rPr>
        <w:t>sb.append</w:t>
      </w:r>
      <w:proofErr w:type="spellEnd"/>
      <w:r w:rsidRPr="00F7721B">
        <w:rPr>
          <w:sz w:val="18"/>
        </w:rPr>
        <w:t>(</w:t>
      </w:r>
      <w:proofErr w:type="spellStart"/>
      <w:r w:rsidRPr="00F7721B">
        <w:rPr>
          <w:sz w:val="18"/>
        </w:rPr>
        <w:t>TABLE.charAt</w:t>
      </w:r>
      <w:proofErr w:type="spellEnd"/>
      <w:r w:rsidRPr="00F7721B">
        <w:rPr>
          <w:sz w:val="18"/>
        </w:rPr>
        <w:t>((b0 &gt;&gt;&gt; 2) &amp; 0x3F));</w:t>
      </w:r>
    </w:p>
    <w:p w14:paraId="75C52486" w14:textId="77777777" w:rsidR="00F7721B" w:rsidRPr="00F7721B" w:rsidRDefault="00F7721B" w:rsidP="00F7721B">
      <w:pPr>
        <w:rPr>
          <w:sz w:val="18"/>
        </w:rPr>
      </w:pPr>
      <w:proofErr w:type="spellStart"/>
      <w:r w:rsidRPr="00F7721B">
        <w:rPr>
          <w:sz w:val="18"/>
        </w:rPr>
        <w:t>sb.append</w:t>
      </w:r>
      <w:proofErr w:type="spellEnd"/>
      <w:r w:rsidRPr="00F7721B">
        <w:rPr>
          <w:sz w:val="18"/>
        </w:rPr>
        <w:t>(</w:t>
      </w:r>
      <w:proofErr w:type="spellStart"/>
      <w:r w:rsidRPr="00F7721B">
        <w:rPr>
          <w:sz w:val="18"/>
        </w:rPr>
        <w:t>TABLE.charAt</w:t>
      </w:r>
      <w:proofErr w:type="spellEnd"/>
      <w:r w:rsidRPr="00F7721B">
        <w:rPr>
          <w:sz w:val="18"/>
        </w:rPr>
        <w:t>(((b0 &lt;&lt; 4) | (b1 &gt;&gt;&gt; 4)) &amp; 0x3F));</w:t>
      </w:r>
    </w:p>
    <w:p w14:paraId="2717279C" w14:textId="77777777" w:rsidR="00F7721B" w:rsidRPr="00F7721B" w:rsidRDefault="00F7721B" w:rsidP="00F7721B">
      <w:pPr>
        <w:rPr>
          <w:sz w:val="18"/>
        </w:rPr>
      </w:pPr>
      <w:proofErr w:type="spellStart"/>
      <w:r w:rsidRPr="00F7721B">
        <w:rPr>
          <w:sz w:val="18"/>
        </w:rPr>
        <w:t>sb.append</w:t>
      </w:r>
      <w:proofErr w:type="spellEnd"/>
      <w:r w:rsidRPr="00F7721B">
        <w:rPr>
          <w:sz w:val="18"/>
        </w:rPr>
        <w:t xml:space="preserve">(hasB1 ? </w:t>
      </w:r>
      <w:proofErr w:type="spellStart"/>
      <w:r w:rsidRPr="00F7721B">
        <w:rPr>
          <w:sz w:val="18"/>
        </w:rPr>
        <w:t>TABLE.charAt</w:t>
      </w:r>
      <w:proofErr w:type="spellEnd"/>
      <w:r w:rsidRPr="00F7721B">
        <w:rPr>
          <w:sz w:val="18"/>
        </w:rPr>
        <w:t>(((b1 &lt;&lt; 2) | (b2 &gt;&gt;&gt; 6)) &amp; 0x3F) : '=');</w:t>
      </w:r>
    </w:p>
    <w:p w14:paraId="2ED9F057" w14:textId="4894E410" w:rsidR="00F7721B" w:rsidRPr="00F7721B" w:rsidRDefault="00F7721B" w:rsidP="00F7721B">
      <w:pPr>
        <w:rPr>
          <w:sz w:val="18"/>
        </w:rPr>
      </w:pPr>
      <w:proofErr w:type="spellStart"/>
      <w:r w:rsidRPr="00F7721B">
        <w:rPr>
          <w:sz w:val="18"/>
        </w:rPr>
        <w:t>sb.append</w:t>
      </w:r>
      <w:proofErr w:type="spellEnd"/>
      <w:r w:rsidRPr="00F7721B">
        <w:rPr>
          <w:sz w:val="18"/>
        </w:rPr>
        <w:t xml:space="preserve">(hasB2 ? </w:t>
      </w:r>
      <w:proofErr w:type="spellStart"/>
      <w:r w:rsidRPr="00F7721B">
        <w:rPr>
          <w:sz w:val="18"/>
        </w:rPr>
        <w:t>TABLE.charAt</w:t>
      </w:r>
      <w:proofErr w:type="spellEnd"/>
      <w:r w:rsidRPr="00F7721B">
        <w:rPr>
          <w:sz w:val="18"/>
        </w:rPr>
        <w:t>(b2 &amp; 0x3F) : '=');</w:t>
      </w:r>
      <w:r w:rsidRPr="00F7721B">
        <w:rPr>
          <w:sz w:val="18"/>
        </w:rPr>
        <w:t xml:space="preserve"> </w:t>
      </w:r>
      <w:r w:rsidRPr="00F7721B">
        <w:rPr>
          <w:sz w:val="18"/>
        </w:rPr>
        <w:t>//エンコードの核心：ビットシフト＆マスクで6bit抽出＋=処理。</w:t>
      </w:r>
    </w:p>
    <w:p w14:paraId="23217917" w14:textId="0F9FF145" w:rsidR="00F7721B" w:rsidRPr="00F7721B" w:rsidRDefault="00F7721B" w:rsidP="00F7721B">
      <w:pPr>
        <w:rPr>
          <w:sz w:val="18"/>
        </w:rPr>
      </w:pPr>
      <w:r w:rsidRPr="00F7721B">
        <w:rPr>
          <w:sz w:val="18"/>
        </w:rPr>
        <w:t>5-2</w:t>
      </w:r>
      <w:r w:rsidR="003F71E3">
        <w:rPr>
          <w:rFonts w:hint="eastAsia"/>
          <w:sz w:val="18"/>
        </w:rPr>
        <w:t>:</w:t>
      </w:r>
      <w:r w:rsidRPr="00F7721B">
        <w:rPr>
          <w:sz w:val="18"/>
        </w:rPr>
        <w:t>SimpleServer.java（受信直後デコード→応答を再エンコード）</w:t>
      </w:r>
    </w:p>
    <w:p w14:paraId="69A09DFA" w14:textId="77777777" w:rsidR="00F7721B" w:rsidRPr="00F7721B" w:rsidRDefault="00F7721B" w:rsidP="00F7721B">
      <w:pPr>
        <w:rPr>
          <w:sz w:val="18"/>
        </w:rPr>
      </w:pPr>
      <w:r w:rsidRPr="00F7721B">
        <w:rPr>
          <w:sz w:val="18"/>
        </w:rPr>
        <w:t>String decoded = new String(java.util.Base64.getDecoder().decode(msg), StandardCharsets.UTF_8);</w:t>
      </w:r>
    </w:p>
    <w:p w14:paraId="18A3F64D" w14:textId="51220A1F" w:rsidR="00F7721B" w:rsidRPr="00F7721B" w:rsidRDefault="00F7721B" w:rsidP="00F7721B">
      <w:pPr>
        <w:rPr>
          <w:sz w:val="18"/>
        </w:rPr>
      </w:pPr>
      <w:r>
        <w:rPr>
          <w:rFonts w:hint="eastAsia"/>
          <w:sz w:val="18"/>
        </w:rPr>
        <w:lastRenderedPageBreak/>
        <w:t>//</w:t>
      </w:r>
      <w:r w:rsidRPr="00F7721B">
        <w:rPr>
          <w:sz w:val="18"/>
        </w:rPr>
        <w:t>受信直後にBase64→平文化（UTF-8）してアプリ処理できる形に。</w:t>
      </w:r>
    </w:p>
    <w:p w14:paraId="7F95CB6E" w14:textId="77777777" w:rsidR="00F7721B" w:rsidRPr="00F7721B" w:rsidRDefault="00F7721B" w:rsidP="00F7721B">
      <w:pPr>
        <w:rPr>
          <w:sz w:val="18"/>
        </w:rPr>
      </w:pPr>
      <w:r w:rsidRPr="00F7721B">
        <w:rPr>
          <w:sz w:val="18"/>
        </w:rPr>
        <w:t>String res = "ECHO: " + decoded;</w:t>
      </w:r>
    </w:p>
    <w:p w14:paraId="545F6002" w14:textId="42A5B37C" w:rsidR="00F7721B" w:rsidRPr="00F7721B" w:rsidRDefault="00F7721B" w:rsidP="00F7721B">
      <w:pPr>
        <w:rPr>
          <w:sz w:val="18"/>
        </w:rPr>
      </w:pPr>
      <w:r w:rsidRPr="00F7721B">
        <w:rPr>
          <w:sz w:val="18"/>
        </w:rPr>
        <w:t>out.println(java.util.Base64.getEncoder().encodeToString(res.getBytes(StandardCharsets.UTF_8)));</w:t>
      </w:r>
      <w:r>
        <w:rPr>
          <w:rFonts w:hint="eastAsia"/>
          <w:sz w:val="18"/>
        </w:rPr>
        <w:t>//</w:t>
      </w:r>
      <w:r w:rsidRPr="00F7721B">
        <w:rPr>
          <w:sz w:val="18"/>
        </w:rPr>
        <w:t>応答は平文を組み立ててから再度Base64化して送信。</w:t>
      </w:r>
    </w:p>
    <w:p w14:paraId="4D29BDD1" w14:textId="77777777" w:rsidR="00F7721B" w:rsidRPr="00F7721B" w:rsidRDefault="00F7721B" w:rsidP="00F7721B">
      <w:pPr>
        <w:rPr>
          <w:sz w:val="18"/>
        </w:rPr>
      </w:pPr>
      <w:r w:rsidRPr="00F7721B">
        <w:rPr>
          <w:sz w:val="18"/>
        </w:rPr>
        <w:t>SimpleClient2.java（送信前encode／受信後decodeを“差し込み”）</w:t>
      </w:r>
    </w:p>
    <w:p w14:paraId="5563EB8B" w14:textId="77777777" w:rsidR="00F7721B" w:rsidRPr="00F7721B" w:rsidRDefault="00F7721B" w:rsidP="00F7721B">
      <w:pPr>
        <w:rPr>
          <w:sz w:val="18"/>
        </w:rPr>
      </w:pPr>
      <w:r w:rsidRPr="00F7721B">
        <w:rPr>
          <w:sz w:val="18"/>
        </w:rPr>
        <w:t xml:space="preserve">public void </w:t>
      </w:r>
      <w:proofErr w:type="spellStart"/>
      <w:r w:rsidRPr="00F7721B">
        <w:rPr>
          <w:sz w:val="18"/>
        </w:rPr>
        <w:t>sendMessage</w:t>
      </w:r>
      <w:proofErr w:type="spellEnd"/>
      <w:r w:rsidRPr="00F7721B">
        <w:rPr>
          <w:sz w:val="18"/>
        </w:rPr>
        <w:t>(String s){</w:t>
      </w:r>
    </w:p>
    <w:p w14:paraId="75500D8F" w14:textId="77777777" w:rsidR="00F7721B" w:rsidRPr="00F7721B" w:rsidRDefault="00F7721B" w:rsidP="00F7721B">
      <w:pPr>
        <w:rPr>
          <w:sz w:val="18"/>
        </w:rPr>
      </w:pPr>
      <w:r w:rsidRPr="00F7721B">
        <w:rPr>
          <w:sz w:val="18"/>
        </w:rPr>
        <w:t xml:space="preserve">  </w:t>
      </w:r>
      <w:proofErr w:type="spellStart"/>
      <w:r w:rsidRPr="00F7721B">
        <w:rPr>
          <w:sz w:val="18"/>
        </w:rPr>
        <w:t>out.println</w:t>
      </w:r>
      <w:proofErr w:type="spellEnd"/>
      <w:r w:rsidRPr="00F7721B">
        <w:rPr>
          <w:sz w:val="18"/>
        </w:rPr>
        <w:t>(MyBase64.encode(s)); // 自作エンコーダで送信直前に変換</w:t>
      </w:r>
    </w:p>
    <w:p w14:paraId="1B250D87" w14:textId="77777777" w:rsidR="00F7721B" w:rsidRPr="00F7721B" w:rsidRDefault="00F7721B" w:rsidP="00F7721B">
      <w:pPr>
        <w:rPr>
          <w:sz w:val="18"/>
        </w:rPr>
      </w:pPr>
      <w:r w:rsidRPr="00F7721B">
        <w:rPr>
          <w:sz w:val="18"/>
        </w:rPr>
        <w:t>}</w:t>
      </w:r>
    </w:p>
    <w:p w14:paraId="19074D7B" w14:textId="77777777" w:rsidR="00F7721B" w:rsidRPr="00F7721B" w:rsidRDefault="00F7721B" w:rsidP="00F7721B">
      <w:pPr>
        <w:rPr>
          <w:sz w:val="18"/>
        </w:rPr>
      </w:pPr>
      <w:r w:rsidRPr="00F7721B">
        <w:rPr>
          <w:sz w:val="18"/>
        </w:rPr>
        <w:t xml:space="preserve">String line = </w:t>
      </w:r>
      <w:proofErr w:type="spellStart"/>
      <w:r w:rsidRPr="00F7721B">
        <w:rPr>
          <w:sz w:val="18"/>
        </w:rPr>
        <w:t>in.readLine</w:t>
      </w:r>
      <w:proofErr w:type="spellEnd"/>
      <w:r w:rsidRPr="00F7721B">
        <w:rPr>
          <w:sz w:val="18"/>
        </w:rPr>
        <w:t>();</w:t>
      </w:r>
    </w:p>
    <w:p w14:paraId="48341923" w14:textId="77777777" w:rsidR="00F7721B" w:rsidRPr="00F7721B" w:rsidRDefault="00F7721B" w:rsidP="00F7721B">
      <w:pPr>
        <w:rPr>
          <w:sz w:val="18"/>
        </w:rPr>
      </w:pPr>
      <w:r w:rsidRPr="00F7721B">
        <w:rPr>
          <w:sz w:val="18"/>
        </w:rPr>
        <w:t>String shown = MyBase64.decode(line); // 受信直後に平文化して表示</w:t>
      </w:r>
    </w:p>
    <w:p w14:paraId="11B52910" w14:textId="77777777" w:rsidR="00F7721B" w:rsidRPr="00F7721B" w:rsidRDefault="00F7721B" w:rsidP="00F7721B">
      <w:pPr>
        <w:rPr>
          <w:sz w:val="18"/>
        </w:rPr>
      </w:pPr>
      <w:proofErr w:type="spellStart"/>
      <w:r w:rsidRPr="00F7721B">
        <w:rPr>
          <w:sz w:val="18"/>
        </w:rPr>
        <w:t>con.displayMessage</w:t>
      </w:r>
      <w:proofErr w:type="spellEnd"/>
      <w:r w:rsidRPr="00F7721B">
        <w:rPr>
          <w:sz w:val="18"/>
        </w:rPr>
        <w:t>(shown);</w:t>
      </w:r>
    </w:p>
    <w:p w14:paraId="72FE2A95" w14:textId="77777777" w:rsidR="007C0B50" w:rsidRDefault="007C0B50" w:rsidP="007C0B50">
      <w:r>
        <w:rPr>
          <w:rFonts w:hint="eastAsia"/>
        </w:rPr>
        <w:t>４．結果</w:t>
      </w:r>
    </w:p>
    <w:p w14:paraId="1BB49702" w14:textId="41B7793E" w:rsidR="007C0B50" w:rsidRDefault="00D9617A" w:rsidP="007C0B50">
      <w:pPr>
        <w:rPr>
          <w:sz w:val="18"/>
        </w:rPr>
      </w:pPr>
      <w:r>
        <w:rPr>
          <w:rFonts w:hint="eastAsia"/>
          <w:sz w:val="18"/>
        </w:rPr>
        <w:t>5-1</w:t>
      </w:r>
    </w:p>
    <w:tbl>
      <w:tblPr>
        <w:tblStyle w:val="a3"/>
        <w:tblW w:w="0" w:type="auto"/>
        <w:tblLook w:val="04A0" w:firstRow="1" w:lastRow="0" w:firstColumn="1" w:lastColumn="0" w:noHBand="0" w:noVBand="1"/>
      </w:tblPr>
      <w:tblGrid>
        <w:gridCol w:w="4247"/>
        <w:gridCol w:w="4247"/>
      </w:tblGrid>
      <w:tr w:rsidR="00D9617A" w14:paraId="35D99509" w14:textId="77777777" w:rsidTr="00D9617A">
        <w:tc>
          <w:tcPr>
            <w:tcW w:w="4247" w:type="dxa"/>
          </w:tcPr>
          <w:p w14:paraId="57D7A6ED" w14:textId="2A002ABA" w:rsidR="00D9617A" w:rsidRDefault="00D9617A" w:rsidP="007C0B50">
            <w:pPr>
              <w:rPr>
                <w:rFonts w:hint="eastAsia"/>
                <w:sz w:val="18"/>
              </w:rPr>
            </w:pPr>
            <w:r>
              <w:rPr>
                <w:rFonts w:hint="eastAsia"/>
                <w:sz w:val="18"/>
              </w:rPr>
              <w:t>エンコード前</w:t>
            </w:r>
          </w:p>
        </w:tc>
        <w:tc>
          <w:tcPr>
            <w:tcW w:w="4247" w:type="dxa"/>
          </w:tcPr>
          <w:p w14:paraId="072BC963" w14:textId="6A7697A2" w:rsidR="00D9617A" w:rsidRDefault="00D9617A" w:rsidP="007C0B50">
            <w:pPr>
              <w:rPr>
                <w:rFonts w:hint="eastAsia"/>
                <w:sz w:val="18"/>
              </w:rPr>
            </w:pPr>
            <w:r>
              <w:rPr>
                <w:rFonts w:hint="eastAsia"/>
                <w:sz w:val="18"/>
              </w:rPr>
              <w:t>エンコード後</w:t>
            </w:r>
          </w:p>
        </w:tc>
      </w:tr>
      <w:tr w:rsidR="00D9617A" w14:paraId="3013DDBA" w14:textId="77777777" w:rsidTr="00D9617A">
        <w:tc>
          <w:tcPr>
            <w:tcW w:w="4247" w:type="dxa"/>
          </w:tcPr>
          <w:p w14:paraId="77374B57" w14:textId="56463F42" w:rsidR="00D9617A" w:rsidRDefault="00D9617A" w:rsidP="007C0B50">
            <w:pPr>
              <w:rPr>
                <w:rFonts w:hint="eastAsia"/>
                <w:sz w:val="18"/>
              </w:rPr>
            </w:pPr>
            <w:r>
              <w:rPr>
                <w:sz w:val="18"/>
              </w:rPr>
              <w:t>a</w:t>
            </w:r>
          </w:p>
        </w:tc>
        <w:tc>
          <w:tcPr>
            <w:tcW w:w="4247" w:type="dxa"/>
          </w:tcPr>
          <w:p w14:paraId="1F5236FA" w14:textId="5D3A82A9" w:rsidR="00D9617A" w:rsidRDefault="00D9617A" w:rsidP="007C0B50">
            <w:pPr>
              <w:rPr>
                <w:rFonts w:hint="eastAsia"/>
                <w:sz w:val="18"/>
              </w:rPr>
            </w:pPr>
            <w:r w:rsidRPr="00D9617A">
              <w:rPr>
                <w:sz w:val="18"/>
              </w:rPr>
              <w:t>YQ==</w:t>
            </w:r>
          </w:p>
        </w:tc>
      </w:tr>
      <w:tr w:rsidR="00D9617A" w14:paraId="10F11F14" w14:textId="77777777" w:rsidTr="00D9617A">
        <w:tc>
          <w:tcPr>
            <w:tcW w:w="4247" w:type="dxa"/>
          </w:tcPr>
          <w:p w14:paraId="052DF84C" w14:textId="34214FFC" w:rsidR="00D9617A" w:rsidRDefault="00D9617A" w:rsidP="007C0B50">
            <w:pPr>
              <w:rPr>
                <w:rFonts w:hint="eastAsia"/>
                <w:sz w:val="18"/>
              </w:rPr>
            </w:pPr>
            <w:r>
              <w:rPr>
                <w:rFonts w:hint="eastAsia"/>
                <w:sz w:val="18"/>
              </w:rPr>
              <w:t>hello</w:t>
            </w:r>
          </w:p>
        </w:tc>
        <w:tc>
          <w:tcPr>
            <w:tcW w:w="4247" w:type="dxa"/>
          </w:tcPr>
          <w:p w14:paraId="4F9B3946" w14:textId="5F7BDD9E" w:rsidR="00D9617A" w:rsidRDefault="00D9617A" w:rsidP="007C0B50">
            <w:pPr>
              <w:rPr>
                <w:rFonts w:hint="eastAsia"/>
                <w:sz w:val="18"/>
              </w:rPr>
            </w:pPr>
            <w:r w:rsidRPr="00D9617A">
              <w:rPr>
                <w:sz w:val="18"/>
              </w:rPr>
              <w:t>aGVsbG8=</w:t>
            </w:r>
          </w:p>
        </w:tc>
      </w:tr>
      <w:tr w:rsidR="00D9617A" w14:paraId="112A03D8" w14:textId="77777777" w:rsidTr="00D9617A">
        <w:tc>
          <w:tcPr>
            <w:tcW w:w="4247" w:type="dxa"/>
          </w:tcPr>
          <w:p w14:paraId="0D420448" w14:textId="7D0648D1" w:rsidR="00D9617A" w:rsidRDefault="00D9617A" w:rsidP="007C0B50">
            <w:pPr>
              <w:rPr>
                <w:rFonts w:hint="eastAsia"/>
                <w:sz w:val="18"/>
              </w:rPr>
            </w:pPr>
            <w:r>
              <w:rPr>
                <w:rFonts w:hint="eastAsia"/>
                <w:sz w:val="18"/>
              </w:rPr>
              <w:t>あ</w:t>
            </w:r>
          </w:p>
        </w:tc>
        <w:tc>
          <w:tcPr>
            <w:tcW w:w="4247" w:type="dxa"/>
          </w:tcPr>
          <w:p w14:paraId="38AAF29B" w14:textId="4EB739D8" w:rsidR="00D9617A" w:rsidRDefault="00D9617A" w:rsidP="007C0B50">
            <w:pPr>
              <w:rPr>
                <w:rFonts w:hint="eastAsia"/>
                <w:sz w:val="18"/>
              </w:rPr>
            </w:pPr>
            <w:r w:rsidRPr="00D9617A">
              <w:rPr>
                <w:sz w:val="18"/>
              </w:rPr>
              <w:t>44GC</w:t>
            </w:r>
          </w:p>
        </w:tc>
      </w:tr>
      <w:tr w:rsidR="00D9617A" w14:paraId="3686B1C1" w14:textId="77777777" w:rsidTr="00D9617A">
        <w:tc>
          <w:tcPr>
            <w:tcW w:w="4247" w:type="dxa"/>
          </w:tcPr>
          <w:p w14:paraId="13E23FA7" w14:textId="0E7AB19F" w:rsidR="00D9617A" w:rsidRDefault="00D9617A" w:rsidP="007C0B50">
            <w:pPr>
              <w:rPr>
                <w:rFonts w:hint="eastAsia"/>
                <w:sz w:val="18"/>
              </w:rPr>
            </w:pPr>
            <w:r>
              <w:rPr>
                <w:rFonts w:hint="eastAsia"/>
                <w:sz w:val="18"/>
              </w:rPr>
              <w:t>制御</w:t>
            </w:r>
          </w:p>
        </w:tc>
        <w:tc>
          <w:tcPr>
            <w:tcW w:w="4247" w:type="dxa"/>
          </w:tcPr>
          <w:p w14:paraId="69B09666" w14:textId="22059242" w:rsidR="00D9617A" w:rsidRDefault="00D9617A" w:rsidP="007C0B50">
            <w:pPr>
              <w:rPr>
                <w:rFonts w:hint="eastAsia"/>
                <w:sz w:val="18"/>
              </w:rPr>
            </w:pPr>
            <w:r w:rsidRPr="00D9617A">
              <w:rPr>
                <w:sz w:val="18"/>
              </w:rPr>
              <w:t>5Yi25b6h</w:t>
            </w:r>
          </w:p>
        </w:tc>
      </w:tr>
      <w:tr w:rsidR="00D9617A" w14:paraId="5352C5B2" w14:textId="77777777" w:rsidTr="00D9617A">
        <w:tc>
          <w:tcPr>
            <w:tcW w:w="4247" w:type="dxa"/>
          </w:tcPr>
          <w:p w14:paraId="685E05C3" w14:textId="59865673" w:rsidR="00D9617A" w:rsidRDefault="00D9617A" w:rsidP="007C0B50">
            <w:pPr>
              <w:rPr>
                <w:rFonts w:hint="eastAsia"/>
                <w:sz w:val="18"/>
              </w:rPr>
            </w:pPr>
            <w:r>
              <w:rPr>
                <w:rFonts w:hint="eastAsia"/>
                <w:sz w:val="18"/>
              </w:rPr>
              <w:t>Σ</w:t>
            </w:r>
          </w:p>
        </w:tc>
        <w:tc>
          <w:tcPr>
            <w:tcW w:w="4247" w:type="dxa"/>
          </w:tcPr>
          <w:p w14:paraId="7A100312" w14:textId="542224A1" w:rsidR="00D9617A" w:rsidRDefault="00D9617A" w:rsidP="007C0B50">
            <w:pPr>
              <w:rPr>
                <w:rFonts w:hint="eastAsia"/>
                <w:sz w:val="18"/>
              </w:rPr>
            </w:pPr>
            <w:proofErr w:type="spellStart"/>
            <w:r w:rsidRPr="00D9617A">
              <w:rPr>
                <w:sz w:val="18"/>
              </w:rPr>
              <w:t>zqM</w:t>
            </w:r>
            <w:proofErr w:type="spellEnd"/>
            <w:r w:rsidRPr="00D9617A">
              <w:rPr>
                <w:sz w:val="18"/>
              </w:rPr>
              <w:t>=</w:t>
            </w:r>
          </w:p>
        </w:tc>
      </w:tr>
    </w:tbl>
    <w:p w14:paraId="0F625C27" w14:textId="7C2D2EBA" w:rsidR="00D9617A" w:rsidRDefault="00D9617A" w:rsidP="007C0B50">
      <w:pPr>
        <w:rPr>
          <w:rFonts w:hint="eastAsia"/>
          <w:sz w:val="18"/>
        </w:rPr>
      </w:pPr>
      <w:r>
        <w:rPr>
          <w:rFonts w:hint="eastAsia"/>
          <w:sz w:val="18"/>
        </w:rPr>
        <w:t>5-2</w:t>
      </w:r>
      <w:r w:rsidR="00B42A56">
        <w:rPr>
          <w:rFonts w:hint="eastAsia"/>
          <w:sz w:val="18"/>
        </w:rPr>
        <w:t>:後述</w:t>
      </w:r>
    </w:p>
    <w:p w14:paraId="100C8F28" w14:textId="77777777" w:rsidR="007C0B50" w:rsidRDefault="007C0B50" w:rsidP="007C0B50">
      <w:r>
        <w:rPr>
          <w:rFonts w:hint="eastAsia"/>
        </w:rPr>
        <w:t>５．感想・考察</w:t>
      </w:r>
    </w:p>
    <w:p w14:paraId="3E1D56CA" w14:textId="74BD663F" w:rsidR="00AF1EA4" w:rsidRPr="00AF1EA4" w:rsidRDefault="00AF1EA4" w:rsidP="00AF1EA4">
      <w:pPr>
        <w:ind w:firstLineChars="100" w:firstLine="180"/>
        <w:rPr>
          <w:sz w:val="18"/>
        </w:rPr>
      </w:pPr>
      <w:r w:rsidRPr="00AF1EA4">
        <w:rPr>
          <w:rFonts w:hint="eastAsia"/>
          <w:sz w:val="18"/>
        </w:rPr>
        <w:t>今回の課題を通じて、</w:t>
      </w:r>
      <w:r w:rsidRPr="00AF1EA4">
        <w:rPr>
          <w:sz w:val="18"/>
        </w:rPr>
        <w:t>Base64は「暗号」ではなく文字集合の制約を越えてデータを可搬化するための符号化であることを、実装と計測の両面から改めて体感した。MyBase64の手実装では、3バイトを4文字へ写像する際のビットシフトとマスク、末端の=によるパディング、そしてUTF-8で文字列を一旦バイト列に落とす必然性が腑に落ちた。特に「あ」「制御」「Σ」のような非ASCII文字はUTF-8で可変長になるため、Base64のブロック長と整合させるにはまずバイトに還元する設計が不可欠である</w:t>
      </w:r>
      <w:r w:rsidRPr="00AF1EA4">
        <w:rPr>
          <w:rFonts w:hint="eastAsia"/>
          <w:sz w:val="18"/>
        </w:rPr>
        <w:t>。一方で、</w:t>
      </w:r>
      <w:proofErr w:type="spellStart"/>
      <w:r w:rsidRPr="00AF1EA4">
        <w:rPr>
          <w:sz w:val="18"/>
        </w:rPr>
        <w:t>readLine</w:t>
      </w:r>
      <w:proofErr w:type="spellEnd"/>
      <w:r w:rsidRPr="00AF1EA4">
        <w:rPr>
          <w:sz w:val="18"/>
        </w:rPr>
        <w:t>()が改行終端を消費する性質や、ストリーム全体の文字コードとペイロードの関係にも注意を向けられた。</w:t>
      </w:r>
    </w:p>
    <w:p w14:paraId="721F08B9" w14:textId="60AF6B1E" w:rsidR="004C2B3C" w:rsidRPr="007C0B50" w:rsidRDefault="00AF1EA4" w:rsidP="00AF1EA4">
      <w:pPr>
        <w:ind w:firstLineChars="100" w:firstLine="180"/>
        <w:rPr>
          <w:sz w:val="18"/>
        </w:rPr>
      </w:pPr>
      <w:r w:rsidRPr="00AF1EA4">
        <w:rPr>
          <w:rFonts w:hint="eastAsia"/>
          <w:sz w:val="18"/>
        </w:rPr>
        <w:t>通信への組み込みでは、送信直前エンコード／受信直後デコードという挿入位置を明確に定義することで、アプリ層のロジックが従来どおり平文を扱える設計の利点を実感した。サーバ側での終了判定やエコー処理は、デコード後に行う必要があり、順序を誤ると「</w:t>
      </w:r>
      <w:r w:rsidRPr="00AF1EA4">
        <w:rPr>
          <w:sz w:val="18"/>
        </w:rPr>
        <w:t>bye」のような制御語が認識されない。Wireshark観測ではTCPデータ部にBase64文字列のみが載っていることが視覚的に確認でき、行単位プロトコルではCRLFと1行＝1メッセージの整合が取りやすいことも理解できた。Base64の採用によりおよそ33%のサイズ増が生じ</w:t>
      </w:r>
      <w:r w:rsidRPr="00AF1EA4">
        <w:rPr>
          <w:rFonts w:hint="eastAsia"/>
          <w:sz w:val="18"/>
        </w:rPr>
        <w:t>る点、誤って「秘匿化」と混同すると過信を招く点も重要で、秘匿性が必要な場面では</w:t>
      </w:r>
      <w:r w:rsidRPr="00AF1EA4">
        <w:rPr>
          <w:sz w:val="18"/>
        </w:rPr>
        <w:t>TLSやAESなど真正の暗号を別途組み合わせるべきである。総じて、符号化アルゴリズムの構造を手で追い、ネットワーク計測で現象として確かめ、アプリ設計で位置づけを定義する</w:t>
      </w:r>
      <w:r w:rsidRPr="00AF1EA4">
        <w:rPr>
          <w:rFonts w:hint="eastAsia"/>
          <w:sz w:val="18"/>
        </w:rPr>
        <w:t>という三層の学びが連結した</w:t>
      </w:r>
      <w:r>
        <w:rPr>
          <w:rFonts w:hint="eastAsia"/>
          <w:sz w:val="18"/>
        </w:rPr>
        <w:t>というわけだ。</w:t>
      </w:r>
    </w:p>
    <w:sectPr w:rsidR="004C2B3C" w:rsidRPr="007C0B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9BCD" w14:textId="77777777" w:rsidR="0010458E" w:rsidRDefault="0010458E" w:rsidP="004C2B3C">
      <w:r>
        <w:separator/>
      </w:r>
    </w:p>
  </w:endnote>
  <w:endnote w:type="continuationSeparator" w:id="0">
    <w:p w14:paraId="7EA891F0" w14:textId="77777777" w:rsidR="0010458E" w:rsidRDefault="0010458E" w:rsidP="004C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5F34" w14:textId="77777777" w:rsidR="0010458E" w:rsidRDefault="0010458E" w:rsidP="004C2B3C">
      <w:r>
        <w:separator/>
      </w:r>
    </w:p>
  </w:footnote>
  <w:footnote w:type="continuationSeparator" w:id="0">
    <w:p w14:paraId="0524AA71" w14:textId="77777777" w:rsidR="0010458E" w:rsidRDefault="0010458E" w:rsidP="004C2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A9"/>
    <w:rsid w:val="000254F3"/>
    <w:rsid w:val="00071F72"/>
    <w:rsid w:val="000868AA"/>
    <w:rsid w:val="000A30BC"/>
    <w:rsid w:val="000E3F23"/>
    <w:rsid w:val="00101BA9"/>
    <w:rsid w:val="0010458E"/>
    <w:rsid w:val="001F0357"/>
    <w:rsid w:val="00202FE3"/>
    <w:rsid w:val="002775CB"/>
    <w:rsid w:val="002B186C"/>
    <w:rsid w:val="0030268A"/>
    <w:rsid w:val="0031515E"/>
    <w:rsid w:val="00327E5C"/>
    <w:rsid w:val="00336508"/>
    <w:rsid w:val="00365FA9"/>
    <w:rsid w:val="00387EAA"/>
    <w:rsid w:val="00397EE6"/>
    <w:rsid w:val="003F71E3"/>
    <w:rsid w:val="00421C7F"/>
    <w:rsid w:val="004C2B3C"/>
    <w:rsid w:val="004C32EF"/>
    <w:rsid w:val="005B663E"/>
    <w:rsid w:val="005D500A"/>
    <w:rsid w:val="00632B94"/>
    <w:rsid w:val="0064062D"/>
    <w:rsid w:val="00663AD0"/>
    <w:rsid w:val="006A3520"/>
    <w:rsid w:val="006E218D"/>
    <w:rsid w:val="007175CE"/>
    <w:rsid w:val="0073798B"/>
    <w:rsid w:val="00776E0B"/>
    <w:rsid w:val="007C0B50"/>
    <w:rsid w:val="007C3476"/>
    <w:rsid w:val="0090346F"/>
    <w:rsid w:val="00972753"/>
    <w:rsid w:val="00986AB3"/>
    <w:rsid w:val="009A1E86"/>
    <w:rsid w:val="00A21743"/>
    <w:rsid w:val="00A21F11"/>
    <w:rsid w:val="00A3661D"/>
    <w:rsid w:val="00A42CF5"/>
    <w:rsid w:val="00A96379"/>
    <w:rsid w:val="00AA399F"/>
    <w:rsid w:val="00AB0F41"/>
    <w:rsid w:val="00AF1EA4"/>
    <w:rsid w:val="00B10290"/>
    <w:rsid w:val="00B42A56"/>
    <w:rsid w:val="00B83373"/>
    <w:rsid w:val="00BB13D5"/>
    <w:rsid w:val="00BB4C2E"/>
    <w:rsid w:val="00C51297"/>
    <w:rsid w:val="00C70C5B"/>
    <w:rsid w:val="00D70382"/>
    <w:rsid w:val="00D9617A"/>
    <w:rsid w:val="00DF2380"/>
    <w:rsid w:val="00E025D0"/>
    <w:rsid w:val="00E115B8"/>
    <w:rsid w:val="00E93537"/>
    <w:rsid w:val="00F14162"/>
    <w:rsid w:val="00F26785"/>
    <w:rsid w:val="00F473C4"/>
    <w:rsid w:val="00F759FF"/>
    <w:rsid w:val="00F7721B"/>
    <w:rsid w:val="00FA1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C71D93"/>
  <w15:chartTrackingRefBased/>
  <w15:docId w15:val="{FCDF192F-739A-4A63-B025-C8D13FC8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2B3C"/>
    <w:pPr>
      <w:tabs>
        <w:tab w:val="center" w:pos="4252"/>
        <w:tab w:val="right" w:pos="8504"/>
      </w:tabs>
      <w:snapToGrid w:val="0"/>
    </w:pPr>
  </w:style>
  <w:style w:type="character" w:customStyle="1" w:styleId="a5">
    <w:name w:val="ヘッダー (文字)"/>
    <w:basedOn w:val="a0"/>
    <w:link w:val="a4"/>
    <w:uiPriority w:val="99"/>
    <w:rsid w:val="004C2B3C"/>
  </w:style>
  <w:style w:type="paragraph" w:styleId="a6">
    <w:name w:val="footer"/>
    <w:basedOn w:val="a"/>
    <w:link w:val="a7"/>
    <w:uiPriority w:val="99"/>
    <w:unhideWhenUsed/>
    <w:rsid w:val="004C2B3C"/>
    <w:pPr>
      <w:tabs>
        <w:tab w:val="center" w:pos="4252"/>
        <w:tab w:val="right" w:pos="8504"/>
      </w:tabs>
      <w:snapToGrid w:val="0"/>
    </w:pPr>
  </w:style>
  <w:style w:type="character" w:customStyle="1" w:styleId="a7">
    <w:name w:val="フッター (文字)"/>
    <w:basedOn w:val="a0"/>
    <w:link w:val="a6"/>
    <w:uiPriority w:val="99"/>
    <w:rsid w:val="004C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7112">
      <w:bodyDiv w:val="1"/>
      <w:marLeft w:val="0"/>
      <w:marRight w:val="0"/>
      <w:marTop w:val="0"/>
      <w:marBottom w:val="0"/>
      <w:divBdr>
        <w:top w:val="none" w:sz="0" w:space="0" w:color="auto"/>
        <w:left w:val="none" w:sz="0" w:space="0" w:color="auto"/>
        <w:bottom w:val="none" w:sz="0" w:space="0" w:color="auto"/>
        <w:right w:val="none" w:sz="0" w:space="0" w:color="auto"/>
      </w:divBdr>
    </w:div>
    <w:div w:id="596671797">
      <w:bodyDiv w:val="1"/>
      <w:marLeft w:val="0"/>
      <w:marRight w:val="0"/>
      <w:marTop w:val="0"/>
      <w:marBottom w:val="0"/>
      <w:divBdr>
        <w:top w:val="none" w:sz="0" w:space="0" w:color="auto"/>
        <w:left w:val="none" w:sz="0" w:space="0" w:color="auto"/>
        <w:bottom w:val="none" w:sz="0" w:space="0" w:color="auto"/>
        <w:right w:val="none" w:sz="0" w:space="0" w:color="auto"/>
      </w:divBdr>
    </w:div>
    <w:div w:id="689451427">
      <w:bodyDiv w:val="1"/>
      <w:marLeft w:val="0"/>
      <w:marRight w:val="0"/>
      <w:marTop w:val="0"/>
      <w:marBottom w:val="0"/>
      <w:divBdr>
        <w:top w:val="none" w:sz="0" w:space="0" w:color="auto"/>
        <w:left w:val="none" w:sz="0" w:space="0" w:color="auto"/>
        <w:bottom w:val="none" w:sz="0" w:space="0" w:color="auto"/>
        <w:right w:val="none" w:sz="0" w:space="0" w:color="auto"/>
      </w:divBdr>
    </w:div>
    <w:div w:id="2002852131">
      <w:bodyDiv w:val="1"/>
      <w:marLeft w:val="0"/>
      <w:marRight w:val="0"/>
      <w:marTop w:val="0"/>
      <w:marBottom w:val="0"/>
      <w:divBdr>
        <w:top w:val="none" w:sz="0" w:space="0" w:color="auto"/>
        <w:left w:val="none" w:sz="0" w:space="0" w:color="auto"/>
        <w:bottom w:val="none" w:sz="0" w:space="0" w:color="auto"/>
        <w:right w:val="none" w:sz="0" w:space="0" w:color="auto"/>
      </w:divBdr>
      <w:divsChild>
        <w:div w:id="1991129385">
          <w:marLeft w:val="0"/>
          <w:marRight w:val="0"/>
          <w:marTop w:val="0"/>
          <w:marBottom w:val="0"/>
          <w:divBdr>
            <w:top w:val="none" w:sz="0" w:space="0" w:color="auto"/>
            <w:left w:val="none" w:sz="0" w:space="0" w:color="auto"/>
            <w:bottom w:val="none" w:sz="0" w:space="0" w:color="auto"/>
            <w:right w:val="none" w:sz="0" w:space="0" w:color="auto"/>
          </w:divBdr>
          <w:divsChild>
            <w:div w:id="695154421">
              <w:marLeft w:val="0"/>
              <w:marRight w:val="0"/>
              <w:marTop w:val="0"/>
              <w:marBottom w:val="0"/>
              <w:divBdr>
                <w:top w:val="none" w:sz="0" w:space="0" w:color="auto"/>
                <w:left w:val="none" w:sz="0" w:space="0" w:color="auto"/>
                <w:bottom w:val="none" w:sz="0" w:space="0" w:color="auto"/>
                <w:right w:val="none" w:sz="0" w:space="0" w:color="auto"/>
              </w:divBdr>
            </w:div>
          </w:divsChild>
        </w:div>
        <w:div w:id="1336959330">
          <w:marLeft w:val="0"/>
          <w:marRight w:val="0"/>
          <w:marTop w:val="0"/>
          <w:marBottom w:val="0"/>
          <w:divBdr>
            <w:top w:val="none" w:sz="0" w:space="0" w:color="auto"/>
            <w:left w:val="none" w:sz="0" w:space="0" w:color="auto"/>
            <w:bottom w:val="none" w:sz="0" w:space="0" w:color="auto"/>
            <w:right w:val="none" w:sz="0" w:space="0" w:color="auto"/>
          </w:divBdr>
          <w:divsChild>
            <w:div w:id="1675456575">
              <w:marLeft w:val="0"/>
              <w:marRight w:val="0"/>
              <w:marTop w:val="0"/>
              <w:marBottom w:val="0"/>
              <w:divBdr>
                <w:top w:val="none" w:sz="0" w:space="0" w:color="auto"/>
                <w:left w:val="none" w:sz="0" w:space="0" w:color="auto"/>
                <w:bottom w:val="none" w:sz="0" w:space="0" w:color="auto"/>
                <w:right w:val="none" w:sz="0" w:space="0" w:color="auto"/>
              </w:divBdr>
            </w:div>
          </w:divsChild>
        </w:div>
        <w:div w:id="579601666">
          <w:marLeft w:val="0"/>
          <w:marRight w:val="0"/>
          <w:marTop w:val="0"/>
          <w:marBottom w:val="0"/>
          <w:divBdr>
            <w:top w:val="none" w:sz="0" w:space="0" w:color="auto"/>
            <w:left w:val="none" w:sz="0" w:space="0" w:color="auto"/>
            <w:bottom w:val="none" w:sz="0" w:space="0" w:color="auto"/>
            <w:right w:val="none" w:sz="0" w:space="0" w:color="auto"/>
          </w:divBdr>
          <w:divsChild>
            <w:div w:id="397745729">
              <w:marLeft w:val="0"/>
              <w:marRight w:val="0"/>
              <w:marTop w:val="0"/>
              <w:marBottom w:val="0"/>
              <w:divBdr>
                <w:top w:val="none" w:sz="0" w:space="0" w:color="auto"/>
                <w:left w:val="none" w:sz="0" w:space="0" w:color="auto"/>
                <w:bottom w:val="none" w:sz="0" w:space="0" w:color="auto"/>
                <w:right w:val="none" w:sz="0" w:space="0" w:color="auto"/>
              </w:divBdr>
            </w:div>
          </w:divsChild>
        </w:div>
        <w:div w:id="730155301">
          <w:marLeft w:val="0"/>
          <w:marRight w:val="0"/>
          <w:marTop w:val="0"/>
          <w:marBottom w:val="0"/>
          <w:divBdr>
            <w:top w:val="none" w:sz="0" w:space="0" w:color="auto"/>
            <w:left w:val="none" w:sz="0" w:space="0" w:color="auto"/>
            <w:bottom w:val="none" w:sz="0" w:space="0" w:color="auto"/>
            <w:right w:val="none" w:sz="0" w:space="0" w:color="auto"/>
          </w:divBdr>
          <w:divsChild>
            <w:div w:id="954410942">
              <w:marLeft w:val="0"/>
              <w:marRight w:val="0"/>
              <w:marTop w:val="0"/>
              <w:marBottom w:val="0"/>
              <w:divBdr>
                <w:top w:val="none" w:sz="0" w:space="0" w:color="auto"/>
                <w:left w:val="none" w:sz="0" w:space="0" w:color="auto"/>
                <w:bottom w:val="none" w:sz="0" w:space="0" w:color="auto"/>
                <w:right w:val="none" w:sz="0" w:space="0" w:color="auto"/>
              </w:divBdr>
            </w:div>
          </w:divsChild>
        </w:div>
        <w:div w:id="1336346862">
          <w:marLeft w:val="0"/>
          <w:marRight w:val="0"/>
          <w:marTop w:val="0"/>
          <w:marBottom w:val="0"/>
          <w:divBdr>
            <w:top w:val="none" w:sz="0" w:space="0" w:color="auto"/>
            <w:left w:val="none" w:sz="0" w:space="0" w:color="auto"/>
            <w:bottom w:val="none" w:sz="0" w:space="0" w:color="auto"/>
            <w:right w:val="none" w:sz="0" w:space="0" w:color="auto"/>
          </w:divBdr>
          <w:divsChild>
            <w:div w:id="469518783">
              <w:marLeft w:val="0"/>
              <w:marRight w:val="0"/>
              <w:marTop w:val="0"/>
              <w:marBottom w:val="0"/>
              <w:divBdr>
                <w:top w:val="none" w:sz="0" w:space="0" w:color="auto"/>
                <w:left w:val="none" w:sz="0" w:space="0" w:color="auto"/>
                <w:bottom w:val="none" w:sz="0" w:space="0" w:color="auto"/>
                <w:right w:val="none" w:sz="0" w:space="0" w:color="auto"/>
              </w:divBdr>
            </w:div>
          </w:divsChild>
        </w:div>
        <w:div w:id="2053267979">
          <w:marLeft w:val="0"/>
          <w:marRight w:val="0"/>
          <w:marTop w:val="0"/>
          <w:marBottom w:val="0"/>
          <w:divBdr>
            <w:top w:val="none" w:sz="0" w:space="0" w:color="auto"/>
            <w:left w:val="none" w:sz="0" w:space="0" w:color="auto"/>
            <w:bottom w:val="none" w:sz="0" w:space="0" w:color="auto"/>
            <w:right w:val="none" w:sz="0" w:space="0" w:color="auto"/>
          </w:divBdr>
          <w:divsChild>
            <w:div w:id="301664667">
              <w:marLeft w:val="0"/>
              <w:marRight w:val="0"/>
              <w:marTop w:val="0"/>
              <w:marBottom w:val="0"/>
              <w:divBdr>
                <w:top w:val="none" w:sz="0" w:space="0" w:color="auto"/>
                <w:left w:val="none" w:sz="0" w:space="0" w:color="auto"/>
                <w:bottom w:val="none" w:sz="0" w:space="0" w:color="auto"/>
                <w:right w:val="none" w:sz="0" w:space="0" w:color="auto"/>
              </w:divBdr>
            </w:div>
          </w:divsChild>
        </w:div>
        <w:div w:id="1050493463">
          <w:marLeft w:val="0"/>
          <w:marRight w:val="0"/>
          <w:marTop w:val="0"/>
          <w:marBottom w:val="0"/>
          <w:divBdr>
            <w:top w:val="none" w:sz="0" w:space="0" w:color="auto"/>
            <w:left w:val="none" w:sz="0" w:space="0" w:color="auto"/>
            <w:bottom w:val="none" w:sz="0" w:space="0" w:color="auto"/>
            <w:right w:val="none" w:sz="0" w:space="0" w:color="auto"/>
          </w:divBdr>
          <w:divsChild>
            <w:div w:id="1922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417">
      <w:bodyDiv w:val="1"/>
      <w:marLeft w:val="0"/>
      <w:marRight w:val="0"/>
      <w:marTop w:val="0"/>
      <w:marBottom w:val="0"/>
      <w:divBdr>
        <w:top w:val="none" w:sz="0" w:space="0" w:color="auto"/>
        <w:left w:val="none" w:sz="0" w:space="0" w:color="auto"/>
        <w:bottom w:val="none" w:sz="0" w:space="0" w:color="auto"/>
        <w:right w:val="none" w:sz="0" w:space="0" w:color="auto"/>
      </w:divBdr>
    </w:div>
    <w:div w:id="2103529363">
      <w:bodyDiv w:val="1"/>
      <w:marLeft w:val="0"/>
      <w:marRight w:val="0"/>
      <w:marTop w:val="0"/>
      <w:marBottom w:val="0"/>
      <w:divBdr>
        <w:top w:val="none" w:sz="0" w:space="0" w:color="auto"/>
        <w:left w:val="none" w:sz="0" w:space="0" w:color="auto"/>
        <w:bottom w:val="none" w:sz="0" w:space="0" w:color="auto"/>
        <w:right w:val="none" w:sz="0" w:space="0" w:color="auto"/>
      </w:divBdr>
      <w:divsChild>
        <w:div w:id="1011226816">
          <w:marLeft w:val="0"/>
          <w:marRight w:val="0"/>
          <w:marTop w:val="0"/>
          <w:marBottom w:val="0"/>
          <w:divBdr>
            <w:top w:val="none" w:sz="0" w:space="0" w:color="auto"/>
            <w:left w:val="none" w:sz="0" w:space="0" w:color="auto"/>
            <w:bottom w:val="none" w:sz="0" w:space="0" w:color="auto"/>
            <w:right w:val="none" w:sz="0" w:space="0" w:color="auto"/>
          </w:divBdr>
          <w:divsChild>
            <w:div w:id="291862394">
              <w:marLeft w:val="0"/>
              <w:marRight w:val="0"/>
              <w:marTop w:val="0"/>
              <w:marBottom w:val="0"/>
              <w:divBdr>
                <w:top w:val="none" w:sz="0" w:space="0" w:color="auto"/>
                <w:left w:val="none" w:sz="0" w:space="0" w:color="auto"/>
                <w:bottom w:val="none" w:sz="0" w:space="0" w:color="auto"/>
                <w:right w:val="none" w:sz="0" w:space="0" w:color="auto"/>
              </w:divBdr>
            </w:div>
          </w:divsChild>
        </w:div>
        <w:div w:id="979962204">
          <w:marLeft w:val="0"/>
          <w:marRight w:val="0"/>
          <w:marTop w:val="0"/>
          <w:marBottom w:val="0"/>
          <w:divBdr>
            <w:top w:val="none" w:sz="0" w:space="0" w:color="auto"/>
            <w:left w:val="none" w:sz="0" w:space="0" w:color="auto"/>
            <w:bottom w:val="none" w:sz="0" w:space="0" w:color="auto"/>
            <w:right w:val="none" w:sz="0" w:space="0" w:color="auto"/>
          </w:divBdr>
          <w:divsChild>
            <w:div w:id="266355885">
              <w:marLeft w:val="0"/>
              <w:marRight w:val="0"/>
              <w:marTop w:val="0"/>
              <w:marBottom w:val="0"/>
              <w:divBdr>
                <w:top w:val="none" w:sz="0" w:space="0" w:color="auto"/>
                <w:left w:val="none" w:sz="0" w:space="0" w:color="auto"/>
                <w:bottom w:val="none" w:sz="0" w:space="0" w:color="auto"/>
                <w:right w:val="none" w:sz="0" w:space="0" w:color="auto"/>
              </w:divBdr>
            </w:div>
          </w:divsChild>
        </w:div>
        <w:div w:id="1038360328">
          <w:marLeft w:val="0"/>
          <w:marRight w:val="0"/>
          <w:marTop w:val="0"/>
          <w:marBottom w:val="0"/>
          <w:divBdr>
            <w:top w:val="none" w:sz="0" w:space="0" w:color="auto"/>
            <w:left w:val="none" w:sz="0" w:space="0" w:color="auto"/>
            <w:bottom w:val="none" w:sz="0" w:space="0" w:color="auto"/>
            <w:right w:val="none" w:sz="0" w:space="0" w:color="auto"/>
          </w:divBdr>
          <w:divsChild>
            <w:div w:id="467356208">
              <w:marLeft w:val="0"/>
              <w:marRight w:val="0"/>
              <w:marTop w:val="0"/>
              <w:marBottom w:val="0"/>
              <w:divBdr>
                <w:top w:val="none" w:sz="0" w:space="0" w:color="auto"/>
                <w:left w:val="none" w:sz="0" w:space="0" w:color="auto"/>
                <w:bottom w:val="none" w:sz="0" w:space="0" w:color="auto"/>
                <w:right w:val="none" w:sz="0" w:space="0" w:color="auto"/>
              </w:divBdr>
            </w:div>
          </w:divsChild>
        </w:div>
        <w:div w:id="2057967759">
          <w:marLeft w:val="0"/>
          <w:marRight w:val="0"/>
          <w:marTop w:val="0"/>
          <w:marBottom w:val="0"/>
          <w:divBdr>
            <w:top w:val="none" w:sz="0" w:space="0" w:color="auto"/>
            <w:left w:val="none" w:sz="0" w:space="0" w:color="auto"/>
            <w:bottom w:val="none" w:sz="0" w:space="0" w:color="auto"/>
            <w:right w:val="none" w:sz="0" w:space="0" w:color="auto"/>
          </w:divBdr>
          <w:divsChild>
            <w:div w:id="427309680">
              <w:marLeft w:val="0"/>
              <w:marRight w:val="0"/>
              <w:marTop w:val="0"/>
              <w:marBottom w:val="0"/>
              <w:divBdr>
                <w:top w:val="none" w:sz="0" w:space="0" w:color="auto"/>
                <w:left w:val="none" w:sz="0" w:space="0" w:color="auto"/>
                <w:bottom w:val="none" w:sz="0" w:space="0" w:color="auto"/>
                <w:right w:val="none" w:sz="0" w:space="0" w:color="auto"/>
              </w:divBdr>
            </w:div>
          </w:divsChild>
        </w:div>
        <w:div w:id="537009352">
          <w:marLeft w:val="0"/>
          <w:marRight w:val="0"/>
          <w:marTop w:val="0"/>
          <w:marBottom w:val="0"/>
          <w:divBdr>
            <w:top w:val="none" w:sz="0" w:space="0" w:color="auto"/>
            <w:left w:val="none" w:sz="0" w:space="0" w:color="auto"/>
            <w:bottom w:val="none" w:sz="0" w:space="0" w:color="auto"/>
            <w:right w:val="none" w:sz="0" w:space="0" w:color="auto"/>
          </w:divBdr>
          <w:divsChild>
            <w:div w:id="942149060">
              <w:marLeft w:val="0"/>
              <w:marRight w:val="0"/>
              <w:marTop w:val="0"/>
              <w:marBottom w:val="0"/>
              <w:divBdr>
                <w:top w:val="none" w:sz="0" w:space="0" w:color="auto"/>
                <w:left w:val="none" w:sz="0" w:space="0" w:color="auto"/>
                <w:bottom w:val="none" w:sz="0" w:space="0" w:color="auto"/>
                <w:right w:val="none" w:sz="0" w:space="0" w:color="auto"/>
              </w:divBdr>
            </w:div>
          </w:divsChild>
        </w:div>
        <w:div w:id="2367258">
          <w:marLeft w:val="0"/>
          <w:marRight w:val="0"/>
          <w:marTop w:val="0"/>
          <w:marBottom w:val="0"/>
          <w:divBdr>
            <w:top w:val="none" w:sz="0" w:space="0" w:color="auto"/>
            <w:left w:val="none" w:sz="0" w:space="0" w:color="auto"/>
            <w:bottom w:val="none" w:sz="0" w:space="0" w:color="auto"/>
            <w:right w:val="none" w:sz="0" w:space="0" w:color="auto"/>
          </w:divBdr>
          <w:divsChild>
            <w:div w:id="1002393442">
              <w:marLeft w:val="0"/>
              <w:marRight w:val="0"/>
              <w:marTop w:val="0"/>
              <w:marBottom w:val="0"/>
              <w:divBdr>
                <w:top w:val="none" w:sz="0" w:space="0" w:color="auto"/>
                <w:left w:val="none" w:sz="0" w:space="0" w:color="auto"/>
                <w:bottom w:val="none" w:sz="0" w:space="0" w:color="auto"/>
                <w:right w:val="none" w:sz="0" w:space="0" w:color="auto"/>
              </w:divBdr>
            </w:div>
          </w:divsChild>
        </w:div>
        <w:div w:id="1658681619">
          <w:marLeft w:val="0"/>
          <w:marRight w:val="0"/>
          <w:marTop w:val="0"/>
          <w:marBottom w:val="0"/>
          <w:divBdr>
            <w:top w:val="none" w:sz="0" w:space="0" w:color="auto"/>
            <w:left w:val="none" w:sz="0" w:space="0" w:color="auto"/>
            <w:bottom w:val="none" w:sz="0" w:space="0" w:color="auto"/>
            <w:right w:val="none" w:sz="0" w:space="0" w:color="auto"/>
          </w:divBdr>
          <w:divsChild>
            <w:div w:id="817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4F04BBC05E43348B229281C8DB49CB3" ma:contentTypeVersion="7" ma:contentTypeDescription="新しいドキュメントを作成します。" ma:contentTypeScope="" ma:versionID="8a92149e6d3850daf8555401d20cb74c">
  <xsd:schema xmlns:xsd="http://www.w3.org/2001/XMLSchema" xmlns:xs="http://www.w3.org/2001/XMLSchema" xmlns:p="http://schemas.microsoft.com/office/2006/metadata/properties" xmlns:ns2="c2163e42-7376-4b81-9cdd-503648001e83" targetNamespace="http://schemas.microsoft.com/office/2006/metadata/properties" ma:root="true" ma:fieldsID="987d4bd242e526f8d6f4b8aac36979be" ns2:_="">
    <xsd:import namespace="c2163e42-7376-4b81-9cdd-503648001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63e42-7376-4b81-9cdd-503648001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6F470-2505-416E-BD42-3C6B6F3B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63e42-7376-4b81-9cdd-5036480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18D51-6997-4877-B438-7412711DF4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C6E9D-31F2-48A0-84B2-248E4E41F6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399</Words>
  <Characters>2275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明</dc:creator>
  <cp:keywords/>
  <dc:description/>
  <cp:lastModifiedBy>小形　孔明</cp:lastModifiedBy>
  <cp:revision>49</cp:revision>
  <dcterms:created xsi:type="dcterms:W3CDTF">2021-10-13T06:32:00Z</dcterms:created>
  <dcterms:modified xsi:type="dcterms:W3CDTF">2025-10-23T03:45:00Z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0x01010064F04BBC05E43348B229281C8DB49CB3</vt:lpwstr>
  </property>
</Properties>
</file>