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.png" ContentType="image/png"/>
  <Override PartName="/word/media/image4.png" ContentType="image/png"/>
  <Override PartName="/word/media/image1.gif" ContentType="image/gif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8"/>
        <w:jc w:val="center"/>
      </w:pPr>
      <w:r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2"/>
          <w:szCs w:val="22"/>
        </w:rPr>
        <w:t xml:space="preserve">KADEMIA </w:t>
      </w:r>
      <w:r>
        <w:rPr>
          <w:rFonts w:ascii="Cambria" w:hAnsi="Cambria"/>
          <w:sz w:val="28"/>
          <w:szCs w:val="28"/>
        </w:rPr>
        <w:t>G</w:t>
      </w:r>
      <w:r>
        <w:rPr>
          <w:rFonts w:ascii="Cambria" w:hAnsi="Cambria"/>
          <w:sz w:val="22"/>
          <w:szCs w:val="22"/>
        </w:rPr>
        <w:t>ÓRNICZO</w:t>
      </w:r>
      <w:r>
        <w:rPr>
          <w:rFonts w:ascii="Cambria" w:hAnsi="Cambria"/>
          <w:sz w:val="28"/>
          <w:szCs w:val="28"/>
        </w:rPr>
        <w:t>-H</w:t>
      </w:r>
      <w:r>
        <w:rPr>
          <w:rFonts w:ascii="Cambria" w:hAnsi="Cambria"/>
          <w:sz w:val="22"/>
          <w:szCs w:val="22"/>
        </w:rPr>
        <w:t xml:space="preserve">UTNICZA </w:t>
      </w:r>
      <w:r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2"/>
          <w:szCs w:val="22"/>
        </w:rPr>
        <w:t>M</w:t>
      </w:r>
      <w:r>
        <w:rPr>
          <w:rFonts w:ascii="Cambria" w:hAnsi="Cambria"/>
          <w:sz w:val="28"/>
          <w:szCs w:val="28"/>
        </w:rPr>
        <w:t>. S</w:t>
      </w:r>
      <w:r>
        <w:rPr>
          <w:rFonts w:ascii="Cambria" w:hAnsi="Cambria"/>
          <w:sz w:val="22"/>
          <w:szCs w:val="22"/>
        </w:rPr>
        <w:t xml:space="preserve">TANISŁAWA </w:t>
      </w:r>
      <w:r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2"/>
          <w:szCs w:val="22"/>
        </w:rPr>
        <w:t xml:space="preserve">TASZICA </w:t>
      </w:r>
      <w:r>
        <w:rPr>
          <w:rFonts w:ascii="Cambria" w:hAnsi="Cambria"/>
          <w:sz w:val="28"/>
          <w:szCs w:val="28"/>
        </w:rPr>
        <w:t>W K</w:t>
      </w:r>
      <w:r>
        <w:rPr>
          <w:rFonts w:ascii="Cambria" w:hAnsi="Cambria"/>
          <w:sz w:val="22"/>
          <w:szCs w:val="22"/>
        </w:rPr>
        <w:t xml:space="preserve">RAKOWIE </w:t>
        <w:br/>
      </w:r>
      <w:r>
        <w:rPr>
          <w:rFonts w:ascii="Cambria" w:hAnsi="Cambria"/>
          <w:sz w:val="28"/>
          <w:szCs w:val="28"/>
        </w:rPr>
        <w:t>W</w:t>
      </w:r>
      <w:r>
        <w:rPr>
          <w:rFonts w:ascii="Cambria" w:hAnsi="Cambria"/>
          <w:sz w:val="22"/>
          <w:szCs w:val="22"/>
        </w:rPr>
        <w:t xml:space="preserve">YDZIAŁ </w:t>
      </w:r>
      <w:r>
        <w:rPr>
          <w:rFonts w:ascii="Cambria" w:hAnsi="Cambria"/>
          <w:sz w:val="28"/>
          <w:szCs w:val="28"/>
        </w:rPr>
        <w:t>E</w:t>
      </w:r>
      <w:r>
        <w:rPr>
          <w:rFonts w:ascii="Cambria" w:hAnsi="Cambria"/>
          <w:sz w:val="22"/>
          <w:szCs w:val="22"/>
        </w:rPr>
        <w:t>LEKTROTECHNIKI</w:t>
      </w:r>
      <w:r>
        <w:rPr>
          <w:rFonts w:ascii="Cambria" w:hAnsi="Cambria"/>
          <w:sz w:val="28"/>
          <w:szCs w:val="28"/>
        </w:rPr>
        <w:t>, A</w:t>
      </w:r>
      <w:r>
        <w:rPr>
          <w:rFonts w:ascii="Cambria" w:hAnsi="Cambria"/>
          <w:sz w:val="22"/>
          <w:szCs w:val="22"/>
        </w:rPr>
        <w:t>UTOMATYKI</w:t>
      </w:r>
      <w:r>
        <w:rPr>
          <w:rFonts w:ascii="Cambria" w:hAnsi="Cambria"/>
          <w:sz w:val="28"/>
          <w:szCs w:val="28"/>
        </w:rPr>
        <w:t>, I</w:t>
      </w:r>
      <w:r>
        <w:rPr>
          <w:rFonts w:ascii="Cambria" w:hAnsi="Cambria"/>
          <w:sz w:val="22"/>
          <w:szCs w:val="22"/>
        </w:rPr>
        <w:t xml:space="preserve">NFORMATYKI I </w:t>
      </w:r>
      <w:r>
        <w:rPr>
          <w:rFonts w:ascii="Cambria" w:hAnsi="Cambria"/>
          <w:sz w:val="28"/>
          <w:szCs w:val="28"/>
        </w:rPr>
        <w:t>E</w:t>
      </w:r>
      <w:r>
        <w:rPr>
          <w:rFonts w:ascii="Cambria" w:hAnsi="Cambria"/>
          <w:sz w:val="22"/>
          <w:szCs w:val="22"/>
        </w:rPr>
        <w:t xml:space="preserve">LEKTRONIKI </w:t>
      </w:r>
    </w:p>
    <w:p>
      <w:pPr>
        <w:pStyle w:val="style58"/>
        <w:spacing w:after="240" w:before="0"/>
        <w:jc w:val="center"/>
      </w:pPr>
      <w:r>
        <w:rPr/>
      </w:r>
    </w:p>
    <w:p>
      <w:pPr>
        <w:pStyle w:val="style58"/>
        <w:jc w:val="center"/>
      </w:pPr>
      <w:r>
        <w:rPr>
          <w:sz w:val="22"/>
          <w:szCs w:val="22"/>
        </w:rPr>
        <w:t xml:space="preserve"> </w:t>
      </w:r>
      <w:r>
        <w:rPr>
          <w:drawing>
            <wp:inline distB="0" distL="0" distR="0" distT="0">
              <wp:extent cx="1303020" cy="2533015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3020" cy="2533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>
          <w:sz w:val="22"/>
          <w:szCs w:val="22"/>
        </w:rPr>
        <w:t xml:space="preserve"> </w:t>
      </w:r>
    </w:p>
    <w:p>
      <w:pPr>
        <w:pStyle w:val="style58"/>
        <w:jc w:val="center"/>
      </w:pPr>
      <w:r>
        <w:rPr>
          <w:sz w:val="22"/>
          <w:szCs w:val="22"/>
        </w:rPr>
      </w:r>
    </w:p>
    <w:p>
      <w:pPr>
        <w:pStyle w:val="style58"/>
        <w:jc w:val="center"/>
      </w:pPr>
      <w:r>
        <w:rPr>
          <w:sz w:val="22"/>
          <w:szCs w:val="22"/>
        </w:rPr>
      </w:r>
    </w:p>
    <w:p>
      <w:pPr>
        <w:pStyle w:val="style58"/>
        <w:jc w:val="center"/>
      </w:pPr>
      <w:r>
        <w:rPr>
          <w:rFonts w:ascii="Cambria" w:cs="Arial" w:hAnsi="Cambria"/>
          <w:b/>
          <w:sz w:val="48"/>
        </w:rPr>
        <w:t>System wykrywania podobieństw kodów źródłowych w projektach studenckich</w:t>
      </w:r>
    </w:p>
    <w:p>
      <w:pPr>
        <w:pStyle w:val="style58"/>
        <w:jc w:val="center"/>
      </w:pPr>
      <w:r>
        <w:rPr>
          <w:rFonts w:ascii="Cambria" w:cs="Arial" w:hAnsi="Cambria"/>
          <w:b/>
          <w:sz w:val="48"/>
        </w:rPr>
        <w:pict>
          <v:rect id="shape_0" style="position:absolute;margin-left:0pt;margin-top:0pt;width:0pt;height:1.45pt">
            <v:wrap v:type="none"/>
            <v:fill color="#a0a0a0" color2="#5f5f5f" detectmouseclick="t" type="solid"/>
            <v:stroke color="gray" joinstyle="round"/>
          </v:rect>
        </w:pict>
      </w:r>
    </w:p>
    <w:p>
      <w:pPr>
        <w:pStyle w:val="style0"/>
        <w:jc w:val="center"/>
      </w:pPr>
      <w:r>
        <w:rPr>
          <w:b/>
        </w:rPr>
        <w:t>PRACA MAGISTERSKA</w:t>
      </w:r>
    </w:p>
    <w:p>
      <w:pPr>
        <w:pStyle w:val="style58"/>
        <w:spacing w:after="0" w:before="240"/>
        <w:jc w:val="center"/>
      </w:pPr>
      <w:r>
        <w:rPr>
          <w:rFonts w:ascii="Calibri" w:cs="Calibri" w:hAnsi="Calibri"/>
          <w:b/>
          <w:sz w:val="32"/>
        </w:rPr>
      </w:r>
    </w:p>
    <w:p>
      <w:pPr>
        <w:pStyle w:val="style58"/>
        <w:jc w:val="center"/>
      </w:pPr>
      <w:r>
        <w:rPr>
          <w:rFonts w:ascii="Cambria" w:cs="Calibri" w:hAnsi="Cambria"/>
          <w:b/>
          <w:sz w:val="32"/>
        </w:rPr>
        <w:t>Jarosław Szczęśniak</w:t>
      </w:r>
    </w:p>
    <w:p>
      <w:pPr>
        <w:pStyle w:val="style58"/>
        <w:jc w:val="center"/>
      </w:pPr>
      <w:r>
        <w:rPr/>
      </w:r>
    </w:p>
    <w:p>
      <w:pPr>
        <w:pStyle w:val="style58"/>
        <w:jc w:val="center"/>
      </w:pPr>
      <w:r>
        <w:rPr>
          <w:rFonts w:ascii="Cambria" w:cs="Calibri" w:hAnsi="Cambria"/>
          <w:b/>
          <w:sz w:val="32"/>
        </w:rPr>
      </w:r>
    </w:p>
    <w:p>
      <w:pPr>
        <w:pStyle w:val="style0"/>
        <w:jc w:val="center"/>
      </w:pPr>
      <w:r>
        <w:rPr>
          <w:b/>
        </w:rPr>
        <w:t>Promotor: dr inż. Darin Nikolow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Kraków 2011</w:t>
      </w:r>
    </w:p>
    <w:p>
      <w:pPr>
        <w:sectPr>
          <w:type w:val="nextPage"/>
          <w:pgSz w:h="15840" w:w="12240"/>
          <w:pgMar w:bottom="720" w:footer="0" w:gutter="0" w:header="0" w:left="1814" w:right="1418" w:top="720"/>
          <w:pgNumType w:fmt="decimal"/>
          <w:formProt w:val="false"/>
          <w:titlePg/>
          <w:textDirection w:val="lrTb"/>
          <w:docGrid w:charSpace="-4097" w:linePitch="360" w:type="default"/>
        </w:sectPr>
        <w:pStyle w:val="style0"/>
        <w:jc w:val="left"/>
      </w:pPr>
      <w:r>
        <w:rPr/>
      </w:r>
    </w:p>
    <w:p>
      <w:pPr>
        <w:pStyle w:val="style0"/>
        <w:pageBreakBefore/>
        <w:spacing w:after="200" w:before="240"/>
        <w:jc w:val="center"/>
      </w:pPr>
      <w:r>
        <w:rPr/>
        <w:t>Oświadczamy, świadomi odpowiedzialności karnej za poświadczenie nieprawdy, że niniejszą pracę dyplomową wykonaliśmy osobiście i samodzielnie (w zakresie wyszczególnionym we wstępie) i że nie korzystaliśmy ze źródeł innych niż wymienione w pracy.</w:t>
      </w:r>
    </w:p>
    <w:p>
      <w:pPr>
        <w:sectPr>
          <w:headerReference r:id="rId3" w:type="default"/>
          <v:shapetype id="shapetype_110" coordsize="21600,21600" o:spt="110" path="m,10800l10800,l21600,10800l10800,21600xe">
            <v:stroke joinstyle="miter"/>
            <v:formulas>
              <v:f eqn="prod width 3 4"/>
              <v:f eqn="prod height 3 4"/>
            </v:formulas>
            <v:path gradientshapeok="t" o:connecttype="rect" textboxrect="5400,5400,@0,@1"/>
          </v:shapetype>
          <v:shape id="shape_0" style="position:absolute;margin-left:0pt;margin-top:0pt;width:467.95pt;height:3.5pt" type="shapetype_110">
            <v:wrap v:type="none"/>
            <v:fill color="black" color2="white" detectmouseclick="t" type="solid"/>
            <v:stroke color="gray" joinstyle="round"/>
          </v:shape>
          <w:footerReference r:id="rId4" w:type="default"/>
          <w:type w:val="nextPage"/>
          <w:pgSz w:h="15840" w:w="12240"/>
          <w:pgMar w:bottom="1247" w:footer="720" w:gutter="0" w:header="720" w:left="1814" w:right="1418" w:top="1247"/>
          <w:pgNumType w:fmt="decimal"/>
          <w:formProt w:val="false"/>
          <w:textDirection w:val="lrTb"/>
          <w:docGrid w:charSpace="-4097" w:linePitch="360" w:type="default"/>
        </w:sectPr>
        <w:pStyle w:val="style0"/>
        <w:jc w:val="left"/>
      </w:pPr>
      <w:r>
        <w:rPr/>
      </w:r>
    </w:p>
    <w:p>
      <w:pPr>
        <w:pStyle w:val="style64"/>
        <w:pageBreakBefore/>
      </w:pPr>
      <w:r>
        <w:rPr>
          <w:sz w:val="40"/>
          <w:szCs w:val="40"/>
        </w:rPr>
        <w:t>Spis treści</w:t>
      </w:r>
    </w:p>
    <w:p>
      <w:pPr>
        <w:sectPr>
          <w:headerReference r:id="rId5" w:type="default"/>
          <v:shape id="shape_0" style="position:absolute;margin-left:0pt;margin-top:0pt;width:467.95pt;height:3.5pt" type="shapetype_110">
            <v:wrap v:type="none"/>
            <v:fill color="black" color2="white" detectmouseclick="t" type="solid"/>
            <v:stroke color="gray" joinstyle="round"/>
          </v:shape>
          <w:footerReference r:id="rId6" w:type="default"/>
          <w:type w:val="nextPage"/>
          <w:pgSz w:h="15840" w:w="12240"/>
          <w:pgMar w:bottom="1247" w:footer="720" w:gutter="0" w:header="720" w:left="1814" w:right="1418" w:top="1247"/>
          <w:pgNumType w:fmt="decimal"/>
          <w:formProt w:val="false"/>
          <w:textDirection w:val="lrTb"/>
          <w:docGrid w:charSpace="-4097" w:linePitch="360" w:type="default"/>
        </w:sectPr>
      </w:pPr>
    </w:p>
    <w:p>
      <w:pPr>
        <w:pStyle w:val="style65"/>
        <w:tabs>
          <w:tab w:leader="dot" w:pos="9008" w:val="right"/>
        </w:tabs>
      </w:pPr>
      <w:hyperlink w:anchor="__RefHeading__2139_1984353016">
        <w:r>
          <w:fldChar w:fldCharType="begin"/>
        </w:r>
        <w:r>
          <w:instrText> TOC </w:instrText>
        </w:r>
        <w:r>
          <w:fldChar w:fldCharType="separate"/>
        </w:r>
        <w:r>
          <w:rPr>
            <w:rStyle w:val="style24"/>
          </w:rPr>
          <w:t>1.Wstęp</w:t>
          <w:tab/>
          <w:t>4</w:t>
        </w:r>
      </w:hyperlink>
    </w:p>
    <w:p>
      <w:pPr>
        <w:pStyle w:val="style66"/>
        <w:tabs>
          <w:tab w:leader="dot" w:pos="9228" w:val="right"/>
        </w:tabs>
      </w:pPr>
      <w:hyperlink w:anchor="__RefHeading__2141_1984353016">
        <w:r>
          <w:rPr>
            <w:rStyle w:val="style24"/>
          </w:rPr>
          <w:t>1.1Kontekst pracy</w:t>
          <w:tab/>
          <w:t>4</w:t>
        </w:r>
      </w:hyperlink>
    </w:p>
    <w:p>
      <w:pPr>
        <w:pStyle w:val="style66"/>
        <w:tabs>
          <w:tab w:leader="dot" w:pos="9228" w:val="right"/>
        </w:tabs>
      </w:pPr>
      <w:hyperlink w:anchor="__RefHeading__2143_1984353016">
        <w:r>
          <w:rPr>
            <w:rStyle w:val="style24"/>
          </w:rPr>
          <w:t>1.2Nowe podejście do procesu tłumaczenia</w:t>
          <w:tab/>
          <w:t>4</w:t>
        </w:r>
      </w:hyperlink>
    </w:p>
    <w:p>
      <w:pPr>
        <w:pStyle w:val="style66"/>
        <w:tabs>
          <w:tab w:leader="dot" w:pos="9228" w:val="right"/>
        </w:tabs>
      </w:pPr>
      <w:hyperlink w:anchor="__RefHeading__2145_1984353016">
        <w:r>
          <w:rPr>
            <w:rStyle w:val="style24"/>
          </w:rPr>
          <w:t>1.3Struktura pracy</w:t>
          <w:tab/>
          <w:t>4</w:t>
        </w:r>
      </w:hyperlink>
    </w:p>
    <w:p>
      <w:pPr>
        <w:pStyle w:val="style65"/>
        <w:tabs>
          <w:tab w:leader="dot" w:pos="9008" w:val="right"/>
        </w:tabs>
      </w:pPr>
      <w:hyperlink w:anchor="__RefHeading__2147_1984353016">
        <w:r>
          <w:rPr>
            <w:rStyle w:val="style24"/>
          </w:rPr>
          <w:t>2.Podstawy systemów tłumaczeniowych</w:t>
          <w:tab/>
          <w:t>5</w:t>
        </w:r>
      </w:hyperlink>
    </w:p>
    <w:p>
      <w:pPr>
        <w:pStyle w:val="style66"/>
        <w:tabs>
          <w:tab w:leader="dot" w:pos="9228" w:val="right"/>
        </w:tabs>
      </w:pPr>
      <w:hyperlink w:anchor="__RefHeading__2149_1984353016">
        <w:r>
          <w:rPr>
            <w:rStyle w:val="style24"/>
          </w:rPr>
          <w:t>2.1Segmentacja tekstu</w:t>
          <w:tab/>
          <w:t>5</w:t>
        </w:r>
      </w:hyperlink>
    </w:p>
    <w:p>
      <w:pPr>
        <w:pStyle w:val="style66"/>
        <w:tabs>
          <w:tab w:leader="dot" w:pos="9228" w:val="right"/>
        </w:tabs>
      </w:pPr>
      <w:hyperlink w:anchor="__RefHeading__2151_1984353016">
        <w:r>
          <w:rPr>
            <w:rStyle w:val="style24"/>
          </w:rPr>
          <w:t>2.2Tłumaczenie maszynowe</w:t>
          <w:tab/>
          <w:t>5</w:t>
        </w:r>
      </w:hyperlink>
    </w:p>
    <w:p>
      <w:pPr>
        <w:pStyle w:val="style69"/>
        <w:tabs>
          <w:tab w:leader="dot" w:pos="9448" w:val="right"/>
        </w:tabs>
      </w:pPr>
      <w:hyperlink w:anchor="__RefHeading__2153_1984353016">
        <w:r>
          <w:rPr>
            <w:rStyle w:val="style24"/>
          </w:rPr>
          <w:t>2.2.1Silniki tłumaczenia maszynowego dostępne online</w:t>
          <w:tab/>
          <w:t>5</w:t>
        </w:r>
      </w:hyperlink>
    </w:p>
    <w:p>
      <w:pPr>
        <w:pStyle w:val="style69"/>
        <w:tabs>
          <w:tab w:leader="dot" w:pos="9448" w:val="right"/>
        </w:tabs>
      </w:pPr>
      <w:hyperlink w:anchor="__RefHeading__2155_1984353016">
        <w:r>
          <w:rPr>
            <w:rStyle w:val="style24"/>
          </w:rPr>
          <w:t>2.2.2Badanie efektywności silników MT</w:t>
          <w:tab/>
          <w:t>5</w:t>
        </w:r>
      </w:hyperlink>
    </w:p>
    <w:p>
      <w:pPr>
        <w:pStyle w:val="style69"/>
        <w:tabs>
          <w:tab w:leader="dot" w:pos="9448" w:val="right"/>
        </w:tabs>
      </w:pPr>
      <w:hyperlink w:anchor="__RefHeading__2157_1984353016">
        <w:r>
          <w:rPr>
            <w:rStyle w:val="style24"/>
          </w:rPr>
          <w:t xml:space="preserve">2.2.3Wielosilnikowe tłumaczenie maszynowe </w:t>
          <w:tab/>
          <w:t>5</w:t>
        </w:r>
      </w:hyperlink>
    </w:p>
    <w:p>
      <w:pPr>
        <w:pStyle w:val="style66"/>
        <w:tabs>
          <w:tab w:leader="dot" w:pos="9228" w:val="right"/>
        </w:tabs>
      </w:pPr>
      <w:hyperlink w:anchor="__RefHeading__2159_1984353016">
        <w:r>
          <w:rPr>
            <w:rStyle w:val="style24"/>
          </w:rPr>
          <w:t>2.3Tłumaczenie wspierane komputerowo</w:t>
          <w:tab/>
          <w:t>5</w:t>
        </w:r>
      </w:hyperlink>
    </w:p>
    <w:p>
      <w:pPr>
        <w:pStyle w:val="style66"/>
        <w:tabs>
          <w:tab w:leader="dot" w:pos="9228" w:val="right"/>
        </w:tabs>
      </w:pPr>
      <w:hyperlink w:anchor="__RefHeading__2161_1984353016">
        <w:r>
          <w:rPr>
            <w:rStyle w:val="style24"/>
          </w:rPr>
          <w:t>2.4Tłumaczenie przez jednojęzycznych tłumaczy</w:t>
          <w:tab/>
          <w:t>5</w:t>
        </w:r>
      </w:hyperlink>
    </w:p>
    <w:p>
      <w:pPr>
        <w:pStyle w:val="style66"/>
        <w:tabs>
          <w:tab w:leader="dot" w:pos="9228" w:val="right"/>
        </w:tabs>
      </w:pPr>
      <w:hyperlink w:anchor="__RefHeading__2163_1984353016">
        <w:r>
          <w:rPr>
            <w:rStyle w:val="style24"/>
          </w:rPr>
          <w:t>2.5Podsumowanie rozdziału</w:t>
          <w:tab/>
          <w:t>5</w:t>
        </w:r>
      </w:hyperlink>
    </w:p>
    <w:p>
      <w:pPr>
        <w:pStyle w:val="style65"/>
        <w:tabs>
          <w:tab w:leader="dot" w:pos="9008" w:val="right"/>
        </w:tabs>
      </w:pPr>
      <w:hyperlink w:anchor="__RefHeading__2165_1984353016">
        <w:r>
          <w:rPr>
            <w:rStyle w:val="style24"/>
          </w:rPr>
          <w:t>3.Tłumaczenie iteracyjne przez jednojęzycznych edytorów</w:t>
          <w:tab/>
          <w:t>6</w:t>
        </w:r>
      </w:hyperlink>
    </w:p>
    <w:p>
      <w:pPr>
        <w:pStyle w:val="style65"/>
        <w:tabs>
          <w:tab w:leader="dot" w:pos="9008" w:val="right"/>
        </w:tabs>
      </w:pPr>
      <w:hyperlink w:anchor="__RefHeading__2167_1984353016">
        <w:r>
          <w:rPr>
            <w:rStyle w:val="style24"/>
          </w:rPr>
          <w:t>4.System ITM – analiza wymagań</w:t>
          <w:tab/>
          <w:t>6</w:t>
        </w:r>
      </w:hyperlink>
    </w:p>
    <w:p>
      <w:pPr>
        <w:pStyle w:val="style66"/>
        <w:tabs>
          <w:tab w:leader="dot" w:pos="9228" w:val="right"/>
        </w:tabs>
      </w:pPr>
      <w:hyperlink w:anchor="__RefHeading__2169_1984353016">
        <w:r>
          <w:rPr>
            <w:rStyle w:val="style24"/>
          </w:rPr>
          <w:t>4.1Wymagania funkcjonalne wobec platformy ITM</w:t>
          <w:tab/>
          <w:t>6</w:t>
        </w:r>
      </w:hyperlink>
    </w:p>
    <w:p>
      <w:pPr>
        <w:pStyle w:val="style66"/>
        <w:tabs>
          <w:tab w:leader="dot" w:pos="9228" w:val="right"/>
        </w:tabs>
      </w:pPr>
      <w:hyperlink w:anchor="__RefHeading__2171_1984353016">
        <w:r>
          <w:rPr>
            <w:rStyle w:val="style24"/>
          </w:rPr>
          <w:t>4.2Rozszerzalność systemu ITM</w:t>
          <w:tab/>
          <w:t>6</w:t>
        </w:r>
      </w:hyperlink>
    </w:p>
    <w:p>
      <w:pPr>
        <w:pStyle w:val="style66"/>
        <w:tabs>
          <w:tab w:leader="dot" w:pos="9228" w:val="right"/>
        </w:tabs>
      </w:pPr>
      <w:hyperlink w:anchor="__RefHeading__2173_1984353016">
        <w:r>
          <w:rPr>
            <w:rStyle w:val="style24"/>
          </w:rPr>
          <w:t>4.3Wymagania funkcjonalne dla aplikacji do komunikacji IM</w:t>
          <w:tab/>
          <w:t>6</w:t>
        </w:r>
      </w:hyperlink>
    </w:p>
    <w:p>
      <w:pPr>
        <w:pStyle w:val="style66"/>
        <w:tabs>
          <w:tab w:leader="dot" w:pos="9228" w:val="right"/>
        </w:tabs>
      </w:pPr>
      <w:hyperlink w:anchor="__RefHeading__2175_1984353016">
        <w:r>
          <w:rPr>
            <w:rStyle w:val="style24"/>
          </w:rPr>
          <w:t>4.4Wymagania niefunkcjonalne dla komunikacji IM</w:t>
          <w:tab/>
          <w:t>6</w:t>
        </w:r>
      </w:hyperlink>
    </w:p>
    <w:p>
      <w:pPr>
        <w:pStyle w:val="style66"/>
        <w:tabs>
          <w:tab w:leader="dot" w:pos="9228" w:val="right"/>
        </w:tabs>
      </w:pPr>
      <w:hyperlink w:anchor="__RefHeading__2177_1984353016">
        <w:r>
          <w:rPr>
            <w:rStyle w:val="style24"/>
          </w:rPr>
          <w:t>4.5Wymagania funkcjonalne dla aplikacji do tłumaczenia dokumentów</w:t>
          <w:tab/>
          <w:t>6</w:t>
        </w:r>
      </w:hyperlink>
    </w:p>
    <w:p>
      <w:pPr>
        <w:pStyle w:val="style66"/>
        <w:tabs>
          <w:tab w:leader="dot" w:pos="9228" w:val="right"/>
        </w:tabs>
      </w:pPr>
      <w:hyperlink w:anchor="__RefHeading__2179_1984353016">
        <w:r>
          <w:rPr>
            <w:rStyle w:val="style24"/>
          </w:rPr>
          <w:t>4.6Wymagania niefunkcjonalne dla aplikacji do tłumaczenia dokumentów</w:t>
          <w:tab/>
          <w:t>6</w:t>
        </w:r>
      </w:hyperlink>
    </w:p>
    <w:p>
      <w:pPr>
        <w:pStyle w:val="style65"/>
        <w:tabs>
          <w:tab w:leader="dot" w:pos="9008" w:val="right"/>
        </w:tabs>
      </w:pPr>
      <w:hyperlink w:anchor="__RefHeading__2181_1984353016">
        <w:r>
          <w:rPr>
            <w:rStyle w:val="style24"/>
          </w:rPr>
          <w:t>5.Projekt i architektura systemu ITM</w:t>
          <w:tab/>
          <w:t>7</w:t>
        </w:r>
      </w:hyperlink>
    </w:p>
    <w:p>
      <w:pPr>
        <w:pStyle w:val="style65"/>
        <w:tabs>
          <w:tab w:leader="dot" w:pos="9008" w:val="right"/>
        </w:tabs>
      </w:pPr>
      <w:hyperlink w:anchor="__RefHeading__2183_1984353016">
        <w:r>
          <w:rPr>
            <w:rStyle w:val="style24"/>
          </w:rPr>
          <w:t>6.Implementacja systemu ITM</w:t>
          <w:tab/>
          <w:t>8</w:t>
        </w:r>
      </w:hyperlink>
    </w:p>
    <w:p>
      <w:pPr>
        <w:pStyle w:val="style65"/>
        <w:tabs>
          <w:tab w:leader="dot" w:pos="9008" w:val="right"/>
        </w:tabs>
      </w:pPr>
      <w:hyperlink w:anchor="__RefHeading__2185_1984353016">
        <w:r>
          <w:rPr>
            <w:rStyle w:val="style24"/>
          </w:rPr>
          <w:t xml:space="preserve">7.Badania eksperymentalne </w:t>
          <w:tab/>
          <w:t>9</w:t>
        </w:r>
      </w:hyperlink>
    </w:p>
    <w:p>
      <w:pPr>
        <w:pStyle w:val="style65"/>
        <w:tabs>
          <w:tab w:leader="dot" w:pos="9008" w:val="right"/>
        </w:tabs>
      </w:pPr>
      <w:hyperlink w:anchor="__RefHeading__2187_1984353016">
        <w:r>
          <w:rPr>
            <w:rStyle w:val="style24"/>
          </w:rPr>
          <w:t>8.Wnioski</w:t>
          <w:tab/>
          <w:t>9</w:t>
        </w:r>
      </w:hyperlink>
    </w:p>
    <w:p>
      <w:pPr>
        <w:pStyle w:val="style65"/>
        <w:tabs>
          <w:tab w:leader="dot" w:pos="9008" w:val="right"/>
        </w:tabs>
      </w:pPr>
      <w:hyperlink w:anchor="__RefHeading__2189_1984353016">
        <w:r>
          <w:rPr>
            <w:rStyle w:val="style24"/>
          </w:rPr>
          <w:t>Bibliografia</w:t>
          <w:tab/>
          <w:t>11</w:t>
        </w:r>
      </w:hyperlink>
    </w:p>
    <w:p>
      <w:pPr>
        <w:pStyle w:val="style65"/>
        <w:tabs>
          <w:tab w:leader="dot" w:pos="9008" w:val="right"/>
        </w:tabs>
      </w:pPr>
      <w:hyperlink w:anchor="__RefHeading__2191_1984353016">
        <w:r>
          <w:rPr>
            <w:rStyle w:val="style24"/>
          </w:rPr>
          <w:t>Spis Ilustracji</w:t>
          <w:tab/>
          <w:t>16</w:t>
        </w:r>
      </w:hyperlink>
      <w:r>
        <w:fldChar w:fldCharType="end"/>
      </w:r>
    </w:p>
    <w:p>
      <w:pPr>
        <w:sectPr>
          <w:type w:val="continuous"/>
          <w:pgSz w:h="15840" w:w="12240"/>
          <w:pgMar w:bottom="1247" w:footer="720" w:gutter="0" w:header="720" w:left="1814" w:right="1418" w:top="1247"/>
          <w:formProt/>
          <w:textDirection w:val="lrTb"/>
          <w:docGrid w:charSpace="-4097" w:linePitch="360" w:type="default"/>
        </w:sectPr>
      </w:pPr>
    </w:p>
    <w:p>
      <w:pPr>
        <w:pStyle w:val="style0"/>
      </w:pPr>
      <w:hyperlink w:anchor="_Toc303791817">
        <w:r>
          <w:rPr/>
        </w:r>
      </w:hyperlink>
    </w:p>
    <w:p>
      <w:pPr>
        <w:pStyle w:val="style0"/>
      </w:pPr>
      <w:bookmarkStart w:id="0" w:name="_Toc300735030"/>
      <w:bookmarkStart w:id="1" w:name="_Toc300735030"/>
      <w:r>
        <w:rPr/>
      </w:r>
    </w:p>
    <w:p>
      <w:pPr>
        <w:pStyle w:val="style62"/>
        <w:pageBreakBefore/>
        <w:numPr>
          <w:ilvl w:val="0"/>
          <w:numId w:val="2"/>
        </w:numPr>
        <w:ind w:hanging="425" w:left="425" w:right="0"/>
      </w:pPr>
      <w:bookmarkStart w:id="2" w:name="_Toc300735030"/>
      <w:bookmarkStart w:id="3" w:name="__RefHeading__2139_1984353016"/>
      <w:bookmarkStart w:id="4" w:name="_Toc303791817"/>
      <w:bookmarkEnd w:id="3"/>
      <w:bookmarkEnd w:id="2"/>
      <w:bookmarkEnd w:id="4"/>
      <w:r>
        <w:rPr/>
        <w:t>Wstęp</w:t>
      </w:r>
    </w:p>
    <w:p>
      <w:pPr>
        <w:pStyle w:val="style0"/>
      </w:pPr>
      <w:bookmarkStart w:id="5" w:name="_Toc303791818"/>
      <w:bookmarkStart w:id="6" w:name="_Toc303703861"/>
      <w:bookmarkStart w:id="7" w:name="_Toc300735031"/>
      <w:r>
        <w:rPr/>
        <w:t xml:space="preserve">Niniejsza praca prezentuje założenia tłumaczenia iteracyjnego przez osoby jednojęzyczne (ang. </w:t>
      </w:r>
      <w:r>
        <w:rPr>
          <w:i/>
        </w:rPr>
        <w:t>Iterative Translation by Monoliguists – ITM</w:t>
      </w:r>
      <w:r>
        <w:rPr/>
        <w:t>) oraz opisuje implementację i badania platformy usług ITM. ITM jest nowym podejściem do tłumaczenia tekstu, które w przeciwieństwie do tłumaczenia tradycyjnego, angażuje w ten proces osoby mogące znać jedynie swoje języki ojczyste. Model ITM pozwala na otrzymanie tłumaczenia o wyższej jakości niż w przypadku tłumaczenia maszynowego oraz w krótszym czasie niż w modelu tradycyjnym. Koncepcja ma szansę przynieść znaczącą redukcję bariery językowej podczas wielojęzycznego przepływu informacji oraz stać się istotnym elementem w procesie tworzenia niezawodnego silnika tłumaczenia maszynowego.</w:t>
      </w:r>
    </w:p>
    <w:p>
      <w:pPr>
        <w:pStyle w:val="style0"/>
      </w:pPr>
      <w:r>
        <w:rPr/>
        <w:t>W ramach prac badawczych nad tą tematyką stworzono pilotażową platformę usług tłumaczenia iteracyjnego wraz z dedykowanymi aplikacjami do tłumaczenia tekstów i komunikacji natychmiastowej, działającymi w sieci Internet. Opracowano także ITM API umożliwiające wykorzystanie usług platformy przez inne aplikacje. Następnie przeprowadzone zostały badania skuteczności procesu ITM oraz przetestowano sam system pod względem używalności, wydajności i rozszerzalności.</w:t>
      </w:r>
    </w:p>
    <w:p>
      <w:pPr>
        <w:pStyle w:val="style63"/>
        <w:numPr>
          <w:ilvl w:val="1"/>
          <w:numId w:val="1"/>
        </w:numPr>
        <w:ind w:hanging="567" w:left="567" w:right="0"/>
      </w:pPr>
      <w:bookmarkStart w:id="8" w:name="_Toc303791818"/>
      <w:bookmarkStart w:id="9" w:name="_Toc303703861"/>
      <w:bookmarkStart w:id="10" w:name="_Toc300735031"/>
      <w:bookmarkStart w:id="11" w:name="__RefHeading__2141_1984353016"/>
      <w:bookmarkEnd w:id="11"/>
      <w:bookmarkEnd w:id="8"/>
      <w:bookmarkEnd w:id="9"/>
      <w:bookmarkEnd w:id="10"/>
      <w:r>
        <w:rPr/>
        <w:t>Kontekst pracy</w:t>
      </w:r>
    </w:p>
    <w:p>
      <w:pPr>
        <w:pStyle w:val="style0"/>
      </w:pPr>
      <w:r>
        <w:rPr/>
        <w:t xml:space="preserve">W dobie rozwoju Internetu jego użytkownicy uzyskali możliwość swobodnego dostępu do informacji oraz ich wymiany. Sieć WWW umożliwia ludziom przeglądanie najnowszych wiadomości, artykułów prasowych, publikacji naukowych oraz innych tekstów nie tylko w ich języku ojczystym, ale także w różnych językach obcych. Coraz większe znaczenie ma także bezpośrednia komunikacja pomiędzy użytkownikami z całego świata za pośrednictwem poczty elektronicznej i komunikatorów internetowych. W związku z tak rozumianą globalizacją w Internecie zachodzi potrzeba wielojęzycznej komunikacji w różnych kontekstach. Coraz większa ilość stron oraz portali internetowych jest tłumaczona na kilka języków, aby maksymalnie poszerzyć grono potencjalnych odbiorców. Zdarza się, że dbają o to również autorzy blogów, którym zależy na jak największej liczbie czytelników. Poza tym wciąż rośnie liczba osób, dla których istotna jest bezpośrednia komunikacja poprzez Internet z obcokrajowcami, zarówno na płaszczyźnie prywatnej jak i zawodowej. </w:t>
      </w:r>
    </w:p>
    <w:p>
      <w:pPr>
        <w:pStyle w:val="style63"/>
        <w:numPr>
          <w:ilvl w:val="1"/>
          <w:numId w:val="1"/>
        </w:numPr>
        <w:ind w:hanging="567" w:left="567" w:right="0"/>
      </w:pPr>
      <w:bookmarkStart w:id="12" w:name="__RefHeading__2143_1984353016"/>
      <w:bookmarkStart w:id="13" w:name="_Toc303791819"/>
      <w:bookmarkStart w:id="14" w:name="_Toc303703862"/>
      <w:bookmarkStart w:id="15" w:name="_Toc300735032"/>
      <w:bookmarkEnd w:id="12"/>
      <w:bookmarkEnd w:id="13"/>
      <w:bookmarkEnd w:id="14"/>
      <w:bookmarkEnd w:id="15"/>
      <w:r>
        <w:rPr/>
        <w:t>Nowe podejście do procesu tłumaczenia</w:t>
      </w:r>
    </w:p>
    <w:p>
      <w:pPr>
        <w:pStyle w:val="style63"/>
        <w:numPr>
          <w:ilvl w:val="1"/>
          <w:numId w:val="1"/>
        </w:numPr>
        <w:ind w:hanging="567" w:left="567" w:right="0"/>
      </w:pPr>
      <w:bookmarkStart w:id="16" w:name="__RefHeading__2145_1984353016"/>
      <w:bookmarkStart w:id="17" w:name="_Toc303791820"/>
      <w:bookmarkStart w:id="18" w:name="_Toc303703863"/>
      <w:bookmarkStart w:id="19" w:name="_Toc300735033"/>
      <w:bookmarkEnd w:id="16"/>
      <w:bookmarkEnd w:id="17"/>
      <w:bookmarkEnd w:id="18"/>
      <w:bookmarkEnd w:id="19"/>
      <w:r>
        <w:rPr/>
        <w:t>Struktura pracy</w:t>
      </w:r>
    </w:p>
    <w:p>
      <w:pPr>
        <w:pStyle w:val="style0"/>
      </w:pPr>
      <w:r>
        <w:rPr/>
      </w:r>
    </w:p>
    <w:p>
      <w:pPr>
        <w:pStyle w:val="style62"/>
        <w:pageBreakBefore/>
        <w:numPr>
          <w:ilvl w:val="0"/>
          <w:numId w:val="1"/>
        </w:numPr>
        <w:ind w:hanging="425" w:left="425" w:right="0"/>
      </w:pPr>
      <w:bookmarkStart w:id="20" w:name="__RefHeading__2147_1984353016"/>
      <w:bookmarkStart w:id="21" w:name="_Toc303791821"/>
      <w:bookmarkStart w:id="22" w:name="_Ref300949644"/>
      <w:bookmarkEnd w:id="20"/>
      <w:bookmarkEnd w:id="21"/>
      <w:bookmarkEnd w:id="22"/>
      <w:r>
        <w:rPr/>
        <w:t>Podstawy systemów tłumaczeniowych</w:t>
      </w:r>
    </w:p>
    <w:p>
      <w:pPr>
        <w:pStyle w:val="style63"/>
        <w:numPr>
          <w:ilvl w:val="1"/>
          <w:numId w:val="1"/>
        </w:numPr>
        <w:ind w:hanging="567" w:left="567" w:right="0"/>
      </w:pPr>
      <w:bookmarkStart w:id="23" w:name="__RefHeading__2149_1984353016"/>
      <w:bookmarkStart w:id="24" w:name="_Ref293667927"/>
      <w:bookmarkStart w:id="25" w:name="_Ref293667901"/>
      <w:bookmarkStart w:id="26" w:name="_Ref293667829"/>
      <w:bookmarkStart w:id="27" w:name="_Ref293667796"/>
      <w:bookmarkStart w:id="28" w:name="_Toc303791822"/>
      <w:bookmarkStart w:id="29" w:name="_Toc303703865"/>
      <w:bookmarkStart w:id="30" w:name="_Ref300944849"/>
      <w:bookmarkEnd w:id="23"/>
      <w:bookmarkEnd w:id="28"/>
      <w:bookmarkEnd w:id="29"/>
      <w:bookmarkEnd w:id="30"/>
      <w:r>
        <w:rPr/>
        <w:t>Segmentacja tekstu</w:t>
      </w:r>
    </w:p>
    <w:p>
      <w:pPr>
        <w:pStyle w:val="style63"/>
        <w:numPr>
          <w:ilvl w:val="1"/>
          <w:numId w:val="1"/>
        </w:numPr>
        <w:ind w:hanging="567" w:left="567" w:right="0"/>
      </w:pPr>
      <w:bookmarkStart w:id="31" w:name="__RefHeading__2151_1984353016"/>
      <w:bookmarkStart w:id="32" w:name="_Toc303791823"/>
      <w:bookmarkStart w:id="33" w:name="_Toc303703866"/>
      <w:bookmarkEnd w:id="31"/>
      <w:bookmarkEnd w:id="32"/>
      <w:bookmarkEnd w:id="33"/>
      <w:r>
        <w:rPr/>
        <w:t>Tłumaczenie maszynowe</w:t>
      </w:r>
    </w:p>
    <w:p>
      <w:pPr>
        <w:pStyle w:val="style67"/>
        <w:numPr>
          <w:ilvl w:val="2"/>
          <w:numId w:val="1"/>
        </w:numPr>
        <w:ind w:hanging="567" w:left="567" w:right="0"/>
      </w:pPr>
      <w:bookmarkStart w:id="34" w:name="__RefHeading__2153_1984353016"/>
      <w:bookmarkStart w:id="35" w:name="_Toc303791824"/>
      <w:bookmarkEnd w:id="34"/>
      <w:r>
        <w:rPr/>
        <w:t xml:space="preserve">Silniki tłumaczenia maszynowego dostępne </w:t>
      </w:r>
      <w:bookmarkEnd w:id="35"/>
      <w:r>
        <w:rPr>
          <w:i/>
        </w:rPr>
        <w:t>online</w:t>
      </w:r>
    </w:p>
    <w:p>
      <w:pPr>
        <w:pStyle w:val="style67"/>
        <w:numPr>
          <w:ilvl w:val="2"/>
          <w:numId w:val="1"/>
        </w:numPr>
        <w:ind w:hanging="567" w:left="567" w:right="0"/>
      </w:pPr>
      <w:bookmarkStart w:id="36" w:name="__RefHeading__2155_1984353016"/>
      <w:bookmarkStart w:id="37" w:name="_Toc303791825"/>
      <w:bookmarkEnd w:id="36"/>
      <w:bookmarkEnd w:id="37"/>
      <w:r>
        <w:rPr/>
        <w:t>Badanie efektywności silników MT</w:t>
      </w:r>
    </w:p>
    <w:p>
      <w:pPr>
        <w:pStyle w:val="style67"/>
        <w:numPr>
          <w:ilvl w:val="2"/>
          <w:numId w:val="1"/>
        </w:numPr>
        <w:ind w:hanging="567" w:left="567" w:right="0"/>
      </w:pPr>
      <w:bookmarkStart w:id="38" w:name="__RefHeading__2157_1984353016"/>
      <w:bookmarkStart w:id="39" w:name="_Ref300944928"/>
      <w:bookmarkStart w:id="40" w:name="_Toc303791826"/>
      <w:bookmarkEnd w:id="38"/>
      <w:r>
        <w:rPr/>
        <w:t>Wielosilnikowe tłumaczenie maszynowe</w:t>
      </w:r>
      <w:bookmarkEnd w:id="40"/>
      <w:bookmarkEnd w:id="39"/>
      <w:r>
        <w:rPr/>
        <w:t xml:space="preserve"> </w:t>
      </w:r>
    </w:p>
    <w:p>
      <w:pPr>
        <w:pStyle w:val="style63"/>
        <w:numPr>
          <w:ilvl w:val="1"/>
          <w:numId w:val="1"/>
        </w:numPr>
        <w:ind w:hanging="567" w:left="567" w:right="0"/>
      </w:pPr>
      <w:bookmarkStart w:id="41" w:name="__RefHeading__2159_1984353016"/>
      <w:bookmarkStart w:id="42" w:name="_Toc303791827"/>
      <w:bookmarkStart w:id="43" w:name="_Ref300944822"/>
      <w:bookmarkEnd w:id="41"/>
      <w:bookmarkEnd w:id="42"/>
      <w:bookmarkEnd w:id="43"/>
      <w:r>
        <w:rPr/>
        <w:t>Tłumaczenie wspierane komputerowo</w:t>
      </w:r>
    </w:p>
    <w:p>
      <w:pPr>
        <w:pStyle w:val="style63"/>
        <w:numPr>
          <w:ilvl w:val="1"/>
          <w:numId w:val="1"/>
        </w:numPr>
        <w:ind w:hanging="567" w:left="567" w:right="0"/>
      </w:pPr>
      <w:bookmarkStart w:id="44" w:name="__RefHeading__2161_1984353016"/>
      <w:bookmarkStart w:id="45" w:name="_Toc303791828"/>
      <w:bookmarkEnd w:id="44"/>
      <w:bookmarkEnd w:id="45"/>
      <w:r>
        <w:rPr/>
        <w:t>Tłumaczenie przez jednojęzycznych tłumaczy</w:t>
      </w:r>
    </w:p>
    <w:p>
      <w:pPr>
        <w:pStyle w:val="style63"/>
        <w:numPr>
          <w:ilvl w:val="1"/>
          <w:numId w:val="1"/>
        </w:numPr>
        <w:ind w:hanging="567" w:left="567" w:right="0"/>
      </w:pPr>
      <w:bookmarkStart w:id="46" w:name="__RefHeading__2163_1984353016"/>
      <w:bookmarkStart w:id="47" w:name="_Toc303791829"/>
      <w:bookmarkEnd w:id="46"/>
      <w:bookmarkEnd w:id="47"/>
      <w:r>
        <w:rPr/>
        <w:t>Podsumowanie rozdziału</w:t>
      </w:r>
    </w:p>
    <w:p>
      <w:pPr>
        <w:pStyle w:val="style0"/>
        <w:jc w:val="left"/>
      </w:pPr>
      <w:r>
        <w:rPr>
          <w:color w:val="FF0000"/>
          <w:lang w:eastAsia="pl-PL"/>
        </w:rPr>
      </w:r>
    </w:p>
    <w:p>
      <w:pPr>
        <w:pStyle w:val="style62"/>
        <w:pageBreakBefore/>
        <w:numPr>
          <w:ilvl w:val="0"/>
          <w:numId w:val="1"/>
        </w:numPr>
        <w:ind w:hanging="425" w:left="425" w:right="0"/>
      </w:pPr>
      <w:bookmarkStart w:id="48" w:name="_Ref293667927"/>
      <w:bookmarkStart w:id="49" w:name="_Ref293667901"/>
      <w:bookmarkStart w:id="50" w:name="_Ref293667829"/>
      <w:bookmarkStart w:id="51" w:name="_Ref293667796"/>
      <w:bookmarkStart w:id="52" w:name="__RefHeading__2165_1984353016"/>
      <w:bookmarkStart w:id="53" w:name="_Toc303791830"/>
      <w:bookmarkStart w:id="54" w:name="_Ref300437773"/>
      <w:bookmarkStart w:id="55" w:name="_Ref293846480"/>
      <w:bookmarkStart w:id="56" w:name="_Ref293669116"/>
      <w:bookmarkEnd w:id="52"/>
      <w:bookmarkEnd w:id="56"/>
      <w:r>
        <w:rPr/>
        <w:t>T</w:t>
      </w:r>
      <w:bookmarkStart w:id="57" w:name="tłumaczenieIteracyjneDla"/>
      <w:bookmarkEnd w:id="57"/>
      <w:r>
        <w:rPr/>
        <w:t xml:space="preserve">łumaczenie iteracyjne przez jednojęzycznych </w:t>
      </w:r>
      <w:bookmarkEnd w:id="48"/>
      <w:bookmarkEnd w:id="49"/>
      <w:bookmarkEnd w:id="50"/>
      <w:bookmarkEnd w:id="51"/>
      <w:bookmarkEnd w:id="55"/>
      <w:bookmarkEnd w:id="53"/>
      <w:bookmarkEnd w:id="54"/>
      <w:r>
        <w:rPr/>
        <w:t>edytorów</w:t>
      </w:r>
    </w:p>
    <w:p>
      <w:pPr>
        <w:pStyle w:val="style0"/>
        <w:keepNext/>
        <w:jc w:val="center"/>
      </w:pPr>
      <w:r>
        <w:rPr>
          <w:drawing>
            <wp:inline distB="0" distL="0" distR="0" distT="0">
              <wp:extent cx="5500370" cy="2842260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00370" cy="28422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72"/>
        <w:jc w:val="center"/>
      </w:pPr>
      <w:bookmarkStart w:id="58" w:name="_Toc303809905"/>
      <w:bookmarkStart w:id="59" w:name="_Ref299295682"/>
      <w:bookmarkStart w:id="60" w:name="_Ref299295688"/>
      <w:r>
        <w:rPr/>
        <w:t xml:space="preserve">Rys. </w:t>
      </w:r>
      <w:bookmarkEnd w:id="60"/>
      <w:bookmarkEnd w:id="58"/>
      <w:bookmarkEnd w:id="59"/>
      <w:r>
        <w:rPr/>
        <w:t xml:space="preserve"> Model tłumaczenia tradycyjnego</w:t>
      </w:r>
    </w:p>
    <w:p>
      <w:pPr>
        <w:pStyle w:val="style0"/>
        <w:keepNext/>
        <w:jc w:val="center"/>
      </w:pPr>
      <w:r>
        <w:rPr>
          <w:drawing>
            <wp:inline distB="0" distL="0" distR="0" distT="0">
              <wp:extent cx="5931535" cy="2785745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1535" cy="2785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72"/>
        <w:jc w:val="center"/>
      </w:pPr>
      <w:bookmarkStart w:id="61" w:name="_Toc303809907"/>
      <w:bookmarkStart w:id="62" w:name="_Ref300449999"/>
      <w:r>
        <w:rPr/>
        <w:t xml:space="preserve">Rys. </w:t>
      </w:r>
      <w:bookmarkEnd w:id="62"/>
      <w:bookmarkEnd w:id="61"/>
      <w:r>
        <w:rPr/>
        <w:t xml:space="preserve"> Kooperacja edytora źródłowego i docelowego</w:t>
      </w:r>
    </w:p>
    <w:p>
      <w:pPr>
        <w:pStyle w:val="style62"/>
        <w:numPr>
          <w:ilvl w:val="0"/>
          <w:numId w:val="1"/>
        </w:numPr>
        <w:ind w:hanging="425" w:left="425" w:right="0"/>
      </w:pPr>
      <w:bookmarkStart w:id="63" w:name="__RefHeading__2167_1984353016"/>
      <w:bookmarkStart w:id="64" w:name="_Toc303791847"/>
      <w:bookmarkEnd w:id="63"/>
      <w:bookmarkEnd w:id="64"/>
      <w:r>
        <w:rPr/>
        <w:t>System ITM – analiza wymagań</w:t>
      </w:r>
    </w:p>
    <w:p>
      <w:pPr>
        <w:pStyle w:val="style63"/>
        <w:numPr>
          <w:ilvl w:val="1"/>
          <w:numId w:val="1"/>
        </w:numPr>
        <w:ind w:hanging="567" w:left="567" w:right="0"/>
      </w:pPr>
      <w:bookmarkStart w:id="65" w:name="__RefHeading__2169_1984353016"/>
      <w:bookmarkStart w:id="66" w:name="_Toc303791848"/>
      <w:bookmarkStart w:id="67" w:name="_Ref302305212"/>
      <w:bookmarkEnd w:id="65"/>
      <w:bookmarkEnd w:id="66"/>
      <w:bookmarkEnd w:id="67"/>
      <w:r>
        <w:rPr/>
        <w:t>Wymagania funkcjonalne wobec platformy ITM</w:t>
      </w:r>
    </w:p>
    <w:p>
      <w:pPr>
        <w:pStyle w:val="style63"/>
        <w:numPr>
          <w:ilvl w:val="1"/>
          <w:numId w:val="1"/>
        </w:numPr>
        <w:ind w:hanging="567" w:left="567" w:right="0"/>
      </w:pPr>
      <w:bookmarkStart w:id="68" w:name="__RefHeading__2171_1984353016"/>
      <w:bookmarkStart w:id="69" w:name="_Toc303791857"/>
      <w:bookmarkStart w:id="70" w:name="_Ref302327390"/>
      <w:bookmarkEnd w:id="68"/>
      <w:bookmarkEnd w:id="69"/>
      <w:bookmarkEnd w:id="70"/>
      <w:r>
        <w:rPr/>
        <w:t>Rozszerzalność systemu ITM</w:t>
      </w:r>
    </w:p>
    <w:p>
      <w:pPr>
        <w:pStyle w:val="style63"/>
        <w:numPr>
          <w:ilvl w:val="1"/>
          <w:numId w:val="1"/>
        </w:numPr>
        <w:ind w:hanging="567" w:left="567" w:right="0"/>
      </w:pPr>
      <w:bookmarkStart w:id="71" w:name="__RefHeading__2173_1984353016"/>
      <w:bookmarkStart w:id="72" w:name="_Toc303791858"/>
      <w:bookmarkStart w:id="73" w:name="_Ref302336072"/>
      <w:bookmarkStart w:id="74" w:name="_Ref301724787"/>
      <w:bookmarkEnd w:id="71"/>
      <w:bookmarkEnd w:id="72"/>
      <w:bookmarkEnd w:id="73"/>
      <w:bookmarkEnd w:id="74"/>
      <w:r>
        <w:rPr/>
        <w:t>Wymagania funkcjonalne dla aplikacji do komunikacji IM</w:t>
      </w:r>
    </w:p>
    <w:p>
      <w:pPr>
        <w:pStyle w:val="style63"/>
        <w:numPr>
          <w:ilvl w:val="1"/>
          <w:numId w:val="1"/>
        </w:numPr>
        <w:ind w:hanging="567" w:left="567" w:right="0"/>
      </w:pPr>
      <w:bookmarkStart w:id="75" w:name="__RefHeading__2175_1984353016"/>
      <w:bookmarkStart w:id="76" w:name="_Ref297143012"/>
      <w:bookmarkStart w:id="77" w:name="_Toc303791859"/>
      <w:bookmarkStart w:id="78" w:name="_Ref302338285"/>
      <w:bookmarkEnd w:id="75"/>
      <w:bookmarkEnd w:id="76"/>
      <w:bookmarkEnd w:id="77"/>
      <w:bookmarkEnd w:id="78"/>
      <w:r>
        <w:rPr/>
        <w:t>Wymagania niefunkcjonalne dla komunikacji IM</w:t>
      </w:r>
    </w:p>
    <w:p>
      <w:pPr>
        <w:pStyle w:val="style63"/>
        <w:numPr>
          <w:ilvl w:val="1"/>
          <w:numId w:val="1"/>
        </w:numPr>
        <w:ind w:hanging="567" w:left="567" w:right="0"/>
      </w:pPr>
      <w:bookmarkStart w:id="79" w:name="_Ref297143012"/>
      <w:bookmarkStart w:id="80" w:name="__RefHeading__2177_1984353016"/>
      <w:bookmarkStart w:id="81" w:name="_Toc303791860"/>
      <w:bookmarkStart w:id="82" w:name="_Ref302395252"/>
      <w:bookmarkEnd w:id="79"/>
      <w:bookmarkEnd w:id="80"/>
      <w:r>
        <w:rPr/>
        <w:t xml:space="preserve">Wymagania funkcjonalne dla aplikacji do tłumaczenia </w:t>
      </w:r>
      <w:bookmarkEnd w:id="82"/>
      <w:bookmarkEnd w:id="81"/>
      <w:r>
        <w:rPr/>
        <w:t>dokumentów</w:t>
      </w:r>
    </w:p>
    <w:p>
      <w:pPr>
        <w:pStyle w:val="style0"/>
        <w:keepNext/>
        <w:jc w:val="center"/>
      </w:pPr>
      <w:r>
        <w:rPr>
          <w:drawing>
            <wp:inline distB="0" distL="0" distR="0" distT="0">
              <wp:extent cx="5943600" cy="5953760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5953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72"/>
        <w:jc w:val="center"/>
      </w:pPr>
      <w:bookmarkStart w:id="83" w:name="_Toc303809914"/>
      <w:bookmarkStart w:id="84" w:name="_Ref301714261"/>
      <w:bookmarkStart w:id="85" w:name="_Ref301714265"/>
      <w:r>
        <w:rPr/>
        <w:t xml:space="preserve">Rys. </w:t>
      </w:r>
      <w:bookmarkEnd w:id="85"/>
      <w:bookmarkEnd w:id="83"/>
      <w:bookmarkEnd w:id="84"/>
      <w:r>
        <w:rPr/>
        <w:t xml:space="preserve"> Diagram przypadków użycia  dla aplikacji do tłumaczenia tekstów</w:t>
      </w:r>
    </w:p>
    <w:p>
      <w:pPr>
        <w:pStyle w:val="style63"/>
        <w:ind w:hanging="567" w:left="567" w:right="0"/>
      </w:pPr>
      <w:bookmarkStart w:id="86" w:name="_Toc303791861"/>
      <w:bookmarkStart w:id="87" w:name="_Toc303791861"/>
      <w:r>
        <w:rPr/>
      </w:r>
    </w:p>
    <w:p>
      <w:pPr>
        <w:pStyle w:val="style63"/>
        <w:numPr>
          <w:ilvl w:val="1"/>
          <w:numId w:val="1"/>
        </w:numPr>
        <w:ind w:hanging="567" w:left="567" w:right="0"/>
      </w:pPr>
      <w:bookmarkStart w:id="88" w:name="_Toc303791861"/>
      <w:bookmarkStart w:id="89" w:name="__RefHeading__2179_1984353016"/>
      <w:bookmarkEnd w:id="89"/>
      <w:bookmarkEnd w:id="88"/>
      <w:r>
        <w:rPr/>
        <w:t>Wymagania niefunkcjonalne dla aplikacji do tłumaczenia dokumentów</w:t>
      </w:r>
    </w:p>
    <w:p>
      <w:pPr>
        <w:pStyle w:val="style0"/>
        <w:jc w:val="left"/>
      </w:pPr>
      <w:r>
        <w:rPr/>
      </w:r>
    </w:p>
    <w:p>
      <w:pPr>
        <w:pStyle w:val="style62"/>
        <w:pageBreakBefore/>
        <w:numPr>
          <w:ilvl w:val="0"/>
          <w:numId w:val="1"/>
        </w:numPr>
        <w:ind w:hanging="425" w:left="425" w:right="0"/>
      </w:pPr>
      <w:bookmarkStart w:id="90" w:name="__RefHeading__2181_1984353016"/>
      <w:bookmarkStart w:id="91" w:name="_Toc303791863"/>
      <w:bookmarkEnd w:id="90"/>
      <w:bookmarkEnd w:id="91"/>
      <w:r>
        <w:rPr/>
        <w:t>Projekt i architektura systemu ITM</w:t>
      </w:r>
    </w:p>
    <w:p>
      <w:pPr>
        <w:pStyle w:val="style0"/>
      </w:pPr>
      <w:r>
        <w:rPr>
          <w:lang w:eastAsia="en-US"/>
        </w:rPr>
      </w:r>
    </w:p>
    <w:p>
      <w:pPr>
        <w:pStyle w:val="style0"/>
        <w:jc w:val="left"/>
      </w:pPr>
      <w:bookmarkStart w:id="92" w:name="_Toc303791873"/>
      <w:bookmarkStart w:id="93" w:name="_Toc303791873"/>
      <w:r>
        <w:rPr>
          <w:rFonts w:ascii="Cambria" w:cs="" w:hAnsi="Cambria"/>
          <w:b/>
          <w:bCs/>
          <w:color w:val="365F91"/>
          <w:sz w:val="40"/>
          <w:szCs w:val="28"/>
          <w:lang w:eastAsia="en-US"/>
        </w:rPr>
      </w:r>
    </w:p>
    <w:p>
      <w:pPr>
        <w:pStyle w:val="style62"/>
        <w:pageBreakBefore/>
        <w:numPr>
          <w:ilvl w:val="0"/>
          <w:numId w:val="1"/>
        </w:numPr>
        <w:ind w:hanging="425" w:left="425" w:right="0"/>
      </w:pPr>
      <w:bookmarkStart w:id="94" w:name="_Toc303791873"/>
      <w:bookmarkStart w:id="95" w:name="__RefHeading__2183_1984353016"/>
      <w:bookmarkEnd w:id="95"/>
      <w:bookmarkEnd w:id="94"/>
      <w:r>
        <w:rPr/>
        <w:t>Implementacja systemu ITM</w:t>
      </w:r>
    </w:p>
    <w:p>
      <w:pPr>
        <w:pStyle w:val="style63"/>
        <w:ind w:hanging="567" w:left="567" w:right="0"/>
      </w:pPr>
      <w:r>
        <w:rPr/>
      </w:r>
    </w:p>
    <w:p>
      <w:pPr>
        <w:pStyle w:val="style63"/>
        <w:ind w:hanging="567" w:left="567" w:right="0"/>
      </w:pPr>
      <w:r>
        <w:rPr/>
      </w:r>
    </w:p>
    <w:p>
      <w:pPr>
        <w:pStyle w:val="style0"/>
        <w:jc w:val="left"/>
      </w:pPr>
      <w:bookmarkStart w:id="96" w:name="_Toc303791905"/>
      <w:bookmarkStart w:id="97" w:name="_Ref300581988"/>
      <w:bookmarkStart w:id="98" w:name="_Ref300450317"/>
      <w:bookmarkStart w:id="99" w:name="_Toc303791905"/>
      <w:bookmarkStart w:id="100" w:name="_Ref300581988"/>
      <w:bookmarkStart w:id="101" w:name="_Ref300450317"/>
      <w:r>
        <w:rPr>
          <w:rFonts w:ascii="Cambria" w:cs="" w:hAnsi="Cambria"/>
          <w:b/>
          <w:bCs/>
          <w:color w:val="365F91"/>
          <w:sz w:val="40"/>
          <w:szCs w:val="28"/>
          <w:lang w:eastAsia="en-US"/>
        </w:rPr>
      </w:r>
    </w:p>
    <w:p>
      <w:pPr>
        <w:pStyle w:val="style62"/>
        <w:pageBreakBefore/>
        <w:numPr>
          <w:ilvl w:val="0"/>
          <w:numId w:val="1"/>
        </w:numPr>
        <w:ind w:hanging="425" w:left="425" w:right="0"/>
      </w:pPr>
      <w:bookmarkStart w:id="102" w:name="_Toc303791905"/>
      <w:bookmarkStart w:id="103" w:name="_Ref300581988"/>
      <w:bookmarkStart w:id="104" w:name="_Ref300450317"/>
      <w:bookmarkStart w:id="105" w:name="__RefHeading__2185_1984353016"/>
      <w:bookmarkEnd w:id="105"/>
      <w:r>
        <w:rPr/>
        <w:t>Badania eksperymentalne</w:t>
      </w:r>
      <w:bookmarkEnd w:id="102"/>
      <w:bookmarkEnd w:id="103"/>
      <w:bookmarkEnd w:id="104"/>
      <w:r>
        <w:rPr/>
        <w:t xml:space="preserve"> </w:t>
      </w:r>
    </w:p>
    <w:tbl>
      <w:tblPr>
        <w:jc w:val="center"/>
        <w:tblBorders/>
      </w:tblPr>
      <w:tblGrid>
        <w:gridCol w:w="1792"/>
        <w:gridCol w:w="1309"/>
        <w:gridCol w:w="1170"/>
        <w:gridCol w:w="1163"/>
        <w:gridCol w:w="1170"/>
        <w:gridCol w:w="1210"/>
        <w:gridCol w:w="1211"/>
      </w:tblGrid>
      <w:tr>
        <w:trPr>
          <w:cantSplit w:val="false"/>
        </w:trPr>
        <w:tc>
          <w:tcPr>
            <w:tcW w:type="dxa" w:w="17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sz w:val="22"/>
                <w:szCs w:val="22"/>
              </w:rPr>
              <w:t>Własność/nr</w:t>
            </w:r>
          </w:p>
        </w:tc>
        <w:tc>
          <w:tcPr>
            <w:tcW w:type="dxa" w:w="13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I</w:t>
            </w:r>
          </w:p>
        </w:tc>
        <w:tc>
          <w:tcPr>
            <w:tcW w:type="dxa" w:w="11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II</w:t>
            </w:r>
          </w:p>
        </w:tc>
        <w:tc>
          <w:tcPr>
            <w:tcW w:type="dxa" w:w="11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III</w:t>
            </w:r>
          </w:p>
        </w:tc>
        <w:tc>
          <w:tcPr>
            <w:tcW w:type="dxa" w:w="11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IV</w:t>
            </w:r>
          </w:p>
        </w:tc>
        <w:tc>
          <w:tcPr>
            <w:tcW w:type="dxa" w:w="12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type="dxa" w:w="12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VI</w:t>
            </w:r>
          </w:p>
        </w:tc>
      </w:tr>
      <w:tr>
        <w:trPr>
          <w:cantSplit w:val="false"/>
        </w:trPr>
        <w:tc>
          <w:tcPr>
            <w:tcW w:type="dxa" w:w="17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sz w:val="22"/>
                <w:szCs w:val="22"/>
              </w:rPr>
              <w:t>Język źródłowy</w:t>
            </w:r>
          </w:p>
        </w:tc>
        <w:tc>
          <w:tcPr>
            <w:tcW w:type="dxa" w:w="13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angielski</w:t>
            </w:r>
          </w:p>
        </w:tc>
        <w:tc>
          <w:tcPr>
            <w:tcW w:type="dxa" w:w="11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angielski</w:t>
            </w:r>
          </w:p>
        </w:tc>
        <w:tc>
          <w:tcPr>
            <w:tcW w:type="dxa" w:w="11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angielski</w:t>
            </w:r>
          </w:p>
        </w:tc>
        <w:tc>
          <w:tcPr>
            <w:tcW w:type="dxa" w:w="11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polski</w:t>
            </w:r>
          </w:p>
        </w:tc>
        <w:tc>
          <w:tcPr>
            <w:tcW w:type="dxa" w:w="12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polski</w:t>
            </w:r>
          </w:p>
        </w:tc>
        <w:tc>
          <w:tcPr>
            <w:tcW w:type="dxa" w:w="12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francuski</w:t>
            </w:r>
          </w:p>
        </w:tc>
      </w:tr>
      <w:tr>
        <w:trPr>
          <w:cantSplit w:val="false"/>
        </w:trPr>
        <w:tc>
          <w:tcPr>
            <w:tcW w:type="dxa" w:w="17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sz w:val="22"/>
                <w:szCs w:val="22"/>
              </w:rPr>
              <w:t>Język docelowy</w:t>
            </w:r>
          </w:p>
        </w:tc>
        <w:tc>
          <w:tcPr>
            <w:tcW w:type="dxa" w:w="13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polski</w:t>
            </w:r>
          </w:p>
        </w:tc>
        <w:tc>
          <w:tcPr>
            <w:tcW w:type="dxa" w:w="11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polski</w:t>
            </w:r>
          </w:p>
        </w:tc>
        <w:tc>
          <w:tcPr>
            <w:tcW w:type="dxa" w:w="11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polski</w:t>
            </w:r>
          </w:p>
        </w:tc>
        <w:tc>
          <w:tcPr>
            <w:tcW w:type="dxa" w:w="11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angielski</w:t>
            </w:r>
          </w:p>
        </w:tc>
        <w:tc>
          <w:tcPr>
            <w:tcW w:type="dxa" w:w="12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angielski</w:t>
            </w:r>
          </w:p>
        </w:tc>
        <w:tc>
          <w:tcPr>
            <w:tcW w:type="dxa" w:w="12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angielski</w:t>
            </w:r>
          </w:p>
        </w:tc>
      </w:tr>
      <w:tr>
        <w:trPr>
          <w:cantSplit w:val="false"/>
        </w:trPr>
        <w:tc>
          <w:tcPr>
            <w:tcW w:type="dxa" w:w="17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sz w:val="22"/>
                <w:szCs w:val="22"/>
              </w:rPr>
              <w:t>Typ tekstu</w:t>
            </w:r>
          </w:p>
        </w:tc>
        <w:tc>
          <w:tcPr>
            <w:tcW w:type="dxa" w:w="13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powieść przygodowa</w:t>
            </w:r>
          </w:p>
        </w:tc>
        <w:tc>
          <w:tcPr>
            <w:tcW w:type="dxa" w:w="11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tekst techniczny</w:t>
            </w:r>
          </w:p>
        </w:tc>
        <w:tc>
          <w:tcPr>
            <w:tcW w:type="dxa" w:w="11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artykuł prasowy</w:t>
            </w:r>
          </w:p>
        </w:tc>
        <w:tc>
          <w:tcPr>
            <w:tcW w:type="dxa" w:w="11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tekst techniczny</w:t>
            </w:r>
          </w:p>
        </w:tc>
        <w:tc>
          <w:tcPr>
            <w:tcW w:type="dxa" w:w="12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artykuł prasowy</w:t>
            </w:r>
          </w:p>
        </w:tc>
        <w:tc>
          <w:tcPr>
            <w:tcW w:type="dxa" w:w="12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artykuł prasowy</w:t>
            </w:r>
          </w:p>
        </w:tc>
      </w:tr>
      <w:tr>
        <w:trPr>
          <w:cantSplit w:val="false"/>
        </w:trPr>
        <w:tc>
          <w:tcPr>
            <w:tcW w:type="dxa" w:w="17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sz w:val="22"/>
                <w:szCs w:val="22"/>
              </w:rPr>
              <w:t>Ilość segmentów</w:t>
            </w:r>
          </w:p>
        </w:tc>
        <w:tc>
          <w:tcPr>
            <w:tcW w:type="dxa" w:w="13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type="dxa" w:w="11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type="dxa" w:w="11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type="dxa" w:w="11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type="dxa" w:w="12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type="dxa" w:w="12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</w:tr>
      <w:tr>
        <w:trPr>
          <w:cantSplit w:val="false"/>
        </w:trPr>
        <w:tc>
          <w:tcPr>
            <w:tcW w:type="dxa" w:w="17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sz w:val="22"/>
                <w:szCs w:val="22"/>
              </w:rPr>
              <w:t>Ilość słów</w:t>
            </w:r>
          </w:p>
        </w:tc>
        <w:tc>
          <w:tcPr>
            <w:tcW w:type="dxa" w:w="13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633</w:t>
            </w:r>
          </w:p>
        </w:tc>
        <w:tc>
          <w:tcPr>
            <w:tcW w:type="dxa" w:w="11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804</w:t>
            </w:r>
          </w:p>
        </w:tc>
        <w:tc>
          <w:tcPr>
            <w:tcW w:type="dxa" w:w="11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610</w:t>
            </w:r>
          </w:p>
        </w:tc>
        <w:tc>
          <w:tcPr>
            <w:tcW w:type="dxa" w:w="11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321</w:t>
            </w:r>
          </w:p>
        </w:tc>
        <w:tc>
          <w:tcPr>
            <w:tcW w:type="dxa" w:w="12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533</w:t>
            </w:r>
          </w:p>
        </w:tc>
        <w:tc>
          <w:tcPr>
            <w:tcW w:type="dxa" w:w="121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jc w:val="center"/>
            </w:pPr>
            <w:r>
              <w:rPr>
                <w:sz w:val="22"/>
                <w:szCs w:val="22"/>
              </w:rPr>
              <w:t>192</w:t>
            </w:r>
          </w:p>
        </w:tc>
      </w:tr>
    </w:tbl>
    <w:p>
      <w:pPr>
        <w:pStyle w:val="style72"/>
        <w:spacing w:after="200" w:before="240"/>
        <w:jc w:val="center"/>
      </w:pPr>
      <w:bookmarkStart w:id="106" w:name="_Ref297464100"/>
      <w:r>
        <w:rPr/>
        <w:t xml:space="preserve">Tab. </w:t>
      </w:r>
      <w:bookmarkEnd w:id="106"/>
      <w:r>
        <w:rPr/>
        <w:t xml:space="preserve"> Charakterystyka tłumaczonych tekstów</w:t>
      </w:r>
    </w:p>
    <w:tbl>
      <w:tblPr>
        <w:jc w:val="left"/>
        <w:tblBorders/>
        <w:tblInd w:type="dxa" w:w="-108"/>
      </w:tblPr>
      <w:tblGrid>
        <w:gridCol w:w="2699"/>
        <w:gridCol w:w="1094"/>
        <w:gridCol w:w="1091"/>
        <w:gridCol w:w="1094"/>
        <w:gridCol w:w="1092"/>
        <w:gridCol w:w="1094"/>
        <w:gridCol w:w="1060"/>
      </w:tblGrid>
      <w:tr>
        <w:trPr>
          <w:cantSplit w:val="false"/>
        </w:trPr>
        <w:tc>
          <w:tcPr>
            <w:tcW w:type="dxa" w:w="26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</w:t>
            </w:r>
          </w:p>
        </w:tc>
        <w:tc>
          <w:tcPr>
            <w:tcW w:type="dxa" w:w="10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II</w:t>
            </w:r>
          </w:p>
        </w:tc>
        <w:tc>
          <w:tcPr>
            <w:tcW w:type="dxa" w:w="10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III</w:t>
            </w:r>
          </w:p>
        </w:tc>
        <w:tc>
          <w:tcPr>
            <w:tcW w:type="dxa" w:w="10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IV</w:t>
            </w:r>
          </w:p>
        </w:tc>
        <w:tc>
          <w:tcPr>
            <w:tcW w:type="dxa" w:w="10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</w:t>
            </w:r>
          </w:p>
        </w:tc>
        <w:tc>
          <w:tcPr>
            <w:tcW w:type="dxa" w:w="10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VI</w:t>
            </w:r>
          </w:p>
        </w:tc>
      </w:tr>
      <w:tr>
        <w:trPr>
          <w:cantSplit w:val="false"/>
        </w:trPr>
        <w:tc>
          <w:tcPr>
            <w:tcW w:type="dxa" w:w="26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BLEU (5-gramy) dla MT</w:t>
            </w:r>
          </w:p>
        </w:tc>
        <w:tc>
          <w:tcPr>
            <w:tcW w:type="dxa" w:w="10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0.152</w:t>
            </w:r>
          </w:p>
        </w:tc>
        <w:tc>
          <w:tcPr>
            <w:tcW w:type="dxa" w:w="10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0.207</w:t>
            </w:r>
          </w:p>
        </w:tc>
        <w:tc>
          <w:tcPr>
            <w:tcW w:type="dxa" w:w="10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0.101</w:t>
            </w:r>
          </w:p>
        </w:tc>
        <w:tc>
          <w:tcPr>
            <w:tcW w:type="dxa" w:w="10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0.192</w:t>
            </w:r>
          </w:p>
        </w:tc>
        <w:tc>
          <w:tcPr>
            <w:tcW w:type="dxa" w:w="10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0.172</w:t>
            </w:r>
          </w:p>
        </w:tc>
        <w:tc>
          <w:tcPr>
            <w:tcW w:type="dxa" w:w="10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0.243</w:t>
            </w:r>
          </w:p>
        </w:tc>
      </w:tr>
      <w:tr>
        <w:trPr>
          <w:cantSplit w:val="false"/>
        </w:trPr>
        <w:tc>
          <w:tcPr>
            <w:tcW w:type="dxa" w:w="26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BLEU (5-gramy) dla ITM</w:t>
            </w:r>
          </w:p>
        </w:tc>
        <w:tc>
          <w:tcPr>
            <w:tcW w:type="dxa" w:w="10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0.301</w:t>
            </w:r>
          </w:p>
        </w:tc>
        <w:tc>
          <w:tcPr>
            <w:tcW w:type="dxa" w:w="10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0.356</w:t>
            </w:r>
          </w:p>
        </w:tc>
        <w:tc>
          <w:tcPr>
            <w:tcW w:type="dxa" w:w="10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0.221</w:t>
            </w:r>
          </w:p>
        </w:tc>
        <w:tc>
          <w:tcPr>
            <w:tcW w:type="dxa" w:w="10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0.341</w:t>
            </w:r>
          </w:p>
        </w:tc>
        <w:tc>
          <w:tcPr>
            <w:tcW w:type="dxa" w:w="10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0.316</w:t>
            </w:r>
          </w:p>
        </w:tc>
        <w:tc>
          <w:tcPr>
            <w:tcW w:type="dxa" w:w="10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0.381</w:t>
            </w:r>
          </w:p>
        </w:tc>
      </w:tr>
      <w:tr>
        <w:trPr>
          <w:cantSplit w:val="false"/>
        </w:trPr>
        <w:tc>
          <w:tcPr>
            <w:tcW w:type="dxa" w:w="26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Poprawa </w:t>
            </w:r>
          </w:p>
        </w:tc>
        <w:tc>
          <w:tcPr>
            <w:tcW w:type="dxa" w:w="10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98%</w:t>
            </w:r>
          </w:p>
        </w:tc>
        <w:tc>
          <w:tcPr>
            <w:tcW w:type="dxa" w:w="10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71%</w:t>
            </w:r>
          </w:p>
        </w:tc>
        <w:tc>
          <w:tcPr>
            <w:tcW w:type="dxa" w:w="10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118%</w:t>
            </w:r>
          </w:p>
        </w:tc>
        <w:tc>
          <w:tcPr>
            <w:tcW w:type="dxa" w:w="10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77%</w:t>
            </w:r>
          </w:p>
        </w:tc>
        <w:tc>
          <w:tcPr>
            <w:tcW w:type="dxa" w:w="10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83%</w:t>
            </w:r>
          </w:p>
        </w:tc>
        <w:tc>
          <w:tcPr>
            <w:tcW w:type="dxa" w:w="10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  <w:jc w:val="center"/>
            </w:pPr>
            <w:r>
              <w:rPr/>
              <w:t>56%</w:t>
            </w:r>
          </w:p>
        </w:tc>
      </w:tr>
    </w:tbl>
    <w:p>
      <w:pPr>
        <w:pStyle w:val="style72"/>
        <w:spacing w:after="200" w:before="240"/>
        <w:jc w:val="center"/>
      </w:pPr>
      <w:bookmarkStart w:id="107" w:name="_Ref297478058"/>
      <w:bookmarkStart w:id="108" w:name="_Ref297478063"/>
      <w:r>
        <w:rPr/>
        <w:t xml:space="preserve">Tab. </w:t>
      </w:r>
      <w:bookmarkEnd w:id="108"/>
      <w:bookmarkEnd w:id="107"/>
      <w:r>
        <w:rPr/>
        <w:t xml:space="preserve"> Ocena tłumaczeń przez algorytm BLEU</w:t>
      </w:r>
    </w:p>
    <w:tbl>
      <w:tblPr>
        <w:jc w:val="left"/>
        <w:tblBorders/>
        <w:tblInd w:type="dxa" w:w="-108"/>
      </w:tblPr>
      <w:tblGrid>
        <w:gridCol w:w="1764"/>
        <w:gridCol w:w="1237"/>
        <w:gridCol w:w="1238"/>
        <w:gridCol w:w="1238"/>
        <w:gridCol w:w="1237"/>
        <w:gridCol w:w="1238"/>
        <w:gridCol w:w="1272"/>
      </w:tblGrid>
      <w:tr>
        <w:trPr>
          <w:cantSplit w:val="false"/>
        </w:trPr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2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</w:t>
            </w:r>
          </w:p>
        </w:tc>
        <w:tc>
          <w:tcPr>
            <w:tcW w:type="dxa" w:w="1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II</w:t>
            </w:r>
          </w:p>
        </w:tc>
        <w:tc>
          <w:tcPr>
            <w:tcW w:type="dxa" w:w="1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III</w:t>
            </w:r>
          </w:p>
        </w:tc>
        <w:tc>
          <w:tcPr>
            <w:tcW w:type="dxa" w:w="12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IV</w:t>
            </w:r>
          </w:p>
        </w:tc>
        <w:tc>
          <w:tcPr>
            <w:tcW w:type="dxa" w:w="1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</w:t>
            </w:r>
          </w:p>
        </w:tc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VI</w:t>
            </w:r>
          </w:p>
        </w:tc>
      </w:tr>
      <w:tr>
        <w:trPr>
          <w:cantSplit w:val="false"/>
        </w:trPr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Ocena dla MT</w:t>
            </w:r>
          </w:p>
        </w:tc>
        <w:tc>
          <w:tcPr>
            <w:tcW w:type="dxa" w:w="12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2.2 / 2.0</w:t>
            </w:r>
          </w:p>
        </w:tc>
        <w:tc>
          <w:tcPr>
            <w:tcW w:type="dxa" w:w="1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3.1 / 2.1</w:t>
            </w:r>
          </w:p>
        </w:tc>
        <w:tc>
          <w:tcPr>
            <w:tcW w:type="dxa" w:w="1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2.9 / 2.0</w:t>
            </w:r>
          </w:p>
        </w:tc>
        <w:tc>
          <w:tcPr>
            <w:tcW w:type="dxa" w:w="12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3.2 / 2.9</w:t>
            </w:r>
          </w:p>
        </w:tc>
        <w:tc>
          <w:tcPr>
            <w:tcW w:type="dxa" w:w="1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3.0 / 1.9</w:t>
            </w:r>
          </w:p>
        </w:tc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3.3 / 3.1</w:t>
            </w:r>
          </w:p>
        </w:tc>
      </w:tr>
      <w:tr>
        <w:trPr>
          <w:cantSplit w:val="false"/>
        </w:trPr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Ocena dla ITM</w:t>
            </w:r>
          </w:p>
        </w:tc>
        <w:tc>
          <w:tcPr>
            <w:tcW w:type="dxa" w:w="12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3.0 / 3.1</w:t>
            </w:r>
          </w:p>
        </w:tc>
        <w:tc>
          <w:tcPr>
            <w:tcW w:type="dxa" w:w="1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4.2 / 4.2</w:t>
            </w:r>
          </w:p>
        </w:tc>
        <w:tc>
          <w:tcPr>
            <w:tcW w:type="dxa" w:w="1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3.9 / 3.5</w:t>
            </w:r>
          </w:p>
        </w:tc>
        <w:tc>
          <w:tcPr>
            <w:tcW w:type="dxa" w:w="12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4.3 / 4.0</w:t>
            </w:r>
          </w:p>
        </w:tc>
        <w:tc>
          <w:tcPr>
            <w:tcW w:type="dxa" w:w="1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3.8 / 3.2</w:t>
            </w:r>
          </w:p>
        </w:tc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4.1 / 4.1</w:t>
            </w:r>
          </w:p>
        </w:tc>
      </w:tr>
      <w:tr>
        <w:trPr>
          <w:cantSplit w:val="false"/>
        </w:trPr>
        <w:tc>
          <w:tcPr>
            <w:tcW w:type="dxa" w:w="17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Poprawa</w:t>
            </w:r>
          </w:p>
        </w:tc>
        <w:tc>
          <w:tcPr>
            <w:tcW w:type="dxa" w:w="12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36% / 55%</w:t>
            </w:r>
          </w:p>
        </w:tc>
        <w:tc>
          <w:tcPr>
            <w:tcW w:type="dxa" w:w="1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28% / 52%</w:t>
            </w:r>
          </w:p>
        </w:tc>
        <w:tc>
          <w:tcPr>
            <w:tcW w:type="dxa" w:w="1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34% / 75%</w:t>
            </w:r>
          </w:p>
        </w:tc>
        <w:tc>
          <w:tcPr>
            <w:tcW w:type="dxa" w:w="12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43% / 38%</w:t>
            </w:r>
          </w:p>
        </w:tc>
        <w:tc>
          <w:tcPr>
            <w:tcW w:type="dxa" w:w="1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26% / 68%</w:t>
            </w:r>
          </w:p>
        </w:tc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/>
              <w:t>24% / 32%</w:t>
            </w:r>
          </w:p>
        </w:tc>
      </w:tr>
    </w:tbl>
    <w:p>
      <w:pPr>
        <w:pStyle w:val="style72"/>
        <w:spacing w:after="200" w:before="240"/>
        <w:jc w:val="center"/>
      </w:pPr>
      <w:r>
        <w:rPr/>
        <w:t>Tab.  Ocena adekwatności i poprawności językowej tłumaczenia dokonana przez człowieka</w:t>
      </w:r>
    </w:p>
    <w:p>
      <w:pPr>
        <w:pStyle w:val="style0"/>
        <w:keepNext/>
      </w:pPr>
      <w:r>
        <w:rPr/>
      </w:r>
    </w:p>
    <w:p>
      <w:pPr>
        <w:pStyle w:val="style72"/>
        <w:jc w:val="center"/>
      </w:pPr>
      <w:bookmarkStart w:id="109" w:name="_Toc303809932"/>
      <w:bookmarkStart w:id="110" w:name="_Ref302771186"/>
      <w:r>
        <w:rPr/>
        <w:t xml:space="preserve">Rys. </w:t>
      </w:r>
      <w:bookmarkEnd w:id="110"/>
      <w:bookmarkEnd w:id="109"/>
      <w:r>
        <w:rPr/>
        <w:t xml:space="preserve"> Czas odpowiedzi platformy w zależności od ilości zapytań</w:t>
      </w:r>
    </w:p>
    <w:p>
      <w:pPr>
        <w:pStyle w:val="style62"/>
        <w:numPr>
          <w:ilvl w:val="0"/>
          <w:numId w:val="1"/>
        </w:numPr>
        <w:ind w:hanging="425" w:left="425" w:right="0"/>
      </w:pPr>
      <w:bookmarkStart w:id="111" w:name="__RefHeading__2187_1984353016"/>
      <w:bookmarkStart w:id="112" w:name="_Toc303791917"/>
      <w:bookmarkEnd w:id="111"/>
      <w:bookmarkEnd w:id="112"/>
      <w:r>
        <w:rPr/>
        <w:t>Wnioski</w:t>
      </w:r>
    </w:p>
    <w:p>
      <w:pPr>
        <w:pStyle w:val="style1"/>
        <w:spacing w:after="240" w:before="480"/>
      </w:pPr>
      <w:r>
        <w:rPr>
          <w:rFonts w:ascii="Calibri" w:cs="" w:hAnsi="Calibri"/>
          <w:b w:val="false"/>
          <w:bCs w:val="false"/>
          <w:color w:val="00000A"/>
          <w:sz w:val="23"/>
          <w:szCs w:val="23"/>
          <w:lang w:eastAsia="zh-CN"/>
        </w:rPr>
      </w:r>
    </w:p>
    <w:p>
      <w:pPr>
        <w:pStyle w:val="style0"/>
      </w:pPr>
      <w:r>
        <w:rPr/>
      </w:r>
    </w:p>
    <w:p>
      <w:pPr>
        <w:pStyle w:val="style1"/>
        <w:pageBreakBefore/>
        <w:spacing w:after="240" w:before="480"/>
      </w:pPr>
      <w:bookmarkStart w:id="113" w:name="__RefHeading__2189_1984353016"/>
      <w:bookmarkEnd w:id="113"/>
      <w:r>
        <w:rPr>
          <w:sz w:val="40"/>
          <w:szCs w:val="40"/>
          <w:lang w:val="en-US"/>
        </w:rPr>
        <w:t>Bibliografia</w:t>
      </w:r>
    </w:p>
    <w:p>
      <w:pPr>
        <w:pStyle w:val="style68"/>
        <w:jc w:val="left"/>
      </w:pPr>
      <w:r>
        <w:rPr>
          <w:lang w:val="en-US"/>
        </w:rPr>
        <w:t xml:space="preserve">1. </w:t>
      </w:r>
      <w:r>
        <w:rPr>
          <w:b/>
          <w:bCs/>
          <w:lang w:val="en-US"/>
        </w:rPr>
        <w:t>The Gallup Organization.</w:t>
      </w:r>
      <w:r>
        <w:rPr>
          <w:lang w:val="en-US"/>
        </w:rPr>
        <w:t xml:space="preserve"> User language preferences online - Analytical report. 2011.</w:t>
      </w:r>
    </w:p>
    <w:p>
      <w:pPr>
        <w:pStyle w:val="style68"/>
        <w:jc w:val="left"/>
      </w:pPr>
      <w:r>
        <w:rPr>
          <w:lang w:val="en-US"/>
        </w:rPr>
        <w:t xml:space="preserve">2. </w:t>
      </w:r>
      <w:r>
        <w:rPr>
          <w:b/>
          <w:bCs/>
          <w:lang w:val="en-US"/>
        </w:rPr>
        <w:t>Kay, Martin.</w:t>
      </w:r>
      <w:r>
        <w:rPr>
          <w:lang w:val="en-US"/>
        </w:rPr>
        <w:t xml:space="preserve"> The Proper Place of Men and Machines in Language. 1980.</w:t>
      </w:r>
    </w:p>
    <w:p>
      <w:pPr>
        <w:pStyle w:val="style68"/>
        <w:jc w:val="left"/>
      </w:pPr>
      <w:r>
        <w:rPr>
          <w:lang w:val="en-US"/>
        </w:rPr>
        <w:t xml:space="preserve">3. </w:t>
      </w:r>
      <w:r>
        <w:rPr>
          <w:b/>
          <w:bCs/>
          <w:lang w:val="en-US"/>
        </w:rPr>
        <w:t>Potępa, Anna, et al.</w:t>
      </w:r>
      <w:r>
        <w:rPr>
          <w:lang w:val="en-US"/>
        </w:rPr>
        <w:t xml:space="preserve"> Iterative Translation by Monolinguists - tests of the new approach. </w:t>
      </w:r>
      <w:r>
        <w:rPr>
          <w:i/>
          <w:iCs/>
          <w:lang w:val="en-US"/>
        </w:rPr>
        <w:t xml:space="preserve">Lecture Notes in Computer Science. </w:t>
      </w:r>
      <w:r>
        <w:rPr>
          <w:lang w:val="en-US"/>
        </w:rPr>
        <w:t>2011.</w:t>
      </w:r>
    </w:p>
    <w:p>
      <w:pPr>
        <w:pStyle w:val="style68"/>
        <w:jc w:val="left"/>
      </w:pPr>
      <w:r>
        <w:rPr>
          <w:lang w:val="en-US"/>
        </w:rPr>
        <w:t>4. G</w:t>
      </w:r>
      <w:r>
        <w:rPr>
          <w:b/>
          <w:bCs/>
          <w:lang w:val="en-US"/>
        </w:rPr>
        <w:t>azeta.pl.</w:t>
      </w:r>
      <w:r>
        <w:rPr>
          <w:lang w:val="en-US"/>
        </w:rPr>
        <w:t xml:space="preserve"> StartupFest. [Online] http://startupfest.pl.</w:t>
      </w:r>
    </w:p>
    <w:p>
      <w:pPr>
        <w:pStyle w:val="style68"/>
        <w:jc w:val="left"/>
      </w:pPr>
      <w:r>
        <w:rPr>
          <w:lang w:val="en-US"/>
        </w:rPr>
        <w:t xml:space="preserve">5. </w:t>
      </w:r>
      <w:r>
        <w:rPr>
          <w:b/>
          <w:bCs/>
          <w:lang w:val="en-US"/>
        </w:rPr>
        <w:t>Nguyen, ThuyLinh, Vogel, Stephan and Smith, Noah A.</w:t>
      </w:r>
      <w:r>
        <w:rPr>
          <w:lang w:val="en-US"/>
        </w:rPr>
        <w:t xml:space="preserve"> Nonparametric Word Segmentation for Machine Translation. 2010.</w:t>
      </w:r>
    </w:p>
    <w:p>
      <w:pPr>
        <w:pStyle w:val="style68"/>
        <w:jc w:val="left"/>
      </w:pPr>
      <w:r>
        <w:rPr>
          <w:lang w:val="en-US"/>
        </w:rPr>
        <w:t xml:space="preserve">6. </w:t>
      </w:r>
      <w:r>
        <w:rPr>
          <w:b/>
          <w:bCs/>
          <w:lang w:val="en-US"/>
        </w:rPr>
        <w:t>Palmer, David D.</w:t>
      </w:r>
      <w:r>
        <w:rPr>
          <w:lang w:val="en-US"/>
        </w:rPr>
        <w:t xml:space="preserve"> Tokenisation and sentence segmentation. </w:t>
      </w:r>
    </w:p>
    <w:p>
      <w:pPr>
        <w:pStyle w:val="style68"/>
        <w:jc w:val="left"/>
      </w:pPr>
      <w:r>
        <w:rPr>
          <w:lang w:val="en-US"/>
        </w:rPr>
        <w:t xml:space="preserve">7. </w:t>
      </w:r>
      <w:r>
        <w:rPr>
          <w:b/>
          <w:bCs/>
          <w:lang w:val="en-US"/>
        </w:rPr>
        <w:t>International Organization for Standardization.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ISO TC37/SC4. </w:t>
      </w:r>
    </w:p>
    <w:p>
      <w:pPr>
        <w:pStyle w:val="style68"/>
        <w:jc w:val="left"/>
      </w:pPr>
      <w:r>
        <w:rPr>
          <w:lang w:val="en-US"/>
        </w:rPr>
        <w:t xml:space="preserve">8. </w:t>
      </w:r>
      <w:r>
        <w:rPr>
          <w:b/>
          <w:bCs/>
          <w:lang w:val="en-US"/>
        </w:rPr>
        <w:t>Hutchins, John.</w:t>
      </w:r>
      <w:r>
        <w:rPr>
          <w:lang w:val="en-US"/>
        </w:rPr>
        <w:t xml:space="preserve"> Machine translation: A concise history. 2007.</w:t>
      </w:r>
    </w:p>
    <w:p>
      <w:pPr>
        <w:pStyle w:val="style68"/>
        <w:jc w:val="left"/>
      </w:pPr>
      <w:r>
        <w:rPr>
          <w:lang w:val="en-US"/>
        </w:rPr>
        <w:t xml:space="preserve">9. </w:t>
      </w:r>
      <w:r>
        <w:rPr>
          <w:b/>
          <w:bCs/>
          <w:lang w:val="en-US"/>
        </w:rPr>
        <w:t>Narjes Sharif Razavian, Stephan Vogel.</w:t>
      </w:r>
      <w:r>
        <w:rPr>
          <w:lang w:val="en-US"/>
        </w:rPr>
        <w:t xml:space="preserve"> The Web as a Platform to Build Machine Translation. [Online] 2009. </w:t>
      </w:r>
    </w:p>
    <w:p>
      <w:pPr>
        <w:pStyle w:val="style68"/>
        <w:jc w:val="left"/>
      </w:pPr>
      <w:r>
        <w:rPr>
          <w:lang w:val="en-US"/>
        </w:rPr>
        <w:t xml:space="preserve">10. </w:t>
      </w:r>
      <w:r>
        <w:rPr>
          <w:b/>
          <w:bCs/>
          <w:lang w:val="en-US"/>
        </w:rPr>
        <w:t>Callison-Burch, Chris, et al.</w:t>
      </w:r>
      <w:r>
        <w:rPr>
          <w:lang w:val="en-US"/>
        </w:rPr>
        <w:t xml:space="preserve"> Findings of the 2010 JointWorkshop on Statistical Machine Translation and Metrics for Machine Translation. </w:t>
      </w:r>
      <w:r>
        <w:rPr>
          <w:i/>
          <w:iCs/>
          <w:lang w:val="en-US"/>
        </w:rPr>
        <w:t xml:space="preserve">Proceedings of the Joint 5th Workshop on Statistical Machine Translation and MetricsMATR. </w:t>
      </w:r>
    </w:p>
    <w:p>
      <w:pPr>
        <w:pStyle w:val="style68"/>
        <w:jc w:val="left"/>
      </w:pPr>
      <w:r>
        <w:rPr>
          <w:lang w:val="en-US"/>
        </w:rPr>
        <w:t xml:space="preserve">11. </w:t>
      </w:r>
      <w:r>
        <w:rPr>
          <w:b/>
          <w:bCs/>
          <w:lang w:val="en-US"/>
        </w:rPr>
        <w:t>iTranslate.</w:t>
      </w:r>
      <w:r>
        <w:rPr>
          <w:lang w:val="en-US"/>
        </w:rPr>
        <w:t xml:space="preserve"> [Online] http://itranslate4.eu/.</w:t>
      </w:r>
    </w:p>
    <w:p>
      <w:pPr>
        <w:pStyle w:val="style68"/>
        <w:jc w:val="left"/>
      </w:pPr>
      <w:r>
        <w:rPr>
          <w:lang w:val="en-US"/>
        </w:rPr>
        <w:t xml:space="preserve">12. </w:t>
      </w:r>
      <w:r>
        <w:rPr>
          <w:b/>
          <w:bCs/>
          <w:lang w:val="en-US"/>
        </w:rPr>
        <w:t>Yahoo.</w:t>
      </w:r>
      <w:r>
        <w:rPr>
          <w:lang w:val="en-US"/>
        </w:rPr>
        <w:t xml:space="preserve"> Yahoo Babelfish. [Online] http://babelfish.yahoo.com/.</w:t>
      </w:r>
    </w:p>
    <w:p>
      <w:pPr>
        <w:pStyle w:val="style68"/>
        <w:jc w:val="left"/>
      </w:pPr>
      <w:r>
        <w:rPr>
          <w:lang w:val="en-US"/>
        </w:rPr>
        <w:t xml:space="preserve">13. </w:t>
      </w:r>
      <w:r>
        <w:rPr>
          <w:b/>
          <w:bCs/>
          <w:lang w:val="en-US"/>
        </w:rPr>
        <w:t>Microsoft.</w:t>
      </w:r>
      <w:r>
        <w:rPr>
          <w:lang w:val="en-US"/>
        </w:rPr>
        <w:t xml:space="preserve"> Microsoft Translator. [Online] http://www.microsofttranslator.com/.</w:t>
      </w:r>
    </w:p>
    <w:p>
      <w:pPr>
        <w:pStyle w:val="style68"/>
        <w:jc w:val="left"/>
      </w:pPr>
      <w:r>
        <w:rPr/>
        <w:t xml:space="preserve">14. </w:t>
      </w:r>
      <w:r>
        <w:rPr>
          <w:b/>
          <w:bCs/>
        </w:rPr>
        <w:t>K. Papineni., S. Roukos, T. Ward, W. Zhu.</w:t>
      </w:r>
      <w:r>
        <w:rPr/>
        <w:t xml:space="preserve"> </w:t>
      </w:r>
      <w:r>
        <w:rPr>
          <w:lang w:val="en-US"/>
        </w:rPr>
        <w:t xml:space="preserve">Bleu: a Method for Automatic Evaluation of Machine Translation. </w:t>
      </w:r>
      <w:r>
        <w:rPr>
          <w:i/>
          <w:iCs/>
          <w:lang w:val="en-US"/>
        </w:rPr>
        <w:t xml:space="preserve">Proceedings of the 40th Annual Meeting of the Association for Computational Linguistics, ACL. </w:t>
      </w:r>
      <w:r>
        <w:rPr>
          <w:lang w:val="en-US"/>
        </w:rPr>
        <w:t>2002.</w:t>
      </w:r>
    </w:p>
    <w:p>
      <w:pPr>
        <w:pStyle w:val="style68"/>
        <w:jc w:val="left"/>
      </w:pPr>
      <w:r>
        <w:rPr>
          <w:lang w:val="en-US"/>
        </w:rPr>
        <w:t xml:space="preserve">15. </w:t>
      </w:r>
      <w:r>
        <w:rPr>
          <w:b/>
          <w:bCs/>
          <w:lang w:val="en-US"/>
        </w:rPr>
        <w:t>Callison-Burch, Chris, et al.</w:t>
      </w:r>
      <w:r>
        <w:rPr>
          <w:i/>
          <w:iCs/>
          <w:lang w:val="en-US"/>
        </w:rPr>
        <w:t xml:space="preserve">Findings of the 2009 Workshop on Statistical Machine Translation. </w:t>
      </w:r>
    </w:p>
    <w:p>
      <w:pPr>
        <w:pStyle w:val="style68"/>
        <w:jc w:val="left"/>
      </w:pPr>
      <w:r>
        <w:rPr>
          <w:lang w:val="en-US"/>
        </w:rPr>
        <w:t xml:space="preserve">16. </w:t>
      </w:r>
      <w:r>
        <w:rPr>
          <w:b/>
          <w:bCs/>
          <w:lang w:val="en-US"/>
        </w:rPr>
        <w:t>Callison-Burch, Chris, et al.</w:t>
      </w:r>
      <w:r>
        <w:rPr>
          <w:lang w:val="en-US"/>
        </w:rPr>
        <w:t xml:space="preserve"> (Meta-) Evaluation of Machine Translation. </w:t>
      </w:r>
      <w:r>
        <w:rPr>
          <w:i/>
          <w:iCs/>
          <w:lang w:val="en-US"/>
        </w:rPr>
        <w:t xml:space="preserve">Proceedings of the Second Workshop on Statistical Machine Translation. </w:t>
      </w:r>
      <w:r>
        <w:rPr>
          <w:lang w:val="en-US"/>
        </w:rPr>
        <w:t>2007.</w:t>
      </w:r>
    </w:p>
    <w:p>
      <w:pPr>
        <w:pStyle w:val="style68"/>
        <w:jc w:val="left"/>
      </w:pPr>
      <w:r>
        <w:rPr>
          <w:lang w:val="en-US"/>
        </w:rPr>
        <w:t xml:space="preserve">17. </w:t>
      </w:r>
      <w:r>
        <w:rPr>
          <w:b/>
          <w:bCs/>
          <w:lang w:val="en-US"/>
        </w:rPr>
        <w:t>Callison-Burch, Chris, et al</w:t>
      </w:r>
      <w:r>
        <w:rPr>
          <w:lang w:val="en-US"/>
        </w:rPr>
        <w:t xml:space="preserve">. Further Meta-Evaluation of Machine Translation. </w:t>
      </w:r>
      <w:r>
        <w:rPr>
          <w:i/>
          <w:iCs/>
          <w:lang w:val="en-US"/>
        </w:rPr>
        <w:t xml:space="preserve">Proceedings of the Third Workshop on Statistical Machine Translation. </w:t>
      </w:r>
      <w:r>
        <w:rPr>
          <w:lang w:val="en-US"/>
        </w:rPr>
        <w:t>2008.</w:t>
      </w:r>
    </w:p>
    <w:p>
      <w:pPr>
        <w:pStyle w:val="style68"/>
        <w:jc w:val="left"/>
      </w:pPr>
      <w:r>
        <w:rPr>
          <w:lang w:val="en-US"/>
        </w:rPr>
        <w:t xml:space="preserve">18. </w:t>
      </w:r>
      <w:r>
        <w:rPr>
          <w:b/>
          <w:bCs/>
          <w:lang w:val="en-US"/>
        </w:rPr>
        <w:t>Savoy, Jacques and Dolamic, Ljiljana.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How Effectiveis Google's Translation System in Search. </w:t>
      </w:r>
    </w:p>
    <w:p>
      <w:pPr>
        <w:pStyle w:val="style68"/>
        <w:jc w:val="left"/>
      </w:pPr>
      <w:r>
        <w:rPr>
          <w:lang w:val="en-US"/>
        </w:rPr>
        <w:t xml:space="preserve">19. </w:t>
      </w:r>
      <w:r>
        <w:rPr>
          <w:b/>
          <w:bCs/>
          <w:lang w:val="en-US"/>
        </w:rPr>
        <w:t>Nomoto, Tadashi.</w:t>
      </w:r>
      <w:r>
        <w:rPr>
          <w:lang w:val="en-US"/>
        </w:rPr>
        <w:t xml:space="preserve"> Multi-Engine Machine Translation with Voted Language Model. </w:t>
      </w:r>
    </w:p>
    <w:p>
      <w:pPr>
        <w:pStyle w:val="style68"/>
        <w:jc w:val="left"/>
      </w:pPr>
      <w:r>
        <w:rPr>
          <w:lang w:val="en-US"/>
        </w:rPr>
        <w:t xml:space="preserve">20. </w:t>
      </w:r>
      <w:r>
        <w:rPr>
          <w:b/>
          <w:bCs/>
          <w:lang w:val="en-US"/>
        </w:rPr>
        <w:t>Koehn, Philipp, et al.</w:t>
      </w:r>
      <w:r>
        <w:rPr>
          <w:lang w:val="en-US"/>
        </w:rPr>
        <w:t xml:space="preserve"> Moses: Open Source Toolkit for Statistical Machine Translation. 2007.</w:t>
      </w:r>
    </w:p>
    <w:p>
      <w:pPr>
        <w:pStyle w:val="style68"/>
        <w:jc w:val="left"/>
      </w:pPr>
      <w:r>
        <w:rPr>
          <w:lang w:val="en-US"/>
        </w:rPr>
        <w:t xml:space="preserve">21. </w:t>
      </w:r>
      <w:r>
        <w:rPr>
          <w:b/>
          <w:bCs/>
          <w:lang w:val="en-US"/>
        </w:rPr>
        <w:t>Chen, Yu, et al.</w:t>
      </w:r>
      <w:r>
        <w:rPr>
          <w:lang w:val="en-US"/>
        </w:rPr>
        <w:t xml:space="preserve"> Combining Multi-Engine Translations with Moses. 2009.</w:t>
      </w:r>
    </w:p>
    <w:p>
      <w:pPr>
        <w:pStyle w:val="style68"/>
        <w:jc w:val="left"/>
      </w:pPr>
      <w:r>
        <w:rPr>
          <w:lang w:val="en-US"/>
        </w:rPr>
        <w:t xml:space="preserve">22. </w:t>
      </w:r>
      <w:r>
        <w:rPr>
          <w:b/>
          <w:bCs/>
          <w:lang w:val="en-US"/>
        </w:rPr>
        <w:t>Barrachina, Sergio, et al.</w:t>
      </w:r>
      <w:r>
        <w:rPr>
          <w:lang w:val="en-US"/>
        </w:rPr>
        <w:t xml:space="preserve"> Statistical Approaches to Computer-Assisted Translation. 2008.</w:t>
      </w:r>
    </w:p>
    <w:p>
      <w:pPr>
        <w:pStyle w:val="style68"/>
        <w:jc w:val="left"/>
      </w:pPr>
      <w:r>
        <w:rPr>
          <w:lang w:val="en-US"/>
        </w:rPr>
        <w:t xml:space="preserve">23. </w:t>
      </w:r>
      <w:r>
        <w:rPr>
          <w:b/>
          <w:bCs/>
          <w:lang w:val="en-US"/>
        </w:rPr>
        <w:t>Daniel Ortiz-Martinez, Ismael Garcia-Varea, Francisco Casacuberta.</w:t>
      </w:r>
      <w:r>
        <w:rPr>
          <w:lang w:val="en-US"/>
        </w:rPr>
        <w:t xml:space="preserve"> Online Learning for Interactive Statistical Machine Translation. [Online] </w:t>
      </w:r>
    </w:p>
    <w:p>
      <w:pPr>
        <w:pStyle w:val="style68"/>
        <w:jc w:val="left"/>
      </w:pPr>
      <w:r>
        <w:rPr>
          <w:lang w:val="en-US"/>
        </w:rPr>
        <w:t xml:space="preserve">24. </w:t>
      </w:r>
      <w:r>
        <w:rPr>
          <w:b/>
          <w:bCs/>
          <w:lang w:val="en-US"/>
        </w:rPr>
        <w:t>Wu, Jian-Cheng, et al.</w:t>
      </w:r>
      <w:r>
        <w:rPr>
          <w:lang w:val="en-US"/>
        </w:rPr>
        <w:t xml:space="preserve"> Subsentential Translation Memory for Computer Assisted Writing and Translation. 2004.</w:t>
      </w:r>
    </w:p>
    <w:p>
      <w:pPr>
        <w:pStyle w:val="style68"/>
        <w:jc w:val="left"/>
      </w:pPr>
      <w:r>
        <w:rPr>
          <w:lang w:val="en-US"/>
        </w:rPr>
        <w:t xml:space="preserve">25. </w:t>
      </w:r>
      <w:r>
        <w:rPr>
          <w:b/>
          <w:bCs/>
          <w:lang w:val="en-US"/>
        </w:rPr>
        <w:t>XTRF.</w:t>
      </w:r>
      <w:r>
        <w:rPr>
          <w:lang w:val="en-US"/>
        </w:rPr>
        <w:t xml:space="preserve"> [Online] http://pl.xtrf.eu/.</w:t>
      </w:r>
    </w:p>
    <w:p>
      <w:pPr>
        <w:pStyle w:val="style68"/>
        <w:jc w:val="left"/>
      </w:pPr>
      <w:r>
        <w:rPr>
          <w:lang w:val="en-US"/>
        </w:rPr>
        <w:t xml:space="preserve">26. </w:t>
      </w:r>
      <w:r>
        <w:rPr>
          <w:b/>
          <w:bCs/>
          <w:lang w:val="en-US"/>
        </w:rPr>
        <w:t>Organization for the Advancement of Structured Information Standards.</w:t>
      </w:r>
      <w:r>
        <w:rPr>
          <w:lang w:val="en-US"/>
        </w:rPr>
        <w:t xml:space="preserve"> XLIFF specification. [Online] http://www.oasis-open.org/committees/xliff/documents/cs-xliff-core-1.1-20031031.htm.</w:t>
      </w:r>
    </w:p>
    <w:p>
      <w:pPr>
        <w:pStyle w:val="style68"/>
        <w:jc w:val="left"/>
      </w:pPr>
      <w:r>
        <w:rPr>
          <w:lang w:val="en-US"/>
        </w:rPr>
        <w:t xml:space="preserve">27. </w:t>
      </w:r>
      <w:r>
        <w:rPr>
          <w:b/>
          <w:bCs/>
          <w:lang w:val="en-US"/>
        </w:rPr>
        <w:t>Joshua S. Albrech, and Rebecca Hwa, G. Elisabeta Marai.</w:t>
      </w:r>
      <w:r>
        <w:rPr>
          <w:lang w:val="en-US"/>
        </w:rPr>
        <w:t xml:space="preserve"> Correcting Automatic Translations through Collaborations between MT and Monolingual Target-Language Users. 2009 .</w:t>
      </w:r>
    </w:p>
    <w:p>
      <w:pPr>
        <w:pStyle w:val="style68"/>
        <w:jc w:val="left"/>
      </w:pPr>
      <w:r>
        <w:rPr>
          <w:lang w:val="en-US"/>
        </w:rPr>
        <w:t xml:space="preserve">28. </w:t>
      </w:r>
      <w:r>
        <w:rPr>
          <w:b/>
          <w:bCs/>
          <w:lang w:val="en-US"/>
        </w:rPr>
        <w:t>Koehn, Philipp.</w:t>
      </w:r>
      <w:r>
        <w:rPr>
          <w:lang w:val="en-US"/>
        </w:rPr>
        <w:t xml:space="preserve"> Enabling Monolingual Translators: Post-Editing vs. Options. [Online] </w:t>
      </w:r>
    </w:p>
    <w:p>
      <w:pPr>
        <w:pStyle w:val="style68"/>
        <w:jc w:val="left"/>
      </w:pPr>
      <w:r>
        <w:rPr>
          <w:lang w:val="en-US"/>
        </w:rPr>
        <w:t xml:space="preserve">29. </w:t>
      </w:r>
      <w:r>
        <w:rPr>
          <w:b/>
          <w:bCs/>
          <w:lang w:val="en-US"/>
        </w:rPr>
        <w:t>Resnik, Philip, et al.</w:t>
      </w:r>
      <w:r>
        <w:rPr>
          <w:lang w:val="en-US"/>
        </w:rPr>
        <w:t xml:space="preserve"> Improving Translation via Targeted Paraphrasing. </w:t>
      </w:r>
      <w:r>
        <w:rPr>
          <w:i/>
          <w:iCs/>
          <w:lang w:val="en-US"/>
        </w:rPr>
        <w:t xml:space="preserve">Proceedings of the 2010 Conference on Empirical Methods in Natural Language Processing. </w:t>
      </w:r>
    </w:p>
    <w:p>
      <w:pPr>
        <w:pStyle w:val="style68"/>
        <w:jc w:val="left"/>
      </w:pPr>
      <w:r>
        <w:rPr>
          <w:lang w:val="en-US"/>
        </w:rPr>
        <w:t xml:space="preserve">30. </w:t>
      </w:r>
      <w:r>
        <w:rPr>
          <w:b/>
          <w:lang w:val="en-US"/>
        </w:rPr>
        <w:t>Tbot for Windows Live Messenger</w:t>
      </w:r>
      <w:r>
        <w:rPr>
          <w:lang w:val="en-US"/>
        </w:rPr>
        <w:t>. [Online] http://www.microsofttranslator.com/user/bot/.</w:t>
      </w:r>
    </w:p>
    <w:p>
      <w:pPr>
        <w:pStyle w:val="style68"/>
        <w:jc w:val="left"/>
      </w:pPr>
      <w:r>
        <w:rPr>
          <w:lang w:val="en-US"/>
        </w:rPr>
        <w:t xml:space="preserve">31. </w:t>
      </w:r>
      <w:r>
        <w:rPr>
          <w:b/>
          <w:lang w:val="en-US"/>
        </w:rPr>
        <w:t>Translation bots for GTalk</w:t>
      </w:r>
      <w:r>
        <w:rPr>
          <w:lang w:val="en-US"/>
        </w:rPr>
        <w:t>. [Online] http://www.google.com/support/talk/bin/answer.py?answer=89921.</w:t>
      </w:r>
    </w:p>
    <w:p>
      <w:pPr>
        <w:pStyle w:val="style68"/>
        <w:jc w:val="left"/>
      </w:pPr>
      <w:r>
        <w:rPr>
          <w:lang w:val="en-US"/>
        </w:rPr>
        <w:t xml:space="preserve">32. </w:t>
      </w:r>
      <w:r>
        <w:rPr>
          <w:b/>
          <w:bCs/>
          <w:lang w:val="en-US"/>
        </w:rPr>
        <w:t>Ignite Realtime.</w:t>
      </w:r>
      <w:r>
        <w:rPr>
          <w:lang w:val="en-US"/>
        </w:rPr>
        <w:t xml:space="preserve"> Spark. [Online] http://www.igniterealtime.org/projects/spark/index.jsp.</w:t>
      </w:r>
    </w:p>
    <w:p>
      <w:pPr>
        <w:pStyle w:val="style68"/>
        <w:jc w:val="left"/>
      </w:pPr>
      <w:r>
        <w:rPr>
          <w:lang w:val="en-US"/>
        </w:rPr>
        <w:t xml:space="preserve">33. </w:t>
      </w:r>
      <w:r>
        <w:rPr>
          <w:b/>
          <w:bCs/>
          <w:lang w:val="en-US"/>
        </w:rPr>
        <w:t>Localization Industry Standards Association.</w:t>
      </w:r>
      <w:r>
        <w:rPr>
          <w:lang w:val="en-US"/>
        </w:rPr>
        <w:t xml:space="preserve"> http://www.lisa.org. [Online] </w:t>
      </w:r>
    </w:p>
    <w:p>
      <w:pPr>
        <w:pStyle w:val="style68"/>
        <w:jc w:val="left"/>
      </w:pPr>
      <w:r>
        <w:rPr>
          <w:lang w:val="en-US"/>
        </w:rPr>
        <w:t xml:space="preserve">34. </w:t>
      </w:r>
      <w:r>
        <w:rPr>
          <w:b/>
          <w:bCs/>
          <w:lang w:val="en-US"/>
        </w:rPr>
        <w:t>Casacuberta, Francisco, et al.</w:t>
      </w:r>
      <w:r>
        <w:rPr>
          <w:lang w:val="en-US"/>
        </w:rPr>
        <w:t xml:space="preserve"> Human Interaction For High-Quality Machine Translation. </w:t>
      </w:r>
      <w:r>
        <w:rPr>
          <w:i/>
          <w:iCs/>
          <w:lang w:val="en-US"/>
        </w:rPr>
        <w:t xml:space="preserve">Communications of the ACM. </w:t>
      </w:r>
      <w:r>
        <w:rPr>
          <w:lang w:val="en-US"/>
        </w:rPr>
        <w:t>2009.</w:t>
      </w:r>
    </w:p>
    <w:p>
      <w:pPr>
        <w:pStyle w:val="style68"/>
        <w:jc w:val="left"/>
      </w:pPr>
      <w:r>
        <w:rPr>
          <w:lang w:val="en-US"/>
        </w:rPr>
        <w:t xml:space="preserve">35. </w:t>
      </w:r>
      <w:r>
        <w:rPr>
          <w:b/>
          <w:bCs/>
          <w:lang w:val="en-US"/>
        </w:rPr>
        <w:t>Henderson, Cal.</w:t>
      </w:r>
      <w:r>
        <w:rPr>
          <w:lang w:val="en-US"/>
        </w:rPr>
        <w:t xml:space="preserve"> Building Scalable Web Sites. 2006.</w:t>
      </w:r>
    </w:p>
    <w:p>
      <w:pPr>
        <w:pStyle w:val="style68"/>
        <w:jc w:val="left"/>
      </w:pPr>
      <w:r>
        <w:rPr>
          <w:lang w:val="en-US"/>
        </w:rPr>
        <w:t xml:space="preserve">36. </w:t>
      </w:r>
      <w:r>
        <w:rPr>
          <w:b/>
          <w:bCs/>
          <w:lang w:val="en-US"/>
        </w:rPr>
        <w:t>Apache.</w:t>
      </w:r>
      <w:r>
        <w:rPr>
          <w:lang w:val="en-US"/>
        </w:rPr>
        <w:t xml:space="preserve"> HBase. [Online] http://wiki.apache.org/hadoop/Hbase.</w:t>
      </w:r>
    </w:p>
    <w:p>
      <w:pPr>
        <w:pStyle w:val="style68"/>
        <w:jc w:val="left"/>
      </w:pPr>
      <w:r>
        <w:rPr>
          <w:lang w:val="en-US"/>
        </w:rPr>
        <w:t xml:space="preserve">37. </w:t>
      </w:r>
      <w:r>
        <w:rPr>
          <w:b/>
          <w:bCs/>
          <w:lang w:val="en-US"/>
        </w:rPr>
        <w:t>Fay Chang, Jeffrey Dean, Sanjay Ghemawat, Wilson C. Hsieh, Deborah A. Wallach.</w:t>
      </w:r>
      <w:r>
        <w:rPr>
          <w:lang w:val="en-US"/>
        </w:rPr>
        <w:t xml:space="preserve"> </w:t>
      </w:r>
      <w:r>
        <w:rPr/>
        <w:t>Bigtable: A Distributed Storage System for Structured Data. 2006.</w:t>
      </w:r>
    </w:p>
    <w:p>
      <w:pPr>
        <w:pStyle w:val="style68"/>
        <w:jc w:val="left"/>
      </w:pPr>
      <w:r>
        <w:rPr/>
        <w:t xml:space="preserve">38. </w:t>
      </w:r>
      <w:r>
        <w:rPr>
          <w:b/>
          <w:bCs/>
        </w:rPr>
        <w:t>Pytel, M.</w:t>
      </w:r>
      <w:r>
        <w:rPr/>
        <w:t xml:space="preserve"> Rozproszone składowanie danych dla potrzeb systemu tłumaczenia iteracyjnego. </w:t>
      </w:r>
      <w:r>
        <w:rPr>
          <w:lang w:val="en-US"/>
        </w:rPr>
        <w:t>2011.</w:t>
      </w:r>
    </w:p>
    <w:p>
      <w:pPr>
        <w:pStyle w:val="style68"/>
        <w:jc w:val="left"/>
      </w:pPr>
      <w:r>
        <w:rPr>
          <w:lang w:val="en-US"/>
        </w:rPr>
        <w:t xml:space="preserve">39. </w:t>
      </w:r>
      <w:r>
        <w:rPr>
          <w:b/>
          <w:bCs/>
          <w:lang w:val="en-US"/>
        </w:rPr>
        <w:t>XMPP Standards Foundation.</w:t>
      </w:r>
      <w:r>
        <w:rPr>
          <w:lang w:val="en-US"/>
        </w:rPr>
        <w:t xml:space="preserve"> XMPP: Instant Messaging and Presence. [Online] http://xmpp.org/rfcs/rfc6121.html.</w:t>
      </w:r>
    </w:p>
    <w:p>
      <w:pPr>
        <w:pStyle w:val="style68"/>
        <w:jc w:val="left"/>
      </w:pPr>
      <w:r>
        <w:rPr>
          <w:lang w:val="en-US"/>
        </w:rPr>
        <w:t xml:space="preserve">40. </w:t>
      </w:r>
      <w:r>
        <w:rPr>
          <w:b/>
          <w:bCs/>
          <w:lang w:val="en-US"/>
        </w:rPr>
        <w:t>XMPP Standards Foundation</w:t>
      </w:r>
      <w:r>
        <w:rPr>
          <w:lang w:val="en-US"/>
        </w:rPr>
        <w:t>. XMPP: Core. [Online] http://xmpp.org/rfcs/rfc6120.html.</w:t>
      </w:r>
    </w:p>
    <w:p>
      <w:pPr>
        <w:pStyle w:val="style68"/>
        <w:jc w:val="left"/>
      </w:pPr>
      <w:r>
        <w:rPr>
          <w:lang w:val="en-US"/>
        </w:rPr>
        <w:t xml:space="preserve">41. </w:t>
      </w:r>
      <w:r>
        <w:rPr>
          <w:b/>
          <w:bCs/>
          <w:lang w:val="en-US"/>
        </w:rPr>
        <w:t>Ignite Realtime.</w:t>
      </w:r>
      <w:r>
        <w:rPr>
          <w:lang w:val="en-US"/>
        </w:rPr>
        <w:t xml:space="preserve"> Smack API. [Online] www.igniterealtime.org/projects/smack/.</w:t>
      </w:r>
    </w:p>
    <w:p>
      <w:pPr>
        <w:pStyle w:val="style68"/>
        <w:jc w:val="left"/>
      </w:pPr>
      <w:r>
        <w:rPr/>
        <w:t xml:space="preserve">42. </w:t>
      </w:r>
      <w:r>
        <w:rPr>
          <w:b/>
          <w:bCs/>
        </w:rPr>
        <w:t>Google .</w:t>
      </w:r>
      <w:r>
        <w:rPr/>
        <w:t xml:space="preserve"> Narzędzia Google dla Tłumaczy. </w:t>
      </w:r>
      <w:r>
        <w:rPr>
          <w:lang w:val="en-US"/>
        </w:rPr>
        <w:t>[Online] http://translate.google.com/toolkit/.</w:t>
      </w:r>
    </w:p>
    <w:p>
      <w:pPr>
        <w:pStyle w:val="style68"/>
        <w:jc w:val="left"/>
      </w:pPr>
      <w:r>
        <w:rPr>
          <w:lang w:val="en-US"/>
        </w:rPr>
        <w:t xml:space="preserve">43. </w:t>
      </w:r>
      <w:r>
        <w:rPr>
          <w:b/>
          <w:bCs/>
          <w:lang w:val="en-US"/>
        </w:rPr>
        <w:t>Google.</w:t>
      </w:r>
      <w:r>
        <w:rPr>
          <w:lang w:val="en-US"/>
        </w:rPr>
        <w:t xml:space="preserve"> Google Translate API for Java. [Online] http://code.google.com/p/google-api-translate-java/.</w:t>
      </w:r>
    </w:p>
    <w:p>
      <w:pPr>
        <w:pStyle w:val="style68"/>
        <w:jc w:val="left"/>
      </w:pPr>
      <w:r>
        <w:rPr>
          <w:lang w:val="en-US"/>
        </w:rPr>
        <w:t xml:space="preserve">44. </w:t>
      </w:r>
      <w:r>
        <w:rPr>
          <w:b/>
          <w:bCs/>
          <w:lang w:val="en-US"/>
        </w:rPr>
        <w:t>Google .</w:t>
      </w:r>
      <w:r>
        <w:rPr>
          <w:lang w:val="en-US"/>
        </w:rPr>
        <w:t xml:space="preserve"> University Research Program for Google Translate. [Online] http://research.google.com/university/translate/.</w:t>
      </w:r>
    </w:p>
    <w:p>
      <w:pPr>
        <w:pStyle w:val="style68"/>
        <w:jc w:val="left"/>
      </w:pPr>
      <w:r>
        <w:rPr>
          <w:lang w:val="en-US"/>
        </w:rPr>
        <w:t xml:space="preserve">45. </w:t>
      </w:r>
      <w:r>
        <w:rPr>
          <w:b/>
          <w:bCs/>
          <w:lang w:val="en-US"/>
        </w:rPr>
        <w:t>Okapi Framework.</w:t>
      </w:r>
      <w:r>
        <w:rPr>
          <w:lang w:val="en-US"/>
        </w:rPr>
        <w:t xml:space="preserve"> [Online] http://okapi.sourceforge.net/.</w:t>
      </w:r>
    </w:p>
    <w:p>
      <w:pPr>
        <w:pStyle w:val="style68"/>
        <w:jc w:val="left"/>
      </w:pPr>
      <w:r>
        <w:rPr>
          <w:lang w:val="en-US"/>
        </w:rPr>
        <w:t xml:space="preserve">46. </w:t>
      </w:r>
      <w:r>
        <w:rPr>
          <w:b/>
          <w:bCs/>
          <w:lang w:val="en-US"/>
        </w:rPr>
        <w:t>Springsource.</w:t>
      </w:r>
      <w:r>
        <w:rPr>
          <w:lang w:val="en-US"/>
        </w:rPr>
        <w:t xml:space="preserve"> Spring. [Online] http://www.springsource.org/.</w:t>
      </w:r>
    </w:p>
    <w:p>
      <w:pPr>
        <w:pStyle w:val="style68"/>
        <w:jc w:val="left"/>
      </w:pPr>
      <w:r>
        <w:rPr>
          <w:lang w:val="en-US"/>
        </w:rPr>
        <w:t xml:space="preserve">47. </w:t>
      </w:r>
      <w:r>
        <w:rPr>
          <w:b/>
          <w:bCs/>
          <w:lang w:val="en-US"/>
        </w:rPr>
        <w:t>World Wide Web Consortium.</w:t>
      </w:r>
      <w:r>
        <w:rPr>
          <w:lang w:val="en-US"/>
        </w:rPr>
        <w:t xml:space="preserve"> WSDL. [Online] http://www.w3.org/TR/wsdl.</w:t>
      </w:r>
    </w:p>
    <w:p>
      <w:pPr>
        <w:pStyle w:val="style68"/>
        <w:jc w:val="left"/>
      </w:pPr>
      <w:r>
        <w:rPr>
          <w:lang w:val="en-US"/>
        </w:rPr>
        <w:t xml:space="preserve">48. </w:t>
      </w:r>
      <w:r>
        <w:rPr>
          <w:b/>
          <w:bCs/>
          <w:lang w:val="en-US"/>
        </w:rPr>
        <w:t>World Wide Web Consortium</w:t>
      </w:r>
      <w:r>
        <w:rPr>
          <w:lang w:val="en-US"/>
        </w:rPr>
        <w:t>. SOAP. [Online] http://www.w3.org/TR/soap/.</w:t>
      </w:r>
    </w:p>
    <w:p>
      <w:pPr>
        <w:pStyle w:val="style68"/>
        <w:jc w:val="left"/>
      </w:pPr>
      <w:r>
        <w:rPr>
          <w:lang w:val="en-US"/>
        </w:rPr>
        <w:t xml:space="preserve">49. </w:t>
      </w:r>
      <w:r>
        <w:rPr>
          <w:b/>
          <w:bCs/>
          <w:lang w:val="en-US"/>
        </w:rPr>
        <w:t>Apache.</w:t>
      </w:r>
      <w:r>
        <w:rPr>
          <w:lang w:val="en-US"/>
        </w:rPr>
        <w:t xml:space="preserve"> Apache CXF. [Online] http://cxf.apache.org/.</w:t>
      </w:r>
    </w:p>
    <w:p>
      <w:pPr>
        <w:pStyle w:val="style68"/>
        <w:jc w:val="left"/>
      </w:pPr>
      <w:r>
        <w:rPr>
          <w:lang w:val="en-US"/>
        </w:rPr>
        <w:t xml:space="preserve">50. </w:t>
      </w:r>
      <w:r>
        <w:rPr>
          <w:b/>
          <w:bCs/>
          <w:lang w:val="en-US"/>
        </w:rPr>
        <w:t>Ignite Realtime.</w:t>
      </w:r>
      <w:r>
        <w:rPr>
          <w:lang w:val="en-US"/>
        </w:rPr>
        <w:t xml:space="preserve"> Sparkplug Kit. [Online] http://www.igniterealtime.org/projects/spark/sparkplug-kit.jsp.</w:t>
      </w:r>
    </w:p>
    <w:p>
      <w:pPr>
        <w:pStyle w:val="style68"/>
        <w:jc w:val="left"/>
      </w:pPr>
      <w:r>
        <w:rPr>
          <w:lang w:val="en-US"/>
        </w:rPr>
        <w:t xml:space="preserve">51. </w:t>
      </w:r>
      <w:r>
        <w:rPr>
          <w:b/>
          <w:bCs/>
          <w:lang w:val="en-US"/>
        </w:rPr>
        <w:t>Google.</w:t>
      </w:r>
      <w:r>
        <w:rPr>
          <w:lang w:val="en-US"/>
        </w:rPr>
        <w:t xml:space="preserve"> Google translate REST Api. [Online] http://code.google.com/intl/pl/apis/language/translate/v1/getting_started.html.</w:t>
      </w:r>
    </w:p>
    <w:p>
      <w:pPr>
        <w:pStyle w:val="style68"/>
        <w:jc w:val="left"/>
      </w:pPr>
      <w:r>
        <w:rPr>
          <w:lang w:val="en-US"/>
        </w:rPr>
        <w:t xml:space="preserve">52. </w:t>
      </w:r>
      <w:r>
        <w:rPr>
          <w:b/>
          <w:bCs/>
          <w:lang w:val="en-US"/>
        </w:rPr>
        <w:t>Apache.</w:t>
      </w:r>
      <w:r>
        <w:rPr>
          <w:lang w:val="en-US"/>
        </w:rPr>
        <w:t xml:space="preserve"> Apache HttpClient. [Online] http://hc.apache.org/httpcomponents-client-ga/.</w:t>
      </w:r>
    </w:p>
    <w:p>
      <w:pPr>
        <w:pStyle w:val="style68"/>
        <w:jc w:val="left"/>
      </w:pPr>
      <w:r>
        <w:rPr>
          <w:lang w:val="en-US"/>
        </w:rPr>
        <w:t xml:space="preserve">53. </w:t>
      </w:r>
      <w:r>
        <w:rPr>
          <w:b/>
          <w:bCs/>
          <w:lang w:val="en-US"/>
        </w:rPr>
        <w:t>Fay Chang, Jeffrey Dean, Sanjay Ghemawat, Wilson C. Hsieh, Deborah A. Wallach.</w:t>
      </w:r>
      <w:r>
        <w:rPr>
          <w:lang w:val="en-US"/>
        </w:rPr>
        <w:t xml:space="preserve"> Bigtable: A Distributed Storage System for Structured Data. </w:t>
      </w:r>
      <w:r>
        <w:rPr>
          <w:i/>
          <w:iCs/>
          <w:lang w:val="en-US"/>
        </w:rPr>
        <w:t xml:space="preserve">OSDI 2006. </w:t>
      </w:r>
    </w:p>
    <w:p>
      <w:pPr>
        <w:pStyle w:val="style68"/>
        <w:jc w:val="left"/>
      </w:pPr>
      <w:r>
        <w:rPr>
          <w:lang w:val="en-US"/>
        </w:rPr>
        <w:t xml:space="preserve">54. </w:t>
      </w:r>
      <w:r>
        <w:rPr>
          <w:b/>
          <w:bCs/>
          <w:lang w:val="en-US"/>
        </w:rPr>
        <w:t>World Wide Web Consortium.</w:t>
      </w:r>
      <w:r>
        <w:rPr>
          <w:lang w:val="en-US"/>
        </w:rPr>
        <w:t xml:space="preserve"> XPath. [Online] http://www.w3schools.com/xpath/.</w:t>
      </w:r>
    </w:p>
    <w:p>
      <w:pPr>
        <w:pStyle w:val="style68"/>
        <w:jc w:val="left"/>
      </w:pPr>
      <w:r>
        <w:rPr>
          <w:lang w:val="en-US"/>
        </w:rPr>
        <w:t xml:space="preserve">55. </w:t>
      </w:r>
      <w:r>
        <w:rPr>
          <w:b/>
          <w:bCs/>
          <w:lang w:val="en-US"/>
        </w:rPr>
        <w:t>Apache.</w:t>
      </w:r>
      <w:r>
        <w:rPr>
          <w:lang w:val="en-US"/>
        </w:rPr>
        <w:t xml:space="preserve"> Apache POI. [Online] http://poi.apache.org/.</w:t>
      </w:r>
    </w:p>
    <w:p>
      <w:pPr>
        <w:pStyle w:val="style68"/>
        <w:jc w:val="left"/>
      </w:pPr>
      <w:r>
        <w:rPr/>
        <w:t xml:space="preserve">56. </w:t>
      </w:r>
      <w:r>
        <w:rPr>
          <w:b/>
          <w:bCs/>
        </w:rPr>
        <w:t>Milkowski, Marcin and Lipski, Jarosław.</w:t>
      </w:r>
      <w:r>
        <w:rPr/>
        <w:t xml:space="preserve"> </w:t>
      </w:r>
      <w:r>
        <w:rPr>
          <w:i/>
          <w:iCs/>
          <w:lang w:val="en-US"/>
        </w:rPr>
        <w:t xml:space="preserve">Using SRX standard for sentence segmentation in LanguageTool. </w:t>
      </w:r>
      <w:r>
        <w:rPr>
          <w:lang w:val="en-US"/>
        </w:rPr>
        <w:t>2009.</w:t>
      </w:r>
    </w:p>
    <w:p>
      <w:pPr>
        <w:pStyle w:val="style68"/>
        <w:jc w:val="left"/>
      </w:pPr>
      <w:r>
        <w:rPr>
          <w:lang w:val="en-US"/>
        </w:rPr>
        <w:t xml:space="preserve">57. </w:t>
      </w:r>
      <w:r>
        <w:rPr>
          <w:b/>
          <w:bCs/>
          <w:lang w:val="en-US"/>
        </w:rPr>
        <w:t>Google.</w:t>
      </w:r>
      <w:r>
        <w:rPr>
          <w:lang w:val="en-US"/>
        </w:rPr>
        <w:t xml:space="preserve"> Google Docs. [Online] https://docs.google.com/.</w:t>
      </w:r>
    </w:p>
    <w:p>
      <w:pPr>
        <w:pStyle w:val="style68"/>
        <w:jc w:val="left"/>
      </w:pPr>
      <w:r>
        <w:rPr>
          <w:lang w:val="en-US"/>
        </w:rPr>
        <w:t xml:space="preserve">58. </w:t>
      </w:r>
      <w:r>
        <w:rPr>
          <w:b/>
          <w:bCs/>
          <w:lang w:val="en-US"/>
        </w:rPr>
        <w:t>Matt, Raible.</w:t>
      </w:r>
      <w:r>
        <w:rPr>
          <w:lang w:val="en-US"/>
        </w:rPr>
        <w:t xml:space="preserve"> Appfuse 2. [Online] http://appfuse.org/display/APF/Home.</w:t>
      </w:r>
    </w:p>
    <w:p>
      <w:pPr>
        <w:pStyle w:val="style68"/>
        <w:jc w:val="left"/>
      </w:pPr>
      <w:r>
        <w:rPr>
          <w:lang w:val="en-US"/>
        </w:rPr>
        <w:t xml:space="preserve">59. </w:t>
      </w:r>
      <w:r>
        <w:rPr>
          <w:b/>
          <w:lang w:val="en-US"/>
        </w:rPr>
        <w:t>Direct Web Remoting</w:t>
      </w:r>
      <w:r>
        <w:rPr>
          <w:lang w:val="en-US"/>
        </w:rPr>
        <w:t>. [Online] http://directwebremoting.org.</w:t>
      </w:r>
    </w:p>
    <w:p>
      <w:pPr>
        <w:pStyle w:val="style68"/>
        <w:jc w:val="left"/>
      </w:pPr>
      <w:r>
        <w:rPr>
          <w:lang w:val="en-US"/>
        </w:rPr>
        <w:t xml:space="preserve">60. </w:t>
      </w:r>
      <w:r>
        <w:rPr>
          <w:b/>
          <w:bCs/>
          <w:lang w:val="en-US"/>
        </w:rPr>
        <w:t>Google.</w:t>
      </w:r>
      <w:r>
        <w:rPr>
          <w:lang w:val="en-US"/>
        </w:rPr>
        <w:t xml:space="preserve"> Google Wave. [Online] http://wave.google.com/.</w:t>
      </w:r>
    </w:p>
    <w:p>
      <w:pPr>
        <w:pStyle w:val="style68"/>
        <w:jc w:val="left"/>
      </w:pPr>
      <w:r>
        <w:rPr>
          <w:lang w:val="en-US"/>
        </w:rPr>
        <w:t xml:space="preserve">61. </w:t>
      </w:r>
      <w:r>
        <w:rPr>
          <w:b/>
          <w:bCs/>
          <w:lang w:val="en-US"/>
        </w:rPr>
        <w:t>Google</w:t>
      </w:r>
      <w:r>
        <w:rPr>
          <w:lang w:val="en-US"/>
        </w:rPr>
        <w:t>. Google Gadget. [Online] http://code.google.com/apis/wave/extensions/gadgets/guide.html.</w:t>
      </w:r>
    </w:p>
    <w:p>
      <w:pPr>
        <w:pStyle w:val="style68"/>
        <w:jc w:val="left"/>
      </w:pPr>
      <w:r>
        <w:rPr>
          <w:lang w:val="en-US"/>
        </w:rPr>
        <w:t xml:space="preserve">62. </w:t>
      </w:r>
      <w:r>
        <w:rPr>
          <w:b/>
          <w:bCs/>
          <w:lang w:val="en-US"/>
        </w:rPr>
        <w:t>Google</w:t>
      </w:r>
      <w:r>
        <w:rPr>
          <w:lang w:val="en-US"/>
        </w:rPr>
        <w:t>. Google Wave Robot. [Online] http://code.google.com/apis/wave/extensions/robots/.</w:t>
      </w:r>
    </w:p>
    <w:p>
      <w:pPr>
        <w:pStyle w:val="style68"/>
        <w:jc w:val="left"/>
      </w:pPr>
      <w:r>
        <w:rPr>
          <w:lang w:val="en-US"/>
        </w:rPr>
        <w:t xml:space="preserve">63. </w:t>
      </w:r>
      <w:r>
        <w:rPr>
          <w:b/>
          <w:bCs/>
          <w:lang w:val="en-US"/>
        </w:rPr>
        <w:t>Apache.</w:t>
      </w:r>
      <w:r>
        <w:rPr>
          <w:lang w:val="en-US"/>
        </w:rPr>
        <w:t xml:space="preserve"> JMeter. [Online] http://jakarta.apache.org/jmeter/.</w:t>
      </w:r>
    </w:p>
    <w:p>
      <w:pPr>
        <w:pStyle w:val="style68"/>
        <w:jc w:val="left"/>
      </w:pPr>
      <w:r>
        <w:rPr>
          <w:lang w:val="en-US"/>
        </w:rPr>
        <w:t xml:space="preserve">64. </w:t>
      </w:r>
      <w:r>
        <w:rPr>
          <w:b/>
          <w:lang w:val="en-US"/>
        </w:rPr>
        <w:t>The 3rd Asian Conference on Intelligent Information and Database Systems</w:t>
      </w:r>
      <w:r>
        <w:rPr>
          <w:lang w:val="en-US"/>
        </w:rPr>
        <w:t>. [Online] http://ke.yu.ac.kr/aciids2011/.</w:t>
      </w:r>
    </w:p>
    <w:p>
      <w:pPr>
        <w:pStyle w:val="style68"/>
        <w:jc w:val="left"/>
      </w:pPr>
      <w:r>
        <w:rPr>
          <w:lang w:val="en-US"/>
        </w:rPr>
        <w:t xml:space="preserve">65. </w:t>
      </w:r>
      <w:r>
        <w:rPr>
          <w:b/>
          <w:bCs/>
          <w:lang w:val="en-US"/>
        </w:rPr>
        <w:t>Google.</w:t>
      </w:r>
      <w:r>
        <w:rPr>
          <w:lang w:val="en-US"/>
        </w:rPr>
        <w:t xml:space="preserve"> The University Research Program for Google Translate. [Online] http://research.google.com/university/translate/docs.html.</w:t>
      </w:r>
    </w:p>
    <w:p>
      <w:pPr>
        <w:pStyle w:val="style68"/>
        <w:jc w:val="left"/>
      </w:pPr>
      <w:r>
        <w:rPr>
          <w:lang w:val="en-US"/>
        </w:rPr>
        <w:t xml:space="preserve">66. </w:t>
      </w:r>
      <w:r>
        <w:rPr>
          <w:b/>
          <w:bCs/>
          <w:lang w:val="en-US"/>
        </w:rPr>
        <w:t>Lopez, Adam.</w:t>
      </w:r>
      <w:r>
        <w:rPr>
          <w:lang w:val="en-US"/>
        </w:rPr>
        <w:t xml:space="preserve"> Statistical machine translation. 2008.</w:t>
      </w:r>
    </w:p>
    <w:p>
      <w:pPr>
        <w:pStyle w:val="style68"/>
        <w:jc w:val="left"/>
      </w:pPr>
      <w:r>
        <w:rPr>
          <w:lang w:val="en-US"/>
        </w:rPr>
        <w:t xml:space="preserve">67. </w:t>
      </w:r>
      <w:r>
        <w:rPr>
          <w:b/>
          <w:lang w:val="en-US"/>
        </w:rPr>
        <w:t>Workshop on statistical machine translation</w:t>
      </w:r>
      <w:r>
        <w:rPr>
          <w:lang w:val="en-US"/>
        </w:rPr>
        <w:t>. [Online] http://www.statmt.org/wmt11/.</w:t>
      </w:r>
    </w:p>
    <w:p>
      <w:pPr>
        <w:pStyle w:val="style68"/>
        <w:jc w:val="left"/>
      </w:pPr>
      <w:r>
        <w:rPr>
          <w:lang w:val="en-US"/>
        </w:rPr>
        <w:t xml:space="preserve">68. </w:t>
      </w:r>
      <w:r>
        <w:rPr>
          <w:b/>
          <w:bCs/>
          <w:lang w:val="en-US"/>
        </w:rPr>
        <w:t>Sergio Barrachina, Oliver Bender, Francisco Casacuberta.</w:t>
      </w:r>
      <w:r>
        <w:rPr>
          <w:lang w:val="en-US"/>
        </w:rPr>
        <w:t xml:space="preserve"> Statistical Approaches to Computer-Assisted Translation. 2008.</w:t>
      </w:r>
    </w:p>
    <w:p>
      <w:pPr>
        <w:pStyle w:val="style68"/>
        <w:jc w:val="left"/>
      </w:pPr>
      <w:r>
        <w:rPr>
          <w:lang w:val="en-US"/>
        </w:rPr>
        <w:t xml:space="preserve">69. </w:t>
      </w:r>
      <w:r>
        <w:rPr>
          <w:b/>
          <w:bCs/>
          <w:lang w:val="en-US"/>
        </w:rPr>
        <w:t>Callison-Burch, Chris, Koehn, Philipp and Osborne, Miles.</w:t>
      </w:r>
      <w:r>
        <w:rPr>
          <w:lang w:val="en-US"/>
        </w:rPr>
        <w:t xml:space="preserve"> Improved Statistical Machine Translation Using Paraphrases in Proceedings of the Human Language Technology Conference of the North American Chapter of the ACL. 2006.</w:t>
      </w:r>
    </w:p>
    <w:p>
      <w:pPr>
        <w:pStyle w:val="style68"/>
        <w:jc w:val="left"/>
      </w:pPr>
      <w:r>
        <w:rPr>
          <w:lang w:val="en-US"/>
        </w:rPr>
        <w:t xml:space="preserve">70. </w:t>
      </w:r>
      <w:r>
        <w:rPr>
          <w:b/>
          <w:bCs/>
          <w:lang w:val="en-US"/>
        </w:rPr>
        <w:t>Madnani, Nitin, et al.</w:t>
      </w:r>
      <w:r>
        <w:rPr>
          <w:lang w:val="en-US"/>
        </w:rPr>
        <w:t xml:space="preserve"> Using Paraphrases for Parameter Tuning in Statistical Machine Translation. </w:t>
      </w:r>
      <w:r>
        <w:rPr>
          <w:i/>
          <w:iCs/>
          <w:lang w:val="en-US"/>
        </w:rPr>
        <w:t xml:space="preserve">Proceedings of the Second Workshop on Statistical Machine Translation. </w:t>
      </w:r>
      <w:r>
        <w:rPr>
          <w:lang w:val="en-US"/>
        </w:rPr>
        <w:t>2007.</w:t>
      </w:r>
    </w:p>
    <w:p>
      <w:pPr>
        <w:pStyle w:val="style68"/>
        <w:jc w:val="left"/>
      </w:pPr>
      <w:r>
        <w:rPr>
          <w:lang w:val="en-US"/>
        </w:rPr>
        <w:t xml:space="preserve">71. </w:t>
      </w:r>
      <w:r>
        <w:rPr>
          <w:b/>
          <w:bCs/>
          <w:lang w:val="en-US"/>
        </w:rPr>
        <w:t>Albrech, Joshua S., Hwa, Rebecca and Marai, G. Elisabeta.</w:t>
      </w:r>
      <w:r>
        <w:rPr>
          <w:lang w:val="en-US"/>
        </w:rPr>
        <w:t xml:space="preserve"> Correcting Automatic Translations through Collaborations between MT and Monolingual Target-Language Users. 2009.</w:t>
      </w:r>
    </w:p>
    <w:p>
      <w:pPr>
        <w:pStyle w:val="style68"/>
        <w:jc w:val="left"/>
      </w:pPr>
      <w:r>
        <w:rPr>
          <w:lang w:val="en-US"/>
        </w:rPr>
        <w:t xml:space="preserve">72. </w:t>
      </w:r>
      <w:r>
        <w:rPr>
          <w:b/>
          <w:bCs/>
          <w:lang w:val="en-US"/>
        </w:rPr>
        <w:t>Gamma, Erich, et al.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Design Patterns - Elements of reusable Object Oriented Software. </w:t>
      </w:r>
      <w:r>
        <w:rPr/>
        <w:t>Warszawa : Wydawnictwo Nukowo Techniczne, 2005.</w:t>
      </w:r>
    </w:p>
    <w:p>
      <w:pPr>
        <w:pStyle w:val="style68"/>
        <w:jc w:val="left"/>
      </w:pPr>
      <w:r>
        <w:rPr/>
        <w:t xml:space="preserve">73. </w:t>
      </w:r>
      <w:r>
        <w:rPr>
          <w:b/>
          <w:bCs/>
        </w:rPr>
        <w:t>Gangadharaia, Rashmi, Brown, Ralf and Carbonell, Jaime.</w:t>
      </w:r>
      <w:r>
        <w:rPr/>
        <w:t xml:space="preserve"> </w:t>
      </w:r>
      <w:r>
        <w:rPr>
          <w:lang w:val="en-US"/>
        </w:rPr>
        <w:t xml:space="preserve">Monolingual Distributional Profiles forWord Substitution in Machine Translation. </w:t>
      </w:r>
      <w:r>
        <w:rPr>
          <w:i/>
          <w:iCs/>
          <w:lang w:val="en-US"/>
        </w:rPr>
        <w:t xml:space="preserve">Coling 2010: Poster Volume. </w:t>
      </w:r>
      <w:r>
        <w:rPr>
          <w:lang w:val="en-US"/>
        </w:rPr>
        <w:t>2010.</w:t>
      </w:r>
    </w:p>
    <w:p>
      <w:pPr>
        <w:pStyle w:val="style68"/>
        <w:jc w:val="left"/>
      </w:pPr>
      <w:r>
        <w:rPr>
          <w:lang w:val="en-US"/>
        </w:rPr>
        <w:t xml:space="preserve">74. </w:t>
      </w:r>
      <w:r>
        <w:rPr>
          <w:b/>
          <w:bCs/>
          <w:lang w:val="en-US"/>
        </w:rPr>
        <w:t>Shinyama, Yusuke, Sekine, Satoshi and Sudo, Kiyoshi.</w:t>
      </w:r>
      <w:r>
        <w:rPr>
          <w:lang w:val="en-US"/>
        </w:rPr>
        <w:t xml:space="preserve"> Automatic Paraphrase Acquisition from News Articles. </w:t>
      </w:r>
      <w:r>
        <w:rPr>
          <w:i/>
          <w:iCs/>
          <w:lang w:val="en-US"/>
        </w:rPr>
        <w:t xml:space="preserve">Proceedings of HLT 2002, Second International Conference on Human Language Technology Research. </w:t>
      </w:r>
      <w:r>
        <w:rPr>
          <w:lang w:val="en-US"/>
        </w:rPr>
        <w:t>2002.</w:t>
      </w:r>
    </w:p>
    <w:p>
      <w:pPr>
        <w:pStyle w:val="style68"/>
        <w:jc w:val="left"/>
      </w:pPr>
      <w:r>
        <w:rPr>
          <w:lang w:val="en-US"/>
        </w:rPr>
        <w:t xml:space="preserve">75. </w:t>
      </w:r>
      <w:r>
        <w:rPr>
          <w:b/>
          <w:bCs/>
          <w:lang w:val="en-US"/>
        </w:rPr>
        <w:t>Yahoo.</w:t>
      </w:r>
      <w:r>
        <w:rPr>
          <w:lang w:val="en-US"/>
        </w:rPr>
        <w:t xml:space="preserve"> Yahoo Babelfish. [Online] http://babelfish.yahoo.com/.</w:t>
      </w:r>
    </w:p>
    <w:p>
      <w:pPr>
        <w:pStyle w:val="style68"/>
        <w:jc w:val="left"/>
      </w:pPr>
      <w:r>
        <w:rPr>
          <w:lang w:val="en-US"/>
        </w:rPr>
        <w:t xml:space="preserve">76. </w:t>
      </w:r>
      <w:r>
        <w:rPr>
          <w:b/>
          <w:bCs/>
          <w:lang w:val="en-US"/>
        </w:rPr>
        <w:t>Google.</w:t>
      </w:r>
      <w:r>
        <w:rPr>
          <w:lang w:val="en-US"/>
        </w:rPr>
        <w:t xml:space="preserve"> Google Translate. [Online] http://translate.google.com.</w:t>
      </w:r>
    </w:p>
    <w:p>
      <w:pPr>
        <w:pStyle w:val="style68"/>
        <w:jc w:val="left"/>
      </w:pPr>
      <w:r>
        <w:rPr>
          <w:lang w:val="en-US"/>
        </w:rPr>
        <w:t xml:space="preserve">77. </w:t>
      </w:r>
      <w:r>
        <w:rPr>
          <w:b/>
          <w:bCs/>
          <w:lang w:val="en-US"/>
        </w:rPr>
        <w:t>Localization Industry Standards Association.</w:t>
      </w:r>
      <w:r>
        <w:rPr>
          <w:lang w:val="en-US"/>
        </w:rPr>
        <w:t xml:space="preserve"> Segmentation Rules Exchange. [Online] http://www.lisa.org/fileadmin/standards/srx20.html.</w:t>
      </w:r>
    </w:p>
    <w:p>
      <w:pPr>
        <w:pStyle w:val="style68"/>
        <w:jc w:val="left"/>
      </w:pPr>
      <w:r>
        <w:rPr>
          <w:lang w:val="en-US"/>
        </w:rPr>
        <w:t xml:space="preserve">78. </w:t>
      </w:r>
      <w:r>
        <w:rPr>
          <w:b/>
          <w:bCs/>
          <w:lang w:val="en-US"/>
        </w:rPr>
        <w:t>Wordpress.</w:t>
      </w:r>
      <w:r>
        <w:rPr>
          <w:lang w:val="en-US"/>
        </w:rPr>
        <w:t xml:space="preserve"> [Online] http://wordpress.com/.</w:t>
      </w:r>
    </w:p>
    <w:p>
      <w:pPr>
        <w:pStyle w:val="style68"/>
        <w:jc w:val="left"/>
      </w:pPr>
      <w:r>
        <w:rPr>
          <w:lang w:val="en-US"/>
        </w:rPr>
        <w:t xml:space="preserve">79. </w:t>
      </w:r>
      <w:r>
        <w:rPr>
          <w:b/>
          <w:bCs/>
          <w:lang w:val="en-US"/>
        </w:rPr>
        <w:t>Translators without borders.</w:t>
      </w:r>
      <w:r>
        <w:rPr>
          <w:lang w:val="en-US"/>
        </w:rPr>
        <w:t xml:space="preserve"> [Online] http://tsf.eurotexte.fr/?lang=en.</w:t>
      </w:r>
    </w:p>
    <w:p>
      <w:pPr>
        <w:pStyle w:val="style68"/>
        <w:jc w:val="left"/>
      </w:pPr>
      <w:r>
        <w:rPr>
          <w:lang w:val="en-US"/>
        </w:rPr>
        <w:t xml:space="preserve">80. </w:t>
      </w:r>
      <w:r>
        <w:rPr>
          <w:b/>
          <w:bCs/>
          <w:lang w:val="en-US"/>
        </w:rPr>
        <w:t>World Wide Web Consortium.</w:t>
      </w:r>
      <w:r>
        <w:rPr>
          <w:lang w:val="en-US"/>
        </w:rPr>
        <w:t xml:space="preserve"> SOAP. [Online] http://www.w3.org/TR/soap/.</w:t>
      </w:r>
    </w:p>
    <w:p>
      <w:pPr>
        <w:pStyle w:val="style68"/>
        <w:jc w:val="left"/>
      </w:pPr>
      <w:r>
        <w:rPr>
          <w:lang w:val="en-US"/>
        </w:rPr>
        <w:t xml:space="preserve">81. </w:t>
      </w:r>
      <w:r>
        <w:rPr>
          <w:b/>
          <w:bCs/>
          <w:lang w:val="en-US"/>
        </w:rPr>
        <w:t>Java Content Repository.</w:t>
      </w:r>
      <w:r>
        <w:rPr>
          <w:lang w:val="en-US"/>
        </w:rPr>
        <w:t xml:space="preserve"> [Online] http://www.day.com/specs/jcr/1.0/.</w:t>
      </w:r>
    </w:p>
    <w:p>
      <w:pPr>
        <w:pStyle w:val="style68"/>
        <w:jc w:val="left"/>
      </w:pPr>
      <w:r>
        <w:rPr>
          <w:lang w:val="en-US"/>
        </w:rPr>
        <w:t xml:space="preserve">82. </w:t>
      </w:r>
      <w:r>
        <w:rPr>
          <w:b/>
          <w:bCs/>
          <w:lang w:val="en-US"/>
        </w:rPr>
        <w:t>iTranslate4.eu.</w:t>
      </w:r>
      <w:r>
        <w:rPr>
          <w:lang w:val="en-US"/>
        </w:rPr>
        <w:t xml:space="preserve"> [Online] http://iTranslate4.eu.</w:t>
      </w:r>
    </w:p>
    <w:p>
      <w:pPr>
        <w:pStyle w:val="style68"/>
        <w:jc w:val="left"/>
      </w:pPr>
      <w:r>
        <w:rPr/>
      </w:r>
    </w:p>
    <w:p>
      <w:pPr>
        <w:pStyle w:val="style0"/>
        <w:jc w:val="left"/>
      </w:pPr>
      <w:r>
        <w:rPr>
          <w:rFonts w:ascii="Cambria" w:cs="" w:hAnsi="Cambria"/>
          <w:b/>
          <w:bCs/>
          <w:color w:val="365F91"/>
          <w:sz w:val="28"/>
          <w:szCs w:val="28"/>
          <w:lang w:eastAsia="en-US"/>
        </w:rPr>
      </w:r>
    </w:p>
    <w:p>
      <w:pPr>
        <w:pStyle w:val="style1"/>
        <w:pageBreakBefore/>
      </w:pPr>
      <w:bookmarkStart w:id="114" w:name="__RefHeading__2191_1984353016"/>
      <w:bookmarkStart w:id="115" w:name="_Toc303791921"/>
      <w:bookmarkEnd w:id="114"/>
      <w:bookmarkEnd w:id="115"/>
      <w:r>
        <w:rPr>
          <w:sz w:val="40"/>
          <w:szCs w:val="40"/>
        </w:rPr>
        <w:t>Spis Ilustracji</w:t>
      </w:r>
    </w:p>
    <w:p>
      <w:pPr>
        <w:pStyle w:val="style91"/>
        <w:tabs>
          <w:tab w:leader="dot" w:pos="9350" w:val="right"/>
        </w:tabs>
      </w:pPr>
      <w:r>
        <w:rPr/>
      </w:r>
    </w:p>
    <w:p>
      <w:pPr>
        <w:sectPr>
          <w:type w:val="continuous"/>
          <w:pgSz w:h="15840" w:w="12240"/>
          <w:pgMar w:bottom="1247" w:footer="720" w:gutter="0" w:header="720" w:left="1814" w:right="1418" w:top="1247"/>
          <w:pgNumType w:fmt="decimal"/>
          <w:formProt w:val="false"/>
          <w:textDirection w:val="lrTb"/>
          <w:docGrid w:charSpace="-4097" w:linePitch="360" w:type="default"/>
        </w:sectPr>
      </w:pPr>
    </w:p>
    <w:p>
      <w:pPr>
        <w:pStyle w:val="style53"/>
      </w:pPr>
      <w:r>
        <w:fldChar w:fldCharType="begin"/>
      </w:r>
      <w:r>
        <w:instrText> TOC \c "" </w:instrText>
      </w:r>
      <w:r>
        <w:fldChar w:fldCharType="separate"/>
      </w:r>
      <w:r>
        <w:rPr/>
      </w:r>
      <w:r>
        <w:fldChar w:fldCharType="end"/>
      </w:r>
    </w:p>
    <w:p>
      <w:pPr>
        <w:sectPr>
          <w:type w:val="continuous"/>
          <w:pgSz w:h="15840" w:w="12240"/>
          <w:pgMar w:bottom="1247" w:footer="720" w:gutter="0" w:header="720" w:left="1814" w:right="1418" w:top="1247"/>
          <w:formProt/>
          <w:textDirection w:val="lrTb"/>
          <w:docGrid w:charSpace="-4097" w:linePitch="360" w:type="default"/>
        </w:sectPr>
      </w:pPr>
    </w:p>
    <w:p>
      <w:pPr>
        <w:pStyle w:val="style0"/>
      </w:pPr>
      <w:hyperlink w:anchor="_Toc303809905">
        <w:r>
          <w:rPr/>
        </w:r>
      </w:hyperlink>
    </w:p>
    <w:p>
      <w:pPr>
        <w:pStyle w:val="style0"/>
        <w:jc w:val="left"/>
      </w:pPr>
      <w:r>
        <w:rPr/>
      </w:r>
    </w:p>
    <w:sectPr>
      <w:type w:val="continuous"/>
      <w:pgSz w:h="15840" w:w="12240"/>
      <w:pgMar w:bottom="1247" w:footer="720" w:gutter="0" w:header="720" w:left="1814" w:right="1418" w:top="1247"/>
      <w:pgNumType w:fmt="decimal"/>
      <w:formProt w:val="false"/>
      <w:textDirection w:val="lrTb"/>
      <w:docGrid w:charSpace="-4097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0"/>
      <w:jc w:val="center"/>
    </w:pPr>
    <w:r>
      <w:rPr/>
      <w:fldChar w:fldCharType="begin"/>
      <w:pict/>
    </w:r>
    <w:r>
      <w:instrText> PAGE </w:instrText>
    </w:r>
    <w:r>
      <w:fldChar w:fldCharType="separate"/>
    </w:r>
    <w:r>
      <w:t>Numery stron</w:t>
    </w:r>
    <w:r>
      <w:fldChar w:fldCharType="end"/>
    </w:r>
  </w:p>
  <w:p>
    <w:pPr>
      <w:pStyle w:val="style6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0"/>
      <w:jc w:val="center"/>
    </w:pPr>
    <w:r>
      <w:rPr/>
      <w:fldChar w:fldCharType="begin"/>
      <w:pict/>
    </w:r>
    <w:r>
      <w:instrText> PAGE </w:instrText>
    </w:r>
    <w:r>
      <w:fldChar w:fldCharType="separate"/>
    </w:r>
    <w:r>
      <w:t>Numery stron</w:t>
    </w:r>
    <w:r>
      <w:fldChar w:fldCharType="end"/>
    </w:r>
  </w:p>
  <w:p>
    <w:pPr>
      <w:pStyle w:val="style6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2"/>
      <w:tabs>
        <w:tab w:leader="none" w:pos="4536" w:val="center"/>
        <w:tab w:leader="none" w:pos="8987" w:val="right"/>
      </w:tabs>
      <w:spacing w:after="0" w:before="240"/>
    </w:pPr>
    <w:r>
      <w:rPr>
        <w:color w:val="7F7F7F"/>
      </w:rPr>
      <w:t>AGH EAIiE 2011</w:t>
      <w:tab/>
      <w:tab/>
      <w:t>Autor 1, Autor 2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2"/>
      <w:tabs>
        <w:tab w:leader="none" w:pos="4536" w:val="center"/>
        <w:tab w:leader="none" w:pos="8987" w:val="right"/>
      </w:tabs>
      <w:spacing w:after="0" w:before="240"/>
    </w:pPr>
    <w:r>
      <w:rPr>
        <w:color w:val="7F7F7F"/>
      </w:rPr>
      <w:t>AGH EAIiE 2011</w:t>
      <w:tab/>
      <w:tab/>
      <w:t>Autor 1, Autor 2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567"/>
      </w:pPr>
    </w:lvl>
    <w:lvl w:ilvl="2">
      <w:start w:val="1"/>
      <w:numFmt w:val="decimal"/>
      <w:lvlText w:val="%1.%2.%3"/>
      <w:lvlJc w:val="left"/>
      <w:pPr>
        <w:ind w:hanging="567" w:left="567"/>
      </w:pPr>
      <w:rPr>
        <w:sz w:val="22"/>
      </w:r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567"/>
      </w:pPr>
    </w:lvl>
    <w:lvl w:ilvl="2">
      <w:start w:val="1"/>
      <w:numFmt w:val="decimal"/>
      <w:lvlText w:val="%1.%2.%3"/>
      <w:lvlJc w:val="left"/>
      <w:pPr>
        <w:ind w:hanging="567" w:left="567"/>
      </w:pPr>
      <w:rPr>
        <w:sz w:val="22"/>
      </w:rPr>
    </w:lvl>
    <w:lvl w:ilvl="3">
      <w:start w:val="1"/>
      <w:numFmt w:val="decimal"/>
      <w:lvlText w:val="%1.%2.%3.%4"/>
      <w:lvlJc w:val="left"/>
      <w:pPr>
        <w:ind w:hanging="720" w:left="-5583"/>
      </w:pPr>
    </w:lvl>
    <w:lvl w:ilvl="4">
      <w:start w:val="1"/>
      <w:numFmt w:val="decimal"/>
      <w:lvlText w:val="%1.%2.%3.%4.%5"/>
      <w:lvlJc w:val="left"/>
      <w:pPr>
        <w:ind w:hanging="1080" w:left="-5223"/>
      </w:pPr>
    </w:lvl>
    <w:lvl w:ilvl="5">
      <w:start w:val="1"/>
      <w:numFmt w:val="decimal"/>
      <w:lvlText w:val="%1.%2.%3.%4.%5.%6"/>
      <w:lvlJc w:val="left"/>
      <w:pPr>
        <w:ind w:hanging="1080" w:left="-5223"/>
      </w:pPr>
    </w:lvl>
    <w:lvl w:ilvl="6">
      <w:start w:val="1"/>
      <w:numFmt w:val="decimal"/>
      <w:lvlText w:val="%1.%2.%3.%4.%5.%6.%7"/>
      <w:lvlJc w:val="left"/>
      <w:pPr>
        <w:ind w:hanging="1440" w:left="-4863"/>
      </w:pPr>
    </w:lvl>
    <w:lvl w:ilvl="7">
      <w:start w:val="1"/>
      <w:numFmt w:val="decimal"/>
      <w:lvlText w:val="%1.%2.%3.%4.%5.%6.%7.%8"/>
      <w:lvlJc w:val="left"/>
      <w:pPr>
        <w:ind w:hanging="1440" w:left="-4863"/>
      </w:pPr>
    </w:lvl>
    <w:lvl w:ilvl="8">
      <w:start w:val="1"/>
      <w:numFmt w:val="decimal"/>
      <w:lvlText w:val="%1.%2.%3.%4.%5.%6.%7.%8.%9"/>
      <w:lvlJc w:val="left"/>
      <w:pPr>
        <w:ind w:hanging="1440" w:left="-4863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jc w:val="both"/>
    </w:pPr>
    <w:rPr>
      <w:rFonts w:ascii="Calibri" w:cs="" w:eastAsia="Droid Sans Fallback" w:hAnsi="Calibri"/>
      <w:color w:val="auto"/>
      <w:sz w:val="23"/>
      <w:szCs w:val="23"/>
      <w:lang w:bidi="ar-SA" w:eastAsia="zh-CN" w:val="pl-PL"/>
    </w:rPr>
  </w:style>
  <w:style w:styleId="style1" w:type="paragraph">
    <w:name w:val="Nagłówek 1"/>
    <w:basedOn w:val="style0"/>
    <w:next w:val="style53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  <w:lang w:eastAsia="en-US"/>
    </w:rPr>
  </w:style>
  <w:style w:styleId="style2" w:type="paragraph">
    <w:name w:val="Nagłówek 2"/>
    <w:basedOn w:val="style0"/>
    <w:next w:val="style53"/>
    <w:pPr>
      <w:keepNext/>
      <w:keepLines/>
      <w:numPr>
        <w:ilvl w:val="0"/>
        <w:numId w:val="1"/>
      </w:numPr>
      <w:spacing w:after="0" w:before="200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Nagłówek 3"/>
    <w:basedOn w:val="style0"/>
    <w:next w:val="style53"/>
    <w:pPr>
      <w:keepNext/>
      <w:keepLines/>
      <w:numPr>
        <w:ilvl w:val="0"/>
        <w:numId w:val="1"/>
      </w:numPr>
      <w:spacing w:after="0" w:before="200"/>
    </w:pPr>
    <w:rPr>
      <w:rFonts w:ascii="Cambria" w:cs="" w:hAnsi="Cambria"/>
      <w:b/>
      <w:bCs/>
      <w:color w:val="4F81BD"/>
    </w:rPr>
  </w:style>
  <w:style w:styleId="style4" w:type="paragraph">
    <w:name w:val="Nagłówek 4"/>
    <w:basedOn w:val="style0"/>
    <w:next w:val="style53"/>
    <w:pPr>
      <w:keepNext/>
      <w:keepLines/>
      <w:numPr>
        <w:ilvl w:val="3"/>
        <w:numId w:val="1"/>
      </w:numPr>
      <w:spacing w:after="0" w:before="200"/>
      <w:outlineLvl w:val="3"/>
    </w:pPr>
    <w:rPr>
      <w:rFonts w:ascii="Cambria" w:cs="" w:hAnsi="Cambria"/>
      <w:b/>
      <w:bCs/>
      <w:i/>
      <w:iCs/>
      <w:color w:val="4F81BD"/>
      <w:lang w:eastAsia="en-US"/>
    </w:rPr>
  </w:style>
  <w:style w:styleId="style5" w:type="paragraph">
    <w:name w:val="Nagłówek 5"/>
    <w:basedOn w:val="style0"/>
    <w:next w:val="style53"/>
    <w:pPr>
      <w:keepNext/>
      <w:keepLines/>
      <w:numPr>
        <w:ilvl w:val="4"/>
        <w:numId w:val="1"/>
      </w:numPr>
      <w:spacing w:after="0" w:before="200"/>
      <w:outlineLvl w:val="4"/>
    </w:pPr>
    <w:rPr>
      <w:rFonts w:ascii="Cambria" w:cs="" w:hAnsi="Cambria"/>
      <w:color w:val="243F60"/>
    </w:rPr>
  </w:style>
  <w:style w:styleId="style15" w:type="character">
    <w:name w:val="Default Paragraph Font"/>
    <w:next w:val="style15"/>
    <w:rPr/>
  </w:style>
  <w:style w:styleId="style16" w:type="character">
    <w:name w:val="Nagłówek 1 Znak"/>
    <w:basedOn w:val="style15"/>
    <w:next w:val="style16"/>
    <w:rPr>
      <w:rFonts w:ascii="Cambria" w:cs="" w:hAnsi="Cambria"/>
      <w:b/>
      <w:bCs/>
      <w:color w:val="365F91"/>
      <w:sz w:val="28"/>
      <w:szCs w:val="28"/>
      <w:lang w:eastAsia="en-US" w:val="pl-PL"/>
    </w:rPr>
  </w:style>
  <w:style w:styleId="style17" w:type="character">
    <w:name w:val="Nagłówek 4 Znak"/>
    <w:basedOn w:val="style15"/>
    <w:next w:val="style17"/>
    <w:rPr>
      <w:rFonts w:ascii="Cambria" w:cs="" w:hAnsi="Cambria"/>
      <w:b/>
      <w:bCs/>
      <w:i/>
      <w:iCs/>
      <w:color w:val="4F81BD"/>
      <w:lang w:eastAsia="en-US" w:val="pl-PL"/>
    </w:rPr>
  </w:style>
  <w:style w:styleId="style18" w:type="character">
    <w:name w:val="Tekst dymka Znak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Nagłówek Znak"/>
    <w:basedOn w:val="style15"/>
    <w:next w:val="style19"/>
    <w:rPr/>
  </w:style>
  <w:style w:styleId="style20" w:type="character">
    <w:name w:val="Stopka Znak"/>
    <w:basedOn w:val="style15"/>
    <w:next w:val="style20"/>
    <w:rPr/>
  </w:style>
  <w:style w:styleId="style21" w:type="character">
    <w:name w:val="Nagłówek 2 Znak"/>
    <w:basedOn w:val="style15"/>
    <w:next w:val="style21"/>
    <w:rPr>
      <w:rFonts w:ascii="Cambria" w:cs="" w:hAnsi="Cambria"/>
      <w:b/>
      <w:bCs/>
      <w:color w:val="4F81BD"/>
      <w:sz w:val="26"/>
      <w:szCs w:val="26"/>
    </w:rPr>
  </w:style>
  <w:style w:styleId="style22" w:type="character">
    <w:name w:val="Rozdział Znak"/>
    <w:basedOn w:val="style16"/>
    <w:next w:val="style22"/>
    <w:rPr>
      <w:b/>
      <w:bCs/>
      <w:sz w:val="40"/>
    </w:rPr>
  </w:style>
  <w:style w:styleId="style23" w:type="character">
    <w:name w:val="Podrozdział 1 Znak"/>
    <w:basedOn w:val="style21"/>
    <w:next w:val="style23"/>
    <w:rPr>
      <w:b/>
      <w:bCs/>
      <w:sz w:val="32"/>
      <w:lang w:val="pl-PL"/>
    </w:rPr>
  </w:style>
  <w:style w:styleId="style24" w:type="character">
    <w:name w:val="Łącze internetowe"/>
    <w:basedOn w:val="style15"/>
    <w:next w:val="style24"/>
    <w:rPr>
      <w:color w:val="0000FF"/>
      <w:u w:val="single"/>
      <w:lang w:bidi="pl-PL" w:eastAsia="pl-PL" w:val="pl-PL"/>
    </w:rPr>
  </w:style>
  <w:style w:styleId="style25" w:type="character">
    <w:name w:val="Podrozdzial 2 Znak"/>
    <w:basedOn w:val="style21"/>
    <w:next w:val="style25"/>
    <w:rPr>
      <w:b/>
      <w:bCs/>
      <w:sz w:val="24"/>
      <w:lang w:val="pl-PL"/>
    </w:rPr>
  </w:style>
  <w:style w:styleId="style26" w:type="character">
    <w:name w:val="Nagłówek 3 Znak"/>
    <w:basedOn w:val="style15"/>
    <w:next w:val="style26"/>
    <w:rPr>
      <w:rFonts w:ascii="Cambria" w:cs="" w:hAnsi="Cambria"/>
      <w:b/>
      <w:bCs/>
      <w:color w:val="4F81BD"/>
    </w:rPr>
  </w:style>
  <w:style w:styleId="style27" w:type="character">
    <w:name w:val="Tytuł Znak"/>
    <w:basedOn w:val="style15"/>
    <w:next w:val="style27"/>
    <w:rPr>
      <w:rFonts w:ascii="Cambria" w:cs="" w:hAnsi="Cambria"/>
      <w:color w:val="17365D"/>
      <w:spacing w:val="5"/>
      <w:sz w:val="52"/>
      <w:szCs w:val="52"/>
      <w:lang w:val="pl-PL"/>
    </w:rPr>
  </w:style>
  <w:style w:styleId="style28" w:type="character">
    <w:name w:val="Podtytuł Znak"/>
    <w:basedOn w:val="style15"/>
    <w:next w:val="style28"/>
    <w:rPr>
      <w:rFonts w:ascii="Cambria" w:cs="" w:hAnsi="Cambria"/>
      <w:i/>
      <w:iCs/>
      <w:color w:val="4F81BD"/>
      <w:spacing w:val="15"/>
      <w:sz w:val="24"/>
      <w:szCs w:val="24"/>
      <w:lang w:val="pl-PL"/>
    </w:rPr>
  </w:style>
  <w:style w:styleId="style29" w:type="character">
    <w:name w:val="Kod Znak"/>
    <w:basedOn w:val="style15"/>
    <w:next w:val="style29"/>
    <w:rPr>
      <w:rFonts w:ascii="Courier New" w:cs="Courier New" w:eastAsia="Times New Roman" w:hAnsi="Courier New"/>
      <w:sz w:val="20"/>
      <w:szCs w:val="23"/>
      <w:lang w:eastAsia="pl-PL" w:val="pl-PL"/>
    </w:rPr>
  </w:style>
  <w:style w:styleId="style30" w:type="character">
    <w:name w:val="Cytat Znak"/>
    <w:basedOn w:val="style15"/>
    <w:next w:val="style30"/>
    <w:rPr>
      <w:i/>
      <w:iCs/>
      <w:color w:val="000000"/>
      <w:lang w:val="pl-PL"/>
    </w:rPr>
  </w:style>
  <w:style w:styleId="style31" w:type="character">
    <w:name w:val="Nagłówek 5 Znak"/>
    <w:basedOn w:val="style15"/>
    <w:next w:val="style31"/>
    <w:rPr>
      <w:rFonts w:ascii="Cambria" w:cs="" w:hAnsi="Cambria"/>
      <w:color w:val="243F60"/>
      <w:lang w:val="pl-PL"/>
    </w:rPr>
  </w:style>
  <w:style w:styleId="style32" w:type="character">
    <w:name w:val="Intense Emphasis"/>
    <w:basedOn w:val="style15"/>
    <w:next w:val="style32"/>
    <w:rPr>
      <w:b/>
      <w:bCs/>
      <w:i/>
      <w:iCs/>
      <w:color w:val="4F81BD"/>
    </w:rPr>
  </w:style>
  <w:style w:styleId="style33" w:type="character">
    <w:name w:val="podtytul-itm Znak"/>
    <w:basedOn w:val="style28"/>
    <w:next w:val="style33"/>
    <w:rPr>
      <w:b/>
      <w:i/>
      <w:iCs/>
    </w:rPr>
  </w:style>
  <w:style w:styleId="style34" w:type="character">
    <w:name w:val="Tekst przypisu dolnego Znak"/>
    <w:basedOn w:val="style15"/>
    <w:next w:val="style34"/>
    <w:rPr>
      <w:sz w:val="20"/>
      <w:szCs w:val="20"/>
      <w:lang w:eastAsia="en-US" w:val="pl-PL"/>
    </w:rPr>
  </w:style>
  <w:style w:styleId="style35" w:type="character">
    <w:name w:val="Subtle Emphasis"/>
    <w:basedOn w:val="style15"/>
    <w:next w:val="style35"/>
    <w:rPr>
      <w:rFonts w:cs=""/>
      <w:bCs w:val="false"/>
      <w:i/>
      <w:iCs/>
      <w:color w:val="808080"/>
      <w:szCs w:val="22"/>
      <w:lang w:val="pl-PL"/>
    </w:rPr>
  </w:style>
  <w:style w:styleId="style36" w:type="character">
    <w:name w:val="Akapit z listą Znak"/>
    <w:basedOn w:val="style15"/>
    <w:next w:val="style36"/>
    <w:rPr>
      <w:sz w:val="23"/>
      <w:szCs w:val="23"/>
      <w:lang w:val="pl-PL"/>
    </w:rPr>
  </w:style>
  <w:style w:styleId="style37" w:type="character">
    <w:name w:val="lista Znak"/>
    <w:basedOn w:val="style36"/>
    <w:next w:val="style37"/>
    <w:rPr>
      <w:i/>
    </w:rPr>
  </w:style>
  <w:style w:styleId="style38" w:type="character">
    <w:name w:val="HTML - wstępnie sformatowany Znak"/>
    <w:basedOn w:val="style15"/>
    <w:next w:val="style38"/>
    <w:rPr>
      <w:rFonts w:ascii="Courier New" w:cs="Courier New" w:eastAsia="Times New Roman" w:hAnsi="Courier New"/>
      <w:sz w:val="20"/>
      <w:szCs w:val="20"/>
      <w:lang w:eastAsia="pl-PL" w:val="pl-PL"/>
    </w:rPr>
  </w:style>
  <w:style w:styleId="style39" w:type="character">
    <w:name w:val="footnote reference"/>
    <w:basedOn w:val="style15"/>
    <w:next w:val="style39"/>
    <w:rPr>
      <w:vertAlign w:val="superscript"/>
    </w:rPr>
  </w:style>
  <w:style w:styleId="style40" w:type="character">
    <w:name w:val="HTML Code"/>
    <w:basedOn w:val="style15"/>
    <w:next w:val="style40"/>
    <w:rPr>
      <w:rFonts w:ascii="Courier New" w:cs="Courier New" w:eastAsia="Times New Roman" w:hAnsi="Courier New"/>
      <w:sz w:val="20"/>
      <w:szCs w:val="20"/>
    </w:rPr>
  </w:style>
  <w:style w:styleId="style41" w:type="character">
    <w:name w:val="Tekst przypisu końcowego Znak"/>
    <w:basedOn w:val="style15"/>
    <w:next w:val="style41"/>
    <w:rPr>
      <w:sz w:val="20"/>
      <w:szCs w:val="20"/>
      <w:lang w:val="pl-PL"/>
    </w:rPr>
  </w:style>
  <w:style w:styleId="style42" w:type="character">
    <w:name w:val="endnote reference"/>
    <w:basedOn w:val="style15"/>
    <w:next w:val="style42"/>
    <w:rPr>
      <w:vertAlign w:val="superscript"/>
    </w:rPr>
  </w:style>
  <w:style w:styleId="style43" w:type="character">
    <w:name w:val="FollowedHyperlink"/>
    <w:basedOn w:val="style15"/>
    <w:next w:val="style43"/>
    <w:rPr>
      <w:color w:val="800080"/>
      <w:u w:val="single"/>
    </w:rPr>
  </w:style>
  <w:style w:styleId="style44" w:type="character">
    <w:name w:val="annotation reference"/>
    <w:basedOn w:val="style15"/>
    <w:next w:val="style44"/>
    <w:rPr>
      <w:sz w:val="16"/>
      <w:szCs w:val="16"/>
    </w:rPr>
  </w:style>
  <w:style w:styleId="style45" w:type="character">
    <w:name w:val="Tekst komentarza Znak"/>
    <w:basedOn w:val="style15"/>
    <w:next w:val="style45"/>
    <w:rPr>
      <w:sz w:val="20"/>
      <w:szCs w:val="20"/>
      <w:lang w:val="pl-PL"/>
    </w:rPr>
  </w:style>
  <w:style w:styleId="style46" w:type="character">
    <w:name w:val="Temat komentarza Znak"/>
    <w:basedOn w:val="style45"/>
    <w:next w:val="style46"/>
    <w:rPr>
      <w:b/>
      <w:bCs/>
    </w:rPr>
  </w:style>
  <w:style w:styleId="style47" w:type="character">
    <w:name w:val="docemphasis"/>
    <w:basedOn w:val="style15"/>
    <w:next w:val="style47"/>
    <w:rPr/>
  </w:style>
  <w:style w:styleId="style48" w:type="character">
    <w:name w:val="HTML Typewriter"/>
    <w:basedOn w:val="style15"/>
    <w:next w:val="style48"/>
    <w:rPr>
      <w:rFonts w:ascii="Courier New" w:cs="Courier New" w:eastAsia="Times New Roman" w:hAnsi="Courier New"/>
      <w:sz w:val="20"/>
      <w:szCs w:val="20"/>
    </w:rPr>
  </w:style>
  <w:style w:styleId="style49" w:type="character">
    <w:name w:val="ListLabel 1"/>
    <w:next w:val="style49"/>
    <w:rPr>
      <w:sz w:val="22"/>
    </w:rPr>
  </w:style>
  <w:style w:styleId="style50" w:type="character">
    <w:name w:val="ListLabel 2"/>
    <w:next w:val="style50"/>
    <w:rPr>
      <w:rFonts w:cs="Courier New"/>
    </w:rPr>
  </w:style>
  <w:style w:styleId="style51" w:type="character">
    <w:name w:val="ListLabel 3"/>
    <w:next w:val="style51"/>
    <w:rPr>
      <w:sz w:val="20"/>
    </w:rPr>
  </w:style>
  <w:style w:styleId="style52" w:type="paragraph">
    <w:name w:val="Nagłówek"/>
    <w:basedOn w:val="style0"/>
    <w:next w:val="style53"/>
    <w:pPr>
      <w:keepNext/>
      <w:tabs>
        <w:tab w:leader="none" w:pos="4536" w:val="center"/>
        <w:tab w:leader="none" w:pos="9072" w:val="right"/>
      </w:tabs>
      <w:spacing w:after="0" w:before="240" w:line="100" w:lineRule="atLeast"/>
    </w:pPr>
    <w:rPr>
      <w:rFonts w:ascii="Arial" w:cs="FreeSans" w:eastAsia="Droid Sans Fallback" w:hAnsi="Arial"/>
      <w:sz w:val="28"/>
      <w:szCs w:val="28"/>
    </w:rPr>
  </w:style>
  <w:style w:styleId="style53" w:type="paragraph">
    <w:name w:val="Treść tekstu"/>
    <w:basedOn w:val="style0"/>
    <w:next w:val="style53"/>
    <w:pPr>
      <w:spacing w:after="120" w:before="0"/>
    </w:pPr>
    <w:rPr/>
  </w:style>
  <w:style w:styleId="style54" w:type="paragraph">
    <w:name w:val="Lista"/>
    <w:basedOn w:val="style53"/>
    <w:next w:val="style54"/>
    <w:pPr/>
    <w:rPr>
      <w:rFonts w:ascii="Liberation Serif" w:cs="FreeSans" w:hAnsi="Liberation Serif"/>
    </w:rPr>
  </w:style>
  <w:style w:styleId="style55" w:type="paragraph">
    <w:name w:val="Podpis"/>
    <w:basedOn w:val="style0"/>
    <w:next w:val="style55"/>
    <w:pPr>
      <w:suppressLineNumbers/>
      <w:spacing w:after="120" w:before="120"/>
    </w:pPr>
    <w:rPr>
      <w:rFonts w:ascii="Liberation Serif" w:cs="FreeSans" w:hAnsi="Liberation Serif"/>
      <w:i/>
      <w:iCs/>
      <w:sz w:val="24"/>
      <w:szCs w:val="24"/>
    </w:rPr>
  </w:style>
  <w:style w:styleId="style56" w:type="paragraph">
    <w:name w:val="Indeks"/>
    <w:basedOn w:val="style0"/>
    <w:next w:val="style56"/>
    <w:pPr>
      <w:suppressLineNumbers/>
    </w:pPr>
    <w:rPr>
      <w:rFonts w:ascii="Liberation Serif" w:cs="FreeSans" w:hAnsi="Liberation Serif"/>
    </w:rPr>
  </w:style>
  <w:style w:styleId="style57" w:type="paragraph">
    <w:name w:val="Normal (Web)"/>
    <w:basedOn w:val="style0"/>
    <w:next w:val="style57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  <w:lang w:eastAsia="pl-PL"/>
    </w:rPr>
  </w:style>
  <w:style w:styleId="style58" w:type="paragraph">
    <w:name w:val="Normal"/>
    <w:next w:val="style58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onstantia" w:cs="Constantia" w:eastAsia="Droid Sans Fallback" w:hAnsi="Constantia"/>
      <w:color w:val="000000"/>
      <w:sz w:val="24"/>
      <w:szCs w:val="24"/>
      <w:lang w:bidi="ar-SA" w:eastAsia="zh-CN" w:val="pl-PL"/>
    </w:rPr>
  </w:style>
  <w:style w:styleId="style59" w:type="paragraph">
    <w:name w:val="Balloon Text"/>
    <w:basedOn w:val="style0"/>
    <w:next w:val="style59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60" w:type="paragraph">
    <w:name w:val="Stopka"/>
    <w:basedOn w:val="style0"/>
    <w:next w:val="style60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</w:pPr>
    <w:rPr/>
  </w:style>
  <w:style w:styleId="style61" w:type="paragraph">
    <w:name w:val="List Paragraph"/>
    <w:basedOn w:val="style0"/>
    <w:next w:val="style61"/>
    <w:pPr>
      <w:ind w:hanging="0" w:left="720" w:right="0"/>
    </w:pPr>
    <w:rPr/>
  </w:style>
  <w:style w:styleId="style62" w:type="paragraph">
    <w:name w:val="Rozdział"/>
    <w:basedOn w:val="style1"/>
    <w:next w:val="style62"/>
    <w:pPr>
      <w:numPr>
        <w:ilvl w:val="0"/>
        <w:numId w:val="1"/>
      </w:numPr>
      <w:pBdr>
        <w:bottom w:color="4F81BD" w:space="0" w:sz="8" w:val="single"/>
      </w:pBdr>
      <w:spacing w:after="480" w:before="480"/>
      <w:ind w:hanging="425" w:left="425" w:right="0"/>
      <w:outlineLvl w:val="0"/>
    </w:pPr>
    <w:rPr>
      <w:sz w:val="40"/>
    </w:rPr>
  </w:style>
  <w:style w:styleId="style63" w:type="paragraph">
    <w:name w:val="Podrozdział 1"/>
    <w:basedOn w:val="style2"/>
    <w:next w:val="style63"/>
    <w:pPr>
      <w:numPr>
        <w:ilvl w:val="1"/>
        <w:numId w:val="1"/>
      </w:numPr>
      <w:spacing w:after="120" w:before="200"/>
      <w:ind w:hanging="567" w:left="567" w:right="0"/>
      <w:outlineLvl w:val="1"/>
    </w:pPr>
    <w:rPr>
      <w:sz w:val="32"/>
    </w:rPr>
  </w:style>
  <w:style w:styleId="style64" w:type="paragraph">
    <w:name w:val="Nagłówek spisu treści"/>
    <w:basedOn w:val="style1"/>
    <w:next w:val="style64"/>
    <w:pPr>
      <w:suppressLineNumbers/>
    </w:pPr>
    <w:rPr>
      <w:b/>
      <w:bCs/>
      <w:sz w:val="32"/>
      <w:szCs w:val="32"/>
    </w:rPr>
  </w:style>
  <w:style w:styleId="style65" w:type="paragraph">
    <w:name w:val="Spis treści 1"/>
    <w:basedOn w:val="style0"/>
    <w:next w:val="style65"/>
    <w:pPr>
      <w:tabs>
        <w:tab w:leader="none" w:pos="440" w:val="left"/>
        <w:tab w:leader="none" w:pos="8987" w:val="right"/>
        <w:tab w:leader="dot" w:pos="9356" w:val="right"/>
      </w:tabs>
      <w:spacing w:after="120" w:before="120"/>
      <w:ind w:hanging="0" w:left="0" w:right="0"/>
      <w:jc w:val="left"/>
    </w:pPr>
    <w:rPr>
      <w:rFonts w:cs="Calibri"/>
      <w:b/>
      <w:bCs/>
      <w:caps/>
      <w:sz w:val="20"/>
      <w:szCs w:val="20"/>
    </w:rPr>
  </w:style>
  <w:style w:styleId="style66" w:type="paragraph">
    <w:name w:val="Spis treści 2"/>
    <w:basedOn w:val="style0"/>
    <w:next w:val="style66"/>
    <w:pPr>
      <w:tabs>
        <w:tab w:leader="dot" w:pos="9575" w:val="right"/>
      </w:tabs>
      <w:spacing w:after="0" w:before="0"/>
      <w:ind w:hanging="0" w:left="220" w:right="0"/>
      <w:jc w:val="left"/>
    </w:pPr>
    <w:rPr>
      <w:rFonts w:cs="Calibri"/>
      <w:smallCaps/>
      <w:sz w:val="20"/>
      <w:szCs w:val="20"/>
    </w:rPr>
  </w:style>
  <w:style w:styleId="style67" w:type="paragraph">
    <w:name w:val="Podrozdzial 2"/>
    <w:basedOn w:val="style63"/>
    <w:next w:val="style67"/>
    <w:pPr>
      <w:numPr>
        <w:ilvl w:val="2"/>
        <w:numId w:val="1"/>
      </w:numPr>
      <w:ind w:hanging="567" w:left="567" w:right="0"/>
      <w:outlineLvl w:val="2"/>
    </w:pPr>
    <w:rPr>
      <w:sz w:val="24"/>
    </w:rPr>
  </w:style>
  <w:style w:styleId="style68" w:type="paragraph">
    <w:name w:val="Bibliography"/>
    <w:basedOn w:val="style0"/>
    <w:next w:val="style68"/>
    <w:pPr/>
    <w:rPr/>
  </w:style>
  <w:style w:styleId="style69" w:type="paragraph">
    <w:name w:val="Spis treści 3"/>
    <w:basedOn w:val="style0"/>
    <w:next w:val="style69"/>
    <w:pPr>
      <w:tabs>
        <w:tab w:leader="dot" w:pos="9512" w:val="right"/>
      </w:tabs>
      <w:spacing w:after="0" w:before="0"/>
      <w:ind w:hanging="0" w:left="440" w:right="0"/>
      <w:jc w:val="left"/>
    </w:pPr>
    <w:rPr>
      <w:rFonts w:cs="Calibri"/>
      <w:i/>
      <w:iCs/>
      <w:sz w:val="20"/>
      <w:szCs w:val="20"/>
    </w:rPr>
  </w:style>
  <w:style w:styleId="style70" w:type="paragraph">
    <w:name w:val="Tytuł"/>
    <w:basedOn w:val="style0"/>
    <w:next w:val="style71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71" w:type="paragraph">
    <w:name w:val="Podtytuł"/>
    <w:basedOn w:val="style0"/>
    <w:next w:val="style53"/>
    <w:pPr>
      <w:jc w:val="center"/>
    </w:pPr>
    <w:rPr>
      <w:rFonts w:ascii="Cambria" w:cs="" w:hAnsi="Cambria"/>
      <w:i/>
      <w:iCs/>
      <w:color w:val="4F81BD"/>
      <w:spacing w:val="15"/>
      <w:sz w:val="24"/>
      <w:szCs w:val="24"/>
    </w:rPr>
  </w:style>
  <w:style w:styleId="style72" w:type="paragraph">
    <w:name w:val="caption"/>
    <w:basedOn w:val="style0"/>
    <w:next w:val="style72"/>
    <w:pPr>
      <w:spacing w:line="100" w:lineRule="atLeast"/>
    </w:pPr>
    <w:rPr>
      <w:b/>
      <w:bCs/>
      <w:color w:val="4F81BD"/>
      <w:sz w:val="18"/>
      <w:szCs w:val="18"/>
    </w:rPr>
  </w:style>
  <w:style w:styleId="style73" w:type="paragraph">
    <w:name w:val="No Spacing"/>
    <w:next w:val="style73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Times New Roman" w:eastAsia="Times New Roman" w:hAnsi="Calibri"/>
      <w:color w:val="auto"/>
      <w:sz w:val="22"/>
      <w:szCs w:val="22"/>
      <w:lang w:bidi="ar-SA" w:eastAsia="pl-PL" w:val="pl-PL"/>
    </w:rPr>
  </w:style>
  <w:style w:styleId="style74" w:type="paragraph">
    <w:name w:val="Spis treści 4"/>
    <w:basedOn w:val="style0"/>
    <w:next w:val="style74"/>
    <w:pPr>
      <w:tabs>
        <w:tab w:leader="dot" w:pos="9449" w:val="right"/>
      </w:tabs>
      <w:spacing w:after="0" w:before="0"/>
      <w:ind w:hanging="0" w:left="660" w:right="0"/>
      <w:jc w:val="left"/>
    </w:pPr>
    <w:rPr>
      <w:rFonts w:cs="Calibri"/>
      <w:sz w:val="18"/>
      <w:szCs w:val="18"/>
    </w:rPr>
  </w:style>
  <w:style w:styleId="style75" w:type="paragraph">
    <w:name w:val="Spis treści 5"/>
    <w:basedOn w:val="style0"/>
    <w:next w:val="style75"/>
    <w:pPr>
      <w:tabs>
        <w:tab w:leader="dot" w:pos="9386" w:val="right"/>
      </w:tabs>
      <w:spacing w:after="0" w:before="0"/>
      <w:ind w:hanging="0" w:left="880" w:right="0"/>
      <w:jc w:val="left"/>
    </w:pPr>
    <w:rPr>
      <w:rFonts w:cs="Calibri"/>
      <w:sz w:val="18"/>
      <w:szCs w:val="18"/>
    </w:rPr>
  </w:style>
  <w:style w:styleId="style76" w:type="paragraph">
    <w:name w:val="Spis treści 6"/>
    <w:basedOn w:val="style0"/>
    <w:next w:val="style76"/>
    <w:pPr>
      <w:tabs>
        <w:tab w:leader="dot" w:pos="9323" w:val="right"/>
      </w:tabs>
      <w:spacing w:after="0" w:before="0"/>
      <w:ind w:hanging="0" w:left="1100" w:right="0"/>
      <w:jc w:val="left"/>
    </w:pPr>
    <w:rPr>
      <w:rFonts w:cs="Calibri"/>
      <w:sz w:val="18"/>
      <w:szCs w:val="18"/>
    </w:rPr>
  </w:style>
  <w:style w:styleId="style77" w:type="paragraph">
    <w:name w:val="Spis treści 7"/>
    <w:basedOn w:val="style0"/>
    <w:next w:val="style77"/>
    <w:pPr>
      <w:tabs>
        <w:tab w:leader="dot" w:pos="9260" w:val="right"/>
      </w:tabs>
      <w:spacing w:after="0" w:before="0"/>
      <w:ind w:hanging="0" w:left="1320" w:right="0"/>
      <w:jc w:val="left"/>
    </w:pPr>
    <w:rPr>
      <w:rFonts w:cs="Calibri"/>
      <w:sz w:val="18"/>
      <w:szCs w:val="18"/>
    </w:rPr>
  </w:style>
  <w:style w:styleId="style78" w:type="paragraph">
    <w:name w:val="Spis treści 8"/>
    <w:basedOn w:val="style0"/>
    <w:next w:val="style78"/>
    <w:pPr>
      <w:tabs>
        <w:tab w:leader="dot" w:pos="9197" w:val="right"/>
      </w:tabs>
      <w:spacing w:after="0" w:before="0"/>
      <w:ind w:hanging="0" w:left="1540" w:right="0"/>
      <w:jc w:val="left"/>
    </w:pPr>
    <w:rPr>
      <w:rFonts w:cs="Calibri"/>
      <w:sz w:val="18"/>
      <w:szCs w:val="18"/>
    </w:rPr>
  </w:style>
  <w:style w:styleId="style79" w:type="paragraph">
    <w:name w:val="Spis treści 9"/>
    <w:basedOn w:val="style0"/>
    <w:next w:val="style79"/>
    <w:pPr>
      <w:tabs>
        <w:tab w:leader="dot" w:pos="9134" w:val="right"/>
      </w:tabs>
      <w:spacing w:after="0" w:before="0"/>
      <w:ind w:hanging="0" w:left="1760" w:right="0"/>
      <w:jc w:val="left"/>
    </w:pPr>
    <w:rPr>
      <w:rFonts w:cs="Calibri"/>
      <w:sz w:val="18"/>
      <w:szCs w:val="18"/>
    </w:rPr>
  </w:style>
  <w:style w:styleId="style80" w:type="paragraph">
    <w:name w:val="Kod"/>
    <w:basedOn w:val="style0"/>
    <w:next w:val="style80"/>
    <w:pPr>
      <w:spacing w:after="0" w:before="0" w:line="100" w:lineRule="atLeast"/>
    </w:pPr>
    <w:rPr>
      <w:rFonts w:ascii="Courier New" w:cs="Courier New" w:eastAsia="Times New Roman" w:hAnsi="Courier New"/>
      <w:sz w:val="20"/>
      <w:lang w:eastAsia="pl-PL"/>
    </w:rPr>
  </w:style>
  <w:style w:styleId="style81" w:type="paragraph">
    <w:name w:val="Quote"/>
    <w:basedOn w:val="style0"/>
    <w:next w:val="style81"/>
    <w:pPr/>
    <w:rPr>
      <w:i/>
      <w:iCs/>
      <w:color w:val="000000"/>
    </w:rPr>
  </w:style>
  <w:style w:styleId="style82" w:type="paragraph">
    <w:name w:val="podtytul-itm"/>
    <w:basedOn w:val="style71"/>
    <w:next w:val="style82"/>
    <w:pPr>
      <w:spacing w:after="120" w:before="0"/>
    </w:pPr>
    <w:rPr>
      <w:b/>
    </w:rPr>
  </w:style>
  <w:style w:styleId="style83" w:type="paragraph">
    <w:name w:val="Decimal Aligned"/>
    <w:basedOn w:val="style0"/>
    <w:next w:val="style83"/>
    <w:pPr>
      <w:tabs>
        <w:tab w:leader="none" w:pos="360" w:val="decimal"/>
      </w:tabs>
      <w:jc w:val="left"/>
    </w:pPr>
    <w:rPr>
      <w:sz w:val="22"/>
      <w:szCs w:val="22"/>
      <w:lang w:eastAsia="en-US"/>
    </w:rPr>
  </w:style>
  <w:style w:styleId="style84" w:type="paragraph">
    <w:name w:val="footnote text"/>
    <w:basedOn w:val="style0"/>
    <w:next w:val="style84"/>
    <w:pPr>
      <w:spacing w:after="0" w:before="0" w:line="100" w:lineRule="atLeast"/>
      <w:jc w:val="left"/>
    </w:pPr>
    <w:rPr>
      <w:sz w:val="20"/>
      <w:szCs w:val="20"/>
      <w:lang w:eastAsia="en-US"/>
    </w:rPr>
  </w:style>
  <w:style w:styleId="style85" w:type="paragraph">
    <w:name w:val="lista"/>
    <w:basedOn w:val="style61"/>
    <w:next w:val="style85"/>
    <w:pPr>
      <w:spacing w:after="100" w:before="0"/>
      <w:ind w:hanging="357" w:left="714" w:right="0"/>
    </w:pPr>
    <w:rPr>
      <w:i/>
    </w:rPr>
  </w:style>
  <w:style w:styleId="style86" w:type="paragraph">
    <w:name w:val="Div"/>
    <w:basedOn w:val="style0"/>
    <w:next w:val="style86"/>
    <w:pPr>
      <w:shd w:fill="FFFFFF" w:val="clear"/>
      <w:spacing w:after="0" w:before="0" w:line="100" w:lineRule="atLeast"/>
      <w:jc w:val="left"/>
    </w:pPr>
    <w:rPr>
      <w:rFonts w:ascii="Verdana" w:cs="Verdana" w:eastAsia="Verdana" w:hAnsi="Verdana"/>
      <w:color w:val="000000"/>
      <w:sz w:val="20"/>
      <w:szCs w:val="24"/>
      <w:shd w:fill="FFFFFF" w:val="clear"/>
      <w:lang w:eastAsia="ru-RU" w:val="ru-RU"/>
    </w:rPr>
  </w:style>
  <w:style w:styleId="style87" w:type="paragraph">
    <w:name w:val="Ul"/>
    <w:basedOn w:val="style0"/>
    <w:next w:val="style87"/>
    <w:pPr>
      <w:shd w:fill="FFFFFF" w:val="clear"/>
      <w:spacing w:after="0" w:before="0" w:line="100" w:lineRule="atLeast"/>
      <w:jc w:val="left"/>
    </w:pPr>
    <w:rPr>
      <w:rFonts w:ascii="Verdana" w:cs="Verdana" w:eastAsia="Verdana" w:hAnsi="Verdana"/>
      <w:color w:val="000000"/>
      <w:sz w:val="20"/>
      <w:szCs w:val="24"/>
      <w:shd w:fill="FFFFFF" w:val="clear"/>
      <w:lang w:eastAsia="ru-RU" w:val="ru-RU"/>
    </w:rPr>
  </w:style>
  <w:style w:styleId="style88" w:type="paragraph">
    <w:name w:val="Li"/>
    <w:basedOn w:val="style0"/>
    <w:next w:val="style88"/>
    <w:pPr>
      <w:shd w:fill="FFFFFF" w:val="clear"/>
      <w:spacing w:after="0" w:before="0" w:line="100" w:lineRule="atLeast"/>
      <w:jc w:val="left"/>
    </w:pPr>
    <w:rPr>
      <w:rFonts w:ascii="Verdana" w:cs="Verdana" w:eastAsia="Verdana" w:hAnsi="Verdana"/>
      <w:color w:val="000000"/>
      <w:sz w:val="20"/>
      <w:szCs w:val="24"/>
      <w:shd w:fill="FFFFFF" w:val="clear"/>
      <w:lang w:eastAsia="ru-RU" w:val="ru-RU"/>
    </w:rPr>
  </w:style>
  <w:style w:styleId="style89" w:type="paragraph">
    <w:name w:val="HTML Preformatted"/>
    <w:basedOn w:val="style0"/>
    <w:next w:val="style89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jc w:val="left"/>
    </w:pPr>
    <w:rPr>
      <w:rFonts w:ascii="Courier New" w:cs="Courier New" w:eastAsia="Times New Roman" w:hAnsi="Courier New"/>
      <w:sz w:val="20"/>
      <w:szCs w:val="20"/>
      <w:lang w:eastAsia="pl-PL"/>
    </w:rPr>
  </w:style>
  <w:style w:styleId="style90" w:type="paragraph">
    <w:name w:val="endnote text"/>
    <w:basedOn w:val="style0"/>
    <w:next w:val="style90"/>
    <w:pPr>
      <w:spacing w:after="0" w:before="0" w:line="100" w:lineRule="atLeast"/>
    </w:pPr>
    <w:rPr>
      <w:sz w:val="20"/>
      <w:szCs w:val="20"/>
    </w:rPr>
  </w:style>
  <w:style w:styleId="style91" w:type="paragraph">
    <w:name w:val="table of figures"/>
    <w:basedOn w:val="style0"/>
    <w:next w:val="style91"/>
    <w:pPr>
      <w:spacing w:after="0" w:before="0"/>
    </w:pPr>
    <w:rPr/>
  </w:style>
  <w:style w:styleId="style92" w:type="paragraph">
    <w:name w:val="annotation text"/>
    <w:basedOn w:val="style0"/>
    <w:next w:val="style92"/>
    <w:pPr>
      <w:spacing w:line="100" w:lineRule="atLeast"/>
    </w:pPr>
    <w:rPr>
      <w:sz w:val="20"/>
      <w:szCs w:val="20"/>
    </w:rPr>
  </w:style>
  <w:style w:styleId="style93" w:type="paragraph">
    <w:name w:val="annotation subject"/>
    <w:basedOn w:val="style92"/>
    <w:next w:val="style93"/>
    <w:pPr/>
    <w:rPr>
      <w:b/>
      <w:bCs/>
    </w:rPr>
  </w:style>
  <w:style w:styleId="style94" w:type="paragraph">
    <w:name w:val="doclist"/>
    <w:basedOn w:val="style0"/>
    <w:next w:val="style94"/>
    <w:pPr>
      <w:spacing w:after="28" w:before="28" w:line="100" w:lineRule="atLeast"/>
      <w:jc w:val="left"/>
    </w:pPr>
    <w:rPr>
      <w:rFonts w:ascii="Times New Roman" w:cs="Times New Roman" w:eastAsia="Times New Roman" w:hAnsi="Times New Roman"/>
      <w:sz w:val="24"/>
      <w:szCs w:val="24"/>
      <w:lang w:eastAsia="pl-PL"/>
    </w:rPr>
  </w:style>
  <w:style w:styleId="style95" w:type="paragraph">
    <w:name w:val="doctext"/>
    <w:basedOn w:val="style0"/>
    <w:next w:val="style95"/>
    <w:pPr>
      <w:spacing w:after="28" w:before="28" w:line="100" w:lineRule="atLeast"/>
      <w:jc w:val="left"/>
    </w:pPr>
    <w:rPr>
      <w:rFonts w:ascii="Times New Roman" w:cs="Times New Roman" w:eastAsia="Times New Roman" w:hAnsi="Times New Roman"/>
      <w:sz w:val="24"/>
      <w:szCs w:val="24"/>
      <w:lang w:eastAsia="pl-PL"/>
    </w:rPr>
  </w:style>
  <w:style w:styleId="style96" w:type="paragraph">
    <w:name w:val="Nagłówek"/>
    <w:basedOn w:val="style0"/>
    <w:next w:val="style96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Relationship Id="rId1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2012-01-08T20:25:00.00Z</dcterms:created>
  <dc:creator>Piotr</dc:creator>
  <cp:lastModifiedBy>Piotr</cp:lastModifiedBy>
  <cp:lastPrinted>2011-09-14T22:40:00.00Z</cp:lastPrinted>
  <dcterms:modified xsi:type="dcterms:W3CDTF">2012-01-08T20:25:00.00Z</dcterms:modified>
  <cp:revision>2</cp:revision>
</cp:coreProperties>
</file>