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D38" w:rsidRDefault="005F3D46" w:rsidP="00D23DC1">
      <w:pPr>
        <w:shd w:val="clear" w:color="auto" w:fill="FFFFFF" w:themeFill="background1"/>
        <w:spacing w:after="240"/>
        <w:ind w:left="-709" w:right="282"/>
        <w:jc w:val="center"/>
        <w:rPr>
          <w:rFonts w:ascii="Arial" w:hAnsi="Arial" w:cs="Arial"/>
          <w:color w:val="000000"/>
          <w:sz w:val="32"/>
          <w:szCs w:val="32"/>
          <w:shd w:val="clear" w:color="auto" w:fill="FFFFFF" w:themeFill="background1"/>
        </w:rPr>
      </w:pPr>
      <w:r w:rsidRPr="00714371">
        <w:rPr>
          <w:rFonts w:ascii="Arial" w:hAnsi="Arial" w:cs="Arial"/>
          <w:color w:val="000000"/>
          <w:sz w:val="32"/>
          <w:szCs w:val="32"/>
          <w:shd w:val="clear" w:color="auto" w:fill="FFFFFF" w:themeFill="background1"/>
        </w:rPr>
        <w:t>DoS dar kitaip vadinamas DDoS atakas. Kas tai? Kaip veikia? Kokia žala? Kaip apsisaugoti?</w:t>
      </w:r>
    </w:p>
    <w:p w:rsidR="008B63B0" w:rsidRPr="00714371" w:rsidRDefault="008B63B0" w:rsidP="008B63B0">
      <w:pPr>
        <w:shd w:val="clear" w:color="auto" w:fill="FFFFFF" w:themeFill="background1"/>
        <w:spacing w:after="0"/>
        <w:ind w:left="-709" w:right="282"/>
        <w:jc w:val="center"/>
        <w:rPr>
          <w:rFonts w:ascii="Arial" w:hAnsi="Arial" w:cs="Arial"/>
          <w:color w:val="000000"/>
          <w:sz w:val="32"/>
          <w:szCs w:val="32"/>
          <w:shd w:val="clear" w:color="auto" w:fill="F8F8F8"/>
        </w:rPr>
      </w:pPr>
    </w:p>
    <w:p w:rsidR="005F3D46" w:rsidRPr="00714371" w:rsidRDefault="002424D4" w:rsidP="005136B6">
      <w:pPr>
        <w:shd w:val="clear" w:color="auto" w:fill="FFFFFF" w:themeFill="background1"/>
        <w:spacing w:after="0"/>
        <w:ind w:right="-35" w:firstLine="426"/>
        <w:jc w:val="both"/>
        <w:rPr>
          <w:rFonts w:ascii="Arial" w:hAnsi="Arial" w:cs="Arial"/>
          <w:b/>
          <w:color w:val="000000"/>
          <w:sz w:val="28"/>
          <w:szCs w:val="28"/>
          <w:shd w:val="clear" w:color="auto" w:fill="F8F8F8"/>
        </w:rPr>
      </w:pPr>
      <w:r w:rsidRPr="00714371">
        <w:rPr>
          <w:rFonts w:ascii="Arial" w:hAnsi="Arial" w:cs="Arial"/>
          <w:b/>
          <w:color w:val="000000"/>
          <w:sz w:val="28"/>
          <w:szCs w:val="28"/>
          <w:shd w:val="clear" w:color="auto" w:fill="FFFFFF" w:themeFill="background1"/>
        </w:rPr>
        <w:t>DoS ataka -</w:t>
      </w:r>
      <w:r w:rsidRPr="00714371">
        <w:rPr>
          <w:rFonts w:ascii="Arial" w:hAnsi="Arial" w:cs="Arial"/>
          <w:b/>
          <w:color w:val="000000"/>
          <w:sz w:val="28"/>
          <w:szCs w:val="28"/>
          <w:shd w:val="clear" w:color="auto" w:fill="F8F8F8"/>
        </w:rPr>
        <w:t xml:space="preserve"> </w:t>
      </w:r>
      <w:r w:rsidRPr="00714371">
        <w:rPr>
          <w:rFonts w:ascii="Arial" w:hAnsi="Arial" w:cs="Arial"/>
          <w:b/>
          <w:color w:val="000000"/>
          <w:sz w:val="28"/>
          <w:szCs w:val="28"/>
          <w:shd w:val="clear" w:color="auto" w:fill="FFFFFF" w:themeFill="background1"/>
        </w:rPr>
        <w:t>kas tai</w:t>
      </w:r>
      <w:r w:rsidR="00D23DC1">
        <w:rPr>
          <w:rFonts w:ascii="Arial" w:hAnsi="Arial" w:cs="Arial"/>
          <w:b/>
          <w:color w:val="000000"/>
          <w:sz w:val="28"/>
          <w:szCs w:val="28"/>
          <w:shd w:val="clear" w:color="auto" w:fill="FFFFFF" w:themeFill="background1"/>
        </w:rPr>
        <w:t xml:space="preserve"> ir kaip tai vyksta</w:t>
      </w:r>
      <w:r w:rsidRPr="00714371">
        <w:rPr>
          <w:rFonts w:ascii="Arial" w:hAnsi="Arial" w:cs="Arial"/>
          <w:b/>
          <w:color w:val="000000"/>
          <w:sz w:val="28"/>
          <w:szCs w:val="28"/>
          <w:shd w:val="clear" w:color="auto" w:fill="FFFFFF" w:themeFill="background1"/>
        </w:rPr>
        <w:t>?</w:t>
      </w:r>
    </w:p>
    <w:p w:rsidR="005F3D46" w:rsidRPr="00714371" w:rsidRDefault="005F3D46" w:rsidP="005136B6">
      <w:pPr>
        <w:shd w:val="clear" w:color="auto" w:fill="FFFFFF" w:themeFill="background1"/>
        <w:spacing w:after="0" w:line="240" w:lineRule="auto"/>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D</w:t>
      </w:r>
      <w:r w:rsidR="002424D4" w:rsidRPr="00714371">
        <w:rPr>
          <w:rFonts w:ascii="Arial" w:eastAsia="Times New Roman" w:hAnsi="Arial" w:cs="Arial"/>
          <w:color w:val="000000"/>
          <w:sz w:val="24"/>
          <w:szCs w:val="24"/>
        </w:rPr>
        <w:t>d</w:t>
      </w:r>
      <w:r w:rsidRPr="00714371">
        <w:rPr>
          <w:rFonts w:ascii="Arial" w:eastAsia="Times New Roman" w:hAnsi="Arial" w:cs="Arial"/>
          <w:color w:val="000000"/>
          <w:sz w:val="24"/>
          <w:szCs w:val="24"/>
        </w:rPr>
        <w:t>oS</w:t>
      </w:r>
      <w:r w:rsidR="002424D4" w:rsidRPr="00714371">
        <w:rPr>
          <w:rFonts w:ascii="Arial" w:eastAsia="Times New Roman" w:hAnsi="Arial" w:cs="Arial"/>
          <w:color w:val="000000"/>
          <w:sz w:val="24"/>
          <w:szCs w:val="24"/>
        </w:rPr>
        <w:t xml:space="preserve"> </w:t>
      </w:r>
      <w:r w:rsidR="002424D4" w:rsidRPr="00714371">
        <w:rPr>
          <w:rFonts w:ascii="Arial" w:eastAsia="Times New Roman" w:hAnsi="Arial" w:cs="Arial"/>
          <w:color w:val="000000"/>
          <w:sz w:val="24"/>
          <w:szCs w:val="24"/>
          <w:shd w:val="clear" w:color="auto" w:fill="FFFFFF" w:themeFill="background1"/>
        </w:rPr>
        <w:t xml:space="preserve">(angl. "Dynamic Denial of Service" - dinaminis paslaugų apribojimas) </w:t>
      </w:r>
      <w:r w:rsidRPr="00714371">
        <w:rPr>
          <w:rFonts w:ascii="Arial" w:eastAsia="Times New Roman" w:hAnsi="Arial" w:cs="Arial"/>
          <w:color w:val="000000"/>
          <w:sz w:val="24"/>
          <w:szCs w:val="24"/>
          <w:shd w:val="clear" w:color="auto" w:fill="FFFFFF" w:themeFill="background1"/>
        </w:rPr>
        <w:t>a</w:t>
      </w:r>
      <w:r w:rsidRPr="00714371">
        <w:rPr>
          <w:rFonts w:ascii="Arial" w:eastAsia="Times New Roman" w:hAnsi="Arial" w:cs="Arial"/>
          <w:color w:val="000000"/>
          <w:sz w:val="24"/>
          <w:szCs w:val="24"/>
        </w:rPr>
        <w:t xml:space="preserve">taka – viena pigiausių ir patikimiausių kenkimo konkurentams priemonių. </w:t>
      </w:r>
      <w:r w:rsidR="002424D4" w:rsidRPr="00714371">
        <w:rPr>
          <w:rFonts w:ascii="Arial" w:eastAsia="Times New Roman" w:hAnsi="Arial" w:cs="Arial"/>
          <w:color w:val="000000"/>
          <w:sz w:val="24"/>
          <w:szCs w:val="24"/>
          <w:shd w:val="clear" w:color="auto" w:fill="FFFFFF" w:themeFill="background1"/>
        </w:rPr>
        <w:t>DDoS yra būdas kenkti serveriui, kad jis nepajėgtų aptarnauti vartotojų užklausų. Serveriui yra pasiunčiamas didelis kiekis užklausų iš didelio kiekio kompiuterių, ko pasekoje serveris nebespėja gražinti atsakymų. Paprastai kompiuteriai būna užkrėsti virusais ir jų kiekis gali siekti dešimtis tūkstančių. Užklausos būna tvarkingos, todėl labai sunku nustatyti ar kreipiasi virusas, ar paprastas vartotojas.</w:t>
      </w:r>
    </w:p>
    <w:p w:rsidR="00B55F8D" w:rsidRPr="00714371" w:rsidRDefault="00B55F8D"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p>
    <w:p w:rsidR="00B55F8D" w:rsidRPr="00714371" w:rsidRDefault="00B55F8D" w:rsidP="005136B6">
      <w:pPr>
        <w:shd w:val="clear" w:color="auto" w:fill="FFFFFF" w:themeFill="background1"/>
        <w:spacing w:after="120" w:line="240" w:lineRule="auto"/>
        <w:ind w:right="-35" w:firstLine="426"/>
        <w:jc w:val="both"/>
        <w:rPr>
          <w:rFonts w:ascii="Arial" w:eastAsia="Times New Roman" w:hAnsi="Arial" w:cs="Arial"/>
          <w:color w:val="000000"/>
          <w:sz w:val="28"/>
          <w:szCs w:val="28"/>
        </w:rPr>
      </w:pPr>
      <w:r w:rsidRPr="00714371">
        <w:rPr>
          <w:rFonts w:ascii="Arial" w:eastAsia="Times New Roman" w:hAnsi="Arial" w:cs="Arial"/>
          <w:b/>
          <w:bCs/>
          <w:color w:val="000000"/>
          <w:sz w:val="28"/>
          <w:szCs w:val="28"/>
        </w:rPr>
        <w:t>Kodėl vyksta DDoS atakos?</w:t>
      </w:r>
    </w:p>
    <w:p w:rsidR="00B55F8D" w:rsidRPr="00714371" w:rsidRDefault="00B55F8D" w:rsidP="005136B6">
      <w:pPr>
        <w:shd w:val="clear" w:color="auto" w:fill="FFFFFF" w:themeFill="background1"/>
        <w:spacing w:after="0" w:line="240" w:lineRule="auto"/>
        <w:ind w:right="-35" w:firstLine="426"/>
        <w:jc w:val="both"/>
        <w:rPr>
          <w:rFonts w:ascii="Arial" w:eastAsia="Times New Roman" w:hAnsi="Arial" w:cs="Arial"/>
          <w:sz w:val="24"/>
          <w:szCs w:val="24"/>
        </w:rPr>
      </w:pPr>
      <w:r w:rsidRPr="00714371">
        <w:rPr>
          <w:rFonts w:ascii="Arial" w:eastAsia="Times New Roman" w:hAnsi="Arial" w:cs="Arial"/>
          <w:color w:val="000000"/>
          <w:sz w:val="24"/>
          <w:szCs w:val="24"/>
          <w:shd w:val="clear" w:color="auto" w:fill="FFFFFF" w:themeFill="background1"/>
        </w:rPr>
        <w:t>Paprastai atakos būna užsakomos tam tikram laikui (valandai, parai ar pan.). Jos vykdomos norint pakenkti konkurentams, siekiant politinių</w:t>
      </w:r>
      <w:r w:rsidRPr="00714371">
        <w:rPr>
          <w:rFonts w:ascii="Arial" w:eastAsia="Times New Roman" w:hAnsi="Arial" w:cs="Arial"/>
          <w:color w:val="000000"/>
          <w:sz w:val="24"/>
          <w:szCs w:val="24"/>
          <w:shd w:val="clear" w:color="auto" w:fill="F5F5FF"/>
        </w:rPr>
        <w:t xml:space="preserve"> </w:t>
      </w:r>
      <w:r w:rsidRPr="00714371">
        <w:rPr>
          <w:rFonts w:ascii="Arial" w:eastAsia="Times New Roman" w:hAnsi="Arial" w:cs="Arial"/>
          <w:color w:val="000000"/>
          <w:sz w:val="24"/>
          <w:szCs w:val="24"/>
          <w:shd w:val="clear" w:color="auto" w:fill="FFFFFF" w:themeFill="background1"/>
        </w:rPr>
        <w:t>tikslų ar kerštaujant. Tikruosius atakų motyvus gali paaiškinti tik jų užsakovai.</w:t>
      </w:r>
    </w:p>
    <w:p w:rsidR="0074388C" w:rsidRPr="00714371" w:rsidRDefault="0074388C"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Iš pradžių tai, kas dabar vadinama paskirstytomis DoS-atakomis, buvo naudojama tinklo pralaidumo tyrimui. Tačiau piktavaliai gana greitai suvokė kenksmingą šios technologijos potencialą. 2002-ųjų spalis pažymėtas stambia ataka prieš pagrindinius interneto serverius („Yahoo“, CNN, „eBay“). Atakos aukomis tapo septyni iš trylikos serverių.</w:t>
      </w:r>
    </w:p>
    <w:p w:rsidR="0074388C" w:rsidRPr="00714371" w:rsidRDefault="0074388C"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DDoS ataka nepraeina be pasekmių nė vienai kompanijai: kai kam tai gresia nuostoliais, o kai kam ir reputacijos praradimu.</w:t>
      </w:r>
    </w:p>
    <w:p w:rsidR="00B55F8D" w:rsidRPr="00714371" w:rsidRDefault="0074388C"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Atakų tikslas sukurti tokias sąlygas, kad teisėtiems sistemos vartotojams jos ištekliai taptų neprieinami ar apsunkinamas jų gavimas.</w:t>
      </w:r>
    </w:p>
    <w:p w:rsidR="002424D4" w:rsidRPr="00714371" w:rsidRDefault="002424D4"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p>
    <w:p w:rsidR="005F3D46" w:rsidRPr="00714371" w:rsidRDefault="005F3D46" w:rsidP="005136B6">
      <w:pPr>
        <w:shd w:val="clear" w:color="auto" w:fill="FFFFFF" w:themeFill="background1"/>
        <w:spacing w:after="120" w:line="299" w:lineRule="atLeast"/>
        <w:ind w:right="-35" w:firstLine="426"/>
        <w:jc w:val="both"/>
        <w:outlineLvl w:val="1"/>
        <w:rPr>
          <w:rFonts w:ascii="Arial" w:eastAsia="Times New Roman" w:hAnsi="Arial" w:cs="Arial"/>
          <w:b/>
          <w:bCs/>
          <w:sz w:val="28"/>
          <w:szCs w:val="28"/>
        </w:rPr>
      </w:pPr>
      <w:r w:rsidRPr="00714371">
        <w:rPr>
          <w:rFonts w:ascii="Arial" w:eastAsia="Times New Roman" w:hAnsi="Arial" w:cs="Arial"/>
          <w:b/>
          <w:bCs/>
          <w:sz w:val="28"/>
          <w:szCs w:val="28"/>
        </w:rPr>
        <w:t>Nuo ko saugotis?</w:t>
      </w:r>
    </w:p>
    <w:p w:rsidR="00B55F8D" w:rsidRPr="00714371" w:rsidRDefault="005F3D4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DDoS atakos gali būti naudojamos ir kaip priedanga kenksmingų šnipinėjančių programų įdiegimui, kuriomis gauta informacija parduodama konkurentams.</w:t>
      </w:r>
    </w:p>
    <w:p w:rsidR="005F3D46" w:rsidRPr="00714371" w:rsidRDefault="005F3D4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Visų pirma taip yra todėl, kad nusikaltėlį ne taip paprasta aptikti. Dabar DDoS atakų rengimu užsiima ne entuziastai-vienišiai, o nusikalstamos grupuotės. Atakos organizavimui būtinas kruopštus pasirengimas: reikia parašyti ir paleisti programas, kurios perims tūkstančių naudotojų kompiuterių kontrolę. Iš šių kompiuterių ir bus sudarytas zombių tinklas, kuris vykdys pačią ataką, generuodamas kenksmingą srautą. Visgi didelių finansinių investicijų DDoS atakų suruošimas nereikalauja, kas daro šias atakas nusikaltėliams ypač patraukliomis.</w:t>
      </w:r>
    </w:p>
    <w:p w:rsidR="00083456" w:rsidRPr="00714371" w:rsidRDefault="0008345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p>
    <w:p w:rsidR="00714371" w:rsidRPr="00714371" w:rsidRDefault="00714371" w:rsidP="005136B6">
      <w:pPr>
        <w:shd w:val="clear" w:color="auto" w:fill="FFFFFF" w:themeFill="background1"/>
        <w:spacing w:after="120" w:line="240" w:lineRule="auto"/>
        <w:ind w:right="-35" w:firstLine="426"/>
        <w:jc w:val="both"/>
        <w:rPr>
          <w:rFonts w:ascii="Arial" w:eastAsia="Times New Roman" w:hAnsi="Arial" w:cs="Arial"/>
          <w:color w:val="000000"/>
          <w:sz w:val="28"/>
          <w:szCs w:val="28"/>
        </w:rPr>
      </w:pPr>
      <w:r w:rsidRPr="00714371">
        <w:rPr>
          <w:rFonts w:ascii="Arial" w:eastAsia="Times New Roman" w:hAnsi="Arial" w:cs="Arial"/>
          <w:b/>
          <w:bCs/>
          <w:color w:val="000000"/>
          <w:sz w:val="28"/>
          <w:szCs w:val="28"/>
        </w:rPr>
        <w:t>Kokie yra DDoS tipai?</w:t>
      </w:r>
    </w:p>
    <w:p w:rsidR="00714371" w:rsidRPr="00714371" w:rsidRDefault="00714371" w:rsidP="005136B6">
      <w:pPr>
        <w:shd w:val="clear" w:color="auto" w:fill="FFFFFF" w:themeFill="background1"/>
        <w:spacing w:after="0" w:line="240" w:lineRule="auto"/>
        <w:ind w:right="-35" w:firstLine="426"/>
        <w:jc w:val="both"/>
        <w:rPr>
          <w:rFonts w:ascii="Arial" w:eastAsia="Times New Roman" w:hAnsi="Arial" w:cs="Arial"/>
          <w:sz w:val="24"/>
          <w:szCs w:val="24"/>
        </w:rPr>
      </w:pPr>
      <w:r w:rsidRPr="00714371">
        <w:rPr>
          <w:rFonts w:ascii="Arial" w:eastAsia="Times New Roman" w:hAnsi="Arial" w:cs="Arial"/>
          <w:color w:val="000000"/>
          <w:sz w:val="24"/>
          <w:szCs w:val="24"/>
          <w:shd w:val="clear" w:color="auto" w:fill="FFFFFF" w:themeFill="background1"/>
        </w:rPr>
        <w:t>DDoS tipų yra labai daug - bandoma apkrauti ugniasienes, tinklo pralaidumą, pasiekti serverio aptarnaujamų vartotojų limitą arba imituoti daug vartotojų. Kasdien atsiranda vis naujesnių atakų tipų. Dažniausiai atakos vykdomos prieš svetaines, todėl virusai tiesiog bando atverti atakuojamą svetainę. Kadangi užklausų kiekis būna milžiniškas serverio resursų nebepakanka, pasiekiamas</w:t>
      </w:r>
      <w:r w:rsidRPr="00714371">
        <w:rPr>
          <w:rFonts w:ascii="Arial" w:eastAsia="Times New Roman" w:hAnsi="Arial" w:cs="Arial"/>
          <w:color w:val="000000"/>
          <w:sz w:val="24"/>
          <w:szCs w:val="24"/>
          <w:shd w:val="clear" w:color="auto" w:fill="F5F5FF"/>
        </w:rPr>
        <w:t xml:space="preserve"> </w:t>
      </w:r>
      <w:r w:rsidRPr="00714371">
        <w:rPr>
          <w:rFonts w:ascii="Arial" w:eastAsia="Times New Roman" w:hAnsi="Arial" w:cs="Arial"/>
          <w:color w:val="000000"/>
          <w:sz w:val="24"/>
          <w:szCs w:val="24"/>
          <w:shd w:val="clear" w:color="auto" w:fill="FFFFFF" w:themeFill="background1"/>
        </w:rPr>
        <w:t xml:space="preserve">vartotojų limitas ir to pasekoje tikri vartotojai nebegali prisijungti prie serverio. Kenkėjai taip pat gali bandyti siųsti didelį kiekį duomenų į serverį, ko pasekoje nebepakanka tinklo pralaidumo nieko neįtariančių vartotojų duomenims gauti. </w:t>
      </w:r>
      <w:r w:rsidRPr="00714371">
        <w:rPr>
          <w:rFonts w:ascii="Arial" w:eastAsia="Times New Roman" w:hAnsi="Arial" w:cs="Arial"/>
          <w:color w:val="000000"/>
          <w:sz w:val="24"/>
          <w:szCs w:val="24"/>
          <w:shd w:val="clear" w:color="auto" w:fill="FFFFFF" w:themeFill="background1"/>
        </w:rPr>
        <w:lastRenderedPageBreak/>
        <w:t>Naujesnis atakos tipas - imituoti didelį kiekį labai lėtų vartotojų. Kenkėjai lėtai siunčia duomenis į serverį taip užimdami vartotojams skirtus prisijungimus. Naujus prisijungimus serveris atmeta.</w:t>
      </w:r>
    </w:p>
    <w:p w:rsidR="005136B6" w:rsidRDefault="005136B6" w:rsidP="005136B6">
      <w:pPr>
        <w:shd w:val="clear" w:color="auto" w:fill="FFFFFF" w:themeFill="background1"/>
        <w:spacing w:after="120" w:line="299" w:lineRule="atLeast"/>
        <w:ind w:right="-35" w:firstLine="426"/>
        <w:jc w:val="both"/>
        <w:rPr>
          <w:rFonts w:ascii="Arial" w:eastAsia="Times New Roman" w:hAnsi="Arial" w:cs="Arial"/>
          <w:color w:val="000000"/>
          <w:sz w:val="24"/>
          <w:szCs w:val="24"/>
        </w:rPr>
      </w:pPr>
    </w:p>
    <w:p w:rsidR="00083456" w:rsidRPr="00714371" w:rsidRDefault="005F3D46" w:rsidP="005136B6">
      <w:pPr>
        <w:shd w:val="clear" w:color="auto" w:fill="FFFFFF" w:themeFill="background1"/>
        <w:spacing w:after="120" w:line="299" w:lineRule="atLeast"/>
        <w:ind w:right="-35" w:firstLine="426"/>
        <w:jc w:val="both"/>
        <w:rPr>
          <w:rFonts w:ascii="Arial" w:eastAsia="Times New Roman" w:hAnsi="Arial" w:cs="Arial"/>
          <w:color w:val="000000"/>
          <w:sz w:val="24"/>
          <w:szCs w:val="24"/>
        </w:rPr>
      </w:pPr>
      <w:proofErr w:type="spellStart"/>
      <w:r w:rsidRPr="00714371">
        <w:rPr>
          <w:rFonts w:ascii="Arial" w:eastAsia="Times New Roman" w:hAnsi="Arial" w:cs="Arial"/>
          <w:color w:val="000000"/>
          <w:sz w:val="24"/>
          <w:szCs w:val="24"/>
        </w:rPr>
        <w:t>DDoS</w:t>
      </w:r>
      <w:proofErr w:type="spellEnd"/>
      <w:r w:rsidRPr="00714371">
        <w:rPr>
          <w:rFonts w:ascii="Arial" w:eastAsia="Times New Roman" w:hAnsi="Arial" w:cs="Arial"/>
          <w:color w:val="000000"/>
          <w:sz w:val="24"/>
          <w:szCs w:val="24"/>
        </w:rPr>
        <w:t xml:space="preserve"> atakos neturi visuotinai pripažįstamos klasifikacijos. Šiuo metu informacinio saugumo specialistai išskiria keletą DDoS atakų vykdymo metodų</w:t>
      </w:r>
      <w:r w:rsidR="00083456" w:rsidRPr="00714371">
        <w:rPr>
          <w:rFonts w:ascii="Arial" w:eastAsia="Times New Roman" w:hAnsi="Arial" w:cs="Arial"/>
          <w:color w:val="000000"/>
          <w:sz w:val="24"/>
          <w:szCs w:val="24"/>
        </w:rPr>
        <w:t>:</w:t>
      </w:r>
    </w:p>
    <w:p w:rsidR="00083456" w:rsidRPr="00714371" w:rsidRDefault="005F3D46" w:rsidP="005136B6">
      <w:pPr>
        <w:pStyle w:val="Sraopastraipa"/>
        <w:numPr>
          <w:ilvl w:val="0"/>
          <w:numId w:val="1"/>
        </w:numPr>
        <w:shd w:val="clear" w:color="auto" w:fill="FFFFFF" w:themeFill="background1"/>
        <w:tabs>
          <w:tab w:val="left" w:pos="851"/>
        </w:tabs>
        <w:spacing w:after="0" w:line="299" w:lineRule="atLeast"/>
        <w:ind w:left="0" w:right="-35" w:firstLine="426"/>
        <w:jc w:val="both"/>
        <w:rPr>
          <w:rFonts w:ascii="Arial" w:eastAsia="Times New Roman" w:hAnsi="Arial" w:cs="Arial"/>
          <w:color w:val="009000"/>
          <w:sz w:val="24"/>
          <w:szCs w:val="24"/>
        </w:rPr>
      </w:pPr>
      <w:r w:rsidRPr="00714371">
        <w:rPr>
          <w:rFonts w:ascii="Arial" w:eastAsia="Times New Roman" w:hAnsi="Arial" w:cs="Arial"/>
          <w:color w:val="000000"/>
          <w:sz w:val="24"/>
          <w:szCs w:val="24"/>
        </w:rPr>
        <w:t>Pirmasis, </w:t>
      </w:r>
      <w:r w:rsidRPr="00714371">
        <w:rPr>
          <w:rFonts w:ascii="Arial" w:eastAsia="Times New Roman" w:hAnsi="Arial" w:cs="Arial"/>
          <w:b/>
          <w:bCs/>
          <w:color w:val="000000"/>
          <w:sz w:val="24"/>
          <w:szCs w:val="24"/>
        </w:rPr>
        <w:t>HTTP GET</w:t>
      </w:r>
      <w:r w:rsidRPr="00714371">
        <w:rPr>
          <w:rFonts w:ascii="Arial" w:eastAsia="Times New Roman" w:hAnsi="Arial" w:cs="Arial"/>
          <w:color w:val="000000"/>
          <w:sz w:val="24"/>
          <w:szCs w:val="24"/>
        </w:rPr>
        <w:t xml:space="preserve">, – tai suplanuotas didelio skaičiaus užklausų pasiuntimas iš kompiuterių-zombių tinklo į interneto serverį, taip išsekinant visus jo resursus. </w:t>
      </w:r>
    </w:p>
    <w:p w:rsidR="00083456" w:rsidRPr="00714371" w:rsidRDefault="005F3D46" w:rsidP="005136B6">
      <w:pPr>
        <w:pStyle w:val="Sraopastraipa"/>
        <w:numPr>
          <w:ilvl w:val="0"/>
          <w:numId w:val="1"/>
        </w:numPr>
        <w:shd w:val="clear" w:color="auto" w:fill="FFFFFF" w:themeFill="background1"/>
        <w:tabs>
          <w:tab w:val="left" w:pos="851"/>
        </w:tabs>
        <w:spacing w:after="0" w:line="240" w:lineRule="auto"/>
        <w:ind w:left="0" w:right="-35" w:firstLine="426"/>
        <w:jc w:val="both"/>
        <w:rPr>
          <w:rFonts w:ascii="Arial" w:eastAsia="Times New Roman" w:hAnsi="Arial" w:cs="Arial"/>
          <w:sz w:val="24"/>
          <w:szCs w:val="24"/>
        </w:rPr>
      </w:pPr>
      <w:r w:rsidRPr="00714371">
        <w:rPr>
          <w:rFonts w:ascii="Arial" w:eastAsia="Times New Roman" w:hAnsi="Arial" w:cs="Arial"/>
          <w:color w:val="000000"/>
          <w:sz w:val="24"/>
          <w:szCs w:val="24"/>
        </w:rPr>
        <w:t xml:space="preserve">Kitas būdas, DNS flood, – tai didelio skaičiaus DNS užklausų perdavimas, dėl ko domenų </w:t>
      </w:r>
      <w:r w:rsidRPr="00714371">
        <w:rPr>
          <w:rFonts w:ascii="Arial" w:eastAsia="Times New Roman" w:hAnsi="Arial" w:cs="Arial"/>
          <w:sz w:val="24"/>
          <w:szCs w:val="24"/>
        </w:rPr>
        <w:t>vardų </w:t>
      </w:r>
      <w:hyperlink r:id="rId6" w:tgtFrame="_blank" w:tooltip="Portalams ir e-komercijai" w:history="1">
        <w:r w:rsidR="00083456" w:rsidRPr="00714371">
          <w:rPr>
            <w:rFonts w:ascii="Arial" w:eastAsia="Times New Roman" w:hAnsi="Arial" w:cs="Arial"/>
            <w:sz w:val="24"/>
            <w:szCs w:val="24"/>
          </w:rPr>
          <w:t>serveris</w:t>
        </w:r>
      </w:hyperlink>
      <w:r w:rsidR="00083456" w:rsidRPr="00714371">
        <w:rPr>
          <w:rFonts w:ascii="Arial" w:eastAsia="Times New Roman" w:hAnsi="Arial" w:cs="Arial"/>
          <w:color w:val="000000"/>
          <w:sz w:val="24"/>
          <w:szCs w:val="24"/>
        </w:rPr>
        <w:t xml:space="preserve"> </w:t>
      </w:r>
      <w:r w:rsidRPr="00714371">
        <w:rPr>
          <w:rFonts w:ascii="Arial" w:eastAsia="Times New Roman" w:hAnsi="Arial" w:cs="Arial"/>
          <w:sz w:val="24"/>
          <w:szCs w:val="24"/>
        </w:rPr>
        <w:t xml:space="preserve"> tampa nebeprieinamu kitiems naudotojams, nes resursai užimti užklausų apdorojimu. </w:t>
      </w:r>
    </w:p>
    <w:p w:rsidR="00714371" w:rsidRPr="00714371" w:rsidRDefault="005F3D46" w:rsidP="005136B6">
      <w:pPr>
        <w:pStyle w:val="Sraopastraipa"/>
        <w:numPr>
          <w:ilvl w:val="0"/>
          <w:numId w:val="1"/>
        </w:numPr>
        <w:shd w:val="clear" w:color="auto" w:fill="FFFFFF" w:themeFill="background1"/>
        <w:tabs>
          <w:tab w:val="left" w:pos="851"/>
        </w:tabs>
        <w:spacing w:after="0" w:line="240" w:lineRule="auto"/>
        <w:ind w:left="0" w:right="-35" w:firstLine="426"/>
        <w:jc w:val="both"/>
        <w:rPr>
          <w:rFonts w:ascii="Arial" w:eastAsia="Times New Roman" w:hAnsi="Arial" w:cs="Arial"/>
          <w:sz w:val="24"/>
          <w:szCs w:val="24"/>
        </w:rPr>
      </w:pPr>
      <w:r w:rsidRPr="00714371">
        <w:rPr>
          <w:rFonts w:ascii="Arial" w:eastAsia="Times New Roman" w:hAnsi="Arial" w:cs="Arial"/>
          <w:sz w:val="24"/>
          <w:szCs w:val="24"/>
        </w:rPr>
        <w:t>Dar vienas metodas, </w:t>
      </w:r>
      <w:r w:rsidRPr="00714371">
        <w:rPr>
          <w:rFonts w:ascii="Arial" w:eastAsia="Times New Roman" w:hAnsi="Arial" w:cs="Arial"/>
          <w:b/>
          <w:bCs/>
          <w:sz w:val="24"/>
          <w:szCs w:val="24"/>
        </w:rPr>
        <w:t>UDP flood</w:t>
      </w:r>
      <w:r w:rsidRPr="00714371">
        <w:rPr>
          <w:rFonts w:ascii="Arial" w:eastAsia="Times New Roman" w:hAnsi="Arial" w:cs="Arial"/>
          <w:sz w:val="24"/>
          <w:szCs w:val="24"/>
        </w:rPr>
        <w:t xml:space="preserve">, – tai daugybės didžiulių UDP (User Datagram Protocol) paketų siuntimas aukai. Taip išnaudojama atakuojamos sistemos perdavimo kanalų talpa. </w:t>
      </w:r>
    </w:p>
    <w:p w:rsidR="00714371" w:rsidRPr="00714371" w:rsidRDefault="005F3D46" w:rsidP="005136B6">
      <w:pPr>
        <w:pStyle w:val="Sraopastraipa"/>
        <w:numPr>
          <w:ilvl w:val="0"/>
          <w:numId w:val="1"/>
        </w:numPr>
        <w:shd w:val="clear" w:color="auto" w:fill="FFFFFF" w:themeFill="background1"/>
        <w:tabs>
          <w:tab w:val="left" w:pos="851"/>
        </w:tabs>
        <w:spacing w:after="0" w:line="240" w:lineRule="auto"/>
        <w:ind w:left="0" w:right="-35" w:firstLine="426"/>
        <w:jc w:val="both"/>
        <w:rPr>
          <w:rFonts w:ascii="Arial" w:eastAsia="Times New Roman" w:hAnsi="Arial" w:cs="Arial"/>
          <w:sz w:val="24"/>
          <w:szCs w:val="24"/>
        </w:rPr>
      </w:pPr>
      <w:r w:rsidRPr="00714371">
        <w:rPr>
          <w:rFonts w:ascii="Arial" w:eastAsia="Times New Roman" w:hAnsi="Arial" w:cs="Arial"/>
          <w:sz w:val="24"/>
          <w:szCs w:val="24"/>
        </w:rPr>
        <w:t>Ir paskutinis DDos atakos tipas, </w:t>
      </w:r>
      <w:r w:rsidRPr="00714371">
        <w:rPr>
          <w:rFonts w:ascii="Arial" w:eastAsia="Times New Roman" w:hAnsi="Arial" w:cs="Arial"/>
          <w:b/>
          <w:bCs/>
          <w:sz w:val="24"/>
          <w:szCs w:val="24"/>
        </w:rPr>
        <w:t>TCP SYN flood</w:t>
      </w:r>
      <w:r w:rsidRPr="00714371">
        <w:rPr>
          <w:rFonts w:ascii="Arial" w:eastAsia="Times New Roman" w:hAnsi="Arial" w:cs="Arial"/>
          <w:sz w:val="24"/>
          <w:szCs w:val="24"/>
        </w:rPr>
        <w:t xml:space="preserve">, – tai daugybės užklausų TCP susijungimui su „taikiniu“ pradėti siuntimas. Taip galų gale sistemai tenka naudoti visus savo išteklius šių dalinių prisijungimų apdorojimui. </w:t>
      </w:r>
    </w:p>
    <w:p w:rsidR="00714371" w:rsidRPr="00714371" w:rsidRDefault="00714371" w:rsidP="005136B6">
      <w:pPr>
        <w:pStyle w:val="Sraopastraipa"/>
        <w:shd w:val="clear" w:color="auto" w:fill="FFFFFF" w:themeFill="background1"/>
        <w:spacing w:after="0" w:line="240" w:lineRule="auto"/>
        <w:ind w:left="0" w:right="-35" w:firstLine="426"/>
        <w:jc w:val="both"/>
        <w:rPr>
          <w:rFonts w:ascii="Arial" w:eastAsia="Times New Roman" w:hAnsi="Arial" w:cs="Arial"/>
          <w:sz w:val="24"/>
          <w:szCs w:val="24"/>
        </w:rPr>
      </w:pPr>
    </w:p>
    <w:p w:rsidR="005F3D46" w:rsidRPr="00714371" w:rsidRDefault="005F3D46" w:rsidP="005136B6">
      <w:pPr>
        <w:pStyle w:val="Sraopastraipa"/>
        <w:shd w:val="clear" w:color="auto" w:fill="FFFFFF" w:themeFill="background1"/>
        <w:spacing w:after="0" w:line="240" w:lineRule="auto"/>
        <w:ind w:left="0" w:right="-35" w:firstLine="426"/>
        <w:jc w:val="both"/>
        <w:rPr>
          <w:rFonts w:ascii="Arial" w:eastAsia="Times New Roman" w:hAnsi="Arial" w:cs="Arial"/>
          <w:sz w:val="24"/>
          <w:szCs w:val="24"/>
        </w:rPr>
      </w:pPr>
      <w:r w:rsidRPr="00714371">
        <w:rPr>
          <w:rFonts w:ascii="Arial" w:eastAsia="Times New Roman" w:hAnsi="Arial" w:cs="Arial"/>
          <w:sz w:val="24"/>
          <w:szCs w:val="24"/>
        </w:rPr>
        <w:t>Dažniausiai, vykdant DDoS ataką, vienu metu ar paeiliui, taikomi</w:t>
      </w:r>
      <w:bookmarkStart w:id="0" w:name="_GoBack"/>
      <w:bookmarkEnd w:id="0"/>
      <w:r w:rsidRPr="00714371">
        <w:rPr>
          <w:rFonts w:ascii="Arial" w:eastAsia="Times New Roman" w:hAnsi="Arial" w:cs="Arial"/>
          <w:sz w:val="24"/>
          <w:szCs w:val="24"/>
        </w:rPr>
        <w:t xml:space="preserve"> visi aprašyti atakos būdai.</w:t>
      </w:r>
    </w:p>
    <w:p w:rsidR="005F3D46" w:rsidRPr="00714371" w:rsidRDefault="005F3D4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Tačiau visų DDoS atakų mechanizmas yra toks pats – didelis skaičius užklausų iš daugybės kompiuterių tuo pačiu metu siunčiama į vieną ir tą patį tinklo išteklių. Tokio masto srauto išaugimas išveda iš rikiuotės serverį, į kurį nukreiptos užklausos. Visos DoS atakos skirtos sistemos resursų išsekinimui.</w:t>
      </w:r>
    </w:p>
    <w:p w:rsidR="005F3D46" w:rsidRPr="00714371" w:rsidRDefault="005F3D46" w:rsidP="005136B6">
      <w:pPr>
        <w:shd w:val="clear" w:color="auto" w:fill="FFFFFF" w:themeFill="background1"/>
        <w:spacing w:after="24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Tipinė tinklo, iš kurio vykdoma ataka, sandara yra trijų lygių, ją dar vadina „DDoS klasteriu“. Jo struktūrą sudaro viena ar keletas vadovaujančių konsolių, iš kurių nusikaltėlis pradeda ataką. Antrame lygyje yra pagrindiniai kompiuteriai, kurie atakos pradžios signalą persiunčia į trečiąjį lygį – iš anksto organizuotą kompiuterių-zombių tinklą.</w:t>
      </w:r>
    </w:p>
    <w:p w:rsidR="005F3D46" w:rsidRPr="00714371" w:rsidRDefault="005F3D4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noProof/>
          <w:color w:val="000000"/>
          <w:sz w:val="24"/>
          <w:szCs w:val="24"/>
        </w:rPr>
        <w:lastRenderedPageBreak/>
        <w:drawing>
          <wp:inline distT="0" distB="0" distL="0" distR="0" wp14:anchorId="27356E2D" wp14:editId="47D07CE1">
            <wp:extent cx="4061460" cy="4192270"/>
            <wp:effectExtent l="19050" t="0" r="0" b="0"/>
            <wp:docPr id="1" name="Picture 1" descr="DDoS atakos tinklo sand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S atakos tinklo sandara"/>
                    <pic:cNvPicPr>
                      <a:picLocks noChangeAspect="1" noChangeArrowheads="1"/>
                    </pic:cNvPicPr>
                  </pic:nvPicPr>
                  <pic:blipFill>
                    <a:blip r:embed="rId7" cstate="print"/>
                    <a:srcRect/>
                    <a:stretch>
                      <a:fillRect/>
                    </a:stretch>
                  </pic:blipFill>
                  <pic:spPr bwMode="auto">
                    <a:xfrm>
                      <a:off x="0" y="0"/>
                      <a:ext cx="4061460" cy="4192270"/>
                    </a:xfrm>
                    <a:prstGeom prst="rect">
                      <a:avLst/>
                    </a:prstGeom>
                    <a:noFill/>
                    <a:ln w="9525">
                      <a:noFill/>
                      <a:miter lim="800000"/>
                      <a:headEnd/>
                      <a:tailEnd/>
                    </a:ln>
                  </pic:spPr>
                </pic:pic>
              </a:graphicData>
            </a:graphic>
          </wp:inline>
        </w:drawing>
      </w:r>
    </w:p>
    <w:p w:rsidR="005F3D46" w:rsidRPr="00714371" w:rsidRDefault="005F3D4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Tokio DDoS atakų valdymo pliusas yra tas, kad atsekti schemą iš kitos pusės yra gana sudėtinga. Daugiausia, ką galima nustatyti – pagrindinių kompiuterių buvimo vietą.</w:t>
      </w:r>
    </w:p>
    <w:p w:rsidR="00714371" w:rsidRPr="00714371" w:rsidRDefault="00714371"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p>
    <w:p w:rsidR="00714371" w:rsidRPr="00714371" w:rsidRDefault="00714371" w:rsidP="005136B6">
      <w:pPr>
        <w:shd w:val="clear" w:color="auto" w:fill="FFFFFF" w:themeFill="background1"/>
        <w:ind w:right="-35" w:firstLine="426"/>
        <w:jc w:val="both"/>
        <w:rPr>
          <w:rFonts w:ascii="Arial" w:eastAsia="Times New Roman" w:hAnsi="Arial" w:cs="Arial"/>
          <w:b/>
          <w:bCs/>
          <w:color w:val="009000"/>
          <w:sz w:val="24"/>
          <w:szCs w:val="24"/>
        </w:rPr>
      </w:pPr>
    </w:p>
    <w:p w:rsidR="00714371" w:rsidRPr="00714371" w:rsidRDefault="00714371" w:rsidP="005136B6">
      <w:pPr>
        <w:shd w:val="clear" w:color="auto" w:fill="FFFFFF" w:themeFill="background1"/>
        <w:spacing w:after="120" w:line="240" w:lineRule="auto"/>
        <w:ind w:right="-35" w:firstLine="426"/>
        <w:jc w:val="both"/>
        <w:rPr>
          <w:rFonts w:ascii="Arial" w:eastAsia="Times New Roman" w:hAnsi="Arial" w:cs="Arial"/>
          <w:color w:val="000000"/>
          <w:sz w:val="28"/>
          <w:szCs w:val="28"/>
        </w:rPr>
      </w:pPr>
      <w:r w:rsidRPr="00714371">
        <w:rPr>
          <w:rFonts w:ascii="Arial" w:eastAsia="Times New Roman" w:hAnsi="Arial" w:cs="Arial"/>
          <w:b/>
          <w:bCs/>
          <w:color w:val="000000"/>
          <w:sz w:val="28"/>
          <w:szCs w:val="28"/>
        </w:rPr>
        <w:t>Kaip apsisaugoti nuo DDoS?</w:t>
      </w:r>
    </w:p>
    <w:p w:rsidR="005F3D46" w:rsidRPr="00714371" w:rsidRDefault="005F3D46" w:rsidP="005136B6">
      <w:pPr>
        <w:shd w:val="clear" w:color="auto" w:fill="FFFFFF" w:themeFill="background1"/>
        <w:spacing w:after="120" w:line="299" w:lineRule="atLeast"/>
        <w:ind w:right="-35" w:firstLine="426"/>
        <w:jc w:val="both"/>
        <w:outlineLvl w:val="1"/>
        <w:rPr>
          <w:rFonts w:ascii="Arial" w:eastAsia="Times New Roman" w:hAnsi="Arial" w:cs="Arial"/>
          <w:color w:val="000000"/>
          <w:sz w:val="24"/>
          <w:szCs w:val="24"/>
        </w:rPr>
      </w:pPr>
      <w:r w:rsidRPr="00714371">
        <w:rPr>
          <w:rFonts w:ascii="Arial" w:eastAsia="Times New Roman" w:hAnsi="Arial" w:cs="Arial"/>
          <w:color w:val="000000"/>
          <w:sz w:val="24"/>
          <w:szCs w:val="24"/>
        </w:rPr>
        <w:t>Kova su DDoS atakomis – sudėtinga. Pirmiausia, labai sunku nustatyti atakos organizatorių, o naudotojai, kurių kompiuteriai kuria parazitinį srautą, dažnai nė neįtaria, kad jų kompiuteris tapo nusikaltėlių įrankiu. Antra, praktiškai neįmanoma atskirti kenksmingo srauto nuo įprasto, nes tai tokios pačios užklausos, kaip teisėtų klientų, tik nepalyginamai gausesnės.</w:t>
      </w:r>
      <w:r w:rsidR="0070061F" w:rsidRPr="0070061F">
        <w:rPr>
          <w:rFonts w:ascii="Arial" w:eastAsia="Times New Roman" w:hAnsi="Arial" w:cs="Arial"/>
          <w:color w:val="000000"/>
          <w:sz w:val="24"/>
          <w:szCs w:val="24"/>
          <w:shd w:val="clear" w:color="auto" w:fill="FFFFFF" w:themeFill="background1"/>
        </w:rPr>
        <w:t xml:space="preserve"> </w:t>
      </w:r>
    </w:p>
    <w:p w:rsidR="005F3D46" w:rsidRPr="00714371" w:rsidRDefault="005F3D46"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sidRPr="00714371">
        <w:rPr>
          <w:rFonts w:ascii="Arial" w:eastAsia="Times New Roman" w:hAnsi="Arial" w:cs="Arial"/>
          <w:color w:val="000000"/>
          <w:sz w:val="24"/>
          <w:szCs w:val="24"/>
        </w:rPr>
        <w:t>Šiuolaikinės apsaugos nuo DDoS atakų priemonės gana efektyviai išaiškina atakas ir sumažina arba panaikina tinklo operatorių ir jų klientų nuostolius.</w:t>
      </w:r>
    </w:p>
    <w:p w:rsidR="0070061F" w:rsidRDefault="005F3D46" w:rsidP="005136B6">
      <w:pPr>
        <w:shd w:val="clear" w:color="auto" w:fill="FFFFFF" w:themeFill="background1"/>
        <w:spacing w:after="120" w:line="299" w:lineRule="atLeast"/>
        <w:ind w:right="-35" w:firstLine="426"/>
        <w:jc w:val="both"/>
        <w:rPr>
          <w:rFonts w:ascii="Arial" w:eastAsia="Times New Roman" w:hAnsi="Arial" w:cs="Arial"/>
          <w:color w:val="000000"/>
          <w:sz w:val="24"/>
          <w:szCs w:val="24"/>
          <w:shd w:val="clear" w:color="auto" w:fill="FFFFFF" w:themeFill="background1"/>
        </w:rPr>
      </w:pPr>
      <w:r w:rsidRPr="00714371">
        <w:rPr>
          <w:rFonts w:ascii="Arial" w:eastAsia="Times New Roman" w:hAnsi="Arial" w:cs="Arial"/>
          <w:color w:val="000000"/>
          <w:sz w:val="24"/>
          <w:szCs w:val="24"/>
        </w:rPr>
        <w:t xml:space="preserve">Bendru atveju, apsaugos nuo DDoS atakų priemonės yra „apmokomos“, kai DDoS ataka prieš konkretų resursą nevyksta. Tuo metu įrenginys statistinės analizės metodais nustato ir įsimena, koks srautas konkrečiam ištekliui yra normalus. Kai srautas į ginamą išteklių ryškiai skiriasi nuo normalaus, tai laikoma DDoS ataka. Ją aptikusi, sistema praneša operatoriui, o esant tinkamiems nustatymams, aktyvuoja apsaugos posistemę. Komparatorius (analoginių signalų) — elektroninė schema, įvestyje priimanti du analoginius signalus ir išvestyje pateikianti loginį „0“ arba „1“, nelygu, kuris signalas stipresnis. Atoveiksmio etape posistemė analizuoja srautą ir sukuria nuolat besikeičiantį filtrų rinkinį, kurie perduodami komparatoriui. Pastarasis nukreipia srautą į autentifikacijos modulį. Atrinkusi srautą, nepraėjusį autentifikacijos, posistemė nukreipia srautą į greičio ribotuvą, </w:t>
      </w:r>
      <w:r w:rsidRPr="00714371">
        <w:rPr>
          <w:rFonts w:ascii="Arial" w:eastAsia="Times New Roman" w:hAnsi="Arial" w:cs="Arial"/>
          <w:color w:val="000000"/>
          <w:sz w:val="24"/>
          <w:szCs w:val="24"/>
        </w:rPr>
        <w:lastRenderedPageBreak/>
        <w:t>kur atrenkamas srautas, viršijantis tam tikrą nustatytą greitį. Po šių procedūrų legitymus srautas pasiekia savo tikslą. Kai srautas grįžta į normos ribas, posistemė deaktyvuojasi ir srauto maršrutas grįžta į optimalų režimą. Tokia schema leidžia išteklius naudoti efektyviausiai.</w:t>
      </w:r>
      <w:r w:rsidR="0070061F" w:rsidRPr="0070061F">
        <w:rPr>
          <w:rFonts w:ascii="Arial" w:eastAsia="Times New Roman" w:hAnsi="Arial" w:cs="Arial"/>
          <w:color w:val="000000"/>
          <w:sz w:val="24"/>
          <w:szCs w:val="24"/>
          <w:shd w:val="clear" w:color="auto" w:fill="FFFFFF" w:themeFill="background1"/>
        </w:rPr>
        <w:t xml:space="preserve"> </w:t>
      </w:r>
    </w:p>
    <w:p w:rsidR="005F3D46" w:rsidRPr="00714371" w:rsidRDefault="0070061F" w:rsidP="005136B6">
      <w:pPr>
        <w:shd w:val="clear" w:color="auto" w:fill="FFFFFF" w:themeFill="background1"/>
        <w:spacing w:after="0" w:line="299" w:lineRule="atLeast"/>
        <w:ind w:right="-35" w:firstLine="426"/>
        <w:jc w:val="both"/>
        <w:rPr>
          <w:rFonts w:ascii="Arial" w:eastAsia="Times New Roman" w:hAnsi="Arial" w:cs="Arial"/>
          <w:color w:val="000000"/>
          <w:sz w:val="24"/>
          <w:szCs w:val="24"/>
        </w:rPr>
      </w:pPr>
      <w:r>
        <w:rPr>
          <w:rFonts w:ascii="Arial" w:eastAsia="Times New Roman" w:hAnsi="Arial" w:cs="Arial"/>
          <w:color w:val="000000"/>
          <w:sz w:val="24"/>
          <w:szCs w:val="24"/>
          <w:shd w:val="clear" w:color="auto" w:fill="FFFFFF" w:themeFill="background1"/>
        </w:rPr>
        <w:t>V</w:t>
      </w:r>
      <w:r w:rsidRPr="00714371">
        <w:rPr>
          <w:rFonts w:ascii="Arial" w:eastAsia="Times New Roman" w:hAnsi="Arial" w:cs="Arial"/>
          <w:color w:val="000000"/>
          <w:sz w:val="24"/>
          <w:szCs w:val="24"/>
          <w:shd w:val="clear" w:color="auto" w:fill="FFFFFF" w:themeFill="background1"/>
        </w:rPr>
        <w:t xml:space="preserve">isapusiškos apsaugos nuo DDoS atakų nėra. Patikimiausia apsauga bei sudėtingiausi DDoS atakų filtravimo algoritmai siūlomi kartu su tūkstančius kainuojančia aparatine ugniasienės įranga. Tačiau net ir itin brangi įranga neužtikrina 100 procentų apsaugos dėl </w:t>
      </w:r>
      <w:proofErr w:type="spellStart"/>
      <w:r w:rsidRPr="00714371">
        <w:rPr>
          <w:rFonts w:ascii="Arial" w:eastAsia="Times New Roman" w:hAnsi="Arial" w:cs="Arial"/>
          <w:color w:val="000000"/>
          <w:sz w:val="24"/>
          <w:szCs w:val="24"/>
          <w:shd w:val="clear" w:color="auto" w:fill="FFFFFF" w:themeFill="background1"/>
        </w:rPr>
        <w:t>DDoS</w:t>
      </w:r>
      <w:proofErr w:type="spellEnd"/>
      <w:r w:rsidRPr="00714371">
        <w:rPr>
          <w:rFonts w:ascii="Arial" w:eastAsia="Times New Roman" w:hAnsi="Arial" w:cs="Arial"/>
          <w:color w:val="000000"/>
          <w:sz w:val="24"/>
          <w:szCs w:val="24"/>
          <w:shd w:val="clear" w:color="auto" w:fill="FFFFFF" w:themeFill="background1"/>
        </w:rPr>
        <w:t xml:space="preserve"> atakų prigimties</w:t>
      </w:r>
      <w:r w:rsidR="005136B6">
        <w:rPr>
          <w:rFonts w:ascii="Arial" w:eastAsia="Times New Roman" w:hAnsi="Arial" w:cs="Arial"/>
          <w:color w:val="000000"/>
          <w:sz w:val="24"/>
          <w:szCs w:val="24"/>
          <w:shd w:val="clear" w:color="auto" w:fill="FFFFFF" w:themeFill="background1"/>
        </w:rPr>
        <w:t>.</w:t>
      </w:r>
    </w:p>
    <w:sectPr w:rsidR="005F3D46" w:rsidRPr="00714371" w:rsidSect="005136B6">
      <w:pgSz w:w="11906" w:h="16838"/>
      <w:pgMar w:top="1440" w:right="1080" w:bottom="1440" w:left="108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20002A87" w:usb1="80000000" w:usb2="00000008" w:usb3="00000000" w:csb0="000001FF" w:csb1="00000000"/>
  </w:font>
  <w:font w:name="Courier New">
    <w:panose1 w:val="02070309020205020404"/>
    <w:charset w:val="BA"/>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BA"/>
    <w:family w:val="swiss"/>
    <w:pitch w:val="variable"/>
    <w:sig w:usb0="20002A87" w:usb1="80000000" w:usb2="00000008" w:usb3="00000000" w:csb0="000001FF" w:csb1="00000000"/>
  </w:font>
  <w:font w:name="Cambria">
    <w:panose1 w:val="02040503050406030204"/>
    <w:charset w:val="BA"/>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896C17"/>
    <w:multiLevelType w:val="hybridMultilevel"/>
    <w:tmpl w:val="6C4E8C3C"/>
    <w:lvl w:ilvl="0" w:tplc="649E7338">
      <w:start w:val="1"/>
      <w:numFmt w:val="bullet"/>
      <w:lvlText w:val=""/>
      <w:lvlJc w:val="left"/>
      <w:pPr>
        <w:ind w:left="-273" w:hanging="360"/>
      </w:pPr>
      <w:rPr>
        <w:rFonts w:ascii="Symbol" w:hAnsi="Symbol" w:hint="default"/>
        <w:color w:val="auto"/>
      </w:rPr>
    </w:lvl>
    <w:lvl w:ilvl="1" w:tplc="04270003" w:tentative="1">
      <w:start w:val="1"/>
      <w:numFmt w:val="bullet"/>
      <w:lvlText w:val="o"/>
      <w:lvlJc w:val="left"/>
      <w:pPr>
        <w:ind w:left="447" w:hanging="360"/>
      </w:pPr>
      <w:rPr>
        <w:rFonts w:ascii="Courier New" w:hAnsi="Courier New" w:cs="Courier New" w:hint="default"/>
      </w:rPr>
    </w:lvl>
    <w:lvl w:ilvl="2" w:tplc="04270005" w:tentative="1">
      <w:start w:val="1"/>
      <w:numFmt w:val="bullet"/>
      <w:lvlText w:val=""/>
      <w:lvlJc w:val="left"/>
      <w:pPr>
        <w:ind w:left="1167" w:hanging="360"/>
      </w:pPr>
      <w:rPr>
        <w:rFonts w:ascii="Wingdings" w:hAnsi="Wingdings" w:hint="default"/>
      </w:rPr>
    </w:lvl>
    <w:lvl w:ilvl="3" w:tplc="04270001" w:tentative="1">
      <w:start w:val="1"/>
      <w:numFmt w:val="bullet"/>
      <w:lvlText w:val=""/>
      <w:lvlJc w:val="left"/>
      <w:pPr>
        <w:ind w:left="1887" w:hanging="360"/>
      </w:pPr>
      <w:rPr>
        <w:rFonts w:ascii="Symbol" w:hAnsi="Symbol" w:hint="default"/>
      </w:rPr>
    </w:lvl>
    <w:lvl w:ilvl="4" w:tplc="04270003" w:tentative="1">
      <w:start w:val="1"/>
      <w:numFmt w:val="bullet"/>
      <w:lvlText w:val="o"/>
      <w:lvlJc w:val="left"/>
      <w:pPr>
        <w:ind w:left="2607" w:hanging="360"/>
      </w:pPr>
      <w:rPr>
        <w:rFonts w:ascii="Courier New" w:hAnsi="Courier New" w:cs="Courier New" w:hint="default"/>
      </w:rPr>
    </w:lvl>
    <w:lvl w:ilvl="5" w:tplc="04270005" w:tentative="1">
      <w:start w:val="1"/>
      <w:numFmt w:val="bullet"/>
      <w:lvlText w:val=""/>
      <w:lvlJc w:val="left"/>
      <w:pPr>
        <w:ind w:left="3327" w:hanging="360"/>
      </w:pPr>
      <w:rPr>
        <w:rFonts w:ascii="Wingdings" w:hAnsi="Wingdings" w:hint="default"/>
      </w:rPr>
    </w:lvl>
    <w:lvl w:ilvl="6" w:tplc="04270001" w:tentative="1">
      <w:start w:val="1"/>
      <w:numFmt w:val="bullet"/>
      <w:lvlText w:val=""/>
      <w:lvlJc w:val="left"/>
      <w:pPr>
        <w:ind w:left="4047" w:hanging="360"/>
      </w:pPr>
      <w:rPr>
        <w:rFonts w:ascii="Symbol" w:hAnsi="Symbol" w:hint="default"/>
      </w:rPr>
    </w:lvl>
    <w:lvl w:ilvl="7" w:tplc="04270003" w:tentative="1">
      <w:start w:val="1"/>
      <w:numFmt w:val="bullet"/>
      <w:lvlText w:val="o"/>
      <w:lvlJc w:val="left"/>
      <w:pPr>
        <w:ind w:left="4767" w:hanging="360"/>
      </w:pPr>
      <w:rPr>
        <w:rFonts w:ascii="Courier New" w:hAnsi="Courier New" w:cs="Courier New" w:hint="default"/>
      </w:rPr>
    </w:lvl>
    <w:lvl w:ilvl="8" w:tplc="04270005" w:tentative="1">
      <w:start w:val="1"/>
      <w:numFmt w:val="bullet"/>
      <w:lvlText w:val=""/>
      <w:lvlJc w:val="left"/>
      <w:pPr>
        <w:ind w:left="54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D46"/>
    <w:rsid w:val="00083456"/>
    <w:rsid w:val="001E1AE5"/>
    <w:rsid w:val="002424D4"/>
    <w:rsid w:val="003F4A09"/>
    <w:rsid w:val="005136B6"/>
    <w:rsid w:val="00532016"/>
    <w:rsid w:val="005F3D46"/>
    <w:rsid w:val="006F03BE"/>
    <w:rsid w:val="0070061F"/>
    <w:rsid w:val="00714371"/>
    <w:rsid w:val="0074388C"/>
    <w:rsid w:val="00745D31"/>
    <w:rsid w:val="008B63B0"/>
    <w:rsid w:val="009E335A"/>
    <w:rsid w:val="00B55F8D"/>
    <w:rsid w:val="00D23DC1"/>
    <w:rsid w:val="00D57B28"/>
    <w:rsid w:val="00E65D3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qFormat/>
  </w:style>
  <w:style w:type="paragraph" w:styleId="Antrat2">
    <w:name w:val="heading 2"/>
    <w:basedOn w:val="prastasis"/>
    <w:link w:val="Antrat2Diagrama"/>
    <w:uiPriority w:val="9"/>
    <w:qFormat/>
    <w:rsid w:val="005F3D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pple-converted-space">
    <w:name w:val="apple-converted-space"/>
    <w:basedOn w:val="Numatytasispastraiposriftas"/>
    <w:rsid w:val="005F3D46"/>
  </w:style>
  <w:style w:type="character" w:customStyle="1" w:styleId="Antrat2Diagrama">
    <w:name w:val="Antraštė 2 Diagrama"/>
    <w:basedOn w:val="Numatytasispastraiposriftas"/>
    <w:link w:val="Antrat2"/>
    <w:uiPriority w:val="9"/>
    <w:rsid w:val="005F3D46"/>
    <w:rPr>
      <w:rFonts w:ascii="Times New Roman" w:eastAsia="Times New Roman" w:hAnsi="Times New Roman" w:cs="Times New Roman"/>
      <w:b/>
      <w:bCs/>
      <w:sz w:val="36"/>
      <w:szCs w:val="36"/>
      <w:lang w:eastAsia="lt-LT"/>
    </w:rPr>
  </w:style>
  <w:style w:type="paragraph" w:styleId="prastasistinklapis">
    <w:name w:val="Normal (Web)"/>
    <w:basedOn w:val="prastasis"/>
    <w:uiPriority w:val="99"/>
    <w:unhideWhenUsed/>
    <w:rsid w:val="005F3D46"/>
    <w:pPr>
      <w:spacing w:before="100" w:beforeAutospacing="1" w:after="100" w:afterAutospacing="1" w:line="240" w:lineRule="auto"/>
    </w:pPr>
    <w:rPr>
      <w:rFonts w:ascii="Times New Roman" w:eastAsia="Times New Roman" w:hAnsi="Times New Roman" w:cs="Times New Roman"/>
      <w:sz w:val="24"/>
      <w:szCs w:val="24"/>
    </w:rPr>
  </w:style>
  <w:style w:type="character" w:styleId="Grietas">
    <w:name w:val="Strong"/>
    <w:basedOn w:val="Numatytasispastraiposriftas"/>
    <w:uiPriority w:val="22"/>
    <w:qFormat/>
    <w:rsid w:val="005F3D46"/>
    <w:rPr>
      <w:b/>
      <w:bCs/>
    </w:rPr>
  </w:style>
  <w:style w:type="character" w:styleId="Hipersaitas">
    <w:name w:val="Hyperlink"/>
    <w:basedOn w:val="Numatytasispastraiposriftas"/>
    <w:uiPriority w:val="99"/>
    <w:semiHidden/>
    <w:unhideWhenUsed/>
    <w:rsid w:val="005F3D46"/>
    <w:rPr>
      <w:color w:val="0000FF"/>
      <w:u w:val="single"/>
    </w:rPr>
  </w:style>
  <w:style w:type="paragraph" w:styleId="Debesliotekstas">
    <w:name w:val="Balloon Text"/>
    <w:basedOn w:val="prastasis"/>
    <w:link w:val="DebesliotekstasDiagrama"/>
    <w:uiPriority w:val="99"/>
    <w:semiHidden/>
    <w:unhideWhenUsed/>
    <w:rsid w:val="005F3D46"/>
    <w:pPr>
      <w:spacing w:after="0" w:line="240" w:lineRule="auto"/>
    </w:pPr>
    <w:rPr>
      <w:rFonts w:ascii="Tahoma" w:hAnsi="Tahoma" w:cs="Tahoma"/>
      <w:sz w:val="16"/>
      <w:szCs w:val="16"/>
    </w:rPr>
  </w:style>
  <w:style w:type="character" w:customStyle="1" w:styleId="DebesliotekstasDiagrama">
    <w:name w:val="Debesėlio tekstas Diagrama"/>
    <w:basedOn w:val="Numatytasispastraiposriftas"/>
    <w:link w:val="Debesliotekstas"/>
    <w:uiPriority w:val="99"/>
    <w:semiHidden/>
    <w:rsid w:val="005F3D46"/>
    <w:rPr>
      <w:rFonts w:ascii="Tahoma" w:hAnsi="Tahoma" w:cs="Tahoma"/>
      <w:sz w:val="16"/>
      <w:szCs w:val="16"/>
    </w:rPr>
  </w:style>
  <w:style w:type="paragraph" w:styleId="Sraopastraipa">
    <w:name w:val="List Paragraph"/>
    <w:basedOn w:val="prastasis"/>
    <w:uiPriority w:val="34"/>
    <w:qFormat/>
    <w:rsid w:val="0008345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qFormat/>
  </w:style>
  <w:style w:type="paragraph" w:styleId="Antrat2">
    <w:name w:val="heading 2"/>
    <w:basedOn w:val="prastasis"/>
    <w:link w:val="Antrat2Diagrama"/>
    <w:uiPriority w:val="9"/>
    <w:qFormat/>
    <w:rsid w:val="005F3D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pple-converted-space">
    <w:name w:val="apple-converted-space"/>
    <w:basedOn w:val="Numatytasispastraiposriftas"/>
    <w:rsid w:val="005F3D46"/>
  </w:style>
  <w:style w:type="character" w:customStyle="1" w:styleId="Antrat2Diagrama">
    <w:name w:val="Antraštė 2 Diagrama"/>
    <w:basedOn w:val="Numatytasispastraiposriftas"/>
    <w:link w:val="Antrat2"/>
    <w:uiPriority w:val="9"/>
    <w:rsid w:val="005F3D46"/>
    <w:rPr>
      <w:rFonts w:ascii="Times New Roman" w:eastAsia="Times New Roman" w:hAnsi="Times New Roman" w:cs="Times New Roman"/>
      <w:b/>
      <w:bCs/>
      <w:sz w:val="36"/>
      <w:szCs w:val="36"/>
      <w:lang w:eastAsia="lt-LT"/>
    </w:rPr>
  </w:style>
  <w:style w:type="paragraph" w:styleId="prastasistinklapis">
    <w:name w:val="Normal (Web)"/>
    <w:basedOn w:val="prastasis"/>
    <w:uiPriority w:val="99"/>
    <w:unhideWhenUsed/>
    <w:rsid w:val="005F3D46"/>
    <w:pPr>
      <w:spacing w:before="100" w:beforeAutospacing="1" w:after="100" w:afterAutospacing="1" w:line="240" w:lineRule="auto"/>
    </w:pPr>
    <w:rPr>
      <w:rFonts w:ascii="Times New Roman" w:eastAsia="Times New Roman" w:hAnsi="Times New Roman" w:cs="Times New Roman"/>
      <w:sz w:val="24"/>
      <w:szCs w:val="24"/>
    </w:rPr>
  </w:style>
  <w:style w:type="character" w:styleId="Grietas">
    <w:name w:val="Strong"/>
    <w:basedOn w:val="Numatytasispastraiposriftas"/>
    <w:uiPriority w:val="22"/>
    <w:qFormat/>
    <w:rsid w:val="005F3D46"/>
    <w:rPr>
      <w:b/>
      <w:bCs/>
    </w:rPr>
  </w:style>
  <w:style w:type="character" w:styleId="Hipersaitas">
    <w:name w:val="Hyperlink"/>
    <w:basedOn w:val="Numatytasispastraiposriftas"/>
    <w:uiPriority w:val="99"/>
    <w:semiHidden/>
    <w:unhideWhenUsed/>
    <w:rsid w:val="005F3D46"/>
    <w:rPr>
      <w:color w:val="0000FF"/>
      <w:u w:val="single"/>
    </w:rPr>
  </w:style>
  <w:style w:type="paragraph" w:styleId="Debesliotekstas">
    <w:name w:val="Balloon Text"/>
    <w:basedOn w:val="prastasis"/>
    <w:link w:val="DebesliotekstasDiagrama"/>
    <w:uiPriority w:val="99"/>
    <w:semiHidden/>
    <w:unhideWhenUsed/>
    <w:rsid w:val="005F3D46"/>
    <w:pPr>
      <w:spacing w:after="0" w:line="240" w:lineRule="auto"/>
    </w:pPr>
    <w:rPr>
      <w:rFonts w:ascii="Tahoma" w:hAnsi="Tahoma" w:cs="Tahoma"/>
      <w:sz w:val="16"/>
      <w:szCs w:val="16"/>
    </w:rPr>
  </w:style>
  <w:style w:type="character" w:customStyle="1" w:styleId="DebesliotekstasDiagrama">
    <w:name w:val="Debesėlio tekstas Diagrama"/>
    <w:basedOn w:val="Numatytasispastraiposriftas"/>
    <w:link w:val="Debesliotekstas"/>
    <w:uiPriority w:val="99"/>
    <w:semiHidden/>
    <w:rsid w:val="005F3D46"/>
    <w:rPr>
      <w:rFonts w:ascii="Tahoma" w:hAnsi="Tahoma" w:cs="Tahoma"/>
      <w:sz w:val="16"/>
      <w:szCs w:val="16"/>
    </w:rPr>
  </w:style>
  <w:style w:type="paragraph" w:styleId="Sraopastraipa">
    <w:name w:val="List Paragraph"/>
    <w:basedOn w:val="prastasis"/>
    <w:uiPriority w:val="34"/>
    <w:qFormat/>
    <w:rsid w:val="00083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978607">
      <w:bodyDiv w:val="1"/>
      <w:marLeft w:val="0"/>
      <w:marRight w:val="0"/>
      <w:marTop w:val="0"/>
      <w:marBottom w:val="0"/>
      <w:divBdr>
        <w:top w:val="none" w:sz="0" w:space="0" w:color="auto"/>
        <w:left w:val="none" w:sz="0" w:space="0" w:color="auto"/>
        <w:bottom w:val="none" w:sz="0" w:space="0" w:color="auto"/>
        <w:right w:val="none" w:sz="0" w:space="0" w:color="auto"/>
      </w:divBdr>
    </w:div>
    <w:div w:id="1588265175">
      <w:bodyDiv w:val="1"/>
      <w:marLeft w:val="0"/>
      <w:marRight w:val="0"/>
      <w:marTop w:val="0"/>
      <w:marBottom w:val="0"/>
      <w:divBdr>
        <w:top w:val="none" w:sz="0" w:space="0" w:color="auto"/>
        <w:left w:val="none" w:sz="0" w:space="0" w:color="auto"/>
        <w:bottom w:val="none" w:sz="0" w:space="0" w:color="auto"/>
        <w:right w:val="none" w:sz="0" w:space="0" w:color="auto"/>
      </w:divBdr>
      <w:divsChild>
        <w:div w:id="444275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lektronika.lt/straipsniai/kompiuterija/12566/ddos-ataku-anatomij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4471</Words>
  <Characters>2549</Characters>
  <Application>Microsoft Office Word</Application>
  <DocSecurity>0</DocSecurity>
  <Lines>21</Lines>
  <Paragraphs>14</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dc:creator>
  <cp:lastModifiedBy>ramas</cp:lastModifiedBy>
  <cp:revision>2</cp:revision>
  <dcterms:created xsi:type="dcterms:W3CDTF">2013-04-25T08:10:00Z</dcterms:created>
  <dcterms:modified xsi:type="dcterms:W3CDTF">2013-04-25T08:10:00Z</dcterms:modified>
</cp:coreProperties>
</file>