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9CEEC" w14:textId="77777777" w:rsidR="00EC480C" w:rsidRPr="000161CD" w:rsidRDefault="00EC480C" w:rsidP="00EC480C">
      <w:pPr>
        <w:spacing w:after="0"/>
        <w:rPr>
          <w:rFonts w:ascii="Times New Roman" w:hAnsi="Times New Roman" w:cs="Times New Roman"/>
          <w:b/>
          <w:bCs/>
          <w:sz w:val="28"/>
          <w:szCs w:val="28"/>
        </w:rPr>
      </w:pPr>
      <w:r w:rsidRPr="000161CD">
        <w:rPr>
          <w:rFonts w:ascii="Times New Roman" w:hAnsi="Times New Roman" w:cs="Times New Roman"/>
          <w:b/>
          <w:bCs/>
          <w:sz w:val="28"/>
          <w:szCs w:val="28"/>
        </w:rPr>
        <w:t>Thomas Martin</w:t>
      </w:r>
    </w:p>
    <w:p w14:paraId="4E94300A" w14:textId="77777777" w:rsidR="00EC480C" w:rsidRDefault="00EC480C" w:rsidP="00EC480C">
      <w:pPr>
        <w:spacing w:after="0"/>
        <w:rPr>
          <w:rFonts w:ascii="Times New Roman" w:hAnsi="Times New Roman" w:cs="Times New Roman"/>
          <w:b/>
          <w:bCs/>
          <w:sz w:val="28"/>
          <w:szCs w:val="28"/>
        </w:rPr>
      </w:pPr>
      <w:r w:rsidRPr="00A20D0B">
        <w:rPr>
          <w:rFonts w:ascii="Times New Roman" w:hAnsi="Times New Roman" w:cs="Times New Roman"/>
          <w:b/>
          <w:bCs/>
          <w:sz w:val="28"/>
          <w:szCs w:val="28"/>
        </w:rPr>
        <w:t>CS-360-16228-M01 Mobile Architect &amp; Programming </w:t>
      </w:r>
    </w:p>
    <w:p w14:paraId="6D8E7722" w14:textId="77777777" w:rsidR="00EC480C" w:rsidRPr="00EC480C" w:rsidRDefault="00EC480C" w:rsidP="00EC480C">
      <w:pPr>
        <w:spacing w:after="0"/>
        <w:rPr>
          <w:rFonts w:ascii="Times New Roman" w:hAnsi="Times New Roman" w:cs="Times New Roman"/>
          <w:b/>
          <w:bCs/>
          <w:sz w:val="28"/>
          <w:szCs w:val="28"/>
        </w:rPr>
      </w:pPr>
      <w:r w:rsidRPr="00EC480C">
        <w:rPr>
          <w:rFonts w:ascii="Times New Roman" w:hAnsi="Times New Roman" w:cs="Times New Roman"/>
          <w:b/>
          <w:bCs/>
          <w:sz w:val="28"/>
          <w:szCs w:val="28"/>
        </w:rPr>
        <w:t>2-3 Project One Milestone</w:t>
      </w:r>
    </w:p>
    <w:p w14:paraId="7C4EE1DD" w14:textId="77777777" w:rsidR="00EC480C" w:rsidRPr="000161CD" w:rsidRDefault="00EC480C" w:rsidP="00EC480C">
      <w:pPr>
        <w:spacing w:after="0"/>
        <w:rPr>
          <w:rFonts w:ascii="Times New Roman" w:hAnsi="Times New Roman" w:cs="Times New Roman"/>
          <w:b/>
          <w:bCs/>
          <w:sz w:val="28"/>
          <w:szCs w:val="28"/>
        </w:rPr>
      </w:pPr>
      <w:r w:rsidRPr="000161CD">
        <w:rPr>
          <w:rFonts w:ascii="Times New Roman" w:hAnsi="Times New Roman" w:cs="Times New Roman"/>
          <w:b/>
          <w:bCs/>
          <w:sz w:val="28"/>
          <w:szCs w:val="28"/>
        </w:rPr>
        <w:t xml:space="preserve">Southern New Hampshire University </w:t>
      </w:r>
    </w:p>
    <w:p w14:paraId="793BDEA2" w14:textId="097FAE7F" w:rsidR="00EC480C" w:rsidRPr="000161CD" w:rsidRDefault="00EC480C" w:rsidP="00EC480C">
      <w:pPr>
        <w:spacing w:after="0"/>
        <w:rPr>
          <w:rFonts w:ascii="Times New Roman" w:hAnsi="Times New Roman" w:cs="Times New Roman"/>
          <w:b/>
          <w:bCs/>
          <w:sz w:val="28"/>
          <w:szCs w:val="28"/>
        </w:rPr>
      </w:pPr>
      <w:r>
        <w:rPr>
          <w:rFonts w:ascii="Times New Roman" w:hAnsi="Times New Roman" w:cs="Times New Roman"/>
          <w:b/>
          <w:bCs/>
          <w:sz w:val="28"/>
          <w:szCs w:val="28"/>
        </w:rPr>
        <w:t xml:space="preserve">September </w:t>
      </w:r>
      <w:r>
        <w:rPr>
          <w:rFonts w:ascii="Times New Roman" w:hAnsi="Times New Roman" w:cs="Times New Roman"/>
          <w:b/>
          <w:bCs/>
          <w:sz w:val="28"/>
          <w:szCs w:val="28"/>
        </w:rPr>
        <w:t>13</w:t>
      </w:r>
      <w:r w:rsidRPr="000161CD">
        <w:rPr>
          <w:rFonts w:ascii="Times New Roman" w:hAnsi="Times New Roman" w:cs="Times New Roman"/>
          <w:b/>
          <w:bCs/>
          <w:sz w:val="28"/>
          <w:szCs w:val="28"/>
        </w:rPr>
        <w:t>, 2024</w:t>
      </w:r>
    </w:p>
    <w:p w14:paraId="529AA9C1" w14:textId="77777777" w:rsidR="00EC480C" w:rsidRDefault="00EC480C"/>
    <w:p w14:paraId="4C6B6EA1" w14:textId="77777777" w:rsidR="00851833" w:rsidRPr="00851833" w:rsidRDefault="00851833" w:rsidP="00851833">
      <w:pPr>
        <w:spacing w:line="480" w:lineRule="auto"/>
        <w:rPr>
          <w:rFonts w:ascii="Times New Roman" w:hAnsi="Times New Roman" w:cs="Times New Roman"/>
          <w:sz w:val="24"/>
          <w:szCs w:val="24"/>
        </w:rPr>
      </w:pPr>
      <w:r w:rsidRPr="00851833">
        <w:rPr>
          <w:rFonts w:ascii="Times New Roman" w:hAnsi="Times New Roman" w:cs="Times New Roman"/>
          <w:sz w:val="24"/>
          <w:szCs w:val="24"/>
        </w:rPr>
        <w:t>For Project One Milestone, I have opted for Option 1—a dynamic Inventory Tracking App tailored for efficient management and robust automation capabilities. The app's design is destined for practical use within my daughter’s shirt design company, focusing on real-time inventory adjustments and streamlined operations.</w:t>
      </w:r>
    </w:p>
    <w:p w14:paraId="507FFAE5" w14:textId="77777777" w:rsidR="00851833" w:rsidRPr="00851833" w:rsidRDefault="00851833" w:rsidP="00851833">
      <w:pPr>
        <w:spacing w:line="480" w:lineRule="auto"/>
        <w:rPr>
          <w:rFonts w:ascii="Times New Roman" w:hAnsi="Times New Roman" w:cs="Times New Roman"/>
          <w:sz w:val="24"/>
          <w:szCs w:val="24"/>
        </w:rPr>
      </w:pPr>
      <w:r w:rsidRPr="00851833">
        <w:rPr>
          <w:rFonts w:ascii="Times New Roman" w:hAnsi="Times New Roman" w:cs="Times New Roman"/>
          <w:sz w:val="24"/>
          <w:szCs w:val="24"/>
        </w:rPr>
        <w:t>The core aim of this mobile app is to revolutionize warehouse inventory management by offering a straightforward, real-time interface for monitoring stock levels, managing user access, and automating essential inventory processes. This application will incorporate the specific features outlined in the Project One Milestone scenario.</w:t>
      </w:r>
    </w:p>
    <w:p w14:paraId="58C8F16A" w14:textId="77777777" w:rsidR="00851833" w:rsidRPr="00851833" w:rsidRDefault="00851833" w:rsidP="00851833">
      <w:pPr>
        <w:spacing w:line="480" w:lineRule="auto"/>
        <w:rPr>
          <w:rFonts w:ascii="Times New Roman" w:hAnsi="Times New Roman" w:cs="Times New Roman"/>
          <w:sz w:val="24"/>
          <w:szCs w:val="24"/>
        </w:rPr>
      </w:pPr>
      <w:r w:rsidRPr="00851833">
        <w:rPr>
          <w:rFonts w:ascii="Times New Roman" w:hAnsi="Times New Roman" w:cs="Times New Roman"/>
          <w:sz w:val="24"/>
          <w:szCs w:val="24"/>
        </w:rPr>
        <w:t>Key features of the app include a dual-table database for enhanced data management, a user-friendly login/registration interface, an inventory grid for visual representation of stock, and functional tools for adding or removing items, adjusting quantities, and notifying users when stocks are depleted.</w:t>
      </w:r>
    </w:p>
    <w:p w14:paraId="2FE261A0" w14:textId="77777777" w:rsidR="00851833" w:rsidRPr="00851833" w:rsidRDefault="00851833" w:rsidP="00851833">
      <w:pPr>
        <w:spacing w:line="480" w:lineRule="auto"/>
        <w:rPr>
          <w:rFonts w:ascii="Times New Roman" w:hAnsi="Times New Roman" w:cs="Times New Roman"/>
          <w:sz w:val="24"/>
          <w:szCs w:val="24"/>
        </w:rPr>
      </w:pPr>
      <w:r w:rsidRPr="00851833">
        <w:rPr>
          <w:rFonts w:ascii="Times New Roman" w:hAnsi="Times New Roman" w:cs="Times New Roman"/>
          <w:sz w:val="24"/>
          <w:szCs w:val="24"/>
        </w:rPr>
        <w:t>Designed for maximum efficiency and user engagement, the app begins with a secure authentication process. Upon successful login, users are directed to a dashboard that highlights critical metrics, such as total inventory and items nearing depletion. At its heart, the app showcases an inventory grid, detailing each item’s name, SKU, current quantity, and stock status, alongside management features like real-time stock adjustments and low-stock alerts.</w:t>
      </w:r>
    </w:p>
    <w:p w14:paraId="1AC8031B" w14:textId="77777777" w:rsidR="00851833" w:rsidRPr="00851833" w:rsidRDefault="00851833" w:rsidP="00851833">
      <w:pPr>
        <w:spacing w:line="480" w:lineRule="auto"/>
        <w:rPr>
          <w:rFonts w:ascii="Times New Roman" w:hAnsi="Times New Roman" w:cs="Times New Roman"/>
          <w:sz w:val="24"/>
          <w:szCs w:val="24"/>
        </w:rPr>
      </w:pPr>
      <w:r w:rsidRPr="00851833">
        <w:rPr>
          <w:rFonts w:ascii="Times New Roman" w:hAnsi="Times New Roman" w:cs="Times New Roman"/>
          <w:sz w:val="24"/>
          <w:szCs w:val="24"/>
        </w:rPr>
        <w:lastRenderedPageBreak/>
        <w:t>To position this app competitively in the market, we draw insights from established mobile inventory applications like Fishbowl and SkuVault. Fishbowl caters to small to mid-sized enterprises in sectors like manufacturing and retail, emphasizing strong user role management—a feature that aligns with our app’s objectives. SkuVault appeals to eCommerce ventures, offering specialized solutions for businesses that manage inventories across various online platforms, a functionality that enhances our app's versatility.</w:t>
      </w:r>
    </w:p>
    <w:p w14:paraId="062BDD55" w14:textId="77777777" w:rsidR="00851833" w:rsidRPr="00851833" w:rsidRDefault="00851833" w:rsidP="00851833">
      <w:pPr>
        <w:spacing w:line="480" w:lineRule="auto"/>
        <w:rPr>
          <w:rFonts w:ascii="Times New Roman" w:hAnsi="Times New Roman" w:cs="Times New Roman"/>
          <w:sz w:val="24"/>
          <w:szCs w:val="24"/>
        </w:rPr>
      </w:pPr>
      <w:r w:rsidRPr="00851833">
        <w:rPr>
          <w:rFonts w:ascii="Times New Roman" w:hAnsi="Times New Roman" w:cs="Times New Roman"/>
          <w:sz w:val="24"/>
          <w:szCs w:val="24"/>
        </w:rPr>
        <w:t>The success of our warehouse inventory management app hinges on its ability to meet the distinct needs of diverse user groups, including warehouse personnel, managers, and operational executives. From providing immediate stock level access to enabling strategic analytics, the app adapts to various roles, integrating seamlessly into the daily workflows of staff and the strategic planning of executives alike.</w:t>
      </w:r>
    </w:p>
    <w:p w14:paraId="5BD6B409" w14:textId="77777777" w:rsidR="00851833" w:rsidRPr="00851833" w:rsidRDefault="00851833" w:rsidP="00851833">
      <w:pPr>
        <w:spacing w:line="480" w:lineRule="auto"/>
        <w:rPr>
          <w:rFonts w:ascii="Times New Roman" w:hAnsi="Times New Roman" w:cs="Times New Roman"/>
          <w:sz w:val="24"/>
          <w:szCs w:val="24"/>
        </w:rPr>
      </w:pPr>
      <w:r w:rsidRPr="00851833">
        <w:rPr>
          <w:rFonts w:ascii="Times New Roman" w:hAnsi="Times New Roman" w:cs="Times New Roman"/>
          <w:sz w:val="24"/>
          <w:szCs w:val="24"/>
        </w:rPr>
        <w:t>In conclusion, the development of a successful warehouse inventory management app demands an in-depth understanding of the diverse needs and aspirations of its users, ensuring that it becomes an indispensable tool across various organizational levels.</w:t>
      </w:r>
    </w:p>
    <w:p w14:paraId="35C5995A" w14:textId="77777777" w:rsidR="00CC2FB9" w:rsidRDefault="00CC2FB9" w:rsidP="00851833">
      <w:pPr>
        <w:spacing w:line="480" w:lineRule="auto"/>
      </w:pPr>
    </w:p>
    <w:sectPr w:rsidR="00CC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0C"/>
    <w:rsid w:val="00024146"/>
    <w:rsid w:val="00040C12"/>
    <w:rsid w:val="0009118D"/>
    <w:rsid w:val="000A3472"/>
    <w:rsid w:val="000C12F2"/>
    <w:rsid w:val="001153FC"/>
    <w:rsid w:val="00120A0B"/>
    <w:rsid w:val="00147489"/>
    <w:rsid w:val="001A5916"/>
    <w:rsid w:val="00200B23"/>
    <w:rsid w:val="00216AFB"/>
    <w:rsid w:val="00246FFC"/>
    <w:rsid w:val="002F75B8"/>
    <w:rsid w:val="0030784B"/>
    <w:rsid w:val="00327F14"/>
    <w:rsid w:val="003D46C0"/>
    <w:rsid w:val="003E1684"/>
    <w:rsid w:val="004242BE"/>
    <w:rsid w:val="0052063E"/>
    <w:rsid w:val="00592B21"/>
    <w:rsid w:val="006159A2"/>
    <w:rsid w:val="00694A2F"/>
    <w:rsid w:val="006A28D3"/>
    <w:rsid w:val="006D58C5"/>
    <w:rsid w:val="006E3BFD"/>
    <w:rsid w:val="006E7556"/>
    <w:rsid w:val="006F55C4"/>
    <w:rsid w:val="00715F94"/>
    <w:rsid w:val="007378CC"/>
    <w:rsid w:val="00752F49"/>
    <w:rsid w:val="00776715"/>
    <w:rsid w:val="007C41A3"/>
    <w:rsid w:val="007F7977"/>
    <w:rsid w:val="00816AAB"/>
    <w:rsid w:val="008240C2"/>
    <w:rsid w:val="00832558"/>
    <w:rsid w:val="00835DF9"/>
    <w:rsid w:val="00851833"/>
    <w:rsid w:val="00855558"/>
    <w:rsid w:val="00857C70"/>
    <w:rsid w:val="00874097"/>
    <w:rsid w:val="00921BBF"/>
    <w:rsid w:val="0095024C"/>
    <w:rsid w:val="009548A6"/>
    <w:rsid w:val="009B4543"/>
    <w:rsid w:val="009C47C3"/>
    <w:rsid w:val="009E753C"/>
    <w:rsid w:val="00B54356"/>
    <w:rsid w:val="00BB1047"/>
    <w:rsid w:val="00C95D08"/>
    <w:rsid w:val="00CC2FB9"/>
    <w:rsid w:val="00D40AB6"/>
    <w:rsid w:val="00D95626"/>
    <w:rsid w:val="00DA2AA8"/>
    <w:rsid w:val="00DC3C28"/>
    <w:rsid w:val="00E251A4"/>
    <w:rsid w:val="00EC480C"/>
    <w:rsid w:val="00FD1383"/>
    <w:rsid w:val="00FF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41B1"/>
  <w15:chartTrackingRefBased/>
  <w15:docId w15:val="{817D3A21-6D5A-4789-A468-A9F3E550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0C"/>
    <w:pPr>
      <w:spacing w:line="256" w:lineRule="auto"/>
    </w:pPr>
    <w:rPr>
      <w:sz w:val="22"/>
      <w:szCs w:val="22"/>
    </w:rPr>
  </w:style>
  <w:style w:type="paragraph" w:styleId="Heading1">
    <w:name w:val="heading 1"/>
    <w:basedOn w:val="Normal"/>
    <w:next w:val="Normal"/>
    <w:link w:val="Heading1Char"/>
    <w:uiPriority w:val="9"/>
    <w:qFormat/>
    <w:rsid w:val="00EC4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8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8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8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8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8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8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8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80C"/>
    <w:rPr>
      <w:rFonts w:eastAsiaTheme="majorEastAsia" w:cstheme="majorBidi"/>
      <w:color w:val="272727" w:themeColor="text1" w:themeTint="D8"/>
    </w:rPr>
  </w:style>
  <w:style w:type="paragraph" w:styleId="Title">
    <w:name w:val="Title"/>
    <w:basedOn w:val="Normal"/>
    <w:next w:val="Normal"/>
    <w:link w:val="TitleChar"/>
    <w:uiPriority w:val="10"/>
    <w:qFormat/>
    <w:rsid w:val="00EC4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80C"/>
    <w:pPr>
      <w:spacing w:before="160"/>
      <w:jc w:val="center"/>
    </w:pPr>
    <w:rPr>
      <w:i/>
      <w:iCs/>
      <w:color w:val="404040" w:themeColor="text1" w:themeTint="BF"/>
    </w:rPr>
  </w:style>
  <w:style w:type="character" w:customStyle="1" w:styleId="QuoteChar">
    <w:name w:val="Quote Char"/>
    <w:basedOn w:val="DefaultParagraphFont"/>
    <w:link w:val="Quote"/>
    <w:uiPriority w:val="29"/>
    <w:rsid w:val="00EC480C"/>
    <w:rPr>
      <w:i/>
      <w:iCs/>
      <w:color w:val="404040" w:themeColor="text1" w:themeTint="BF"/>
    </w:rPr>
  </w:style>
  <w:style w:type="paragraph" w:styleId="ListParagraph">
    <w:name w:val="List Paragraph"/>
    <w:basedOn w:val="Normal"/>
    <w:uiPriority w:val="34"/>
    <w:qFormat/>
    <w:rsid w:val="00EC480C"/>
    <w:pPr>
      <w:ind w:left="720"/>
      <w:contextualSpacing/>
    </w:pPr>
  </w:style>
  <w:style w:type="character" w:styleId="IntenseEmphasis">
    <w:name w:val="Intense Emphasis"/>
    <w:basedOn w:val="DefaultParagraphFont"/>
    <w:uiPriority w:val="21"/>
    <w:qFormat/>
    <w:rsid w:val="00EC480C"/>
    <w:rPr>
      <w:i/>
      <w:iCs/>
      <w:color w:val="0F4761" w:themeColor="accent1" w:themeShade="BF"/>
    </w:rPr>
  </w:style>
  <w:style w:type="paragraph" w:styleId="IntenseQuote">
    <w:name w:val="Intense Quote"/>
    <w:basedOn w:val="Normal"/>
    <w:next w:val="Normal"/>
    <w:link w:val="IntenseQuoteChar"/>
    <w:uiPriority w:val="30"/>
    <w:qFormat/>
    <w:rsid w:val="00EC4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80C"/>
    <w:rPr>
      <w:i/>
      <w:iCs/>
      <w:color w:val="0F4761" w:themeColor="accent1" w:themeShade="BF"/>
    </w:rPr>
  </w:style>
  <w:style w:type="character" w:styleId="IntenseReference">
    <w:name w:val="Intense Reference"/>
    <w:basedOn w:val="DefaultParagraphFont"/>
    <w:uiPriority w:val="32"/>
    <w:qFormat/>
    <w:rsid w:val="00EC48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442522">
      <w:bodyDiv w:val="1"/>
      <w:marLeft w:val="0"/>
      <w:marRight w:val="0"/>
      <w:marTop w:val="0"/>
      <w:marBottom w:val="0"/>
      <w:divBdr>
        <w:top w:val="none" w:sz="0" w:space="0" w:color="auto"/>
        <w:left w:val="none" w:sz="0" w:space="0" w:color="auto"/>
        <w:bottom w:val="none" w:sz="0" w:space="0" w:color="auto"/>
        <w:right w:val="none" w:sz="0" w:space="0" w:color="auto"/>
      </w:divBdr>
    </w:div>
    <w:div w:id="1050567092">
      <w:bodyDiv w:val="1"/>
      <w:marLeft w:val="0"/>
      <w:marRight w:val="0"/>
      <w:marTop w:val="0"/>
      <w:marBottom w:val="0"/>
      <w:divBdr>
        <w:top w:val="none" w:sz="0" w:space="0" w:color="auto"/>
        <w:left w:val="none" w:sz="0" w:space="0" w:color="auto"/>
        <w:bottom w:val="none" w:sz="0" w:space="0" w:color="auto"/>
        <w:right w:val="none" w:sz="0" w:space="0" w:color="auto"/>
      </w:divBdr>
    </w:div>
    <w:div w:id="1096514170">
      <w:bodyDiv w:val="1"/>
      <w:marLeft w:val="0"/>
      <w:marRight w:val="0"/>
      <w:marTop w:val="0"/>
      <w:marBottom w:val="0"/>
      <w:divBdr>
        <w:top w:val="none" w:sz="0" w:space="0" w:color="auto"/>
        <w:left w:val="none" w:sz="0" w:space="0" w:color="auto"/>
        <w:bottom w:val="none" w:sz="0" w:space="0" w:color="auto"/>
        <w:right w:val="none" w:sz="0" w:space="0" w:color="auto"/>
      </w:divBdr>
    </w:div>
    <w:div w:id="170493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58</cp:revision>
  <dcterms:created xsi:type="dcterms:W3CDTF">2024-09-16T00:47:00Z</dcterms:created>
  <dcterms:modified xsi:type="dcterms:W3CDTF">2024-09-16T01:38:00Z</dcterms:modified>
</cp:coreProperties>
</file>