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项目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报告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程序介绍及功能实现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程序开发逻辑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3525763</wp:posOffset>
                </wp:positionH>
                <wp:positionV relativeFrom="line">
                  <wp:posOffset>237832</wp:posOffset>
                </wp:positionV>
                <wp:extent cx="683087" cy="27146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7" cy="2714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344320"/>
                            <a:satOff val="14681"/>
                            <a:lumOff val="1297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Helvetica" w:hAnsi="Helvetica"/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timecount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77.6pt;margin-top:18.7pt;width:53.8pt;height:21.4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CE15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Helvetica" w:hAnsi="Helvetica"/>
                          <w:sz w:val="18"/>
                          <w:szCs w:val="18"/>
                          <w:rtl w:val="0"/>
                          <w:lang w:val="zh-CN" w:eastAsia="zh-CN"/>
                        </w:rPr>
                        <w:t>timecount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3359635</wp:posOffset>
                </wp:positionH>
                <wp:positionV relativeFrom="line">
                  <wp:posOffset>314533</wp:posOffset>
                </wp:positionV>
                <wp:extent cx="168687" cy="435615"/>
                <wp:effectExtent l="0" t="0" r="0" b="0"/>
                <wp:wrapThrough wrapText="bothSides" distL="152400" distR="152400">
                  <wp:wrapPolygon edited="1">
                    <wp:start x="379" y="-57"/>
                    <wp:lineTo x="17563" y="20179"/>
                    <wp:lineTo x="19459" y="19895"/>
                    <wp:lineTo x="-379" y="57"/>
                    <wp:lineTo x="379" y="-57"/>
                    <wp:lineTo x="20217" y="19781"/>
                    <wp:lineTo x="22112" y="19497"/>
                    <wp:lineTo x="21685" y="21249"/>
                    <wp:lineTo x="21979" y="21543"/>
                    <wp:lineTo x="21599" y="21599"/>
                    <wp:lineTo x="21220" y="21656"/>
                    <wp:lineTo x="20927" y="21363"/>
                    <wp:lineTo x="17563" y="20179"/>
                    <wp:lineTo x="379" y="-57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687" cy="4356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64.5pt;margin-top:24.8pt;width:13.3pt;height:34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2141353</wp:posOffset>
                </wp:positionH>
                <wp:positionV relativeFrom="line">
                  <wp:posOffset>241572</wp:posOffset>
                </wp:positionV>
                <wp:extent cx="726080" cy="2523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080" cy="2523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91805"/>
                            <a:satOff val="12516"/>
                            <a:lumOff val="1224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改变频率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68.6pt;margin-top:19.0pt;width:57.2pt;height:19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E06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改变频率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241572</wp:posOffset>
                </wp:positionV>
                <wp:extent cx="1550944" cy="28989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944" cy="2898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satOff val="11159"/>
                            <a:lumOff val="952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通过主程序直接控制方波的产生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5pt;margin-top:19.0pt;width:122.1pt;height:22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通过主程序直接控制方波的产生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194342</wp:posOffset>
                </wp:positionH>
                <wp:positionV relativeFrom="line">
                  <wp:posOffset>268094</wp:posOffset>
                </wp:positionV>
                <wp:extent cx="1350251" cy="3710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251" cy="3710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satOff val="11159"/>
                            <a:lumOff val="952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通过</w:t>
                            </w: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analog discovery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控制方波的产生和频率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5.3pt;margin-top:21.1pt;width:106.3pt;height:29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通过</w:t>
                      </w: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zh-CN" w:eastAsia="zh-CN"/>
                        </w:rPr>
                        <w:t>analog discovery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控制方波的产生和频率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2141353</wp:posOffset>
                </wp:positionH>
                <wp:positionV relativeFrom="line">
                  <wp:posOffset>306977</wp:posOffset>
                </wp:positionV>
                <wp:extent cx="942619" cy="23283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619" cy="2328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91805"/>
                            <a:satOff val="12516"/>
                            <a:lumOff val="1224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改变输出总时间数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68.6pt;margin-top:24.2pt;width:74.2pt;height:18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E06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改变输出总时间数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3696424</wp:posOffset>
                </wp:positionH>
                <wp:positionV relativeFrom="line">
                  <wp:posOffset>211030</wp:posOffset>
                </wp:positionV>
                <wp:extent cx="1024852" cy="4442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52" cy="4442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37933"/>
                            <a:lumOff val="10888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rtl w:val="0"/>
                                <w:lang w:val="zh-CN" w:eastAsia="zh-CN"/>
                              </w:rPr>
                              <w:t>界面上用按键跳动显示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91.1pt;margin-top:16.6pt;width:80.7pt;height:35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C07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rtl w:val="0"/>
                          <w:lang w:val="zh-CN" w:eastAsia="zh-CN"/>
                        </w:rPr>
                        <w:t>界面上用按键跳动显示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2141353</wp:posOffset>
                </wp:positionH>
                <wp:positionV relativeFrom="line">
                  <wp:posOffset>308965</wp:posOffset>
                </wp:positionV>
                <wp:extent cx="1212764" cy="3625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764" cy="362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91805"/>
                            <a:satOff val="12516"/>
                            <a:lumOff val="1224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通过</w:t>
                            </w:r>
                            <w:r>
                              <w:rPr>
                                <w:rFonts w:ascii="Helvetica" w:hAnsi="Helvetica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analog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rtl w:val="0"/>
                                <w:lang w:val="zh-CN" w:eastAsia="zh-CN"/>
                              </w:rPr>
                              <w:t>的方波界面控制方波的有无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68.6pt;margin-top:24.3pt;width:95.5pt;height:28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E06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通过</w:t>
                      </w:r>
                      <w:r>
                        <w:rPr>
                          <w:rFonts w:ascii="Helvetica" w:hAnsi="Helvetica"/>
                          <w:sz w:val="16"/>
                          <w:szCs w:val="16"/>
                          <w:rtl w:val="0"/>
                          <w:lang w:val="zh-CN" w:eastAsia="zh-CN"/>
                        </w:rPr>
                        <w:t>analog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rtl w:val="0"/>
                          <w:lang w:val="zh-CN" w:eastAsia="zh-CN"/>
                        </w:rPr>
                        <w:t>的方波界面控制方波的有无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1.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直接通过程序产生控制信号：通过设置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timecount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参数，每当波形产生一次跳变就记一次数，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1000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毫秒内的总次数的二分之一就是频率。方波则有自带的函数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square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产生。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2.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analog discovery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控制方波信号的输出频率：在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analog discovery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的控制界面上，第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7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位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bit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的值用来控制信号的有无，第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0~4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位控制频率大小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2631440</wp:posOffset>
                </wp:positionH>
                <wp:positionV relativeFrom="page">
                  <wp:posOffset>1979930</wp:posOffset>
                </wp:positionV>
                <wp:extent cx="236220" cy="784861"/>
                <wp:effectExtent l="0" t="0" r="0" b="0"/>
                <wp:wrapThrough wrapText="bothSides" distL="152400" distR="152400">
                  <wp:wrapPolygon edited="1">
                    <wp:start x="-290" y="-87"/>
                    <wp:lineTo x="-290" y="0"/>
                    <wp:lineTo x="-290" y="21604"/>
                    <wp:lineTo x="-290" y="21692"/>
                    <wp:lineTo x="0" y="21692"/>
                    <wp:lineTo x="20540" y="21692"/>
                    <wp:lineTo x="20540" y="21517"/>
                    <wp:lineTo x="290" y="21517"/>
                    <wp:lineTo x="290" y="87"/>
                    <wp:lineTo x="21593" y="87"/>
                    <wp:lineTo x="21593" y="-87"/>
                    <wp:lineTo x="0" y="-87"/>
                    <wp:lineTo x="-290" y="-87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84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0555" y="21600"/>
                              </a:move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207.2pt;margin-top:155.9pt;width:18.6pt;height:61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0555,21600 L 0,21600 L 0,0 L 2160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2358390</wp:posOffset>
                </wp:positionH>
                <wp:positionV relativeFrom="page">
                  <wp:posOffset>2103120</wp:posOffset>
                </wp:positionV>
                <wp:extent cx="175260" cy="538480"/>
                <wp:effectExtent l="0" t="0" r="0" b="0"/>
                <wp:wrapThrough wrapText="bothSides" distL="152400" distR="152400">
                  <wp:wrapPolygon edited="1">
                    <wp:start x="0" y="-127"/>
                    <wp:lineTo x="0" y="127"/>
                    <wp:lineTo x="21228" y="127"/>
                    <wp:lineTo x="21228" y="21476"/>
                    <wp:lineTo x="147" y="21476"/>
                    <wp:lineTo x="147" y="21731"/>
                    <wp:lineTo x="21620" y="21731"/>
                    <wp:lineTo x="22011" y="21731"/>
                    <wp:lineTo x="22011" y="21603"/>
                    <wp:lineTo x="22011" y="0"/>
                    <wp:lineTo x="22011" y="-127"/>
                    <wp:lineTo x="21620" y="-127"/>
                    <wp:lineTo x="0" y="-127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38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57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85.7pt;margin-top:165.6pt;width:13.8pt;height:42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157,21600 L 21600,21600 L 21600,0 L 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3636009</wp:posOffset>
                </wp:positionH>
                <wp:positionV relativeFrom="page">
                  <wp:posOffset>1907540</wp:posOffset>
                </wp:positionV>
                <wp:extent cx="440690" cy="537210"/>
                <wp:effectExtent l="0" t="0" r="0" b="0"/>
                <wp:wrapThrough wrapText="bothSides" distL="152400" distR="152400">
                  <wp:wrapPolygon edited="1">
                    <wp:start x="0" y="-179"/>
                    <wp:lineTo x="0" y="77"/>
                    <wp:lineTo x="21437" y="77"/>
                    <wp:lineTo x="21437" y="21476"/>
                    <wp:lineTo x="13130" y="21476"/>
                    <wp:lineTo x="13130" y="21731"/>
                    <wp:lineTo x="21592" y="21731"/>
                    <wp:lineTo x="21748" y="21731"/>
                    <wp:lineTo x="21748" y="21603"/>
                    <wp:lineTo x="21748" y="-51"/>
                    <wp:lineTo x="21748" y="-179"/>
                    <wp:lineTo x="21592" y="-179"/>
                    <wp:lineTo x="0" y="-179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537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3134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286.3pt;margin-top:150.2pt;width:34.7pt;height:42.3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13134,21600 L 21600,21600 L 21600,0 L 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4135120</wp:posOffset>
                </wp:positionH>
                <wp:positionV relativeFrom="page">
                  <wp:posOffset>2086610</wp:posOffset>
                </wp:positionV>
                <wp:extent cx="284480" cy="788670"/>
                <wp:effectExtent l="0" t="0" r="0" b="0"/>
                <wp:wrapThrough wrapText="bothSides" distL="152400" distR="152400">
                  <wp:wrapPolygon edited="1">
                    <wp:start x="0" y="-87"/>
                    <wp:lineTo x="0" y="87"/>
                    <wp:lineTo x="21365" y="87"/>
                    <wp:lineTo x="21365" y="21511"/>
                    <wp:lineTo x="181" y="21511"/>
                    <wp:lineTo x="181" y="21685"/>
                    <wp:lineTo x="21606" y="21685"/>
                    <wp:lineTo x="21847" y="21685"/>
                    <wp:lineTo x="21847" y="21598"/>
                    <wp:lineTo x="21847" y="0"/>
                    <wp:lineTo x="21847" y="-87"/>
                    <wp:lineTo x="21606" y="-87"/>
                    <wp:lineTo x="0" y="-87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788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93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325.6pt;margin-top:164.3pt;width:22.4pt;height:62.1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193,21600 L 21600,21600 L 21600,0 L 0,0 E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。 通过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analog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控制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Navigator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产生特定频率的方波然后再由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analog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接收。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功能实现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下图所示即为软件交互界面，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左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侧为主画布，用于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第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0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位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bit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实时显示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输出方波的频率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。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右侧是功能选择界面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。大量功能按键或是数据显示框分布其中，下面对其详细介绍。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29825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82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调节频率：在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右侧控制界面上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方有一滑动条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和输入框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，通过拖动滑动条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或直接输入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可以改变频率。每次拖动滑动条后，可以在上面两个数据框中看到当前的频率。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控制信号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先打开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waveform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界面，将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bit slide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的第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7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位调节成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0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后，允许信号输出，而后对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0~3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位进行调整，得到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1~15hz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的频率值。此后点击控制信号按键，点击开始，即可以在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analog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中观察到波形。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问题与解决方案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频率总是设定值两倍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：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由于一开始用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timecount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计算频率是根据方波的跳变计数，所以实际的计数总数的一半才是真正的频率。将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1000/timecount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改为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500/timecount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后就没有问题了。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思考与讨论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如何针对不同频率的信号设置合适的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，并分析设置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的因素。</w:t>
      </w:r>
    </w:p>
    <w:p>
      <w:pPr>
        <w:pStyle w:val="正文"/>
        <w:widowControl w:val="0"/>
        <w:numPr>
          <w:ilvl w:val="0"/>
          <w:numId w:val="2"/>
        </w:numPr>
        <w:jc w:val="both"/>
        <w:rPr>
          <w:rFonts w:ascii="宋体" w:cs="宋体" w:hAnsi="宋体" w:eastAsia="宋体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理论上，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周期输出点数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需要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尽可能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大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，这样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图像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才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光滑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，但同时不能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多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到占用处理器太多时间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使得波形产生不流畅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正文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分析</w:t>
      </w:r>
      <w:r>
        <w:rPr>
          <w:rFonts w:ascii="Times New Roman" w:cs="等线" w:hAnsi="Times New Roman" w:eastAsia="等线"/>
          <w:kern w:val="2"/>
          <w:sz w:val="21"/>
          <w:szCs w:val="21"/>
          <w:u w:color="000000"/>
          <w:rtl w:val="0"/>
          <w:lang w:val="en-US"/>
        </w:rPr>
        <w:t xml:space="preserve">USB-4704 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的模拟输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功能可采集信号的频率范围，若输</w:t>
      </w:r>
      <w:r>
        <w:rPr>
          <w:rFonts w:ascii="等线" w:cs="等线" w:hAnsi="等线" w:eastAsia="等线"/>
          <w:kern w:val="2"/>
          <w:sz w:val="21"/>
          <w:szCs w:val="21"/>
          <w:u w:color="000000"/>
          <w:rtl w:val="0"/>
          <w:lang w:val="zh-CN" w:eastAsia="zh-CN"/>
        </w:rPr>
        <w:t>出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信号在该范围外，会出现哪些问题，并探讨可能的解决方案。</w:t>
      </w:r>
    </w:p>
    <w:p>
      <w:pPr>
        <w:pStyle w:val="正文"/>
        <w:widowControl w:val="0"/>
        <w:numPr>
          <w:ilvl w:val="0"/>
          <w:numId w:val="4"/>
        </w:numPr>
        <w:jc w:val="both"/>
        <w:rPr>
          <w:rFonts w:ascii="宋体" w:cs="宋体" w:hAnsi="宋体" w:eastAsia="宋体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经过实验发现可采集的信号频率范围在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1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-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8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en-US"/>
        </w:rPr>
        <w:t>HZ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内，若输入信号超出该范围就会发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现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重建的信号失真，具体表现形式是重建后的频率和原信号频率不一样，可能的解决方案就是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CN" w:eastAsia="zh-CN"/>
        </w:rPr>
        <w:t>改良程序的性能和运行速度，</w:t>
      </w:r>
      <w:r>
        <w:rPr>
          <w:rFonts w:ascii="宋体" w:cs="宋体" w:hAnsi="宋体" w:eastAsia="宋体"/>
          <w:kern w:val="2"/>
          <w:sz w:val="21"/>
          <w:szCs w:val="21"/>
          <w:u w:color="000000"/>
          <w:rtl w:val="0"/>
          <w:lang w:val="zh-TW" w:eastAsia="zh-TW"/>
        </w:rPr>
        <w:t>避免产生限制频率。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.0"/>
  </w:abstractNum>
  <w:abstractNum w:abstractNumId="3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3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966" w:hanging="166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  <w:style w:type="numbering" w:styleId="项目符号.0">
    <w:name w:val="项目符号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