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2A5A6" w14:textId="77777777" w:rsidR="00FC3D10" w:rsidRDefault="008F644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FC3D10" w:rsidRPr="00FC3D10">
        <w:rPr>
          <w:rFonts w:ascii="Times New Roman" w:hAnsi="Times New Roman" w:cs="Times New Roman"/>
          <w:sz w:val="32"/>
        </w:rPr>
        <w:t>Санкт-Петербургский Национальный Исследовательский Университет Информационных Технологий, Механики и Оптики Факультет Программной Инженерии и Компьютерной Техники</w:t>
      </w:r>
    </w:p>
    <w:p w14:paraId="3079B017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47653394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10788AB6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7B6E28B4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4C1C7142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7A31D228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645838EC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278CA142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59132D8D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32"/>
        </w:rPr>
      </w:pPr>
    </w:p>
    <w:p w14:paraId="4FC76C7D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56"/>
        </w:rPr>
      </w:pPr>
      <w:r w:rsidRPr="00FC3D10">
        <w:rPr>
          <w:rFonts w:ascii="Times New Roman" w:hAnsi="Times New Roman" w:cs="Times New Roman"/>
          <w:sz w:val="56"/>
        </w:rPr>
        <w:t>Расчётно-графическая работа №1</w:t>
      </w:r>
    </w:p>
    <w:p w14:paraId="3099D153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FC3D10">
        <w:rPr>
          <w:rFonts w:ascii="Times New Roman" w:hAnsi="Times New Roman" w:cs="Times New Roman"/>
          <w:sz w:val="28"/>
        </w:rPr>
        <w:t>по дисциплине «Математика»</w:t>
      </w:r>
    </w:p>
    <w:p w14:paraId="180035CC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C8203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FB4A20D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FB9BB50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353F02A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63137BA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933A472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D38AD5D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25F9DAF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930EE54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5340FB7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94BBB6C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961CCD8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7FC2D33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</w:t>
      </w:r>
    </w:p>
    <w:p w14:paraId="705EAFE0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</w:p>
    <w:p w14:paraId="7B8E26F9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Павел</w:t>
      </w:r>
    </w:p>
    <w:p w14:paraId="177A0F60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Романов Артём</w:t>
      </w:r>
    </w:p>
    <w:p w14:paraId="40ACA586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Венин Дмитрий</w:t>
      </w:r>
      <w:r>
        <w:rPr>
          <w:rFonts w:ascii="Times New Roman" w:hAnsi="Times New Roman" w:cs="Times New Roman"/>
          <w:sz w:val="28"/>
        </w:rPr>
        <w:br/>
        <w:t>Лебедев Вадим</w:t>
      </w:r>
    </w:p>
    <w:p w14:paraId="3A56E2BE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F644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110</w:t>
      </w:r>
    </w:p>
    <w:p w14:paraId="32455D6E" w14:textId="77777777" w:rsidR="00FC3D10" w:rsidRDefault="00FC3D10" w:rsidP="00FC3D10">
      <w:pPr>
        <w:spacing w:line="276" w:lineRule="auto"/>
        <w:rPr>
          <w:rFonts w:ascii="Times New Roman" w:hAnsi="Times New Roman" w:cs="Times New Roman"/>
          <w:sz w:val="28"/>
        </w:rPr>
      </w:pPr>
    </w:p>
    <w:p w14:paraId="2A1E069A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CEFF9EA" w14:textId="77777777" w:rsidR="00FC3D10" w:rsidRDefault="00FC3D10" w:rsidP="00FC3D10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D537A25" w14:textId="77777777" w:rsidR="00FC3D10" w:rsidRPr="00FC3D10" w:rsidRDefault="00FC3D10" w:rsidP="00FC3D10">
      <w:pPr>
        <w:pStyle w:val="a9"/>
        <w:jc w:val="center"/>
        <w:rPr>
          <w:rFonts w:ascii="Times New Roman" w:hAnsi="Times New Roman" w:cs="Times New Roman"/>
        </w:rPr>
      </w:pPr>
      <w:r w:rsidRPr="00FC3D10">
        <w:rPr>
          <w:rFonts w:ascii="Times New Roman" w:hAnsi="Times New Roman" w:cs="Times New Roman"/>
        </w:rPr>
        <w:t>Санкт-Петербург</w:t>
      </w:r>
    </w:p>
    <w:p w14:paraId="0681CC1D" w14:textId="77777777" w:rsidR="00FC3D10" w:rsidRPr="00FC3D10" w:rsidRDefault="00FC3D10" w:rsidP="00FC3D10">
      <w:pPr>
        <w:pStyle w:val="a9"/>
        <w:jc w:val="center"/>
        <w:rPr>
          <w:rFonts w:ascii="Times New Roman" w:hAnsi="Times New Roman" w:cs="Times New Roman"/>
        </w:rPr>
      </w:pPr>
      <w:r w:rsidRPr="00FC3D10">
        <w:rPr>
          <w:rFonts w:ascii="Times New Roman" w:hAnsi="Times New Roman" w:cs="Times New Roman"/>
        </w:rPr>
        <w:t>2020 г.</w:t>
      </w:r>
    </w:p>
    <w:p w14:paraId="3C8032F3" w14:textId="77777777" w:rsidR="001A29B1" w:rsidRDefault="00145F3B" w:rsidP="00FC3D10">
      <w:pPr>
        <w:pStyle w:val="a3"/>
        <w:numPr>
          <w:ilvl w:val="0"/>
          <w:numId w:val="3"/>
        </w:numPr>
        <w:spacing w:line="276" w:lineRule="auto"/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</w:pPr>
      <w:r w:rsidRPr="00B006B1">
        <w:rPr>
          <w:rFonts w:ascii="Cambria Math" w:hAnsi="Cambria Math" w:cs="Times New Roman"/>
          <w:noProof/>
        </w:rPr>
        <w:lastRenderedPageBreak/>
        <w:t>И</w:t>
      </w:r>
      <w:r w:rsidR="00677B69" w:rsidRPr="00B006B1">
        <w:rPr>
          <w:rFonts w:ascii="Cambria Math" w:hAnsi="Cambria Math" w:cs="Times New Roman"/>
          <w:noProof/>
        </w:rPr>
        <w:t xml:space="preserve">сследуем траекторию в зависимости от произвольных </w:t>
      </w:r>
      <w:r w:rsidR="00677B69" w:rsidRPr="00B006B1">
        <w:rPr>
          <w:rFonts w:ascii="Cambria Math" w:eastAsia="Times New Roman" w:hAnsi="Cambria Math"/>
          <w:color w:val="000000"/>
          <w:sz w:val="36"/>
          <w:szCs w:val="36"/>
          <w:vertAlign w:val="subscript"/>
        </w:rPr>
        <w:object w:dxaOrig="195" w:dyaOrig="210" w14:anchorId="5E30C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0.8pt" o:ole="">
            <v:imagedata r:id="rId7" o:title=""/>
          </v:shape>
          <o:OLEObject Type="Embed" ProgID="Equation.DSMT4" ShapeID="_x0000_i1025" DrawAspect="Content" ObjectID="_1668638092" r:id="rId8"/>
        </w:object>
      </w:r>
      <w:r w:rsidR="00677B69" w:rsidRPr="00B006B1">
        <w:rPr>
          <w:rFonts w:ascii="Cambria Math" w:eastAsia="Times New Roman" w:hAnsi="Cambria Math" w:cs="Times New Roman"/>
          <w:color w:val="000000"/>
        </w:rPr>
        <w:t xml:space="preserve"> и </w:t>
      </w:r>
      <w:r w:rsidR="00677B69" w:rsidRPr="00B006B1">
        <w:rPr>
          <w:rFonts w:ascii="Cambria Math" w:eastAsia="Times New Roman" w:hAnsi="Cambria Math"/>
          <w:color w:val="000000"/>
          <w:sz w:val="36"/>
          <w:szCs w:val="36"/>
          <w:vertAlign w:val="subscript"/>
        </w:rPr>
        <w:object w:dxaOrig="240" w:dyaOrig="210" w14:anchorId="11788F25">
          <v:shape id="_x0000_i1026" type="#_x0000_t75" style="width:12pt;height:10.8pt" o:ole="">
            <v:imagedata r:id="rId9" o:title=""/>
          </v:shape>
          <o:OLEObject Type="Embed" ProgID="Equation.DSMT4" ShapeID="_x0000_i1026" DrawAspect="Content" ObjectID="_1668638093" r:id="rId10"/>
        </w:object>
      </w:r>
      <w:r w:rsidR="00B006B1" w:rsidRP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t xml:space="preserve"> </w:t>
      </w:r>
      <w:r w:rsid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t xml:space="preserve">и при </w:t>
      </w:r>
      <w:r w:rsid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  <w:lang w:val="en-US"/>
        </w:rPr>
        <w:t>P</w:t>
      </w:r>
      <w:r w:rsidR="00B006B1" w:rsidRP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t xml:space="preserve"> = </w:t>
      </w:r>
      <w:r w:rsid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  <w:lang w:val="en-US"/>
        </w:rPr>
        <w:t>e</w:t>
      </w:r>
      <w:r w:rsidR="001A29B1" w:rsidRP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t>:</w:t>
      </w:r>
    </w:p>
    <w:p w14:paraId="1D2F79E2" w14:textId="77777777" w:rsidR="00B006B1" w:rsidRPr="00B006B1" w:rsidRDefault="00B006B1" w:rsidP="00B006B1">
      <w:pPr>
        <w:pStyle w:val="a3"/>
        <w:spacing w:line="276" w:lineRule="auto"/>
        <w:ind w:left="786"/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</w:pPr>
    </w:p>
    <w:p w14:paraId="41639244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  <w:noProof/>
        </w:rPr>
      </w:pPr>
      <w:r w:rsidRPr="00B006B1">
        <w:rPr>
          <w:rFonts w:ascii="Cambria Math" w:hAnsi="Cambria Math" w:cs="Times New Roman"/>
          <w:noProof/>
        </w:rPr>
        <w:tab/>
      </w:r>
      <w:r w:rsidRPr="00B006B1">
        <w:rPr>
          <w:rFonts w:ascii="Cambria Math" w:hAnsi="Cambria Math" w:cs="Times New Roman"/>
          <w:noProof/>
          <w:lang w:val="en-US"/>
        </w:rPr>
        <w:t>E</w:t>
      </w:r>
      <w:r w:rsidRPr="00B006B1">
        <w:rPr>
          <w:rFonts w:ascii="Cambria Math" w:hAnsi="Cambria Math" w:cs="Times New Roman"/>
          <w:noProof/>
        </w:rPr>
        <w:t xml:space="preserve"> определяет эксцентриситет получаемо</w:t>
      </w:r>
      <w:r w:rsidR="00145F3B" w:rsidRPr="00B006B1">
        <w:rPr>
          <w:rFonts w:ascii="Cambria Math" w:hAnsi="Cambria Math" w:cs="Times New Roman"/>
          <w:noProof/>
        </w:rPr>
        <w:t>й фигуры</w:t>
      </w:r>
      <w:r w:rsidRPr="00B006B1">
        <w:rPr>
          <w:rFonts w:ascii="Cambria Math" w:hAnsi="Cambria Math" w:cs="Times New Roman"/>
          <w:noProof/>
        </w:rPr>
        <w:t>, т е:</w:t>
      </w:r>
    </w:p>
    <w:p w14:paraId="23EF1944" w14:textId="77777777" w:rsidR="005C3623" w:rsidRPr="00B006B1" w:rsidRDefault="005C3623" w:rsidP="00B006B1">
      <w:pPr>
        <w:spacing w:line="276" w:lineRule="auto"/>
        <w:rPr>
          <w:rFonts w:ascii="Cambria Math" w:hAnsi="Cambria Math" w:cs="Times New Roman"/>
          <w:b/>
          <w:noProof/>
        </w:rPr>
      </w:pPr>
      <w:r w:rsidRPr="00B006B1">
        <w:rPr>
          <w:rFonts w:ascii="Cambria Math" w:hAnsi="Cambria Math" w:cs="Times New Roman"/>
          <w:b/>
          <w:noProof/>
        </w:rPr>
        <w:t xml:space="preserve">При </w:t>
      </w:r>
      <w:r w:rsidRPr="00B006B1">
        <w:rPr>
          <w:rFonts w:ascii="Cambria Math" w:hAnsi="Cambria Math" w:cs="Times New Roman"/>
          <w:b/>
          <w:noProof/>
          <w:lang w:val="en-US"/>
        </w:rPr>
        <w:t xml:space="preserve">E </w:t>
      </w:r>
      <w:r w:rsidRPr="00B006B1">
        <w:rPr>
          <w:rFonts w:ascii="Cambria Math" w:hAnsi="Cambria Math" w:cs="Times New Roman"/>
          <w:b/>
          <w:noProof/>
        </w:rPr>
        <w:t xml:space="preserve">= 0 </w:t>
      </w:r>
      <w:r w:rsidRPr="00B006B1">
        <w:rPr>
          <w:rFonts w:ascii="Cambria Math" w:hAnsi="Cambria Math" w:cs="Times New Roman"/>
          <w:b/>
          <w:noProof/>
          <w:lang w:val="en-US"/>
        </w:rPr>
        <w:t>получаем окружность</w:t>
      </w:r>
      <w:r w:rsidRPr="00B006B1">
        <w:rPr>
          <w:rFonts w:ascii="Cambria Math" w:hAnsi="Cambria Math" w:cs="Times New Roman"/>
          <w:b/>
          <w:noProof/>
        </w:rPr>
        <w:t>:</w:t>
      </w:r>
    </w:p>
    <w:p w14:paraId="26A90206" w14:textId="77777777" w:rsidR="00677446" w:rsidRPr="00B006B1" w:rsidRDefault="005C3623" w:rsidP="00B006B1">
      <w:pPr>
        <w:spacing w:line="276" w:lineRule="auto"/>
        <w:rPr>
          <w:rFonts w:ascii="Cambria Math" w:hAnsi="Cambria Math" w:cs="Times New Roman"/>
          <w:noProof/>
        </w:rPr>
      </w:pPr>
      <w:r w:rsidRPr="00B006B1">
        <w:rPr>
          <w:rFonts w:ascii="Cambria Math" w:hAnsi="Cambria Math"/>
          <w:noProof/>
          <w:lang w:val="en-US" w:eastAsia="en-US"/>
        </w:rPr>
        <w:drawing>
          <wp:inline distT="0" distB="0" distL="0" distR="0" wp14:anchorId="5918276D" wp14:editId="0EAD6827">
            <wp:extent cx="6296025" cy="31419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418" cy="31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C1F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  <w:b/>
          <w:noProof/>
        </w:rPr>
      </w:pPr>
      <w:r w:rsidRPr="00B006B1">
        <w:rPr>
          <w:rFonts w:ascii="Cambria Math" w:hAnsi="Cambria Math" w:cs="Times New Roman"/>
          <w:b/>
          <w:noProof/>
        </w:rPr>
        <w:t xml:space="preserve">При </w:t>
      </w:r>
      <w:r w:rsidR="005C3623" w:rsidRPr="00B006B1">
        <w:rPr>
          <w:rFonts w:ascii="Cambria Math" w:hAnsi="Cambria Math" w:cs="Times New Roman"/>
          <w:b/>
          <w:noProof/>
          <w:lang w:val="en-US"/>
        </w:rPr>
        <w:t>E</w:t>
      </w:r>
      <w:r w:rsidR="005C3623" w:rsidRPr="00B006B1">
        <w:rPr>
          <w:rFonts w:ascii="Cambria Math" w:hAnsi="Cambria Math" w:cs="Times New Roman"/>
          <w:b/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noProof/>
          </w:rPr>
          <m:t>∈</m:t>
        </m:r>
        <m:d>
          <m:dPr>
            <m:ctrlPr>
              <w:rPr>
                <w:rFonts w:ascii="Cambria Math" w:hAnsi="Cambria Math" w:cs="Times New Roman"/>
                <w:b/>
                <w:i/>
                <w:noProof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</w:rPr>
              <m:t>0;</m:t>
            </m:r>
            <m:r>
              <m:rPr>
                <m:sty m:val="bi"/>
              </m:rPr>
              <w:rPr>
                <w:rFonts w:ascii="Cambria Math" w:hAnsi="Cambria Math" w:cs="Times New Roman"/>
                <w:noProof/>
                <w:lang w:val="en-US"/>
              </w:rPr>
              <m:t>1</m:t>
            </m:r>
          </m:e>
        </m:d>
      </m:oMath>
      <w:r w:rsidR="00B006B1" w:rsidRPr="00B006B1">
        <w:rPr>
          <w:rFonts w:ascii="Cambria Math" w:hAnsi="Cambria Math" w:cs="Times New Roman"/>
          <w:b/>
          <w:noProof/>
        </w:rPr>
        <w:t xml:space="preserve"> </w:t>
      </w:r>
      <w:r w:rsidRPr="00B006B1">
        <w:rPr>
          <w:rFonts w:ascii="Cambria Math" w:hAnsi="Cambria Math" w:cs="Times New Roman"/>
          <w:b/>
          <w:noProof/>
        </w:rPr>
        <w:t>получаем эллипс:</w:t>
      </w:r>
    </w:p>
    <w:p w14:paraId="143DF718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</w:rPr>
      </w:pPr>
      <w:r w:rsidRPr="00B006B1">
        <w:rPr>
          <w:rFonts w:ascii="Cambria Math" w:hAnsi="Cambria Math"/>
          <w:noProof/>
          <w:lang w:val="en-US" w:eastAsia="en-US"/>
        </w:rPr>
        <w:drawing>
          <wp:inline distT="0" distB="0" distL="0" distR="0" wp14:anchorId="2D8154B2" wp14:editId="559AF0CD">
            <wp:extent cx="6276975" cy="2819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274" cy="28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016D" w14:textId="77777777" w:rsidR="00677446" w:rsidRPr="00B006B1" w:rsidRDefault="00677446" w:rsidP="00B006B1">
      <w:pPr>
        <w:spacing w:line="276" w:lineRule="auto"/>
        <w:rPr>
          <w:rFonts w:ascii="Cambria Math" w:hAnsi="Cambria Math" w:cs="Times New Roman"/>
        </w:rPr>
      </w:pPr>
    </w:p>
    <w:p w14:paraId="476C84CB" w14:textId="77777777" w:rsidR="00677446" w:rsidRPr="00B006B1" w:rsidRDefault="001A29B1" w:rsidP="00B006B1">
      <w:pPr>
        <w:spacing w:line="276" w:lineRule="auto"/>
        <w:rPr>
          <w:rFonts w:ascii="Cambria Math" w:hAnsi="Cambria Math" w:cs="Times New Roman"/>
          <w:b/>
        </w:rPr>
      </w:pPr>
      <w:r w:rsidRPr="00B006B1">
        <w:rPr>
          <w:rFonts w:ascii="Cambria Math" w:hAnsi="Cambria Math" w:cs="Times New Roman"/>
          <w:b/>
        </w:rPr>
        <w:t xml:space="preserve">При Е = 1 получаем параболу: </w:t>
      </w:r>
    </w:p>
    <w:p w14:paraId="292F438D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</w:rPr>
      </w:pPr>
      <w:r w:rsidRPr="00B006B1">
        <w:rPr>
          <w:rFonts w:ascii="Cambria Math" w:hAnsi="Cambria Math"/>
          <w:noProof/>
          <w:lang w:val="en-US" w:eastAsia="en-US"/>
        </w:rPr>
        <w:drawing>
          <wp:inline distT="0" distB="0" distL="0" distR="0" wp14:anchorId="3414D4E5" wp14:editId="1E3828AA">
            <wp:extent cx="6588125" cy="1990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342"/>
                    <a:stretch/>
                  </pic:blipFill>
                  <pic:spPr bwMode="auto">
                    <a:xfrm>
                      <a:off x="0" y="0"/>
                      <a:ext cx="6604021" cy="19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F4FF7" w14:textId="77777777" w:rsidR="00677446" w:rsidRPr="00B006B1" w:rsidRDefault="00677446" w:rsidP="00B006B1">
      <w:pPr>
        <w:spacing w:line="276" w:lineRule="auto"/>
        <w:rPr>
          <w:rFonts w:ascii="Cambria Math" w:hAnsi="Cambria Math" w:cs="Times New Roman"/>
        </w:rPr>
      </w:pPr>
    </w:p>
    <w:p w14:paraId="38EB851B" w14:textId="77777777" w:rsidR="00677446" w:rsidRPr="00B006B1" w:rsidRDefault="001A29B1" w:rsidP="00B006B1">
      <w:pPr>
        <w:spacing w:line="276" w:lineRule="auto"/>
        <w:rPr>
          <w:rFonts w:ascii="Cambria Math" w:hAnsi="Cambria Math" w:cs="Times New Roman"/>
          <w:b/>
        </w:rPr>
      </w:pPr>
      <w:r w:rsidRPr="00B006B1">
        <w:rPr>
          <w:rFonts w:ascii="Cambria Math" w:hAnsi="Cambria Math" w:cs="Times New Roman"/>
          <w:b/>
        </w:rPr>
        <w:t xml:space="preserve">А при </w:t>
      </w:r>
      <w:r w:rsidRPr="00B006B1">
        <w:rPr>
          <w:rFonts w:ascii="Cambria Math" w:hAnsi="Cambria Math" w:cs="Times New Roman"/>
          <w:b/>
          <w:lang w:val="en-US"/>
        </w:rPr>
        <w:t>E</w:t>
      </w:r>
      <w:r w:rsidRPr="00B006B1">
        <w:rPr>
          <w:rFonts w:ascii="Cambria Math" w:hAnsi="Cambria Math" w:cs="Times New Roman"/>
          <w:b/>
        </w:rPr>
        <w:t xml:space="preserve"> &gt; 1 получаем гиперболу:</w:t>
      </w:r>
    </w:p>
    <w:p w14:paraId="3E5E3680" w14:textId="77777777" w:rsidR="001A29B1" w:rsidRPr="00B006B1" w:rsidRDefault="00145F3B" w:rsidP="00B006B1">
      <w:pPr>
        <w:spacing w:line="276" w:lineRule="auto"/>
        <w:rPr>
          <w:rFonts w:ascii="Cambria Math" w:hAnsi="Cambria Math" w:cs="Times New Roman"/>
        </w:rPr>
      </w:pPr>
      <w:r w:rsidRPr="00B006B1">
        <w:rPr>
          <w:rFonts w:ascii="Cambria Math" w:hAnsi="Cambria Math"/>
          <w:noProof/>
          <w:lang w:val="en-US" w:eastAsia="en-US"/>
        </w:rPr>
        <w:drawing>
          <wp:inline distT="0" distB="0" distL="0" distR="0" wp14:anchorId="6B7CC292" wp14:editId="2C413973">
            <wp:extent cx="6457950" cy="311543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217" cy="31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03C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</w:rPr>
      </w:pPr>
    </w:p>
    <w:p w14:paraId="03732F6F" w14:textId="77777777" w:rsidR="00677446" w:rsidRPr="00B006B1" w:rsidRDefault="00677446" w:rsidP="00B006B1">
      <w:pPr>
        <w:spacing w:line="276" w:lineRule="auto"/>
        <w:rPr>
          <w:rFonts w:ascii="Cambria Math" w:hAnsi="Cambria Math" w:cs="Times New Roman"/>
        </w:rPr>
      </w:pPr>
    </w:p>
    <w:p w14:paraId="74EF5C6F" w14:textId="77777777" w:rsidR="00677446" w:rsidRPr="00B006B1" w:rsidRDefault="001A29B1" w:rsidP="00B006B1">
      <w:pPr>
        <w:spacing w:line="276" w:lineRule="auto"/>
        <w:rPr>
          <w:rFonts w:ascii="Cambria Math" w:hAnsi="Cambria Math" w:cs="Times New Roman"/>
          <w:b/>
        </w:rPr>
      </w:pPr>
      <w:r w:rsidRPr="00B006B1">
        <w:rPr>
          <w:rFonts w:ascii="Cambria Math" w:hAnsi="Cambria Math" w:cs="Times New Roman"/>
          <w:b/>
        </w:rPr>
        <w:t xml:space="preserve">Параметр а </w:t>
      </w:r>
      <w:r w:rsidR="00677446" w:rsidRPr="00B006B1">
        <w:rPr>
          <w:rFonts w:ascii="Cambria Math" w:hAnsi="Cambria Math" w:cs="Times New Roman"/>
          <w:b/>
        </w:rPr>
        <w:t>в свою очередь</w:t>
      </w:r>
      <w:r w:rsidRPr="00B006B1">
        <w:rPr>
          <w:rFonts w:ascii="Cambria Math" w:hAnsi="Cambria Math" w:cs="Times New Roman"/>
          <w:b/>
        </w:rPr>
        <w:t xml:space="preserve"> регулирует поворот фигуры в системе координат:</w:t>
      </w:r>
    </w:p>
    <w:p w14:paraId="1DBA077C" w14:textId="77777777" w:rsidR="001A29B1" w:rsidRPr="00B006B1" w:rsidRDefault="001A29B1" w:rsidP="00B006B1">
      <w:pPr>
        <w:spacing w:line="276" w:lineRule="auto"/>
        <w:rPr>
          <w:rFonts w:ascii="Cambria Math" w:hAnsi="Cambria Math" w:cs="Times New Roman"/>
        </w:rPr>
      </w:pPr>
    </w:p>
    <w:p w14:paraId="04BDEEF3" w14:textId="77777777" w:rsidR="00B006B1" w:rsidRDefault="000A5931" w:rsidP="00B006B1">
      <w:pPr>
        <w:spacing w:line="276" w:lineRule="auto"/>
        <w:rPr>
          <w:rFonts w:ascii="Cambria Math" w:hAnsi="Cambria Math" w:cs="Times New Roman"/>
          <w:lang w:val="en-US"/>
        </w:rPr>
      </w:pPr>
      <w:r w:rsidRPr="00B006B1">
        <w:rPr>
          <w:rFonts w:ascii="Cambria Math" w:hAnsi="Cambria Math"/>
          <w:noProof/>
          <w:lang w:val="en-US" w:eastAsia="en-US"/>
        </w:rPr>
        <w:drawing>
          <wp:inline distT="0" distB="0" distL="0" distR="0" wp14:anchorId="5D45C585" wp14:editId="58B769DD">
            <wp:extent cx="5915025" cy="31310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712" cy="31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9E06" w14:textId="77777777" w:rsidR="00B006B1" w:rsidRDefault="00B006B1">
      <w:pPr>
        <w:spacing w:after="160" w:line="259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br w:type="page"/>
      </w:r>
    </w:p>
    <w:p w14:paraId="4BAEF311" w14:textId="77777777" w:rsidR="00B006B1" w:rsidRPr="00B006B1" w:rsidRDefault="00B006B1" w:rsidP="00B006B1">
      <w:pPr>
        <w:spacing w:line="276" w:lineRule="auto"/>
        <w:rPr>
          <w:rFonts w:ascii="Cambria Math" w:hAnsi="Cambria Math" w:cs="Times New Roman"/>
          <w:lang w:val="en-US"/>
        </w:rPr>
      </w:pPr>
    </w:p>
    <w:p w14:paraId="11AFB76F" w14:textId="77777777" w:rsidR="000A5931" w:rsidRPr="00B006B1" w:rsidRDefault="00B006B1" w:rsidP="00B006B1">
      <w:pPr>
        <w:pStyle w:val="a3"/>
        <w:numPr>
          <w:ilvl w:val="0"/>
          <w:numId w:val="2"/>
        </w:numPr>
        <w:spacing w:line="276" w:lineRule="auto"/>
        <w:rPr>
          <w:rFonts w:ascii="Cambria Math" w:hAnsi="Cambria Math" w:cs="Times New Roman"/>
          <w:lang w:val="en-US"/>
        </w:rPr>
      </w:pPr>
      <w:r w:rsidRPr="00B006B1">
        <w:rPr>
          <w:rFonts w:ascii="Cambria Math" w:hAnsi="Cambria Math" w:cs="Times New Roman"/>
        </w:rPr>
        <w:t>Имеем:</w:t>
      </w:r>
    </w:p>
    <w:p w14:paraId="1D1CD227" w14:textId="77777777" w:rsidR="000A5931" w:rsidRPr="00B006B1" w:rsidRDefault="000A5931" w:rsidP="00B006B1">
      <w:pPr>
        <w:spacing w:line="276" w:lineRule="auto"/>
        <w:ind w:left="360"/>
        <w:jc w:val="center"/>
        <w:rPr>
          <w:rFonts w:ascii="Cambria Math" w:eastAsia="Times New Roman" w:hAnsi="Cambria Math" w:cs="Times New Roman"/>
          <w:sz w:val="36"/>
          <w:szCs w:val="36"/>
          <w:vertAlign w:val="subscript"/>
        </w:rPr>
      </w:pPr>
      <w:r w:rsidRPr="00B006B1">
        <w:rPr>
          <w:rFonts w:ascii="Cambria Math" w:hAnsi="Cambria Math"/>
          <w:vertAlign w:val="subscript"/>
        </w:rPr>
        <w:object w:dxaOrig="2340" w:dyaOrig="690" w14:anchorId="0F65285E">
          <v:shape id="_x0000_i1027" type="#_x0000_t75" style="width:117pt;height:34.2pt" o:ole="">
            <v:imagedata r:id="rId16" o:title=""/>
          </v:shape>
          <o:OLEObject Type="Embed" ProgID="Equation.DSMT4" ShapeID="_x0000_i1027" DrawAspect="Content" ObjectID="_1668638094" r:id="rId17"/>
        </w:object>
      </w:r>
    </w:p>
    <w:p w14:paraId="75B6D7D0" w14:textId="77777777" w:rsidR="000A5931" w:rsidRPr="00B006B1" w:rsidRDefault="000A5931" w:rsidP="00B006B1">
      <w:pPr>
        <w:spacing w:line="276" w:lineRule="auto"/>
        <w:ind w:left="360"/>
        <w:jc w:val="center"/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</w:pPr>
      <w:r w:rsidRP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object w:dxaOrig="1680" w:dyaOrig="405" w14:anchorId="36CA52E6">
          <v:shape id="_x0000_i1028" type="#_x0000_t75" style="width:111pt;height:27pt" o:ole="">
            <v:imagedata r:id="rId18" o:title=""/>
          </v:shape>
          <o:OLEObject Type="Embed" ProgID="Equation.DSMT4" ShapeID="_x0000_i1028" DrawAspect="Content" ObjectID="_1668638095" r:id="rId19"/>
        </w:object>
      </w:r>
    </w:p>
    <w:p w14:paraId="028248DE" w14:textId="77777777" w:rsidR="000A5931" w:rsidRPr="00B006B1" w:rsidRDefault="000A5931" w:rsidP="00B006B1">
      <w:pPr>
        <w:spacing w:line="276" w:lineRule="auto"/>
        <w:ind w:left="360"/>
        <w:rPr>
          <w:rFonts w:ascii="Cambria Math" w:hAnsi="Cambria Math" w:cs="Times New Roman"/>
        </w:rPr>
      </w:pPr>
      <w:r w:rsidRPr="00B006B1">
        <w:rPr>
          <w:rFonts w:ascii="Cambria Math" w:eastAsia="Times New Roman" w:hAnsi="Cambria Math" w:cs="Times New Roman"/>
          <w:color w:val="000000"/>
          <w:sz w:val="36"/>
          <w:szCs w:val="36"/>
          <w:vertAlign w:val="subscript"/>
        </w:rPr>
        <w:t xml:space="preserve">Зная, что </w:t>
      </w:r>
      <w:r w:rsidRPr="00B006B1">
        <w:rPr>
          <w:rFonts w:ascii="Cambria Math" w:hAnsi="Cambria Math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 </m:t>
        </m:r>
      </m:oMath>
      <w:r w:rsidRPr="00B006B1">
        <w:rPr>
          <w:rFonts w:ascii="Cambria Math" w:hAnsi="Cambria Math" w:cs="Times New Roman"/>
        </w:rPr>
        <w:t>, получим:</w:t>
      </w:r>
    </w:p>
    <w:p w14:paraId="5B321B54" w14:textId="77777777" w:rsidR="000A5931" w:rsidRPr="00B006B1" w:rsidRDefault="00BD5025" w:rsidP="00B006B1">
      <w:pPr>
        <w:spacing w:line="276" w:lineRule="auto"/>
        <w:ind w:left="360"/>
        <w:rPr>
          <w:rFonts w:ascii="Cambria Math" w:hAnsi="Cambria Math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1-ε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den>
          </m:f>
        </m:oMath>
      </m:oMathPara>
    </w:p>
    <w:p w14:paraId="2C4F4594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</w:p>
    <w:p w14:paraId="782D03FF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  <w:lang w:val="en-US"/>
        </w:rPr>
      </w:pPr>
      <w:r w:rsidRPr="00B006B1">
        <w:rPr>
          <w:rFonts w:ascii="Cambria Math" w:hAnsi="Cambria Math" w:cs="Times New Roman"/>
        </w:rPr>
        <w:t>Преобразуем</w:t>
      </w:r>
      <w:r w:rsidRPr="00B006B1">
        <w:rPr>
          <w:rFonts w:ascii="Cambria Math" w:hAnsi="Cambria Math" w:cs="Times New Roman"/>
          <w:lang w:val="en-US"/>
        </w:rPr>
        <w:t>:</w:t>
      </w:r>
    </w:p>
    <w:p w14:paraId="71FF478B" w14:textId="77777777" w:rsidR="00A11749" w:rsidRPr="00B006B1" w:rsidRDefault="00BD5025" w:rsidP="00B006B1">
      <w:pPr>
        <w:spacing w:line="276" w:lineRule="auto"/>
        <w:ind w:left="360"/>
        <w:rPr>
          <w:rFonts w:ascii="Cambria Math" w:hAnsi="Cambria Math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-εx</m:t>
              </m:r>
            </m:den>
          </m:f>
        </m:oMath>
      </m:oMathPara>
    </w:p>
    <w:p w14:paraId="69688DB7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 xml:space="preserve">Разделим 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B006B1">
        <w:rPr>
          <w:rFonts w:ascii="Cambria Math" w:hAnsi="Cambria Math" w:cs="Times New Roman"/>
        </w:rPr>
        <w:t xml:space="preserve"> обе части:</w:t>
      </w:r>
    </w:p>
    <w:p w14:paraId="6B1186CF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-εx</m:t>
              </m:r>
            </m:den>
          </m:f>
        </m:oMath>
      </m:oMathPara>
    </w:p>
    <w:p w14:paraId="1A6DB188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</w:p>
    <w:p w14:paraId="7D406B78" w14:textId="77777777" w:rsidR="00A11749" w:rsidRPr="00B006B1" w:rsidRDefault="00BD5025" w:rsidP="00B006B1">
      <w:pPr>
        <w:spacing w:line="276" w:lineRule="auto"/>
        <w:ind w:left="360"/>
        <w:rPr>
          <w:rFonts w:ascii="Cambria Math" w:hAnsi="Cambria Math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p</m:t>
          </m:r>
          <m:r>
            <w:rPr>
              <w:rFonts w:ascii="Cambria Math" w:hAnsi="Cambria Math" w:cs="Times New Roman"/>
            </w:rPr>
            <m:t>+εx</m:t>
          </m:r>
        </m:oMath>
      </m:oMathPara>
    </w:p>
    <w:p w14:paraId="2B67DC39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>Возводим в квадрат обе части:</w:t>
      </w:r>
    </w:p>
    <w:p w14:paraId="4A783379" w14:textId="77777777" w:rsidR="00A11749" w:rsidRPr="00B006B1" w:rsidRDefault="00BD5025" w:rsidP="00B006B1">
      <w:pPr>
        <w:spacing w:line="276" w:lineRule="auto"/>
        <w:ind w:left="360"/>
        <w:rPr>
          <w:rFonts w:ascii="Cambria Math" w:hAnsi="Cambria Math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+2p</m:t>
          </m:r>
          <m:r>
            <w:rPr>
              <w:rFonts w:ascii="Cambria Math" w:hAnsi="Cambria Math" w:cs="Times New Roman"/>
            </w:rPr>
            <m:t xml:space="preserve">εx+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05B8EB7" w14:textId="77777777" w:rsidR="00415888" w:rsidRPr="00B006B1" w:rsidRDefault="00415888" w:rsidP="00B006B1">
      <w:pPr>
        <w:spacing w:line="276" w:lineRule="auto"/>
        <w:ind w:left="360"/>
        <w:rPr>
          <w:rFonts w:ascii="Cambria Math" w:hAnsi="Cambria Math" w:cs="Times New Roman"/>
        </w:rPr>
      </w:pPr>
    </w:p>
    <w:p w14:paraId="537EA938" w14:textId="77777777" w:rsidR="00415888" w:rsidRPr="00B006B1" w:rsidRDefault="009920BB" w:rsidP="00B006B1">
      <w:pPr>
        <w:spacing w:line="276" w:lineRule="auto"/>
        <w:ind w:left="36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</w:rPr>
        <w:t>В итоге</w:t>
      </w:r>
      <w:r w:rsidR="00415888" w:rsidRPr="00B006B1">
        <w:rPr>
          <w:rFonts w:ascii="Cambria Math" w:hAnsi="Cambria Math" w:cs="Times New Roman"/>
        </w:rPr>
        <w:t xml:space="preserve">: </w:t>
      </w:r>
    </w:p>
    <w:p w14:paraId="3D2E9FAA" w14:textId="77777777" w:rsidR="00415888" w:rsidRPr="00B006B1" w:rsidRDefault="00BD5025" w:rsidP="00B006B1">
      <w:pPr>
        <w:spacing w:line="276" w:lineRule="auto"/>
        <w:ind w:left="360"/>
        <w:rPr>
          <w:rFonts w:ascii="Cambria Math" w:hAnsi="Cambria Math" w:cs="Times New Roman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-2p</m:t>
          </m:r>
          <m:r>
            <w:rPr>
              <w:rFonts w:ascii="Cambria Math" w:hAnsi="Cambria Math" w:cs="Times New Roman"/>
            </w:rPr>
            <m:t xml:space="preserve">εx-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0</m:t>
          </m:r>
        </m:oMath>
      </m:oMathPara>
    </w:p>
    <w:p w14:paraId="40B00836" w14:textId="77777777" w:rsidR="00415888" w:rsidRPr="00B006B1" w:rsidRDefault="00415888" w:rsidP="00B006B1">
      <w:pPr>
        <w:spacing w:line="276" w:lineRule="auto"/>
        <w:rPr>
          <w:rFonts w:ascii="Cambria Math" w:hAnsi="Cambria Math" w:cs="Times New Roman"/>
          <w:lang w:val="en-US"/>
        </w:rPr>
      </w:pPr>
    </w:p>
    <w:p w14:paraId="3C37D616" w14:textId="77777777" w:rsidR="00A11749" w:rsidRPr="00B006B1" w:rsidRDefault="009920BB" w:rsidP="00B006B1">
      <w:pPr>
        <w:spacing w:line="276" w:lineRule="auto"/>
        <w:ind w:left="360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Исследуем</w:t>
      </w:r>
      <w:r w:rsidR="00A431E8" w:rsidRPr="00B006B1">
        <w:rPr>
          <w:rFonts w:ascii="Cambria Math" w:hAnsi="Cambria Math" w:cs="Times New Roman"/>
          <w:b/>
        </w:rPr>
        <w:t>:</w:t>
      </w:r>
    </w:p>
    <w:p w14:paraId="451CD4FF" w14:textId="77777777" w:rsidR="00657ACC" w:rsidRPr="00B006B1" w:rsidRDefault="005C3623" w:rsidP="00B006B1">
      <w:pPr>
        <w:spacing w:line="276" w:lineRule="auto"/>
        <w:ind w:left="360" w:firstLine="348"/>
        <w:rPr>
          <w:rFonts w:ascii="Cambria Math" w:hAnsi="Cambria Math" w:cs="Times New Roman"/>
          <w:b/>
        </w:rPr>
      </w:pPr>
      <w:r w:rsidRPr="00B006B1">
        <w:rPr>
          <w:rFonts w:ascii="Cambria Math" w:hAnsi="Cambria Math" w:cs="Times New Roman"/>
          <w:b/>
        </w:rPr>
        <w:t>При</w:t>
      </w:r>
      <w:r w:rsidR="00657ACC" w:rsidRPr="00B006B1">
        <w:rPr>
          <w:rFonts w:ascii="Cambria Math" w:hAnsi="Cambria Math" w:cs="Times New Roman"/>
          <w:b/>
        </w:rPr>
        <w:t xml:space="preserve">  </w:t>
      </w:r>
      <w:r w:rsidR="00657ACC" w:rsidRPr="00B006B1">
        <w:rPr>
          <w:rFonts w:ascii="Cambria Math" w:hAnsi="Cambria Math" w:cs="Times New Roman"/>
          <w:b/>
          <w:lang w:val="en-US"/>
        </w:rPr>
        <w:t>p</w:t>
      </w:r>
      <w:r w:rsidR="00657ACC" w:rsidRPr="00B006B1">
        <w:rPr>
          <w:rFonts w:ascii="Cambria Math" w:hAnsi="Cambria Math" w:cs="Times New Roman"/>
          <w:b/>
        </w:rPr>
        <w:t xml:space="preserve"> = 1</w:t>
      </w:r>
      <w:r w:rsidRPr="00B006B1">
        <w:rPr>
          <w:rFonts w:ascii="Cambria Math" w:hAnsi="Cambria Math" w:cs="Times New Roman"/>
          <w:b/>
        </w:rPr>
        <w:t>:</w:t>
      </w:r>
    </w:p>
    <w:p w14:paraId="7E240DA7" w14:textId="77777777" w:rsidR="00A431E8" w:rsidRPr="00B006B1" w:rsidRDefault="00A431E8" w:rsidP="00B006B1">
      <w:pPr>
        <w:spacing w:line="276" w:lineRule="auto"/>
        <w:rPr>
          <w:rFonts w:ascii="Cambria Math" w:hAnsi="Cambria Math" w:cs="Times New Roman"/>
        </w:rPr>
      </w:pPr>
    </w:p>
    <w:p w14:paraId="482CC9C3" w14:textId="77777777" w:rsidR="00A431E8" w:rsidRPr="00B006B1" w:rsidRDefault="00A431E8" w:rsidP="00B006B1">
      <w:pPr>
        <w:spacing w:line="276" w:lineRule="auto"/>
        <w:ind w:left="360" w:firstLine="348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ε</m:t>
        </m:r>
      </m:oMath>
      <w:r w:rsidRPr="00B006B1">
        <w:rPr>
          <w:rFonts w:ascii="Cambria Math" w:hAnsi="Cambria Math" w:cs="Times New Roman"/>
        </w:rPr>
        <w:t xml:space="preserve"> = 0, тогда уравнение примет вид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=1 </m:t>
        </m:r>
      </m:oMath>
      <w:r w:rsidR="005C3623" w:rsidRPr="00B006B1">
        <w:rPr>
          <w:rFonts w:ascii="Cambria Math" w:hAnsi="Cambria Math" w:cs="Times New Roman"/>
        </w:rPr>
        <w:t>– окружность</w:t>
      </w:r>
    </w:p>
    <w:p w14:paraId="79450EAF" w14:textId="77777777" w:rsidR="005C3623" w:rsidRPr="00B006B1" w:rsidRDefault="005C3623" w:rsidP="00B006B1">
      <w:pPr>
        <w:spacing w:line="276" w:lineRule="auto"/>
        <w:ind w:left="360" w:firstLine="348"/>
        <w:rPr>
          <w:rFonts w:ascii="Cambria Math" w:hAnsi="Cambria Math" w:cs="Times New Roman"/>
          <w:i/>
        </w:rPr>
      </w:pPr>
      <w:r w:rsidRPr="00B006B1">
        <w:rPr>
          <w:rFonts w:ascii="Cambria Math" w:hAnsi="Cambria Math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ε</m:t>
        </m:r>
      </m:oMath>
      <w:r w:rsidRPr="00B006B1">
        <w:rPr>
          <w:rFonts w:ascii="Cambria Math" w:hAnsi="Cambria Math" w:cs="Times New Roman"/>
        </w:rPr>
        <w:t xml:space="preserve"> = </w:t>
      </w:r>
      <m:oMath>
        <m:r>
          <w:rPr>
            <w:rFonts w:ascii="Cambria Math" w:hAnsi="Cambria Math" w:cs="Times New Roman"/>
          </w:rPr>
          <m:t>0.6</m:t>
        </m:r>
      </m:oMath>
      <w:r w:rsidRPr="00B006B1">
        <w:rPr>
          <w:rFonts w:ascii="Cambria Math" w:hAnsi="Cambria Math" w:cs="Times New Roman"/>
        </w:rPr>
        <w:t xml:space="preserve">, тогда уравнение примет вид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(x-0,9375)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1,953125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1,5625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C14AF8" w:rsidRPr="00B006B1">
        <w:rPr>
          <w:rFonts w:ascii="Cambria Math" w:hAnsi="Cambria Math" w:cs="Times New Roman"/>
        </w:rPr>
        <w:t xml:space="preserve"> </w:t>
      </w:r>
      <w:r w:rsidRPr="00B006B1">
        <w:rPr>
          <w:rFonts w:ascii="Cambria Math" w:hAnsi="Cambria Math" w:cs="Times New Roman"/>
        </w:rPr>
        <w:t>– эллипс</w:t>
      </w:r>
    </w:p>
    <w:p w14:paraId="69514F66" w14:textId="77777777" w:rsidR="005C3623" w:rsidRPr="00B006B1" w:rsidRDefault="005C3623" w:rsidP="00B006B1">
      <w:pPr>
        <w:spacing w:line="276" w:lineRule="auto"/>
        <w:ind w:left="360" w:firstLine="348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ε</m:t>
        </m:r>
      </m:oMath>
      <w:r w:rsidRPr="00B006B1">
        <w:rPr>
          <w:rFonts w:ascii="Cambria Math" w:hAnsi="Cambria Math" w:cs="Times New Roman"/>
        </w:rPr>
        <w:t xml:space="preserve"> = 1, тогда уравнение примет вид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=2x+ 1</m:t>
        </m:r>
      </m:oMath>
      <w:r w:rsidRPr="00B006B1">
        <w:rPr>
          <w:rFonts w:ascii="Cambria Math" w:hAnsi="Cambria Math" w:cs="Times New Roman"/>
          <w:i/>
        </w:rPr>
        <w:t xml:space="preserve"> </w:t>
      </w:r>
      <w:r w:rsidR="00C14AF8" w:rsidRPr="00B006B1">
        <w:rPr>
          <w:rFonts w:ascii="Cambria Math" w:hAnsi="Cambria Math" w:cs="Times New Roman"/>
        </w:rPr>
        <w:t>–</w:t>
      </w:r>
      <w:r w:rsidRPr="00B006B1">
        <w:rPr>
          <w:rFonts w:ascii="Cambria Math" w:hAnsi="Cambria Math" w:cs="Times New Roman"/>
        </w:rPr>
        <w:t xml:space="preserve"> парабола</w:t>
      </w:r>
    </w:p>
    <w:p w14:paraId="6F5FF7C2" w14:textId="77777777" w:rsidR="00C14AF8" w:rsidRPr="00B006B1" w:rsidRDefault="00C14AF8" w:rsidP="00B006B1">
      <w:pPr>
        <w:spacing w:line="276" w:lineRule="auto"/>
        <w:ind w:left="360" w:firstLine="348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ε</m:t>
        </m:r>
      </m:oMath>
      <w:r w:rsidRPr="00B006B1">
        <w:rPr>
          <w:rFonts w:ascii="Cambria Math" w:hAnsi="Cambria Math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B006B1">
        <w:rPr>
          <w:rFonts w:ascii="Cambria Math" w:hAnsi="Cambria Math" w:cs="Times New Roman"/>
        </w:rPr>
        <w:t xml:space="preserve">, тогда уравнение примет вид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</m:t>
        </m:r>
      </m:oMath>
      <w:r w:rsidRPr="00B006B1">
        <w:rPr>
          <w:rFonts w:ascii="Cambria Math" w:hAnsi="Cambria Math" w:cs="Times New Roman"/>
          <w:i/>
        </w:rPr>
        <w:t xml:space="preserve"> </w:t>
      </w:r>
      <w:r w:rsidRPr="00B006B1">
        <w:rPr>
          <w:rFonts w:ascii="Cambria Math" w:hAnsi="Cambria Math" w:cs="Times New Roman"/>
        </w:rPr>
        <w:t>– гипербола</w:t>
      </w:r>
    </w:p>
    <w:p w14:paraId="4FB0C968" w14:textId="77777777" w:rsidR="00145F3B" w:rsidRPr="00B006B1" w:rsidRDefault="00145F3B" w:rsidP="00B006B1">
      <w:pPr>
        <w:spacing w:line="276" w:lineRule="auto"/>
        <w:ind w:left="360" w:firstLine="348"/>
        <w:rPr>
          <w:rFonts w:ascii="Cambria Math" w:hAnsi="Cambria Math" w:cs="Times New Roman"/>
        </w:rPr>
      </w:pPr>
    </w:p>
    <w:p w14:paraId="4C2B8567" w14:textId="77777777" w:rsidR="00145F3B" w:rsidRPr="00B006B1" w:rsidRDefault="00145F3B" w:rsidP="00B006B1">
      <w:pPr>
        <w:spacing w:line="276" w:lineRule="auto"/>
        <w:ind w:left="360" w:firstLine="348"/>
        <w:rPr>
          <w:rFonts w:ascii="Cambria Math" w:hAnsi="Cambria Math" w:cs="Times New Roman"/>
        </w:rPr>
      </w:pPr>
      <w:r w:rsidRPr="00B006B1">
        <w:rPr>
          <w:rFonts w:ascii="Cambria Math" w:hAnsi="Cambria Math" w:cs="Times New Roman"/>
        </w:rPr>
        <w:t>Результаты, полученные аналитическим путём совпадают с результатами, полученными при построении фигур при соответствующих параметрах.</w:t>
      </w:r>
    </w:p>
    <w:p w14:paraId="3CA9AC77" w14:textId="77777777" w:rsidR="00B006B1" w:rsidRPr="00B006B1" w:rsidRDefault="00B006B1" w:rsidP="00B006B1">
      <w:pPr>
        <w:spacing w:line="276" w:lineRule="auto"/>
        <w:ind w:left="360" w:firstLine="348"/>
        <w:rPr>
          <w:rFonts w:ascii="Cambria Math" w:hAnsi="Cambria Math" w:cs="Times New Roman"/>
        </w:rPr>
      </w:pPr>
    </w:p>
    <w:p w14:paraId="544A2839" w14:textId="7A7088E6" w:rsidR="00B006B1" w:rsidRPr="008F6440" w:rsidRDefault="00B006B1" w:rsidP="008F6440">
      <w:pPr>
        <w:pStyle w:val="a3"/>
        <w:numPr>
          <w:ilvl w:val="0"/>
          <w:numId w:val="2"/>
        </w:numPr>
        <w:spacing w:line="276" w:lineRule="auto"/>
        <w:rPr>
          <w:rFonts w:ascii="Cambria Math" w:hAnsi="Cambria Math" w:cs="Times New Roman"/>
          <w:color w:val="000000"/>
        </w:rPr>
      </w:pPr>
      <w:r w:rsidRPr="008F6440">
        <w:rPr>
          <w:rStyle w:val="a5"/>
          <w:rFonts w:ascii="Cambria Math" w:hAnsi="Cambria Math" w:cs="Times New Roman"/>
          <w:color w:val="000000"/>
        </w:rPr>
        <w:t xml:space="preserve">p </w:t>
      </w:r>
      <w:r w:rsidRPr="008F6440">
        <w:rPr>
          <w:rFonts w:ascii="Cambria Math" w:hAnsi="Cambria Math" w:cs="Times New Roman"/>
          <w:color w:val="000000"/>
        </w:rPr>
        <w:t>- длина полухорды, проходящей через фокус перпендикулярно полярной оси</w:t>
      </w:r>
      <w:r w:rsidR="00653F97">
        <w:rPr>
          <w:rFonts w:ascii="Cambria Math" w:hAnsi="Cambria Math" w:cs="Times New Roman"/>
          <w:color w:val="000000"/>
        </w:rPr>
        <w:t xml:space="preserve"> (определяет линейные размеры орбиты планеты)</w:t>
      </w:r>
      <w:r w:rsidRPr="008F6440">
        <w:rPr>
          <w:rFonts w:ascii="Cambria Math" w:hAnsi="Cambria Math" w:cs="Times New Roman"/>
          <w:color w:val="000000"/>
        </w:rPr>
        <w:t>.</w:t>
      </w:r>
    </w:p>
    <w:p w14:paraId="3BF5E820" w14:textId="77777777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b/>
          <w:bCs/>
          <w:color w:val="222222"/>
          <w:shd w:val="clear" w:color="auto" w:fill="FFFFFF"/>
        </w:rPr>
        <w:t>афелий</w:t>
      </w:r>
      <w:r w:rsidRPr="00B006B1">
        <w:rPr>
          <w:rFonts w:ascii="Cambria Math" w:hAnsi="Cambria Math" w:cs="Times New Roman"/>
          <w:color w:val="222222"/>
          <w:shd w:val="clear" w:color="auto" w:fill="FFFFFF"/>
        </w:rPr>
        <w:t> (апогелий) — наиболее удалённая от Солнца точка орбиты.</w:t>
      </w: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</w:r>
    </w:p>
    <w:p w14:paraId="63D6F029" w14:textId="77777777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b/>
          <w:color w:val="222222"/>
          <w:shd w:val="clear" w:color="auto" w:fill="FFFFFF"/>
        </w:rPr>
        <w:t xml:space="preserve">Перигелий – </w:t>
      </w:r>
      <w:r w:rsidRPr="00B006B1">
        <w:rPr>
          <w:rFonts w:ascii="Cambria Math" w:hAnsi="Cambria Math" w:cs="Times New Roman"/>
          <w:color w:val="222222"/>
          <w:shd w:val="clear" w:color="auto" w:fill="FFFFFF"/>
        </w:rPr>
        <w:t>наиболее приближенная к солнцу точка орбиты.</w:t>
      </w:r>
    </w:p>
    <w:p w14:paraId="47C83B3F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hd w:val="clear" w:color="auto" w:fill="FFFFFF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hd w:val="clear" w:color="auto" w:fill="FFFFFF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color w:val="222222"/>
            <w:shd w:val="clear" w:color="auto" w:fill="FFFFFF"/>
          </w:rPr>
          <m:t xml:space="preserve"> </m:t>
        </m:r>
      </m:oMath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– для эллипса</w:t>
      </w:r>
    </w:p>
    <w:p w14:paraId="6795BE5F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 xml:space="preserve">r=a±εx </m:t>
        </m:r>
      </m:oMath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– фокальные радиусы</w:t>
      </w:r>
    </w:p>
    <w:p w14:paraId="76B51E39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  <w:lang w:val="en-US"/>
              </w:rPr>
              <m:t>ε</m:t>
            </m:r>
          </m:den>
        </m:f>
      </m:oMath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 – директрисы</w:t>
      </w:r>
    </w:p>
    <w:p w14:paraId="1D555723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b/>
          <w:color w:val="222222"/>
          <w:shd w:val="clear" w:color="auto" w:fill="FFFFFF"/>
        </w:rPr>
        <w:lastRenderedPageBreak/>
        <w:t>Геометрический смысл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: Сумма расстояний от точки эллипса до фокусов постоянна(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  <w:lang w:val="en-US"/>
        </w:rPr>
        <w:t>r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  <w:vertAlign w:val="subscript"/>
        </w:rPr>
        <w:t>1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+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  <w:lang w:val="en-US"/>
        </w:rPr>
        <w:t>r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  <w:vertAlign w:val="subscript"/>
        </w:rPr>
        <w:t>2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=2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  <w:lang w:val="en-US"/>
        </w:rPr>
        <w:t>a</w:t>
      </w: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)</w:t>
      </w:r>
    </w:p>
    <w:p w14:paraId="6DFC98E0" w14:textId="77777777" w:rsidR="00B006B1" w:rsidRPr="00B006B1" w:rsidRDefault="00B006B1" w:rsidP="00B006B1">
      <w:pPr>
        <w:spacing w:line="276" w:lineRule="auto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0E81CE4D" w14:textId="77777777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Плутон:</w:t>
      </w:r>
    </w:p>
    <w:p w14:paraId="24D41C71" w14:textId="77777777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  <w:t>Движение по эллиптической орбите.</w:t>
      </w:r>
    </w:p>
    <w:p w14:paraId="7853E4ED" w14:textId="0B5993B0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  <w:t>Афелий = 7375,93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45825C0C" w14:textId="30D2528C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  <w:t>Перигелий = 4436,82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35120D41" w14:textId="120D95E5" w:rsidR="00B006B1" w:rsidRPr="00B006B1" w:rsidRDefault="00B006B1" w:rsidP="008F6440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Эксцентриситет 0,2488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км/с</w:t>
      </w:r>
    </w:p>
    <w:p w14:paraId="109348BD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Фокальный параметр:</w:t>
      </w:r>
    </w:p>
    <w:p w14:paraId="7D5A3121" w14:textId="5599FCCE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4436,82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7375,93</m:t>
            </m:r>
          </m:den>
        </m:f>
        <m:r>
          <w:rPr>
            <w:rFonts w:ascii="Cambria Math" w:hAnsi="Cambria Math" w:cs="Times New Roman"/>
            <w:color w:val="222222"/>
            <w:shd w:val="clear" w:color="auto" w:fill="FFFFFF"/>
          </w:rPr>
          <m:t>=2668,9</m:t>
        </m:r>
      </m:oMath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081BC138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Директрисы и фокальные радиусы (геометрический смысл фокального параметра):</w:t>
      </w:r>
    </w:p>
    <w:p w14:paraId="2BD02922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x=±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7375,93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0,2488</m:t>
            </m:r>
          </m:den>
        </m:f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=±29646</m:t>
        </m:r>
      </m:oMath>
    </w:p>
    <w:p w14:paraId="6BC6C222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=7375,93+0,2488*29646=14751,86</m:t>
        </m:r>
      </m:oMath>
    </w:p>
    <w:p w14:paraId="431288D0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=7375,93-0,2488*29646=0</m:t>
        </m:r>
      </m:oMath>
    </w:p>
    <w:p w14:paraId="39177425" w14:textId="700253A2" w:rsid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=14751,86=2a</m:t>
        </m:r>
      </m:oMath>
    </w:p>
    <w:p w14:paraId="2BCAAECA" w14:textId="358AED8C" w:rsidR="00C871AE" w:rsidRPr="00B006B1" w:rsidRDefault="00C871AE" w:rsidP="00C871AE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Ответ: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p= 2668,9</m:t>
        </m:r>
      </m:oMath>
      <w:r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244F6F41" w14:textId="19A04BDC" w:rsidR="00C871AE" w:rsidRPr="00215590" w:rsidRDefault="00C871AE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53CF8E73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5C98B7E7" w14:textId="77777777" w:rsidR="00B006B1" w:rsidRPr="00B006B1" w:rsidRDefault="00B006B1" w:rsidP="008F6440">
      <w:pPr>
        <w:spacing w:line="276" w:lineRule="auto"/>
        <w:ind w:left="42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>Нептун:</w:t>
      </w:r>
    </w:p>
    <w:p w14:paraId="69D408DC" w14:textId="77777777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w:r w:rsidRPr="00B006B1">
        <w:rPr>
          <w:rFonts w:ascii="Cambria Math" w:hAnsi="Cambria Math" w:cs="Times New Roman"/>
          <w:color w:val="222222"/>
          <w:shd w:val="clear" w:color="auto" w:fill="FFFFFF"/>
        </w:rPr>
        <w:t>Движение по эллиптической орбите.</w:t>
      </w:r>
    </w:p>
    <w:p w14:paraId="0664C800" w14:textId="724F808A" w:rsidR="00B006B1" w:rsidRPr="00B006B1" w:rsidRDefault="00B006B1" w:rsidP="008F6440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Афелий = 4545,62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635966F0" w14:textId="6882A613" w:rsidR="00B006B1" w:rsidRPr="00B006B1" w:rsidRDefault="00B006B1" w:rsidP="008F6440">
      <w:pPr>
        <w:spacing w:line="276" w:lineRule="auto"/>
        <w:ind w:left="426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  <w:t>Перигелий = 4444,45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77CEF534" w14:textId="1B1F136D" w:rsidR="00B006B1" w:rsidRPr="00B006B1" w:rsidRDefault="00B006B1" w:rsidP="008F6440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Эксцентриситет 0,0113</w:t>
      </w:r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км/с</w:t>
      </w:r>
    </w:p>
    <w:p w14:paraId="59A1BAEF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>Фокальный параметр:</w:t>
      </w:r>
    </w:p>
    <w:p w14:paraId="2C8D4428" w14:textId="001DCB19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hAnsi="Cambria Math" w:cs="Times New Roman"/>
          <w:color w:val="222222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4444,45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222222"/>
                <w:shd w:val="clear" w:color="auto" w:fill="FFFFFF"/>
              </w:rPr>
              <m:t>4545,62</m:t>
            </m:r>
          </m:den>
        </m:f>
        <m:r>
          <w:rPr>
            <w:rFonts w:ascii="Cambria Math" w:hAnsi="Cambria Math" w:cs="Times New Roman"/>
            <w:color w:val="222222"/>
            <w:shd w:val="clear" w:color="auto" w:fill="FFFFFF"/>
          </w:rPr>
          <m:t>=4345,5</m:t>
        </m:r>
      </m:oMath>
      <w:r w:rsidR="003959A4"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="003959A4"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427C8A7F" w14:textId="77777777" w:rsidR="00B006B1" w:rsidRPr="00B006B1" w:rsidRDefault="00B006B1" w:rsidP="008F6440">
      <w:pPr>
        <w:spacing w:line="276" w:lineRule="auto"/>
        <w:ind w:left="1134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Директрисы и фокальные радиусы (геометрический смысл фокального параметра):   </w:t>
      </w:r>
    </w:p>
    <w:p w14:paraId="3EDA0D6B" w14:textId="6ADA39CD" w:rsidR="00B006B1" w:rsidRPr="00B006B1" w:rsidRDefault="00B006B1" w:rsidP="008F6440">
      <w:pPr>
        <w:spacing w:line="276" w:lineRule="auto"/>
        <w:ind w:left="1134"/>
        <w:rPr>
          <w:rFonts w:ascii="Cambria Math" w:eastAsiaTheme="minorEastAsia" w:hAnsi="Cambria Math" w:cs="Times New Roman"/>
          <w:i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x=±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4545,62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0,0113</m:t>
            </m:r>
          </m:den>
        </m:f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=±402267,3</m:t>
        </m:r>
      </m:oMath>
      <w:r w:rsidR="003959A4"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 </w:t>
      </w:r>
    </w:p>
    <w:p w14:paraId="4E418F32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=4545,62+0,0113*402267=9091,24</m:t>
        </m:r>
      </m:oMath>
    </w:p>
    <w:p w14:paraId="441F5C63" w14:textId="77777777" w:rsidR="00B006B1" w:rsidRP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=4545,62-0,0113*402267=0</m:t>
        </m:r>
      </m:oMath>
    </w:p>
    <w:p w14:paraId="02281909" w14:textId="77777777" w:rsidR="00B006B1" w:rsidRDefault="00B006B1" w:rsidP="008F6440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 w:rsidRPr="00B006B1">
        <w:rPr>
          <w:rFonts w:ascii="Cambria Math" w:eastAsiaTheme="minorEastAsia" w:hAnsi="Cambria Math" w:cs="Times New Roman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hd w:val="clear" w:color="auto" w:fill="FFFFFF"/>
          </w:rPr>
          <m:t>=9091,24=2a</m:t>
        </m:r>
      </m:oMath>
    </w:p>
    <w:p w14:paraId="5755244B" w14:textId="17384DC9" w:rsidR="00B006B1" w:rsidRDefault="00C871AE" w:rsidP="00C871AE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Ответ: </w:t>
      </w:r>
      <m:oMath>
        <m:r>
          <w:rPr>
            <w:rFonts w:ascii="Cambria Math" w:hAnsi="Cambria Math" w:cs="Times New Roman"/>
            <w:color w:val="222222"/>
            <w:shd w:val="clear" w:color="auto" w:fill="FFFFFF"/>
          </w:rPr>
          <m:t>p= 4345,5</m:t>
        </m:r>
      </m:oMath>
      <w:r>
        <w:rPr>
          <w:rFonts w:ascii="Cambria Math" w:hAnsi="Cambria Math" w:cs="Times New Roman"/>
          <w:color w:val="222222"/>
          <w:shd w:val="clear" w:color="auto" w:fill="FFFFFF"/>
        </w:rPr>
        <w:t xml:space="preserve"> </w:t>
      </w:r>
      <w:r w:rsidRPr="003959A4">
        <w:rPr>
          <w:rFonts w:ascii="Cambria Math" w:hAnsi="Cambria Math" w:cs="Times New Roman"/>
          <w:color w:val="222222"/>
          <w:shd w:val="clear" w:color="auto" w:fill="FFFFFF"/>
        </w:rPr>
        <w:t>млн км</w:t>
      </w:r>
    </w:p>
    <w:p w14:paraId="660CD5FC" w14:textId="157A06B5" w:rsidR="00DF731E" w:rsidRDefault="00DF731E" w:rsidP="00C871AE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</w:p>
    <w:p w14:paraId="055FFF49" w14:textId="77777777" w:rsidR="00DF731E" w:rsidRDefault="00DF731E" w:rsidP="00C871AE">
      <w:pPr>
        <w:spacing w:line="276" w:lineRule="auto"/>
        <w:ind w:left="426" w:firstLine="708"/>
        <w:rPr>
          <w:rFonts w:ascii="Cambria Math" w:hAnsi="Cambria Math" w:cs="Times New Roman"/>
          <w:color w:val="222222"/>
          <w:shd w:val="clear" w:color="auto" w:fill="FFFFFF"/>
        </w:rPr>
      </w:pPr>
    </w:p>
    <w:p w14:paraId="25F61A2D" w14:textId="66DF2EBC" w:rsidR="00215590" w:rsidRPr="00215590" w:rsidRDefault="00215590" w:rsidP="00215590">
      <w:pPr>
        <w:spacing w:line="276" w:lineRule="auto"/>
        <w:ind w:left="426"/>
        <w:rPr>
          <w:rFonts w:ascii="Cambria Math" w:eastAsiaTheme="minorEastAsia" w:hAnsi="Cambria Math" w:cs="Times New Roman"/>
          <w:shd w:val="clear" w:color="auto" w:fill="FFFFFF"/>
        </w:rPr>
      </w:pPr>
      <w:r>
        <w:rPr>
          <w:rFonts w:ascii="Cambria Math" w:hAnsi="Cambria Math" w:cs="Times New Roman"/>
          <w:color w:val="222222"/>
          <w:shd w:val="clear" w:color="auto" w:fill="FFFFFF"/>
        </w:rPr>
        <w:t>Вывод</w:t>
      </w:r>
      <w:r w:rsidRPr="00215590">
        <w:rPr>
          <w:rFonts w:ascii="Cambria Math" w:hAnsi="Cambria Math" w:cs="Times New Roman"/>
          <w:shd w:val="clear" w:color="auto" w:fill="FFFFFF"/>
        </w:rPr>
        <w:t xml:space="preserve">: </w:t>
      </w:r>
      <w:r w:rsidRPr="00215590">
        <w:rPr>
          <w:rFonts w:ascii="Cambria Math" w:hAnsi="Cambria Math"/>
          <w:sz w:val="22"/>
          <w:szCs w:val="22"/>
          <w:shd w:val="clear" w:color="auto" w:fill="FFFFFF"/>
        </w:rPr>
        <w:t>До сих пор </w:t>
      </w:r>
      <w:r w:rsidR="0015602D">
        <w:rPr>
          <w:rFonts w:ascii="Cambria Math" w:hAnsi="Cambria Math"/>
          <w:sz w:val="22"/>
          <w:szCs w:val="22"/>
        </w:rPr>
        <w:t>орбиты спутников</w:t>
      </w:r>
      <w:r w:rsidR="0015602D">
        <w:rPr>
          <w:rFonts w:ascii="Cambria Math" w:hAnsi="Cambria Math"/>
          <w:sz w:val="22"/>
          <w:szCs w:val="22"/>
          <w:shd w:val="clear" w:color="auto" w:fill="FFFFFF"/>
        </w:rPr>
        <w:t> принимали</w:t>
      </w:r>
      <w:r w:rsidRPr="00215590">
        <w:rPr>
          <w:rFonts w:ascii="Cambria Math" w:hAnsi="Cambria Math"/>
          <w:sz w:val="22"/>
          <w:szCs w:val="22"/>
          <w:shd w:val="clear" w:color="auto" w:fill="FFFFFF"/>
        </w:rPr>
        <w:t>сь</w:t>
      </w:r>
      <w:r w:rsidR="0015602D">
        <w:rPr>
          <w:rFonts w:ascii="Cambria Math" w:hAnsi="Cambria Math"/>
          <w:sz w:val="22"/>
          <w:szCs w:val="22"/>
          <w:shd w:val="clear" w:color="auto" w:fill="FFFFFF"/>
        </w:rPr>
        <w:t xml:space="preserve"> невозмущенными</w:t>
      </w:r>
      <w:r w:rsidRPr="00215590">
        <w:rPr>
          <w:rFonts w:ascii="Cambria Math" w:hAnsi="Cambria Math"/>
          <w:sz w:val="22"/>
          <w:szCs w:val="22"/>
          <w:shd w:val="clear" w:color="auto" w:fill="FFFFFF"/>
        </w:rPr>
        <w:t>. Однако фактические орбиты </w:t>
      </w:r>
      <w:hyperlink r:id="rId20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искусственных спутников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эволюционируют под влиянием различных возмущающих факторов. Для орбит </w:t>
      </w:r>
      <w:hyperlink r:id="rId21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искусственных спутников Земли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</w:t>
      </w:r>
      <w:r>
        <w:rPr>
          <w:rFonts w:ascii="Cambria Math" w:hAnsi="Cambria Math"/>
          <w:sz w:val="22"/>
          <w:szCs w:val="22"/>
          <w:shd w:val="clear" w:color="auto" w:fill="FFFFFF"/>
        </w:rPr>
        <w:t>наиболее существенными возмущающ</w:t>
      </w:r>
      <w:r w:rsidRPr="00215590">
        <w:rPr>
          <w:rFonts w:ascii="Cambria Math" w:hAnsi="Cambria Math"/>
          <w:sz w:val="22"/>
          <w:szCs w:val="22"/>
          <w:shd w:val="clear" w:color="auto" w:fill="FFFFFF"/>
        </w:rPr>
        <w:t>ими факторами являются </w:t>
      </w:r>
      <w:hyperlink r:id="rId22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влияние атмосферы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и влияние </w:t>
      </w:r>
      <w:hyperlink r:id="rId23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сжатия Земли</w:t>
        </w:r>
      </w:hyperlink>
      <w:r w:rsidR="0015602D">
        <w:rPr>
          <w:rFonts w:ascii="Cambria Math" w:hAnsi="Cambria Math"/>
          <w:sz w:val="22"/>
          <w:szCs w:val="22"/>
          <w:shd w:val="clear" w:color="auto" w:fill="FFFFFF"/>
        </w:rPr>
        <w:t xml:space="preserve">. Как известно </w:t>
      </w:r>
      <w:r w:rsidRPr="00215590">
        <w:rPr>
          <w:rFonts w:ascii="Cambria Math" w:hAnsi="Cambria Math"/>
          <w:sz w:val="22"/>
          <w:szCs w:val="22"/>
          <w:shd w:val="clear" w:color="auto" w:fill="FFFFFF"/>
        </w:rPr>
        <w:t>, </w:t>
      </w:r>
      <w:hyperlink r:id="rId24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влияние атмосферы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в </w:t>
      </w:r>
      <w:hyperlink r:id="rId25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первом приближении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не вызывает изменения положения орбиты в пространстве, а вызывает только эволюцию формы орбиты. Такая эволюция орбиты при исследовании </w:t>
      </w:r>
      <w:hyperlink r:id="rId26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вращательного движения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спутников легко может быть учтена параметрически (введением в соответствующие формулы вместо </w:t>
      </w:r>
      <w:hyperlink r:id="rId27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постоянных значений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</w:t>
      </w:r>
      <w:hyperlink r:id="rId28" w:history="1">
        <w:r w:rsidRPr="00215590">
          <w:rPr>
            <w:rStyle w:val="a6"/>
            <w:rFonts w:ascii="Cambria Math" w:hAnsi="Cambria Math"/>
            <w:color w:val="auto"/>
            <w:sz w:val="22"/>
            <w:szCs w:val="22"/>
            <w:u w:val="none"/>
            <w:shd w:val="clear" w:color="auto" w:fill="FFFFFF"/>
          </w:rPr>
          <w:t>фокального параметра</w:t>
        </w:r>
      </w:hyperlink>
      <w:r w:rsidRPr="00215590">
        <w:rPr>
          <w:rFonts w:ascii="Cambria Math" w:hAnsi="Cambria Math"/>
          <w:sz w:val="22"/>
          <w:szCs w:val="22"/>
          <w:shd w:val="clear" w:color="auto" w:fill="FFFFFF"/>
        </w:rPr>
        <w:t> Р и эксцентриситета е медленно меняющихся со временем значений Р и е).</w:t>
      </w:r>
    </w:p>
    <w:p w14:paraId="0B34D795" w14:textId="2A1724C3" w:rsidR="00C871AE" w:rsidRDefault="00C871AE" w:rsidP="00C871AE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54EA14FF" w14:textId="33345168" w:rsidR="0015602D" w:rsidRDefault="0015602D" w:rsidP="00C871AE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7923C34B" w14:textId="3CA31B4F" w:rsidR="0015602D" w:rsidRDefault="0015602D" w:rsidP="00C871AE">
      <w:pPr>
        <w:spacing w:line="276" w:lineRule="auto"/>
        <w:ind w:left="426" w:firstLine="708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78165FD7" w14:textId="0691AC2A" w:rsidR="0015602D" w:rsidRDefault="0015602D" w:rsidP="00653F97">
      <w:pPr>
        <w:spacing w:line="276" w:lineRule="auto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bookmarkStart w:id="0" w:name="_GoBack"/>
      <w:bookmarkEnd w:id="0"/>
    </w:p>
    <w:p w14:paraId="785E29A9" w14:textId="052E79AD" w:rsidR="009920BB" w:rsidRDefault="009920BB" w:rsidP="00B006B1">
      <w:pPr>
        <w:pStyle w:val="a3"/>
        <w:numPr>
          <w:ilvl w:val="0"/>
          <w:numId w:val="2"/>
        </w:numPr>
        <w:spacing w:line="276" w:lineRule="auto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lastRenderedPageBreak/>
        <w:t>Космическая скорость – величина, выведенная по законам движения по окружности для определённого космического тела, зависящая во многом от его формы и массы.  Используются для расчётов траекторий небесных тел и космических кораблей.</w:t>
      </w:r>
      <w:r w:rsidR="0015602D"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 (</w:t>
      </w:r>
      <w:r w:rsidR="0015602D" w:rsidRPr="0015602D">
        <w:rPr>
          <w:rFonts w:ascii="Cambria Math" w:hAnsi="Cambria Math"/>
          <w:color w:val="494949"/>
          <w:shd w:val="clear" w:color="auto" w:fill="FFFFFF"/>
        </w:rPr>
        <w:t>Простыми словами — это скорость, позволяющая любому объекту преодолеть тяготение небесного тела и их системы.</w:t>
      </w:r>
      <w:r w:rsidR="0015602D">
        <w:rPr>
          <w:rFonts w:ascii="Cambria Math" w:hAnsi="Cambria Math"/>
          <w:color w:val="494949"/>
          <w:shd w:val="clear" w:color="auto" w:fill="FFFFFF"/>
        </w:rPr>
        <w:t>)</w:t>
      </w:r>
    </w:p>
    <w:p w14:paraId="3324E94E" w14:textId="77777777" w:rsidR="0015602D" w:rsidRDefault="0015602D" w:rsidP="0015602D">
      <w:pPr>
        <w:pStyle w:val="a3"/>
        <w:spacing w:line="276" w:lineRule="auto"/>
        <w:ind w:left="78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73861C10" w14:textId="4C46F9DD" w:rsid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  <w:r w:rsidRPr="0015602D">
        <w:rPr>
          <w:rFonts w:ascii="Cambria Math" w:hAnsi="Cambria Math" w:cs="Arial"/>
          <w:i/>
          <w:color w:val="000000"/>
          <w:shd w:val="clear" w:color="auto" w:fill="FFFFFF"/>
        </w:rPr>
        <w:t>Первая космическая скорость</w:t>
      </w:r>
      <w:r w:rsidRPr="0015602D">
        <w:rPr>
          <w:rFonts w:ascii="Cambria Math" w:hAnsi="Cambria Math" w:cs="Arial"/>
          <w:color w:val="000000"/>
          <w:shd w:val="clear" w:color="auto" w:fill="FFFFFF"/>
        </w:rPr>
        <w:t xml:space="preserve"> - это скорость, необходимая объекту для движения по орбите планеты, но недостаточная для преодоления ее гравитации. Фактически, объект будет постоянно падать на Землю по касательной к ее поверхности, но его ускорение, перпендикулярное центру планеты, будет постоянно гнать его вперед.</w:t>
      </w:r>
    </w:p>
    <w:p w14:paraId="59EC651B" w14:textId="77777777" w:rsid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</w:p>
    <w:p w14:paraId="600AF18D" w14:textId="6DCFF975" w:rsid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  <w:r w:rsidRPr="0015602D">
        <w:rPr>
          <w:rFonts w:ascii="Cambria Math" w:hAnsi="Cambria Math" w:cs="Arial"/>
          <w:i/>
          <w:color w:val="000000"/>
          <w:shd w:val="clear" w:color="auto" w:fill="FFFFFF"/>
        </w:rPr>
        <w:t>Вторая космическая скорость</w:t>
      </w:r>
      <w:r w:rsidRPr="0015602D">
        <w:rPr>
          <w:rFonts w:ascii="Cambria Math" w:hAnsi="Cambria Math" w:cs="Arial"/>
          <w:color w:val="000000"/>
          <w:shd w:val="clear" w:color="auto" w:fill="FFFFFF"/>
        </w:rPr>
        <w:t xml:space="preserve"> - это скорость, которую необходимо придать объекту для преодоления им гравитационного притяжения небесного тела и не попадания в его орбиту. </w:t>
      </w:r>
    </w:p>
    <w:p w14:paraId="5EA1E906" w14:textId="77777777" w:rsidR="0015602D" w:rsidRP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</w:p>
    <w:p w14:paraId="707898B2" w14:textId="5538104D" w:rsid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  <w:r w:rsidRPr="0015602D">
        <w:rPr>
          <w:rFonts w:ascii="Cambria Math" w:hAnsi="Cambria Math" w:cs="Arial"/>
          <w:i/>
          <w:color w:val="000000"/>
          <w:shd w:val="clear" w:color="auto" w:fill="FFFFFF"/>
        </w:rPr>
        <w:t>Третья космическая скорость</w:t>
      </w:r>
      <w:r w:rsidRPr="0015602D">
        <w:rPr>
          <w:rFonts w:ascii="Cambria Math" w:hAnsi="Cambria Math" w:cs="Arial"/>
          <w:color w:val="000000"/>
          <w:shd w:val="clear" w:color="auto" w:fill="FFFFFF"/>
        </w:rPr>
        <w:t xml:space="preserve"> нужна для того, чтобы преодолеть притяжение Солнца и покинуть пределы Солнечной системы.</w:t>
      </w:r>
    </w:p>
    <w:p w14:paraId="62D64FC2" w14:textId="52BEB3FF" w:rsid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</w:p>
    <w:p w14:paraId="790C1467" w14:textId="0D10517A" w:rsidR="0015602D" w:rsidRPr="0015602D" w:rsidRDefault="0015602D" w:rsidP="0015602D">
      <w:pPr>
        <w:pStyle w:val="a3"/>
        <w:spacing w:line="276" w:lineRule="auto"/>
        <w:ind w:left="1416"/>
        <w:rPr>
          <w:rFonts w:ascii="Cambria Math" w:hAnsi="Cambria Math" w:cs="Arial"/>
          <w:color w:val="000000"/>
          <w:shd w:val="clear" w:color="auto" w:fill="FFFFFF"/>
        </w:rPr>
      </w:pPr>
      <w:r w:rsidRPr="0015602D">
        <w:rPr>
          <w:rFonts w:ascii="Cambria Math" w:hAnsi="Cambria Math" w:cs="Arial"/>
          <w:i/>
          <w:color w:val="000000"/>
          <w:shd w:val="clear" w:color="auto" w:fill="FFFFFF"/>
        </w:rPr>
        <w:t>Четвертая космическая скорость</w:t>
      </w:r>
      <w:r w:rsidRPr="0015602D">
        <w:rPr>
          <w:rFonts w:ascii="Cambria Math" w:hAnsi="Cambria Math" w:cs="Arial"/>
          <w:color w:val="000000"/>
          <w:shd w:val="clear" w:color="auto" w:fill="FFFFFF"/>
        </w:rPr>
        <w:t xml:space="preserve"> разная во всех местах галактики и зависит от удаленности от ее центра и распределения массы вещества. </w:t>
      </w:r>
    </w:p>
    <w:p w14:paraId="4F713620" w14:textId="1C41C1F8" w:rsidR="009920BB" w:rsidRPr="0015602D" w:rsidRDefault="009920BB" w:rsidP="0015602D">
      <w:pPr>
        <w:spacing w:line="276" w:lineRule="auto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17CEC57A" w14:textId="15F51846" w:rsidR="00B006B1" w:rsidRDefault="00B006B1" w:rsidP="003D5CBE">
      <w:pPr>
        <w:pStyle w:val="a3"/>
        <w:spacing w:line="276" w:lineRule="auto"/>
        <w:ind w:left="78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t>Физические характеристики, влияющие на траекторию движения тела в Солнечной си</w:t>
      </w:r>
      <w:r w:rsidR="00215590"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стеме  - масса тела, </w:t>
      </w: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 с которым первоначальное тело связано гравитацией, расстояние между телами, </w:t>
      </w:r>
      <w:r w:rsidR="003959A4">
        <w:rPr>
          <w:rFonts w:ascii="Cambria Math" w:eastAsiaTheme="minorEastAsia" w:hAnsi="Cambria Math" w:cs="Times New Roman"/>
          <w:color w:val="222222"/>
          <w:shd w:val="clear" w:color="auto" w:fill="FFFFFF"/>
        </w:rPr>
        <w:t>т. е.</w:t>
      </w:r>
      <w:r>
        <w:rPr>
          <w:rFonts w:ascii="Cambria Math" w:eastAsiaTheme="minorEastAsia" w:hAnsi="Cambria Math" w:cs="Times New Roman"/>
          <w:color w:val="222222"/>
          <w:shd w:val="clear" w:color="auto" w:fill="FFFFFF"/>
        </w:rPr>
        <w:t xml:space="preserve"> все физические величины, входящ</w:t>
      </w:r>
      <w:r w:rsidR="009920BB">
        <w:rPr>
          <w:rFonts w:ascii="Cambria Math" w:eastAsiaTheme="minorEastAsia" w:hAnsi="Cambria Math" w:cs="Times New Roman"/>
          <w:color w:val="222222"/>
          <w:shd w:val="clear" w:color="auto" w:fill="FFFFFF"/>
        </w:rPr>
        <w:t>ие в закон Всемирного тяготения. Также роль играет скорость перемещения тел, относительная и абсолютная.</w:t>
      </w:r>
    </w:p>
    <w:p w14:paraId="76B0F7E3" w14:textId="47FC4EF3" w:rsidR="003D5CBE" w:rsidRDefault="003D5CBE" w:rsidP="003D5CBE">
      <w:pPr>
        <w:pStyle w:val="a3"/>
        <w:spacing w:line="276" w:lineRule="auto"/>
        <w:ind w:left="78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356D970C" w14:textId="484867DF" w:rsidR="003D5CBE" w:rsidRDefault="003D5CBE" w:rsidP="003D5CBE">
      <w:pPr>
        <w:pStyle w:val="a3"/>
        <w:spacing w:line="276" w:lineRule="auto"/>
        <w:ind w:left="78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1CC5BEEA" w14:textId="77777777" w:rsidR="003D5CBE" w:rsidRPr="003D5CBE" w:rsidRDefault="003D5CBE" w:rsidP="003D5CBE">
      <w:pPr>
        <w:pStyle w:val="a3"/>
        <w:spacing w:line="276" w:lineRule="auto"/>
        <w:ind w:left="786"/>
        <w:rPr>
          <w:rFonts w:ascii="Cambria Math" w:eastAsiaTheme="minorEastAsia" w:hAnsi="Cambria Math" w:cs="Times New Roman"/>
          <w:color w:val="222222"/>
          <w:shd w:val="clear" w:color="auto" w:fill="FFFFFF"/>
        </w:rPr>
      </w:pPr>
    </w:p>
    <w:p w14:paraId="727A9FFA" w14:textId="77777777" w:rsidR="00B006B1" w:rsidRPr="00B006B1" w:rsidRDefault="00B006B1" w:rsidP="00B006B1">
      <w:pPr>
        <w:pStyle w:val="3"/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>Задание 2. Поверхности второго порядка</w:t>
      </w:r>
    </w:p>
    <w:p w14:paraId="65581EAC" w14:textId="77777777" w:rsidR="00B006B1" w:rsidRPr="00B006B1" w:rsidRDefault="00B006B1" w:rsidP="00B0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mbria Math" w:eastAsia="Times New Roman" w:hAnsi="Cambria Math" w:cs="Times New Roman"/>
        </w:rPr>
      </w:pPr>
      <w:r w:rsidRPr="00B006B1">
        <w:rPr>
          <w:rFonts w:ascii="Cambria Math" w:eastAsia="Times New Roman" w:hAnsi="Cambria Math" w:cs="Arial"/>
          <w:color w:val="000000"/>
        </w:rPr>
        <w:t>Задания выполняются командами по вариантам. Для графического представления рекомендуется использовать редактор GeoGebra.</w:t>
      </w:r>
    </w:p>
    <w:p w14:paraId="009D9936" w14:textId="77777777" w:rsidR="00B006B1" w:rsidRPr="00B006B1" w:rsidRDefault="00B006B1" w:rsidP="00B0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76" w:lineRule="auto"/>
        <w:rPr>
          <w:rFonts w:ascii="Cambria Math" w:eastAsia="Times New Roman" w:hAnsi="Cambria Math" w:cs="Times New Roman"/>
        </w:rPr>
      </w:pPr>
      <w:r w:rsidRPr="00B006B1">
        <w:rPr>
          <w:rFonts w:ascii="Cambria Math" w:eastAsia="Times New Roman" w:hAnsi="Cambria Math" w:cs="Times New Roman"/>
          <w:color w:val="000000"/>
        </w:rPr>
        <w:t>Даны уравнения следующих поверхностей:</w:t>
      </w:r>
    </w:p>
    <w:p w14:paraId="390B4F3C" w14:textId="77777777" w:rsidR="00B006B1" w:rsidRPr="00B006B1" w:rsidRDefault="00B006B1" w:rsidP="00B0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mbria Math" w:eastAsia="Times New Roman" w:hAnsi="Cambria Math" w:cs="Times New Roman"/>
        </w:rPr>
      </w:pPr>
      <w:r w:rsidRPr="00B006B1">
        <w:rPr>
          <w:rFonts w:ascii="Cambria Math" w:eastAsia="Times New Roman" w:hAnsi="Cambria Math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0ADB169A" wp14:editId="11FECBA5">
            <wp:extent cx="5735955" cy="367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6B1">
        <w:rPr>
          <w:rFonts w:ascii="Cambria Math" w:eastAsia="Times New Roman" w:hAnsi="Cambria Math" w:cs="Times New Roman"/>
          <w:color w:val="000000"/>
        </w:rPr>
        <w:t>1)</w:t>
      </w:r>
      <w:r w:rsidRPr="00B006B1">
        <w:rPr>
          <w:rFonts w:ascii="Cambria Math" w:eastAsia="Times New Roman" w:hAnsi="Cambria Math" w:cs="Times New Roman"/>
          <w:color w:val="000000"/>
          <w:sz w:val="14"/>
          <w:szCs w:val="14"/>
        </w:rPr>
        <w:t xml:space="preserve">     </w:t>
      </w:r>
      <w:r w:rsidRPr="00B006B1">
        <w:rPr>
          <w:rFonts w:ascii="Cambria Math" w:eastAsia="Times New Roman" w:hAnsi="Cambria Math" w:cs="Times New Roman"/>
          <w:color w:val="000000"/>
        </w:rPr>
        <w:t xml:space="preserve">Зафиксируйте параметры </w:t>
      </w:r>
      <w:r w:rsidRPr="00B006B1">
        <w:rPr>
          <w:rFonts w:ascii="Cambria Math" w:eastAsia="Times New Roman" w:hAnsi="Cambria Math" w:cs="Times New Roman"/>
          <w:i/>
          <w:iCs/>
          <w:color w:val="000000"/>
        </w:rPr>
        <w:t>A</w:t>
      </w:r>
      <w:r w:rsidRPr="00B006B1">
        <w:rPr>
          <w:rFonts w:ascii="Cambria Math" w:eastAsia="Times New Roman" w:hAnsi="Cambria Math" w:cs="Times New Roman"/>
          <w:color w:val="000000"/>
        </w:rPr>
        <w:t xml:space="preserve">, </w:t>
      </w:r>
      <w:r w:rsidRPr="00B006B1">
        <w:rPr>
          <w:rFonts w:ascii="Cambria Math" w:eastAsia="Times New Roman" w:hAnsi="Cambria Math" w:cs="Times New Roman"/>
          <w:i/>
          <w:iCs/>
          <w:color w:val="000000"/>
        </w:rPr>
        <w:t>B</w:t>
      </w:r>
      <w:r w:rsidRPr="00B006B1">
        <w:rPr>
          <w:rFonts w:ascii="Cambria Math" w:eastAsia="Times New Roman" w:hAnsi="Cambria Math" w:cs="Times New Roman"/>
          <w:color w:val="000000"/>
        </w:rPr>
        <w:t xml:space="preserve"> первой поверхности. Изменяя параметры </w:t>
      </w:r>
      <w:r w:rsidRPr="00B006B1">
        <w:rPr>
          <w:rFonts w:ascii="Cambria Math" w:eastAsia="Times New Roman" w:hAnsi="Cambria Math" w:cs="Times New Roman"/>
          <w:i/>
          <w:iCs/>
          <w:color w:val="000000"/>
        </w:rPr>
        <w:t>a</w:t>
      </w:r>
      <w:r w:rsidRPr="00B006B1">
        <w:rPr>
          <w:rFonts w:ascii="Cambria Math" w:eastAsia="Times New Roman" w:hAnsi="Cambria Math" w:cs="Times New Roman"/>
          <w:color w:val="000000"/>
        </w:rPr>
        <w:t xml:space="preserve">, </w:t>
      </w:r>
      <w:r w:rsidRPr="00B006B1">
        <w:rPr>
          <w:rFonts w:ascii="Cambria Math" w:eastAsia="Times New Roman" w:hAnsi="Cambria Math" w:cs="Times New Roman"/>
          <w:i/>
          <w:iCs/>
          <w:color w:val="000000"/>
        </w:rPr>
        <w:t>b</w:t>
      </w:r>
      <w:r w:rsidRPr="00B006B1">
        <w:rPr>
          <w:rFonts w:ascii="Cambria Math" w:eastAsia="Times New Roman" w:hAnsi="Cambria Math" w:cs="Times New Roman"/>
          <w:color w:val="000000"/>
        </w:rPr>
        <w:t xml:space="preserve">, </w:t>
      </w:r>
      <w:r w:rsidRPr="00B006B1">
        <w:rPr>
          <w:rFonts w:ascii="Cambria Math" w:eastAsia="Times New Roman" w:hAnsi="Cambria Math" w:cs="Times New Roman"/>
          <w:i/>
          <w:iCs/>
          <w:color w:val="000000"/>
        </w:rPr>
        <w:t>c</w:t>
      </w:r>
      <w:r w:rsidRPr="00B006B1">
        <w:rPr>
          <w:rFonts w:ascii="Cambria Math" w:eastAsia="Times New Roman" w:hAnsi="Cambria Math" w:cs="Times New Roman"/>
          <w:color w:val="000000"/>
        </w:rPr>
        <w:t>, второй поверхности, проведите графическое исследование формы пересечения поверхностей.</w:t>
      </w:r>
    </w:p>
    <w:p w14:paraId="01EB877F" w14:textId="77777777" w:rsidR="00B006B1" w:rsidRPr="00B006B1" w:rsidRDefault="00B006B1" w:rsidP="00B00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mbria Math" w:eastAsia="Times New Roman" w:hAnsi="Cambria Math" w:cs="Times New Roman"/>
        </w:rPr>
      </w:pPr>
      <w:r w:rsidRPr="00B006B1">
        <w:rPr>
          <w:rFonts w:ascii="Cambria Math" w:eastAsia="Times New Roman" w:hAnsi="Cambria Math" w:cs="Times New Roman"/>
          <w:color w:val="000000"/>
        </w:rPr>
        <w:t>2)</w:t>
      </w:r>
      <w:r w:rsidRPr="00B006B1">
        <w:rPr>
          <w:rFonts w:ascii="Cambria Math" w:eastAsia="Times New Roman" w:hAnsi="Cambria Math" w:cs="Times New Roman"/>
          <w:color w:val="000000"/>
          <w:sz w:val="14"/>
          <w:szCs w:val="14"/>
        </w:rPr>
        <w:t xml:space="preserve">     </w:t>
      </w:r>
      <w:r w:rsidRPr="00B006B1">
        <w:rPr>
          <w:rFonts w:ascii="Cambria Math" w:eastAsia="Times New Roman" w:hAnsi="Cambria Math" w:cs="Times New Roman"/>
          <w:color w:val="000000"/>
        </w:rPr>
        <w:t>Подберите параметры второй поверхности так, чтобы линия пересечения являлась плоской кривой. Выведите её уравнение.</w:t>
      </w:r>
    </w:p>
    <w:p w14:paraId="35EE0BBE" w14:textId="77777777" w:rsidR="003D5CBE" w:rsidRDefault="003D5CBE" w:rsidP="00B006B1">
      <w:pPr>
        <w:pStyle w:val="3"/>
        <w:spacing w:line="276" w:lineRule="auto"/>
        <w:jc w:val="left"/>
        <w:rPr>
          <w:rFonts w:ascii="Cambria Math" w:hAnsi="Cambria Math"/>
        </w:rPr>
      </w:pPr>
    </w:p>
    <w:p w14:paraId="12043F47" w14:textId="6939D5DF" w:rsidR="003D5CBE" w:rsidRDefault="003D5CBE" w:rsidP="00B006B1">
      <w:pPr>
        <w:pStyle w:val="3"/>
        <w:spacing w:line="276" w:lineRule="auto"/>
        <w:jc w:val="left"/>
        <w:rPr>
          <w:rFonts w:ascii="Cambria Math" w:hAnsi="Cambria Math"/>
        </w:rPr>
      </w:pPr>
    </w:p>
    <w:p w14:paraId="43B9B1C8" w14:textId="72F73DA1" w:rsidR="00B006B1" w:rsidRPr="00B006B1" w:rsidRDefault="00B006B1" w:rsidP="00B006B1">
      <w:pPr>
        <w:pStyle w:val="3"/>
        <w:spacing w:line="276" w:lineRule="auto"/>
        <w:jc w:val="left"/>
        <w:rPr>
          <w:rFonts w:ascii="Cambria Math" w:hAnsi="Cambria Math"/>
        </w:rPr>
      </w:pPr>
      <w:r w:rsidRPr="00B006B1">
        <w:rPr>
          <w:rFonts w:ascii="Cambria Math" w:hAnsi="Cambria Math"/>
        </w:rPr>
        <w:lastRenderedPageBreak/>
        <w:t>Выполнение:</w:t>
      </w:r>
    </w:p>
    <w:p w14:paraId="45E62AA9" w14:textId="77777777" w:rsidR="00B006B1" w:rsidRPr="00B006B1" w:rsidRDefault="00B006B1" w:rsidP="00B006B1">
      <w:pPr>
        <w:pStyle w:val="4"/>
        <w:spacing w:line="276" w:lineRule="auto"/>
        <w:jc w:val="center"/>
        <w:rPr>
          <w:rFonts w:ascii="Cambria Math" w:eastAsia="Times New Roman" w:hAnsi="Cambria Math"/>
          <w:lang w:eastAsia="ru-RU"/>
        </w:rPr>
      </w:pPr>
      <w:r w:rsidRPr="00B006B1">
        <w:rPr>
          <w:rFonts w:ascii="Cambria Math" w:eastAsia="Times New Roman" w:hAnsi="Cambria Math"/>
          <w:lang w:eastAsia="ru-RU"/>
        </w:rPr>
        <w:t>Пункт 1</w:t>
      </w:r>
    </w:p>
    <w:p w14:paraId="29FF808B" w14:textId="77777777" w:rsidR="00B006B1" w:rsidRPr="00B006B1" w:rsidRDefault="00B006B1" w:rsidP="00B006B1">
      <w:pPr>
        <w:pStyle w:val="4"/>
        <w:spacing w:line="276" w:lineRule="auto"/>
        <w:rPr>
          <w:rFonts w:ascii="Cambria Math" w:hAnsi="Cambria Math"/>
          <w:lang w:eastAsia="ru-RU"/>
        </w:rPr>
      </w:pPr>
      <w:r w:rsidRPr="00B006B1">
        <w:rPr>
          <w:rFonts w:ascii="Cambria Math" w:hAnsi="Cambria Math"/>
          <w:lang w:eastAsia="ru-RU"/>
        </w:rPr>
        <w:t>Исследуем графически:</w:t>
      </w:r>
    </w:p>
    <w:p w14:paraId="49F32498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Модель можно посмотреть по </w:t>
      </w:r>
      <w:hyperlink r:id="rId30" w:history="1">
        <w:r w:rsidRPr="00B006B1">
          <w:rPr>
            <w:rStyle w:val="a6"/>
            <w:rFonts w:ascii="Cambria Math" w:hAnsi="Cambria Math"/>
          </w:rPr>
          <w:t>ссылке</w:t>
        </w:r>
      </w:hyperlink>
      <w:r w:rsidRPr="00B006B1">
        <w:rPr>
          <w:rFonts w:ascii="Cambria Math" w:hAnsi="Cambria Math"/>
        </w:rPr>
        <w:t>.</w:t>
      </w:r>
    </w:p>
    <w:p w14:paraId="0FCFBBBB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eastAsia="Times New Roman" w:hAnsi="Cambria Math" w:cs="Times New Roman"/>
          <w:noProof/>
          <w:lang w:val="en-US" w:eastAsia="en-US"/>
        </w:rPr>
        <w:drawing>
          <wp:inline distT="0" distB="0" distL="0" distR="0" wp14:anchorId="76D7272B" wp14:editId="4FE11CAB">
            <wp:extent cx="5532120" cy="284914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18" cy="29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A69D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Из построения очевидно, что первая поверхность – </w:t>
      </w:r>
      <w:r w:rsidRPr="00B006B1">
        <w:rPr>
          <w:rFonts w:ascii="Cambria Math" w:hAnsi="Cambria Math"/>
          <w:b/>
          <w:bCs/>
        </w:rPr>
        <w:t>параболоид</w:t>
      </w:r>
      <w:r w:rsidRPr="00B006B1">
        <w:rPr>
          <w:rFonts w:ascii="Cambria Math" w:hAnsi="Cambria Math"/>
        </w:rPr>
        <w:t xml:space="preserve">, а вторая – </w:t>
      </w:r>
      <w:r w:rsidRPr="00B006B1">
        <w:rPr>
          <w:rFonts w:ascii="Cambria Math" w:hAnsi="Cambria Math"/>
          <w:b/>
          <w:bCs/>
        </w:rPr>
        <w:t>эллипсоид</w:t>
      </w:r>
      <w:r w:rsidRPr="00B006B1">
        <w:rPr>
          <w:rFonts w:ascii="Cambria Math" w:hAnsi="Cambria Math"/>
        </w:rPr>
        <w:t xml:space="preserve">. </w:t>
      </w:r>
    </w:p>
    <w:p w14:paraId="504198EB" w14:textId="77777777" w:rsidR="00B006B1" w:rsidRPr="00B006B1" w:rsidRDefault="00B006B1" w:rsidP="00B006B1">
      <w:pPr>
        <w:spacing w:line="276" w:lineRule="auto"/>
        <w:rPr>
          <w:rFonts w:ascii="Cambria Math" w:hAnsi="Cambria Math"/>
          <w:b/>
          <w:bCs/>
        </w:rPr>
      </w:pPr>
      <w:r w:rsidRPr="00B006B1">
        <w:rPr>
          <w:rFonts w:ascii="Cambria Math" w:hAnsi="Cambria Math"/>
          <w:b/>
          <w:bCs/>
        </w:rPr>
        <w:t>Исследуем кривую их пересечения:</w:t>
      </w:r>
    </w:p>
    <w:p w14:paraId="74B0EBF2" w14:textId="3EAFC779" w:rsidR="0048485B" w:rsidRPr="0048485B" w:rsidRDefault="00B006B1" w:rsidP="00B006B1">
      <w:pPr>
        <w:spacing w:line="276" w:lineRule="auto"/>
        <w:rPr>
          <w:rFonts w:ascii="Cambria Math" w:eastAsia="Times New Roman" w:hAnsi="Cambria Math" w:cs="Times New Roman"/>
        </w:rPr>
      </w:pPr>
      <w:r w:rsidRPr="00B006B1">
        <w:rPr>
          <w:rFonts w:ascii="Cambria Math" w:eastAsia="Times New Roman" w:hAnsi="Cambria Math" w:cs="Times New Roman"/>
          <w:b/>
          <w:bCs/>
        </w:rPr>
        <w:t>Исследуем проекции</w:t>
      </w:r>
      <w:r w:rsidRPr="00B006B1">
        <w:rPr>
          <w:rFonts w:ascii="Cambria Math" w:eastAsia="Times New Roman" w:hAnsi="Cambria Math" w:cs="Times New Roman"/>
        </w:rPr>
        <w:t xml:space="preserve"> полученной кривой на плоскости </w:t>
      </w:r>
      <w:r w:rsidRPr="00B006B1">
        <w:rPr>
          <w:rFonts w:ascii="Cambria Math" w:eastAsia="Times New Roman" w:hAnsi="Cambria Math" w:cs="Times New Roman"/>
          <w:lang w:val="en-US"/>
        </w:rPr>
        <w:t>OXY</w:t>
      </w:r>
      <w:r w:rsidRPr="00B006B1">
        <w:rPr>
          <w:rFonts w:ascii="Cambria Math" w:eastAsia="Times New Roman" w:hAnsi="Cambria Math" w:cs="Times New Roman"/>
        </w:rPr>
        <w:t xml:space="preserve">, </w:t>
      </w:r>
      <w:r w:rsidRPr="00B006B1">
        <w:rPr>
          <w:rFonts w:ascii="Cambria Math" w:eastAsia="Times New Roman" w:hAnsi="Cambria Math" w:cs="Times New Roman"/>
          <w:lang w:val="en-US"/>
        </w:rPr>
        <w:t>OXZ</w:t>
      </w:r>
      <w:r w:rsidRPr="00B006B1">
        <w:rPr>
          <w:rFonts w:ascii="Cambria Math" w:eastAsia="Times New Roman" w:hAnsi="Cambria Math" w:cs="Times New Roman"/>
        </w:rPr>
        <w:t xml:space="preserve">, </w:t>
      </w:r>
      <w:r w:rsidRPr="00B006B1">
        <w:rPr>
          <w:rFonts w:ascii="Cambria Math" w:eastAsia="Times New Roman" w:hAnsi="Cambria Math" w:cs="Times New Roman"/>
          <w:lang w:val="en-US"/>
        </w:rPr>
        <w:t>OYZ</w:t>
      </w:r>
      <w:r w:rsidRPr="00B006B1">
        <w:rPr>
          <w:rFonts w:ascii="Cambria Math" w:eastAsia="Times New Roman" w:hAnsi="Cambria Math" w:cs="Times New Roman"/>
        </w:rPr>
        <w:t xml:space="preserve">. </w:t>
      </w:r>
    </w:p>
    <w:p w14:paraId="7D754A0D" w14:textId="77777777" w:rsidR="0048485B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>Если мы будем увеличивать |</w:t>
      </w:r>
      <w:r w:rsidRPr="00B006B1">
        <w:rPr>
          <w:rFonts w:ascii="Cambria Math" w:hAnsi="Cambria Math"/>
          <w:lang w:val="en-US"/>
        </w:rPr>
        <w:t>a</w:t>
      </w:r>
      <w:r w:rsidRPr="00B006B1">
        <w:rPr>
          <w:rFonts w:ascii="Cambria Math" w:hAnsi="Cambria Math"/>
        </w:rPr>
        <w:t xml:space="preserve">|, то эллипсоид будет “растягиваться” по </w:t>
      </w:r>
      <w:r w:rsidRPr="00B006B1">
        <w:rPr>
          <w:rFonts w:ascii="Cambria Math" w:hAnsi="Cambria Math"/>
          <w:lang w:val="en-US"/>
        </w:rPr>
        <w:t>OX</w:t>
      </w:r>
      <w:r w:rsidRPr="00B006B1">
        <w:rPr>
          <w:rFonts w:ascii="Cambria Math" w:hAnsi="Cambria Math"/>
        </w:rPr>
        <w:t xml:space="preserve">, а если уменьшать, то он будет “сжиматься”. </w:t>
      </w:r>
    </w:p>
    <w:p w14:paraId="5EAA19E1" w14:textId="788434A9" w:rsidR="0048485B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>Для параметра |</w:t>
      </w:r>
      <w:r w:rsidRPr="00B006B1">
        <w:rPr>
          <w:rFonts w:ascii="Cambria Math" w:hAnsi="Cambria Math"/>
          <w:lang w:val="en-US"/>
        </w:rPr>
        <w:t>b</w:t>
      </w:r>
      <w:r w:rsidRPr="00B006B1">
        <w:rPr>
          <w:rFonts w:ascii="Cambria Math" w:hAnsi="Cambria Math"/>
        </w:rPr>
        <w:t xml:space="preserve">| аналогично происходит с осью </w:t>
      </w:r>
      <w:r w:rsidRPr="00B006B1">
        <w:rPr>
          <w:rFonts w:ascii="Cambria Math" w:hAnsi="Cambria Math"/>
          <w:lang w:val="en-US"/>
        </w:rPr>
        <w:t>OY</w:t>
      </w:r>
      <w:r w:rsidRPr="00B006B1">
        <w:rPr>
          <w:rFonts w:ascii="Cambria Math" w:hAnsi="Cambria Math"/>
        </w:rPr>
        <w:t xml:space="preserve">, для |с| – с </w:t>
      </w:r>
      <w:r w:rsidRPr="00B006B1">
        <w:rPr>
          <w:rFonts w:ascii="Cambria Math" w:hAnsi="Cambria Math"/>
          <w:lang w:val="en-US"/>
        </w:rPr>
        <w:t>OZ</w:t>
      </w:r>
      <w:r w:rsidRPr="00B006B1">
        <w:rPr>
          <w:rFonts w:ascii="Cambria Math" w:hAnsi="Cambria Math"/>
        </w:rPr>
        <w:t xml:space="preserve">. </w:t>
      </w:r>
    </w:p>
    <w:p w14:paraId="145CDA91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На плоскость </w:t>
      </w:r>
      <w:r w:rsidRPr="00B006B1">
        <w:rPr>
          <w:rFonts w:ascii="Cambria Math" w:hAnsi="Cambria Math"/>
          <w:b/>
          <w:bCs/>
          <w:lang w:val="en-US"/>
        </w:rPr>
        <w:t>OXY</w:t>
      </w:r>
      <w:r w:rsidRPr="00B006B1">
        <w:rPr>
          <w:rFonts w:ascii="Cambria Math" w:hAnsi="Cambria Math"/>
        </w:rPr>
        <w:t xml:space="preserve"> проекция будет </w:t>
      </w:r>
      <w:r w:rsidRPr="00B006B1">
        <w:rPr>
          <w:rFonts w:ascii="Cambria Math" w:hAnsi="Cambria Math"/>
          <w:b/>
          <w:bCs/>
        </w:rPr>
        <w:t>эллипсом</w:t>
      </w:r>
      <w:r w:rsidRPr="00B006B1">
        <w:rPr>
          <w:rFonts w:ascii="Cambria Math" w:hAnsi="Cambria Math"/>
        </w:rPr>
        <w:t xml:space="preserve">, растягивающимся по </w:t>
      </w:r>
      <w:r w:rsidRPr="00B006B1">
        <w:rPr>
          <w:rFonts w:ascii="Cambria Math" w:hAnsi="Cambria Math"/>
          <w:lang w:val="en-US"/>
        </w:rPr>
        <w:t>OX</w:t>
      </w:r>
      <w:r w:rsidRPr="00B006B1">
        <w:rPr>
          <w:rFonts w:ascii="Cambria Math" w:hAnsi="Cambria Math"/>
        </w:rPr>
        <w:t xml:space="preserve"> при увеличении |</w:t>
      </w:r>
      <w:r w:rsidRPr="00B006B1">
        <w:rPr>
          <w:rFonts w:ascii="Cambria Math" w:hAnsi="Cambria Math"/>
          <w:lang w:val="en-US"/>
        </w:rPr>
        <w:t>a</w:t>
      </w:r>
      <w:r w:rsidRPr="00B006B1">
        <w:rPr>
          <w:rFonts w:ascii="Cambria Math" w:hAnsi="Cambria Math"/>
        </w:rPr>
        <w:t xml:space="preserve">|, по </w:t>
      </w:r>
      <w:r w:rsidRPr="00B006B1">
        <w:rPr>
          <w:rFonts w:ascii="Cambria Math" w:hAnsi="Cambria Math"/>
          <w:lang w:val="en-US"/>
        </w:rPr>
        <w:t>OY</w:t>
      </w:r>
      <w:r w:rsidRPr="00B006B1">
        <w:rPr>
          <w:rFonts w:ascii="Cambria Math" w:hAnsi="Cambria Math"/>
        </w:rPr>
        <w:t xml:space="preserve"> при увеличении |</w:t>
      </w:r>
      <w:r w:rsidRPr="00B006B1">
        <w:rPr>
          <w:rFonts w:ascii="Cambria Math" w:hAnsi="Cambria Math"/>
          <w:lang w:val="en-US"/>
        </w:rPr>
        <w:t>b</w:t>
      </w:r>
      <w:r w:rsidRPr="00B006B1">
        <w:rPr>
          <w:rFonts w:ascii="Cambria Math" w:hAnsi="Cambria Math"/>
        </w:rPr>
        <w:t xml:space="preserve">|, растягивается по обеим осям </w:t>
      </w:r>
      <w:r w:rsidRPr="00B006B1">
        <w:rPr>
          <w:rFonts w:ascii="Cambria Math" w:hAnsi="Cambria Math"/>
          <w:lang w:val="en-US"/>
        </w:rPr>
        <w:t>OY</w:t>
      </w:r>
      <w:r w:rsidRPr="00B006B1">
        <w:rPr>
          <w:rFonts w:ascii="Cambria Math" w:hAnsi="Cambria Math"/>
        </w:rPr>
        <w:t xml:space="preserve">, </w:t>
      </w:r>
      <w:r w:rsidRPr="00B006B1">
        <w:rPr>
          <w:rFonts w:ascii="Cambria Math" w:hAnsi="Cambria Math"/>
          <w:lang w:val="en-US"/>
        </w:rPr>
        <w:t>OX</w:t>
      </w:r>
      <w:r w:rsidRPr="00B006B1">
        <w:rPr>
          <w:rFonts w:ascii="Cambria Math" w:hAnsi="Cambria Math"/>
        </w:rPr>
        <w:t xml:space="preserve"> при увеличении |</w:t>
      </w:r>
      <w:r w:rsidRPr="00B006B1">
        <w:rPr>
          <w:rFonts w:ascii="Cambria Math" w:hAnsi="Cambria Math"/>
          <w:lang w:val="en-US"/>
        </w:rPr>
        <w:t>c</w:t>
      </w:r>
      <w:r w:rsidRPr="00B006B1">
        <w:rPr>
          <w:rFonts w:ascii="Cambria Math" w:hAnsi="Cambria Math"/>
        </w:rPr>
        <w:t xml:space="preserve">|. </w:t>
      </w:r>
    </w:p>
    <w:p w14:paraId="4939B488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На плоскость </w:t>
      </w:r>
      <w:r w:rsidRPr="00B006B1">
        <w:rPr>
          <w:rFonts w:ascii="Cambria Math" w:hAnsi="Cambria Math"/>
          <w:b/>
          <w:bCs/>
          <w:lang w:val="en-US"/>
        </w:rPr>
        <w:t>OXZ</w:t>
      </w:r>
      <w:r w:rsidRPr="00B006B1">
        <w:rPr>
          <w:rFonts w:ascii="Cambria Math" w:hAnsi="Cambria Math"/>
        </w:rPr>
        <w:t xml:space="preserve"> проекция будет </w:t>
      </w:r>
      <w:r w:rsidRPr="00B006B1">
        <w:rPr>
          <w:rFonts w:ascii="Cambria Math" w:hAnsi="Cambria Math"/>
          <w:b/>
          <w:bCs/>
        </w:rPr>
        <w:t>параболой</w:t>
      </w:r>
      <w:r w:rsidRPr="00B006B1">
        <w:rPr>
          <w:rFonts w:ascii="Cambria Math" w:hAnsi="Cambria Math"/>
        </w:rPr>
        <w:t xml:space="preserve">, либо </w:t>
      </w:r>
      <w:r w:rsidRPr="00B006B1">
        <w:rPr>
          <w:rFonts w:ascii="Cambria Math" w:hAnsi="Cambria Math"/>
          <w:b/>
          <w:bCs/>
        </w:rPr>
        <w:t xml:space="preserve">прямой параллельной </w:t>
      </w:r>
      <w:r w:rsidRPr="00B006B1">
        <w:rPr>
          <w:rFonts w:ascii="Cambria Math" w:hAnsi="Cambria Math"/>
          <w:b/>
          <w:bCs/>
          <w:lang w:val="en-US"/>
        </w:rPr>
        <w:t>OX</w:t>
      </w:r>
      <w:r w:rsidRPr="00B006B1">
        <w:rPr>
          <w:rFonts w:ascii="Cambria Math" w:hAnsi="Cambria Math"/>
        </w:rPr>
        <w:t xml:space="preserve"> в случае, когда прямая пересечения является плоской кривой(см п2).</w:t>
      </w:r>
    </w:p>
    <w:p w14:paraId="45CFA6AA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На плоскость </w:t>
      </w:r>
      <w:r w:rsidRPr="00B006B1">
        <w:rPr>
          <w:rFonts w:ascii="Cambria Math" w:hAnsi="Cambria Math"/>
          <w:b/>
          <w:bCs/>
          <w:lang w:val="en-US"/>
        </w:rPr>
        <w:t>OYZ</w:t>
      </w:r>
      <w:r w:rsidRPr="00B006B1">
        <w:rPr>
          <w:rFonts w:ascii="Cambria Math" w:hAnsi="Cambria Math"/>
        </w:rPr>
        <w:t xml:space="preserve"> проекция будет </w:t>
      </w:r>
      <w:r w:rsidRPr="00B006B1">
        <w:rPr>
          <w:rFonts w:ascii="Cambria Math" w:hAnsi="Cambria Math"/>
          <w:b/>
          <w:bCs/>
        </w:rPr>
        <w:t>параболой</w:t>
      </w:r>
      <w:r w:rsidRPr="00B006B1">
        <w:rPr>
          <w:rFonts w:ascii="Cambria Math" w:hAnsi="Cambria Math"/>
        </w:rPr>
        <w:t xml:space="preserve">, либо </w:t>
      </w:r>
      <w:r w:rsidRPr="00B006B1">
        <w:rPr>
          <w:rFonts w:ascii="Cambria Math" w:hAnsi="Cambria Math"/>
          <w:b/>
          <w:bCs/>
        </w:rPr>
        <w:t xml:space="preserve">прямой параллельной </w:t>
      </w:r>
      <w:r w:rsidRPr="00B006B1">
        <w:rPr>
          <w:rFonts w:ascii="Cambria Math" w:hAnsi="Cambria Math"/>
          <w:b/>
          <w:bCs/>
          <w:lang w:val="en-US"/>
        </w:rPr>
        <w:t>OY</w:t>
      </w:r>
      <w:r w:rsidRPr="00B006B1">
        <w:rPr>
          <w:rFonts w:ascii="Cambria Math" w:hAnsi="Cambria Math"/>
          <w:b/>
          <w:bCs/>
        </w:rPr>
        <w:t xml:space="preserve"> </w:t>
      </w:r>
      <w:r w:rsidRPr="00B006B1">
        <w:rPr>
          <w:rFonts w:ascii="Cambria Math" w:hAnsi="Cambria Math"/>
        </w:rPr>
        <w:t>в случае, когда прямая пересечения является плоской кривой(см п2).</w:t>
      </w:r>
    </w:p>
    <w:p w14:paraId="4A3998C1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При этом если одна из проекций на </w:t>
      </w:r>
      <w:r w:rsidRPr="00B006B1">
        <w:rPr>
          <w:rFonts w:ascii="Cambria Math" w:hAnsi="Cambria Math"/>
          <w:lang w:val="en-US"/>
        </w:rPr>
        <w:t>OXZ</w:t>
      </w:r>
      <w:r w:rsidRPr="00B006B1">
        <w:rPr>
          <w:rFonts w:ascii="Cambria Math" w:hAnsi="Cambria Math"/>
        </w:rPr>
        <w:t xml:space="preserve">, </w:t>
      </w:r>
      <w:r w:rsidRPr="00B006B1">
        <w:rPr>
          <w:rFonts w:ascii="Cambria Math" w:hAnsi="Cambria Math"/>
          <w:lang w:val="en-US"/>
        </w:rPr>
        <w:t>OYZ</w:t>
      </w:r>
      <w:r w:rsidRPr="00B006B1">
        <w:rPr>
          <w:rFonts w:ascii="Cambria Math" w:hAnsi="Cambria Math"/>
        </w:rPr>
        <w:t xml:space="preserve"> – парабола, вторая тоже парабола(очевидно). </w:t>
      </w:r>
      <w:r w:rsidRPr="00B006B1">
        <w:rPr>
          <w:rFonts w:ascii="Cambria Math" w:hAnsi="Cambria Math"/>
          <w:b/>
          <w:bCs/>
        </w:rPr>
        <w:t xml:space="preserve">Рассмотрим этот случай: </w:t>
      </w:r>
    </w:p>
    <w:p w14:paraId="1EA60B84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Одна из двух парабол (проекций на оси </w:t>
      </w:r>
      <w:r w:rsidRPr="00B006B1">
        <w:rPr>
          <w:rFonts w:ascii="Cambria Math" w:hAnsi="Cambria Math"/>
          <w:lang w:val="en-US"/>
        </w:rPr>
        <w:t>OXZ</w:t>
      </w:r>
      <w:r w:rsidRPr="00B006B1">
        <w:rPr>
          <w:rFonts w:ascii="Cambria Math" w:hAnsi="Cambria Math"/>
        </w:rPr>
        <w:t xml:space="preserve">, </w:t>
      </w:r>
      <w:r w:rsidRPr="00B006B1">
        <w:rPr>
          <w:rFonts w:ascii="Cambria Math" w:hAnsi="Cambria Math"/>
          <w:lang w:val="en-US"/>
        </w:rPr>
        <w:t>OYZ</w:t>
      </w:r>
      <w:r w:rsidRPr="00B006B1">
        <w:rPr>
          <w:rFonts w:ascii="Cambria Math" w:hAnsi="Cambria Math"/>
        </w:rPr>
        <w:t xml:space="preserve">) всегда направлена ветвями вверх, а вторая – вниз. При этом изменяя коэффициенты можно заметить, направление ветвей параболы зависит от параметров </w:t>
      </w:r>
      <w:r w:rsidRPr="00B006B1">
        <w:rPr>
          <w:rFonts w:ascii="Cambria Math" w:hAnsi="Cambria Math"/>
          <w:b/>
          <w:bCs/>
          <w:lang w:val="en-US"/>
        </w:rPr>
        <w:t>a</w:t>
      </w:r>
      <w:r w:rsidRPr="00B006B1">
        <w:rPr>
          <w:rFonts w:ascii="Cambria Math" w:hAnsi="Cambria Math"/>
          <w:b/>
          <w:bCs/>
        </w:rPr>
        <w:t xml:space="preserve">, </w:t>
      </w:r>
      <w:r w:rsidRPr="00B006B1">
        <w:rPr>
          <w:rFonts w:ascii="Cambria Math" w:hAnsi="Cambria Math"/>
          <w:b/>
          <w:bCs/>
          <w:lang w:val="en-US"/>
        </w:rPr>
        <w:t>b</w:t>
      </w:r>
      <w:r w:rsidRPr="00B006B1">
        <w:rPr>
          <w:rFonts w:ascii="Cambria Math" w:hAnsi="Cambria Math"/>
        </w:rPr>
        <w:t xml:space="preserve">. Форма ветвей зависит от всех параметров: </w:t>
      </w:r>
      <w:r w:rsidRPr="00B006B1">
        <w:rPr>
          <w:rFonts w:ascii="Cambria Math" w:hAnsi="Cambria Math"/>
          <w:b/>
          <w:bCs/>
          <w:lang w:val="en-US"/>
        </w:rPr>
        <w:t>a</w:t>
      </w:r>
      <w:r w:rsidRPr="00B006B1">
        <w:rPr>
          <w:rFonts w:ascii="Cambria Math" w:hAnsi="Cambria Math"/>
          <w:b/>
          <w:bCs/>
        </w:rPr>
        <w:t xml:space="preserve">, </w:t>
      </w:r>
      <w:r w:rsidRPr="00B006B1">
        <w:rPr>
          <w:rFonts w:ascii="Cambria Math" w:hAnsi="Cambria Math"/>
          <w:b/>
          <w:bCs/>
          <w:lang w:val="en-US"/>
        </w:rPr>
        <w:t>b</w:t>
      </w:r>
      <w:r w:rsidRPr="00B006B1">
        <w:rPr>
          <w:rFonts w:ascii="Cambria Math" w:hAnsi="Cambria Math"/>
          <w:b/>
          <w:bCs/>
        </w:rPr>
        <w:t xml:space="preserve">, </w:t>
      </w:r>
      <w:r w:rsidRPr="00B006B1">
        <w:rPr>
          <w:rFonts w:ascii="Cambria Math" w:hAnsi="Cambria Math"/>
          <w:b/>
          <w:bCs/>
          <w:lang w:val="en-US"/>
        </w:rPr>
        <w:t>c</w:t>
      </w:r>
      <w:r w:rsidRPr="00B006B1">
        <w:rPr>
          <w:rFonts w:ascii="Cambria Math" w:hAnsi="Cambria Math"/>
        </w:rPr>
        <w:t xml:space="preserve">. </w:t>
      </w:r>
    </w:p>
    <w:p w14:paraId="631493E7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Координаты точек пересечения кривой с плоскостями </w:t>
      </w:r>
      <w:r w:rsidRPr="00B006B1">
        <w:rPr>
          <w:rFonts w:ascii="Cambria Math" w:hAnsi="Cambria Math"/>
          <w:lang w:val="en-US"/>
        </w:rPr>
        <w:t>OXZ</w:t>
      </w:r>
      <w:r w:rsidRPr="00B006B1">
        <w:rPr>
          <w:rFonts w:ascii="Cambria Math" w:hAnsi="Cambria Math"/>
        </w:rPr>
        <w:t xml:space="preserve">, </w:t>
      </w:r>
      <w:r w:rsidRPr="00B006B1">
        <w:rPr>
          <w:rFonts w:ascii="Cambria Math" w:hAnsi="Cambria Math"/>
          <w:lang w:val="en-US"/>
        </w:rPr>
        <w:t>OYZ</w:t>
      </w:r>
      <w:r w:rsidRPr="00B006B1">
        <w:rPr>
          <w:rFonts w:ascii="Cambria Math" w:hAnsi="Cambria Math"/>
        </w:rPr>
        <w:t xml:space="preserve"> зависят от параметров </w:t>
      </w:r>
      <w:r w:rsidRPr="00B006B1">
        <w:rPr>
          <w:rFonts w:ascii="Cambria Math" w:hAnsi="Cambria Math"/>
          <w:b/>
          <w:bCs/>
          <w:lang w:val="en-US"/>
        </w:rPr>
        <w:t>a</w:t>
      </w:r>
      <w:r w:rsidRPr="00B006B1">
        <w:rPr>
          <w:rFonts w:ascii="Cambria Math" w:hAnsi="Cambria Math"/>
          <w:b/>
          <w:bCs/>
        </w:rPr>
        <w:t xml:space="preserve">, </w:t>
      </w:r>
      <w:r w:rsidRPr="00B006B1">
        <w:rPr>
          <w:rFonts w:ascii="Cambria Math" w:hAnsi="Cambria Math"/>
          <w:b/>
          <w:bCs/>
          <w:lang w:val="en-US"/>
        </w:rPr>
        <w:t>c</w:t>
      </w:r>
      <w:r w:rsidRPr="00B006B1">
        <w:rPr>
          <w:rFonts w:ascii="Cambria Math" w:hAnsi="Cambria Math"/>
          <w:b/>
          <w:bCs/>
        </w:rPr>
        <w:t xml:space="preserve"> </w:t>
      </w:r>
      <w:r w:rsidRPr="00B006B1">
        <w:rPr>
          <w:rFonts w:ascii="Cambria Math" w:hAnsi="Cambria Math"/>
        </w:rPr>
        <w:t xml:space="preserve">и </w:t>
      </w:r>
      <w:r w:rsidRPr="00B006B1">
        <w:rPr>
          <w:rFonts w:ascii="Cambria Math" w:hAnsi="Cambria Math"/>
          <w:b/>
          <w:bCs/>
          <w:lang w:val="en-US"/>
        </w:rPr>
        <w:t>b</w:t>
      </w:r>
      <w:r w:rsidRPr="00B006B1">
        <w:rPr>
          <w:rFonts w:ascii="Cambria Math" w:hAnsi="Cambria Math"/>
          <w:b/>
          <w:bCs/>
        </w:rPr>
        <w:t xml:space="preserve">, </w:t>
      </w:r>
      <w:r w:rsidRPr="00B006B1">
        <w:rPr>
          <w:rFonts w:ascii="Cambria Math" w:hAnsi="Cambria Math"/>
          <w:b/>
          <w:bCs/>
          <w:lang w:val="en-US"/>
        </w:rPr>
        <w:t>c</w:t>
      </w:r>
      <w:r w:rsidRPr="00B006B1">
        <w:rPr>
          <w:rFonts w:ascii="Cambria Math" w:hAnsi="Cambria Math"/>
        </w:rPr>
        <w:t xml:space="preserve"> соответственно. </w:t>
      </w:r>
    </w:p>
    <w:p w14:paraId="277AF3AA" w14:textId="77777777" w:rsidR="00B006B1" w:rsidRPr="00B006B1" w:rsidRDefault="00B006B1" w:rsidP="00B006B1">
      <w:pP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Также если одна проекция - прямая, то вторая тоже. </w:t>
      </w:r>
    </w:p>
    <w:p w14:paraId="32E28611" w14:textId="77777777" w:rsidR="00B006B1" w:rsidRPr="00B006B1" w:rsidRDefault="00B006B1" w:rsidP="00B006B1">
      <w:pPr>
        <w:pStyle w:val="4"/>
        <w:spacing w:line="276" w:lineRule="auto"/>
        <w:jc w:val="center"/>
        <w:rPr>
          <w:rFonts w:ascii="Cambria Math" w:hAnsi="Cambria Math"/>
        </w:rPr>
      </w:pPr>
      <w:r w:rsidRPr="00B006B1">
        <w:rPr>
          <w:rStyle w:val="40"/>
          <w:rFonts w:ascii="Cambria Math" w:hAnsi="Cambria Math"/>
          <w:b/>
        </w:rPr>
        <w:t>Пункт 2</w:t>
      </w:r>
    </w:p>
    <w:p w14:paraId="373E14B1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b/>
          <w:bCs/>
          <w:color w:val="000000"/>
          <w:u w:val="single"/>
        </w:rPr>
      </w:pP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Рассмотрим уравнение пересечения поверхностей:</w:t>
      </w:r>
    </w:p>
    <w:p w14:paraId="63AC8DF6" w14:textId="77777777" w:rsidR="00B006B1" w:rsidRPr="00B006B1" w:rsidRDefault="00BD5025" w:rsidP="00B006B1">
      <w:pPr>
        <w:spacing w:line="276" w:lineRule="auto"/>
        <w:jc w:val="center"/>
        <w:rPr>
          <w:rFonts w:ascii="Cambria Math" w:eastAsia="Times New Roman" w:hAnsi="Cambria Math" w:cs="Arial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DCEF107" w14:textId="77777777" w:rsidR="00B006B1" w:rsidRPr="00B006B1" w:rsidRDefault="00B006B1" w:rsidP="00B006B1">
      <w:pPr>
        <w:spacing w:line="276" w:lineRule="auto"/>
        <w:rPr>
          <w:rFonts w:ascii="Cambria Math" w:eastAsiaTheme="minorEastAsia" w:hAnsi="Cambria Math"/>
          <w:iCs/>
        </w:rPr>
      </w:pPr>
      <w:r w:rsidRPr="00B006B1">
        <w:rPr>
          <w:rFonts w:ascii="Cambria Math" w:eastAsiaTheme="minorEastAsia" w:hAnsi="Cambria Math" w:cstheme="minorHAnsi"/>
          <w:b/>
          <w:bCs/>
          <w:i/>
          <w:color w:val="FF0000"/>
          <w:sz w:val="18"/>
          <w:szCs w:val="18"/>
        </w:rPr>
        <w:t>Замечание 1</w:t>
      </w:r>
      <w:r w:rsidRPr="00B006B1">
        <w:rPr>
          <w:rFonts w:ascii="Cambria Math" w:eastAsiaTheme="minorEastAsia" w:hAnsi="Cambria Math" w:cstheme="minorHAnsi"/>
          <w:i/>
          <w:color w:val="FF0000"/>
          <w:sz w:val="18"/>
          <w:szCs w:val="18"/>
        </w:rPr>
        <w:t xml:space="preserve">: </w:t>
      </w:r>
      <w:r w:rsidRPr="00B006B1">
        <w:rPr>
          <w:rFonts w:ascii="Cambria Math" w:eastAsiaTheme="minorEastAsia" w:hAnsi="Cambria Math" w:cstheme="minorHAnsi"/>
          <w:i/>
          <w:sz w:val="18"/>
          <w:szCs w:val="18"/>
          <w:lang w:val="en-US"/>
        </w:rPr>
        <w:t>A</w:t>
      </w:r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 xml:space="preserve">, </w:t>
      </w:r>
      <w:r w:rsidRPr="00B006B1">
        <w:rPr>
          <w:rFonts w:ascii="Cambria Math" w:eastAsiaTheme="minorEastAsia" w:hAnsi="Cambria Math" w:cstheme="minorHAnsi"/>
          <w:i/>
          <w:sz w:val="18"/>
          <w:szCs w:val="18"/>
          <w:lang w:val="en-US"/>
        </w:rPr>
        <w:t>B</w:t>
      </w:r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 xml:space="preserve">, </w:t>
      </w:r>
      <w:r w:rsidRPr="00B006B1">
        <w:rPr>
          <w:rFonts w:ascii="Cambria Math" w:eastAsiaTheme="minorEastAsia" w:hAnsi="Cambria Math" w:cstheme="minorHAnsi"/>
          <w:i/>
          <w:sz w:val="18"/>
          <w:szCs w:val="18"/>
          <w:lang w:val="en-US"/>
        </w:rPr>
        <w:t>a</w:t>
      </w:r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 xml:space="preserve">, </w:t>
      </w:r>
      <w:r w:rsidRPr="00B006B1">
        <w:rPr>
          <w:rFonts w:ascii="Cambria Math" w:eastAsiaTheme="minorEastAsia" w:hAnsi="Cambria Math" w:cstheme="minorHAnsi"/>
          <w:i/>
          <w:sz w:val="18"/>
          <w:szCs w:val="18"/>
          <w:lang w:val="en-US"/>
        </w:rPr>
        <w:t>b</w:t>
      </w:r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 xml:space="preserve">, </w:t>
      </w:r>
      <w:r w:rsidRPr="00B006B1">
        <w:rPr>
          <w:rFonts w:ascii="Cambria Math" w:eastAsiaTheme="minorEastAsia" w:hAnsi="Cambria Math" w:cstheme="minorHAnsi"/>
          <w:i/>
          <w:sz w:val="18"/>
          <w:szCs w:val="18"/>
          <w:lang w:val="en-US"/>
        </w:rPr>
        <w:t>c</w:t>
      </w:r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 xml:space="preserve"> ≠ 0(иначе равенство в исходных уравнениях не выполняется)(1)</w:t>
      </w:r>
    </w:p>
    <w:p w14:paraId="37019181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color w:val="000000"/>
        </w:rPr>
      </w:pPr>
      <w:r w:rsidRPr="00B006B1">
        <w:rPr>
          <w:rFonts w:ascii="Cambria Math" w:eastAsia="Times New Roman" w:hAnsi="Cambria Math" w:cs="Arial"/>
          <w:color w:val="000000"/>
        </w:rPr>
        <w:lastRenderedPageBreak/>
        <w:t>Чтобы кривая пересечения поверхностей была плоской, одна из переменных(</w:t>
      </w:r>
      <w:r w:rsidRPr="00B006B1">
        <w:rPr>
          <w:rFonts w:ascii="Cambria Math" w:eastAsia="Times New Roman" w:hAnsi="Cambria Math" w:cs="Arial"/>
          <w:i/>
          <w:iCs/>
          <w:color w:val="000000"/>
        </w:rPr>
        <w:t>x, y, z</w:t>
      </w:r>
      <w:r w:rsidRPr="00B006B1">
        <w:rPr>
          <w:rFonts w:ascii="Cambria Math" w:eastAsia="Times New Roman" w:hAnsi="Cambria Math" w:cs="Arial"/>
          <w:color w:val="000000"/>
        </w:rPr>
        <w:t xml:space="preserve">) в ее уравнении должна быть 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зафиксирована</w:t>
      </w:r>
      <w:r w:rsidRPr="00B006B1">
        <w:rPr>
          <w:rFonts w:ascii="Cambria Math" w:eastAsia="Times New Roman" w:hAnsi="Cambria Math" w:cs="Arial"/>
          <w:color w:val="000000"/>
        </w:rPr>
        <w:t>(</w:t>
      </w:r>
      <w:r w:rsidRPr="00B006B1">
        <w:rPr>
          <w:rFonts w:ascii="Cambria Math" w:eastAsia="Times New Roman" w:hAnsi="Cambria Math" w:cs="Arial"/>
          <w:i/>
          <w:iCs/>
          <w:color w:val="000000"/>
        </w:rPr>
        <w:t>равняться некоторой константе</w:t>
      </w:r>
      <w:r w:rsidRPr="00B006B1">
        <w:rPr>
          <w:rFonts w:ascii="Cambria Math" w:eastAsia="Times New Roman" w:hAnsi="Cambria Math" w:cs="Arial"/>
          <w:color w:val="000000"/>
        </w:rPr>
        <w:t>). </w:t>
      </w:r>
    </w:p>
    <w:p w14:paraId="5237D45C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color w:val="000000"/>
        </w:rPr>
      </w:pPr>
    </w:p>
    <w:p w14:paraId="42DAA6BD" w14:textId="77777777" w:rsidR="00B006B1" w:rsidRPr="00B006B1" w:rsidRDefault="00B006B1" w:rsidP="00B006B1">
      <w:pPr>
        <w:spacing w:line="276" w:lineRule="auto"/>
        <w:rPr>
          <w:rFonts w:ascii="Cambria Math" w:eastAsiaTheme="minorEastAsia" w:hAnsi="Cambria Math"/>
          <w:iCs/>
        </w:rPr>
      </w:pPr>
      <w:r w:rsidRPr="00B006B1">
        <w:rPr>
          <w:rFonts w:ascii="Cambria Math" w:eastAsiaTheme="minorEastAsia" w:hAnsi="Cambria Math"/>
          <w:iCs/>
        </w:rPr>
        <w:t>Чтобы из уравнения однозначно вычислить одну из переменных, нужно при помощи изменения констант {</w:t>
      </w:r>
      <w:r w:rsidRPr="00B006B1">
        <w:rPr>
          <w:rFonts w:ascii="Cambria Math" w:eastAsiaTheme="minorEastAsia" w:hAnsi="Cambria Math"/>
          <w:iCs/>
          <w:lang w:val="en-US"/>
        </w:rPr>
        <w:t>a</w:t>
      </w:r>
      <w:r w:rsidRPr="00B006B1">
        <w:rPr>
          <w:rFonts w:ascii="Cambria Math" w:eastAsiaTheme="minorEastAsia" w:hAnsi="Cambria Math"/>
          <w:iCs/>
        </w:rPr>
        <w:t xml:space="preserve">, </w:t>
      </w:r>
      <w:r w:rsidRPr="00B006B1">
        <w:rPr>
          <w:rFonts w:ascii="Cambria Math" w:eastAsiaTheme="minorEastAsia" w:hAnsi="Cambria Math"/>
          <w:iCs/>
          <w:lang w:val="en-US"/>
        </w:rPr>
        <w:t>b</w:t>
      </w:r>
      <w:r w:rsidRPr="00B006B1">
        <w:rPr>
          <w:rFonts w:ascii="Cambria Math" w:eastAsiaTheme="minorEastAsia" w:hAnsi="Cambria Math"/>
          <w:iCs/>
        </w:rPr>
        <w:t xml:space="preserve">, </w:t>
      </w:r>
      <w:r w:rsidRPr="00B006B1">
        <w:rPr>
          <w:rFonts w:ascii="Cambria Math" w:eastAsiaTheme="minorEastAsia" w:hAnsi="Cambria Math"/>
          <w:iCs/>
          <w:lang w:val="en-US"/>
        </w:rPr>
        <w:t>c</w:t>
      </w:r>
      <w:r w:rsidRPr="00B006B1">
        <w:rPr>
          <w:rFonts w:ascii="Cambria Math" w:eastAsiaTheme="minorEastAsia" w:hAnsi="Cambria Math"/>
          <w:iCs/>
        </w:rPr>
        <w:t xml:space="preserve">, </w:t>
      </w:r>
      <w:r w:rsidRPr="00B006B1">
        <w:rPr>
          <w:rFonts w:ascii="Cambria Math" w:eastAsiaTheme="minorEastAsia" w:hAnsi="Cambria Math"/>
          <w:iCs/>
          <w:lang w:val="en-US"/>
        </w:rPr>
        <w:t>A</w:t>
      </w:r>
      <w:r w:rsidRPr="00B006B1">
        <w:rPr>
          <w:rFonts w:ascii="Cambria Math" w:eastAsiaTheme="minorEastAsia" w:hAnsi="Cambria Math"/>
          <w:iCs/>
        </w:rPr>
        <w:t xml:space="preserve">, </w:t>
      </w:r>
      <w:r w:rsidRPr="00B006B1">
        <w:rPr>
          <w:rFonts w:ascii="Cambria Math" w:eastAsiaTheme="minorEastAsia" w:hAnsi="Cambria Math"/>
          <w:iCs/>
          <w:lang w:val="en-US"/>
        </w:rPr>
        <w:t>B</w:t>
      </w:r>
      <w:r w:rsidRPr="00B006B1">
        <w:rPr>
          <w:rFonts w:ascii="Cambria Math" w:eastAsiaTheme="minorEastAsia" w:hAnsi="Cambria Math"/>
          <w:iCs/>
        </w:rPr>
        <w:t>} уничтожить две переменные из трех(</w:t>
      </w:r>
      <w:r w:rsidRPr="00B006B1">
        <w:rPr>
          <w:rFonts w:ascii="Cambria Math" w:eastAsiaTheme="minorEastAsia" w:hAnsi="Cambria Math"/>
          <w:i/>
        </w:rPr>
        <w:t>преобразовать уравнение так, чтобы в результирующем уравнении осталась только одна переменная и константы</w:t>
      </w:r>
      <w:r w:rsidRPr="00B006B1">
        <w:rPr>
          <w:rFonts w:ascii="Cambria Math" w:eastAsiaTheme="minorEastAsia" w:hAnsi="Cambria Math"/>
          <w:iCs/>
        </w:rPr>
        <w:t>).</w:t>
      </w:r>
    </w:p>
    <w:p w14:paraId="593B67EA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b/>
          <w:bCs/>
          <w:color w:val="000000"/>
          <w:u w:val="single"/>
        </w:rPr>
      </w:pPr>
      <w:r w:rsidRPr="00B006B1">
        <w:rPr>
          <w:rFonts w:ascii="Cambria Math" w:eastAsiaTheme="minorEastAsia" w:hAnsi="Cambria Math"/>
          <w:b/>
          <w:bCs/>
          <w:iCs/>
          <w:u w:val="single"/>
        </w:rPr>
        <w:t xml:space="preserve">Докажем, что это выполняется только при 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|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  <w:lang w:val="en-US"/>
        </w:rPr>
        <w:t>A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/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  <w:lang w:val="en-US"/>
        </w:rPr>
        <w:t>a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|=|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  <w:lang w:val="en-US"/>
        </w:rPr>
        <w:t>B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/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  <w:lang w:val="en-US"/>
        </w:rPr>
        <w:t>b</w:t>
      </w:r>
      <w:r w:rsidRPr="00B006B1">
        <w:rPr>
          <w:rFonts w:ascii="Cambria Math" w:eastAsia="Times New Roman" w:hAnsi="Cambria Math" w:cs="Arial"/>
          <w:b/>
          <w:bCs/>
          <w:color w:val="000000"/>
          <w:u w:val="single"/>
        </w:rPr>
        <w:t>|.</w:t>
      </w:r>
    </w:p>
    <w:p w14:paraId="570E723E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color w:val="000000"/>
          <w:u w:val="single"/>
        </w:rPr>
      </w:pPr>
      <w:r w:rsidRPr="00B006B1">
        <w:rPr>
          <w:rFonts w:ascii="Cambria Math" w:eastAsia="Times New Roman" w:hAnsi="Cambria Math" w:cs="Arial"/>
          <w:color w:val="000000"/>
          <w:u w:val="single"/>
        </w:rPr>
        <w:t>Доказательство:</w:t>
      </w:r>
    </w:p>
    <w:p w14:paraId="6041A67D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color w:val="000000"/>
        </w:rPr>
      </w:pPr>
      <w:r w:rsidRPr="00B006B1">
        <w:rPr>
          <w:rFonts w:ascii="Cambria Math" w:eastAsia="Times New Roman" w:hAnsi="Cambria Math" w:cs="Arial"/>
          <w:color w:val="000000"/>
        </w:rPr>
        <w:t xml:space="preserve">Докажем от противного. Пусть </w:t>
      </w:r>
      <w:r w:rsidRPr="00B006B1">
        <w:rPr>
          <w:rFonts w:ascii="Cambria Math" w:eastAsia="Times New Roman" w:hAnsi="Cambria Math" w:cs="Arial"/>
          <w:color w:val="000000"/>
          <w:lang w:val="en-US"/>
        </w:rPr>
        <w:t>C</w:t>
      </w:r>
      <w:r w:rsidRPr="00B006B1">
        <w:rPr>
          <w:rFonts w:ascii="Cambria Math" w:eastAsia="Times New Roman" w:hAnsi="Cambria Math" w:cs="Arial"/>
          <w:color w:val="000000"/>
        </w:rPr>
        <w:t xml:space="preserve"> = |</w:t>
      </w:r>
      <w:r w:rsidRPr="00B006B1">
        <w:rPr>
          <w:rFonts w:ascii="Cambria Math" w:eastAsia="Times New Roman" w:hAnsi="Cambria Math" w:cs="Arial"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color w:val="000000"/>
        </w:rPr>
        <w:t>/</w:t>
      </w:r>
      <w:r w:rsidRPr="00B006B1">
        <w:rPr>
          <w:rFonts w:ascii="Cambria Math" w:eastAsia="Times New Roman" w:hAnsi="Cambria Math" w:cs="Arial"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color w:val="000000"/>
        </w:rPr>
        <w:t xml:space="preserve">| </w:t>
      </w:r>
      <w:r w:rsidRPr="00B006B1">
        <w:rPr>
          <w:rFonts w:ascii="Cambria Math" w:eastAsia="Times New Roman" w:hAnsi="Cambria Math" w:cs="Arial"/>
          <w:color w:val="000000"/>
          <w:lang w:val="en-US"/>
        </w:rPr>
        <w:t>D</w:t>
      </w:r>
      <w:r w:rsidRPr="00B006B1">
        <w:rPr>
          <w:rFonts w:ascii="Cambria Math" w:eastAsia="Times New Roman" w:hAnsi="Cambria Math" w:cs="Arial"/>
          <w:color w:val="000000"/>
        </w:rPr>
        <w:t xml:space="preserve"> = |</w:t>
      </w:r>
      <w:r w:rsidRPr="00B006B1">
        <w:rPr>
          <w:rFonts w:ascii="Cambria Math" w:eastAsia="Times New Roman" w:hAnsi="Cambria Math" w:cs="Arial"/>
          <w:color w:val="000000"/>
          <w:lang w:val="en-US"/>
        </w:rPr>
        <w:t>B</w:t>
      </w:r>
      <w:r w:rsidRPr="00B006B1">
        <w:rPr>
          <w:rFonts w:ascii="Cambria Math" w:eastAsia="Times New Roman" w:hAnsi="Cambria Math" w:cs="Arial"/>
          <w:color w:val="000000"/>
        </w:rPr>
        <w:t>/</w:t>
      </w:r>
      <w:r w:rsidRPr="00B006B1">
        <w:rPr>
          <w:rFonts w:ascii="Cambria Math" w:eastAsia="Times New Roman" w:hAnsi="Cambria Math" w:cs="Arial"/>
          <w:color w:val="000000"/>
          <w:lang w:val="en-US"/>
        </w:rPr>
        <w:t>b</w:t>
      </w:r>
      <w:r w:rsidRPr="00B006B1">
        <w:rPr>
          <w:rFonts w:ascii="Cambria Math" w:eastAsia="Times New Roman" w:hAnsi="Cambria Math" w:cs="Arial"/>
          <w:color w:val="000000"/>
        </w:rPr>
        <w:t xml:space="preserve">| 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 xml:space="preserve">и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n-US"/>
          </w:rPr>
          <m:t>D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≠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n-US"/>
          </w:rPr>
          <m:t>C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(</m:t>
        </m:r>
        <m:r>
          <w:rPr>
            <w:rFonts w:ascii="Cambria Math" w:eastAsia="Times New Roman" w:hAnsi="Cambria Math" w:cs="Arial"/>
            <w:color w:val="5B9BD5" w:themeColor="accent1"/>
          </w:rPr>
          <m:t>Замечание 2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)</m:t>
        </m:r>
      </m:oMath>
      <w:r w:rsidRPr="00B006B1">
        <w:rPr>
          <w:rFonts w:ascii="Cambria Math" w:eastAsia="Times New Roman" w:hAnsi="Cambria Math" w:cs="Arial"/>
          <w:color w:val="000000"/>
        </w:rPr>
        <w:t>. С учетом этого преобразуем уравнение:</w:t>
      </w:r>
      <w:r w:rsidRPr="00B006B1">
        <w:rPr>
          <w:rFonts w:ascii="Cambria Math" w:eastAsia="Times New Roman" w:hAnsi="Cambria Math" w:cs="Arial"/>
          <w:color w:val="000000"/>
          <w:u w:val="single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-z=0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-1=0</m:t>
                  </m:r>
                </m:e>
              </m:eqArr>
            </m:e>
          </m:d>
        </m:oMath>
      </m:oMathPara>
    </w:p>
    <w:p w14:paraId="519CEDD0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</w:rPr>
      </w:pPr>
      <w:r w:rsidRPr="00B006B1">
        <w:rPr>
          <w:rFonts w:ascii="Cambria Math" w:eastAsia="Times New Roman" w:hAnsi="Cambria Math" w:cs="Arial"/>
        </w:rPr>
        <w:t xml:space="preserve">Умножим уравнение 1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006B1">
        <w:rPr>
          <w:rFonts w:ascii="Cambria Math" w:eastAsia="Times New Roman" w:hAnsi="Cambria Math" w:cs="Arial"/>
        </w:rPr>
        <w:t>и вычтем его из уравнения 2:</w:t>
      </w:r>
    </w:p>
    <w:p w14:paraId="0C5C2DB1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</w:rPr>
            <m:t>+</m:t>
          </m:r>
          <m:r>
            <w:rPr>
              <w:rFonts w:ascii="Cambria Math" w:eastAsia="Times New Roman" w:hAnsi="Cambria Math" w:cs="Arial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47518CB5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</w:rPr>
      </w:pPr>
      <w:r w:rsidRPr="00B006B1">
        <w:rPr>
          <w:rFonts w:ascii="Cambria Math" w:eastAsia="Times New Roman" w:hAnsi="Cambria Math" w:cs="Arial"/>
        </w:rPr>
        <w:tab/>
      </w:r>
      <w:r w:rsidRPr="00B006B1">
        <w:rPr>
          <w:rFonts w:ascii="Cambria Math" w:eastAsia="Times New Roman" w:hAnsi="Cambria Math" w:cs="Arial"/>
        </w:rPr>
        <w:tab/>
      </w:r>
      <w:r w:rsidRPr="00B006B1">
        <w:rPr>
          <w:rFonts w:ascii="Cambria Math" w:eastAsia="Times New Roman" w:hAnsi="Cambria Math" w:cs="Arial"/>
        </w:rPr>
        <w:tab/>
      </w:r>
      <w:r w:rsidRPr="00B006B1">
        <w:rPr>
          <w:rFonts w:ascii="Cambria Math" w:eastAsia="Times New Roman" w:hAnsi="Cambria Math" w:cs="Arial"/>
        </w:rPr>
        <w:tab/>
      </w:r>
      <w:r w:rsidRPr="00B006B1">
        <w:rPr>
          <w:rFonts w:ascii="Cambria Math" w:eastAsia="Times New Roman" w:hAnsi="Cambria Math" w:cs="Arial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E8FD871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sz w:val="20"/>
          <w:szCs w:val="20"/>
        </w:rPr>
      </w:pPr>
      <w:r w:rsidRPr="00B006B1">
        <w:rPr>
          <w:rFonts w:ascii="Cambria Math" w:eastAsia="Times New Roman" w:hAnsi="Cambria Math" w:cs="Arial"/>
          <w:sz w:val="20"/>
          <w:szCs w:val="20"/>
        </w:rPr>
        <w:t xml:space="preserve">Очевидно, уравнение не имеет единственного решения для какой-либо переменной(т. к. в уравнении две неизвестных(из </w:t>
      </w:r>
      <w:r w:rsidRPr="00B006B1">
        <w:rPr>
          <w:rFonts w:ascii="Cambria Math" w:eastAsia="Times New Roman" w:hAnsi="Cambria Math" w:cs="Arial"/>
          <w:color w:val="5B9BD5" w:themeColor="accent1"/>
          <w:sz w:val="20"/>
          <w:szCs w:val="20"/>
        </w:rPr>
        <w:t>Замечания 2:</w:t>
      </w:r>
      <w:r w:rsidRPr="00B006B1">
        <w:rPr>
          <w:rFonts w:ascii="Cambria Math" w:eastAsia="Times New Roman" w:hAnsi="Cambria Math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Pr="00B006B1">
        <w:rPr>
          <w:rFonts w:ascii="Cambria Math" w:eastAsia="Times New Roman" w:hAnsi="Cambria Math" w:cs="Arial"/>
          <w:sz w:val="20"/>
          <w:szCs w:val="20"/>
        </w:rPr>
        <w:t xml:space="preserve">, тогда </w:t>
      </w:r>
      <w:r w:rsidRPr="00B006B1">
        <w:rPr>
          <w:rFonts w:ascii="Cambria Math" w:eastAsia="Times New Roman" w:hAnsi="Cambria Math" w:cs="Arial"/>
          <w:sz w:val="20"/>
          <w:szCs w:val="20"/>
          <w:lang w:val="en-US"/>
        </w:rPr>
        <w:t>y</w:t>
      </w:r>
      <w:r w:rsidRPr="00B006B1">
        <w:rPr>
          <w:rFonts w:ascii="Cambria Math" w:eastAsia="Times New Roman" w:hAnsi="Cambria Math" w:cs="Arial"/>
          <w:sz w:val="20"/>
          <w:szCs w:val="20"/>
        </w:rPr>
        <w:t xml:space="preserve"> не сократить. </w:t>
      </w:r>
      <w:r w:rsidRPr="00B006B1">
        <w:rPr>
          <w:rFonts w:ascii="Cambria Math" w:eastAsia="Times New Roman" w:hAnsi="Cambria Math" w:cs="Arial"/>
          <w:sz w:val="20"/>
          <w:szCs w:val="20"/>
          <w:lang w:val="en-US"/>
        </w:rPr>
        <w:t>z</w:t>
      </w:r>
      <w:r w:rsidRPr="00B006B1">
        <w:rPr>
          <w:rFonts w:ascii="Cambria Math" w:eastAsia="Times New Roman" w:hAnsi="Cambria Math" w:cs="Arial"/>
          <w:sz w:val="20"/>
          <w:szCs w:val="20"/>
        </w:rPr>
        <w:t xml:space="preserve"> очевидно тоже не сокращается)), </w:t>
      </w:r>
      <w:r w:rsidRPr="00B006B1">
        <w:rPr>
          <w:rFonts w:ascii="Cambria Math" w:eastAsia="Times New Roman" w:hAnsi="Cambria Math" w:cs="Arial"/>
          <w:b/>
          <w:bCs/>
          <w:sz w:val="20"/>
          <w:szCs w:val="20"/>
        </w:rPr>
        <w:t>ч. т. д.</w:t>
      </w:r>
    </w:p>
    <w:p w14:paraId="0F6F34FB" w14:textId="77777777" w:rsidR="00B006B1" w:rsidRPr="00B006B1" w:rsidRDefault="00B006B1" w:rsidP="00B006B1">
      <w:pPr>
        <w:spacing w:line="276" w:lineRule="auto"/>
        <w:rPr>
          <w:rFonts w:ascii="Cambria Math" w:eastAsiaTheme="minorEastAsia" w:hAnsi="Cambria Math"/>
          <w:iCs/>
          <w:u w:val="single"/>
        </w:rPr>
      </w:pPr>
    </w:p>
    <w:p w14:paraId="38503110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b/>
          <w:bCs/>
          <w:color w:val="000000"/>
          <w:lang w:val="en-US"/>
        </w:rPr>
      </w:pPr>
      <w:r w:rsidRPr="00B006B1">
        <w:rPr>
          <w:rFonts w:ascii="Cambria Math" w:eastAsia="Times New Roman" w:hAnsi="Cambria Math" w:cs="Arial"/>
          <w:b/>
          <w:bCs/>
          <w:color w:val="000000"/>
        </w:rPr>
        <w:t>Тогда кривая пересечения плоская при |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/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|=|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>B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/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>b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|. Введем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 xml:space="preserve"> </w:t>
      </w:r>
      <w:r w:rsidRPr="00B006B1">
        <w:rPr>
          <w:rFonts w:ascii="Cambria Math" w:eastAsia="Times New Roman" w:hAnsi="Cambria Math" w:cs="Arial"/>
          <w:b/>
          <w:bCs/>
          <w:color w:val="000000"/>
        </w:rPr>
        <w:t>С</w:t>
      </w:r>
      <w:r w:rsidRPr="00B006B1">
        <w:rPr>
          <w:rFonts w:ascii="Cambria Math" w:eastAsia="Times New Roman" w:hAnsi="Cambria Math" w:cs="Arial"/>
          <w:b/>
          <w:bCs/>
          <w:color w:val="000000"/>
          <w:lang w:val="en-US"/>
        </w:rPr>
        <w:t>=A/a=B/b.</w:t>
      </w:r>
    </w:p>
    <w:p w14:paraId="77770F45" w14:textId="77777777" w:rsidR="00B006B1" w:rsidRPr="00B006B1" w:rsidRDefault="00B006B1" w:rsidP="00B006B1">
      <w:pPr>
        <w:spacing w:line="276" w:lineRule="auto"/>
        <w:rPr>
          <w:rFonts w:ascii="Cambria Math" w:eastAsia="Times New Roman" w:hAnsi="Cambria Math" w:cs="Arial"/>
          <w:b/>
          <w:bCs/>
          <w:color w:val="000000"/>
        </w:rPr>
      </w:pPr>
      <w:r w:rsidRPr="00B006B1">
        <w:rPr>
          <w:rFonts w:ascii="Cambria Math" w:eastAsia="Times New Roman" w:hAnsi="Cambria Math" w:cs="Arial"/>
          <w:b/>
          <w:bCs/>
          <w:color w:val="000000"/>
        </w:rPr>
        <w:t>С учетом этого найдем уравнение кривой пересечения:</w:t>
      </w:r>
    </w:p>
    <w:p w14:paraId="2D91CFD1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 xml:space="preserve">Преобразуем исходное уравнение с учетом </w:t>
      </w:r>
      <w:r w:rsidRPr="00B006B1">
        <w:rPr>
          <w:rFonts w:ascii="Cambria Math" w:eastAsia="Times New Roman" w:hAnsi="Cambria Math" w:cs="Arial"/>
          <w:color w:val="000000"/>
        </w:rPr>
        <w:t>С=</w:t>
      </w:r>
      <w:r w:rsidRPr="00B006B1">
        <w:rPr>
          <w:rFonts w:ascii="Cambria Math" w:eastAsia="Times New Roman" w:hAnsi="Cambria Math" w:cs="Arial"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color w:val="000000"/>
        </w:rPr>
        <w:t>/</w:t>
      </w:r>
      <w:r w:rsidRPr="00B006B1">
        <w:rPr>
          <w:rFonts w:ascii="Cambria Math" w:eastAsia="Times New Roman" w:hAnsi="Cambria Math" w:cs="Arial"/>
          <w:color w:val="000000"/>
          <w:lang w:val="en-US"/>
        </w:rPr>
        <w:t>a</w:t>
      </w:r>
      <w:r w:rsidRPr="00B006B1">
        <w:rPr>
          <w:rFonts w:ascii="Cambria Math" w:eastAsia="Times New Roman" w:hAnsi="Cambria Math" w:cs="Arial"/>
          <w:color w:val="000000"/>
        </w:rPr>
        <w:t>=</w:t>
      </w:r>
      <w:r w:rsidRPr="00B006B1">
        <w:rPr>
          <w:rFonts w:ascii="Cambria Math" w:eastAsia="Times New Roman" w:hAnsi="Cambria Math" w:cs="Arial"/>
          <w:color w:val="000000"/>
          <w:lang w:val="en-US"/>
        </w:rPr>
        <w:t>B</w:t>
      </w:r>
      <w:r w:rsidRPr="00B006B1">
        <w:rPr>
          <w:rFonts w:ascii="Cambria Math" w:eastAsia="Times New Roman" w:hAnsi="Cambria Math" w:cs="Arial"/>
          <w:color w:val="000000"/>
        </w:rPr>
        <w:t>/</w:t>
      </w:r>
      <w:r w:rsidRPr="00B006B1">
        <w:rPr>
          <w:rFonts w:ascii="Cambria Math" w:eastAsia="Times New Roman" w:hAnsi="Cambria Math" w:cs="Arial"/>
          <w:color w:val="000000"/>
          <w:lang w:val="en-US"/>
        </w:rPr>
        <w:t>b</w:t>
      </w:r>
      <w:r w:rsidRPr="00B006B1">
        <w:rPr>
          <w:rFonts w:ascii="Cambria Math" w:hAnsi="Cambria Math"/>
        </w:rPr>
        <w:t>:</w:t>
      </w:r>
    </w:p>
    <w:p w14:paraId="4DDE413E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Cambria Math" w:eastAsia="Times New Roman" w:hAnsi="Cambria Math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-z=0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-1=0</m:t>
                  </m:r>
                </m:e>
              </m:eqArr>
            </m:e>
          </m:d>
        </m:oMath>
      </m:oMathPara>
    </w:p>
    <w:p w14:paraId="6279C9D4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</w:rPr>
      </w:pPr>
      <w:r w:rsidRPr="00B006B1">
        <w:rPr>
          <w:rFonts w:ascii="Cambria Math" w:eastAsia="Times New Roman" w:hAnsi="Cambria Math" w:cs="Arial"/>
        </w:rPr>
        <w:t xml:space="preserve">Умножим уравнение 1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006B1">
        <w:rPr>
          <w:rFonts w:ascii="Cambria Math" w:eastAsia="Times New Roman" w:hAnsi="Cambria Math" w:cs="Arial"/>
        </w:rPr>
        <w:t>и вычтем его из уравнения 2:</w:t>
      </w:r>
    </w:p>
    <w:p w14:paraId="7540AFD7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</w:rPr>
            <m:t>=0</m:t>
          </m:r>
        </m:oMath>
      </m:oMathPara>
    </w:p>
    <w:p w14:paraId="4DA6C58A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=0</m:t>
              </m:r>
            </m:e>
            <m:sup>
              <m:r>
                <w:rPr>
                  <w:rFonts w:ascii="Cambria Math" w:hAnsi="Cambria Math"/>
                </w:rPr>
                <m:t>\</m:t>
              </m:r>
              <m:r>
                <m:rPr>
                  <m:lit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1F5117B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=0</m:t>
          </m:r>
        </m:oMath>
      </m:oMathPara>
    </w:p>
    <w:p w14:paraId="01AC6711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lang w:val="en-US"/>
        </w:rPr>
      </w:pPr>
      <w:r w:rsidRPr="00B006B1">
        <w:rPr>
          <w:rFonts w:ascii="Cambria Math" w:eastAsia="Times New Roman" w:hAnsi="Cambria Math" w:cs="Arial"/>
        </w:rPr>
        <w:t>Подставим</w:t>
      </w:r>
      <w:r w:rsidRPr="00B006B1">
        <w:rPr>
          <w:rFonts w:ascii="Cambria Math" w:eastAsia="Times New Roman" w:hAnsi="Cambria Math" w:cs="Arial"/>
          <w:lang w:val="en-US"/>
        </w:rPr>
        <w:t xml:space="preserve"> C=A/a:</w:t>
      </w:r>
    </w:p>
    <w:p w14:paraId="4DFAA050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="Times New Roman" w:hAnsi="Cambria Math" w:cs="Arial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2E4EC31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Theme="minorEastAsia" w:hAnsi="Cambria Math"/>
          <w:i/>
        </w:rPr>
      </w:pPr>
      <w:r w:rsidRPr="00B006B1">
        <w:rPr>
          <w:rFonts w:ascii="Cambria Math" w:eastAsiaTheme="minorEastAsia" w:hAnsi="Cambria Math"/>
          <w:i/>
        </w:rPr>
        <w:t xml:space="preserve">Т. к. </w:t>
      </w:r>
      <w:r w:rsidRPr="00B006B1">
        <w:rPr>
          <w:rFonts w:ascii="Cambria Math" w:eastAsiaTheme="minorEastAsia" w:hAnsi="Cambria Math"/>
          <w:i/>
          <w:lang w:val="en-US"/>
        </w:rPr>
        <w:t>z</w:t>
      </w:r>
      <w:r w:rsidRPr="00B006B1">
        <w:rPr>
          <w:rFonts w:ascii="Cambria Math" w:eastAsiaTheme="minorEastAsia" w:hAnsi="Cambria Math"/>
          <w:i/>
        </w:rPr>
        <w:t xml:space="preserve"> &gt; 0(из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=z</m:t>
        </m:r>
      </m:oMath>
      <w:r w:rsidRPr="00B006B1">
        <w:rPr>
          <w:rFonts w:ascii="Cambria Math" w:eastAsiaTheme="minorEastAsia" w:hAnsi="Cambria Math"/>
          <w:i/>
        </w:rPr>
        <w:t xml:space="preserve">), то нам подходит только положительный </w:t>
      </w:r>
      <w:r w:rsidRPr="00B006B1">
        <w:rPr>
          <w:rFonts w:ascii="Cambria Math" w:eastAsiaTheme="minorEastAsia" w:hAnsi="Cambria Math"/>
          <w:i/>
          <w:lang w:val="en-US"/>
        </w:rPr>
        <w:t>z</w:t>
      </w:r>
      <w:r w:rsidRPr="00B006B1">
        <w:rPr>
          <w:rFonts w:ascii="Cambria Math" w:eastAsiaTheme="minorEastAsia" w:hAnsi="Cambria Math"/>
          <w:i/>
        </w:rPr>
        <w:t>.</w:t>
      </w:r>
    </w:p>
    <w:p w14:paraId="4345D716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59452D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Theme="minorEastAsia" w:hAnsi="Cambria Math"/>
          <w:i/>
          <w:iCs/>
        </w:rPr>
      </w:pPr>
      <w:r w:rsidRPr="00B006B1">
        <w:rPr>
          <w:rFonts w:ascii="Cambria Math" w:eastAsiaTheme="minorEastAsia" w:hAnsi="Cambria Math"/>
          <w:iCs/>
        </w:rPr>
        <w:lastRenderedPageBreak/>
        <w:t xml:space="preserve">Так, мы нашли </w:t>
      </w:r>
      <w:r w:rsidRPr="00B006B1">
        <w:rPr>
          <w:rFonts w:ascii="Cambria Math" w:eastAsiaTheme="minorEastAsia" w:hAnsi="Cambria Math"/>
          <w:iCs/>
          <w:lang w:val="en-US"/>
        </w:rPr>
        <w:t>z</w:t>
      </w:r>
      <w:r w:rsidRPr="00B006B1">
        <w:rPr>
          <w:rFonts w:ascii="Cambria Math" w:eastAsiaTheme="minorEastAsia" w:hAnsi="Cambria Math"/>
          <w:iCs/>
        </w:rPr>
        <w:t xml:space="preserve"> при котором поверхности пересекаются, причем кривая пересечения является плоской. Чтобы найти ее уравнение подставим </w:t>
      </w:r>
      <w:r w:rsidRPr="00B006B1">
        <w:rPr>
          <w:rFonts w:ascii="Cambria Math" w:eastAsiaTheme="minorEastAsia" w:hAnsi="Cambria Math"/>
          <w:iCs/>
          <w:lang w:val="en-US"/>
        </w:rPr>
        <w:t>z</w:t>
      </w:r>
      <w:r w:rsidRPr="00B006B1">
        <w:rPr>
          <w:rFonts w:ascii="Cambria Math" w:eastAsiaTheme="minorEastAsia" w:hAnsi="Cambria Math"/>
          <w:iCs/>
        </w:rPr>
        <w:t xml:space="preserve"> в уравнение первой кривой. Получим уравнение: </w:t>
      </w:r>
    </w:p>
    <w:p w14:paraId="20BFB58D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5A4B2C5" w14:textId="77777777" w:rsidR="00B006B1" w:rsidRPr="00B006B1" w:rsidRDefault="00BD5025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A6B1385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eastAsiaTheme="minorEastAsia" w:hAnsi="Cambria Math"/>
          <w:iCs/>
          <w:sz w:val="18"/>
          <w:szCs w:val="18"/>
        </w:rPr>
      </w:pPr>
      <w:r w:rsidRPr="00B006B1">
        <w:rPr>
          <w:rFonts w:ascii="Cambria Math" w:eastAsiaTheme="minorEastAsia" w:hAnsi="Cambria Math" w:cstheme="minorHAnsi"/>
          <w:i/>
          <w:iCs/>
          <w:color w:val="70AD47" w:themeColor="accent6"/>
          <w:sz w:val="18"/>
          <w:szCs w:val="18"/>
        </w:rPr>
        <w:t>Замечание 3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</w:rPr>
        <w:t>:</w:t>
      </w:r>
      <w:r w:rsidRPr="00B006B1">
        <w:rPr>
          <w:rFonts w:ascii="Cambria Math" w:eastAsiaTheme="minorEastAsia" w:hAnsi="Cambria Math"/>
          <w:sz w:val="18"/>
          <w:szCs w:val="18"/>
        </w:rPr>
        <w:t xml:space="preserve"> 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</w:rPr>
        <w:t>с,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  <w:lang w:val="en-US"/>
        </w:rPr>
        <w:t>A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</w:rPr>
        <w:t>,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  <w:lang w:val="en-US"/>
        </w:rPr>
        <w:t>a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</w:rPr>
        <w:t xml:space="preserve">≠0 из </w:t>
      </w:r>
      <w:r w:rsidRPr="00B006B1">
        <w:rPr>
          <w:rFonts w:ascii="Cambria Math" w:eastAsiaTheme="minorEastAsia" w:hAnsi="Cambria Math" w:cstheme="minorHAnsi"/>
          <w:i/>
          <w:iCs/>
          <w:color w:val="FF0000"/>
          <w:sz w:val="18"/>
          <w:szCs w:val="18"/>
        </w:rPr>
        <w:t>Замечания 1</w:t>
      </w:r>
      <w:r w:rsidRPr="00B006B1">
        <w:rPr>
          <w:rFonts w:ascii="Cambria Math" w:eastAsiaTheme="minorEastAsia" w:hAnsi="Cambria Math" w:cstheme="minorHAnsi"/>
          <w:i/>
          <w:iCs/>
          <w:sz w:val="18"/>
          <w:szCs w:val="18"/>
        </w:rPr>
        <w:t>,поэтому мы смогли поделить обе части пред. уравнения на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Pr="00B006B1">
        <w:rPr>
          <w:rFonts w:ascii="Cambria Math" w:eastAsiaTheme="minorEastAsia" w:hAnsi="Cambria Math" w:cstheme="minorHAnsi"/>
          <w:i/>
          <w:sz w:val="18"/>
          <w:szCs w:val="18"/>
        </w:rPr>
        <w:t>.</w:t>
      </w:r>
    </w:p>
    <w:p w14:paraId="08D8BB26" w14:textId="77777777" w:rsidR="00B006B1" w:rsidRPr="00B006B1" w:rsidRDefault="00B006B1" w:rsidP="00B006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ambria Math" w:hAnsi="Cambria Math"/>
        </w:rPr>
      </w:pPr>
      <w:r w:rsidRPr="00B006B1">
        <w:rPr>
          <w:rFonts w:ascii="Cambria Math" w:hAnsi="Cambria Math"/>
        </w:rPr>
        <w:t>Выведенное уравнение – каноническое уравнение эллипса. Тогда в случае, когда кривая пересечения поверхностей является плоской, эта кривая – эллипс.</w:t>
      </w:r>
    </w:p>
    <w:p w14:paraId="7D904E82" w14:textId="77777777" w:rsidR="00C14AF8" w:rsidRPr="00B006B1" w:rsidRDefault="00C14AF8" w:rsidP="00B006B1">
      <w:pPr>
        <w:spacing w:line="276" w:lineRule="auto"/>
        <w:rPr>
          <w:rFonts w:ascii="Cambria Math" w:hAnsi="Cambria Math" w:cs="Times New Roman"/>
        </w:rPr>
      </w:pPr>
    </w:p>
    <w:p w14:paraId="2420C9CA" w14:textId="77777777" w:rsidR="00C14AF8" w:rsidRPr="00B006B1" w:rsidRDefault="00C14AF8" w:rsidP="00B006B1">
      <w:pPr>
        <w:spacing w:line="276" w:lineRule="auto"/>
        <w:ind w:left="360" w:firstLine="348"/>
        <w:rPr>
          <w:rFonts w:ascii="Cambria Math" w:hAnsi="Cambria Math" w:cs="Times New Roman"/>
          <w:i/>
        </w:rPr>
      </w:pPr>
    </w:p>
    <w:p w14:paraId="18EA07E7" w14:textId="77777777" w:rsidR="005C3623" w:rsidRPr="00B006B1" w:rsidRDefault="005C3623" w:rsidP="00B006B1">
      <w:pPr>
        <w:spacing w:line="276" w:lineRule="auto"/>
        <w:ind w:left="360"/>
        <w:rPr>
          <w:rFonts w:ascii="Cambria Math" w:hAnsi="Cambria Math" w:cs="Times New Roman"/>
          <w:i/>
        </w:rPr>
      </w:pPr>
    </w:p>
    <w:p w14:paraId="653DE143" w14:textId="77777777" w:rsidR="00A431E8" w:rsidRPr="00B006B1" w:rsidRDefault="00A431E8" w:rsidP="00B006B1">
      <w:pPr>
        <w:spacing w:line="276" w:lineRule="auto"/>
        <w:ind w:left="360"/>
        <w:rPr>
          <w:rFonts w:ascii="Cambria Math" w:hAnsi="Cambria Math" w:cs="Times New Roman"/>
        </w:rPr>
      </w:pPr>
    </w:p>
    <w:p w14:paraId="11F7B7F6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</w:p>
    <w:p w14:paraId="67590C11" w14:textId="77777777" w:rsidR="00A11749" w:rsidRPr="00B006B1" w:rsidRDefault="00A11749" w:rsidP="00B006B1">
      <w:pPr>
        <w:spacing w:line="276" w:lineRule="auto"/>
        <w:ind w:left="360"/>
        <w:rPr>
          <w:rFonts w:ascii="Cambria Math" w:hAnsi="Cambria Math" w:cs="Times New Roman"/>
        </w:rPr>
      </w:pPr>
    </w:p>
    <w:sectPr w:rsidR="00A11749" w:rsidRPr="00B006B1" w:rsidSect="00FC3D10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8C363" w14:textId="77777777" w:rsidR="00BD5025" w:rsidRDefault="00BD5025" w:rsidP="00FC3D10">
      <w:r>
        <w:separator/>
      </w:r>
    </w:p>
  </w:endnote>
  <w:endnote w:type="continuationSeparator" w:id="0">
    <w:p w14:paraId="11936807" w14:textId="77777777" w:rsidR="00BD5025" w:rsidRDefault="00BD5025" w:rsidP="00FC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C5AC6" w14:textId="77777777" w:rsidR="00BD5025" w:rsidRDefault="00BD5025" w:rsidP="00FC3D10">
      <w:r>
        <w:separator/>
      </w:r>
    </w:p>
  </w:footnote>
  <w:footnote w:type="continuationSeparator" w:id="0">
    <w:p w14:paraId="2220E255" w14:textId="77777777" w:rsidR="00BD5025" w:rsidRDefault="00BD5025" w:rsidP="00FC3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365"/>
    <w:multiLevelType w:val="hybridMultilevel"/>
    <w:tmpl w:val="714CFA12"/>
    <w:lvl w:ilvl="0" w:tplc="051426CA">
      <w:start w:val="1"/>
      <w:numFmt w:val="decimal"/>
      <w:lvlText w:val="%1)"/>
      <w:lvlJc w:val="left"/>
      <w:pPr>
        <w:ind w:left="786" w:hanging="360"/>
      </w:pPr>
      <w:rPr>
        <w:rFonts w:eastAsia="Courier New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D5C5D"/>
    <w:multiLevelType w:val="hybridMultilevel"/>
    <w:tmpl w:val="98989DDE"/>
    <w:lvl w:ilvl="0" w:tplc="A5F42048">
      <w:start w:val="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547283"/>
    <w:multiLevelType w:val="hybridMultilevel"/>
    <w:tmpl w:val="DCFAF970"/>
    <w:lvl w:ilvl="0" w:tplc="DB04A8FA">
      <w:start w:val="1"/>
      <w:numFmt w:val="decimal"/>
      <w:lvlText w:val="%1)"/>
      <w:lvlJc w:val="left"/>
      <w:pPr>
        <w:ind w:left="1146" w:hanging="360"/>
      </w:pPr>
      <w:rPr>
        <w:rFonts w:eastAsia="Courier New" w:hint="default"/>
        <w:color w:val="auto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F3F073E"/>
    <w:multiLevelType w:val="hybridMultilevel"/>
    <w:tmpl w:val="20F47C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04"/>
    <w:rsid w:val="000A5931"/>
    <w:rsid w:val="00145F3B"/>
    <w:rsid w:val="0015602D"/>
    <w:rsid w:val="00196004"/>
    <w:rsid w:val="001A29B1"/>
    <w:rsid w:val="00215590"/>
    <w:rsid w:val="003959A4"/>
    <w:rsid w:val="003D5CBE"/>
    <w:rsid w:val="00415888"/>
    <w:rsid w:val="0048485B"/>
    <w:rsid w:val="00535528"/>
    <w:rsid w:val="005C3623"/>
    <w:rsid w:val="00653F97"/>
    <w:rsid w:val="00657ACC"/>
    <w:rsid w:val="00677446"/>
    <w:rsid w:val="00677B69"/>
    <w:rsid w:val="008C2D02"/>
    <w:rsid w:val="008F6440"/>
    <w:rsid w:val="009920BB"/>
    <w:rsid w:val="009E6DEB"/>
    <w:rsid w:val="00A11749"/>
    <w:rsid w:val="00A431E8"/>
    <w:rsid w:val="00A91980"/>
    <w:rsid w:val="00AC3684"/>
    <w:rsid w:val="00B006B1"/>
    <w:rsid w:val="00BD5025"/>
    <w:rsid w:val="00C14AF8"/>
    <w:rsid w:val="00C871AE"/>
    <w:rsid w:val="00CE1A18"/>
    <w:rsid w:val="00DB5ABD"/>
    <w:rsid w:val="00DF731E"/>
    <w:rsid w:val="00F44578"/>
    <w:rsid w:val="00F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4302"/>
  <w15:chartTrackingRefBased/>
  <w15:docId w15:val="{97C58A3C-9763-4132-A6DA-A6E5008C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7B69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06B1"/>
    <w:pPr>
      <w:spacing w:before="100" w:beforeAutospacing="1" w:after="100" w:afterAutospacing="1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006B1"/>
    <w:pPr>
      <w:keepNext/>
      <w:keepLines/>
      <w:spacing w:before="40" w:line="259" w:lineRule="auto"/>
      <w:outlineLvl w:val="3"/>
    </w:pPr>
    <w:rPr>
      <w:rFonts w:ascii="Times New Roman" w:eastAsiaTheme="majorEastAsia" w:hAnsi="Times New Roman" w:cstheme="majorBidi"/>
      <w:b/>
      <w:iCs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9B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5931"/>
    <w:rPr>
      <w:color w:val="808080"/>
    </w:rPr>
  </w:style>
  <w:style w:type="character" w:styleId="a5">
    <w:name w:val="Strong"/>
    <w:basedOn w:val="a0"/>
    <w:uiPriority w:val="22"/>
    <w:qFormat/>
    <w:rsid w:val="00B006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006B1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06B1"/>
    <w:rPr>
      <w:rFonts w:ascii="Times New Roman" w:eastAsiaTheme="majorEastAsia" w:hAnsi="Times New Roman" w:cstheme="majorBidi"/>
      <w:b/>
      <w:iCs/>
      <w:sz w:val="28"/>
    </w:rPr>
  </w:style>
  <w:style w:type="character" w:styleId="a6">
    <w:name w:val="Hyperlink"/>
    <w:basedOn w:val="a0"/>
    <w:uiPriority w:val="99"/>
    <w:unhideWhenUsed/>
    <w:rsid w:val="00B006B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C3D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C3D10"/>
    <w:rPr>
      <w:rFonts w:ascii="Courier New" w:eastAsia="Courier New" w:hAnsi="Courier New" w:cs="Courier New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C3D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C3D10"/>
    <w:rPr>
      <w:rFonts w:ascii="Courier New" w:eastAsia="Courier New" w:hAnsi="Courier New" w:cs="Courier New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484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hyperlink" Target="https://mash-xxl.info/info/273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sh-xxl.info/info/6381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hyperlink" Target="https://mash-xxl.info/info/42122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yperlink" Target="https://mash-xxl.info/info/365298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ash-xxl.info/info/535462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ash-xxl.info/info/374415" TargetMode="External"/><Relationship Id="rId28" Type="http://schemas.openxmlformats.org/officeDocument/2006/relationships/hyperlink" Target="https://mash-xxl.info/info/238448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hyperlink" Target="https://mash-xxl.info/info/535462" TargetMode="External"/><Relationship Id="rId27" Type="http://schemas.openxmlformats.org/officeDocument/2006/relationships/hyperlink" Target="https://mash-xxl.info/info/62267" TargetMode="External"/><Relationship Id="rId30" Type="http://schemas.openxmlformats.org/officeDocument/2006/relationships/hyperlink" Target="https://www.geogebra.org/m/s68enaaz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</dc:creator>
  <cp:keywords/>
  <dc:description/>
  <cp:lastModifiedBy>Takumi F</cp:lastModifiedBy>
  <cp:revision>2</cp:revision>
  <dcterms:created xsi:type="dcterms:W3CDTF">2020-12-04T17:48:00Z</dcterms:created>
  <dcterms:modified xsi:type="dcterms:W3CDTF">2020-12-04T17:48:00Z</dcterms:modified>
</cp:coreProperties>
</file>