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Although Snowlflake uses Shared Nothing and Shared disk in their architecture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, Multi-cluster shared data(MCSD) is the right option as S3 is not a disk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ANSI 1999 supported platform and hence supports SQL and has certain extensions supported for 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Within the region data sharing and across the region data replication.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Micropartitions can overlap with each other in their range of values.This can help reduce skew in partition sizes.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Account and region == one to one mapping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last_query_id()-to find the query of the last executed query?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pre-purchase storage capacity which will generally be of lower price compared to on demand pricing which is as per your usage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Organization and account == No global account for usage so organziation will help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a)A customer can have as many accounts as possible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b)Each account has its own URL-name of the account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c)Customers can request a vanity address like "https://ltidatacoe.snowflakecomputing.com"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d)Each account is deployed on a single cloud provider(AWS,GCP,Azure)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e)Each account exists in a single geographical region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f)Each account exists with single Snowflake Edition(Buisness Critical or VPS,Standard , Enterprise)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g)A trial account can be converted into a paid account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h)When an account has just the account name , followed by "snowflakecomputing.com" we know the cloud provider is AWS and the region is us-west-2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i)All the other accounts have accountname,region and cloud provider name in it example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https://xy1234.east-us-2azure.snowflakecomputing.com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j)Most accounts start with 2 letters followed by 5 numbers(unless it is AWS/US-WEST-2 region or vanity-url)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k)By looking at snowflake account URL u cannot make it if the snowflake edition is enterprise or standard or buisness critical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a)Standard edition does not support multi-cluster warehouse , 90 days time-travel and secure views(few more)so if ur account does not have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the feature enabled it means standard edition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b)You can request snowflake to upgrade your account however its not possible via WebUI or any other means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l)Snowflake staged release process for new releases, Enterprise and other editions account types are applied updates the LAST.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Storage Costs are calculated based 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A)Compressed SIZE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B)Amount Stored-Daily Average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Accounts Contain Databases: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a)Each database belongs to a single Snowflake account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b)Databases can be replicated to other accounts but they cannot SPAN multiple accounts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Databases contain Schemas: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a)Each Schema belongs to a Single Snowflake database,in a single account.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b)Schemas can be replicated to other accounts or databases , but they cannot SPAN accounts or databases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Schemas Contain Other Objects: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a)Objects inlude tables,views,file formats,sequences,UDFS and stored procs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b)Objects belong to a single schema,in a single database in a single account.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 Hierarchy in Snowflake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Account level: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Warehouse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Resource Monitor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Integrations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Database - Schema-......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by default DB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a)Demo_Db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b)Util_DB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Shared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Other Objects: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1)Shared objects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2)Cloned objects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3)Network policies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4)Reader Account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5)Masking Policy Objects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6)Account level Parameters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Information SCHEMA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1)Snowflake("Information Schema")aka Data dictionary consists of a set of system defined views and table functions that provide extensive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metadata information about the objects created in your account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2)The Snowflake Information Schema is based on SQL-92 ANSI INFORMATION SCHEMA but with the addition of views and functions that are specific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 Snowflake.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3)Each database created in your account automatically includes a built-in,read-only schema named INFORMATION SCHEMA.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4)The schema contains the following objects: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a)Views for all databases in the account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b)Tables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 DB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util DB and DemoDB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Account usage Database(Snowflake)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1)Snowflake also shares a database called snowflake(Only seen by ACCOUNTADMIN)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2)Snowflake is a system defined,read only shared database.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3)The Snowflake database is automatically imported into every account from a share named Account_usage[Account level]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4)The snowflake schema contains two schemas(also read only)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ACCOUNT_USAGE: Views that display object metadata and usage metrics for your account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READER_ACCOUNT_USAGE:Views that display object metadata and usage metrics for all the reader accounts that have been created for your account.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Information schema is a part of every database and will automatically come here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5)By default only the Accountadmin can access the Snowflake database.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Difference </w:t>
        <w:tab/>
        <w:tab/>
        <w:tab/>
        <w:tab/>
        <w:tab/>
        <w:tab/>
        <w:tab/>
        <w:tab/>
        <w:tab/>
        <w:tab/>
        <w:tab/>
        <w:t xml:space="preserve">Account Usage</w:t>
        <w:tab/>
        <w:tab/>
        <w:tab/>
        <w:tab/>
        <w:tab/>
        <w:tab/>
        <w:tab/>
        <w:t xml:space="preserve">Information SCHEMA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Includes dropped objects                                Yes                                          No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Latency of data </w:t>
        <w:tab/>
        <w:tab/>
        <w:tab/>
        <w:tab/>
        <w:tab/>
        <w:tab/>
        <w:tab/>
        <w:tab/>
        <w:tab/>
        <w:tab/>
        <w:t xml:space="preserve">45 mins to 3 hours                           None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Retention of historical data                            1 Year                                       7 days to 6 months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A)Micropartitions once staged never changed or micropartitions are immutable 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a)True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b)False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TRUE == Micropartitions are immutable :: underlying blob storage is immutable.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B)Snowflake releases are deployed ::: Weekly == Do all customers get releases at the same time -Early access some get after 24 hours -- Enterprise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Once deployed is deployed for all cannot opt out of a release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SnowSQL = Micro and mini {CLIENT SNOWFLAKE--SnowSQL-Autoupdates and NOT SNOWFLAKE}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C)What are true about Micro Partitioning?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a)Largest Size of MP is 16MB(50Mb - 500Mb uncompressed )or (10-100Mb compressed)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b)MP is immutable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c)Other 2 option is irrelevant [ here a and b]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d)which are all buttons you can view in UI main ribbon?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a)Databases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b)Warehouses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c)Users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d)Shares  [Accountadmin==History/Account] here a,b and 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Q)What happens to running query when user logout from account?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a)Running queries will be terminated and virtual warehouses billing will stop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b)Query will keep running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c)Query will stop running and will be resumed once user login back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d)Query will stop running and user need to resumed once user login back. here d is ans  because virtual warehouse is shared between number of users and his session will 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Q)Snowflake db objects are owned by 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a)users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b)Roles -- ans role based access account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c)Accountadmin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d)Sysadmin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Q)High priority to which tab in WebUI?[which can be used shared by accessed only by one specific role]--if ur not accountadmin role what all tabs can u see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a)Account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b)Databases --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c)Shares ---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d)Worksheets--Common to all [ ans a because unless ur not accountadmin u cannot see other tabs hence high priority]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Q)If all of your servers are provisioned then only the VWH will start executing queries?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a)Yes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b)No [Ans is YES]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 W = 8 nodes so 2 came up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partial if only 4 nodes are up then start running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When u login into snowflake the first minute is charged by default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 Autoscale mode all cores have to be up 4XXL= 128 virtual machines query will be put in queue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 account can contain one or many virtual warehouses and within a virtual warehouse it can contain one or more clusters within cluster 1 or 128 nodes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