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82"/>
        <w:gridCol w:w="236"/>
        <w:gridCol w:w="7164"/>
      </w:tblGrid>
      <w:tr>
        <w:trPr>
          <w:trHeight w:val="13586" w:hRule="auto"/>
          <w:jc w:val="left"/>
        </w:trPr>
        <w:tc>
          <w:tcPr>
            <w:tcW w:w="3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MIRZA MUHAMMAD ZUBAIR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996" w:dyaOrig="3968">
                <v:rect xmlns:o="urn:schemas-microsoft-com:office:office" xmlns:v="urn:schemas-microsoft-com:vml" id="rectole0000000000" style="width:149.800000pt;height:198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OBJECTIVE</w: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 To explore the responsibility for a challenging opportunity where i could demonstrate my knowledge, expertise and skills in the development of the organization by being a true team player. i want to learn more and more to explore my skills in the ever challenging professional environment.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CONTACT</w:t>
            </w: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40"/>
                <w:shd w:fill="auto" w:val="clear"/>
              </w:rPr>
              <w:t xml:space="preserve">­</w: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40"/>
                <w:shd w:fill="auto" w:val="clear"/>
                <w:vertAlign w:val="subscript"/>
              </w:rPr>
              <w:t xml:space="preserve">+923057478558</w: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House No P-185 , Street No 05 , MOH. Rehmanpura No 02 , Sargodha.</w:t>
            </w:r>
          </w:p>
          <w:p>
            <w:pPr>
              <w:spacing w:before="0" w:after="120" w:line="4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mirzazubair558@gmail.com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PERSONAL SKILLS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18" w:dyaOrig="323">
                <v:rect xmlns:o="urn:schemas-microsoft-com:office:office" xmlns:v="urn:schemas-microsoft-com:vml" id="rectole0000000001" style="width:155.900000pt;height:16.1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Work</w: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object w:dxaOrig="3118" w:dyaOrig="323">
                <v:rect xmlns:o="urn:schemas-microsoft-com:office:office" xmlns:v="urn:schemas-microsoft-com:vml" id="rectole0000000002" style="width:155.900000pt;height:16.1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 Making</w:t>
            </w:r>
            <w:r>
              <w:object w:dxaOrig="3118" w:dyaOrig="404">
                <v:rect xmlns:o="urn:schemas-microsoft-com:office:office" xmlns:v="urn:schemas-microsoft-com:vml" id="rectole0000000003" style="width:155.900000pt;height:20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Time Management</w:t>
            </w:r>
            <w:r>
              <w:object w:dxaOrig="3118" w:dyaOrig="323">
                <v:rect xmlns:o="urn:schemas-microsoft-com:office:office" xmlns:v="urn:schemas-microsoft-com:vml" id="rectole0000000004" style="width:155.900000pt;height:16.1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120" w:line="380"/>
              <w:ind w:right="0" w:left="0" w:firstLine="0"/>
              <w:jc w:val="center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object w:dxaOrig="3118" w:dyaOrig="323">
                <v:rect xmlns:o="urn:schemas-microsoft-com:office:office" xmlns:v="urn:schemas-microsoft-com:vml" id="rectole0000000005" style="width:155.900000pt;height:16.1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WORK 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TECH-IV @ Chashma Nuclear Power Plant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Pakistan Atomic Energy Commission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May - July 2018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Initially joining the pakistan atomic energy commission as a trainee, I have progressed to team leader. My role is monitoring of structure inspection test (SIT) machine installation. Method statement and inspection test procedure.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Diploma of Assosiat Engineer (Mechanical)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Punjab Board Of Technical Education Lahore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(2014 - 2017)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Marks Obtained         :         2706 / 3450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Matric (Computer Science)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Board Of Intermediat &amp; Secondary Education Sargodha</w:t>
            </w:r>
            <w:r>
              <w:rPr>
                <w:rFonts w:ascii="Leelawadee" w:hAnsi="Leelawadee" w:cs="Leelawadee" w:eastAsia="Leelawadee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(2012</w:t>
            </w: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2014)</w:t>
            </w:r>
          </w:p>
          <w:p>
            <w:pPr>
              <w:spacing w:before="0" w:after="120" w:line="38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  <w:t xml:space="preserve">Marks Obtained         :         602 / 1100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PROESSIONAL SKILLS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120" w:line="380"/>
              <w:ind w:right="0" w:left="720" w:hanging="36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Natural Curiosity</w:t>
            </w:r>
          </w:p>
          <w:p>
            <w:pPr>
              <w:numPr>
                <w:ilvl w:val="0"/>
                <w:numId w:val="22"/>
              </w:numPr>
              <w:spacing w:before="0" w:after="120" w:line="380"/>
              <w:ind w:right="0" w:left="720" w:hanging="36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Efective Technical Skills</w:t>
            </w:r>
          </w:p>
          <w:p>
            <w:pPr>
              <w:numPr>
                <w:ilvl w:val="0"/>
                <w:numId w:val="22"/>
              </w:numPr>
              <w:spacing w:before="0" w:after="120" w:line="380"/>
              <w:ind w:right="0" w:left="720" w:hanging="36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Creativity And Innovation</w:t>
            </w:r>
          </w:p>
          <w:p>
            <w:pPr>
              <w:numPr>
                <w:ilvl w:val="0"/>
                <w:numId w:val="22"/>
              </w:numPr>
              <w:spacing w:before="0" w:after="120" w:line="380"/>
              <w:ind w:right="0" w:left="720" w:hanging="36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Commerical Awareness</w:t>
            </w:r>
          </w:p>
          <w:p>
            <w:pPr>
              <w:numPr>
                <w:ilvl w:val="0"/>
                <w:numId w:val="22"/>
              </w:numPr>
              <w:spacing w:before="0" w:after="120" w:line="380"/>
              <w:ind w:right="0" w:left="720" w:hanging="36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Team Working Skills</w:t>
            </w:r>
          </w:p>
          <w:p>
            <w:pPr>
              <w:numPr>
                <w:ilvl w:val="0"/>
                <w:numId w:val="22"/>
              </w:numPr>
              <w:spacing w:before="0" w:after="120" w:line="380"/>
              <w:ind w:right="0" w:left="720" w:hanging="360"/>
              <w:jc w:val="left"/>
              <w:rPr>
                <w:rFonts w:ascii="Leelawadee" w:hAnsi="Leelawadee" w:cs="Leelawadee" w:eastAsia="Leelawade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Attention To 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PERSONAL 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Father Name                           :               Mirza Muhammad Ashraf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Date Of Birth                           :               18-07-1999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Nationality                               :               Pakistani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Religion                                    :               Islam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C.N.I.C                                       :               38403-2978894-5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Marital status                           :               Single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120" w:line="3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  <w:p>
            <w:pPr>
              <w:numPr>
                <w:ilvl w:val="0"/>
                <w:numId w:val="24"/>
              </w:numPr>
              <w:spacing w:before="0" w:after="120" w:line="38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Urdu</w:t>
            </w:r>
          </w:p>
          <w:p>
            <w:pPr>
              <w:numPr>
                <w:ilvl w:val="0"/>
                <w:numId w:val="24"/>
              </w:numPr>
              <w:spacing w:before="0" w:after="120" w:line="380"/>
              <w:ind w:right="0" w:left="72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Leelawadee" w:hAnsi="Leelawadee" w:cs="Leelawadee" w:eastAsia="Leelawadee"/>
                <w:color w:val="808080"/>
                <w:spacing w:val="0"/>
                <w:position w:val="0"/>
                <w:sz w:val="22"/>
                <w:shd w:fill="auto" w:val="clear"/>
              </w:rPr>
              <w:t xml:space="preserve">Punjabi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High Tower Text" w:hAnsi="High Tower Text" w:cs="High Tower Text" w:eastAsia="High Tower Tex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38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