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both"/>
        <w:rPr>
          <w:rFonts w:ascii="Arial Black" w:cs="Arial Black" w:eastAsia="Arial Black" w:hAnsi="Arial Black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5048250</wp:posOffset>
            </wp:positionH>
            <wp:positionV relativeFrom="paragraph">
              <wp:posOffset>-329564</wp:posOffset>
            </wp:positionV>
            <wp:extent cx="1314450" cy="1619250"/>
            <wp:effectExtent b="0" l="0" r="0" t="0"/>
            <wp:wrapSquare wrapText="bothSides" distB="0" distT="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619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 Black" w:cs="Arial Black" w:eastAsia="Arial Black" w:hAnsi="Arial Black"/>
          <w:b w:val="1"/>
          <w:sz w:val="36"/>
          <w:szCs w:val="36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Arial Black" w:cs="Arial Black" w:eastAsia="Arial Black" w:hAnsi="Arial Black"/>
          <w:b w:val="1"/>
          <w:sz w:val="36"/>
          <w:szCs w:val="36"/>
          <w:rtl w:val="0"/>
        </w:rPr>
        <w:t xml:space="preserve">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44"/>
          <w:szCs w:val="44"/>
          <w:u w:val="single"/>
          <w:rtl w:val="0"/>
        </w:rPr>
        <w:t xml:space="preserve">UMAR SULTAN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OBJECTIVE: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ab/>
        <w:tab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Accept and enjoy the new challenges and situation. Make a positive contribution towards the given situation, increase the wealth of the organization and enhance the knowledge, abilities and skills through organization by contribution.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PERSONAL BIO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Name</w:t>
        <w:tab/>
        <w:tab/>
        <w:tab/>
        <w:t xml:space="preserve">:    UMAR SULTAN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Father Name</w:t>
        <w:tab/>
        <w:tab/>
        <w:t xml:space="preserve">:    SULTAN KHAN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Cnic No</w:t>
        <w:tab/>
        <w:tab/>
        <w:t xml:space="preserve">:    37406-0685973-9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D-O-B</w:t>
        <w:tab/>
        <w:tab/>
        <w:tab/>
        <w:t xml:space="preserve">:    28-07-1999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Religion</w:t>
        <w:tab/>
        <w:tab/>
        <w:t xml:space="preserve">:    ISLAM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Nationality</w:t>
        <w:tab/>
        <w:tab/>
        <w:t xml:space="preserve">:    PAKISTANI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Domicile</w:t>
        <w:tab/>
        <w:tab/>
        <w:t xml:space="preserve">:    PUNJAB(ATTOCK)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Address </w:t>
        <w:tab/>
        <w:tab/>
        <w:t xml:space="preserve">:    FLAT NO 18 KASHMIRI MARKET LOUSAR SHARFOO WAH CANTT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Email</w:t>
        <w:tab/>
        <w:tab/>
        <w:tab/>
        <w:t xml:space="preserve">:   sumar4350@gmail.com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Contact No</w:t>
        <w:tab/>
        <w:tab/>
        <w:t xml:space="preserve">:    03480881613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QUALIFICATION:</w:t>
      </w:r>
    </w:p>
    <w:tbl>
      <w:tblPr>
        <w:tblStyle w:val="Table1"/>
        <w:bidiVisual w:val="0"/>
        <w:tblW w:w="957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94"/>
        <w:gridCol w:w="2394"/>
        <w:gridCol w:w="2394"/>
        <w:gridCol w:w="2394"/>
        <w:tblGridChange w:id="0">
          <w:tblGrid>
            <w:gridCol w:w="2394"/>
            <w:gridCol w:w="2394"/>
            <w:gridCol w:w="2394"/>
            <w:gridCol w:w="239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 Black" w:cs="Arial Black" w:eastAsia="Arial Black" w:hAnsi="Arial Black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8"/>
                <w:szCs w:val="28"/>
                <w:rtl w:val="0"/>
              </w:rPr>
              <w:t xml:space="preserve">DEGREE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 Black" w:cs="Arial Black" w:eastAsia="Arial Black" w:hAnsi="Arial Black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8"/>
                <w:szCs w:val="28"/>
                <w:rtl w:val="0"/>
              </w:rPr>
              <w:t xml:space="preserve">YEAR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 Black" w:cs="Arial Black" w:eastAsia="Arial Black" w:hAnsi="Arial Black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8"/>
                <w:szCs w:val="28"/>
                <w:rtl w:val="0"/>
              </w:rPr>
              <w:t xml:space="preserve">MARKS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 Black" w:cs="Arial Black" w:eastAsia="Arial Black" w:hAnsi="Arial Black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8"/>
                <w:szCs w:val="28"/>
                <w:rtl w:val="0"/>
              </w:rPr>
              <w:t xml:space="preserve">BOARD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SSC(SCIENCE)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2015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725/1050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FBISE, Islamabad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DAE(MECH)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2018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2742/3450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PBTE,LAHORE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both"/>
        <w:rPr>
          <w:rFonts w:ascii="Arial Black" w:cs="Arial Black" w:eastAsia="Arial Black" w:hAnsi="Arial Black"/>
          <w:b w:val="1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28"/>
          <w:szCs w:val="28"/>
          <w:rtl w:val="0"/>
        </w:rPr>
        <w:t xml:space="preserve">OTHER CERTIFICATES: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Online Training for MS-WORD&amp;EXCEL in Microsoft Imagine Academy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YLMC 2017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28"/>
          <w:szCs w:val="28"/>
          <w:rtl w:val="0"/>
        </w:rPr>
        <w:t xml:space="preserve">LAUNGAUGE: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jc w:val="both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URDU [EXECELENT]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ENGLISH [GOOD]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" w:firstLine="0"/>
        <w:contextualSpacing w:val="0"/>
        <w:jc w:val="both"/>
        <w:rPr>
          <w:rFonts w:ascii="Arial Black" w:cs="Arial Black" w:eastAsia="Arial Black" w:hAnsi="Arial Black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" w:firstLine="0"/>
        <w:contextualSpacing w:val="0"/>
        <w:jc w:val="both"/>
        <w:rPr>
          <w:rFonts w:ascii="Arial Black" w:cs="Arial Black" w:eastAsia="Arial Black" w:hAnsi="Arial Black"/>
          <w:b w:val="1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28"/>
          <w:szCs w:val="28"/>
          <w:rtl w:val="0"/>
        </w:rPr>
        <w:t xml:space="preserve">Computer Comprehension  Command On: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Operating System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MS Office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200" w:before="0" w:line="276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Installation of Software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28"/>
          <w:szCs w:val="28"/>
          <w:rtl w:val="0"/>
        </w:rPr>
        <w:t xml:space="preserve">PERSONAL ATTRIBUTES: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Hardworking, Reliable and Dedicated.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 Self Motivated Individual.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Good Communication and People Oriented Skills.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An Eager and Quick Learner.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/>
        <w:spacing w:after="20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An Organized Person. 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 Black" w:cs="Arial Black" w:eastAsia="Arial Black" w:hAnsi="Arial Black"/>
          <w:b w:val="1"/>
          <w:sz w:val="32"/>
          <w:szCs w:val="32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rtl w:val="0"/>
        </w:rPr>
        <w:t xml:space="preserve">REFERENCE: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Reference will be provide on your demand.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 Black"/>
  <w:font w:name="Cambr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080" w:firstLine="7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➢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Normal" w:default="1">
    <w:name w:val="Normal"/>
    <w:qFormat w:val="1"/>
    <w:rsid w:val="00187123"/>
    <w:rPr>
      <w:rFonts w:eastAsiaTheme="minorEastAsi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187123"/>
    <w:pPr>
      <w:spacing w:after="0" w:line="240" w:lineRule="auto"/>
    </w:pPr>
    <w:rPr>
      <w:rFonts w:eastAsiaTheme="minorEastAsia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187123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18712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8712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 w:val="1"/>
    <w:rsid w:val="0018712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8712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8712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87123"/>
    <w:rPr>
      <w:rFonts w:ascii="Tahoma" w:cs="Tahoma" w:hAnsi="Tahoma" w:eastAsiaTheme="minorEastAsi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