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E46" w:rsidRDefault="00945E46">
      <w:pP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</w:pPr>
      <w:r>
        <w:t xml:space="preserve">                                 </w:t>
      </w:r>
      <w:r w:rsidR="00AD126C">
        <w:t xml:space="preserve">                        </w:t>
      </w:r>
      <w:r>
        <w:t xml:space="preserve">  </w:t>
      </w:r>
      <w:proofErr w:type="spellStart"/>
      <w: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>Sanaullah</w:t>
      </w:r>
      <w:proofErr w:type="spellEnd"/>
      <w: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>jan</w:t>
      </w:r>
      <w:proofErr w:type="spellEnd"/>
      <w:proofErr w:type="gramEnd"/>
      <w:r w:rsidR="00157D4B"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 xml:space="preserve">                         </w:t>
      </w:r>
    </w:p>
    <w:p w:rsidR="00945E46" w:rsidRPr="00357E4E" w:rsidRDefault="00157D4B">
      <w:pPr>
        <w:rPr>
          <w:rFonts w:ascii="Times New Roman" w:eastAsia="Times New Roman" w:hAnsi="Times New Roman" w:cs="Times New Roman"/>
          <w:b/>
          <w:noProof/>
          <w:color w:val="9BBB59" w:themeColor="accent3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 xml:space="preserve">                                                                    </w:t>
      </w:r>
      <w:r w:rsidR="0081652F">
        <w:rPr>
          <w:rFonts w:ascii="Times New Roman" w:eastAsia="Times New Roman" w:hAnsi="Times New Roman" w:cs="Times New Roman"/>
          <w:b/>
          <w:noProof/>
          <w:color w:val="9BBB59" w:themeColor="accent3"/>
          <w:sz w:val="24"/>
          <w:szCs w:val="24"/>
        </w:rPr>
        <w:drawing>
          <wp:inline distT="0" distB="0" distL="0" distR="0">
            <wp:extent cx="1008888" cy="1194816"/>
            <wp:effectExtent l="19050" t="0" r="762" b="0"/>
            <wp:docPr id="1" name="Picture 0" descr="Paspport siz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pport size pic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8888" cy="11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E46" w:rsidRPr="002443DA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Personal information:</w:t>
      </w:r>
      <w:r w:rsidR="0081652F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 xml:space="preserve">                                                                                        </w:t>
      </w:r>
    </w:p>
    <w:p w:rsidR="00945E46" w:rsidRDefault="00945E46" w:rsidP="00945E46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Address: </w:t>
      </w:r>
      <w:r w:rsidR="005B447B">
        <w:rPr>
          <w:rFonts w:ascii="Times New Roman" w:eastAsia="Times New Roman" w:hAnsi="Times New Roman" w:cs="Times New Roman"/>
          <w:color w:val="000000"/>
          <w:sz w:val="24"/>
        </w:rPr>
        <w:t>District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Charsadda</w:t>
      </w:r>
      <w:proofErr w:type="spellEnd"/>
      <w:r w:rsidR="00FD3623">
        <w:rPr>
          <w:rFonts w:ascii="Times New Roman" w:eastAsia="Times New Roman" w:hAnsi="Times New Roman" w:cs="Times New Roman"/>
          <w:color w:val="000000"/>
          <w:sz w:val="24"/>
        </w:rPr>
        <w:t>, Post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and village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Dargai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Manga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Mohalla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Babaji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sahib (Pakistan)</w:t>
      </w:r>
      <w:r w:rsidR="005B447B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45E46" w:rsidRDefault="00945E46" w:rsidP="00945E46">
      <w:pPr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Phone no: +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923422676546 ,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+923110916743</w:t>
      </w:r>
      <w:r w:rsidR="005B447B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45E46" w:rsidRDefault="00945E46" w:rsidP="00945E46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Email: </w:t>
      </w:r>
      <w:hyperlink r:id="rId6" w:history="1">
        <w:r w:rsidRPr="00704F38">
          <w:rPr>
            <w:rStyle w:val="Hyperlink"/>
            <w:rFonts w:ascii="Times New Roman" w:eastAsia="Times New Roman" w:hAnsi="Times New Roman" w:cs="Times New Roman"/>
            <w:sz w:val="24"/>
          </w:rPr>
          <w:t>comsiankhan36@gmail.com</w:t>
        </w:r>
      </w:hyperlink>
    </w:p>
    <w:p w:rsidR="00945E46" w:rsidRDefault="00945E46" w:rsidP="00945E46">
      <w:pPr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CNIC: 17101-2201089-1</w:t>
      </w:r>
      <w:r w:rsidR="005B447B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945E46" w:rsidRPr="00AC78F7" w:rsidRDefault="00945E46">
      <w:pPr>
        <w:rPr>
          <w:rFonts w:ascii="Times New Roman" w:eastAsia="Times New Roman" w:hAnsi="Times New Roman" w:cs="Times New Roman"/>
          <w:b/>
          <w:color w:val="76923C" w:themeColor="accent3" w:themeShade="BF"/>
          <w:sz w:val="28"/>
          <w:szCs w:val="28"/>
        </w:rPr>
      </w:pPr>
    </w:p>
    <w:p w:rsidR="00945E46" w:rsidRPr="002443DA" w:rsidRDefault="00945E46">
      <w:pP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</w:pPr>
      <w:r w:rsidRPr="002443DA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Career objective:</w:t>
      </w:r>
    </w:p>
    <w:p w:rsidR="00945E46" w:rsidRDefault="00945E46">
      <w:pPr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To pursue a challenging career in a dynamic and progressive organization through constant learning and hard work and </w:t>
      </w:r>
      <w:r w:rsidR="00922873">
        <w:rPr>
          <w:rFonts w:ascii="Times New Roman" w:eastAsia="Times New Roman" w:hAnsi="Times New Roman" w:cs="Times New Roman"/>
          <w:color w:val="000000"/>
          <w:sz w:val="24"/>
        </w:rPr>
        <w:t>to use my skill in the best possible way for achieving company’s goals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 xml:space="preserve"> I am looking for an opportunity that would help me to build up my skills and enjoy the growth of my career.</w:t>
      </w:r>
    </w:p>
    <w:p w:rsidR="00945E46" w:rsidRPr="002443DA" w:rsidRDefault="00945E46">
      <w:pPr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</w:pPr>
      <w:r w:rsidRPr="002443DA">
        <w:rPr>
          <w:rFonts w:ascii="Times New Roman" w:eastAsia="Times New Roman" w:hAnsi="Times New Roman" w:cs="Times New Roman"/>
          <w:b/>
          <w:color w:val="548DD4" w:themeColor="text2" w:themeTint="99"/>
          <w:sz w:val="32"/>
          <w:szCs w:val="32"/>
        </w:rPr>
        <w:t xml:space="preserve">Academic record: </w:t>
      </w:r>
    </w:p>
    <w:tbl>
      <w:tblPr>
        <w:tblStyle w:val="TableGrid"/>
        <w:tblW w:w="0" w:type="auto"/>
        <w:shd w:val="clear" w:color="auto" w:fill="548DD4" w:themeFill="text2" w:themeFillTint="99"/>
        <w:tblLook w:val="04A0"/>
      </w:tblPr>
      <w:tblGrid>
        <w:gridCol w:w="2394"/>
        <w:gridCol w:w="2394"/>
        <w:gridCol w:w="2394"/>
        <w:gridCol w:w="2394"/>
      </w:tblGrid>
      <w:tr w:rsidR="00945E46" w:rsidTr="005B0E2D"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Degree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Institution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Cgpa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/Percentage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Year </w:t>
            </w:r>
          </w:p>
        </w:tc>
      </w:tr>
      <w:tr w:rsidR="00945E46" w:rsidTr="005B0E2D"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Bachelor in Electrical Power Engineering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Comsats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Institute of Information Technology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Abbottabad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</w:t>
            </w:r>
          </w:p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</w:t>
            </w:r>
            <w:r w:rsidR="00AC22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3.07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 w:rsidR="00AC220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</w:tr>
      <w:tr w:rsidR="00945E46" w:rsidTr="005B0E2D"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Diploma of Associate Engineering  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52094A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Government </w:t>
            </w:r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College of Technology </w:t>
            </w:r>
            <w:proofErr w:type="spellStart"/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>Tangi</w:t>
            </w:r>
            <w:proofErr w:type="spellEnd"/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(</w:t>
            </w:r>
            <w:proofErr w:type="spellStart"/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>Charsadda</w:t>
            </w:r>
            <w:proofErr w:type="spellEnd"/>
            <w:r w:rsidR="00AC2208"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AC2208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77%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945E4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AC2208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2010</w:t>
            </w:r>
          </w:p>
        </w:tc>
      </w:tr>
      <w:tr w:rsidR="00945E46" w:rsidTr="005B0E2D">
        <w:tc>
          <w:tcPr>
            <w:tcW w:w="2394" w:type="dxa"/>
            <w:shd w:val="clear" w:color="auto" w:fill="548DD4" w:themeFill="text2" w:themeFillTint="99"/>
          </w:tcPr>
          <w:p w:rsidR="00945E46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Secondary school certificate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Dargai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Excellence Public High School(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Charsadda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)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AC2208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76%</w:t>
            </w:r>
          </w:p>
        </w:tc>
        <w:tc>
          <w:tcPr>
            <w:tcW w:w="2394" w:type="dxa"/>
            <w:shd w:val="clear" w:color="auto" w:fill="548DD4" w:themeFill="text2" w:themeFillTint="99"/>
          </w:tcPr>
          <w:p w:rsidR="00945E46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AC2208" w:rsidRDefault="00AC2208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2007</w:t>
            </w:r>
          </w:p>
        </w:tc>
      </w:tr>
    </w:tbl>
    <w:p w:rsidR="00945E46" w:rsidRDefault="00945E46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157D4B" w:rsidRPr="002443DA" w:rsidRDefault="00157D4B">
      <w:pP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</w:pPr>
      <w:r w:rsidRPr="002443DA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Professional experience:</w:t>
      </w:r>
    </w:p>
    <w:tbl>
      <w:tblPr>
        <w:tblStyle w:val="TableGrid"/>
        <w:tblW w:w="0" w:type="auto"/>
        <w:shd w:val="clear" w:color="auto" w:fill="548DD4" w:themeFill="text2" w:themeFillTint="99"/>
        <w:tblLook w:val="04A0"/>
      </w:tblPr>
      <w:tblGrid>
        <w:gridCol w:w="1913"/>
        <w:gridCol w:w="1923"/>
        <w:gridCol w:w="1913"/>
        <w:gridCol w:w="1913"/>
        <w:gridCol w:w="1914"/>
      </w:tblGrid>
      <w:tr w:rsidR="00157D4B" w:rsidTr="005B0E2D"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       Position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Institute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Duration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  Year 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Main function </w:t>
            </w:r>
          </w:p>
        </w:tc>
      </w:tr>
      <w:tr w:rsidR="00157D4B" w:rsidTr="005B0E2D">
        <w:tc>
          <w:tcPr>
            <w:tcW w:w="1915" w:type="dxa"/>
            <w:shd w:val="clear" w:color="auto" w:fill="548DD4" w:themeFill="text2" w:themeFillTint="99"/>
          </w:tcPr>
          <w:p w:rsidR="00625429" w:rsidRDefault="006254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Trainee Engineer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Khazana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sugar mills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ltd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7 months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625429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</w:t>
            </w:r>
          </w:p>
          <w:p w:rsidR="00157D4B" w:rsidRDefault="006254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052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6/2010-1/2011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Operation of steam power plant</w:t>
            </w:r>
          </w:p>
        </w:tc>
      </w:tr>
      <w:tr w:rsidR="00157D4B" w:rsidTr="005B0E2D">
        <w:tc>
          <w:tcPr>
            <w:tcW w:w="1915" w:type="dxa"/>
            <w:shd w:val="clear" w:color="auto" w:fill="548DD4" w:themeFill="text2" w:themeFillTint="99"/>
          </w:tcPr>
          <w:p w:rsidR="00625429" w:rsidRDefault="006254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Trainee Engineer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Malakand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-III Hydropower Complex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 </w:t>
            </w:r>
          </w:p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3 months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157D4B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3/2015-6/2015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Operation of Hydro power plant </w:t>
            </w:r>
          </w:p>
        </w:tc>
      </w:tr>
      <w:tr w:rsidR="00157D4B" w:rsidTr="005B0E2D"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Electrical                       Engineer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Khazana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sugar Mills 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pvt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 ltd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625429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 </w:t>
            </w:r>
          </w:p>
          <w:p w:rsidR="00E052DD" w:rsidRDefault="006254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  <w:r w:rsidR="00E052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1 year 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625429" w:rsidRDefault="00625429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1/2016-12/2016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Operation of steam power plant</w:t>
            </w:r>
          </w:p>
        </w:tc>
      </w:tr>
      <w:tr w:rsidR="00157D4B" w:rsidTr="005B0E2D">
        <w:tc>
          <w:tcPr>
            <w:tcW w:w="1915" w:type="dxa"/>
            <w:shd w:val="clear" w:color="auto" w:fill="548DD4" w:themeFill="text2" w:themeFillTint="99"/>
          </w:tcPr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Trainee Engineer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Hydrolink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Engineering Equipment Company(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Taxila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   3 months</w:t>
            </w:r>
          </w:p>
        </w:tc>
        <w:tc>
          <w:tcPr>
            <w:tcW w:w="1915" w:type="dxa"/>
            <w:shd w:val="clear" w:color="auto" w:fill="548DD4" w:themeFill="text2" w:themeFillTint="99"/>
          </w:tcPr>
          <w:p w:rsidR="00157D4B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8/2017-11/2017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E052DD" w:rsidRDefault="00E052DD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Designing control panels for micro Hydro power plants</w:t>
            </w:r>
          </w:p>
        </w:tc>
      </w:tr>
    </w:tbl>
    <w:p w:rsidR="00157D4B" w:rsidRDefault="00157D4B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E7ED0" w:rsidRDefault="00BE7ED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BE7ED0" w:rsidRPr="002443DA" w:rsidRDefault="00BE7ED0">
      <w:pP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</w:pPr>
      <w:r w:rsidRPr="002443DA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Expertise:</w:t>
      </w:r>
    </w:p>
    <w:p w:rsidR="00BE7ED0" w:rsidRDefault="00BE7ED0" w:rsidP="00BE7E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Strong command on MATLAB, MPLAB, MULTISIM, CIRCUIT MAKER, MS OFFICE, C++</w:t>
      </w:r>
      <w:r w:rsidR="0052094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PROTIOUS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E7ED0" w:rsidRPr="0052317F" w:rsidRDefault="00BE7ED0" w:rsidP="00BE7ED0">
      <w:pPr>
        <w:rPr>
          <w:rFonts w:ascii="Times New Roman" w:eastAsia="Times New Roman" w:hAnsi="Times New Roman" w:cs="Times New Roman"/>
          <w:b/>
          <w:color w:val="4F6228" w:themeColor="accent3" w:themeShade="80"/>
          <w:sz w:val="32"/>
          <w:szCs w:val="32"/>
        </w:rPr>
      </w:pPr>
    </w:p>
    <w:p w:rsidR="00BE7ED0" w:rsidRPr="002443DA" w:rsidRDefault="00BE7ED0" w:rsidP="00BE7ED0">
      <w:pPr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</w:pPr>
      <w:r w:rsidRPr="002443DA">
        <w:rPr>
          <w:rFonts w:ascii="Times New Roman" w:eastAsia="Times New Roman" w:hAnsi="Times New Roman" w:cs="Times New Roman"/>
          <w:b/>
          <w:color w:val="548DD4" w:themeColor="text2" w:themeTint="99"/>
          <w:sz w:val="28"/>
          <w:szCs w:val="28"/>
        </w:rPr>
        <w:t>References:</w:t>
      </w:r>
    </w:p>
    <w:p w:rsidR="00BE7ED0" w:rsidRDefault="00BE7ED0" w:rsidP="00BE7E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Mr.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Murtaza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Aslam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Lecturer).</w:t>
      </w:r>
    </w:p>
    <w:p w:rsidR="00BE7ED0" w:rsidRDefault="00BE7ED0" w:rsidP="00BE7ED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7" w:history="1">
        <w:r w:rsidRPr="00947A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murtaza_asl@ciit.net.pk</w:t>
        </w:r>
      </w:hyperlink>
    </w:p>
    <w:p w:rsidR="00BE7ED0" w:rsidRDefault="00BE7ED0" w:rsidP="00BE7ED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Phone: +923349559077</w:t>
      </w:r>
    </w:p>
    <w:p w:rsidR="00BE7ED0" w:rsidRDefault="00BE7ED0" w:rsidP="00BE7ED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Faozia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Rajabdad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(Assistant 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professor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BE7ED0" w:rsidRDefault="00BE7ED0" w:rsidP="00BE7ED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Email: </w:t>
      </w:r>
      <w:hyperlink r:id="rId8" w:history="1">
        <w:r w:rsidRPr="00947A09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Faoziarajab@ciit.net.pk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E7ED0" w:rsidRPr="00BE7ED0" w:rsidRDefault="00BE7ED0" w:rsidP="00BE7ED0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Phone:</w:t>
      </w:r>
      <w:r w:rsidRPr="00BE7ED0">
        <w:rPr>
          <w:rFonts w:asciiTheme="majorBidi" w:hAnsiTheme="majorBidi" w:cstheme="majorBidi"/>
          <w:color w:val="222222"/>
          <w:sz w:val="24"/>
          <w:szCs w:val="24"/>
        </w:rPr>
        <w:t xml:space="preserve"> </w:t>
      </w:r>
      <w:r w:rsidRPr="007D1C37">
        <w:rPr>
          <w:rFonts w:asciiTheme="majorBidi" w:hAnsiTheme="majorBidi" w:cstheme="majorBidi"/>
          <w:color w:val="222222"/>
          <w:sz w:val="24"/>
          <w:szCs w:val="24"/>
        </w:rPr>
        <w:t>(92) 992-383591-6.</w:t>
      </w:r>
    </w:p>
    <w:p w:rsidR="00945E46" w:rsidRDefault="00945E46">
      <w:pPr>
        <w:rPr>
          <w:rFonts w:ascii="Times New Roman" w:eastAsia="Times New Roman" w:hAnsi="Times New Roman" w:cs="Times New Roman"/>
          <w:b/>
          <w:color w:val="9BBB59" w:themeColor="accent3"/>
          <w:sz w:val="24"/>
          <w:szCs w:val="24"/>
        </w:rPr>
      </w:pPr>
    </w:p>
    <w:p w:rsidR="003905D2" w:rsidRDefault="00945E46">
      <w:r>
        <w:rPr>
          <w:rFonts w:ascii="Times New Roman" w:eastAsia="Times New Roman" w:hAnsi="Times New Roman" w:cs="Times New Roman"/>
          <w:b/>
          <w:color w:val="9BBB59" w:themeColor="accent3"/>
          <w:sz w:val="44"/>
          <w:szCs w:val="44"/>
        </w:rPr>
        <w:t xml:space="preserve"> </w:t>
      </w:r>
      <w:r>
        <w:t xml:space="preserve">  </w:t>
      </w:r>
    </w:p>
    <w:sectPr w:rsidR="003905D2" w:rsidSect="005B0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8C4A7E"/>
    <w:multiLevelType w:val="hybridMultilevel"/>
    <w:tmpl w:val="07CA0D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45E46"/>
    <w:rsid w:val="00106193"/>
    <w:rsid w:val="00157D4B"/>
    <w:rsid w:val="002443DA"/>
    <w:rsid w:val="00357E4E"/>
    <w:rsid w:val="003905D2"/>
    <w:rsid w:val="0052094A"/>
    <w:rsid w:val="0052317F"/>
    <w:rsid w:val="005B0E2D"/>
    <w:rsid w:val="005B447B"/>
    <w:rsid w:val="006138E4"/>
    <w:rsid w:val="00625429"/>
    <w:rsid w:val="00797D19"/>
    <w:rsid w:val="007F71FC"/>
    <w:rsid w:val="0081652F"/>
    <w:rsid w:val="00922873"/>
    <w:rsid w:val="00945E46"/>
    <w:rsid w:val="00AC2208"/>
    <w:rsid w:val="00AC78F7"/>
    <w:rsid w:val="00AD126C"/>
    <w:rsid w:val="00BE7ED0"/>
    <w:rsid w:val="00CD21AD"/>
    <w:rsid w:val="00E052DD"/>
    <w:rsid w:val="00E26E58"/>
    <w:rsid w:val="00FD3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5E4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45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D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7E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oziarajab@ciit.net.p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urtaza_asl@ciit.net.p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siankhan36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Khan</dc:creator>
  <cp:keywords/>
  <dc:description/>
  <cp:lastModifiedBy>Rehan Khan</cp:lastModifiedBy>
  <cp:revision>19</cp:revision>
  <dcterms:created xsi:type="dcterms:W3CDTF">2018-01-17T06:11:00Z</dcterms:created>
  <dcterms:modified xsi:type="dcterms:W3CDTF">2018-01-20T06:27:00Z</dcterms:modified>
</cp:coreProperties>
</file>