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1C" w:rsidRPr="00554F69" w:rsidRDefault="00D561C0" w:rsidP="00AA71F1">
      <w:pPr>
        <w:pStyle w:val="NoSpacing"/>
        <w:ind w:right="180"/>
        <w:jc w:val="both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-30480</wp:posOffset>
            </wp:positionV>
            <wp:extent cx="1129665" cy="1345565"/>
            <wp:effectExtent l="19050" t="0" r="0" b="0"/>
            <wp:wrapTight wrapText="bothSides">
              <wp:wrapPolygon edited="0">
                <wp:start x="-364" y="0"/>
                <wp:lineTo x="-364" y="21406"/>
                <wp:lineTo x="21491" y="21406"/>
                <wp:lineTo x="21491" y="0"/>
                <wp:lineTo x="-364" y="0"/>
              </wp:wrapPolygon>
            </wp:wrapTight>
            <wp:docPr id="1" name="Picture 0" descr="35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59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6C52">
        <w:rPr>
          <w:rFonts w:ascii="Calibri" w:hAnsi="Calibri" w:cs="Calibri"/>
          <w:b/>
          <w:sz w:val="52"/>
          <w:szCs w:val="52"/>
        </w:rPr>
        <w:t>Tahir Mehmood</w:t>
      </w:r>
    </w:p>
    <w:p w:rsidR="00D561C0" w:rsidRDefault="00D561C0" w:rsidP="00D561C0">
      <w:pPr>
        <w:tabs>
          <w:tab w:val="right" w:pos="7470"/>
        </w:tabs>
        <w:spacing w:after="60"/>
        <w:ind w:right="18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+923366750047</w:t>
      </w:r>
    </w:p>
    <w:p w:rsidR="00D51AD2" w:rsidRDefault="00D51AD2" w:rsidP="00D561C0">
      <w:pPr>
        <w:tabs>
          <w:tab w:val="right" w:pos="7470"/>
        </w:tabs>
        <w:spacing w:after="60"/>
        <w:ind w:right="18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+923096196066</w:t>
      </w:r>
    </w:p>
    <w:p w:rsidR="008A07A6" w:rsidRPr="00734C9D" w:rsidRDefault="00734C9D" w:rsidP="008A07A6">
      <w:pPr>
        <w:ind w:right="180"/>
        <w:jc w:val="both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t</w:t>
      </w:r>
      <w:r w:rsidRPr="00734C9D">
        <w:rPr>
          <w:b/>
          <w:color w:val="00B0F0"/>
          <w:sz w:val="28"/>
          <w:szCs w:val="28"/>
        </w:rPr>
        <w:t>ahir.mehmood447@yahoo.com</w:t>
      </w:r>
    </w:p>
    <w:p w:rsidR="00D561C0" w:rsidRDefault="00D561C0" w:rsidP="008A07A6">
      <w:pPr>
        <w:ind w:right="180"/>
        <w:jc w:val="both"/>
      </w:pPr>
    </w:p>
    <w:p w:rsidR="00AA71F1" w:rsidRDefault="00AA71F1" w:rsidP="00AA71F1">
      <w:pPr>
        <w:ind w:right="18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CA6424" w:rsidRPr="000345F6" w:rsidRDefault="00CA6424" w:rsidP="003D0436">
      <w:pPr>
        <w:shd w:val="clear" w:color="auto" w:fill="548DD4" w:themeFill="text2" w:themeFillTint="99"/>
        <w:ind w:right="90"/>
        <w:jc w:val="both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0345F6">
        <w:rPr>
          <w:rFonts w:asciiTheme="minorHAnsi" w:hAnsiTheme="minorHAnsi" w:cstheme="minorHAnsi"/>
          <w:b/>
          <w:color w:val="FFFFFF" w:themeColor="background1"/>
          <w:sz w:val="28"/>
          <w:szCs w:val="28"/>
        </w:rPr>
        <w:t xml:space="preserve">Objective                                        </w:t>
      </w:r>
    </w:p>
    <w:p w:rsidR="00CA6424" w:rsidRDefault="00CA6424" w:rsidP="00AA71F1">
      <w:pPr>
        <w:spacing w:before="180" w:after="180"/>
        <w:ind w:right="180"/>
        <w:jc w:val="both"/>
        <w:rPr>
          <w:rFonts w:ascii="Calibri" w:hAnsi="Calibri" w:cs="Calibri"/>
          <w:color w:val="000000"/>
          <w:sz w:val="22"/>
          <w:szCs w:val="22"/>
        </w:rPr>
      </w:pPr>
      <w:r w:rsidRPr="00255733">
        <w:rPr>
          <w:rFonts w:ascii="Calibri" w:hAnsi="Calibri" w:cs="Calibri"/>
          <w:color w:val="000000"/>
          <w:sz w:val="22"/>
          <w:szCs w:val="22"/>
        </w:rPr>
        <w:t>Seeking a challenging and rewarding career in a reputed organization where I may be able to exercise my knowledge and skills, and also to be a member of a professional team in order to give best of my abilities to the organization.</w:t>
      </w:r>
    </w:p>
    <w:p w:rsidR="008D2AB4" w:rsidRPr="00D641B7" w:rsidRDefault="008D2AB4" w:rsidP="003D0436">
      <w:pPr>
        <w:shd w:val="clear" w:color="auto" w:fill="548DD4" w:themeFill="text2" w:themeFillTint="99"/>
        <w:ind w:right="90"/>
        <w:jc w:val="both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0345F6">
        <w:rPr>
          <w:rFonts w:asciiTheme="minorHAnsi" w:hAnsiTheme="minorHAnsi" w:cstheme="minorHAnsi"/>
          <w:b/>
          <w:color w:val="FFFFFF" w:themeColor="background1"/>
          <w:sz w:val="28"/>
          <w:szCs w:val="28"/>
        </w:rPr>
        <w:t>Training &amp; Professional Skills</w:t>
      </w:r>
    </w:p>
    <w:p w:rsidR="00650D4B" w:rsidRPr="00650D4B" w:rsidRDefault="00650D4B" w:rsidP="00650D4B">
      <w:pPr>
        <w:ind w:right="180"/>
        <w:jc w:val="both"/>
        <w:rPr>
          <w:rFonts w:cs="Calibri"/>
        </w:rPr>
      </w:pPr>
    </w:p>
    <w:p w:rsidR="00C91D9A" w:rsidRDefault="007464F1" w:rsidP="008D2AB4">
      <w:pPr>
        <w:pStyle w:val="ListParagraph"/>
        <w:numPr>
          <w:ilvl w:val="0"/>
          <w:numId w:val="8"/>
        </w:numPr>
        <w:ind w:right="180"/>
        <w:jc w:val="both"/>
        <w:rPr>
          <w:rFonts w:cs="Calibri"/>
        </w:rPr>
      </w:pPr>
      <w:r>
        <w:rPr>
          <w:rFonts w:cs="Calibri"/>
        </w:rPr>
        <w:t>3</w:t>
      </w:r>
      <w:r w:rsidR="00C91D9A">
        <w:rPr>
          <w:rFonts w:cs="Calibri"/>
        </w:rPr>
        <w:t xml:space="preserve">-Months short Course of </w:t>
      </w:r>
      <w:r w:rsidR="00C91D9A" w:rsidRPr="00C91D9A">
        <w:rPr>
          <w:rFonts w:cs="Calibri"/>
          <w:b/>
          <w:bCs/>
        </w:rPr>
        <w:t>Electrical Wiring</w:t>
      </w:r>
      <w:r w:rsidR="00C91D9A">
        <w:rPr>
          <w:rFonts w:cs="Calibri"/>
        </w:rPr>
        <w:t xml:space="preserve"> from </w:t>
      </w:r>
      <w:r w:rsidR="00C91D9A" w:rsidRPr="00C91D9A">
        <w:rPr>
          <w:rFonts w:cs="Calibri"/>
          <w:b/>
          <w:bCs/>
        </w:rPr>
        <w:t>TEVTA</w:t>
      </w:r>
      <w:r w:rsidR="00C91D9A">
        <w:rPr>
          <w:rFonts w:cs="Calibri"/>
        </w:rPr>
        <w:t xml:space="preserve"> Lahore .</w:t>
      </w:r>
    </w:p>
    <w:p w:rsidR="00C91D9A" w:rsidRPr="00C91D9A" w:rsidRDefault="00C91D9A" w:rsidP="008D2AB4">
      <w:pPr>
        <w:pStyle w:val="ListParagraph"/>
        <w:numPr>
          <w:ilvl w:val="0"/>
          <w:numId w:val="8"/>
        </w:numPr>
        <w:ind w:right="180"/>
        <w:jc w:val="both"/>
        <w:rPr>
          <w:rFonts w:cs="Calibri"/>
        </w:rPr>
      </w:pPr>
      <w:r>
        <w:rPr>
          <w:rFonts w:cs="Calibri"/>
        </w:rPr>
        <w:t xml:space="preserve">6-Months short Course of </w:t>
      </w:r>
      <w:r w:rsidRPr="00C91D9A">
        <w:rPr>
          <w:rFonts w:cs="Calibri"/>
          <w:b/>
          <w:bCs/>
        </w:rPr>
        <w:t>Office Automation</w:t>
      </w:r>
      <w:r>
        <w:rPr>
          <w:rFonts w:cs="Calibri"/>
        </w:rPr>
        <w:t xml:space="preserve"> from </w:t>
      </w:r>
      <w:r w:rsidRPr="00C91D9A">
        <w:rPr>
          <w:rFonts w:cs="Calibri"/>
          <w:b/>
          <w:bCs/>
        </w:rPr>
        <w:t>USB Institute</w:t>
      </w:r>
      <w:r>
        <w:rPr>
          <w:rFonts w:cs="Calibri"/>
        </w:rPr>
        <w:t>, Study Center of COMSATS University.</w:t>
      </w:r>
    </w:p>
    <w:p w:rsidR="008D2AB4" w:rsidRDefault="002B1D87" w:rsidP="008D2AB4">
      <w:pPr>
        <w:pStyle w:val="ListParagraph"/>
        <w:numPr>
          <w:ilvl w:val="0"/>
          <w:numId w:val="8"/>
        </w:numPr>
        <w:ind w:right="180"/>
        <w:jc w:val="both"/>
        <w:rPr>
          <w:rFonts w:cs="Calibri"/>
        </w:rPr>
      </w:pPr>
      <w:r w:rsidRPr="002B1D87">
        <w:rPr>
          <w:rFonts w:cs="Calibri"/>
          <w:bCs/>
        </w:rPr>
        <w:t xml:space="preserve">Half-day workshop on </w:t>
      </w:r>
      <w:r w:rsidR="00D561C0">
        <w:rPr>
          <w:rFonts w:cs="Calibri"/>
          <w:b/>
        </w:rPr>
        <w:t>HSE FOR SITE WORKERS</w:t>
      </w:r>
      <w:r>
        <w:rPr>
          <w:rFonts w:cs="Calibri"/>
          <w:b/>
        </w:rPr>
        <w:t xml:space="preserve"> </w:t>
      </w:r>
      <w:r w:rsidRPr="002B1D87">
        <w:rPr>
          <w:rFonts w:cs="Calibri"/>
          <w:bCs/>
        </w:rPr>
        <w:t>conducted by</w:t>
      </w:r>
      <w:r>
        <w:rPr>
          <w:rFonts w:cs="Calibri"/>
          <w:b/>
        </w:rPr>
        <w:t xml:space="preserve"> MDC Descon Engineering Limited.</w:t>
      </w:r>
    </w:p>
    <w:p w:rsidR="008D2AB4" w:rsidRPr="002B1D87" w:rsidRDefault="002B1D87" w:rsidP="008D2AB4">
      <w:pPr>
        <w:pStyle w:val="ListParagraph"/>
        <w:numPr>
          <w:ilvl w:val="0"/>
          <w:numId w:val="8"/>
        </w:numPr>
        <w:ind w:right="180"/>
        <w:jc w:val="both"/>
        <w:rPr>
          <w:rFonts w:cs="Calibri"/>
        </w:rPr>
      </w:pPr>
      <w:r>
        <w:rPr>
          <w:rFonts w:cs="Calibri"/>
        </w:rPr>
        <w:t>Hands on Ex</w:t>
      </w:r>
      <w:r w:rsidR="00D561C0">
        <w:rPr>
          <w:rFonts w:cs="Calibri"/>
        </w:rPr>
        <w:t xml:space="preserve">perience of Engineering , Technical Maintenance hand </w:t>
      </w:r>
      <w:r w:rsidR="00D561C0" w:rsidRPr="00C91D9A">
        <w:rPr>
          <w:rFonts w:cs="Calibri"/>
          <w:b/>
          <w:bCs/>
        </w:rPr>
        <w:t>tools and machines</w:t>
      </w:r>
      <w:r w:rsidR="00D561C0">
        <w:rPr>
          <w:rFonts w:cs="Calibri"/>
        </w:rPr>
        <w:t xml:space="preserve"> </w:t>
      </w:r>
      <w:r w:rsidR="00C91D9A">
        <w:rPr>
          <w:rFonts w:cs="Calibri"/>
        </w:rPr>
        <w:t xml:space="preserve">at site </w:t>
      </w:r>
      <w:r w:rsidR="00D561C0">
        <w:rPr>
          <w:rFonts w:cs="Calibri"/>
        </w:rPr>
        <w:t>.</w:t>
      </w:r>
    </w:p>
    <w:p w:rsidR="002B1D87" w:rsidRPr="000F4680" w:rsidRDefault="006F7D96" w:rsidP="00607BF5">
      <w:pPr>
        <w:pStyle w:val="ListParagraph"/>
        <w:numPr>
          <w:ilvl w:val="0"/>
          <w:numId w:val="8"/>
        </w:numPr>
        <w:ind w:right="180"/>
        <w:jc w:val="both"/>
        <w:rPr>
          <w:rFonts w:cs="Calibri"/>
        </w:rPr>
      </w:pPr>
      <w:r>
        <w:rPr>
          <w:rFonts w:cs="Calibri"/>
          <w:b/>
          <w:bCs/>
        </w:rPr>
        <w:t>QA/QC</w:t>
      </w:r>
      <w:r w:rsidR="006F113D">
        <w:rPr>
          <w:rFonts w:cs="Calibri"/>
          <w:b/>
          <w:bCs/>
        </w:rPr>
        <w:t xml:space="preserve"> , MEP</w:t>
      </w:r>
      <w:r>
        <w:rPr>
          <w:rFonts w:cs="Calibri"/>
          <w:b/>
          <w:bCs/>
        </w:rPr>
        <w:t xml:space="preserve"> </w:t>
      </w:r>
      <w:r w:rsidR="00C91D9A">
        <w:rPr>
          <w:rFonts w:cs="Calibri"/>
          <w:b/>
          <w:bCs/>
        </w:rPr>
        <w:t xml:space="preserve">, </w:t>
      </w:r>
      <w:r w:rsidR="00607BF5" w:rsidRPr="00607BF5">
        <w:rPr>
          <w:rFonts w:cs="Calibri"/>
        </w:rPr>
        <w:t>and</w:t>
      </w:r>
      <w:r w:rsidR="00607BF5">
        <w:rPr>
          <w:rFonts w:cs="Calibri"/>
          <w:b/>
          <w:bCs/>
        </w:rPr>
        <w:t xml:space="preserve"> Inventory Management </w:t>
      </w:r>
      <w:r w:rsidR="00607BF5" w:rsidRPr="00607BF5">
        <w:rPr>
          <w:rFonts w:cs="Calibri"/>
        </w:rPr>
        <w:t>for small projects.</w:t>
      </w:r>
    </w:p>
    <w:p w:rsidR="000F4680" w:rsidRPr="00CD3604" w:rsidRDefault="000F4680" w:rsidP="003D0436">
      <w:pPr>
        <w:pStyle w:val="ListParagraph"/>
        <w:numPr>
          <w:ilvl w:val="0"/>
          <w:numId w:val="8"/>
        </w:numPr>
        <w:ind w:right="90"/>
        <w:jc w:val="both"/>
        <w:rPr>
          <w:rFonts w:cs="Calibri"/>
        </w:rPr>
      </w:pPr>
      <w:r>
        <w:rPr>
          <w:rFonts w:cs="Calibri"/>
          <w:b/>
          <w:bCs/>
        </w:rPr>
        <w:t>Inspection ,</w:t>
      </w:r>
      <w:r w:rsidR="00607BF5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Calibration , Installation , Cold Loop</w:t>
      </w:r>
      <w:r w:rsidR="003D0436">
        <w:rPr>
          <w:rFonts w:cs="Calibri"/>
          <w:b/>
          <w:bCs/>
        </w:rPr>
        <w:t xml:space="preserve"> Test</w:t>
      </w:r>
      <w:r>
        <w:rPr>
          <w:rFonts w:cs="Calibri"/>
          <w:b/>
          <w:bCs/>
        </w:rPr>
        <w:t xml:space="preserve"> , Hart Loop Test , Commissioning </w:t>
      </w:r>
      <w:r w:rsidRPr="00BB44F2">
        <w:rPr>
          <w:rFonts w:cs="Calibri"/>
        </w:rPr>
        <w:t>and</w:t>
      </w:r>
      <w:r>
        <w:rPr>
          <w:rFonts w:cs="Calibri"/>
          <w:b/>
          <w:bCs/>
        </w:rPr>
        <w:t xml:space="preserve"> Maintenance </w:t>
      </w:r>
      <w:r w:rsidRPr="000F4680">
        <w:rPr>
          <w:rFonts w:cs="Calibri"/>
        </w:rPr>
        <w:t>of</w:t>
      </w:r>
      <w:r w:rsidR="006E5350">
        <w:rPr>
          <w:rFonts w:cs="Calibri"/>
        </w:rPr>
        <w:t xml:space="preserve"> field</w:t>
      </w:r>
      <w:r w:rsidRPr="000F4680">
        <w:rPr>
          <w:rFonts w:cs="Calibri"/>
        </w:rPr>
        <w:t xml:space="preserve"> Instruments and Electrical Equipments </w:t>
      </w:r>
      <w:r w:rsidR="00607BF5">
        <w:rPr>
          <w:rFonts w:cs="Calibri"/>
        </w:rPr>
        <w:t xml:space="preserve">, and </w:t>
      </w:r>
      <w:r w:rsidR="00607BF5" w:rsidRPr="00607BF5">
        <w:rPr>
          <w:rFonts w:cs="Calibri"/>
          <w:b/>
          <w:bCs/>
        </w:rPr>
        <w:t>Electrification</w:t>
      </w:r>
      <w:r w:rsidR="00607BF5">
        <w:rPr>
          <w:rFonts w:cs="Calibri"/>
        </w:rPr>
        <w:t xml:space="preserve"> for Project completion </w:t>
      </w:r>
      <w:r w:rsidRPr="000F4680">
        <w:rPr>
          <w:rFonts w:cs="Calibri"/>
        </w:rPr>
        <w:t>.</w:t>
      </w:r>
      <w:r>
        <w:rPr>
          <w:rFonts w:cs="Calibri"/>
          <w:b/>
          <w:bCs/>
        </w:rPr>
        <w:t xml:space="preserve"> </w:t>
      </w:r>
    </w:p>
    <w:p w:rsidR="00CA6424" w:rsidRPr="000345F6" w:rsidRDefault="00CA6424" w:rsidP="003D0436">
      <w:pPr>
        <w:shd w:val="clear" w:color="auto" w:fill="548DD4" w:themeFill="text2" w:themeFillTint="99"/>
        <w:ind w:right="90"/>
        <w:jc w:val="both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0345F6">
        <w:rPr>
          <w:rFonts w:asciiTheme="minorHAnsi" w:hAnsiTheme="minorHAnsi" w:cstheme="minorHAnsi"/>
          <w:b/>
          <w:color w:val="FFFFFF" w:themeColor="background1"/>
          <w:sz w:val="28"/>
          <w:szCs w:val="28"/>
        </w:rPr>
        <w:t xml:space="preserve">Working Experience                                        </w:t>
      </w:r>
    </w:p>
    <w:p w:rsidR="00960315" w:rsidRDefault="00960315" w:rsidP="00AA71F1">
      <w:pPr>
        <w:suppressAutoHyphens/>
        <w:ind w:right="180"/>
        <w:jc w:val="both"/>
        <w:rPr>
          <w:rFonts w:ascii="Calibri" w:hAnsi="Calibri" w:cs="Calibri"/>
          <w:b/>
          <w:bCs/>
        </w:rPr>
      </w:pPr>
    </w:p>
    <w:p w:rsidR="00CA6424" w:rsidRDefault="00C91D9A" w:rsidP="00AA71F1">
      <w:pPr>
        <w:suppressAutoHyphens/>
        <w:ind w:right="18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5094605</wp:posOffset>
            </wp:positionH>
            <wp:positionV relativeFrom="margin">
              <wp:posOffset>4688205</wp:posOffset>
            </wp:positionV>
            <wp:extent cx="1050290" cy="474345"/>
            <wp:effectExtent l="19050" t="0" r="0" b="0"/>
            <wp:wrapSquare wrapText="bothSides"/>
            <wp:docPr id="9" name="Picture 9" descr="Desco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on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</w:rPr>
        <w:t>Descon Engineering Limited</w:t>
      </w:r>
      <w:r w:rsidR="00EF40F7">
        <w:rPr>
          <w:rFonts w:ascii="Calibri" w:hAnsi="Calibri" w:cs="Calibri"/>
          <w:b/>
          <w:bCs/>
        </w:rPr>
        <w:t xml:space="preserve"> .</w:t>
      </w:r>
    </w:p>
    <w:p w:rsidR="00CA6424" w:rsidRPr="00CB447C" w:rsidRDefault="00CA6424" w:rsidP="00AA71F1">
      <w:pPr>
        <w:pStyle w:val="ListParagraph"/>
        <w:spacing w:after="0" w:line="240" w:lineRule="auto"/>
        <w:ind w:left="335" w:right="180"/>
        <w:contextualSpacing w:val="0"/>
        <w:jc w:val="both"/>
        <w:rPr>
          <w:rFonts w:cs="Calibri"/>
          <w:b/>
          <w:color w:val="002060"/>
          <w:shd w:val="clear" w:color="auto" w:fill="FFFFFF"/>
        </w:rPr>
      </w:pPr>
      <w:r w:rsidRPr="004E241F">
        <w:rPr>
          <w:rFonts w:cs="Calibri"/>
          <w:b/>
          <w:color w:val="002060"/>
          <w:shd w:val="clear" w:color="auto" w:fill="FFFFFF"/>
        </w:rPr>
        <w:t xml:space="preserve">Tenure :   </w:t>
      </w:r>
      <w:r w:rsidR="00C91D9A">
        <w:rPr>
          <w:rFonts w:cs="Calibri"/>
          <w:b/>
          <w:color w:val="002060"/>
        </w:rPr>
        <w:t>June</w:t>
      </w:r>
      <w:r w:rsidRPr="004E241F">
        <w:rPr>
          <w:rFonts w:cs="Calibri"/>
          <w:b/>
          <w:color w:val="002060"/>
        </w:rPr>
        <w:t xml:space="preserve"> 2017 to </w:t>
      </w:r>
      <w:r w:rsidR="00C91D9A">
        <w:rPr>
          <w:rFonts w:cs="Calibri"/>
          <w:b/>
          <w:color w:val="002060"/>
        </w:rPr>
        <w:t>Nov</w:t>
      </w:r>
      <w:r w:rsidR="00EE6A7F">
        <w:rPr>
          <w:rFonts w:cs="Calibri"/>
          <w:b/>
          <w:color w:val="002060"/>
        </w:rPr>
        <w:t xml:space="preserve"> 2017</w:t>
      </w:r>
      <w:r w:rsidR="00E01960">
        <w:rPr>
          <w:rFonts w:cs="Calibri"/>
          <w:b/>
          <w:color w:val="002060"/>
        </w:rPr>
        <w:t xml:space="preserve"> .</w:t>
      </w:r>
      <w:r w:rsidRPr="00D7723C">
        <w:rPr>
          <w:rFonts w:cs="Calibri"/>
          <w:b/>
          <w:bCs/>
          <w:sz w:val="24"/>
          <w:szCs w:val="24"/>
        </w:rPr>
        <w:t xml:space="preserve">  </w:t>
      </w:r>
      <w:r>
        <w:rPr>
          <w:rFonts w:cs="Calibri"/>
          <w:b/>
          <w:bCs/>
        </w:rPr>
        <w:t xml:space="preserve">              </w:t>
      </w:r>
      <w:r w:rsidRPr="00D7723C">
        <w:rPr>
          <w:rFonts w:cs="Calibri"/>
          <w:b/>
          <w:bCs/>
          <w:sz w:val="24"/>
          <w:szCs w:val="24"/>
        </w:rPr>
        <w:t xml:space="preserve">                                                                                       </w:t>
      </w:r>
    </w:p>
    <w:p w:rsidR="00D641B7" w:rsidRDefault="00C91D9A" w:rsidP="00D641B7">
      <w:pPr>
        <w:suppressAutoHyphens/>
        <w:ind w:right="180"/>
        <w:jc w:val="both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  <w:u w:val="single"/>
        </w:rPr>
        <w:t>Instrument Technician .</w:t>
      </w:r>
      <w:r w:rsidR="0086304D">
        <w:rPr>
          <w:rFonts w:ascii="Calibri" w:hAnsi="Calibri" w:cs="Calibri"/>
          <w:b/>
          <w:bCs/>
          <w:iCs/>
          <w:u w:val="single"/>
        </w:rPr>
        <w:t xml:space="preserve"> </w:t>
      </w:r>
      <w:r w:rsidR="007F651C">
        <w:rPr>
          <w:rFonts w:ascii="Calibri" w:hAnsi="Calibri" w:cs="Calibri"/>
          <w:b/>
          <w:bCs/>
          <w:iCs/>
          <w:u w:val="single"/>
        </w:rPr>
        <w:t xml:space="preserve"> </w:t>
      </w:r>
      <w:r w:rsidR="00CA6424">
        <w:rPr>
          <w:rFonts w:ascii="Calibri" w:hAnsi="Calibri" w:cs="Calibri"/>
          <w:b/>
          <w:bCs/>
          <w:iCs/>
          <w:u w:val="single"/>
        </w:rPr>
        <w:t xml:space="preserve"> </w:t>
      </w:r>
      <w:r w:rsidR="00EF40F7">
        <w:rPr>
          <w:rFonts w:ascii="Calibri" w:hAnsi="Calibri" w:cs="Calibri"/>
          <w:b/>
          <w:bCs/>
          <w:iCs/>
        </w:rPr>
        <w:t xml:space="preserve">  </w:t>
      </w:r>
    </w:p>
    <w:p w:rsidR="00CA6424" w:rsidRPr="00D641B7" w:rsidRDefault="00CA6424" w:rsidP="00D641B7">
      <w:pPr>
        <w:suppressAutoHyphens/>
        <w:ind w:right="180"/>
        <w:jc w:val="both"/>
        <w:rPr>
          <w:rFonts w:ascii="Calibri" w:hAnsi="Calibri" w:cs="Calibri"/>
          <w:b/>
          <w:bCs/>
          <w:iCs/>
        </w:rPr>
      </w:pPr>
      <w:r w:rsidRPr="00E55B38">
        <w:rPr>
          <w:rFonts w:ascii="Calibri" w:hAnsi="Calibri" w:cs="Calibri"/>
          <w:b/>
          <w:bCs/>
          <w:iCs/>
        </w:rPr>
        <w:t xml:space="preserve">                                                          </w:t>
      </w:r>
    </w:p>
    <w:p w:rsidR="00C91D9A" w:rsidRDefault="00803EDF" w:rsidP="00EE6AE5">
      <w:pPr>
        <w:pStyle w:val="ListParagraph"/>
        <w:numPr>
          <w:ilvl w:val="0"/>
          <w:numId w:val="1"/>
        </w:numPr>
        <w:spacing w:after="0" w:line="240" w:lineRule="auto"/>
        <w:ind w:left="335" w:right="180" w:hanging="335"/>
        <w:contextualSpacing w:val="0"/>
        <w:jc w:val="both"/>
        <w:rPr>
          <w:rFonts w:cs="Calibri"/>
          <w:bCs/>
          <w:color w:val="000000"/>
          <w:shd w:val="clear" w:color="auto" w:fill="FFFFFF"/>
        </w:rPr>
      </w:pPr>
      <w:r>
        <w:rPr>
          <w:rFonts w:cs="Calibri"/>
          <w:bCs/>
          <w:color w:val="000000"/>
          <w:shd w:val="clear" w:color="auto" w:fill="FFFFFF"/>
        </w:rPr>
        <w:t xml:space="preserve">Installation , Maintenance , Commissioning and Troubleshooting  of Substation equipment, Transformers, Switchgears , Protection Relays and Electrical/ Lighting Panels at Site. </w:t>
      </w:r>
    </w:p>
    <w:p w:rsidR="00803EDF" w:rsidRDefault="00803EDF" w:rsidP="00EE6AE5">
      <w:pPr>
        <w:pStyle w:val="ListParagraph"/>
        <w:numPr>
          <w:ilvl w:val="0"/>
          <w:numId w:val="1"/>
        </w:numPr>
        <w:spacing w:after="0" w:line="240" w:lineRule="auto"/>
        <w:ind w:left="335" w:right="180" w:hanging="335"/>
        <w:contextualSpacing w:val="0"/>
        <w:jc w:val="both"/>
        <w:rPr>
          <w:rFonts w:cs="Calibri"/>
          <w:bCs/>
          <w:color w:val="000000"/>
          <w:shd w:val="clear" w:color="auto" w:fill="FFFFFF"/>
        </w:rPr>
      </w:pPr>
      <w:r>
        <w:rPr>
          <w:rFonts w:cs="Calibri"/>
          <w:bCs/>
          <w:color w:val="000000"/>
          <w:shd w:val="clear" w:color="auto" w:fill="FFFFFF"/>
        </w:rPr>
        <w:t xml:space="preserve">Installation , Maintenance , Commissioning and Troubleshooting  of Field Instruments (Flow , Level , Temperature , Pressure) , Gauges, Thermocouple , RTDs and JBs / Panels  and their Cable Termination at Site. </w:t>
      </w:r>
    </w:p>
    <w:p w:rsidR="00803EDF" w:rsidRDefault="00803EDF" w:rsidP="00EE6AE5">
      <w:pPr>
        <w:pStyle w:val="ListParagraph"/>
        <w:numPr>
          <w:ilvl w:val="0"/>
          <w:numId w:val="1"/>
        </w:numPr>
        <w:spacing w:after="0" w:line="240" w:lineRule="auto"/>
        <w:ind w:left="335" w:right="180" w:hanging="335"/>
        <w:contextualSpacing w:val="0"/>
        <w:jc w:val="both"/>
        <w:rPr>
          <w:rFonts w:cs="Calibri"/>
          <w:bCs/>
          <w:color w:val="000000"/>
          <w:shd w:val="clear" w:color="auto" w:fill="FFFFFF"/>
        </w:rPr>
      </w:pPr>
      <w:r>
        <w:rPr>
          <w:rFonts w:cs="Calibri"/>
          <w:bCs/>
          <w:color w:val="000000"/>
          <w:shd w:val="clear" w:color="auto" w:fill="FFFFFF"/>
        </w:rPr>
        <w:t>Installation of IG / PVC Conduits for wiring and cable pulling .</w:t>
      </w:r>
    </w:p>
    <w:p w:rsidR="00566C52" w:rsidRDefault="00566C52" w:rsidP="00EE6AE5">
      <w:pPr>
        <w:pStyle w:val="ListParagraph"/>
        <w:numPr>
          <w:ilvl w:val="0"/>
          <w:numId w:val="1"/>
        </w:numPr>
        <w:spacing w:after="0" w:line="240" w:lineRule="auto"/>
        <w:ind w:left="335" w:right="180" w:hanging="335"/>
        <w:contextualSpacing w:val="0"/>
        <w:jc w:val="both"/>
        <w:rPr>
          <w:rFonts w:cs="Calibri"/>
          <w:bCs/>
          <w:color w:val="000000"/>
          <w:shd w:val="clear" w:color="auto" w:fill="FFFFFF"/>
        </w:rPr>
      </w:pPr>
      <w:r>
        <w:rPr>
          <w:rFonts w:cs="Calibri"/>
          <w:bCs/>
          <w:color w:val="000000"/>
          <w:shd w:val="clear" w:color="auto" w:fill="FFFFFF"/>
        </w:rPr>
        <w:t>Cold Loop and HART LOOP Testing .</w:t>
      </w:r>
    </w:p>
    <w:p w:rsidR="007860A9" w:rsidRDefault="007860A9" w:rsidP="00EE6AE5">
      <w:pPr>
        <w:pStyle w:val="ListParagraph"/>
        <w:numPr>
          <w:ilvl w:val="0"/>
          <w:numId w:val="1"/>
        </w:numPr>
        <w:spacing w:after="0" w:line="240" w:lineRule="auto"/>
        <w:ind w:left="335" w:right="180" w:hanging="335"/>
        <w:contextualSpacing w:val="0"/>
        <w:jc w:val="both"/>
        <w:rPr>
          <w:rFonts w:cs="Calibri"/>
          <w:bCs/>
          <w:color w:val="000000"/>
          <w:shd w:val="clear" w:color="auto" w:fill="FFFFFF"/>
        </w:rPr>
      </w:pPr>
      <w:r>
        <w:rPr>
          <w:rFonts w:cs="Calibri"/>
          <w:bCs/>
          <w:color w:val="000000"/>
          <w:shd w:val="clear" w:color="auto" w:fill="FFFFFF"/>
        </w:rPr>
        <w:t>Building Electrification and perform Maintenance of Electrical Systems (replace lights and repair circuit breakers etc )</w:t>
      </w:r>
    </w:p>
    <w:p w:rsidR="00CA6424" w:rsidRPr="00255733" w:rsidRDefault="00CA6424" w:rsidP="00EE6AE5">
      <w:pPr>
        <w:pStyle w:val="ListParagraph"/>
        <w:numPr>
          <w:ilvl w:val="0"/>
          <w:numId w:val="1"/>
        </w:numPr>
        <w:spacing w:after="0" w:line="240" w:lineRule="auto"/>
        <w:ind w:left="335" w:right="180" w:hanging="335"/>
        <w:contextualSpacing w:val="0"/>
        <w:jc w:val="both"/>
        <w:rPr>
          <w:rFonts w:cs="Calibri"/>
          <w:bCs/>
          <w:color w:val="000000"/>
          <w:shd w:val="clear" w:color="auto" w:fill="FFFFFF"/>
        </w:rPr>
      </w:pPr>
      <w:r w:rsidRPr="00255733">
        <w:rPr>
          <w:rFonts w:cs="Calibri"/>
          <w:bCs/>
          <w:color w:val="000000"/>
          <w:shd w:val="clear" w:color="auto" w:fill="FFFFFF"/>
        </w:rPr>
        <w:t>Monitor daily , Weekly and monthly progress, calculating earned men hours and making a comparison with actual men h</w:t>
      </w:r>
      <w:r w:rsidR="00833BD0">
        <w:rPr>
          <w:rFonts w:cs="Calibri"/>
          <w:bCs/>
          <w:color w:val="000000"/>
          <w:shd w:val="clear" w:color="auto" w:fill="FFFFFF"/>
        </w:rPr>
        <w:t>ours to determine efficiency</w:t>
      </w:r>
      <w:r w:rsidRPr="00255733">
        <w:rPr>
          <w:rFonts w:cs="Calibri"/>
          <w:bCs/>
          <w:color w:val="000000"/>
          <w:shd w:val="clear" w:color="auto" w:fill="FFFFFF"/>
        </w:rPr>
        <w:t xml:space="preserve"> and helping the execution to deploy the sufficient amount of craft on particular activity to timely achieve the set targets .</w:t>
      </w:r>
    </w:p>
    <w:p w:rsidR="00CA6424" w:rsidRPr="00255733" w:rsidRDefault="00CA6424" w:rsidP="00EE6AE5">
      <w:pPr>
        <w:pStyle w:val="ListParagraph"/>
        <w:numPr>
          <w:ilvl w:val="0"/>
          <w:numId w:val="1"/>
        </w:numPr>
        <w:spacing w:after="0" w:line="240" w:lineRule="auto"/>
        <w:ind w:left="335" w:right="180" w:hanging="335"/>
        <w:contextualSpacing w:val="0"/>
        <w:jc w:val="both"/>
        <w:rPr>
          <w:rFonts w:cs="Calibri"/>
          <w:bCs/>
          <w:color w:val="000000"/>
          <w:shd w:val="clear" w:color="auto" w:fill="FFFFFF"/>
        </w:rPr>
      </w:pPr>
      <w:r w:rsidRPr="00255733">
        <w:rPr>
          <w:rFonts w:cs="Calibri"/>
          <w:bCs/>
          <w:color w:val="000000"/>
          <w:shd w:val="clear" w:color="auto" w:fill="FFFFFF"/>
        </w:rPr>
        <w:t>Figure out the availability of all resources e.g Tools, Equipments for timely and smooth execution.</w:t>
      </w:r>
    </w:p>
    <w:p w:rsidR="00D30BA3" w:rsidRPr="009048A9" w:rsidRDefault="00D30BA3" w:rsidP="00803EDF">
      <w:pPr>
        <w:spacing w:line="276" w:lineRule="auto"/>
        <w:ind w:right="180"/>
        <w:jc w:val="both"/>
        <w:rPr>
          <w:rFonts w:ascii="Calibri" w:hAnsi="Calibri" w:cs="Calibri"/>
          <w:bCs/>
          <w:u w:val="single"/>
        </w:rPr>
      </w:pPr>
    </w:p>
    <w:p w:rsidR="00524AE6" w:rsidRPr="000345F6" w:rsidRDefault="00524AE6" w:rsidP="003D0436">
      <w:pPr>
        <w:shd w:val="clear" w:color="auto" w:fill="548DD4" w:themeFill="text2" w:themeFillTint="99"/>
        <w:tabs>
          <w:tab w:val="left" w:pos="10080"/>
        </w:tabs>
        <w:ind w:right="90"/>
        <w:jc w:val="both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0345F6">
        <w:rPr>
          <w:rFonts w:asciiTheme="minorHAnsi" w:hAnsiTheme="minorHAnsi" w:cstheme="minorHAnsi"/>
          <w:b/>
          <w:color w:val="FFFFFF" w:themeColor="background1"/>
          <w:sz w:val="28"/>
          <w:szCs w:val="28"/>
        </w:rPr>
        <w:t xml:space="preserve">Education                                        </w:t>
      </w:r>
    </w:p>
    <w:p w:rsidR="00524AE6" w:rsidRDefault="00524AE6" w:rsidP="00AA71F1">
      <w:pPr>
        <w:ind w:right="180"/>
        <w:jc w:val="both"/>
      </w:pPr>
    </w:p>
    <w:p w:rsidR="00B66B40" w:rsidRPr="0095373E" w:rsidRDefault="006242E4" w:rsidP="0083542F">
      <w:pPr>
        <w:spacing w:line="276" w:lineRule="auto"/>
        <w:ind w:right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DAE – Electrical</w:t>
      </w:r>
      <w:r w:rsidR="00B66B40" w:rsidRPr="0095373E">
        <w:rPr>
          <w:rFonts w:asciiTheme="minorHAnsi" w:hAnsiTheme="minorHAnsi" w:cstheme="minorHAnsi"/>
        </w:rPr>
        <w:tab/>
      </w:r>
      <w:r w:rsidR="00B66B40" w:rsidRPr="0095373E">
        <w:rPr>
          <w:rFonts w:asciiTheme="minorHAnsi" w:hAnsiTheme="minorHAnsi" w:cstheme="minorHAnsi"/>
        </w:rPr>
        <w:tab/>
      </w:r>
      <w:r w:rsidR="00B66B40" w:rsidRPr="0095373E">
        <w:rPr>
          <w:rFonts w:asciiTheme="minorHAnsi" w:hAnsiTheme="minorHAnsi" w:cstheme="minorHAnsi"/>
        </w:rPr>
        <w:tab/>
      </w:r>
      <w:r w:rsidR="00F6445C">
        <w:rPr>
          <w:rFonts w:asciiTheme="minorHAnsi" w:hAnsiTheme="minorHAnsi" w:cstheme="minorHAnsi"/>
        </w:rPr>
        <w:tab/>
      </w:r>
      <w:r w:rsidR="00B66B40" w:rsidRPr="0095373E">
        <w:rPr>
          <w:rFonts w:asciiTheme="minorHAnsi" w:hAnsiTheme="minorHAnsi" w:cstheme="minorHAnsi"/>
        </w:rPr>
        <w:t>Govt. College of Technology Bahawalpur</w:t>
      </w:r>
      <w:r w:rsidR="00B66B40" w:rsidRPr="0095373E">
        <w:rPr>
          <w:rFonts w:asciiTheme="minorHAnsi" w:hAnsiTheme="minorHAnsi" w:cstheme="minorHAnsi"/>
        </w:rPr>
        <w:tab/>
        <w:t xml:space="preserve">    </w:t>
      </w:r>
      <w:r w:rsidR="0083542F">
        <w:rPr>
          <w:rFonts w:asciiTheme="minorHAnsi" w:hAnsiTheme="minorHAnsi" w:cstheme="minorHAnsi"/>
        </w:rPr>
        <w:tab/>
      </w:r>
      <w:r w:rsidR="00650D4B">
        <w:rPr>
          <w:rFonts w:asciiTheme="minorHAnsi" w:hAnsiTheme="minorHAnsi" w:cstheme="minorHAnsi"/>
        </w:rPr>
        <w:t>2016</w:t>
      </w:r>
    </w:p>
    <w:p w:rsidR="00B66B40" w:rsidRDefault="00B66B40" w:rsidP="0083542F">
      <w:pPr>
        <w:spacing w:line="276" w:lineRule="auto"/>
        <w:ind w:right="180"/>
        <w:jc w:val="both"/>
        <w:rPr>
          <w:rFonts w:asciiTheme="minorHAnsi" w:hAnsiTheme="minorHAnsi" w:cstheme="minorHAnsi"/>
        </w:rPr>
      </w:pPr>
      <w:r w:rsidRPr="0095373E">
        <w:rPr>
          <w:rFonts w:asciiTheme="minorHAnsi" w:hAnsiTheme="minorHAnsi" w:cstheme="minorHAnsi"/>
        </w:rPr>
        <w:t>S.S.C – (10</w:t>
      </w:r>
      <w:r w:rsidRPr="0095373E">
        <w:rPr>
          <w:rFonts w:asciiTheme="minorHAnsi" w:hAnsiTheme="minorHAnsi" w:cstheme="minorHAnsi"/>
          <w:vertAlign w:val="superscript"/>
        </w:rPr>
        <w:t>th</w:t>
      </w:r>
      <w:r w:rsidRPr="0095373E">
        <w:rPr>
          <w:rFonts w:asciiTheme="minorHAnsi" w:hAnsiTheme="minorHAnsi" w:cstheme="minorHAnsi"/>
        </w:rPr>
        <w:t xml:space="preserve"> Level)</w:t>
      </w:r>
      <w:r w:rsidRPr="0095373E">
        <w:rPr>
          <w:rFonts w:asciiTheme="minorHAnsi" w:hAnsiTheme="minorHAnsi" w:cstheme="minorHAnsi"/>
        </w:rPr>
        <w:tab/>
      </w:r>
      <w:r w:rsidRPr="0095373E">
        <w:rPr>
          <w:rFonts w:asciiTheme="minorHAnsi" w:hAnsiTheme="minorHAnsi" w:cstheme="minorHAnsi"/>
        </w:rPr>
        <w:tab/>
      </w:r>
      <w:r w:rsidRPr="0095373E">
        <w:rPr>
          <w:rFonts w:asciiTheme="minorHAnsi" w:hAnsiTheme="minorHAnsi" w:cstheme="minorHAnsi"/>
        </w:rPr>
        <w:tab/>
      </w:r>
      <w:r w:rsidR="00F6445C">
        <w:rPr>
          <w:rFonts w:asciiTheme="minorHAnsi" w:hAnsiTheme="minorHAnsi" w:cstheme="minorHAnsi"/>
        </w:rPr>
        <w:tab/>
      </w:r>
      <w:r w:rsidRPr="0095373E">
        <w:rPr>
          <w:rFonts w:asciiTheme="minorHAnsi" w:hAnsiTheme="minorHAnsi" w:cstheme="minorHAnsi"/>
        </w:rPr>
        <w:t>Govt. Hight School, Bahawalpur</w:t>
      </w:r>
      <w:r w:rsidRPr="0095373E">
        <w:rPr>
          <w:rFonts w:asciiTheme="minorHAnsi" w:hAnsiTheme="minorHAnsi" w:cstheme="minorHAnsi"/>
        </w:rPr>
        <w:tab/>
      </w:r>
      <w:r w:rsidRPr="0095373E">
        <w:rPr>
          <w:rFonts w:asciiTheme="minorHAnsi" w:hAnsiTheme="minorHAnsi" w:cstheme="minorHAnsi"/>
        </w:rPr>
        <w:tab/>
        <w:t xml:space="preserve">    </w:t>
      </w:r>
      <w:r w:rsidR="00F6445C">
        <w:rPr>
          <w:rFonts w:asciiTheme="minorHAnsi" w:hAnsiTheme="minorHAnsi" w:cstheme="minorHAnsi"/>
        </w:rPr>
        <w:tab/>
      </w:r>
      <w:r w:rsidR="00D93640">
        <w:rPr>
          <w:rFonts w:asciiTheme="minorHAnsi" w:hAnsiTheme="minorHAnsi" w:cstheme="minorHAnsi"/>
        </w:rPr>
        <w:t>2013</w:t>
      </w:r>
    </w:p>
    <w:p w:rsidR="0095373E" w:rsidRDefault="0095373E" w:rsidP="00AA71F1">
      <w:pPr>
        <w:ind w:right="180"/>
        <w:jc w:val="both"/>
        <w:rPr>
          <w:rFonts w:ascii="Calibri" w:hAnsi="Calibri" w:cs="Calibri"/>
          <w:b/>
          <w:color w:val="0F243E"/>
          <w:sz w:val="22"/>
          <w:szCs w:val="22"/>
        </w:rPr>
      </w:pPr>
    </w:p>
    <w:p w:rsidR="00566C52" w:rsidRDefault="00566C52" w:rsidP="00AA71F1">
      <w:pPr>
        <w:ind w:right="180"/>
        <w:jc w:val="both"/>
        <w:rPr>
          <w:rFonts w:ascii="Calibri" w:hAnsi="Calibri" w:cs="Calibri"/>
          <w:b/>
          <w:color w:val="0F243E"/>
          <w:sz w:val="22"/>
          <w:szCs w:val="22"/>
        </w:rPr>
      </w:pPr>
    </w:p>
    <w:p w:rsidR="00566C52" w:rsidRDefault="00566C52" w:rsidP="00AA71F1">
      <w:pPr>
        <w:ind w:right="180"/>
        <w:jc w:val="both"/>
        <w:rPr>
          <w:rFonts w:ascii="Calibri" w:hAnsi="Calibri" w:cs="Calibri"/>
          <w:b/>
          <w:color w:val="0F243E"/>
          <w:sz w:val="22"/>
          <w:szCs w:val="22"/>
        </w:rPr>
      </w:pPr>
    </w:p>
    <w:p w:rsidR="00566C52" w:rsidRDefault="00566C52" w:rsidP="00AA71F1">
      <w:pPr>
        <w:ind w:right="180"/>
        <w:jc w:val="both"/>
        <w:rPr>
          <w:rFonts w:ascii="Calibri" w:hAnsi="Calibri" w:cs="Calibri"/>
          <w:b/>
          <w:color w:val="0F243E"/>
          <w:sz w:val="22"/>
          <w:szCs w:val="22"/>
        </w:rPr>
      </w:pPr>
    </w:p>
    <w:p w:rsidR="00480A9E" w:rsidRPr="000345F6" w:rsidRDefault="0095373E" w:rsidP="003D0436">
      <w:pPr>
        <w:shd w:val="clear" w:color="auto" w:fill="548DD4" w:themeFill="text2" w:themeFillTint="99"/>
        <w:ind w:right="90"/>
        <w:jc w:val="both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0345F6">
        <w:rPr>
          <w:rFonts w:asciiTheme="minorHAnsi" w:hAnsiTheme="minorHAnsi" w:cstheme="minorHAnsi"/>
          <w:b/>
          <w:color w:val="FFFFFF" w:themeColor="background1"/>
          <w:sz w:val="28"/>
          <w:szCs w:val="28"/>
        </w:rPr>
        <w:t>Co-Curricular Activities/Leadership Positions</w:t>
      </w:r>
      <w:r w:rsidR="00480A9E" w:rsidRPr="000345F6"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</w:rPr>
        <w:t xml:space="preserve">     </w:t>
      </w:r>
    </w:p>
    <w:p w:rsidR="00173C1F" w:rsidRDefault="00173C1F" w:rsidP="00AA71F1">
      <w:pPr>
        <w:ind w:right="18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650D4B" w:rsidRDefault="00650D4B" w:rsidP="00650D4B">
      <w:pPr>
        <w:pStyle w:val="ListParagraph"/>
        <w:numPr>
          <w:ilvl w:val="0"/>
          <w:numId w:val="9"/>
        </w:numPr>
        <w:ind w:right="18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Well Command of </w:t>
      </w:r>
      <w:r w:rsidRPr="00650D4B">
        <w:rPr>
          <w:rFonts w:asciiTheme="minorHAnsi" w:hAnsiTheme="minorHAnsi" w:cstheme="minorHAnsi"/>
          <w:b/>
          <w:bCs/>
          <w:color w:val="000000" w:themeColor="text1"/>
        </w:rPr>
        <w:t>Microsoft Windows, Microsoft Office and MATLAB .</w:t>
      </w:r>
    </w:p>
    <w:p w:rsidR="00650D4B" w:rsidRPr="00650D4B" w:rsidRDefault="00650D4B" w:rsidP="00650D4B">
      <w:pPr>
        <w:pStyle w:val="ListParagraph"/>
        <w:numPr>
          <w:ilvl w:val="0"/>
          <w:numId w:val="9"/>
        </w:numPr>
        <w:ind w:right="18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Participation in </w:t>
      </w:r>
      <w:r w:rsidRPr="00650D4B">
        <w:rPr>
          <w:rFonts w:asciiTheme="minorHAnsi" w:hAnsiTheme="minorHAnsi" w:cstheme="minorHAnsi"/>
          <w:b/>
          <w:bCs/>
          <w:color w:val="000000" w:themeColor="text1"/>
        </w:rPr>
        <w:t>Cricket, Table Tennis and Badminton</w:t>
      </w:r>
      <w:r>
        <w:rPr>
          <w:rFonts w:asciiTheme="minorHAnsi" w:hAnsiTheme="minorHAnsi" w:cstheme="minorHAnsi"/>
          <w:color w:val="000000" w:themeColor="text1"/>
        </w:rPr>
        <w:t xml:space="preserve"> at District/Zone Level for </w:t>
      </w:r>
      <w:r w:rsidRPr="00650D4B">
        <w:rPr>
          <w:rFonts w:asciiTheme="minorHAnsi" w:hAnsiTheme="minorHAnsi" w:cstheme="minorHAnsi"/>
          <w:b/>
          <w:bCs/>
          <w:color w:val="000000" w:themeColor="text1"/>
        </w:rPr>
        <w:t>Punjab Board of Technical Education Lahore.</w:t>
      </w:r>
    </w:p>
    <w:p w:rsidR="00650D4B" w:rsidRPr="00650D4B" w:rsidRDefault="00650D4B" w:rsidP="00650D4B">
      <w:pPr>
        <w:pStyle w:val="ListParagraph"/>
        <w:numPr>
          <w:ilvl w:val="0"/>
          <w:numId w:val="9"/>
        </w:numPr>
        <w:ind w:right="18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Event Organizer of </w:t>
      </w:r>
      <w:r w:rsidRPr="00650D4B">
        <w:rPr>
          <w:rFonts w:asciiTheme="minorHAnsi" w:hAnsiTheme="minorHAnsi" w:cstheme="minorHAnsi"/>
          <w:b/>
          <w:bCs/>
          <w:color w:val="000000" w:themeColor="text1"/>
        </w:rPr>
        <w:t>GCT Entity .</w:t>
      </w:r>
    </w:p>
    <w:p w:rsidR="00480A9E" w:rsidRPr="000345F6" w:rsidRDefault="00480A9E" w:rsidP="003D0436">
      <w:pPr>
        <w:shd w:val="clear" w:color="auto" w:fill="548DD4" w:themeFill="text2" w:themeFillTint="99"/>
        <w:ind w:right="90"/>
        <w:jc w:val="both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0345F6">
        <w:rPr>
          <w:rFonts w:asciiTheme="minorHAnsi" w:hAnsiTheme="minorHAnsi" w:cstheme="minorHAnsi"/>
          <w:b/>
          <w:color w:val="FFFFFF" w:themeColor="background1"/>
          <w:sz w:val="28"/>
          <w:szCs w:val="28"/>
        </w:rPr>
        <w:t>Personals</w:t>
      </w:r>
    </w:p>
    <w:p w:rsidR="00480A9E" w:rsidRDefault="00480A9E" w:rsidP="00AA71F1">
      <w:pPr>
        <w:ind w:right="180"/>
        <w:jc w:val="both"/>
        <w:rPr>
          <w:rFonts w:ascii="Calibri" w:hAnsi="Calibri" w:cs="Calibri"/>
          <w:b/>
          <w:sz w:val="22"/>
          <w:szCs w:val="22"/>
        </w:rPr>
      </w:pPr>
    </w:p>
    <w:p w:rsidR="00480A9E" w:rsidRPr="00D641B7" w:rsidRDefault="00480A9E" w:rsidP="00554F69">
      <w:pPr>
        <w:tabs>
          <w:tab w:val="left" w:pos="2430"/>
          <w:tab w:val="left" w:pos="3690"/>
        </w:tabs>
        <w:spacing w:line="276" w:lineRule="auto"/>
        <w:ind w:right="180"/>
        <w:jc w:val="both"/>
        <w:rPr>
          <w:rFonts w:ascii="Calibri" w:hAnsi="Calibri" w:cs="Calibri"/>
          <w:b/>
          <w:sz w:val="22"/>
          <w:szCs w:val="22"/>
        </w:rPr>
      </w:pPr>
      <w:r w:rsidRPr="00D641B7">
        <w:rPr>
          <w:rFonts w:ascii="Calibri" w:hAnsi="Calibri" w:cs="Calibri"/>
          <w:bCs/>
          <w:sz w:val="22"/>
          <w:szCs w:val="22"/>
        </w:rPr>
        <w:t>Father’s Name</w:t>
      </w:r>
      <w:r w:rsidRPr="00D641B7">
        <w:rPr>
          <w:rFonts w:ascii="Calibri" w:hAnsi="Calibri" w:cs="Calibri"/>
          <w:b/>
          <w:sz w:val="22"/>
          <w:szCs w:val="22"/>
        </w:rPr>
        <w:t xml:space="preserve"> </w:t>
      </w:r>
      <w:r w:rsidR="00554F69" w:rsidRPr="00D641B7">
        <w:rPr>
          <w:rFonts w:ascii="Calibri" w:hAnsi="Calibri" w:cs="Calibri"/>
          <w:b/>
          <w:sz w:val="22"/>
          <w:szCs w:val="22"/>
        </w:rPr>
        <w:tab/>
      </w:r>
      <w:r w:rsidR="00554F69" w:rsidRPr="00D641B7">
        <w:rPr>
          <w:rFonts w:ascii="Calibri" w:hAnsi="Calibri" w:cs="Calibri"/>
          <w:b/>
          <w:sz w:val="22"/>
          <w:szCs w:val="22"/>
        </w:rPr>
        <w:tab/>
      </w:r>
      <w:r w:rsidR="00D93640">
        <w:rPr>
          <w:rFonts w:ascii="Calibri" w:hAnsi="Calibri" w:cs="Calibri"/>
          <w:b/>
          <w:sz w:val="22"/>
          <w:szCs w:val="22"/>
        </w:rPr>
        <w:t>Nasir Mehmood</w:t>
      </w:r>
    </w:p>
    <w:p w:rsidR="00480A9E" w:rsidRPr="00D641B7" w:rsidRDefault="00480A9E" w:rsidP="00554F69">
      <w:pPr>
        <w:tabs>
          <w:tab w:val="left" w:pos="3690"/>
        </w:tabs>
        <w:spacing w:line="276" w:lineRule="auto"/>
        <w:ind w:right="180"/>
        <w:jc w:val="both"/>
        <w:rPr>
          <w:rFonts w:ascii="Calibri" w:hAnsi="Calibri" w:cs="Calibri"/>
          <w:b/>
          <w:sz w:val="22"/>
          <w:szCs w:val="22"/>
        </w:rPr>
      </w:pPr>
      <w:r w:rsidRPr="00D641B7">
        <w:rPr>
          <w:rFonts w:ascii="Calibri" w:hAnsi="Calibri" w:cs="Calibri"/>
          <w:bCs/>
          <w:sz w:val="22"/>
          <w:szCs w:val="22"/>
        </w:rPr>
        <w:t>Date of Birth</w:t>
      </w:r>
      <w:r w:rsidR="00554F69" w:rsidRPr="00D641B7">
        <w:rPr>
          <w:rFonts w:ascii="Calibri" w:hAnsi="Calibri" w:cs="Calibri"/>
          <w:b/>
          <w:sz w:val="22"/>
          <w:szCs w:val="22"/>
        </w:rPr>
        <w:tab/>
      </w:r>
      <w:r w:rsidRPr="00D641B7">
        <w:rPr>
          <w:rFonts w:ascii="Calibri" w:hAnsi="Calibri" w:cs="Calibri"/>
          <w:b/>
          <w:sz w:val="22"/>
          <w:szCs w:val="22"/>
        </w:rPr>
        <w:t>January   1</w:t>
      </w:r>
      <w:r w:rsidR="00566C52">
        <w:rPr>
          <w:rFonts w:ascii="Calibri" w:hAnsi="Calibri" w:cs="Calibri"/>
          <w:b/>
          <w:sz w:val="22"/>
          <w:szCs w:val="22"/>
          <w:vertAlign w:val="superscript"/>
        </w:rPr>
        <w:t>st</w:t>
      </w:r>
      <w:r w:rsidR="00566C52">
        <w:rPr>
          <w:rFonts w:ascii="Calibri" w:hAnsi="Calibri" w:cs="Calibri"/>
          <w:b/>
          <w:sz w:val="22"/>
          <w:szCs w:val="22"/>
        </w:rPr>
        <w:t xml:space="preserve">  1997</w:t>
      </w:r>
    </w:p>
    <w:p w:rsidR="009048A9" w:rsidRDefault="00CD3604" w:rsidP="005F1CBA">
      <w:pPr>
        <w:spacing w:line="276" w:lineRule="auto"/>
        <w:ind w:right="180"/>
        <w:jc w:val="both"/>
        <w:rPr>
          <w:rFonts w:ascii="Calibri" w:hAnsi="Calibri" w:cs="Calibri"/>
          <w:b/>
          <w:sz w:val="22"/>
          <w:szCs w:val="22"/>
        </w:rPr>
      </w:pPr>
      <w:r w:rsidRPr="00D641B7">
        <w:rPr>
          <w:rFonts w:ascii="Calibri" w:hAnsi="Calibri" w:cs="Calibri"/>
          <w:bCs/>
          <w:sz w:val="22"/>
          <w:szCs w:val="22"/>
        </w:rPr>
        <w:t>Nationality</w:t>
      </w:r>
      <w:r w:rsidR="003D0436">
        <w:rPr>
          <w:rFonts w:ascii="Calibri" w:hAnsi="Calibri" w:cs="Calibri"/>
          <w:b/>
          <w:sz w:val="22"/>
          <w:szCs w:val="22"/>
        </w:rPr>
        <w:tab/>
      </w:r>
      <w:r w:rsidR="003D0436">
        <w:rPr>
          <w:rFonts w:ascii="Calibri" w:hAnsi="Calibri" w:cs="Calibri"/>
          <w:b/>
          <w:sz w:val="22"/>
          <w:szCs w:val="22"/>
        </w:rPr>
        <w:tab/>
      </w:r>
      <w:r w:rsidR="003D0436">
        <w:rPr>
          <w:rFonts w:ascii="Calibri" w:hAnsi="Calibri" w:cs="Calibri"/>
          <w:b/>
          <w:sz w:val="22"/>
          <w:szCs w:val="22"/>
        </w:rPr>
        <w:tab/>
      </w:r>
      <w:r w:rsidR="003D0436">
        <w:rPr>
          <w:rFonts w:ascii="Calibri" w:hAnsi="Calibri" w:cs="Calibri"/>
          <w:b/>
          <w:sz w:val="22"/>
          <w:szCs w:val="22"/>
        </w:rPr>
        <w:tab/>
        <w:t xml:space="preserve">  </w:t>
      </w:r>
      <w:r w:rsidR="00480A9E" w:rsidRPr="00D641B7">
        <w:rPr>
          <w:rFonts w:ascii="Calibri" w:hAnsi="Calibri" w:cs="Calibri"/>
          <w:b/>
          <w:sz w:val="22"/>
          <w:szCs w:val="22"/>
        </w:rPr>
        <w:t>Pakistani</w:t>
      </w:r>
    </w:p>
    <w:p w:rsidR="00566C52" w:rsidRPr="00566C52" w:rsidRDefault="00566C52" w:rsidP="005F1CBA">
      <w:pPr>
        <w:spacing w:line="276" w:lineRule="auto"/>
        <w:ind w:right="180"/>
        <w:jc w:val="both"/>
        <w:rPr>
          <w:rFonts w:ascii="Calibri" w:hAnsi="Calibri" w:cs="Calibri"/>
          <w:bCs/>
          <w:sz w:val="22"/>
          <w:szCs w:val="22"/>
        </w:rPr>
      </w:pPr>
      <w:r w:rsidRPr="00566C52">
        <w:rPr>
          <w:rFonts w:ascii="Calibri" w:hAnsi="Calibri" w:cs="Calibri"/>
          <w:bCs/>
          <w:sz w:val="22"/>
          <w:szCs w:val="22"/>
        </w:rPr>
        <w:t>Marital Status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  </w:t>
      </w:r>
      <w:r w:rsidRPr="00566C52">
        <w:rPr>
          <w:rFonts w:ascii="Calibri" w:hAnsi="Calibri" w:cs="Calibri"/>
          <w:b/>
          <w:sz w:val="22"/>
          <w:szCs w:val="22"/>
        </w:rPr>
        <w:t>Single</w:t>
      </w:r>
    </w:p>
    <w:p w:rsidR="00566C52" w:rsidRPr="00566C52" w:rsidRDefault="00566C52" w:rsidP="005F1CBA">
      <w:pPr>
        <w:spacing w:line="276" w:lineRule="auto"/>
        <w:ind w:right="180"/>
        <w:jc w:val="both"/>
        <w:rPr>
          <w:rFonts w:ascii="Calibri" w:hAnsi="Calibri" w:cs="Calibri"/>
          <w:bCs/>
          <w:sz w:val="22"/>
          <w:szCs w:val="22"/>
        </w:rPr>
      </w:pPr>
      <w:r w:rsidRPr="00566C52">
        <w:rPr>
          <w:rFonts w:ascii="Calibri" w:hAnsi="Calibri" w:cs="Calibri"/>
          <w:bCs/>
          <w:sz w:val="22"/>
          <w:szCs w:val="22"/>
        </w:rPr>
        <w:t>CNIC No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  </w:t>
      </w:r>
      <w:r w:rsidRPr="00566C52">
        <w:rPr>
          <w:rFonts w:ascii="Calibri" w:hAnsi="Calibri" w:cs="Calibri"/>
          <w:b/>
          <w:sz w:val="22"/>
          <w:szCs w:val="22"/>
        </w:rPr>
        <w:t>31202-7326974-5</w:t>
      </w:r>
    </w:p>
    <w:p w:rsidR="00D641B7" w:rsidRPr="00D641B7" w:rsidRDefault="00FA1727" w:rsidP="00566C52">
      <w:pPr>
        <w:spacing w:line="276" w:lineRule="auto"/>
        <w:ind w:right="180"/>
        <w:jc w:val="both"/>
        <w:rPr>
          <w:rFonts w:ascii="Calibri" w:hAnsi="Calibri" w:cs="Calibri"/>
          <w:b/>
          <w:sz w:val="22"/>
          <w:szCs w:val="22"/>
        </w:rPr>
      </w:pPr>
      <w:r w:rsidRPr="00D641B7">
        <w:rPr>
          <w:rFonts w:ascii="Calibri" w:hAnsi="Calibri" w:cs="Calibri"/>
          <w:bCs/>
          <w:sz w:val="22"/>
          <w:szCs w:val="22"/>
        </w:rPr>
        <w:t>Present Address</w:t>
      </w:r>
      <w:r w:rsidR="00554F69" w:rsidRPr="00D641B7">
        <w:rPr>
          <w:rFonts w:ascii="Calibri" w:hAnsi="Calibri" w:cs="Calibri"/>
          <w:b/>
          <w:sz w:val="22"/>
          <w:szCs w:val="22"/>
        </w:rPr>
        <w:tab/>
      </w:r>
      <w:r w:rsidR="00554F69" w:rsidRPr="00D641B7">
        <w:rPr>
          <w:rFonts w:ascii="Calibri" w:hAnsi="Calibri" w:cs="Calibri"/>
          <w:b/>
          <w:sz w:val="22"/>
          <w:szCs w:val="22"/>
        </w:rPr>
        <w:tab/>
      </w:r>
      <w:r w:rsidR="00554F69" w:rsidRPr="00D641B7">
        <w:rPr>
          <w:rFonts w:ascii="Calibri" w:hAnsi="Calibri" w:cs="Calibri"/>
          <w:b/>
          <w:sz w:val="22"/>
          <w:szCs w:val="22"/>
        </w:rPr>
        <w:tab/>
        <w:t xml:space="preserve">  </w:t>
      </w:r>
      <w:r w:rsidR="00566C52">
        <w:rPr>
          <w:rFonts w:ascii="Calibri" w:hAnsi="Calibri" w:cs="Calibri"/>
          <w:b/>
          <w:sz w:val="22"/>
          <w:szCs w:val="22"/>
        </w:rPr>
        <w:t>House No 447/C Satellite Town Bahawalpur</w:t>
      </w:r>
      <w:r w:rsidRPr="00D641B7">
        <w:rPr>
          <w:rFonts w:ascii="Calibri" w:hAnsi="Calibri" w:cs="Calibri"/>
          <w:b/>
          <w:sz w:val="22"/>
          <w:szCs w:val="22"/>
        </w:rPr>
        <w:t>.</w:t>
      </w:r>
    </w:p>
    <w:sectPr w:rsidR="00D641B7" w:rsidRPr="00D641B7" w:rsidSect="00AA71F1">
      <w:footerReference w:type="default" r:id="rId9"/>
      <w:pgSz w:w="11907" w:h="16839" w:code="9"/>
      <w:pgMar w:top="1080" w:right="927" w:bottom="99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526" w:rsidRDefault="00934526" w:rsidP="009B7181">
      <w:r>
        <w:separator/>
      </w:r>
    </w:p>
  </w:endnote>
  <w:endnote w:type="continuationSeparator" w:id="0">
    <w:p w:rsidR="00934526" w:rsidRDefault="00934526" w:rsidP="009B7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C52" w:rsidRDefault="003B0C8D">
    <w:pPr>
      <w:pStyle w:val="Footer"/>
    </w:pPr>
    <w:fldSimple w:instr=" PAGE   \* MERGEFORMAT ">
      <w:r w:rsidR="00D51AD2">
        <w:rPr>
          <w:noProof/>
        </w:rPr>
        <w:t>2</w:t>
      </w:r>
    </w:fldSimple>
  </w:p>
  <w:p w:rsidR="00566C52" w:rsidRDefault="00566C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526" w:rsidRDefault="00934526" w:rsidP="009B7181">
      <w:r>
        <w:separator/>
      </w:r>
    </w:p>
  </w:footnote>
  <w:footnote w:type="continuationSeparator" w:id="0">
    <w:p w:rsidR="00934526" w:rsidRDefault="00934526" w:rsidP="009B71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1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9CF70B7"/>
    <w:multiLevelType w:val="hybridMultilevel"/>
    <w:tmpl w:val="E1C0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A7135"/>
    <w:multiLevelType w:val="hybridMultilevel"/>
    <w:tmpl w:val="AFEECA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A0EED"/>
    <w:multiLevelType w:val="hybridMultilevel"/>
    <w:tmpl w:val="9EBE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206E8"/>
    <w:multiLevelType w:val="hybridMultilevel"/>
    <w:tmpl w:val="4F0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B025D"/>
    <w:multiLevelType w:val="hybridMultilevel"/>
    <w:tmpl w:val="BB8C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B67712"/>
    <w:multiLevelType w:val="hybridMultilevel"/>
    <w:tmpl w:val="95544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A5292"/>
    <w:multiLevelType w:val="hybridMultilevel"/>
    <w:tmpl w:val="0392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56046"/>
    <w:multiLevelType w:val="hybridMultilevel"/>
    <w:tmpl w:val="4158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162"/>
    <w:rsid w:val="00025AA2"/>
    <w:rsid w:val="00031648"/>
    <w:rsid w:val="00033F68"/>
    <w:rsid w:val="000345F6"/>
    <w:rsid w:val="00045741"/>
    <w:rsid w:val="00056687"/>
    <w:rsid w:val="0006439B"/>
    <w:rsid w:val="00083E75"/>
    <w:rsid w:val="00097871"/>
    <w:rsid w:val="000A472C"/>
    <w:rsid w:val="000A67FB"/>
    <w:rsid w:val="000B1D1C"/>
    <w:rsid w:val="000E6C32"/>
    <w:rsid w:val="000F27D9"/>
    <w:rsid w:val="000F4680"/>
    <w:rsid w:val="000F6C29"/>
    <w:rsid w:val="0015316A"/>
    <w:rsid w:val="00173C1F"/>
    <w:rsid w:val="0019771C"/>
    <w:rsid w:val="001B5162"/>
    <w:rsid w:val="001B623B"/>
    <w:rsid w:val="001C3A58"/>
    <w:rsid w:val="002254D0"/>
    <w:rsid w:val="0025515F"/>
    <w:rsid w:val="00291125"/>
    <w:rsid w:val="002952AB"/>
    <w:rsid w:val="002B1D87"/>
    <w:rsid w:val="002D7E81"/>
    <w:rsid w:val="002E08F3"/>
    <w:rsid w:val="002E5C1C"/>
    <w:rsid w:val="002F3026"/>
    <w:rsid w:val="00310AFE"/>
    <w:rsid w:val="00326DD8"/>
    <w:rsid w:val="003341F7"/>
    <w:rsid w:val="003424C0"/>
    <w:rsid w:val="00342FEF"/>
    <w:rsid w:val="003503F6"/>
    <w:rsid w:val="00362506"/>
    <w:rsid w:val="00376E3F"/>
    <w:rsid w:val="003B0C8D"/>
    <w:rsid w:val="003B4FB7"/>
    <w:rsid w:val="003D0436"/>
    <w:rsid w:val="003E5A32"/>
    <w:rsid w:val="004116EB"/>
    <w:rsid w:val="004117E0"/>
    <w:rsid w:val="0046752C"/>
    <w:rsid w:val="00480A9E"/>
    <w:rsid w:val="004B1896"/>
    <w:rsid w:val="004B22A3"/>
    <w:rsid w:val="004B5C0C"/>
    <w:rsid w:val="00522F47"/>
    <w:rsid w:val="00524AE6"/>
    <w:rsid w:val="00534BF4"/>
    <w:rsid w:val="00554F69"/>
    <w:rsid w:val="00555474"/>
    <w:rsid w:val="00566C52"/>
    <w:rsid w:val="00572022"/>
    <w:rsid w:val="00591B5E"/>
    <w:rsid w:val="005A21D0"/>
    <w:rsid w:val="005A4F79"/>
    <w:rsid w:val="005B26DC"/>
    <w:rsid w:val="005E7950"/>
    <w:rsid w:val="005F1CBA"/>
    <w:rsid w:val="005F2F48"/>
    <w:rsid w:val="00607BF5"/>
    <w:rsid w:val="00610D28"/>
    <w:rsid w:val="006242E4"/>
    <w:rsid w:val="0064653E"/>
    <w:rsid w:val="00650D4B"/>
    <w:rsid w:val="006513C3"/>
    <w:rsid w:val="006C45E1"/>
    <w:rsid w:val="006C6FE3"/>
    <w:rsid w:val="006E5350"/>
    <w:rsid w:val="006F113D"/>
    <w:rsid w:val="006F7D96"/>
    <w:rsid w:val="00700B38"/>
    <w:rsid w:val="00734C9D"/>
    <w:rsid w:val="00735E75"/>
    <w:rsid w:val="007464F1"/>
    <w:rsid w:val="00773E90"/>
    <w:rsid w:val="007860A9"/>
    <w:rsid w:val="00797CBB"/>
    <w:rsid w:val="007B19C9"/>
    <w:rsid w:val="007B7909"/>
    <w:rsid w:val="007F651C"/>
    <w:rsid w:val="00803EDF"/>
    <w:rsid w:val="00816091"/>
    <w:rsid w:val="008233E6"/>
    <w:rsid w:val="00833BD0"/>
    <w:rsid w:val="0083542F"/>
    <w:rsid w:val="0085429D"/>
    <w:rsid w:val="0086304D"/>
    <w:rsid w:val="00863690"/>
    <w:rsid w:val="00884603"/>
    <w:rsid w:val="0089402A"/>
    <w:rsid w:val="008A07A6"/>
    <w:rsid w:val="008A762B"/>
    <w:rsid w:val="008C6B19"/>
    <w:rsid w:val="008D2AB4"/>
    <w:rsid w:val="008E7A26"/>
    <w:rsid w:val="008F6E58"/>
    <w:rsid w:val="009048A9"/>
    <w:rsid w:val="009139AF"/>
    <w:rsid w:val="00930165"/>
    <w:rsid w:val="00934526"/>
    <w:rsid w:val="00951C7F"/>
    <w:rsid w:val="0095373E"/>
    <w:rsid w:val="00955170"/>
    <w:rsid w:val="00960315"/>
    <w:rsid w:val="009665BF"/>
    <w:rsid w:val="00971EA0"/>
    <w:rsid w:val="0099055F"/>
    <w:rsid w:val="009B7181"/>
    <w:rsid w:val="009E0C71"/>
    <w:rsid w:val="009E6226"/>
    <w:rsid w:val="009F6EFF"/>
    <w:rsid w:val="00A6694A"/>
    <w:rsid w:val="00A915FA"/>
    <w:rsid w:val="00AA2526"/>
    <w:rsid w:val="00AA675D"/>
    <w:rsid w:val="00AA71F1"/>
    <w:rsid w:val="00AD5E88"/>
    <w:rsid w:val="00B12C44"/>
    <w:rsid w:val="00B21E4B"/>
    <w:rsid w:val="00B2447F"/>
    <w:rsid w:val="00B335DC"/>
    <w:rsid w:val="00B50FD6"/>
    <w:rsid w:val="00B66B40"/>
    <w:rsid w:val="00BB0AAB"/>
    <w:rsid w:val="00BB44F2"/>
    <w:rsid w:val="00BB6C59"/>
    <w:rsid w:val="00BD79D2"/>
    <w:rsid w:val="00C2155C"/>
    <w:rsid w:val="00C44FCA"/>
    <w:rsid w:val="00C91D9A"/>
    <w:rsid w:val="00CA6424"/>
    <w:rsid w:val="00CD3604"/>
    <w:rsid w:val="00CE586D"/>
    <w:rsid w:val="00CF38DD"/>
    <w:rsid w:val="00CF51AD"/>
    <w:rsid w:val="00D25169"/>
    <w:rsid w:val="00D30BA3"/>
    <w:rsid w:val="00D32A1A"/>
    <w:rsid w:val="00D3750A"/>
    <w:rsid w:val="00D47AE7"/>
    <w:rsid w:val="00D51AD2"/>
    <w:rsid w:val="00D561C0"/>
    <w:rsid w:val="00D641B7"/>
    <w:rsid w:val="00D93640"/>
    <w:rsid w:val="00DB25D9"/>
    <w:rsid w:val="00DB3656"/>
    <w:rsid w:val="00DC248B"/>
    <w:rsid w:val="00DE3248"/>
    <w:rsid w:val="00E01960"/>
    <w:rsid w:val="00E11373"/>
    <w:rsid w:val="00E444AB"/>
    <w:rsid w:val="00E527EE"/>
    <w:rsid w:val="00E62330"/>
    <w:rsid w:val="00E70B6C"/>
    <w:rsid w:val="00E84355"/>
    <w:rsid w:val="00EE6A7F"/>
    <w:rsid w:val="00EE6AE5"/>
    <w:rsid w:val="00EF40F7"/>
    <w:rsid w:val="00F16BC6"/>
    <w:rsid w:val="00F22104"/>
    <w:rsid w:val="00F41D32"/>
    <w:rsid w:val="00F6445C"/>
    <w:rsid w:val="00FA1727"/>
    <w:rsid w:val="00FA522E"/>
    <w:rsid w:val="00FC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B51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516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51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16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B51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OMAR COMUTERS</cp:lastModifiedBy>
  <cp:revision>39</cp:revision>
  <cp:lastPrinted>2017-08-05T17:43:00Z</cp:lastPrinted>
  <dcterms:created xsi:type="dcterms:W3CDTF">2017-07-30T11:19:00Z</dcterms:created>
  <dcterms:modified xsi:type="dcterms:W3CDTF">2018-09-01T10:35:00Z</dcterms:modified>
</cp:coreProperties>
</file>