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87" w:type="pct"/>
        <w:tblLook w:val="04A0" w:firstRow="1" w:lastRow="0" w:firstColumn="1" w:lastColumn="0" w:noHBand="0" w:noVBand="1"/>
      </w:tblPr>
      <w:tblGrid>
        <w:gridCol w:w="418"/>
        <w:gridCol w:w="10022"/>
      </w:tblGrid>
      <w:tr w:rsidR="002055FE">
        <w:trPr>
          <w:trHeight w:val="2510"/>
        </w:trPr>
        <w:tc>
          <w:tcPr>
            <w:tcW w:w="418" w:type="dxa"/>
          </w:tcPr>
          <w:p w:rsidR="002055FE" w:rsidRDefault="002055FE">
            <w:pPr>
              <w:spacing w:after="0" w:line="240" w:lineRule="auto"/>
            </w:pPr>
          </w:p>
        </w:tc>
        <w:tc>
          <w:tcPr>
            <w:tcW w:w="10022" w:type="dxa"/>
            <w:tcBorders>
              <w:top w:val="single" w:sz="4" w:space="0" w:color="auto"/>
              <w:bottom w:val="single" w:sz="4" w:space="0" w:color="auto"/>
            </w:tcBorders>
          </w:tcPr>
          <w:p w:rsidR="002055FE" w:rsidRDefault="009C4A97">
            <w:pPr>
              <w:pStyle w:val="PersonalName"/>
              <w:tabs>
                <w:tab w:val="center" w:pos="3402"/>
              </w:tabs>
              <w:jc w:val="left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  <w:spacing w:val="10"/>
                <w:lang w:eastAsia="en-US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4640580</wp:posOffset>
                  </wp:positionH>
                  <wp:positionV relativeFrom="paragraph">
                    <wp:posOffset>40943</wp:posOffset>
                  </wp:positionV>
                  <wp:extent cx="1645285" cy="1924050"/>
                  <wp:effectExtent l="0" t="0" r="0" b="0"/>
                  <wp:wrapSquare wrapText="bothSides"/>
                  <wp:docPr id="1026" name="Picture 1" descr="C:\Users\Adeel\Downloads\SHAREit\QMobile i2\file\IMG-20180904-WA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8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Bidi" w:hAnsiTheme="majorBidi" w:cstheme="majorBidi"/>
                <w:b/>
                <w:bCs/>
                <w:color w:val="auto"/>
                <w:spacing w:val="10"/>
              </w:rPr>
              <w:t>WAQAS KHALID</w:t>
            </w:r>
            <w:r>
              <w:rPr>
                <w:rFonts w:asciiTheme="majorBidi" w:hAnsiTheme="majorBidi" w:cstheme="majorBidi"/>
                <w:b/>
                <w:bCs/>
                <w:color w:val="auto"/>
                <w:spacing w:val="10"/>
              </w:rPr>
              <w:tab/>
            </w:r>
          </w:p>
          <w:p w:rsidR="002055FE" w:rsidRDefault="009C4A97">
            <w:pPr>
              <w:pStyle w:val="AddressText"/>
              <w:spacing w:before="120" w:line="240" w:lineRule="auto"/>
              <w:jc w:val="left"/>
              <w:rPr>
                <w:rFonts w:asciiTheme="majorBidi" w:hAnsiTheme="majorBidi" w:cstheme="majorBidi"/>
                <w:color w:val="auto"/>
                <w:sz w:val="20"/>
                <w:szCs w:val="22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2"/>
              </w:rPr>
              <w:t>Cell: 03448842561</w:t>
            </w:r>
          </w:p>
          <w:p w:rsidR="002055FE" w:rsidRDefault="009C4A97">
            <w:pPr>
              <w:pStyle w:val="AddressText"/>
              <w:spacing w:before="120" w:line="240" w:lineRule="auto"/>
              <w:jc w:val="left"/>
              <w:rPr>
                <w:rFonts w:asciiTheme="majorBidi" w:hAnsiTheme="majorBidi" w:cstheme="majorBidi"/>
                <w:color w:val="auto"/>
                <w:sz w:val="20"/>
                <w:szCs w:val="22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2"/>
              </w:rPr>
              <w:t>CNIC: 82102-1362455-9</w:t>
            </w:r>
          </w:p>
          <w:p w:rsidR="002055FE" w:rsidRDefault="009C4A97">
            <w:pPr>
              <w:pStyle w:val="AddressText"/>
              <w:spacing w:line="240" w:lineRule="auto"/>
              <w:jc w:val="left"/>
              <w:rPr>
                <w:rFonts w:asciiTheme="majorBidi" w:hAnsiTheme="majorBidi" w:cstheme="majorBidi"/>
                <w:color w:val="auto"/>
                <w:sz w:val="20"/>
                <w:szCs w:val="22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2"/>
              </w:rPr>
              <w:t>PermanentAddress: Post Office Arja, Village Lober,Tehsil Dhirkot, District Bagh</w:t>
            </w:r>
          </w:p>
          <w:p w:rsidR="002055FE" w:rsidRDefault="009C4A97">
            <w:pPr>
              <w:pStyle w:val="AddressText"/>
              <w:spacing w:line="240" w:lineRule="auto"/>
              <w:jc w:val="left"/>
              <w:rPr>
                <w:rFonts w:asciiTheme="majorBidi" w:hAnsiTheme="majorBidi" w:cstheme="majorBidi"/>
                <w:color w:val="auto"/>
                <w:sz w:val="20"/>
                <w:szCs w:val="22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2"/>
              </w:rPr>
              <w:t>Date of Birth: August 6, 1995</w:t>
            </w:r>
          </w:p>
          <w:p w:rsidR="002055FE" w:rsidRDefault="009C4A97">
            <w:pPr>
              <w:pStyle w:val="AddressText"/>
              <w:spacing w:line="240" w:lineRule="auto"/>
              <w:jc w:val="left"/>
              <w:rPr>
                <w:rFonts w:asciiTheme="majorBidi" w:hAnsiTheme="majorBidi" w:cstheme="majorBidi"/>
                <w:color w:val="auto"/>
                <w:sz w:val="20"/>
                <w:szCs w:val="22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2"/>
              </w:rPr>
              <w:t>Place of Birth: Bagh, Azad Kashmir</w:t>
            </w:r>
          </w:p>
          <w:p w:rsidR="002055FE" w:rsidRDefault="009C4A97">
            <w:pPr>
              <w:pStyle w:val="AddressText"/>
              <w:spacing w:line="240" w:lineRule="auto"/>
              <w:jc w:val="left"/>
              <w:rPr>
                <w:rFonts w:asciiTheme="majorBidi" w:hAnsiTheme="majorBidi" w:cstheme="majorBidi"/>
                <w:color w:val="auto"/>
                <w:sz w:val="20"/>
                <w:szCs w:val="22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2"/>
              </w:rPr>
              <w:t xml:space="preserve">Father’sName: Muhammad Khalid Khan </w:t>
            </w:r>
          </w:p>
          <w:p w:rsidR="002055FE" w:rsidRDefault="009C4A97">
            <w:pPr>
              <w:pStyle w:val="AddressText"/>
              <w:spacing w:line="240" w:lineRule="auto"/>
              <w:jc w:val="left"/>
              <w:rPr>
                <w:rFonts w:asciiTheme="majorBidi" w:hAnsiTheme="majorBidi" w:cstheme="majorBidi"/>
                <w:color w:val="auto"/>
                <w:sz w:val="20"/>
                <w:szCs w:val="22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2"/>
              </w:rPr>
              <w:t xml:space="preserve">Father’s </w:t>
            </w:r>
            <w:r>
              <w:rPr>
                <w:rFonts w:asciiTheme="majorBidi" w:hAnsiTheme="majorBidi" w:cstheme="majorBidi"/>
                <w:color w:val="auto"/>
                <w:sz w:val="20"/>
                <w:szCs w:val="22"/>
              </w:rPr>
              <w:t>Occupation: Retired from Army</w:t>
            </w:r>
          </w:p>
          <w:p w:rsidR="002055FE" w:rsidRDefault="009C4A97">
            <w:pPr>
              <w:pStyle w:val="AddressText"/>
              <w:spacing w:line="240" w:lineRule="auto"/>
              <w:jc w:val="left"/>
              <w:rPr>
                <w:rFonts w:asciiTheme="majorBidi" w:hAnsiTheme="majorBidi" w:cstheme="majorBidi"/>
                <w:color w:val="auto"/>
                <w:sz w:val="20"/>
                <w:szCs w:val="22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2"/>
              </w:rPr>
              <w:t>Religion: Islam</w:t>
            </w:r>
          </w:p>
          <w:p w:rsidR="002055FE" w:rsidRDefault="009C4A97">
            <w:pPr>
              <w:pStyle w:val="AddressText"/>
              <w:spacing w:line="240" w:lineRule="auto"/>
              <w:jc w:val="left"/>
              <w:rPr>
                <w:rFonts w:asciiTheme="majorBidi" w:hAnsiTheme="majorBidi" w:cstheme="majorBidi"/>
                <w:color w:val="auto"/>
                <w:sz w:val="20"/>
                <w:szCs w:val="22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2"/>
              </w:rPr>
              <w:t>Nationality: Pakistani</w:t>
            </w:r>
          </w:p>
          <w:p w:rsidR="002055FE" w:rsidRDefault="009C4A97">
            <w:pPr>
              <w:pStyle w:val="AddressText"/>
              <w:spacing w:line="240" w:lineRule="auto"/>
              <w:jc w:val="left"/>
              <w:rPr>
                <w:rFonts w:asciiTheme="majorBidi" w:hAnsiTheme="majorBidi" w:cstheme="majorBidi"/>
                <w:color w:val="auto"/>
                <w:sz w:val="20"/>
                <w:szCs w:val="22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2"/>
              </w:rPr>
              <w:t>Marital Status: Single</w:t>
            </w:r>
          </w:p>
          <w:p w:rsidR="002055FE" w:rsidRDefault="009C4A97">
            <w:pPr>
              <w:pStyle w:val="AddressText"/>
              <w:spacing w:before="240" w:line="240" w:lineRule="auto"/>
              <w:jc w:val="left"/>
              <w:rPr>
                <w:color w:val="auto"/>
                <w:sz w:val="20"/>
                <w:szCs w:val="22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2"/>
              </w:rPr>
              <w:t>E-mail: rajawaqas720@gmail.com</w:t>
            </w:r>
          </w:p>
        </w:tc>
      </w:tr>
    </w:tbl>
    <w:p w:rsidR="002055FE" w:rsidRDefault="002055FE">
      <w:pPr>
        <w:pStyle w:val="NoSpacing"/>
      </w:pPr>
    </w:p>
    <w:tbl>
      <w:tblPr>
        <w:tblStyle w:val="ListTable4-Accent21"/>
        <w:tblW w:w="0" w:type="auto"/>
        <w:tblLook w:val="04A0" w:firstRow="1" w:lastRow="0" w:firstColumn="1" w:lastColumn="0" w:noHBand="0" w:noVBand="1"/>
      </w:tblPr>
      <w:tblGrid>
        <w:gridCol w:w="2204"/>
        <w:gridCol w:w="8203"/>
      </w:tblGrid>
      <w:tr w:rsidR="002055FE" w:rsidTr="0020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24" w:space="0" w:color="D0CECE"/>
              <w:left w:val="single" w:sz="24" w:space="0" w:color="D0CECE"/>
              <w:bottom w:val="double" w:sz="12" w:space="0" w:color="D0CECE"/>
            </w:tcBorders>
            <w:shd w:val="clear" w:color="auto" w:fill="D0CECE"/>
          </w:tcPr>
          <w:p w:rsidR="002055FE" w:rsidRDefault="009C4A97">
            <w:pPr>
              <w:spacing w:before="120" w:after="1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EDUCATION</w:t>
            </w:r>
          </w:p>
        </w:tc>
        <w:tc>
          <w:tcPr>
            <w:tcW w:w="8545" w:type="dxa"/>
            <w:tcBorders>
              <w:top w:val="single" w:sz="24" w:space="0" w:color="D0CECE"/>
              <w:bottom w:val="double" w:sz="12" w:space="0" w:color="D0CECE"/>
              <w:right w:val="single" w:sz="24" w:space="0" w:color="D0CECE"/>
            </w:tcBorders>
            <w:shd w:val="clear" w:color="auto" w:fill="D0CECE"/>
          </w:tcPr>
          <w:p w:rsidR="002055FE" w:rsidRDefault="002055FE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2055FE" w:rsidTr="0020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double" w:sz="12" w:space="0" w:color="D0CECE"/>
              <w:left w:val="single" w:sz="24" w:space="0" w:color="D0CECE"/>
              <w:bottom w:val="single" w:sz="4" w:space="0" w:color="FFFFFF"/>
            </w:tcBorders>
            <w:shd w:val="clear" w:color="auto" w:fill="FFFFFF"/>
          </w:tcPr>
          <w:p w:rsidR="002055FE" w:rsidRDefault="009C4A97">
            <w:pPr>
              <w:spacing w:before="40" w:after="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2013 to 2017</w:t>
            </w:r>
          </w:p>
          <w:p w:rsidR="002055FE" w:rsidRDefault="002055FE">
            <w:pPr>
              <w:spacing w:before="40" w:after="4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45" w:type="dxa"/>
            <w:tcBorders>
              <w:top w:val="double" w:sz="12" w:space="0" w:color="D0CECE"/>
              <w:bottom w:val="single" w:sz="4" w:space="0" w:color="FFFFFF"/>
              <w:right w:val="single" w:sz="24" w:space="0" w:color="D0CECE"/>
            </w:tcBorders>
            <w:shd w:val="clear" w:color="auto" w:fill="FFFFFF"/>
          </w:tcPr>
          <w:p w:rsidR="002055FE" w:rsidRDefault="009C4A9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BS Electrical Engineering (Electronic &amp; telecommunication)</w:t>
            </w:r>
          </w:p>
          <w:p w:rsidR="002055FE" w:rsidRDefault="009C4A9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University of Azad Jammu and Kashmir</w:t>
            </w:r>
            <w:r>
              <w:rPr>
                <w:rFonts w:asciiTheme="majorBidi" w:hAnsiTheme="majorBidi" w:cstheme="majorBidi"/>
              </w:rPr>
              <w:t xml:space="preserve"> Muzaffarabad, AJK </w:t>
            </w:r>
          </w:p>
          <w:p w:rsidR="002055FE" w:rsidRDefault="00002A4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Cgpa Obtained/Total Cgpa: 3.48</w:t>
            </w:r>
            <w:bookmarkStart w:id="0" w:name="_GoBack"/>
            <w:bookmarkEnd w:id="0"/>
            <w:r w:rsidR="009C4A97">
              <w:rPr>
                <w:rFonts w:asciiTheme="majorBidi" w:hAnsiTheme="majorBidi" w:cstheme="majorBidi"/>
              </w:rPr>
              <w:t>/4(72%)</w:t>
            </w:r>
          </w:p>
        </w:tc>
      </w:tr>
      <w:tr w:rsidR="002055FE" w:rsidTr="0020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FFFFFF"/>
              <w:left w:val="single" w:sz="24" w:space="0" w:color="D0CECE"/>
              <w:bottom w:val="single" w:sz="4" w:space="0" w:color="FFFFFF"/>
            </w:tcBorders>
            <w:shd w:val="clear" w:color="auto" w:fill="FFFFFF"/>
          </w:tcPr>
          <w:p w:rsidR="002055FE" w:rsidRDefault="009C4A97">
            <w:pPr>
              <w:spacing w:before="40" w:after="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2011 to 2013</w:t>
            </w:r>
          </w:p>
        </w:tc>
        <w:tc>
          <w:tcPr>
            <w:tcW w:w="8545" w:type="dxa"/>
            <w:tcBorders>
              <w:top w:val="single" w:sz="4" w:space="0" w:color="FFFFFF"/>
              <w:bottom w:val="single" w:sz="4" w:space="0" w:color="FFFFFF"/>
              <w:right w:val="single" w:sz="24" w:space="0" w:color="D0CECE"/>
            </w:tcBorders>
            <w:shd w:val="clear" w:color="auto" w:fill="FFFFFF"/>
          </w:tcPr>
          <w:p w:rsidR="002055FE" w:rsidRDefault="009C4A9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Higher Secondary School Certificate (HSSC) (Pre-Engineering)</w:t>
            </w:r>
          </w:p>
          <w:p w:rsidR="002055FE" w:rsidRDefault="009C4A9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Muhammadan Science and Computer College, Hajira</w:t>
            </w:r>
          </w:p>
          <w:p w:rsidR="002055FE" w:rsidRDefault="009C4A9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Marks Obtained/Total Marks: 843/1100 (76.5%)</w:t>
            </w:r>
          </w:p>
        </w:tc>
      </w:tr>
      <w:tr w:rsidR="002055FE" w:rsidTr="0020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FFFFFF"/>
              <w:left w:val="single" w:sz="24" w:space="0" w:color="D0CECE"/>
              <w:bottom w:val="single" w:sz="24" w:space="0" w:color="D0CECE"/>
            </w:tcBorders>
            <w:shd w:val="clear" w:color="auto" w:fill="FFFFFF"/>
          </w:tcPr>
          <w:p w:rsidR="002055FE" w:rsidRDefault="009C4A97">
            <w:pPr>
              <w:spacing w:before="40" w:after="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2009 to 2011</w:t>
            </w:r>
          </w:p>
        </w:tc>
        <w:tc>
          <w:tcPr>
            <w:tcW w:w="8545" w:type="dxa"/>
            <w:tcBorders>
              <w:top w:val="single" w:sz="4" w:space="0" w:color="FFFFFF"/>
              <w:bottom w:val="single" w:sz="24" w:space="0" w:color="D0CECE"/>
              <w:right w:val="single" w:sz="24" w:space="0" w:color="D0CECE"/>
            </w:tcBorders>
            <w:shd w:val="clear" w:color="auto" w:fill="FFFFFF"/>
          </w:tcPr>
          <w:p w:rsidR="002055FE" w:rsidRDefault="009C4A9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Secondary School</w:t>
            </w:r>
            <w:r>
              <w:rPr>
                <w:rFonts w:asciiTheme="majorBidi" w:hAnsiTheme="majorBidi" w:cstheme="majorBidi"/>
                <w:b/>
                <w:bCs/>
              </w:rPr>
              <w:t xml:space="preserve"> Certificate (SSC) (Science)</w:t>
            </w:r>
          </w:p>
          <w:p w:rsidR="002055FE" w:rsidRDefault="009C4A9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Govt. Boys High School, Arja</w:t>
            </w:r>
          </w:p>
          <w:p w:rsidR="002055FE" w:rsidRDefault="009C4A9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>Marks Obtained/Total Marks: 855/1050 (81.42%)</w:t>
            </w:r>
          </w:p>
        </w:tc>
      </w:tr>
    </w:tbl>
    <w:p w:rsidR="002055FE" w:rsidRDefault="002055FE">
      <w:pPr>
        <w:spacing w:after="0"/>
        <w:rPr>
          <w:sz w:val="14"/>
          <w:szCs w:val="14"/>
        </w:rPr>
      </w:pPr>
    </w:p>
    <w:tbl>
      <w:tblPr>
        <w:tblStyle w:val="ListTable4-Accent21"/>
        <w:tblW w:w="0" w:type="auto"/>
        <w:tblLook w:val="04A0" w:firstRow="1" w:lastRow="0" w:firstColumn="1" w:lastColumn="0" w:noHBand="0" w:noVBand="1"/>
      </w:tblPr>
      <w:tblGrid>
        <w:gridCol w:w="1261"/>
        <w:gridCol w:w="9146"/>
      </w:tblGrid>
      <w:tr w:rsidR="002055FE" w:rsidTr="0020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24" w:space="0" w:color="D0CECE"/>
              <w:left w:val="single" w:sz="24" w:space="0" w:color="D0CECE"/>
              <w:bottom w:val="double" w:sz="12" w:space="0" w:color="D0CECE"/>
            </w:tcBorders>
            <w:shd w:val="clear" w:color="auto" w:fill="D0CECE"/>
          </w:tcPr>
          <w:p w:rsidR="002055FE" w:rsidRDefault="009C4A97">
            <w:pPr>
              <w:spacing w:before="120" w:after="1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PROJECTS</w:t>
            </w:r>
          </w:p>
        </w:tc>
        <w:tc>
          <w:tcPr>
            <w:tcW w:w="9146" w:type="dxa"/>
            <w:tcBorders>
              <w:top w:val="single" w:sz="24" w:space="0" w:color="D0CECE"/>
              <w:bottom w:val="double" w:sz="12" w:space="0" w:color="D0CECE"/>
              <w:right w:val="single" w:sz="24" w:space="0" w:color="D0CECE"/>
            </w:tcBorders>
            <w:shd w:val="clear" w:color="auto" w:fill="D0CECE"/>
          </w:tcPr>
          <w:p w:rsidR="002055FE" w:rsidRDefault="002055FE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2055FE" w:rsidTr="0020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FFFFFF"/>
              <w:left w:val="single" w:sz="24" w:space="0" w:color="D0CECE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055FE" w:rsidRDefault="002055FE">
            <w:pPr>
              <w:spacing w:before="40" w:after="4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24" w:space="0" w:color="D0CECE"/>
            </w:tcBorders>
            <w:shd w:val="clear" w:color="auto" w:fill="FFFFFF"/>
          </w:tcPr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Ultrasonic Radar:</w:t>
            </w:r>
          </w:p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project was aimed to detect the objects when they come in its range.</w:t>
            </w:r>
          </w:p>
        </w:tc>
      </w:tr>
      <w:tr w:rsidR="002055FE" w:rsidTr="0020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FFFFFF"/>
              <w:left w:val="single" w:sz="24" w:space="0" w:color="D0CECE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055FE" w:rsidRDefault="002055FE">
            <w:pPr>
              <w:spacing w:before="40" w:after="4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24" w:space="0" w:color="D0CECE"/>
            </w:tcBorders>
            <w:shd w:val="clear" w:color="auto" w:fill="FFFFFF"/>
          </w:tcPr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Knight Rider Circuit:</w:t>
            </w:r>
          </w:p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This circuit mimics the</w:t>
            </w:r>
            <w:r>
              <w:rPr>
                <w:rFonts w:asciiTheme="majorBidi" w:hAnsiTheme="majorBidi" w:cstheme="majorBidi"/>
              </w:rPr>
              <w:t xml:space="preserve"> lights in knight rider's car. They flash one at a time chasing each other.</w:t>
            </w:r>
          </w:p>
        </w:tc>
      </w:tr>
      <w:tr w:rsidR="002055FE" w:rsidTr="0020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FFFFFF"/>
              <w:left w:val="single" w:sz="24" w:space="0" w:color="D0CECE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055FE" w:rsidRDefault="002055FE">
            <w:pPr>
              <w:spacing w:before="40" w:after="4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24" w:space="0" w:color="D0CECE"/>
            </w:tcBorders>
            <w:shd w:val="clear" w:color="auto" w:fill="FFFFFF"/>
          </w:tcPr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AC to DC Conversion Power Supply:</w:t>
            </w:r>
          </w:p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project was aimed to convert the alternating voltage of 220V to DC voltage of 5V.</w:t>
            </w:r>
          </w:p>
        </w:tc>
      </w:tr>
      <w:tr w:rsidR="002055FE" w:rsidTr="0020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FFFFFF"/>
              <w:left w:val="single" w:sz="24" w:space="0" w:color="D0CECE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055FE" w:rsidRDefault="002055FE">
            <w:pPr>
              <w:spacing w:before="40" w:after="4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24" w:space="0" w:color="D0CECE"/>
            </w:tcBorders>
            <w:shd w:val="clear" w:color="auto" w:fill="FFFFFF"/>
          </w:tcPr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Police Siren:</w:t>
            </w:r>
          </w:p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This police siren simulated electronic pro</w:t>
            </w:r>
            <w:r>
              <w:rPr>
                <w:rFonts w:asciiTheme="majorBidi" w:hAnsiTheme="majorBidi" w:cstheme="majorBidi"/>
              </w:rPr>
              <w:t>ject uses two 555 timers IC to generate a sound similar to the police siren.</w:t>
            </w:r>
          </w:p>
        </w:tc>
      </w:tr>
      <w:tr w:rsidR="002055FE" w:rsidTr="0020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FFFFFF"/>
              <w:left w:val="single" w:sz="24" w:space="0" w:color="D0CECE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055FE" w:rsidRDefault="002055FE">
            <w:pPr>
              <w:spacing w:before="40" w:after="4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24" w:space="0" w:color="D0CECE"/>
            </w:tcBorders>
            <w:shd w:val="clear" w:color="auto" w:fill="FFFFFF"/>
          </w:tcPr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Magnetic Levitation:</w:t>
            </w:r>
          </w:p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This project was aimed to study about Magnetic levitation. Magnetic levitation, maglev, or magnetic suspension is a method by which an object is suspended w</w:t>
            </w:r>
            <w:r>
              <w:rPr>
                <w:rFonts w:asciiTheme="majorBidi" w:hAnsiTheme="majorBidi" w:cstheme="majorBidi"/>
              </w:rPr>
              <w:t>ith no support other than magnetic fields.</w:t>
            </w:r>
          </w:p>
        </w:tc>
      </w:tr>
      <w:tr w:rsidR="002055FE" w:rsidTr="0020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FFFFFF"/>
              <w:left w:val="single" w:sz="24" w:space="0" w:color="D0CECE"/>
              <w:bottom w:val="single" w:sz="24" w:space="0" w:color="D0CECE"/>
            </w:tcBorders>
            <w:shd w:val="clear" w:color="auto" w:fill="FFFFFF"/>
          </w:tcPr>
          <w:p w:rsidR="002055FE" w:rsidRDefault="002055FE">
            <w:pPr>
              <w:spacing w:before="40" w:after="4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146" w:type="dxa"/>
            <w:tcBorders>
              <w:top w:val="single" w:sz="4" w:space="0" w:color="FFFFFF"/>
              <w:bottom w:val="single" w:sz="24" w:space="0" w:color="D0CECE"/>
              <w:right w:val="single" w:sz="24" w:space="0" w:color="D0CECE"/>
            </w:tcBorders>
            <w:shd w:val="clear" w:color="auto" w:fill="FFFFFF"/>
          </w:tcPr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Water Level Controller:</w:t>
            </w:r>
          </w:p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This project automatically switch ON and OFF the domestic water pump set depending on the tank water level.</w:t>
            </w:r>
          </w:p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Robotic Arm</w:t>
            </w:r>
          </w:p>
          <w:p w:rsidR="002055FE" w:rsidRDefault="009C4A97">
            <w:pPr>
              <w:pStyle w:val="ListParagraph"/>
              <w:spacing w:before="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Robotic Arm will be able to pick and drop objects from one place to</w:t>
            </w:r>
            <w:r>
              <w:rPr>
                <w:rFonts w:asciiTheme="majorBidi" w:hAnsiTheme="majorBidi" w:cstheme="majorBidi"/>
                <w:bCs/>
              </w:rPr>
              <w:t xml:space="preserve"> another.</w:t>
            </w:r>
          </w:p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GSM based Security Alarm</w:t>
            </w:r>
          </w:p>
          <w:p w:rsidR="002055FE" w:rsidRDefault="009C4A97">
            <w:pPr>
              <w:pStyle w:val="ListParagraph"/>
              <w:spacing w:before="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This project was designed to detecting intruder entry into the area under the surveillance.</w:t>
            </w:r>
          </w:p>
          <w:p w:rsidR="002055FE" w:rsidRDefault="009C4A97">
            <w:pPr>
              <w:pStyle w:val="ListParagraph"/>
              <w:numPr>
                <w:ilvl w:val="0"/>
                <w:numId w:val="1"/>
              </w:numPr>
              <w:spacing w:before="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RFID based Automatic fuel dispensing System (FYP)</w:t>
            </w:r>
          </w:p>
          <w:p w:rsidR="002055FE" w:rsidRDefault="009C4A97">
            <w:pPr>
              <w:pStyle w:val="ListParagraph"/>
              <w:spacing w:before="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This project is designed to build a fuel dispenser which will dispense fuel </w:t>
            </w:r>
            <w:r>
              <w:rPr>
                <w:rFonts w:asciiTheme="majorBidi" w:hAnsiTheme="majorBidi" w:cstheme="majorBidi"/>
                <w:bCs/>
              </w:rPr>
              <w:t>using RFID technology.</w:t>
            </w:r>
          </w:p>
        </w:tc>
      </w:tr>
    </w:tbl>
    <w:p w:rsidR="002055FE" w:rsidRDefault="002055FE">
      <w:pPr>
        <w:spacing w:after="0"/>
        <w:rPr>
          <w:sz w:val="14"/>
          <w:szCs w:val="14"/>
        </w:rPr>
      </w:pPr>
    </w:p>
    <w:tbl>
      <w:tblPr>
        <w:tblStyle w:val="ListTable4-Accent22"/>
        <w:tblW w:w="10410" w:type="dxa"/>
        <w:tblLook w:val="04A0" w:firstRow="1" w:lastRow="0" w:firstColumn="1" w:lastColumn="0" w:noHBand="0" w:noVBand="1"/>
      </w:tblPr>
      <w:tblGrid>
        <w:gridCol w:w="10410"/>
      </w:tblGrid>
      <w:tr w:rsidR="002055FE" w:rsidTr="0020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tcBorders>
              <w:top w:val="single" w:sz="24" w:space="0" w:color="D0CECE"/>
              <w:left w:val="single" w:sz="24" w:space="0" w:color="D0CECE"/>
              <w:bottom w:val="double" w:sz="12" w:space="0" w:color="D0CECE"/>
              <w:right w:val="single" w:sz="24" w:space="0" w:color="D0CECE"/>
            </w:tcBorders>
            <w:shd w:val="clear" w:color="auto" w:fill="D0CECE"/>
            <w:hideMark/>
          </w:tcPr>
          <w:p w:rsidR="002055FE" w:rsidRDefault="009C4A97">
            <w:pPr>
              <w:spacing w:before="120" w:after="1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INTERNSHIP HISTORY</w:t>
            </w:r>
          </w:p>
        </w:tc>
      </w:tr>
      <w:tr w:rsidR="002055FE" w:rsidTr="0020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tcBorders>
              <w:top w:val="double" w:sz="12" w:space="0" w:color="D0CECE"/>
              <w:left w:val="single" w:sz="24" w:space="0" w:color="D0CECE"/>
              <w:bottom w:val="single" w:sz="24" w:space="0" w:color="D0CECE"/>
              <w:right w:val="single" w:sz="24" w:space="0" w:color="D0CECE"/>
            </w:tcBorders>
            <w:shd w:val="clear" w:color="auto" w:fill="FFFFFF"/>
          </w:tcPr>
          <w:p w:rsidR="002055FE" w:rsidRDefault="009C4A97">
            <w:pPr>
              <w:spacing w:before="40" w:after="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Special Communication Organization, Rawalpindi                                                                        11 July to 19 August, 2016</w:t>
            </w:r>
          </w:p>
          <w:p w:rsidR="002055FE" w:rsidRDefault="009C4A9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 xml:space="preserve">Learned Public Switched Telephone Network (PSTN) </w:t>
            </w:r>
          </w:p>
          <w:p w:rsidR="002055FE" w:rsidRDefault="009C4A9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 xml:space="preserve">Global System </w:t>
            </w:r>
            <w:r>
              <w:rPr>
                <w:rFonts w:asciiTheme="majorBidi" w:hAnsiTheme="majorBidi" w:cstheme="majorBidi"/>
                <w:b w:val="0"/>
                <w:bCs w:val="0"/>
              </w:rPr>
              <w:t>for Mobile Communication (GSM)</w:t>
            </w:r>
          </w:p>
          <w:p w:rsidR="002055FE" w:rsidRDefault="009C4A9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Digital subscriber Line (DSL)</w:t>
            </w:r>
          </w:p>
          <w:p w:rsidR="002055FE" w:rsidRDefault="009C4A9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Power System</w:t>
            </w:r>
          </w:p>
          <w:p w:rsidR="002055FE" w:rsidRDefault="009C4A9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lastRenderedPageBreak/>
              <w:t>Transmission</w:t>
            </w:r>
          </w:p>
        </w:tc>
      </w:tr>
    </w:tbl>
    <w:p w:rsidR="002055FE" w:rsidRDefault="002055FE">
      <w:pPr>
        <w:spacing w:after="0"/>
        <w:rPr>
          <w:sz w:val="14"/>
          <w:szCs w:val="14"/>
        </w:rPr>
      </w:pPr>
    </w:p>
    <w:tbl>
      <w:tblPr>
        <w:tblStyle w:val="ListTable4-Accent21"/>
        <w:tblW w:w="0" w:type="auto"/>
        <w:tblLook w:val="04A0" w:firstRow="1" w:lastRow="0" w:firstColumn="1" w:lastColumn="0" w:noHBand="0" w:noVBand="1"/>
      </w:tblPr>
      <w:tblGrid>
        <w:gridCol w:w="10407"/>
      </w:tblGrid>
      <w:tr w:rsidR="002055FE" w:rsidTr="0020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tcBorders>
              <w:top w:val="single" w:sz="24" w:space="0" w:color="D0CECE"/>
              <w:left w:val="single" w:sz="24" w:space="0" w:color="D0CECE"/>
              <w:bottom w:val="double" w:sz="12" w:space="0" w:color="D0CECE"/>
              <w:right w:val="single" w:sz="24" w:space="0" w:color="D0CECE"/>
            </w:tcBorders>
            <w:shd w:val="clear" w:color="auto" w:fill="D0CECE"/>
            <w:hideMark/>
          </w:tcPr>
          <w:p w:rsidR="002055FE" w:rsidRDefault="009C4A97">
            <w:pPr>
              <w:spacing w:before="120" w:after="1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SKILLS</w:t>
            </w:r>
          </w:p>
        </w:tc>
      </w:tr>
      <w:tr w:rsidR="002055FE" w:rsidTr="0020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tcBorders>
              <w:top w:val="double" w:sz="12" w:space="0" w:color="D0CECE"/>
              <w:left w:val="single" w:sz="24" w:space="0" w:color="D0CECE"/>
              <w:bottom w:val="single" w:sz="24" w:space="0" w:color="D0CECE"/>
              <w:right w:val="single" w:sz="24" w:space="0" w:color="D0CECE"/>
            </w:tcBorders>
            <w:shd w:val="clear" w:color="auto" w:fill="FFFFFF"/>
          </w:tcPr>
          <w:p w:rsidR="002055FE" w:rsidRDefault="009C4A97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Problem Solving abilities</w:t>
            </w:r>
          </w:p>
          <w:p w:rsidR="002055FE" w:rsidRDefault="009C4A97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Positive attitude toward work</w:t>
            </w:r>
          </w:p>
          <w:p w:rsidR="002055FE" w:rsidRDefault="009C4A97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Logical thinking</w:t>
            </w:r>
          </w:p>
          <w:p w:rsidR="002055FE" w:rsidRDefault="009C4A97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High sense of commitment and dedication</w:t>
            </w:r>
          </w:p>
        </w:tc>
      </w:tr>
    </w:tbl>
    <w:p w:rsidR="002055FE" w:rsidRDefault="002055FE">
      <w:pPr>
        <w:spacing w:after="0"/>
        <w:rPr>
          <w:sz w:val="14"/>
          <w:szCs w:val="14"/>
        </w:rPr>
      </w:pPr>
    </w:p>
    <w:tbl>
      <w:tblPr>
        <w:tblStyle w:val="ListTable4-Accent21"/>
        <w:tblW w:w="0" w:type="auto"/>
        <w:tblLook w:val="04A0" w:firstRow="1" w:lastRow="0" w:firstColumn="1" w:lastColumn="0" w:noHBand="0" w:noVBand="1"/>
      </w:tblPr>
      <w:tblGrid>
        <w:gridCol w:w="2202"/>
        <w:gridCol w:w="8205"/>
      </w:tblGrid>
      <w:tr w:rsidR="002055FE" w:rsidTr="0020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single" w:sz="24" w:space="0" w:color="D0CECE"/>
              <w:left w:val="single" w:sz="24" w:space="0" w:color="D0CECE"/>
              <w:bottom w:val="double" w:sz="12" w:space="0" w:color="D0CECE"/>
            </w:tcBorders>
            <w:shd w:val="clear" w:color="auto" w:fill="D0CECE"/>
          </w:tcPr>
          <w:p w:rsidR="002055FE" w:rsidRDefault="009C4A97">
            <w:pPr>
              <w:spacing w:before="120" w:after="1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SOFTWARE SKILLS</w:t>
            </w:r>
          </w:p>
        </w:tc>
        <w:tc>
          <w:tcPr>
            <w:tcW w:w="8502" w:type="dxa"/>
            <w:tcBorders>
              <w:top w:val="single" w:sz="24" w:space="0" w:color="D0CECE"/>
              <w:bottom w:val="double" w:sz="12" w:space="0" w:color="D0CECE"/>
              <w:right w:val="single" w:sz="24" w:space="0" w:color="D0CECE"/>
            </w:tcBorders>
            <w:shd w:val="clear" w:color="auto" w:fill="D0CECE"/>
          </w:tcPr>
          <w:p w:rsidR="002055FE" w:rsidRDefault="002055FE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2055FE" w:rsidTr="0020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double" w:sz="12" w:space="0" w:color="D0CECE"/>
              <w:left w:val="single" w:sz="24" w:space="0" w:color="D0CECE"/>
              <w:bottom w:val="single" w:sz="4" w:space="0" w:color="FFFFFF"/>
            </w:tcBorders>
            <w:shd w:val="clear" w:color="auto" w:fill="FFFFFF"/>
          </w:tcPr>
          <w:p w:rsidR="002055FE" w:rsidRDefault="009C4A97">
            <w:pPr>
              <w:spacing w:before="40" w:after="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Languages:</w:t>
            </w:r>
          </w:p>
        </w:tc>
        <w:tc>
          <w:tcPr>
            <w:tcW w:w="8502" w:type="dxa"/>
            <w:tcBorders>
              <w:top w:val="double" w:sz="12" w:space="0" w:color="D0CECE"/>
              <w:bottom w:val="single" w:sz="4" w:space="0" w:color="FFFFFF"/>
              <w:right w:val="single" w:sz="24" w:space="0" w:color="D0CECE"/>
            </w:tcBorders>
            <w:shd w:val="clear" w:color="auto" w:fill="FFFFFF"/>
          </w:tcPr>
          <w:p w:rsidR="002055FE" w:rsidRDefault="009C4A9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C++, Assembly </w:t>
            </w:r>
          </w:p>
        </w:tc>
      </w:tr>
      <w:tr w:rsidR="002055FE" w:rsidTr="0020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single" w:sz="4" w:space="0" w:color="FFFFFF"/>
              <w:left w:val="single" w:sz="24" w:space="0" w:color="D0CECE"/>
              <w:bottom w:val="single" w:sz="24" w:space="0" w:color="D0CECE"/>
            </w:tcBorders>
            <w:shd w:val="clear" w:color="auto" w:fill="FFFFFF"/>
          </w:tcPr>
          <w:p w:rsidR="002055FE" w:rsidRDefault="009C4A97">
            <w:pPr>
              <w:spacing w:before="40" w:after="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Electronics Software:</w:t>
            </w:r>
          </w:p>
        </w:tc>
        <w:tc>
          <w:tcPr>
            <w:tcW w:w="8502" w:type="dxa"/>
            <w:tcBorders>
              <w:top w:val="single" w:sz="4" w:space="0" w:color="FFFFFF"/>
              <w:bottom w:val="single" w:sz="24" w:space="0" w:color="D0CECE"/>
              <w:right w:val="single" w:sz="24" w:space="0" w:color="D0CECE"/>
            </w:tcBorders>
            <w:shd w:val="clear" w:color="auto" w:fill="FFFFFF"/>
          </w:tcPr>
          <w:p w:rsidR="002055FE" w:rsidRDefault="009C4A9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MATLAB, PSpice, Proteus, ModelSim, Keil µVision, Arduino IDE, MS PowerPoint, MS Word)</w:t>
            </w:r>
          </w:p>
        </w:tc>
      </w:tr>
    </w:tbl>
    <w:p w:rsidR="002055FE" w:rsidRDefault="002055FE"/>
    <w:p w:rsidR="002055FE" w:rsidRDefault="002055FE"/>
    <w:sectPr w:rsidR="002055FE">
      <w:headerReference w:type="even" r:id="rId8"/>
      <w:headerReference w:type="default" r:id="rId9"/>
      <w:footerReference w:type="default" r:id="rId1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A97" w:rsidRDefault="009C4A97">
      <w:pPr>
        <w:spacing w:after="0" w:line="240" w:lineRule="auto"/>
      </w:pPr>
      <w:r>
        <w:separator/>
      </w:r>
    </w:p>
  </w:endnote>
  <w:endnote w:type="continuationSeparator" w:id="0">
    <w:p w:rsidR="009C4A97" w:rsidRDefault="009C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FE" w:rsidRDefault="009C4A97">
    <w:pPr>
      <w:pStyle w:val="FooterRight"/>
    </w:pPr>
    <w:r>
      <w:rPr>
        <w:color w:val="F6BD97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02A49">
      <w:rPr>
        <w:noProof/>
      </w:rPr>
      <w:t>2</w:t>
    </w:r>
    <w:r>
      <w:rPr>
        <w:noProof/>
      </w:rPr>
      <w:fldChar w:fldCharType="end"/>
    </w:r>
    <w:r>
      <w:t xml:space="preserve"> | [Type your e-mail </w:t>
    </w:r>
    <w:r>
      <w:t>address]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A97" w:rsidRDefault="009C4A97">
      <w:pPr>
        <w:spacing w:after="0" w:line="240" w:lineRule="auto"/>
      </w:pPr>
      <w:r>
        <w:separator/>
      </w:r>
    </w:p>
  </w:footnote>
  <w:footnote w:type="continuationSeparator" w:id="0">
    <w:p w:rsidR="009C4A97" w:rsidRDefault="009C4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FE" w:rsidRDefault="002055FE">
    <w:pPr>
      <w:pStyle w:val="HeaderLeft"/>
      <w:tabs>
        <w:tab w:val="left" w:pos="982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FE" w:rsidRDefault="002055FE">
    <w:pPr>
      <w:pStyle w:val="HeaderRight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36F84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7F8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67C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FE"/>
    <w:rsid w:val="00002A49"/>
    <w:rsid w:val="002055FE"/>
    <w:rsid w:val="009C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2C88A8-CFAF-4A70-9C82-5C8159AB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color w:val="00000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2E74B5"/>
      <w:sz w:val="40"/>
      <w:szCs w:val="4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/>
      <w:sz w:val="20"/>
      <w:szCs w:val="20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2E74B5"/>
      <w:sz w:val="40"/>
      <w:szCs w:val="40"/>
      <w:lang w:eastAsia="ja-JP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ED7D31"/>
      <w:sz w:val="18"/>
      <w:lang w:bidi="he-IL"/>
    </w:rPr>
  </w:style>
  <w:style w:type="paragraph" w:customStyle="1" w:styleId="HeaderLeft">
    <w:name w:val="Header Left"/>
    <w:basedOn w:val="Header"/>
    <w:uiPriority w:val="35"/>
    <w:qFormat/>
    <w:pPr>
      <w:pBdr>
        <w:bottom w:val="dashed" w:sz="4" w:space="18" w:color="7F7F7F"/>
      </w:pBdr>
      <w:tabs>
        <w:tab w:val="clear" w:pos="4680"/>
        <w:tab w:val="clear" w:pos="9360"/>
      </w:tabs>
      <w:spacing w:after="200" w:line="396" w:lineRule="auto"/>
      <w:contextualSpacing/>
    </w:pPr>
    <w:rPr>
      <w:color w:val="7F7F7F"/>
    </w:rPr>
  </w:style>
  <w:style w:type="paragraph" w:customStyle="1" w:styleId="HeaderRight">
    <w:name w:val="Header Right"/>
    <w:basedOn w:val="Header"/>
    <w:uiPriority w:val="35"/>
    <w:qFormat/>
    <w:pPr>
      <w:pBdr>
        <w:bottom w:val="dashed" w:sz="4" w:space="18" w:color="7F7F7F"/>
      </w:pBdr>
      <w:tabs>
        <w:tab w:val="clear" w:pos="4680"/>
        <w:tab w:val="clear" w:pos="9360"/>
      </w:tabs>
      <w:spacing w:after="200"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qFormat/>
    <w:pPr>
      <w:pBdr>
        <w:top w:val="dashed" w:sz="4" w:space="18" w:color="7F7F7F"/>
      </w:pBdr>
      <w:tabs>
        <w:tab w:val="clear" w:pos="4680"/>
        <w:tab w:val="clear" w:pos="9360"/>
      </w:tabs>
      <w:spacing w:after="200" w:line="276" w:lineRule="auto"/>
      <w:jc w:val="right"/>
    </w:pPr>
    <w:rPr>
      <w:color w:val="7F7F7F"/>
      <w:szCs w:val="18"/>
      <w:lang w:eastAsia="en-US"/>
    </w:rPr>
  </w:style>
  <w:style w:type="table" w:customStyle="1" w:styleId="ListTable4-Accent21">
    <w:name w:val="List Table 4 - Accent 21"/>
    <w:basedOn w:val="TableNormal"/>
    <w:uiPriority w:val="49"/>
    <w:pPr>
      <w:spacing w:after="0" w:line="240" w:lineRule="auto"/>
    </w:pPr>
    <w:rPr>
      <w:rFonts w:cstheme="minorHAnsi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 w:val="20"/>
      <w:szCs w:val="20"/>
      <w:lang w:eastAsia="ja-JP"/>
    </w:rPr>
  </w:style>
  <w:style w:type="table" w:customStyle="1" w:styleId="ListTable4-Accent22">
    <w:name w:val="List Table 4 - Accent 22"/>
    <w:basedOn w:val="TableNormal"/>
    <w:uiPriority w:val="49"/>
    <w:pPr>
      <w:spacing w:after="0" w:line="240" w:lineRule="auto"/>
    </w:pPr>
    <w:rPr>
      <w:rFonts w:cstheme="minorHAnsi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6</cp:revision>
  <dcterms:created xsi:type="dcterms:W3CDTF">2018-08-19T11:53:00Z</dcterms:created>
  <dcterms:modified xsi:type="dcterms:W3CDTF">2018-09-18T13:12:00Z</dcterms:modified>
</cp:coreProperties>
</file>