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Override PartName="/word/glossary/endnotes.xml" ContentType="application/vnd.openxmlformats-officedocument.wordprocessingml.endnotes+xml"/>
  <Override PartName="/word/theme/theme1.xml" ContentType="application/vnd.openxmlformats-officedocument.theme+xml"/>
  <Override PartName="/word/endnotes.xml" ContentType="application/vnd.openxmlformats-officedocument.wordprocessingml.endnotes+xml"/>
  <Override PartName="/word/glossary/fontTable.xml" ContentType="application/vnd.openxmlformats-officedocument.wordprocessingml.fontTable+xml"/>
  <Override PartName="/word/glossary/webSettings.xml" ContentType="application/vnd.openxmlformats-officedocument.wordprocessingml.webSettings+xml"/>
  <Override PartName="/word/glossary/footnotes.xml" ContentType="application/vnd.openxmlformats-officedocument.wordprocessingml.footnotes+xml"/>
  <Override PartName="/word/footnotes.xml" ContentType="application/vnd.openxmlformats-officedocument.wordprocessingml.footnotes+xml"/>
  <Override PartName="/word/styles.xml" ContentType="application/vnd.openxmlformats-officedocument.wordprocessingml.styles+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2149"/>
        <w:pBdr/>
        <w:spacing w:after="0" w:before="0"/>
        <w:ind w:right="283" w:firstLine="567" w:left="283"/>
        <w:jc w:val="both"/>
        <w:rPr/>
      </w:pPr>
      <w:r>
        <w:rPr>
          <w:rFonts w:ascii="Times New Roman" w:hAnsi="Times New Roman" w:eastAsia="Times New Roman" w:cs="Times New Roman"/>
          <w:highlight w:val="none"/>
        </w:rPr>
      </w:r>
      <w:r/>
    </w:p>
    <w:p>
      <w:pPr>
        <w:pStyle w:val="2149"/>
        <w:pBdr/>
        <w:spacing w:after="0" w:before="0"/>
        <w:ind w:right="283" w:firstLine="0" w:left="0"/>
        <w:jc w:val="center"/>
        <w:rPr/>
      </w:pPr>
      <w:r>
        <w:rPr>
          <w:rFonts w:ascii="Times New Roman" w:hAnsi="Times New Roman" w:eastAsia="Times New Roman" w:cs="Times New Roman"/>
          <w:b/>
          <w:sz w:val="32"/>
          <w:szCs w:val="28"/>
          <w:highlight w:val="none"/>
        </w:rPr>
        <w:t xml:space="preserve">Анонимная сеть «Hidden Lake»</w:t>
      </w:r>
      <w:r/>
    </w:p>
    <w:p>
      <w:pPr>
        <w:pBdr/>
        <w:spacing w:after="0" w:before="0"/>
        <w:ind w:right="283" w:firstLine="0" w:left="0"/>
        <w:jc w:val="left"/>
        <w:rPr/>
      </w:pPr>
      <w:r>
        <w:rPr>
          <w:rFonts w:ascii="Times New Roman" w:hAnsi="Times New Roman" w:eastAsia="Times New Roman" w:cs="Times New Roman"/>
          <w:sz w:val="24"/>
          <w:highlight w:val="none"/>
        </w:rPr>
      </w:r>
      <w:r/>
    </w:p>
    <w:p>
      <w:pPr>
        <w:pStyle w:val="2149"/>
        <w:pBdr/>
        <w:spacing w:after="0" w:before="0"/>
        <w:ind w:right="283" w:firstLine="0" w:left="0"/>
        <w:jc w:val="center"/>
        <w:rPr/>
      </w:pPr>
      <w:r>
        <w:rPr>
          <w:rFonts w:ascii="Times New Roman" w:hAnsi="Times New Roman" w:eastAsia="Times New Roman" w:cs="Times New Roman"/>
          <w:sz w:val="24"/>
          <w:szCs w:val="24"/>
          <w:highlight w:val="none"/>
        </w:rPr>
        <w:t xml:space="preserve">Коваленко Геннадий</w:t>
      </w:r>
      <w:r>
        <w:rPr>
          <w:rFonts w:ascii="Times New Roman" w:hAnsi="Times New Roman" w:eastAsia="Times New Roman" w:cs="Times New Roman"/>
          <w:sz w:val="24"/>
          <w:highlight w:val="none"/>
        </w:rPr>
        <w:t xml:space="preserve"> Александрович</w:t>
      </w:r>
      <w:r/>
    </w:p>
    <w:p>
      <w:p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49"/>
        <w:pBdr/>
        <w:spacing w:after="0" w:afterAutospacing="0" w:before="0" w:beforeAutospacing="0"/>
        <w:ind w:right="283" w:firstLine="0" w:left="0"/>
        <w:jc w:val="both"/>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2149"/>
        <w:pBdr/>
        <w:spacing w:after="0" w:afterAutospacing="0" w:before="0" w:beforeAutospacing="0" w:line="259" w:lineRule="auto"/>
        <w:ind w:right="850" w:firstLine="0" w:left="850"/>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sz w:val="24"/>
          <w:szCs w:val="24"/>
          <w:highlight w:val="none"/>
          <w:lang w:val="ru-RU"/>
        </w:rPr>
        <w:t xml:space="preserve">Аннотация</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Сеть Hidden Lake, являясь по природе своей QB-сетью, представляет собой также ряд новых архитектурных решений, ранее не применявшихся в строении анонимных систем. Базируясь на принципе микросервисной архитектуры, таковая сеть может не только добавлять, </w:t>
      </w:r>
      <w:r>
        <w:rPr>
          <w:rFonts w:ascii="Times New Roman" w:hAnsi="Times New Roman" w:eastAsia="Times New Roman" w:cs="Times New Roman"/>
          <w:sz w:val="24"/>
          <w:szCs w:val="24"/>
          <w:highlight w:val="none"/>
          <w:lang w:val="ru-RU"/>
        </w:rPr>
        <w:t xml:space="preserve">но также и удалять функции по мере своей необходимости, никак не изменяя при этом общий механизм работы. Базируясь на слепой маршрутизации и полном шифровании сообщений, таковая сеть связывает всех узлов в системе, не позволяя применять долговременное набл</w:t>
      </w:r>
      <w:r>
        <w:rPr>
          <w:rFonts w:ascii="Times New Roman" w:hAnsi="Times New Roman" w:eastAsia="Times New Roman" w:cs="Times New Roman"/>
          <w:sz w:val="24"/>
          <w:szCs w:val="24"/>
          <w:highlight w:val="none"/>
          <w:lang w:val="ru-RU"/>
        </w:rPr>
        <w:t xml:space="preserve">юдение за связями и фактом коммуникации. Понимание общих принципов работы сети на базе её математических моделей способно дать не только оценку корректности функционирования всей системы, но и также возможный вектор развития будущих анонимных коммуникаций.</w:t>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850"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i w:val="0"/>
          <w:sz w:val="24"/>
          <w:szCs w:val="24"/>
          <w:highlight w:val="none"/>
          <w:lang w:val="ru-RU"/>
        </w:rPr>
        <w:t xml:space="preserve">Ключевые слова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скрытые системы; анонимные сети</w:t>
      </w:r>
      <w:r>
        <w:rPr>
          <w:rFonts w:ascii="Times New Roman" w:hAnsi="Times New Roman" w:eastAsia="Times New Roman" w:cs="Times New Roman"/>
          <w:sz w:val="24"/>
          <w:szCs w:val="24"/>
          <w:highlight w:val="none"/>
          <w:lang w:val="ru-RU"/>
        </w:rPr>
        <w:t xml:space="preserve">; децентрализованные сети; теоретически доказуемая анонимность; qb-задача; микросервисная архитектура; стек протоколов gp/12; сеть hidden lake; постквантовая криптография;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198" w:afterAutospacing="0" w:before="482" w:beforeAutospacing="0" w:line="259" w:lineRule="auto"/>
        <w:ind w:right="850" w:firstLine="0" w:left="850"/>
        <w:jc w:val="both"/>
        <w:rPr>
          <w:rFonts w:ascii="Times New Roman" w:hAnsi="Times New Roman" w:cs="Times New Roman"/>
          <w:bCs/>
          <w:sz w:val="28"/>
          <w:szCs w:val="28"/>
          <w:highlight w:val="none"/>
          <w:lang w:val="ru-RU"/>
        </w:rPr>
      </w:pPr>
      <w:r>
        <w:rPr>
          <w:rFonts w:ascii="Times New Roman" w:hAnsi="Times New Roman" w:eastAsia="Times New Roman" w:cs="Times New Roman"/>
          <w:b/>
          <w:sz w:val="28"/>
          <w:szCs w:val="28"/>
          <w:highlight w:val="none"/>
          <w:lang w:val="ru-RU"/>
        </w:rPr>
        <w:t xml:space="preserve">Содержание</w:t>
      </w:r>
      <w:r>
        <w:rPr>
          <w:rFonts w:ascii="Times New Roman" w:hAnsi="Times New Roman" w:cs="Times New Roman"/>
          <w:bCs/>
          <w:sz w:val="28"/>
          <w:szCs w:val="28"/>
          <w:highlight w:val="none"/>
          <w:lang w:val="ru-RU"/>
        </w:rPr>
      </w:r>
      <w:r>
        <w:rPr>
          <w:rFonts w:ascii="Times New Roman" w:hAnsi="Times New Roman" w:cs="Times New Roman"/>
          <w:bCs/>
          <w:sz w:val="28"/>
          <w:szCs w:val="28"/>
          <w:highlight w:val="none"/>
          <w:lang w:val="ru-RU"/>
        </w:rPr>
      </w:r>
    </w:p>
    <w:sdt>
      <w:sdtPr>
        <w15:appearance w15:val="boundingBox"/>
        <w:placeholder>
          <w:docPart w:val="DefaultPlaceholder_TEXT"/>
        </w:placeholder>
        <w:docPartObj>
          <w:docPartGallery w:val="Table of Contents"/>
          <w:docPartUnique w:val="true"/>
        </w:docPartObj>
        <w:rPr/>
      </w:sdtPr>
      <w:sdtContent>
        <w:p>
          <w:pPr>
            <w:pStyle w:val="2219"/>
            <w:suppressLineNumbers w:val="false"/>
            <w:pBdr/>
            <w:tabs>
              <w:tab w:val="right" w:leader="dot" w:pos="9213"/>
            </w:tabs>
            <w:spacing/>
            <w:ind w:right="850" w:firstLine="0" w:left="850"/>
            <w:rPr>
              <w:rFonts w:ascii="Times New Roman" w:hAnsi="Times New Roman" w:cs="Times New Roman"/>
              <w:b/>
              <w:bCs/>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i w:val="0"/>
              <w:color w:val="000000" w:themeColor="text1"/>
              <w:sz w:val="24"/>
              <w:szCs w:val="24"/>
              <w:u w:val="none"/>
              <w:lang w:val="ru-RU"/>
            </w:rPr>
            <w:fldChar w:fldCharType="begin"/>
            <w:instrText xml:space="preserve">TOC \o "1-9" \h \t "Heading 1,1,Heading 2,2,Heading 3,3,Heading 4,4,Heading 5,5,Heading 6,6,Heading 7,7,Heading 8,8,Heading 9,9" </w:instrText>
            <w:fldChar w:fldCharType="separate"/>
          </w:r>
          <w:r>
            <w:rPr>
              <w:rFonts w:ascii="Times New Roman" w:hAnsi="Times New Roman" w:eastAsia="Times New Roman" w:cs="Times New Roman"/>
              <w:b/>
              <w:bCs w:val="0"/>
              <w:i w:val="0"/>
              <w:color w:val="000000" w:themeColor="text1"/>
              <w:sz w:val="24"/>
              <w:szCs w:val="24"/>
              <w:highlight w:val="none"/>
              <w:u w:val="none"/>
            </w:rPr>
          </w:r>
          <w:hyperlink w:tooltip="#_Toc1" w:anchor="_Toc1" w:history="1">
            <w:r>
              <w:rPr>
                <w:rStyle w:val="2146"/>
                <w:rFonts w:ascii="Times New Roman" w:hAnsi="Times New Roman" w:eastAsia="Times New Roman" w:cs="Times New Roman"/>
                <w:sz w:val="24"/>
                <w:szCs w:val="24"/>
              </w:rPr>
            </w:r>
            <w:r>
              <w:rPr>
                <w:rStyle w:val="2146"/>
                <w:rFonts w:ascii="Times New Roman" w:hAnsi="Times New Roman" w:eastAsia="Times New Roman" w:cs="Times New Roman"/>
                <w:b/>
                <w:bCs/>
                <w:sz w:val="24"/>
                <w:szCs w:val="24"/>
                <w:highlight w:val="none"/>
                <w:lang w:val="ru-RU"/>
              </w:rPr>
              <w:t xml:space="preserve">1. </w:t>
            </w:r>
            <w:r>
              <w:rPr>
                <w:rStyle w:val="2146"/>
                <w:rFonts w:ascii="Times New Roman" w:hAnsi="Times New Roman" w:eastAsia="Times New Roman" w:cs="Times New Roman"/>
                <w:b/>
                <w:bCs/>
                <w:sz w:val="24"/>
                <w:szCs w:val="24"/>
                <w:lang w:val="ru-RU"/>
              </w:rPr>
              <w:t xml:space="preserve">В</w:t>
            </w:r>
            <w:r>
              <w:rPr>
                <w:rStyle w:val="2146"/>
                <w:rFonts w:ascii="Times New Roman" w:hAnsi="Times New Roman" w:eastAsia="Times New Roman" w:cs="Times New Roman"/>
                <w:b/>
                <w:bCs/>
                <w:sz w:val="24"/>
                <w:szCs w:val="24"/>
                <w:lang w:val="ru-RU"/>
              </w:rPr>
              <w:t xml:space="preserve">вед</w:t>
            </w:r>
            <w:r>
              <w:rPr>
                <w:rStyle w:val="2146"/>
                <w:rFonts w:ascii="Times New Roman" w:hAnsi="Times New Roman" w:eastAsia="Times New Roman" w:cs="Times New Roman"/>
                <w:b/>
                <w:bCs/>
                <w:sz w:val="24"/>
                <w:szCs w:val="24"/>
                <w:lang w:val="ru-RU"/>
              </w:rPr>
              <w:t xml:space="preserve">ение</w:t>
            </w:r>
            <w:r>
              <w:rPr>
                <w:rStyle w:val="2146"/>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 \h</w:instrText>
              <w:fldChar w:fldCharType="separate"/>
            </w:r>
            <w:r>
              <w:rPr>
                <w:rStyle w:val="2146"/>
                <w:rFonts w:ascii="Times New Roman" w:hAnsi="Times New Roman" w:eastAsia="Times New Roman" w:cs="Times New Roman"/>
                <w:sz w:val="24"/>
                <w:szCs w:val="24"/>
              </w:rPr>
              <w:t xml:space="preserve">1</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2219"/>
            <w:pBdr/>
            <w:tabs>
              <w:tab w:val="right" w:leader="dot" w:pos="9213"/>
            </w:tabs>
            <w:spacing/>
            <w:ind w:right="850" w:firstLine="0" w:left="850"/>
            <w:rPr>
              <w:rFonts w:ascii="Times New Roman" w:hAnsi="Times New Roman" w:cs="Times New Roman"/>
              <w:sz w:val="24"/>
              <w:szCs w:val="24"/>
            </w:rPr>
          </w:pPr>
          <w:r>
            <w:rPr>
              <w:sz w:val="24"/>
              <w:szCs w:val="24"/>
            </w:rPr>
          </w:r>
          <w:hyperlink w:tooltip="#_Toc2" w:anchor="_Toc2" w:history="1">
            <w:r>
              <w:rPr>
                <w:rStyle w:val="2146"/>
                <w:rFonts w:ascii="Times New Roman" w:hAnsi="Times New Roman" w:eastAsia="Times New Roman" w:cs="Times New Roman"/>
                <w:sz w:val="24"/>
                <w:szCs w:val="24"/>
              </w:rPr>
            </w:r>
            <w:r>
              <w:rPr>
                <w:rStyle w:val="2146"/>
                <w:rFonts w:ascii="Times New Roman" w:hAnsi="Times New Roman" w:eastAsia="Times New Roman" w:cs="Times New Roman"/>
                <w:b/>
                <w:sz w:val="24"/>
                <w:szCs w:val="24"/>
                <w:highlight w:val="none"/>
                <w:lang w:val="ru-RU"/>
              </w:rPr>
              <w:t xml:space="preserve">2. QB-задача</w:t>
            </w:r>
            <w:r>
              <w:rPr>
                <w:rStyle w:val="2146"/>
                <w:rFonts w:ascii="Times New Roman" w:hAnsi="Times New Roman" w:eastAsia="Times New Roman" w:cs="Times New Roman"/>
                <w:sz w:val="24"/>
                <w:szCs w:val="24"/>
                <w:lang w:val="ru-RU"/>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_Toc2 \h</w:instrText>
              <w:fldChar w:fldCharType="separate"/>
            </w:r>
            <w:r>
              <w:rPr>
                <w:rStyle w:val="2146"/>
                <w:rFonts w:ascii="Times New Roman" w:hAnsi="Times New Roman" w:eastAsia="Times New Roman" w:cs="Times New Roman"/>
                <w:sz w:val="24"/>
                <w:szCs w:val="24"/>
              </w:rPr>
              <w:t xml:space="preserve">2</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Style w:val="2220"/>
            <w:suppressLineNumbers w:val="false"/>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3" w:anchor="_Toc3" w:history="1">
            <w:r>
              <w:rPr>
                <w:rStyle w:val="2146"/>
                <w:rFonts w:ascii="Times New Roman" w:hAnsi="Times New Roman" w:eastAsia="Times New Roman" w:cs="Times New Roman"/>
                <w:b w:val="0"/>
                <w:bCs w:val="0"/>
                <w:sz w:val="24"/>
                <w:szCs w:val="24"/>
              </w:rPr>
            </w:r>
            <w:r>
              <w:rPr>
                <w:rStyle w:val="2146"/>
                <w:rFonts w:ascii="Times New Roman" w:hAnsi="Times New Roman" w:eastAsia="Times New Roman" w:cs="Times New Roman"/>
                <w:b w:val="0"/>
                <w:bCs w:val="0"/>
                <w:sz w:val="24"/>
                <w:szCs w:val="24"/>
                <w:lang w:val="ru-RU"/>
              </w:rPr>
              <w:t xml:space="preserve">2.1. </w:t>
            </w:r>
            <w:r>
              <w:rPr>
                <w:rStyle w:val="2146"/>
                <w:rFonts w:ascii="Times New Roman" w:hAnsi="Times New Roman" w:eastAsia="Times New Roman" w:cs="Times New Roman"/>
                <w:b w:val="0"/>
                <w:bCs w:val="0"/>
                <w:sz w:val="24"/>
                <w:szCs w:val="24"/>
                <w:lang w:val="ru-RU"/>
              </w:rPr>
              <w:t xml:space="preserve">Недостатки </w:t>
            </w:r>
            <w:r>
              <w:rPr>
                <w:rStyle w:val="2146"/>
                <w:rFonts w:ascii="Times New Roman" w:hAnsi="Times New Roman" w:eastAsia="Times New Roman" w:cs="Times New Roman"/>
                <w:b w:val="0"/>
                <w:bCs w:val="0"/>
                <w:sz w:val="24"/>
                <w:szCs w:val="24"/>
                <w:lang w:val="ru-RU"/>
              </w:rPr>
              <w:t xml:space="preserve">QB-сетей</w:t>
            </w:r>
            <w:r>
              <w:rPr>
                <w:rStyle w:val="2146"/>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_Toc3 \h</w:instrText>
              <w:fldChar w:fldCharType="separate"/>
            </w:r>
            <w:r>
              <w:rPr>
                <w:rStyle w:val="2146"/>
                <w:rFonts w:ascii="Times New Roman" w:hAnsi="Times New Roman" w:eastAsia="Times New Roman" w:cs="Times New Roman"/>
                <w:b w:val="0"/>
                <w:bCs w:val="0"/>
                <w:sz w:val="24"/>
                <w:szCs w:val="24"/>
              </w:rPr>
              <w:t xml:space="preserve">8</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220"/>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4" w:anchor="_Toc4" w:history="1">
            <w:r>
              <w:rPr>
                <w:rStyle w:val="2146"/>
                <w:rFonts w:ascii="Times New Roman" w:hAnsi="Times New Roman" w:eastAsia="Times New Roman" w:cs="Times New Roman"/>
                <w:b w:val="0"/>
                <w:bCs w:val="0"/>
                <w:sz w:val="24"/>
                <w:szCs w:val="24"/>
              </w:rPr>
            </w:r>
            <w:r>
              <w:rPr>
                <w:rStyle w:val="2146"/>
                <w:rFonts w:ascii="Times New Roman" w:hAnsi="Times New Roman" w:eastAsia="Times New Roman" w:cs="Times New Roman"/>
                <w:b w:val="0"/>
                <w:bCs w:val="0"/>
                <w:sz w:val="24"/>
                <w:szCs w:val="24"/>
                <w:lang w:val="ru-RU"/>
              </w:rPr>
              <w:t xml:space="preserve">2.2. Активные наблюдения</w:t>
            </w:r>
            <w:r>
              <w:rPr>
                <w:rStyle w:val="2146"/>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_Toc4 \h</w:instrText>
              <w:fldChar w:fldCharType="separate"/>
            </w:r>
            <w:r>
              <w:rPr>
                <w:rStyle w:val="2146"/>
                <w:rFonts w:ascii="Times New Roman" w:hAnsi="Times New Roman" w:eastAsia="Times New Roman" w:cs="Times New Roman"/>
                <w:b w:val="0"/>
                <w:bCs w:val="0"/>
                <w:sz w:val="24"/>
                <w:szCs w:val="24"/>
              </w:rPr>
              <w:t xml:space="preserve">9</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220"/>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5" w:anchor="_Toc5" w:history="1">
            <w:r>
              <w:rPr>
                <w:rStyle w:val="2146"/>
                <w:rFonts w:ascii="Times New Roman" w:hAnsi="Times New Roman" w:eastAsia="Times New Roman" w:cs="Times New Roman"/>
                <w:b w:val="0"/>
                <w:bCs w:val="0"/>
                <w:sz w:val="24"/>
                <w:szCs w:val="24"/>
              </w:rPr>
            </w:r>
            <w:r>
              <w:rPr>
                <w:rStyle w:val="2146"/>
                <w:rFonts w:ascii="Times New Roman" w:hAnsi="Times New Roman" w:eastAsia="Times New Roman" w:cs="Times New Roman"/>
                <w:b w:val="0"/>
                <w:bCs w:val="0"/>
                <w:sz w:val="24"/>
                <w:szCs w:val="24"/>
                <w:lang w:val="ru-RU"/>
              </w:rPr>
              <w:t xml:space="preserve">2.3. Сравнение с другими задачами</w:t>
            </w:r>
            <w:r>
              <w:rPr>
                <w:rStyle w:val="2146"/>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_Toc5 \h</w:instrText>
              <w:fldChar w:fldCharType="separate"/>
            </w:r>
            <w:r>
              <w:rPr>
                <w:rStyle w:val="2146"/>
                <w:rFonts w:ascii="Times New Roman" w:hAnsi="Times New Roman" w:eastAsia="Times New Roman" w:cs="Times New Roman"/>
                <w:b w:val="0"/>
                <w:bCs w:val="0"/>
                <w:sz w:val="24"/>
                <w:szCs w:val="24"/>
              </w:rPr>
              <w:t xml:space="preserve">12</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219"/>
            <w:pBdr/>
            <w:tabs>
              <w:tab w:val="right" w:leader="dot" w:pos="9213"/>
            </w:tabs>
            <w:spacing/>
            <w:ind w:right="850" w:firstLine="0" w:left="850"/>
            <w:rPr>
              <w:rFonts w:ascii="Times New Roman" w:hAnsi="Times New Roman" w:cs="Times New Roman"/>
              <w:b/>
              <w:bCs/>
              <w:sz w:val="24"/>
              <w:szCs w:val="24"/>
              <w:highlight w:val="none"/>
            </w:rPr>
          </w:pPr>
          <w:r>
            <w:rPr>
              <w:sz w:val="24"/>
              <w:szCs w:val="24"/>
            </w:rPr>
          </w:r>
          <w:hyperlink w:tooltip="#_Toc6" w:anchor="_Toc6" w:history="1">
            <w:r>
              <w:rPr>
                <w:rStyle w:val="2146"/>
                <w:rFonts w:ascii="Times New Roman" w:hAnsi="Times New Roman" w:eastAsia="Times New Roman" w:cs="Times New Roman"/>
                <w:sz w:val="24"/>
                <w:szCs w:val="24"/>
              </w:rPr>
            </w:r>
            <w:r>
              <w:rPr>
                <w:rStyle w:val="2146"/>
                <w:rFonts w:ascii="Times New Roman" w:hAnsi="Times New Roman" w:eastAsia="Times New Roman" w:cs="Times New Roman"/>
                <w:b/>
                <w:sz w:val="24"/>
                <w:szCs w:val="24"/>
                <w:lang w:val="ru-RU"/>
              </w:rPr>
              <w:t xml:space="preserve">3. Функция </w:t>
            </w:r>
            <w:r>
              <w:rPr>
                <w:rStyle w:val="2146"/>
                <w:rFonts w:ascii="Times New Roman" w:hAnsi="Times New Roman" w:eastAsia="Times New Roman" w:cs="Times New Roman"/>
                <w:b/>
                <w:sz w:val="24"/>
                <w:szCs w:val="24"/>
                <w:lang w:val="ru-RU"/>
              </w:rPr>
              <w:t xml:space="preserve">шифрования</w:t>
            </w:r>
            <w:r>
              <w:rPr>
                <w:rStyle w:val="2146"/>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_Toc6 \h</w:instrText>
              <w:fldChar w:fldCharType="separate"/>
            </w:r>
            <w:r>
              <w:rPr>
                <w:rStyle w:val="2146"/>
                <w:rFonts w:ascii="Times New Roman" w:hAnsi="Times New Roman" w:eastAsia="Times New Roman" w:cs="Times New Roman"/>
                <w:sz w:val="24"/>
                <w:szCs w:val="24"/>
              </w:rPr>
              <w:t xml:space="preserve">12</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2220"/>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7" w:anchor="_Toc7" w:history="1">
            <w:r>
              <w:rPr>
                <w:rStyle w:val="2146"/>
                <w:rFonts w:ascii="Times New Roman" w:hAnsi="Times New Roman" w:eastAsia="Times New Roman" w:cs="Times New Roman"/>
                <w:b w:val="0"/>
                <w:bCs w:val="0"/>
                <w:sz w:val="24"/>
                <w:szCs w:val="24"/>
              </w:rPr>
            </w:r>
            <w:r>
              <w:rPr>
                <w:rStyle w:val="2146"/>
                <w:rFonts w:ascii="Times New Roman" w:hAnsi="Times New Roman" w:eastAsia="Times New Roman" w:cs="Times New Roman"/>
                <w:b w:val="0"/>
                <w:bCs w:val="0"/>
                <w:sz w:val="24"/>
                <w:szCs w:val="24"/>
                <w:lang w:val="ru-RU"/>
              </w:rPr>
              <w:t xml:space="preserve">3.1. Первый этап шифрования</w:t>
            </w:r>
            <w:r>
              <w:rPr>
                <w:rStyle w:val="2146"/>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_Toc7 \h</w:instrText>
              <w:fldChar w:fldCharType="separate"/>
            </w:r>
            <w:r>
              <w:rPr>
                <w:rStyle w:val="2146"/>
                <w:rFonts w:ascii="Times New Roman" w:hAnsi="Times New Roman" w:eastAsia="Times New Roman" w:cs="Times New Roman"/>
                <w:b w:val="0"/>
                <w:bCs w:val="0"/>
                <w:sz w:val="24"/>
                <w:szCs w:val="24"/>
              </w:rPr>
              <w:t xml:space="preserve">13</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220"/>
            <w:pBdr/>
            <w:tabs>
              <w:tab w:val="right" w:leader="dot" w:pos="9213"/>
            </w:tabs>
            <w:spacing/>
            <w:ind w:right="850" w:firstLine="283" w:left="850"/>
            <w:rPr>
              <w:rFonts w:ascii="Times New Roman" w:hAnsi="Times New Roman" w:cs="Times New Roman"/>
              <w:b w:val="0"/>
              <w:bCs w:val="0"/>
              <w:sz w:val="24"/>
              <w:szCs w:val="24"/>
              <w:highlight w:val="none"/>
            </w:rPr>
          </w:pPr>
          <w:r>
            <w:rPr>
              <w:b w:val="0"/>
              <w:bCs w:val="0"/>
              <w:sz w:val="24"/>
              <w:szCs w:val="24"/>
            </w:rPr>
          </w:r>
          <w:hyperlink w:tooltip="#_Toc8" w:anchor="_Toc8" w:history="1">
            <w:r>
              <w:rPr>
                <w:rStyle w:val="2146"/>
                <w:rFonts w:ascii="Times New Roman" w:hAnsi="Times New Roman" w:eastAsia="Times New Roman" w:cs="Times New Roman"/>
                <w:b w:val="0"/>
                <w:bCs w:val="0"/>
                <w:sz w:val="24"/>
                <w:szCs w:val="24"/>
              </w:rPr>
            </w:r>
            <w:r>
              <w:rPr>
                <w:rStyle w:val="2146"/>
                <w:rFonts w:ascii="Times New Roman" w:hAnsi="Times New Roman" w:eastAsia="Times New Roman" w:cs="Times New Roman"/>
                <w:b w:val="0"/>
                <w:bCs w:val="0"/>
                <w:sz w:val="24"/>
                <w:szCs w:val="24"/>
                <w:lang w:val="ru-RU"/>
              </w:rPr>
              <w:t xml:space="preserve">3.2. Второй этап шифрования</w:t>
            </w:r>
            <w:r>
              <w:rPr>
                <w:rStyle w:val="2146"/>
                <w:rFonts w:ascii="Times New Roman" w:hAnsi="Times New Roman" w:eastAsia="Times New Roman" w:cs="Times New Roman"/>
                <w:b w:val="0"/>
                <w:bCs w:val="0"/>
                <w:sz w:val="24"/>
                <w:szCs w:val="24"/>
                <w:highlight w:val="none"/>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_Toc8 \h</w:instrText>
              <w:fldChar w:fldCharType="separate"/>
            </w:r>
            <w:r>
              <w:rPr>
                <w:rStyle w:val="2146"/>
                <w:rFonts w:ascii="Times New Roman" w:hAnsi="Times New Roman" w:eastAsia="Times New Roman" w:cs="Times New Roman"/>
                <w:b w:val="0"/>
                <w:bCs w:val="0"/>
                <w:sz w:val="24"/>
                <w:szCs w:val="24"/>
              </w:rPr>
              <w:t xml:space="preserve">14</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p>
          <w:pPr>
            <w:pStyle w:val="2219"/>
            <w:pBdr/>
            <w:tabs>
              <w:tab w:val="right" w:leader="dot" w:pos="9213"/>
            </w:tabs>
            <w:spacing/>
            <w:ind w:right="850" w:firstLine="0" w:left="850"/>
            <w:rPr>
              <w:rFonts w:ascii="Times New Roman" w:hAnsi="Times New Roman" w:cs="Times New Roman"/>
              <w:b/>
              <w:bCs/>
              <w:sz w:val="24"/>
              <w:szCs w:val="24"/>
              <w:highlight w:val="none"/>
            </w:rPr>
          </w:pPr>
          <w:r>
            <w:rPr>
              <w:sz w:val="24"/>
              <w:szCs w:val="24"/>
            </w:rPr>
          </w:r>
          <w:hyperlink w:tooltip="#_Toc9" w:anchor="_Toc9" w:history="1">
            <w:r>
              <w:rPr>
                <w:rStyle w:val="2146"/>
                <w:rFonts w:ascii="Times New Roman" w:hAnsi="Times New Roman" w:eastAsia="Times New Roman" w:cs="Times New Roman"/>
                <w:sz w:val="24"/>
                <w:szCs w:val="24"/>
              </w:rPr>
            </w:r>
            <w:r>
              <w:rPr>
                <w:rStyle w:val="2146"/>
                <w:rFonts w:ascii="Times New Roman" w:hAnsi="Times New Roman" w:eastAsia="Times New Roman" w:cs="Times New Roman"/>
                <w:b/>
                <w:sz w:val="24"/>
                <w:szCs w:val="24"/>
                <w:lang w:val="ru-RU"/>
              </w:rPr>
              <w:t xml:space="preserve">4. Сетевое взаимодействие</w:t>
            </w:r>
            <w:r>
              <w:rPr>
                <w:rStyle w:val="2146"/>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_Toc9 \h</w:instrText>
              <w:fldChar w:fldCharType="separate"/>
            </w:r>
            <w:r>
              <w:rPr>
                <w:rStyle w:val="2146"/>
                <w:rFonts w:ascii="Times New Roman" w:hAnsi="Times New Roman" w:eastAsia="Times New Roman" w:cs="Times New Roman"/>
                <w:sz w:val="24"/>
                <w:szCs w:val="24"/>
              </w:rPr>
              <w:t xml:space="preserve">15</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2220"/>
            <w:suppressLineNumbers w:val="false"/>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10" w:anchor="_Toc10" w:history="1">
            <w:r>
              <w:rPr>
                <w:rStyle w:val="2146"/>
                <w:rFonts w:ascii="Times New Roman" w:hAnsi="Times New Roman" w:eastAsia="Times New Roman" w:cs="Times New Roman"/>
                <w:b w:val="0"/>
                <w:bCs w:val="0"/>
                <w:sz w:val="24"/>
                <w:szCs w:val="24"/>
              </w:rPr>
            </w:r>
            <w:r>
              <w:rPr>
                <w:rStyle w:val="2146"/>
                <w:rFonts w:ascii="Times New Roman" w:hAnsi="Times New Roman" w:eastAsia="Times New Roman" w:cs="Times New Roman"/>
                <w:b w:val="0"/>
                <w:bCs w:val="0"/>
                <w:sz w:val="24"/>
                <w:szCs w:val="24"/>
                <w:lang w:val="ru-RU"/>
              </w:rPr>
              <w:t xml:space="preserve">4.1. </w:t>
            </w:r>
            <w:r>
              <w:rPr>
                <w:rStyle w:val="2146"/>
                <w:rFonts w:ascii="Times New Roman" w:hAnsi="Times New Roman" w:eastAsia="Times New Roman" w:cs="Times New Roman"/>
                <w:b w:val="0"/>
                <w:bCs w:val="0"/>
                <w:sz w:val="24"/>
                <w:szCs w:val="24"/>
                <w:lang w:val="ru-RU"/>
              </w:rPr>
              <w:t xml:space="preserve">Микросервисная архитектура</w:t>
            </w:r>
            <w:r>
              <w:rPr>
                <w:rStyle w:val="2146"/>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_Toc10 \h</w:instrText>
              <w:fldChar w:fldCharType="separate"/>
            </w:r>
            <w:r>
              <w:rPr>
                <w:rStyle w:val="2146"/>
                <w:rFonts w:ascii="Times New Roman" w:hAnsi="Times New Roman" w:eastAsia="Times New Roman" w:cs="Times New Roman"/>
                <w:b w:val="0"/>
                <w:bCs w:val="0"/>
                <w:sz w:val="24"/>
                <w:szCs w:val="24"/>
              </w:rPr>
              <w:t xml:space="preserve">16</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220"/>
            <w:suppressLineNumbers w:val="false"/>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11" w:anchor="_Toc11" w:history="1">
            <w:r>
              <w:rPr>
                <w:rStyle w:val="2146"/>
                <w:rFonts w:ascii="Times New Roman" w:hAnsi="Times New Roman" w:eastAsia="Times New Roman" w:cs="Times New Roman"/>
                <w:b w:val="0"/>
                <w:bCs w:val="0"/>
                <w:sz w:val="24"/>
                <w:szCs w:val="24"/>
              </w:rPr>
            </w:r>
            <w:r>
              <w:rPr>
                <w:rStyle w:val="2146"/>
                <w:rFonts w:ascii="Times New Roman" w:hAnsi="Times New Roman" w:eastAsia="Times New Roman" w:cs="Times New Roman"/>
                <w:b w:val="0"/>
                <w:bCs w:val="0"/>
                <w:sz w:val="24"/>
                <w:szCs w:val="24"/>
                <w:lang w:val="ru-RU"/>
              </w:rPr>
              <w:t xml:space="preserve">4.2. С</w:t>
            </w:r>
            <w:r>
              <w:rPr>
                <w:rStyle w:val="2146"/>
                <w:rFonts w:ascii="Times New Roman" w:hAnsi="Times New Roman" w:eastAsia="Times New Roman" w:cs="Times New Roman"/>
                <w:b w:val="0"/>
                <w:bCs w:val="0"/>
                <w:sz w:val="24"/>
                <w:szCs w:val="24"/>
                <w:lang w:val="ru-RU"/>
              </w:rPr>
              <w:t xml:space="preserve">тек протоколов «GP/12»</w:t>
            </w:r>
            <w:r>
              <w:rPr>
                <w:rStyle w:val="2146"/>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_Toc11 \h</w:instrText>
              <w:fldChar w:fldCharType="separate"/>
            </w:r>
            <w:r>
              <w:rPr>
                <w:rStyle w:val="2146"/>
                <w:rFonts w:ascii="Times New Roman" w:hAnsi="Times New Roman" w:eastAsia="Times New Roman" w:cs="Times New Roman"/>
                <w:b w:val="0"/>
                <w:bCs w:val="0"/>
                <w:sz w:val="24"/>
                <w:szCs w:val="24"/>
              </w:rPr>
              <w:t xml:space="preserve">18</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219"/>
            <w:pBdr/>
            <w:tabs>
              <w:tab w:val="right" w:leader="dot" w:pos="9213"/>
            </w:tabs>
            <w:spacing/>
            <w:ind w:right="850" w:firstLine="0" w:left="850"/>
            <w:rPr>
              <w:rFonts w:ascii="Times New Roman" w:hAnsi="Times New Roman" w:cs="Times New Roman"/>
              <w:b/>
              <w:bCs/>
              <w:sz w:val="24"/>
              <w:szCs w:val="24"/>
            </w:rPr>
          </w:pPr>
          <w:r>
            <w:rPr>
              <w:sz w:val="24"/>
              <w:szCs w:val="24"/>
            </w:rPr>
          </w:r>
          <w:hyperlink w:tooltip="#_Toc12" w:anchor="_Toc12" w:history="1">
            <w:r>
              <w:rPr>
                <w:rStyle w:val="2146"/>
                <w:rFonts w:ascii="Times New Roman" w:hAnsi="Times New Roman" w:eastAsia="Times New Roman" w:cs="Times New Roman"/>
                <w:sz w:val="24"/>
                <w:szCs w:val="24"/>
              </w:rPr>
            </w:r>
            <w:r>
              <w:rPr>
                <w:rStyle w:val="2146"/>
                <w:rFonts w:ascii="Times New Roman" w:hAnsi="Times New Roman" w:eastAsia="Times New Roman" w:cs="Times New Roman"/>
                <w:b/>
                <w:sz w:val="24"/>
                <w:szCs w:val="24"/>
                <w:lang w:val="ru-RU"/>
              </w:rPr>
              <w:t xml:space="preserve">5. Программная реализация</w:t>
            </w:r>
            <w:r>
              <w:rPr>
                <w:rStyle w:val="2146"/>
                <w:rFonts w:ascii="Times New Roman" w:hAnsi="Times New Roman" w:eastAsia="Times New Roman" w:cs="Times New Roman"/>
                <w:b/>
                <w:bCs/>
                <w:sz w:val="24"/>
                <w:szCs w:val="24"/>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_Toc12 \h</w:instrText>
              <w:fldChar w:fldCharType="separate"/>
            </w:r>
            <w:r>
              <w:rPr>
                <w:rStyle w:val="2146"/>
                <w:rFonts w:ascii="Times New Roman" w:hAnsi="Times New Roman" w:eastAsia="Times New Roman" w:cs="Times New Roman"/>
                <w:sz w:val="24"/>
                <w:szCs w:val="24"/>
              </w:rPr>
              <w:t xml:space="preserve">20</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rPr>
          </w:r>
          <w:r>
            <w:rPr>
              <w:rFonts w:ascii="Times New Roman" w:hAnsi="Times New Roman" w:cs="Times New Roman"/>
              <w:b/>
              <w:bCs/>
              <w:sz w:val="24"/>
              <w:szCs w:val="24"/>
            </w:rPr>
          </w:r>
        </w:p>
        <w:p>
          <w:pPr>
            <w:pStyle w:val="2220"/>
            <w:suppressLineNumbers w:val="false"/>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13" w:anchor="_Toc13" w:history="1">
            <w:r>
              <w:rPr>
                <w:rStyle w:val="2146"/>
                <w:rFonts w:ascii="Times New Roman" w:hAnsi="Times New Roman" w:eastAsia="Times New Roman" w:cs="Times New Roman"/>
                <w:b w:val="0"/>
                <w:bCs w:val="0"/>
                <w:sz w:val="24"/>
                <w:szCs w:val="24"/>
              </w:rPr>
            </w:r>
            <w:r>
              <w:rPr>
                <w:rStyle w:val="2146"/>
                <w:rFonts w:ascii="Times New Roman" w:hAnsi="Times New Roman" w:eastAsia="Times New Roman" w:cs="Times New Roman"/>
                <w:b w:val="0"/>
                <w:bCs w:val="0"/>
                <w:sz w:val="24"/>
                <w:szCs w:val="24"/>
                <w:lang w:val="ru-RU"/>
              </w:rPr>
              <w:t xml:space="preserve">5.1. Структурные параметры</w:t>
            </w:r>
            <w:r>
              <w:rPr>
                <w:rStyle w:val="2146"/>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_Toc13 \h</w:instrText>
              <w:fldChar w:fldCharType="separate"/>
            </w:r>
            <w:r>
              <w:rPr>
                <w:rStyle w:val="2146"/>
                <w:rFonts w:ascii="Times New Roman" w:hAnsi="Times New Roman" w:eastAsia="Times New Roman" w:cs="Times New Roman"/>
                <w:b w:val="0"/>
                <w:bCs w:val="0"/>
                <w:sz w:val="24"/>
                <w:szCs w:val="24"/>
              </w:rPr>
              <w:t xml:space="preserve">20</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220"/>
            <w:suppressLineNumbers w:val="false"/>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14" w:anchor="_Toc14" w:history="1">
            <w:r>
              <w:rPr>
                <w:rStyle w:val="2146"/>
                <w:rFonts w:ascii="Times New Roman" w:hAnsi="Times New Roman" w:eastAsia="Times New Roman" w:cs="Times New Roman"/>
                <w:b w:val="0"/>
                <w:bCs w:val="0"/>
                <w:sz w:val="24"/>
                <w:szCs w:val="24"/>
              </w:rPr>
            </w:r>
            <w:r>
              <w:rPr>
                <w:rStyle w:val="2146"/>
                <w:rFonts w:ascii="Times New Roman" w:hAnsi="Times New Roman" w:eastAsia="Times New Roman" w:cs="Times New Roman"/>
                <w:b w:val="0"/>
                <w:bCs w:val="0"/>
                <w:sz w:val="24"/>
                <w:szCs w:val="24"/>
                <w:lang w:val="ru-RU"/>
              </w:rPr>
              <w:t xml:space="preserve">5.2. Конфигурационные параметры</w:t>
            </w:r>
            <w:r>
              <w:rPr>
                <w:rStyle w:val="2146"/>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_Toc14 \h</w:instrText>
              <w:fldChar w:fldCharType="separate"/>
            </w:r>
            <w:r>
              <w:rPr>
                <w:rStyle w:val="2146"/>
                <w:rFonts w:ascii="Times New Roman" w:hAnsi="Times New Roman" w:eastAsia="Times New Roman" w:cs="Times New Roman"/>
                <w:b w:val="0"/>
                <w:bCs w:val="0"/>
                <w:sz w:val="24"/>
                <w:szCs w:val="24"/>
              </w:rPr>
              <w:t xml:space="preserve">23</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219"/>
            <w:pBdr/>
            <w:tabs>
              <w:tab w:val="right" w:leader="dot" w:pos="9213"/>
            </w:tabs>
            <w:spacing/>
            <w:ind w:right="850" w:firstLine="0" w:left="850"/>
            <w:rPr>
              <w:rFonts w:ascii="Times New Roman" w:hAnsi="Times New Roman" w:cs="Times New Roman"/>
              <w:sz w:val="24"/>
              <w:szCs w:val="24"/>
            </w:rPr>
          </w:pPr>
          <w:r>
            <w:rPr>
              <w:sz w:val="24"/>
              <w:szCs w:val="24"/>
            </w:rPr>
          </w:r>
          <w:hyperlink w:tooltip="#_Toc15" w:anchor="_Toc15" w:history="1">
            <w:r>
              <w:rPr>
                <w:rStyle w:val="2146"/>
                <w:rFonts w:ascii="Times New Roman" w:hAnsi="Times New Roman" w:eastAsia="Times New Roman" w:cs="Times New Roman"/>
                <w:sz w:val="24"/>
                <w:szCs w:val="24"/>
              </w:rPr>
            </w:r>
            <w:r>
              <w:rPr>
                <w:rStyle w:val="2146"/>
                <w:rFonts w:ascii="Times New Roman" w:hAnsi="Times New Roman" w:eastAsia="Times New Roman" w:cs="Times New Roman"/>
                <w:b/>
                <w:sz w:val="24"/>
                <w:szCs w:val="24"/>
                <w:lang w:val="ru-RU"/>
              </w:rPr>
              <w:t xml:space="preserve">6. Заключение</w:t>
            </w:r>
            <w:r>
              <w:rPr>
                <w:rStyle w:val="2146"/>
                <w:rFonts w:ascii="Times New Roman" w:hAnsi="Times New Roman" w:eastAsia="Times New Roman" w:cs="Times New Roman"/>
                <w:sz w:val="24"/>
                <w:szCs w:val="24"/>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_Toc15 \h</w:instrText>
              <w:fldChar w:fldCharType="separate"/>
            </w:r>
            <w:r>
              <w:rPr>
                <w:rStyle w:val="2146"/>
                <w:rFonts w:ascii="Times New Roman" w:hAnsi="Times New Roman" w:eastAsia="Times New Roman" w:cs="Times New Roman"/>
                <w:sz w:val="24"/>
                <w:szCs w:val="24"/>
              </w:rPr>
              <w:t xml:space="preserve">25</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Bdr/>
            <w:tabs>
              <w:tab w:val="right" w:leader="dot" w:pos="9213"/>
            </w:tabs>
            <w:spacing w:after="0" w:afterAutospacing="0" w:before="0" w:beforeAutospacing="0"/>
            <w:ind w:right="850" w:firstLine="0" w:left="850"/>
            <w:jc w:val="both"/>
            <w:rPr>
              <w:rFonts w:ascii="Times New Roman" w:hAnsi="Times New Roman" w:cs="Times New Roman"/>
              <w:b/>
              <w:bCs w:val="0"/>
              <w:i w:val="0"/>
              <w:color w:val="000000" w:themeColor="text1"/>
              <w:sz w:val="24"/>
              <w:szCs w:val="24"/>
              <w:highlight w:val="none"/>
              <w:u w:val="none"/>
            </w:rPr>
          </w:pPr>
          <w:r>
            <w:rPr>
              <w:rFonts w:ascii="Times New Roman" w:hAnsi="Times New Roman" w:eastAsia="Times New Roman" w:cs="Times New Roman"/>
              <w:b/>
              <w:bCs/>
              <w:i w:val="0"/>
              <w:color w:val="000000" w:themeColor="text1"/>
              <w:sz w:val="24"/>
              <w:szCs w:val="24"/>
              <w:u w:val="none"/>
              <w:lang w:val="ru-RU"/>
            </w:rPr>
          </w:r>
          <w:r>
            <w:rPr>
              <w:rFonts w:ascii="Times New Roman" w:hAnsi="Times New Roman" w:eastAsia="Times New Roman" w:cs="Times New Roman"/>
              <w:b/>
              <w:bCs/>
              <w:i w:val="0"/>
              <w:color w:val="000000" w:themeColor="text1"/>
              <w:sz w:val="24"/>
              <w:szCs w:val="24"/>
              <w:u w:val="none"/>
              <w:lang w:val="ru-RU"/>
            </w:rPr>
            <w:fldChar w:fldCharType="end"/>
          </w:r>
          <w:r>
            <w:rPr>
              <w:rFonts w:ascii="Times New Roman" w:hAnsi="Times New Roman" w:cs="Times New Roman"/>
              <w:b/>
              <w:bCs w:val="0"/>
              <w:i w:val="0"/>
              <w:color w:val="000000" w:themeColor="text1"/>
              <w:sz w:val="24"/>
              <w:szCs w:val="24"/>
              <w:highlight w:val="none"/>
              <w:u w:val="none"/>
            </w:rPr>
          </w:r>
          <w:r>
            <w:rPr>
              <w:rFonts w:ascii="Times New Roman" w:hAnsi="Times New Roman" w:cs="Times New Roman"/>
              <w:b/>
              <w:bCs w:val="0"/>
              <w:i w:val="0"/>
              <w:color w:val="000000" w:themeColor="text1"/>
              <w:sz w:val="24"/>
              <w:szCs w:val="24"/>
              <w:highlight w:val="none"/>
              <w:u w:val="none"/>
            </w:rPr>
          </w:r>
        </w:p>
      </w:sdtContent>
    </w:sdt>
    <w:p>
      <w:pPr>
        <w:pStyle w:val="2150"/>
        <w:suppressLineNumbers w:val="false"/>
        <w:pBdr/>
        <w:spacing w:after="198" w:afterAutospacing="0" w:before="113" w:beforeAutospacing="0"/>
        <w:ind w:right="0" w:firstLine="567" w:left="283"/>
        <w:jc w:val="both"/>
        <w:rPr>
          <w:rFonts w:ascii="Times New Roman" w:hAnsi="Times New Roman" w:cs="Times New Roman"/>
          <w:b/>
          <w:bCs/>
          <w:color w:val="000000" w:themeColor="text1"/>
          <w:sz w:val="28"/>
          <w:szCs w:val="28"/>
          <w:highlight w:val="none"/>
        </w:rPr>
      </w:pPr>
      <w:r/>
      <w:bookmarkStart w:id="38" w:name="_Toc1"/>
      <w:r>
        <w:rPr>
          <w:rFonts w:ascii="Times New Roman" w:hAnsi="Times New Roman" w:eastAsia="Times New Roman" w:cs="Times New Roman"/>
          <w:b/>
          <w:bCs/>
          <w:color w:val="000000" w:themeColor="text1"/>
          <w:sz w:val="28"/>
          <w:szCs w:val="28"/>
          <w:lang w:val="ru-RU"/>
        </w:rPr>
      </w:r>
      <w:bookmarkStart w:id="0" w:name="undefined"/>
      <w:r>
        <w:rPr>
          <w:rFonts w:ascii="Times New Roman" w:hAnsi="Times New Roman" w:eastAsia="Times New Roman" w:cs="Times New Roman"/>
          <w:b/>
          <w:bCs/>
          <w:color w:val="000000" w:themeColor="text1"/>
          <w:sz w:val="28"/>
          <w:szCs w:val="28"/>
          <w:highlight w:val="none"/>
          <w:lang w:val="ru-RU"/>
        </w:rPr>
        <w:t xml:space="preserve">1. </w:t>
      </w:r>
      <w:r>
        <w:rPr>
          <w:rFonts w:ascii="Times New Roman" w:hAnsi="Times New Roman" w:eastAsia="Times New Roman" w:cs="Times New Roman"/>
          <w:b/>
          <w:bCs/>
          <w:color w:val="000000" w:themeColor="text1"/>
          <w:sz w:val="28"/>
          <w:szCs w:val="28"/>
          <w:lang w:val="ru-RU"/>
        </w:rPr>
        <w:t xml:space="preserve">В</w:t>
      </w:r>
      <w:r>
        <w:rPr>
          <w:rFonts w:ascii="Times New Roman" w:hAnsi="Times New Roman" w:eastAsia="Times New Roman" w:cs="Times New Roman"/>
          <w:b/>
          <w:bCs/>
          <w:color w:val="000000" w:themeColor="text1"/>
          <w:sz w:val="28"/>
          <w:szCs w:val="28"/>
          <w:lang w:val="ru-RU"/>
        </w:rPr>
        <w:t xml:space="preserve">вед</w:t>
      </w:r>
      <w:r>
        <w:rPr>
          <w:rFonts w:ascii="Times New Roman" w:hAnsi="Times New Roman" w:eastAsia="Times New Roman" w:cs="Times New Roman"/>
          <w:b/>
          <w:bCs/>
          <w:color w:val="000000" w:themeColor="text1"/>
          <w:sz w:val="28"/>
          <w:szCs w:val="28"/>
          <w:lang w:val="ru-RU"/>
        </w:rPr>
        <w:t xml:space="preserve">ение</w:t>
      </w:r>
      <w:r>
        <w:rPr>
          <w:rFonts w:ascii="Times New Roman" w:hAnsi="Times New Roman" w:eastAsia="Times New Roman" w:cs="Times New Roman"/>
          <w:b/>
          <w:bCs/>
          <w:color w:val="000000" w:themeColor="text1"/>
          <w:sz w:val="28"/>
          <w:szCs w:val="28"/>
          <w:highlight w:val="none"/>
          <w:lang w:val="ru-RU"/>
        </w:rPr>
      </w:r>
      <w:bookmarkStart w:id="0" w:name="undefined"/>
      <w:r>
        <w:rPr>
          <w:rFonts w:ascii="Times New Roman" w:hAnsi="Times New Roman" w:eastAsia="Times New Roman" w:cs="Times New Roman"/>
          <w:b/>
          <w:bCs/>
          <w:color w:val="000000" w:themeColor="text1"/>
          <w:sz w:val="28"/>
          <w:szCs w:val="28"/>
          <w:highlight w:val="none"/>
          <w:lang w:val="ru-RU"/>
        </w:rPr>
      </w:r>
      <w:bookmarkEnd w:id="0"/>
      <w:r>
        <w:rPr>
          <w:rFonts w:ascii="Times New Roman" w:hAnsi="Times New Roman" w:cs="Times New Roman"/>
          <w:b/>
          <w:bCs/>
          <w:color w:val="000000" w:themeColor="text1"/>
          <w:sz w:val="28"/>
          <w:szCs w:val="28"/>
          <w:highlight w:val="none"/>
        </w:rPr>
      </w:r>
      <w:bookmarkEnd w:id="38"/>
      <w:r>
        <w:rPr>
          <w:rFonts w:ascii="Times New Roman" w:hAnsi="Times New Roman" w:cs="Times New Roman"/>
          <w:b/>
          <w:bCs/>
          <w:color w:val="000000" w:themeColor="text1"/>
          <w:sz w:val="28"/>
          <w:szCs w:val="28"/>
          <w:highlight w:val="none"/>
        </w:rPr>
      </w:r>
      <w:r>
        <w:rPr>
          <w:rFonts w:ascii="Times New Roman" w:hAnsi="Times New Roman" w:cs="Times New Roman"/>
          <w:b/>
          <w:bCs/>
          <w:color w:val="000000" w:themeColor="text1"/>
          <w:sz w:val="28"/>
          <w:szCs w:val="28"/>
          <w:highlight w:val="none"/>
        </w:rPr>
      </w:r>
    </w:p>
    <w:p>
      <w:pPr>
        <w:pStyle w:val="2362"/>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lang w:val="ru-RU"/>
        </w:rPr>
        <w:t xml:space="preserve">Анонимная сеть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Hidden Lake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(HL) - это децентрализованная F2F (friend-to-friend) [1] анонимная сеть с </w:t>
      </w:r>
      <w:r>
        <w:rPr>
          <w:rFonts w:ascii="Times New Roman" w:hAnsi="Times New Roman" w:eastAsia="Times New Roman" w:cs="Times New Roman"/>
          <w:sz w:val="24"/>
          <w:szCs w:val="24"/>
          <w:lang w:val="ru-RU"/>
        </w:rPr>
        <w:t xml:space="preserve">теор</w:t>
      </w:r>
      <w:r>
        <w:rPr>
          <w:rFonts w:ascii="Times New Roman" w:hAnsi="Times New Roman" w:eastAsia="Times New Roman" w:cs="Times New Roman"/>
          <w:sz w:val="24"/>
          <w:szCs w:val="24"/>
          <w:lang w:val="ru-RU"/>
        </w:rPr>
        <w:t xml:space="preserve">етичес</w:t>
      </w:r>
      <w:r>
        <w:rPr>
          <w:rFonts w:ascii="Times New Roman" w:hAnsi="Times New Roman" w:eastAsia="Times New Roman" w:cs="Times New Roman"/>
          <w:sz w:val="24"/>
          <w:szCs w:val="24"/>
          <w:lang w:val="ru-RU"/>
        </w:rPr>
        <w:t xml:space="preserve">кой доказуемостью [2, с.49]. В отличие от известных анонимных сетей, подобия Tor, I2P, Mixminion, Crowds и т.п., сеть HL способна противостоять атакам глобального наблюдателя. Сети Hidden Lake для анонимизации своего трафика не важны такие критерии как: 1)</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u w:val="none"/>
          <w:lang w:val="ru-RU"/>
        </w:rPr>
        <w:t xml:space="preserve">уровень сетевой централизации</w:t>
      </w:r>
      <w:r>
        <w:rPr>
          <w:rFonts w:ascii="Times New Roman" w:hAnsi="Times New Roman" w:eastAsia="Times New Roman" w:cs="Times New Roman"/>
          <w:sz w:val="24"/>
          <w:szCs w:val="24"/>
          <w:u w:val="none"/>
          <w:lang w:val="ru-RU"/>
        </w:rPr>
        <w:t xml:space="preserve">, 2)</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количество узлов</w:t>
      </w:r>
      <w:r>
        <w:rPr>
          <w:rFonts w:ascii="Times New Roman" w:hAnsi="Times New Roman" w:eastAsia="Times New Roman" w:cs="Times New Roman"/>
          <w:sz w:val="24"/>
          <w:szCs w:val="24"/>
          <w:u w:val="none"/>
          <w:lang w:val="ru-RU"/>
        </w:rPr>
        <w:t xml:space="preserve">, 3)</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расположение узлов</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и 4)</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связь между узлами</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в сети, что делает таковую систему абстрактной [2, с.144].</w:t>
      </w:r>
      <w:r>
        <w:rPr>
          <w:rFonts w:ascii="Times New Roman" w:hAnsi="Times New Roman" w:cs="Times New Roman"/>
          <w:lang w:val="ru-RU"/>
        </w:rPr>
      </w:r>
      <w:r>
        <w:rPr>
          <w:rFonts w:ascii="Times New Roman" w:hAnsi="Times New Roman" w:cs="Times New Roman"/>
          <w:lang w:val="ru-RU"/>
        </w:rPr>
      </w:r>
    </w:p>
    <w:p>
      <w:pPr>
        <w:pStyle w:val="2150"/>
        <w:pBdr/>
        <w:spacing w:after="198" w:afterAutospacing="0" w:before="482" w:beforeAutospacing="0"/>
        <w:ind w:right="0" w:firstLine="850" w:left="0"/>
        <w:jc w:val="both"/>
        <w:rPr>
          <w:rFonts w:ascii="Times New Roman" w:hAnsi="Times New Roman" w:cs="Times New Roman"/>
          <w:color w:val="000000" w:themeColor="text1"/>
          <w:sz w:val="28"/>
          <w:szCs w:val="28"/>
          <w:lang w:val="ru-RU"/>
        </w:rPr>
      </w:pPr>
      <w:r/>
      <w:bookmarkStart w:id="39" w:name="_Toc2"/>
      <w:r>
        <w:rPr>
          <w:rFonts w:ascii="Times New Roman" w:hAnsi="Times New Roman" w:eastAsia="Times New Roman" w:cs="Times New Roman"/>
          <w:b/>
          <w:color w:val="000000" w:themeColor="text1"/>
          <w:sz w:val="28"/>
          <w:szCs w:val="28"/>
          <w:highlight w:val="none"/>
          <w:lang w:val="ru-RU"/>
        </w:rPr>
        <w:t xml:space="preserve">2. QB-задача</w:t>
      </w:r>
      <w:r>
        <w:rPr>
          <w:rFonts w:ascii="Times New Roman" w:hAnsi="Times New Roman" w:cs="Times New Roman"/>
          <w:color w:val="000000" w:themeColor="text1"/>
          <w:sz w:val="28"/>
          <w:szCs w:val="28"/>
          <w:lang w:val="ru-RU"/>
        </w:rPr>
      </w:r>
      <w:bookmarkEnd w:id="39"/>
      <w:r>
        <w:rPr>
          <w:rFonts w:ascii="Times New Roman" w:hAnsi="Times New Roman" w:cs="Times New Roman"/>
          <w:color w:val="000000" w:themeColor="text1"/>
          <w:sz w:val="28"/>
          <w:szCs w:val="28"/>
          <w:lang w:val="ru-RU"/>
        </w:rPr>
      </w:r>
      <w:r>
        <w:rPr>
          <w:rFonts w:ascii="Times New Roman" w:hAnsi="Times New Roman" w:cs="Times New Roman"/>
          <w:color w:val="000000" w:themeColor="text1"/>
          <w:sz w:val="28"/>
          <w:szCs w:val="28"/>
          <w:lang w:val="ru-RU"/>
        </w:rPr>
      </w:r>
    </w:p>
    <w:p>
      <w:pPr>
        <w:pStyle w:val="2362"/>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lang w:val="ru-RU"/>
        </w:rPr>
        <w:t xml:space="preserve">Задача на базе очередей (QB - Queue Based)</w:t>
      </w:r>
      <w:r>
        <w:rPr>
          <w:rFonts w:ascii="Times New Roman" w:hAnsi="Times New Roman" w:eastAsia="Times New Roman" w:cs="Times New Roman"/>
          <w:sz w:val="24"/>
          <w:szCs w:val="24"/>
          <w:lang w:val="ru-RU"/>
        </w:rPr>
        <w:t xml:space="preserve"> [2 с.149]</w:t>
      </w:r>
      <w:r>
        <w:rPr>
          <w:rFonts w:ascii="Times New Roman" w:hAnsi="Times New Roman" w:eastAsia="Times New Roman" w:cs="Times New Roman"/>
          <w:sz w:val="24"/>
          <w:szCs w:val="24"/>
          <w:lang w:val="ru-RU"/>
        </w:rPr>
        <w:t xml:space="preserve"> представляет собой ядро анонимной сети Hidden Lake за счёт которого формируется</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теоретически доказуемая</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анонимность</w:t>
      </w:r>
      <w:r>
        <w:rPr>
          <w:rFonts w:ascii="Times New Roman" w:hAnsi="Times New Roman" w:eastAsia="Times New Roman" w:cs="Times New Roman"/>
          <w:sz w:val="24"/>
          <w:szCs w:val="24"/>
          <w:lang w:val="ru-RU"/>
        </w:rPr>
        <w:t xml:space="preserve">. QB-сети представляют собой одну из наиболее простых задач анонимизации в плане программной реализации</w:t>
      </w:r>
      <w:r>
        <w:rPr>
          <w:rStyle w:val="2147"/>
          <w:rFonts w:ascii="Times New Roman" w:hAnsi="Times New Roman" w:eastAsia="Times New Roman" w:cs="Times New Roman"/>
          <w:sz w:val="24"/>
          <w:szCs w:val="24"/>
          <w:lang w:val="ru-RU"/>
        </w:rPr>
        <w:footnoteReference w:id="2"/>
      </w:r>
      <w:r>
        <w:rPr>
          <w:rFonts w:ascii="Times New Roman" w:hAnsi="Times New Roman" w:eastAsia="Times New Roman" w:cs="Times New Roman"/>
          <w:sz w:val="24"/>
          <w:szCs w:val="24"/>
          <w:lang w:val="ru-RU"/>
        </w:rPr>
        <w:t xml:space="preserve">, в сравнении с другими представителями теоретической доказуемости в лице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DC (</w:t>
      </w:r>
      <w:r>
        <w:rPr>
          <w:rFonts w:ascii="Times New Roman" w:hAnsi="Times New Roman" w:eastAsia="Times New Roman" w:cs="Times New Roman"/>
          <w:sz w:val="24"/>
          <w:szCs w:val="24"/>
          <w:lang w:val="ru-RU"/>
        </w:rPr>
        <w:t xml:space="preserve">Dining Cryptographers)</w:t>
      </w:r>
      <w:r>
        <w:rPr>
          <w:rFonts w:ascii="Times New Roman" w:hAnsi="Times New Roman" w:eastAsia="Times New Roman" w:cs="Times New Roman"/>
          <w:sz w:val="24"/>
          <w:szCs w:val="24"/>
          <w:lang w:val="ru-RU"/>
        </w:rPr>
        <w:t xml:space="preserve"> [3, с.225]</w:t>
      </w:r>
      <w:r>
        <w:rPr>
          <w:rFonts w:ascii="Times New Roman" w:hAnsi="Times New Roman" w:eastAsia="Times New Roman" w:cs="Times New Roman"/>
          <w:sz w:val="24"/>
          <w:szCs w:val="24"/>
          <w:lang w:val="ru-RU"/>
        </w:rPr>
        <w:t xml:space="preserve"> и</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(Entropy Increase) </w:t>
      </w:r>
      <w:r>
        <w:rPr>
          <w:rFonts w:ascii="Times New Roman" w:hAnsi="Times New Roman" w:eastAsia="Times New Roman" w:cs="Times New Roman"/>
          <w:sz w:val="24"/>
          <w:szCs w:val="24"/>
          <w:lang w:val="ru-RU"/>
        </w:rPr>
        <w:t xml:space="preserve">[2, с.165]</w:t>
      </w:r>
      <w:r>
        <w:rPr>
          <w:rFonts w:ascii="Times New Roman" w:hAnsi="Times New Roman" w:eastAsia="Times New Roman" w:cs="Times New Roman"/>
          <w:sz w:val="24"/>
          <w:szCs w:val="24"/>
          <w:lang w:val="ru-RU"/>
        </w:rPr>
        <w:t xml:space="preserve"> -сетей. </w:t>
      </w:r>
      <w:r>
        <w:rPr>
          <w:rFonts w:ascii="Times New Roman" w:hAnsi="Times New Roman" w:eastAsia="Times New Roman" w:cs="Times New Roman"/>
          <w:sz w:val="24"/>
          <w:szCs w:val="24"/>
          <w:lang w:val="ru-RU"/>
        </w:rPr>
        <w:t xml:space="preserve">Формально QB-сеть можно описать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системой</w:t>
      </w:r>
      <w:r>
        <w:rPr>
          <w:rFonts w:ascii="Times New Roman" w:hAnsi="Times New Roman" w:eastAsia="Times New Roman" w:cs="Times New Roman"/>
          <w:b w:val="0"/>
          <w:bCs w:val="0"/>
          <w:sz w:val="24"/>
          <w:szCs w:val="24"/>
          <w:lang w:val="ru-RU"/>
        </w:rPr>
        <w:t xml:space="preserve"> </w:t>
      </w:r>
      <w:r>
        <w:rPr>
          <w:rFonts w:ascii="Times New Roman" w:hAnsi="Times New Roman" w:eastAsia="Times New Roman" w:cs="Times New Roman"/>
          <w:sz w:val="24"/>
          <w:szCs w:val="24"/>
          <w:lang w:val="ru-RU"/>
        </w:rPr>
        <w:t xml:space="preserve">следующего вида:</w:t>
      </w:r>
      <w:r>
        <w:rPr>
          <w:rFonts w:ascii="Times New Roman" w:hAnsi="Times New Roman" w:cs="Times New Roman"/>
          <w:lang w:val="ru-RU"/>
        </w:rPr>
      </w:r>
      <w:r>
        <w:rPr>
          <w:rFonts w:ascii="Times New Roman" w:hAnsi="Times New Roman" w:cs="Times New Roman"/>
          <w:lang w:val="ru-RU"/>
        </w:rPr>
      </w:r>
    </w:p>
    <w:p>
      <w:pPr>
        <w:pStyle w:val="2363"/>
        <w:suppressLineNumbers w:val="false"/>
        <w:pBdr/>
        <w:spacing w:after="170" w:afterAutospacing="0" w:before="170" w:beforeAutospacing="0" w:line="240" w:lineRule="auto"/>
        <w:ind w:right="0" w:firstLine="0" w:left="0"/>
        <w:jc w:val="center"/>
        <w:rPr>
          <w:rFonts w:ascii="Times New Roman" w:hAnsi="Times New Roman" w:cs="Times New Roman"/>
          <w:bCs/>
          <w:i/>
          <w:sz w:val="24"/>
          <w:szCs w:val="24"/>
          <w:highlight w:val="none"/>
        </w:rPr>
      </w:pPr>
      <w:r>
        <w:rPr>
          <w:rFonts w:ascii="Times New Roman" w:hAnsi="Times New Roman" w:eastAsia="Times New Roman" w:cs="Times New Roman"/>
          <w:b w:val="0"/>
          <w:bCs w:val="0"/>
          <w:i/>
          <w:iCs/>
          <w:sz w:val="24"/>
          <w:szCs w:val="24"/>
          <w:highlight w:val="none"/>
          <w:lang w:val="ru-RU" w:eastAsia="ru-RU"/>
        </w:rPr>
        <w:t xml:space="preserve">QB-net =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b w:val="0"/>
          <w:bCs w:val="0"/>
          <w:i/>
          <w:iCs/>
          <w:sz w:val="24"/>
          <w:szCs w:val="24"/>
          <w:highlight w:val="none"/>
          <w:vertAlign w:val="superscript"/>
          <w:lang w:val="ru-RU" w:eastAsia="ru-RU"/>
        </w:rPr>
        <w:t xml:space="preserve">n</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vertAlign w:val="subscript"/>
          <w:lang w:val="ru-RU" w:eastAsia="ru-RU"/>
        </w:rPr>
        <w:t xml:space="preserve">=1</w:t>
      </w:r>
      <w:r>
        <w:rPr>
          <w:rFonts w:ascii="Times New Roman" w:hAnsi="Times New Roman" w:eastAsia="Times New Roman" w:cs="Times New Roman"/>
          <w:b w:val="0"/>
          <w:bCs w:val="0"/>
          <w:i/>
          <w:iCs/>
          <w:sz w:val="24"/>
          <w:szCs w:val="24"/>
          <w:highlight w:val="none"/>
          <w:lang w:val="ru-RU" w:eastAsia="ru-RU"/>
        </w:rPr>
        <w:t xml:space="preserve">(T = {t</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 K = {k</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 C =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{E</w:t>
      </w:r>
      <w:r>
        <w:rPr>
          <w:rFonts w:ascii="Times New Roman" w:hAnsi="Times New Roman" w:eastAsia="Times New Roman" w:cs="Times New Roman"/>
          <w:b w:val="0"/>
          <w:bCs w:val="0"/>
          <w:i/>
          <w:iCs/>
          <w:sz w:val="24"/>
          <w:szCs w:val="24"/>
          <w:highlight w:val="none"/>
          <w:vertAlign w:val="subscript"/>
          <w:lang w:val="ru-RU" w:eastAsia="ru-RU"/>
        </w:rPr>
        <w:t xml:space="preserve">kj</w:t>
      </w:r>
      <w:r>
        <w:rPr>
          <w:rFonts w:ascii="Times New Roman" w:hAnsi="Times New Roman" w:eastAsia="Times New Roman" w:cs="Times New Roman"/>
          <w:b w:val="0"/>
          <w:bCs w:val="0"/>
          <w:i/>
          <w:iCs/>
          <w:sz w:val="24"/>
          <w:szCs w:val="24"/>
          <w:highlight w:val="none"/>
          <w:lang w:val="ru-RU" w:eastAsia="ru-RU"/>
        </w:rPr>
        <w:t xml:space="preserve">(m), E</w:t>
      </w:r>
      <w:r>
        <w:rPr>
          <w:rFonts w:ascii="Times New Roman" w:hAnsi="Times New Roman" w:eastAsia="Times New Roman" w:cs="Times New Roman"/>
          <w:b w:val="0"/>
          <w:bCs w:val="0"/>
          <w:i/>
          <w:iCs/>
          <w:sz w:val="24"/>
          <w:szCs w:val="24"/>
          <w:highlight w:val="none"/>
          <w:vertAlign w:val="subscript"/>
          <w:lang w:val="ru-RU" w:eastAsia="ru-RU"/>
        </w:rPr>
        <w:t xml:space="preserve">r</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(v)})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vertAlign w:val="superscript"/>
          <w:lang w:val="ru-RU" w:eastAsia="ru-RU"/>
        </w:rPr>
        <w:t xml:space="preserve">ti</w:t>
      </w:r>
      <w:r>
        <w:rPr>
          <w:rFonts w:ascii="Times New Roman" w:hAnsi="Times New Roman" w:eastAsia="Times New Roman" w:cs="Times New Roman"/>
          <w:b w:val="0"/>
          <w:bCs w:val="0"/>
          <w:i/>
          <w:iCs/>
          <w:sz w:val="24"/>
          <w:szCs w:val="24"/>
          <w:highlight w:val="none"/>
          <w:lang w:val="ru-RU" w:eastAsia="ru-RU"/>
        </w:rPr>
        <w:t xml:space="preserve"> Q</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 количество узлов в системе,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множество ключей шифрования,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 множество периодов генерации,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 множество зашифрованных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 очередь шифрованных сообщений, </w:t>
      </w:r>
      <w:r>
        <w:rPr>
          <w:rFonts w:ascii="Times New Roman" w:hAnsi="Times New Roman" w:eastAsia="Times New Roman" w:cs="Times New Roman"/>
          <w:i/>
          <w:iCs/>
          <w:sz w:val="24"/>
          <w:szCs w:val="24"/>
          <w:lang w:val="ru-RU"/>
        </w:rPr>
        <w:t xml:space="preserve">i,j</w:t>
      </w:r>
      <w:r>
        <w:rPr>
          <w:rFonts w:ascii="Times New Roman" w:hAnsi="Times New Roman" w:eastAsia="Times New Roman" w:cs="Times New Roman"/>
          <w:sz w:val="24"/>
          <w:szCs w:val="24"/>
          <w:lang w:val="ru-RU"/>
        </w:rPr>
        <w:t xml:space="preserve"> - идентификаторы отдельных узлов,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 функция шифрования,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открытое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 ложное сообщение,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sz w:val="24"/>
          <w:szCs w:val="24"/>
          <w:lang w:val="ru-RU"/>
        </w:rPr>
        <w:t xml:space="preserve"> - ключ шифрования не находящийся во множестве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567" w:left="283"/>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04"/>
        <w:pBdr/>
        <w:spacing w:after="0" w:afterAutospacing="0" w:before="0" w:beforeAutospacing="0"/>
        <w:ind w:right="283" w:firstLine="0" w:left="283"/>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533775" cy="1562100"/>
                <wp:effectExtent l="0" t="0" r="0" b="0"/>
                <wp:docPr id="1" name="Imag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512623" name="Image13" descr=""/>
                        <pic:cNvPicPr>
                          <a:picLocks noChangeAspect="1"/>
                        </pic:cNvPicPr>
                        <pic:nvPr/>
                      </pic:nvPicPr>
                      <pic:blipFill>
                        <a:blip r:embed="rId11"/>
                        <a:stretch/>
                      </pic:blipFill>
                      <pic:spPr bwMode="auto">
                        <a:xfrm>
                          <a:off x="0" y="0"/>
                          <a:ext cx="3533774" cy="156209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278.25pt;height:123.00pt;mso-wrap-distance-left:0.00pt;mso-wrap-distance-top:0.00pt;mso-wrap-distance-right:0.00pt;mso-wrap-distance-bottom:0.00pt;z-index:1;" stroked="false">
                <v:imagedata r:id="rId11"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0" w:left="283"/>
        <w:jc w:val="center"/>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2204"/>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1.</w:t>
      </w:r>
      <w:r>
        <w:rPr>
          <w:rFonts w:ascii="Times New Roman" w:hAnsi="Times New Roman" w:eastAsia="Times New Roman" w:cs="Times New Roman"/>
          <w:sz w:val="22"/>
          <w:szCs w:val="22"/>
          <w:lang w:val="ru-RU"/>
        </w:rPr>
        <w:t xml:space="preserve"> QB-сеть с тремя участниками A, B, C</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204"/>
        <w:pBdr/>
        <w:spacing w:after="0" w:afterAutospacing="0" w:before="0" w:beforeAutospacing="0"/>
        <w:ind w:right="283" w:firstLine="0" w:left="0"/>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Вышеуказанная система может быть представлена четырьмя состояниями: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30"/>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 где 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Открытое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шифруется ключом получателя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 Результат шифрования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помещается в очередь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0"/>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ri</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b w:val="0"/>
          <w:bCs w:val="0"/>
          <w:i/>
          <w:iCs/>
          <w:sz w:val="24"/>
          <w:szCs w:val="24"/>
          <w:lang w:val="ru-RU"/>
        </w:rPr>
        <w:t xml:space="preserve">если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 </w:t>
      </w:r>
      <w:r>
        <w:rPr>
          <w:rFonts w:ascii="Times New Roman" w:hAnsi="Times New Roman" w:eastAsia="Times New Roman" w:cs="Times New Roman"/>
          <w:i/>
          <w:iCs/>
          <w:sz w:val="24"/>
          <w:szCs w:val="24"/>
          <w:lang w:val="ru-RU"/>
        </w:rPr>
        <w:t xml:space="preserve">где 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Ложное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шифруется ключом без получателя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 Результат шифрования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ri</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помещается в очередь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0"/>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b w:val="0"/>
          <w:bCs w:val="0"/>
          <w:i/>
          <w:iCs/>
          <w:sz w:val="24"/>
          <w:szCs w:val="24"/>
          <w:lang w:val="ru-RU"/>
        </w:rPr>
        <w:t xml:space="preserve"> 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где 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T,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В каждый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из очереди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берётся шифрованное сообщение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E</w:t>
      </w:r>
      <w:r>
        <w:rPr>
          <w:rFonts w:ascii="Times New Roman" w:hAnsi="Times New Roman" w:eastAsia="Times New Roman" w:cs="Times New Roman"/>
          <w:b w:val="0"/>
          <w:bCs w:val="0"/>
          <w:i/>
          <w:iCs/>
          <w:sz w:val="24"/>
          <w:szCs w:val="24"/>
          <w:highlight w:val="none"/>
          <w:vertAlign w:val="subscript"/>
          <w:lang w:val="ru-RU" w:eastAsia="ru-RU"/>
        </w:rPr>
        <w:t xml:space="preserve">kj</w:t>
      </w:r>
      <w:r>
        <w:rPr>
          <w:rFonts w:ascii="Times New Roman" w:hAnsi="Times New Roman" w:eastAsia="Times New Roman" w:cs="Times New Roman"/>
          <w:b w:val="0"/>
          <w:bCs w:val="0"/>
          <w:i/>
          <w:iCs/>
          <w:sz w:val="24"/>
          <w:szCs w:val="24"/>
          <w:highlight w:val="none"/>
          <w:lang w:val="ru-RU" w:eastAsia="ru-RU"/>
        </w:rPr>
        <w:t xml:space="preserve">(m), E</w:t>
      </w:r>
      <w:r>
        <w:rPr>
          <w:rFonts w:ascii="Times New Roman" w:hAnsi="Times New Roman" w:eastAsia="Times New Roman" w:cs="Times New Roman"/>
          <w:b w:val="0"/>
          <w:bCs w:val="0"/>
          <w:i/>
          <w:iCs/>
          <w:sz w:val="24"/>
          <w:szCs w:val="24"/>
          <w:highlight w:val="none"/>
          <w:vertAlign w:val="subscript"/>
          <w:lang w:val="ru-RU" w:eastAsia="ru-RU"/>
        </w:rPr>
        <w:t xml:space="preserve">r</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(v)</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и отправляется всем участникам сети</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30"/>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 D</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 где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lang w:val="ru-RU"/>
        </w:rPr>
        <w:t xml:space="preserve"> Каждый участник пытается расшифровать принятое им шифрованное сообщение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своим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Если шифртекст не поддаётся расшифрованию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то это значит, что получателем является либо кто-то другой (использован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b w:val="0"/>
          <w:bCs w:val="0"/>
          <w:i/>
          <w:iCs/>
          <w:sz w:val="24"/>
          <w:szCs w:val="24"/>
          <w:lang w:val="ru-RU"/>
        </w:rPr>
        <w:t xml:space="preserve">K</w:t>
      </w:r>
      <w:r>
        <w:rPr>
          <w:rFonts w:ascii="Times New Roman" w:hAnsi="Times New Roman" w:eastAsia="Times New Roman" w:cs="Times New Roman"/>
          <w:sz w:val="24"/>
          <w:szCs w:val="24"/>
          <w:lang w:val="ru-RU"/>
        </w:rPr>
        <w:t xml:space="preserve">), либо никто (использован ключ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В множестве ключей</w:t>
      </w:r>
      <w:r>
        <w:rPr>
          <w:rFonts w:ascii="Times New Roman" w:hAnsi="Times New Roman" w:eastAsia="Times New Roman" w:cs="Times New Roman"/>
          <w:b w:val="0"/>
          <w:bCs w:val="0"/>
          <w:i/>
          <w:iCs/>
          <w:sz w:val="24"/>
          <w:szCs w:val="24"/>
          <w:lang w:val="ru-RU"/>
        </w:rPr>
        <w:t xml:space="preserve"> r ∈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для любого шифртекста </w:t>
      </w:r>
      <w:r>
        <w:rPr>
          <w:rFonts w:ascii="Times New Roman" w:hAnsi="Times New Roman" w:eastAsia="Times New Roman" w:cs="Times New Roman"/>
          <w:i/>
          <w:iCs/>
          <w:sz w:val="24"/>
          <w:szCs w:val="24"/>
          <w:highlight w:val="none"/>
          <w:lang w:val="ru-RU"/>
        </w:rPr>
        <w:t xml:space="preserve">c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существует такое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 которое приводит к расшифрованию ложного сообщения </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lang w:val="ru-RU"/>
        </w:rPr>
        <w:t xml:space="preserve"> = D</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1.</w:t>
      </w:r>
      <w:r>
        <w:rPr>
          <w:rFonts w:ascii="Times New Roman" w:hAnsi="Times New Roman" w:eastAsia="Times New Roman" w:cs="Times New Roman"/>
          <w:sz w:val="24"/>
          <w:szCs w:val="24"/>
          <w:highlight w:val="none"/>
          <w:lang w:val="ru-RU"/>
        </w:rPr>
        <w:t xml:space="preserve"> Множество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определяется разностью двух множеств </w:t>
      </w:r>
      <w:r>
        <w:rPr>
          <w:rFonts w:ascii="Times New Roman" w:hAnsi="Times New Roman" w:eastAsia="Times New Roman" w:cs="Times New Roman"/>
          <w:i/>
          <w:iCs/>
          <w:sz w:val="24"/>
          <w:szCs w:val="24"/>
          <w:highlight w:val="none"/>
          <w:lang w:val="ru-RU"/>
        </w:rPr>
        <w:t xml:space="preserve">U \ K</w:t>
      </w:r>
      <w:r>
        <w:rPr>
          <w:rFonts w:ascii="Times New Roman" w:hAnsi="Times New Roman" w:eastAsia="Times New Roman" w:cs="Times New Roman"/>
          <w:sz w:val="24"/>
          <w:szCs w:val="24"/>
          <w:highlight w:val="none"/>
          <w:lang w:val="ru-RU"/>
        </w:rPr>
        <w:t xml:space="preserve">, при </w:t>
      </w:r>
      <w:r>
        <w:rPr>
          <w:rFonts w:ascii="Times New Roman" w:hAnsi="Times New Roman" w:eastAsia="Times New Roman" w:cs="Times New Roman"/>
          <w:i/>
          <w:iCs/>
          <w:sz w:val="24"/>
          <w:szCs w:val="24"/>
          <w:highlight w:val="none"/>
          <w:lang w:val="ru-RU"/>
        </w:rPr>
        <w:t xml:space="preserve">U = K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представляющим собой множество ключей функции шифрования</w:t>
      </w:r>
      <w:r>
        <w:rPr>
          <w:rFonts w:ascii="Times New Roman" w:hAnsi="Times New Roman" w:eastAsia="Times New Roman" w:cs="Times New Roman"/>
          <w:sz w:val="24"/>
          <w:szCs w:val="24"/>
          <w:highlight w:val="none"/>
          <w:lang w:val="ru-RU"/>
        </w:rPr>
        <w:t xml:space="preserve">. Для любого </w:t>
      </w:r>
      <w:r>
        <w:rPr>
          <w:rFonts w:ascii="Times New Roman" w:hAnsi="Times New Roman" w:eastAsia="Times New Roman" w:cs="Times New Roman"/>
          <w:i/>
          <w:iCs/>
          <w:sz w:val="24"/>
          <w:szCs w:val="24"/>
          <w:highlight w:val="none"/>
          <w:lang w:val="ru-RU"/>
        </w:rPr>
        <w:t xml:space="preserve">u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U </w:t>
      </w:r>
      <w:r>
        <w:rPr>
          <w:rFonts w:ascii="Times New Roman" w:hAnsi="Times New Roman" w:eastAsia="Times New Roman" w:cs="Times New Roman"/>
          <w:i w:val="0"/>
          <w:iCs w:val="0"/>
          <w:sz w:val="24"/>
          <w:szCs w:val="24"/>
          <w:highlight w:val="none"/>
          <w:lang w:val="ru-RU"/>
        </w:rPr>
        <w:t xml:space="preserve"> выполняется отображение в множество шифртекстов</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u</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при котором также будет существовать такое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 выполняющее </w:t>
      </w:r>
      <w:r>
        <w:rPr>
          <w:rFonts w:ascii="Times New Roman" w:hAnsi="Times New Roman" w:eastAsia="Times New Roman" w:cs="Times New Roman"/>
          <w:sz w:val="24"/>
          <w:szCs w:val="24"/>
          <w:highlight w:val="none"/>
          <w:lang w:val="ru-RU"/>
        </w:rPr>
        <w:t xml:space="preserve">обратное отображение в множество открытых текстов</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D</w:t>
      </w:r>
      <w:r>
        <w:rPr>
          <w:rFonts w:ascii="Times New Roman" w:hAnsi="Times New Roman" w:eastAsia="Times New Roman" w:cs="Times New Roman"/>
          <w:i/>
          <w:iCs/>
          <w:sz w:val="24"/>
          <w:szCs w:val="24"/>
          <w:highlight w:val="none"/>
          <w:vertAlign w:val="subscript"/>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исходя из того, что система </w:t>
      </w:r>
      <w:r>
        <w:rPr>
          <w:rFonts w:ascii="Times New Roman" w:hAnsi="Times New Roman" w:eastAsia="Times New Roman" w:cs="Times New Roman"/>
          <w:i/>
          <w:iCs/>
          <w:sz w:val="24"/>
          <w:szCs w:val="24"/>
        </w:rPr>
        <w:t xml:space="preserve">∑(M, C, </w:t>
      </w:r>
      <w:r>
        <w:rPr>
          <w:rFonts w:ascii="Times New Roman" w:hAnsi="Times New Roman" w:eastAsia="Times New Roman" w:cs="Times New Roman"/>
          <w:i/>
          <w:iCs/>
          <w:sz w:val="24"/>
          <w:szCs w:val="24"/>
        </w:rPr>
        <w:t xml:space="preserve">U, </w:t>
      </w:r>
      <w:r>
        <w:rPr>
          <w:rFonts w:ascii="Times New Roman" w:hAnsi="Times New Roman" w:eastAsia="Times New Roman" w:cs="Times New Roman"/>
          <w:i/>
          <w:iCs/>
          <w:sz w:val="24"/>
          <w:szCs w:val="24"/>
        </w:rPr>
        <w:t xml:space="preserve">E, D)</w:t>
      </w:r>
      <w:r>
        <w:rPr>
          <w:rFonts w:ascii="Times New Roman" w:hAnsi="Times New Roman" w:eastAsia="Times New Roman" w:cs="Times New Roman"/>
          <w:sz w:val="24"/>
          <w:szCs w:val="24"/>
          <w:highlight w:val="none"/>
          <w:lang w:val="ru-RU"/>
        </w:rPr>
        <w:t xml:space="preserve"> является шифром [4, с.75].</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Анонимность QB-сетей базируется на сложности определения состояния шифрованного сообщения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а именно чем оно является: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или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Очерёдность сообщений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в свою очередь гарантирует, что </w:t>
      </w:r>
      <w:r>
        <w:rPr>
          <w:rFonts w:ascii="Times New Roman" w:hAnsi="Times New Roman" w:eastAsia="Times New Roman" w:cs="Times New Roman"/>
          <w:sz w:val="24"/>
          <w:szCs w:val="24"/>
          <w:highlight w:val="none"/>
          <w:lang w:val="ru-RU"/>
        </w:rPr>
        <w:t xml:space="preserve">всегда </w:t>
      </w:r>
      <w:r>
        <w:rPr>
          <w:rFonts w:ascii="Times New Roman" w:hAnsi="Times New Roman" w:eastAsia="Times New Roman" w:cs="Times New Roman"/>
          <w:sz w:val="24"/>
          <w:szCs w:val="24"/>
          <w:highlight w:val="none"/>
          <w:lang w:val="ru-RU"/>
        </w:rPr>
        <w:t xml:space="preserve">будет </w:t>
      </w:r>
      <w:r>
        <w:rPr>
          <w:rFonts w:ascii="Times New Roman" w:hAnsi="Times New Roman" w:eastAsia="Times New Roman" w:cs="Times New Roman"/>
          <w:sz w:val="24"/>
          <w:szCs w:val="24"/>
          <w:highlight w:val="none"/>
          <w:lang w:val="ru-RU"/>
        </w:rPr>
        <w:t xml:space="preserve">существовать такое сообщение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val="0"/>
          <w:iCs w:val="0"/>
          <w:sz w:val="24"/>
          <w:szCs w:val="24"/>
          <w:highlight w:val="none"/>
          <w:lang w:val="ru-RU"/>
        </w:rPr>
        <w:t xml:space="preserve">, которое будет сгенерировано системой в период</w:t>
      </w:r>
      <w:r>
        <w:rPr>
          <w:rFonts w:ascii="Times New Roman" w:hAnsi="Times New Roman" w:eastAsia="Times New Roman" w:cs="Times New Roman"/>
          <w:sz w:val="24"/>
          <w:szCs w:val="24"/>
          <w:highlight w:val="none"/>
          <w:lang w:val="ru-RU"/>
        </w:rPr>
        <w:t xml:space="preserve"> времени равный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независимо от природы самого сообщения</w:t>
      </w:r>
      <w:r>
        <w:rPr>
          <w:rFonts w:ascii="Times New Roman" w:hAnsi="Times New Roman" w:eastAsia="Times New Roman" w:cs="Times New Roman"/>
          <w:sz w:val="24"/>
          <w:szCs w:val="24"/>
          <w:highlight w:val="none"/>
          <w:lang w:val="ru-RU"/>
        </w:rPr>
        <w:t xml:space="preserve">. При отсутствии истинных сообщений очередь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можно рассматривать как очередь исключительно ложных сообщений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При появлении истинного сообщения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lang w:val="ru-RU"/>
        </w:rPr>
        <w:t xml:space="preserve">, таковое начинает заменять собой ложное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i w:val="0"/>
          <w:iCs w:val="0"/>
          <w:sz w:val="24"/>
          <w:szCs w:val="24"/>
          <w:lang w:val="ru-RU"/>
        </w:rPr>
        <w:t xml:space="preserve">в определённый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highlight w:val="none"/>
          <w:lang w:val="ru-RU"/>
        </w:rPr>
        <w:t xml:space="preserve">. Вследствие этого, QB-сеть становится генератором шума с функцией кратковременной замены случайного трафика на действительный, 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неразличимость шифрованных сообщений</w:t>
      </w:r>
      <w:r>
        <w:rPr>
          <w:rFonts w:ascii="Times New Roman" w:hAnsi="Times New Roman" w:eastAsia="Times New Roman" w:cs="Times New Roman"/>
          <w:sz w:val="24"/>
          <w:szCs w:val="24"/>
          <w:highlight w:val="none"/>
          <w:lang w:val="ru-RU"/>
        </w:rPr>
        <w:t xml:space="preserve"> друг от друга становится ключевым фактором анонимности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наличии двух</w:t>
      </w:r>
      <w:r>
        <w:rPr>
          <w:rFonts w:ascii="Times New Roman" w:hAnsi="Times New Roman" w:eastAsia="Times New Roman" w:cs="Times New Roman"/>
          <w:sz w:val="24"/>
          <w:szCs w:val="24"/>
          <w:highlight w:val="none"/>
          <w:lang w:val="ru-RU"/>
        </w:rPr>
        <w:t xml:space="preserve"> ключей шифрования </w:t>
      </w:r>
      <w:r>
        <w:rPr>
          <w:rFonts w:ascii="Times New Roman" w:hAnsi="Times New Roman" w:eastAsia="Times New Roman" w:cs="Times New Roman"/>
          <w:i/>
          <w:iCs/>
          <w:sz w:val="24"/>
          <w:szCs w:val="24"/>
          <w:highlight w:val="none"/>
          <w:lang w:val="ru-RU"/>
        </w:rPr>
        <w:t xml:space="preserve">k, r</w:t>
      </w:r>
      <w:r>
        <w:rPr>
          <w:rFonts w:ascii="Times New Roman" w:hAnsi="Times New Roman" w:eastAsia="Times New Roman" w:cs="Times New Roman"/>
          <w:sz w:val="24"/>
          <w:szCs w:val="24"/>
          <w:highlight w:val="none"/>
          <w:lang w:val="ru-RU"/>
        </w:rPr>
        <w:t xml:space="preserve"> (порождающих соответственно истинные и ложные шифртексты)</w:t>
      </w:r>
      <w:r>
        <w:rPr>
          <w:rFonts w:ascii="Times New Roman" w:hAnsi="Times New Roman" w:eastAsia="Times New Roman" w:cs="Times New Roman"/>
          <w:sz w:val="24"/>
          <w:szCs w:val="24"/>
          <w:highlight w:val="none"/>
          <w:lang w:val="ru-RU"/>
        </w:rPr>
        <w:t xml:space="preserve">, о</w:t>
      </w:r>
      <w:r>
        <w:rPr>
          <w:rFonts w:ascii="Times New Roman" w:hAnsi="Times New Roman" w:eastAsia="Times New Roman" w:cs="Times New Roman"/>
          <w:sz w:val="24"/>
          <w:szCs w:val="24"/>
          <w:highlight w:val="none"/>
          <w:lang w:val="ru-RU"/>
        </w:rPr>
        <w:t xml:space="preserve">пределение истинности выбранного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highlight w:val="none"/>
          <w:lang w:val="ru-RU"/>
        </w:rPr>
        <w:t xml:space="preserve">из конечного множества </w:t>
      </w:r>
      <w:r>
        <w:rPr>
          <w:rFonts w:ascii="Times New Roman" w:hAnsi="Times New Roman" w:eastAsia="Times New Roman" w:cs="Times New Roman"/>
          <w:i/>
          <w:iCs/>
          <w:sz w:val="24"/>
          <w:szCs w:val="24"/>
          <w:highlight w:val="none"/>
          <w:lang w:val="ru-RU"/>
        </w:rPr>
        <w:t xml:space="preserve">C </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сводится к вычислительно сложной задаче, если соблюдаются условия безопасности </w:t>
      </w:r>
      <w:r>
        <w:rPr>
          <w:rFonts w:ascii="Times New Roman" w:hAnsi="Times New Roman" w:eastAsia="Times New Roman" w:cs="Times New Roman"/>
          <w:i/>
          <w:iCs/>
          <w:sz w:val="24"/>
          <w:szCs w:val="24"/>
          <w:highlight w:val="none"/>
          <w:lang w:val="ru-RU"/>
        </w:rPr>
        <w:t xml:space="preserve">E, k, r</w:t>
      </w:r>
      <w:r>
        <w:rPr>
          <w:rFonts w:ascii="Times New Roman" w:hAnsi="Times New Roman" w:eastAsia="Times New Roman" w:cs="Times New Roman"/>
          <w:sz w:val="24"/>
          <w:szCs w:val="24"/>
          <w:highlight w:val="none"/>
          <w:lang w:val="ru-RU"/>
        </w:rPr>
        <w:t xml:space="preserve"> параметров.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2.</w:t>
      </w:r>
      <w:r>
        <w:rPr>
          <w:rFonts w:ascii="Times New Roman" w:hAnsi="Times New Roman" w:eastAsia="Times New Roman" w:cs="Times New Roman"/>
          <w:sz w:val="24"/>
          <w:szCs w:val="24"/>
          <w:highlight w:val="none"/>
          <w:lang w:val="ru-RU"/>
        </w:rPr>
        <w:t xml:space="preserve"> З</w:t>
      </w:r>
      <w:r>
        <w:rPr>
          <w:rFonts w:ascii="Times New Roman" w:hAnsi="Times New Roman" w:eastAsia="Times New Roman" w:cs="Times New Roman"/>
          <w:sz w:val="24"/>
          <w:szCs w:val="24"/>
          <w:highlight w:val="none"/>
          <w:lang w:val="ru-RU"/>
        </w:rPr>
        <w:t xml:space="preserve">адача истинности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из множества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сводится к определению его принадлежности </w:t>
      </w:r>
      <w:r>
        <w:rPr>
          <w:rFonts w:ascii="Times New Roman" w:hAnsi="Times New Roman" w:eastAsia="Times New Roman" w:cs="Times New Roman"/>
          <w:sz w:val="24"/>
          <w:szCs w:val="24"/>
          <w:highlight w:val="none"/>
          <w:lang w:val="ru-RU"/>
        </w:rPr>
        <w:t xml:space="preserve">к двум состояниям: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и</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неизвестных параметрах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sz w:val="24"/>
          <w:szCs w:val="24"/>
          <w:highlight w:val="none"/>
          <w:lang w:val="ru-RU"/>
        </w:rPr>
        <w:t xml:space="preserve"> верхняя граница поиска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определяется </w:t>
      </w:r>
      <w:r>
        <w:rPr>
          <w:rFonts w:ascii="Times New Roman" w:hAnsi="Times New Roman" w:eastAsia="Times New Roman" w:cs="Times New Roman"/>
          <w:sz w:val="24"/>
          <w:szCs w:val="24"/>
          <w:highlight w:val="none"/>
          <w:lang w:val="ru-RU"/>
        </w:rPr>
        <w:t xml:space="preserve">количеством итераций полного перебора</w:t>
      </w:r>
      <w:r>
        <w:rPr>
          <w:rFonts w:ascii="Times New Roman" w:hAnsi="Times New Roman" w:eastAsia="Times New Roman" w:cs="Times New Roman"/>
          <w:sz w:val="24"/>
          <w:szCs w:val="24"/>
          <w:highlight w:val="none"/>
          <w:lang w:val="ru-RU"/>
        </w:rPr>
        <w:t xml:space="preserve"> равным </w:t>
      </w:r>
      <w:r>
        <w:rPr>
          <w:rFonts w:ascii="Times New Roman" w:hAnsi="Times New Roman" w:eastAsia="Times New Roman" w:cs="Times New Roman"/>
          <w:b w:val="0"/>
          <w:bCs w:val="0"/>
          <w:i/>
          <w:iCs/>
          <w:sz w:val="24"/>
          <w:szCs w:val="24"/>
          <w:highlight w:val="none"/>
          <w:lang w:val="ru-RU"/>
        </w:rPr>
        <w:t xml:space="preserve">|K</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R</w:t>
      </w:r>
      <w:r>
        <w:rPr>
          <w:rFonts w:ascii="Times New Roman" w:hAnsi="Times New Roman" w:eastAsia="Times New Roman" w:cs="Times New Roman"/>
          <w:b w:val="0"/>
          <w:bCs w:val="0"/>
          <w:i/>
          <w:iCs/>
          <w:sz w:val="24"/>
          <w:szCs w:val="24"/>
          <w:highlight w:val="none"/>
          <w:lang w:val="ru-RU"/>
        </w:rPr>
        <w:t xml:space="preserve">| = |U| = |{u</w:t>
      </w:r>
      <w:r>
        <w:rPr>
          <w:rFonts w:ascii="Times New Roman" w:hAnsi="Times New Roman" w:eastAsia="Times New Roman" w:cs="Times New Roman"/>
          <w:b w:val="0"/>
          <w:bCs w:val="0"/>
          <w:i/>
          <w:iCs/>
          <w:sz w:val="24"/>
          <w:szCs w:val="24"/>
          <w:highlight w:val="none"/>
          <w:vertAlign w:val="subscript"/>
          <w:lang w:val="ru-RU"/>
        </w:rPr>
        <w:t xml:space="preserve">1</w:t>
      </w:r>
      <w:r>
        <w:rPr>
          <w:rFonts w:ascii="Times New Roman" w:hAnsi="Times New Roman" w:eastAsia="Times New Roman" w:cs="Times New Roman"/>
          <w:b w:val="0"/>
          <w:bCs w:val="0"/>
          <w:i/>
          <w:iCs/>
          <w:sz w:val="24"/>
          <w:szCs w:val="24"/>
          <w:highlight w:val="none"/>
          <w:lang w:val="ru-RU"/>
        </w:rPr>
        <w:t xml:space="preserve">, u</w:t>
      </w:r>
      <w:r>
        <w:rPr>
          <w:rFonts w:ascii="Times New Roman" w:hAnsi="Times New Roman" w:eastAsia="Times New Roman" w:cs="Times New Roman"/>
          <w:b w:val="0"/>
          <w:bCs w:val="0"/>
          <w:i/>
          <w:iCs/>
          <w:sz w:val="24"/>
          <w:szCs w:val="24"/>
          <w:highlight w:val="none"/>
          <w:vertAlign w:val="subscript"/>
          <w:lang w:val="ru-RU"/>
        </w:rPr>
        <w:t xml:space="preserve">2</w:t>
      </w:r>
      <w:r>
        <w:rPr>
          <w:rFonts w:ascii="Times New Roman" w:hAnsi="Times New Roman" w:eastAsia="Times New Roman" w:cs="Times New Roman"/>
          <w:b w:val="0"/>
          <w:bCs w:val="0"/>
          <w:i/>
          <w:iCs/>
          <w:sz w:val="24"/>
          <w:szCs w:val="24"/>
          <w:highlight w:val="none"/>
          <w:lang w:val="ru-RU"/>
        </w:rPr>
        <w:t xml:space="preserve">, ..., u</w:t>
      </w:r>
      <w:r>
        <w:rPr>
          <w:rFonts w:ascii="Times New Roman" w:hAnsi="Times New Roman" w:eastAsia="Times New Roman" w:cs="Times New Roman"/>
          <w:b w:val="0"/>
          <w:bCs w:val="0"/>
          <w:i/>
          <w:iCs/>
          <w:sz w:val="24"/>
          <w:szCs w:val="24"/>
          <w:highlight w:val="none"/>
          <w:vertAlign w:val="subscript"/>
          <w:lang w:val="ru-RU"/>
        </w:rPr>
        <w:t xml:space="preserve">|U|</w:t>
      </w:r>
      <w:r>
        <w:rPr>
          <w:rFonts w:ascii="Times New Roman" w:hAnsi="Times New Roman" w:eastAsia="Times New Roman" w:cs="Times New Roman"/>
          <w:b w:val="0"/>
          <w:bCs w:val="0"/>
          <w:i/>
          <w:iCs/>
          <w:sz w:val="24"/>
          <w:szCs w:val="24"/>
          <w:highlight w:val="none"/>
          <w:lang w:val="ru-RU"/>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b w:val="0"/>
          <w:bCs w:val="0"/>
          <w:i w:val="0"/>
          <w:iCs w:val="0"/>
          <w:sz w:val="24"/>
          <w:szCs w:val="24"/>
          <w:highlight w:val="none"/>
          <w:lang w:val="ru-RU"/>
        </w:rPr>
        <w:t xml:space="preserve">при </w:t>
      </w:r>
      <w:r>
        <w:rPr>
          <w:rFonts w:ascii="Times New Roman" w:hAnsi="Times New Roman" w:eastAsia="Times New Roman" w:cs="Times New Roman"/>
          <w:b w:val="0"/>
          <w:bCs w:val="0"/>
          <w:i/>
          <w:iCs/>
          <w:sz w:val="24"/>
          <w:szCs w:val="24"/>
          <w:highlight w:val="none"/>
          <w:lang w:val="ru-RU"/>
        </w:rPr>
        <w:t xml:space="preserve">K</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соответственно, т.к. неизвестной переменной в данном случае остаётся принадлежность перебираемых значений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к множествам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sz w:val="24"/>
          <w:szCs w:val="24"/>
          <w:highlight w:val="none"/>
          <w:lang w:val="ru-RU"/>
        </w:rPr>
        <w:t xml:space="preserve"> и</w:t>
      </w:r>
      <w:r>
        <w:rPr>
          <w:rFonts w:ascii="Times New Roman" w:hAnsi="Times New Roman" w:eastAsia="Times New Roman" w:cs="Times New Roman"/>
          <w:i/>
          <w:iCs/>
          <w:sz w:val="24"/>
          <w:szCs w:val="24"/>
          <w:highlight w:val="none"/>
          <w:lang w:val="ru-RU"/>
        </w:rPr>
        <w:t xml:space="preserve"> R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Теорема 1</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известном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sz w:val="24"/>
          <w:szCs w:val="24"/>
          <w:highlight w:val="none"/>
          <w:lang w:val="ru-RU"/>
        </w:rPr>
        <w:t xml:space="preserve">, но неизвестном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vertAlign w:val="baseline"/>
          <w:lang w:val="ru-RU"/>
        </w:rPr>
        <w:t xml:space="preserve"> </w:t>
      </w:r>
      <w:r>
        <w:rPr>
          <w:rFonts w:ascii="Times New Roman" w:hAnsi="Times New Roman" w:eastAsia="Times New Roman" w:cs="Times New Roman"/>
          <w:sz w:val="24"/>
          <w:szCs w:val="24"/>
          <w:highlight w:val="none"/>
          <w:lang w:val="ru-RU"/>
        </w:rPr>
        <w:t xml:space="preserve">соответственно, проблема определения истинности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сводится к одной из асимметричных задач [3, с.378][3, с.386].</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Итого, анонимность QB-сетей определяется не только разрывом связи между отправителем и получателем для глобального </w:t>
      </w:r>
      <w:r>
        <w:rPr>
          <w:rFonts w:ascii="Times New Roman" w:hAnsi="Times New Roman" w:eastAsia="Times New Roman" w:cs="Times New Roman"/>
          <w:sz w:val="24"/>
          <w:szCs w:val="24"/>
          <w:lang w:val="ru-RU"/>
        </w:rPr>
        <w:t xml:space="preserve">наблюдателя, но и также отсутствием связи в самом факте отправления и получения информации. Иными словами, для пассивных наблюдателей, включающих в себя и глобального наблюдателя, ставится непосильной задача определения состояния субъекта, а именно: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30"/>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Отправляет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 период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истинное сообщение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0"/>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Получает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 периоды равные </w:t>
      </w:r>
      <w:r>
        <w:rPr>
          <w:rFonts w:ascii="Times New Roman" w:hAnsi="Times New Roman" w:eastAsia="Times New Roman" w:cs="Times New Roman"/>
          <w:i/>
          <w:iCs/>
          <w:sz w:val="24"/>
          <w:szCs w:val="24"/>
          <w:lang w:val="ru-RU"/>
        </w:rPr>
        <w:t xml:space="preserve">T\{t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какое-либо сообщение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0"/>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Бездействует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в анализируемом периоде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4"/>
        <w:pBdr/>
        <w:tabs>
          <w:tab w:val="left" w:leader="none" w:pos="0"/>
          <w:tab w:val="clear" w:leader="none" w:pos="720"/>
        </w:tabs>
        <w:spacing w:after="0" w:afterAutospacing="0" w:before="0" w:beforeAutospacing="0"/>
        <w:ind w:right="283"/>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04"/>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sz w:val="24"/>
          <w:szCs w:val="24"/>
          <w:lang w:val="ru-RU"/>
        </w:rPr>
        <w:t xml:space="preserve">При всех таких сценариях, не будучи одним из узлов участвующих непосредственно в коммуникации и не проявляющим какое-либо влияние на очередь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анализируемого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т.е. не будучи узлом проявляющим активное наблюдение, задача считается невыполнимой, если алгоритм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и ключи </w:t>
      </w:r>
      <w:r>
        <w:rPr>
          <w:rFonts w:ascii="Times New Roman" w:hAnsi="Times New Roman" w:eastAsia="Times New Roman" w:cs="Times New Roman"/>
          <w:i/>
          <w:iCs/>
          <w:sz w:val="24"/>
          <w:szCs w:val="24"/>
          <w:lang w:val="ru-RU"/>
        </w:rPr>
        <w:t xml:space="preserve">k, r</w:t>
      </w:r>
      <w:r>
        <w:rPr>
          <w:rFonts w:ascii="Times New Roman" w:hAnsi="Times New Roman" w:eastAsia="Times New Roman" w:cs="Times New Roman"/>
          <w:sz w:val="24"/>
          <w:szCs w:val="24"/>
          <w:lang w:val="ru-RU"/>
        </w:rPr>
        <w:t xml:space="preserve"> являются надёжными.</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204"/>
        <w:pBdr/>
        <w:spacing w:after="0" w:afterAutospacing="0" w:before="0" w:beforeAutospacing="0"/>
        <w:ind w:right="283" w:firstLine="0"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204"/>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1.</w:t>
      </w:r>
      <w:r>
        <w:rPr>
          <w:rFonts w:ascii="Times New Roman" w:hAnsi="Times New Roman" w:eastAsia="Times New Roman" w:cs="Times New Roman"/>
          <w:sz w:val="24"/>
          <w:szCs w:val="24"/>
          <w:highlight w:val="none"/>
          <w:lang w:val="ru-RU"/>
        </w:rPr>
        <w:t xml:space="preserve"> Функционирование участника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в системе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i w:val="0"/>
          <w:iCs w:val="0"/>
          <w:sz w:val="24"/>
          <w:szCs w:val="24"/>
          <w:highlight w:val="none"/>
          <w:lang w:val="ru-RU"/>
        </w:rPr>
        <w:t xml:space="preserve">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очередь 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период t</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функции E, D, ключи шифрования k</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ВЫВОД: подмножество шифртекстов 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C</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thread-1</w:t>
      </w:r>
      <w:r>
        <w:rPr>
          <w:rFonts w:ascii="Times New Roman" w:hAnsi="Times New Roman" w:eastAsia="Times New Roman" w:cs="Times New Roman"/>
          <w:b/>
          <w:bCs/>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Генерация истинных шифртекстов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k</w:t>
      </w:r>
      <w:r>
        <w:rPr>
          <w:rFonts w:ascii="Times New Roman" w:hAnsi="Times New Roman" w:eastAsia="Times New Roman" w:cs="Times New Roman"/>
          <w:i/>
          <w:iCs/>
          <w:sz w:val="24"/>
          <w:szCs w:val="24"/>
          <w:highlight w:val="none"/>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INPUT_STREAM (* Ввод ключа получателя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4"/>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INPUT_STREAM (* Ввод открытого текста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4"/>
        <w:pBdr/>
        <w:spacing w:after="0" w:afterAutospacing="0" w:before="0" w:beforeAutospacing="0"/>
        <w:ind w:right="283" w:firstLine="425" w:left="283"/>
        <w:rPr>
          <w:rFonts w:ascii="Times New Roman" w:hAnsi="Times New Roman" w:cs="Times New Roman"/>
          <w:bCs/>
          <w:i/>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cs="Times New Roman"/>
          <w:bCs/>
          <w:i/>
        </w:rPr>
      </w:r>
      <w:r>
        <w:rPr>
          <w:rFonts w:ascii="Times New Roman" w:hAnsi="Times New Roman" w:cs="Times New Roman"/>
          <w:bCs/>
          <w:i/>
        </w:rPr>
      </w:r>
    </w:p>
    <w:p>
      <w:pPr>
        <w:pStyle w:val="2204"/>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0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thread-2</w:t>
      </w:r>
      <w:r>
        <w:rPr>
          <w:rFonts w:ascii="Times New Roman" w:hAnsi="Times New Roman" w:eastAsia="Times New Roman" w:cs="Times New Roman"/>
          <w:b/>
          <w:bCs/>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Генерация ложных шифртекстов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4"/>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cs="Times New Roman"/>
          <w:bCs/>
          <w:i/>
          <w:sz w:val="24"/>
          <w:szCs w:val="24"/>
          <w:highlight w:val="none"/>
        </w:rPr>
      </w:r>
      <w:r>
        <w:rPr>
          <w:rFonts w:ascii="Times New Roman" w:hAnsi="Times New Roman" w:eastAsia="Times New Roman" w:cs="Times New Roman"/>
          <w:i/>
          <w:iCs/>
          <w:sz w:val="24"/>
          <w:szCs w:val="24"/>
          <w:highlight w:val="none"/>
          <w:lang w:val="ru-RU"/>
        </w:rPr>
        <w:t xml:space="preserve">if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4"/>
        <w:pBdr/>
        <w:spacing w:after="0" w:afterAutospacing="0" w:before="0" w:beforeAutospacing="0"/>
        <w:ind w:right="283" w:firstLine="425" w:left="991"/>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RANDOM_STREAM (* Получение ложного текста от КСГПСЧ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4"/>
        <w:pBdr/>
        <w:spacing w:after="0" w:afterAutospacing="0" w:before="0" w:beforeAutospacing="0"/>
        <w:ind w:right="283" w:firstLine="425" w:left="991"/>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(v))</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4"/>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thread-3</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Отправление шифртекстов в сеть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(a = 1; ; a = a + 1)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4"/>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sleep(t</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 Ожидание периода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4"/>
        <w:pBdr/>
        <w:tabs>
          <w:tab w:val="left" w:leader="none" w:pos="2579"/>
        </w:tabs>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b w:val="0"/>
          <w:bCs w:val="0"/>
          <w:i/>
          <w:iCs/>
          <w:sz w:val="24"/>
          <w:szCs w:val="24"/>
          <w:lang w:val="ru-RU"/>
        </w:rPr>
        <w:t xml:space="preserve">c</w:t>
      </w:r>
      <w:r>
        <w:rPr>
          <w:rFonts w:ascii="Times New Roman" w:hAnsi="Times New Roman" w:eastAsia="Times New Roman" w:cs="Times New Roman"/>
          <w:b w:val="0"/>
          <w:bCs w:val="0"/>
          <w:i/>
          <w:iCs/>
          <w:sz w:val="24"/>
          <w:szCs w:val="24"/>
          <w:vertAlign w:val="subscript"/>
          <w:lang w:val="ru-RU"/>
        </w:rPr>
        <w:t xml:space="preserve">a</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где c</w:t>
      </w:r>
      <w:r>
        <w:rPr>
          <w:rFonts w:ascii="Times New Roman" w:hAnsi="Times New Roman" w:eastAsia="Times New Roman" w:cs="Times New Roman"/>
          <w:i/>
          <w:iCs/>
          <w:sz w:val="24"/>
          <w:szCs w:val="24"/>
          <w:highlight w:val="none"/>
          <w:vertAlign w:val="subscript"/>
          <w:lang w:val="ru-RU"/>
        </w:rPr>
        <w:t xml:space="preserve">a </w:t>
      </w:r>
      <w:r>
        <w:rPr>
          <w:rFonts w:ascii="Times New Roman" w:hAnsi="Times New Roman" w:eastAsia="Times New Roman" w:cs="Times New Roman"/>
          <w:b w:val="0"/>
          <w:bCs w:val="0"/>
          <w:i/>
          <w:iCs/>
          <w:sz w:val="24"/>
          <w:szCs w:val="24"/>
          <w:lang w:val="ru-RU"/>
        </w:rPr>
        <w:t xml:space="preserve">∈ C</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4"/>
        <w:pBdr/>
        <w:spacing w:after="0" w:afterAutospacing="0" w:before="0" w:beforeAutospacing="0"/>
        <w:ind w:right="283" w:firstLine="425" w:left="283"/>
        <w:rPr>
          <w:rFonts w:ascii="Times New Roman" w:hAnsi="Times New Roman" w:cs="Times New Roman"/>
          <w:bCs/>
          <w:i/>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b w:val="0"/>
          <w:bCs w:val="0"/>
          <w:i/>
          <w:iCs/>
          <w:sz w:val="24"/>
          <w:szCs w:val="24"/>
          <w:lang w:val="ru-RU"/>
        </w:rPr>
        <w:t xml:space="preserve"> ← c</w:t>
      </w:r>
      <w:r>
        <w:rPr>
          <w:rFonts w:ascii="Times New Roman" w:hAnsi="Times New Roman" w:eastAsia="Times New Roman" w:cs="Times New Roman"/>
          <w:b w:val="0"/>
          <w:bCs w:val="0"/>
          <w:i/>
          <w:iCs/>
          <w:sz w:val="24"/>
          <w:szCs w:val="24"/>
          <w:vertAlign w:val="subscript"/>
          <w:lang w:val="ru-RU"/>
        </w:rPr>
        <w:t xml:space="preserve">a</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Запись шифртекста в сеть *)</w:t>
      </w:r>
      <w:r>
        <w:rPr>
          <w:rFonts w:ascii="Times New Roman" w:hAnsi="Times New Roman" w:cs="Times New Roman"/>
          <w:bCs/>
          <w:i/>
        </w:rPr>
      </w:r>
      <w:r>
        <w:rPr>
          <w:rFonts w:ascii="Times New Roman" w:hAnsi="Times New Roman" w:cs="Times New Roman"/>
          <w:bCs/>
          <w:i/>
        </w:rPr>
      </w:r>
    </w:p>
    <w:p>
      <w:pPr>
        <w:pStyle w:val="2204"/>
        <w:pBdr/>
        <w:tabs>
          <w:tab w:val="left" w:leader="none" w:pos="2579"/>
        </w:tabs>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thread-4</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Принятие шифртекстов из сети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(b = 1; ; b = b + 1)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QB-net, где 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i/>
          <w:iCs/>
          <w:sz w:val="24"/>
          <w:szCs w:val="24"/>
          <w:highlight w:val="none"/>
          <w:vertAlign w:val="subscript"/>
          <w:lang w:val="ru-RU"/>
        </w:rPr>
        <w:t xml:space="preserve"> </w:t>
      </w:r>
      <w:r>
        <w:rPr>
          <w:rFonts w:ascii="Times New Roman" w:hAnsi="Times New Roman" w:eastAsia="Times New Roman" w:cs="Times New Roman"/>
          <w:b w:val="0"/>
          <w:bCs w:val="0"/>
          <w:i/>
          <w:iCs/>
          <w:sz w:val="24"/>
          <w:szCs w:val="24"/>
          <w:lang w:val="ru-RU"/>
        </w:rPr>
        <w:t xml:space="preserve">∈ C\C</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Чтение шифртекста из сети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if valid(</w:t>
      </w:r>
      <w:r>
        <w:rPr>
          <w:rFonts w:ascii="Times New Roman" w:hAnsi="Times New Roman" w:eastAsia="Times New Roman" w:cs="Times New Roman"/>
          <w:i/>
          <w:iCs/>
          <w:sz w:val="24"/>
          <w:szCs w:val="24"/>
          <w:highlight w:val="none"/>
          <w:lang w:val="ru-RU"/>
        </w:rPr>
        <w:t xml:space="preserve">m = D</w:t>
      </w:r>
      <w:r>
        <w:rPr>
          <w:rFonts w:ascii="Times New Roman" w:hAnsi="Times New Roman" w:eastAsia="Times New Roman" w:cs="Times New Roman"/>
          <w:i/>
          <w:iCs/>
          <w:sz w:val="24"/>
          <w:szCs w:val="24"/>
          <w:highlight w:val="none"/>
          <w:vertAlign w:val="subscript"/>
          <w:lang w:val="ru-RU"/>
        </w:rPr>
        <w:t xml:space="preserve">ki</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 Проверка корректности расшифрования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Cs/>
          <w:i/>
          <w:sz w:val="24"/>
          <w:szCs w:val="24"/>
          <w:highlight w:val="none"/>
          <w:lang w:val="ru-RU"/>
        </w:rPr>
        <w:tab/>
        <w:tab/>
        <w:t xml:space="preserve">OUTPUT_STREAM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Cs/>
          <w:i/>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 Вывод полученного открытого текста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4"/>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 QB-сетях есть также ряд интересных и не совсем очевидных моментов. Так например, период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каждого отдельного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не обязательно должен иметь константное значение. Период может изменяться по времени или вовсе иметь </w:t>
      </w:r>
      <w:r>
        <w:rPr>
          <w:rFonts w:ascii="Times New Roman" w:hAnsi="Times New Roman" w:eastAsia="Times New Roman" w:cs="Times New Roman"/>
          <w:b w:val="0"/>
          <w:bCs w:val="0"/>
          <w:sz w:val="24"/>
          <w:szCs w:val="24"/>
          <w:lang w:val="ru-RU"/>
        </w:rPr>
        <w:t xml:space="preserve">случайное</w:t>
      </w:r>
      <w:r>
        <w:rPr>
          <w:rFonts w:ascii="Times New Roman" w:hAnsi="Times New Roman" w:eastAsia="Times New Roman" w:cs="Times New Roman"/>
          <w:b w:val="0"/>
          <w:bCs w:val="0"/>
          <w:sz w:val="24"/>
          <w:szCs w:val="24"/>
          <w:lang w:val="ru-RU"/>
        </w:rPr>
        <w:t xml:space="preserve"> </w:t>
      </w:r>
      <w:r>
        <w:rPr>
          <w:rFonts w:ascii="Times New Roman" w:hAnsi="Times New Roman" w:eastAsia="Times New Roman" w:cs="Times New Roman"/>
          <w:sz w:val="24"/>
          <w:szCs w:val="24"/>
          <w:lang w:val="ru-RU"/>
        </w:rPr>
        <w:t xml:space="preserve">значение. Такое поведение никак не отразится на качестве анонимности узлов до тех пор, пока будет существовать сам факт отложенности шифртекстов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в лице очереди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Если сообщение можно будет отправлять в обход очерёдности, тогда анонимность будет постепенно ухудшаться в зависимости от количества отправляемых подобным способом сообщений.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Таким образом, в отличие от DC-сетей, где период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представлен только одним общим значением</w:t>
      </w:r>
      <w:r>
        <w:rPr>
          <w:rFonts w:ascii="Times New Roman" w:hAnsi="Times New Roman" w:eastAsia="Times New Roman" w:cs="Times New Roman"/>
          <w:i/>
          <w:iCs/>
          <w:sz w:val="24"/>
          <w:szCs w:val="24"/>
          <w:lang w:val="ru-RU"/>
        </w:rPr>
        <w:t xml:space="preserve"> T = {t}</w:t>
      </w:r>
      <w:r>
        <w:rPr>
          <w:rFonts w:ascii="Times New Roman" w:hAnsi="Times New Roman" w:eastAsia="Times New Roman" w:cs="Times New Roman"/>
          <w:sz w:val="24"/>
          <w:szCs w:val="24"/>
          <w:lang w:val="ru-RU"/>
        </w:rPr>
        <w:t xml:space="preserve">, QB-сети делают период не только субъективно (индивидуально) настраиваемым </w:t>
      </w:r>
      <w:r>
        <w:rPr>
          <w:rFonts w:ascii="Times New Roman" w:hAnsi="Times New Roman" w:eastAsia="Times New Roman" w:cs="Times New Roman"/>
          <w:i/>
          <w:iCs/>
          <w:sz w:val="24"/>
          <w:szCs w:val="24"/>
          <w:lang w:val="ru-RU"/>
        </w:rPr>
        <w:t xml:space="preserve">T = {t</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t</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t</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но также и не обязательно статичным для каждого генерируемого сообщения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[l;k], где l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b/>
          <w:sz w:val="24"/>
          <w:szCs w:val="24"/>
          <w:lang w:val="ru-RU"/>
        </w:rPr>
        <w:t xml:space="preserve">.</w:t>
      </w:r>
      <w:r>
        <w:rPr>
          <w:rFonts w:ascii="Times New Roman" w:hAnsi="Times New Roman" w:eastAsia="Times New Roman" w:cs="Times New Roman"/>
          <w:sz w:val="24"/>
          <w:szCs w:val="24"/>
          <w:lang w:val="ru-RU"/>
        </w:rPr>
        <w:t xml:space="preserve"> Такое свойство позволяет QB-сетям не кооперировать с отдельными узлами за период, а также более качественно скрывать закономерность принадлежности пользователя к анонимизирующему трафику.</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tabs>
          <w:tab w:val="left" w:leader="none" w:pos="9268"/>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3.</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Теоретически доказуемая анонимность</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системы</w:t>
      </w:r>
      <w:r>
        <w:rPr>
          <w:rFonts w:ascii="Times New Roman" w:hAnsi="Times New Roman" w:eastAsia="Times New Roman" w:cs="Times New Roman"/>
          <w:sz w:val="24"/>
          <w:szCs w:val="24"/>
          <w:highlight w:val="none"/>
          <w:lang w:val="ru-RU"/>
        </w:rPr>
        <w:t xml:space="preserve"> основывается </w:t>
      </w:r>
      <w:r>
        <w:rPr>
          <w:rFonts w:ascii="Times New Roman" w:hAnsi="Times New Roman" w:eastAsia="Times New Roman" w:cs="Times New Roman"/>
          <w:sz w:val="24"/>
          <w:szCs w:val="24"/>
          <w:highlight w:val="none"/>
          <w:lang w:val="ru-RU"/>
        </w:rPr>
        <w:t xml:space="preserve">на систематичности порождения множества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на неразличимости его подмножеств относительно истинных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sz w:val="24"/>
          <w:szCs w:val="24"/>
          <w:highlight w:val="none"/>
          <w:lang w:val="ru-RU"/>
        </w:rPr>
        <w:t xml:space="preserve"> и ложных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sz w:val="24"/>
          <w:szCs w:val="24"/>
          <w:highlight w:val="none"/>
          <w:lang w:val="ru-RU"/>
        </w:rPr>
        <w:t xml:space="preserve"> шифртекстов</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204"/>
        <w:pBdr/>
        <w:tabs>
          <w:tab w:val="left" w:leader="none" w:pos="7954"/>
        </w:tabs>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vertAlign w:val="baseline"/>
          <w:lang w:val="ru-RU"/>
        </w:rPr>
      </w:pPr>
      <w:r>
        <w:rPr>
          <w:rFonts w:ascii="Times New Roman" w:hAnsi="Times New Roman" w:eastAsia="Times New Roman" w:cs="Times New Roman"/>
          <w:b/>
          <w:bCs/>
          <w:sz w:val="24"/>
          <w:szCs w:val="24"/>
          <w:highlight w:val="none"/>
          <w:lang w:val="ru-RU"/>
        </w:rPr>
        <w:t xml:space="preserve">Доказательство 3.</w:t>
      </w:r>
      <w:r>
        <w:rPr>
          <w:rFonts w:ascii="Times New Roman" w:hAnsi="Times New Roman" w:eastAsia="Times New Roman" w:cs="Times New Roman"/>
          <w:sz w:val="24"/>
          <w:szCs w:val="24"/>
          <w:highlight w:val="none"/>
          <w:lang w:val="ru-RU"/>
        </w:rPr>
        <w:t xml:space="preserve"> Пусть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есть множество ложных шифртекстов</w:t>
      </w:r>
      <w:r>
        <w:rPr>
          <w:rFonts w:ascii="Times New Roman" w:hAnsi="Times New Roman" w:eastAsia="Times New Roman" w:cs="Times New Roman"/>
          <w:sz w:val="24"/>
          <w:szCs w:val="24"/>
          <w:highlight w:val="none"/>
          <w:lang w:val="ru-RU"/>
        </w:rPr>
        <w:t xml:space="preserve">, 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напротив есть множество истинных шифртекстов при </w:t>
      </w:r>
      <w:r>
        <w:rPr>
          <w:rFonts w:ascii="Times New Roman" w:hAnsi="Times New Roman" w:eastAsia="Times New Roman" w:cs="Times New Roman"/>
          <w:i/>
          <w:iCs/>
          <w:sz w:val="24"/>
          <w:szCs w:val="24"/>
          <w:highlight w:val="none"/>
          <w:lang w:val="ru-RU"/>
        </w:rPr>
        <w:t xml:space="preserve">m, n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0</w:t>
      </w:r>
      <w:r>
        <w:rPr>
          <w:rFonts w:ascii="Times New Roman" w:hAnsi="Times New Roman" w:eastAsia="Times New Roman" w:cs="Times New Roman"/>
          <w:sz w:val="24"/>
          <w:szCs w:val="24"/>
          <w:highlight w:val="none"/>
          <w:lang w:val="ru-RU"/>
        </w:rPr>
        <w:t xml:space="preserve"> соответственно, тогда при их объединении создаётся множество всех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m+n</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sz w:val="24"/>
          <w:szCs w:val="24"/>
          <w:highlight w:val="none"/>
          <w:lang w:val="ru-RU"/>
        </w:rPr>
        <w:t xml:space="preserve"> Пусть под задачей деанонимизации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sz w:val="24"/>
          <w:szCs w:val="24"/>
          <w:highlight w:val="none"/>
          <w:lang w:val="ru-RU"/>
        </w:rPr>
        <w:t xml:space="preserve"> будет далее пониматься однозначное нахождение факта существования или отсутствия истинного сообщения (</w:t>
      </w:r>
      <w:r>
        <w:rPr>
          <w:rFonts w:ascii="Times New Roman" w:hAnsi="Times New Roman" w:eastAsia="Times New Roman" w:cs="Times New Roman"/>
          <w:i/>
          <w:iCs/>
          <w:sz w:val="24"/>
          <w:szCs w:val="24"/>
          <w:highlight w:val="none"/>
          <w:lang w:val="ru-RU"/>
        </w:rPr>
        <w:t xml:space="preserve">n &gt; 0?</w:t>
      </w:r>
      <w:r>
        <w:rPr>
          <w:rFonts w:ascii="Times New Roman" w:hAnsi="Times New Roman" w:eastAsia="Times New Roman" w:cs="Times New Roman"/>
          <w:sz w:val="24"/>
          <w:szCs w:val="24"/>
          <w:highlight w:val="none"/>
          <w:lang w:val="ru-RU"/>
        </w:rPr>
        <w:t xml:space="preserve">) в множестве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val="0"/>
          <w:iCs w:val="0"/>
          <w:sz w:val="24"/>
          <w:szCs w:val="24"/>
          <w:highlight w:val="none"/>
          <w:lang w:val="ru-RU"/>
        </w:rPr>
        <w:t xml:space="preserve">. Задача деанонимизации, в свою очередь, опирается на две другие задачи: неразличимости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val="0"/>
          <w:iCs w:val="0"/>
          <w:sz w:val="24"/>
          <w:szCs w:val="24"/>
          <w:highlight w:val="none"/>
          <w:lang w:val="ru-RU"/>
        </w:rPr>
        <w:t xml:space="preserve"> и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val="0"/>
          <w:iCs w:val="0"/>
          <w:sz w:val="24"/>
          <w:szCs w:val="24"/>
          <w:highlight w:val="none"/>
          <w:vertAlign w:val="baseline"/>
          <w:lang w:val="ru-RU"/>
        </w:rPr>
        <w:t xml:space="preserve">При решении одной из двух подзадач, задача деанонимизации будет </w:t>
      </w:r>
      <w:r>
        <w:rPr>
          <w:rFonts w:ascii="Times New Roman" w:hAnsi="Times New Roman" w:eastAsia="Times New Roman" w:cs="Times New Roman"/>
          <w:i w:val="0"/>
          <w:iCs w:val="0"/>
          <w:sz w:val="24"/>
          <w:szCs w:val="24"/>
          <w:highlight w:val="none"/>
          <w:vertAlign w:val="baseline"/>
          <w:lang w:val="ru-RU"/>
        </w:rPr>
        <w:t xml:space="preserve">считаться также выполнимой, что можно выразить дизъюнктивной формой</w:t>
      </w:r>
      <w:r>
        <w:rPr>
          <w:rFonts w:ascii="Times New Roman" w:hAnsi="Times New Roman" w:eastAsia="Times New Roman" w:cs="Times New Roman"/>
          <w:i w:val="0"/>
          <w:iCs w:val="0"/>
          <w:sz w:val="24"/>
          <w:szCs w:val="24"/>
          <w:highlight w:val="none"/>
          <w:vertAlign w:val="baseline"/>
          <w:lang w:val="ru-RU"/>
        </w:rPr>
        <w:t xml:space="preserve">: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val="0"/>
          <w:iCs w:val="0"/>
          <w:sz w:val="24"/>
          <w:szCs w:val="24"/>
          <w:highlight w:val="none"/>
          <w:vertAlign w:val="baseline"/>
          <w:lang w:val="ru-RU"/>
        </w:rPr>
        <w:t xml:space="preserve">.</w:t>
      </w:r>
      <w:r>
        <w:rPr>
          <w:rFonts w:ascii="Times New Roman" w:hAnsi="Times New Roman" w:eastAsia="Times New Roman" w:cs="Times New Roman"/>
          <w:bCs w:val="0"/>
          <w:i w:val="0"/>
          <w:sz w:val="24"/>
          <w:szCs w:val="24"/>
          <w:highlight w:val="none"/>
          <w:vertAlign w:val="baseline"/>
          <w:lang w:val="ru-RU"/>
        </w:rPr>
      </w:r>
      <w:r>
        <w:rPr>
          <w:rFonts w:ascii="Times New Roman" w:hAnsi="Times New Roman" w:eastAsia="Times New Roman" w:cs="Times New Roman"/>
          <w:bCs w:val="0"/>
          <w:i w:val="0"/>
          <w:sz w:val="24"/>
          <w:szCs w:val="24"/>
          <w:highlight w:val="none"/>
          <w:vertAlign w:val="baseline"/>
          <w:lang w:val="ru-RU"/>
        </w:rPr>
      </w:r>
    </w:p>
    <w:p>
      <w:pPr>
        <w:pStyle w:val="2204"/>
        <w:pBdr/>
        <w:tabs>
          <w:tab w:val="left" w:leader="none" w:pos="7954"/>
        </w:tabs>
        <w:spacing w:after="0" w:afterAutospacing="0" w:before="0" w:beforeAutospacing="0"/>
        <w:ind w:right="283" w:firstLine="567" w:left="283"/>
        <w:jc w:val="both"/>
        <w:rPr>
          <w:rFonts w:ascii="Times New Roman" w:hAnsi="Times New Roman" w:cs="Times New Roman"/>
          <w:sz w:val="24"/>
          <w:szCs w:val="24"/>
          <w:highlight w:val="none"/>
        </w:rPr>
      </w:pPr>
      <w:r>
        <w:rPr>
          <w:rFonts w:ascii="Times New Roman" w:hAnsi="Times New Roman" w:eastAsia="Times New Roman" w:cs="Times New Roman"/>
          <w:i w:val="0"/>
          <w:iCs w:val="0"/>
          <w:sz w:val="24"/>
          <w:szCs w:val="24"/>
          <w:highlight w:val="none"/>
          <w:vertAlign w:val="baseline"/>
          <w:lang w:val="ru-RU"/>
        </w:rPr>
      </w:r>
      <w:r>
        <w:rPr>
          <w:rFonts w:ascii="Times New Roman" w:hAnsi="Times New Roman" w:cs="Times New Roman"/>
          <w:sz w:val="24"/>
          <w:szCs w:val="24"/>
          <w:highlight w:val="none"/>
        </w:rPr>
        <w:t xml:space="preserve">Задача неразличимости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sz w:val="24"/>
          <w:szCs w:val="24"/>
          <w:highlight w:val="none"/>
        </w:rPr>
        <w:t xml:space="preserve"> может быть определена двумя возможными ситуациями: 1) либо способом нахождения истинного шифртекста</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sz w:val="24"/>
          <w:szCs w:val="24"/>
          <w:highlight w:val="none"/>
        </w:rPr>
        <w:t xml:space="preserve"> =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b w:val="0"/>
          <w:bCs w:val="0"/>
          <w:i w:val="0"/>
          <w:iCs w:val="0"/>
          <w:sz w:val="24"/>
          <w:szCs w:val="24"/>
          <w:lang w:val="ru-RU"/>
        </w:rPr>
        <w:t xml:space="preserve">; 2) либо, напротив, способом доказательства отсутствия истинных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Задача становится тривиальной при отсутствии шифртекстов в общем, т.к.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iCs w:val="0"/>
          <w:sz w:val="24"/>
          <w:szCs w:val="24"/>
          <w:lang w:val="ru-RU"/>
        </w:rPr>
        <w:t xml:space="preserve">Если же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тогда задача сводится </w:t>
      </w:r>
      <w:r>
        <w:rPr>
          <w:rFonts w:ascii="Times New Roman" w:hAnsi="Times New Roman" w:eastAsia="Times New Roman" w:cs="Times New Roman"/>
          <w:b w:val="0"/>
          <w:bCs w:val="0"/>
          <w:i w:val="0"/>
          <w:iCs w:val="0"/>
          <w:sz w:val="24"/>
          <w:szCs w:val="24"/>
          <w:lang w:val="ru-RU"/>
        </w:rPr>
        <w:t xml:space="preserve">к проблеме соотношения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b w:val="0"/>
          <w:bCs w:val="0"/>
          <w:i w:val="0"/>
          <w:iCs w:val="0"/>
          <w:sz w:val="24"/>
          <w:szCs w:val="24"/>
          <w:lang w:val="ru-RU"/>
        </w:rPr>
        <w:t xml:space="preserve"> к их первоначальным подмножествам: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sz w:val="24"/>
          <w:szCs w:val="24"/>
          <w:highlight w:val="none"/>
          <w:lang w:val="ru-RU"/>
        </w:rPr>
        <w:t xml:space="preserve"> или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highlight w:val="none"/>
          <w:lang w:val="ru-RU"/>
        </w:rPr>
        <w:t xml:space="preserve">, что, как было показано ранее</w:t>
      </w:r>
      <w:r>
        <w:rPr>
          <w:rFonts w:ascii="Times New Roman" w:hAnsi="Times New Roman" w:eastAsia="Times New Roman" w:cs="Times New Roman"/>
          <w:sz w:val="24"/>
          <w:szCs w:val="24"/>
          <w:highlight w:val="none"/>
          <w:lang w:val="ru-RU"/>
        </w:rPr>
        <w:t xml:space="preserve">, является вычислительно сложной задачей</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Теорема 2</w:t>
      </w:r>
      <w:r>
        <w:rPr>
          <w:rFonts w:ascii="Times New Roman" w:hAnsi="Times New Roman" w:eastAsia="Times New Roman" w:cs="Times New Roman"/>
          <w:sz w:val="24"/>
          <w:szCs w:val="24"/>
          <w:highlight w:val="none"/>
          <w:lang w:val="ru-RU"/>
        </w:rPr>
        <w:t xml:space="preserve">)</w:t>
      </w:r>
      <w:r>
        <w:rPr>
          <w:rFonts w:ascii="Times New Roman" w:hAnsi="Times New Roman" w:cs="Times New Roman"/>
          <w:sz w:val="24"/>
          <w:szCs w:val="24"/>
          <w:highlight w:val="none"/>
        </w:rPr>
        <w:t xml:space="preserve">.</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2204"/>
        <w:pBdr/>
        <w:tabs>
          <w:tab w:val="left" w:leader="none" w:pos="7954"/>
        </w:tabs>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vertAlign w:val="baseline"/>
        </w:rPr>
      </w:pPr>
      <w:r>
        <w:rPr>
          <w:rFonts w:ascii="Times New Roman" w:hAnsi="Times New Roman" w:cs="Times New Roman"/>
          <w:sz w:val="24"/>
          <w:szCs w:val="24"/>
          <w:highlight w:val="none"/>
        </w:rPr>
      </w:r>
      <w:r>
        <w:rPr>
          <w:rFonts w:ascii="Times New Roman" w:hAnsi="Times New Roman" w:cs="Times New Roman"/>
          <w:sz w:val="24"/>
          <w:szCs w:val="24"/>
          <w:highlight w:val="none"/>
        </w:rPr>
        <w:t xml:space="preserve">Задача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cs="Times New Roman"/>
          <w:sz w:val="24"/>
          <w:szCs w:val="24"/>
          <w:highlight w:val="none"/>
        </w:rPr>
        <w:t xml:space="preserve"> может быть определена нахождением дополнительных связей </w:t>
      </w:r>
      <w:r>
        <w:rPr>
          <w:rFonts w:ascii="Times New Roman" w:hAnsi="Times New Roman" w:cs="Times New Roman"/>
          <w:sz w:val="24"/>
          <w:szCs w:val="24"/>
          <w:highlight w:val="none"/>
        </w:rPr>
        <w:t xml:space="preserve">в механизме генерации шифртекстов</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sz w:val="24"/>
          <w:szCs w:val="24"/>
          <w:highlight w:val="none"/>
        </w:rPr>
        <w:t xml:space="preserve">. Если взять частный случай </w:t>
      </w:r>
      <w:r>
        <w:rPr>
          <w:rFonts w:ascii="Times New Roman" w:hAnsi="Times New Roman" w:eastAsia="Times New Roman" w:cs="Times New Roman"/>
          <w:b w:val="0"/>
          <w:bCs w:val="0"/>
          <w:i/>
          <w:iCs/>
          <w:sz w:val="24"/>
          <w:szCs w:val="24"/>
          <w:lang w:val="ru-RU"/>
        </w:rPr>
        <w:t xml:space="preserve">C </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lang w:val="ru-RU"/>
        </w:rPr>
        <w:t xml:space="preserve">Ø</w:t>
      </w:r>
      <w:r>
        <w:rPr>
          <w:rFonts w:ascii="Times New Roman" w:hAnsi="Times New Roman" w:cs="Times New Roman"/>
          <w:sz w:val="24"/>
          <w:szCs w:val="24"/>
          <w:highlight w:val="none"/>
        </w:rPr>
        <w:t xml:space="preserve">, то связность шифртекстов будет априори отсутствовать, что, в свою очередь, показывает вводное отличие задачи систематичности от неразличимости. Далее, пусть </w:t>
      </w:r>
      <w:r>
        <w:rPr>
          <w:rFonts w:ascii="Times New Roman" w:hAnsi="Times New Roman" w:cs="Times New Roman"/>
          <w:i/>
          <w:iCs/>
          <w:sz w:val="24"/>
          <w:szCs w:val="24"/>
          <w:highlight w:val="none"/>
        </w:rPr>
        <w:t xml:space="preserve">|C| = 1</w:t>
      </w:r>
      <w:r>
        <w:rPr>
          <w:rFonts w:ascii="Times New Roman" w:hAnsi="Times New Roman" w:cs="Times New Roman"/>
          <w:sz w:val="24"/>
          <w:szCs w:val="24"/>
          <w:highlight w:val="none"/>
        </w:rPr>
        <w:t xml:space="preserve">, т.е. </w:t>
      </w:r>
      <w:r>
        <w:rPr>
          <w:rFonts w:ascii="Times New Roman" w:hAnsi="Times New Roman" w:cs="Times New Roman"/>
          <w:i/>
          <w:iCs/>
          <w:sz w:val="24"/>
          <w:szCs w:val="24"/>
          <w:highlight w:val="none"/>
        </w:rPr>
        <w:t xml:space="preserve">C = {c}</w:t>
      </w:r>
      <w:r>
        <w:rPr>
          <w:rFonts w:ascii="Times New Roman" w:hAnsi="Times New Roman" w:cs="Times New Roman"/>
          <w:sz w:val="24"/>
          <w:szCs w:val="24"/>
          <w:highlight w:val="none"/>
        </w:rPr>
        <w:t xml:space="preserve">, тогда, задача систематичности будет сводиться к вопросу: «вследствие какого события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был получен шифртекст </w:t>
      </w:r>
      <w:r>
        <w:rPr>
          <w:rFonts w:ascii="Times New Roman" w:hAnsi="Times New Roman" w:cs="Times New Roman"/>
          <w:i/>
          <w:iCs/>
          <w:sz w:val="24"/>
          <w:szCs w:val="24"/>
          <w:highlight w:val="none"/>
        </w:rPr>
        <w:t xml:space="preserve">c</w:t>
      </w:r>
      <w:r>
        <w:rPr>
          <w:rFonts w:ascii="Times New Roman" w:hAnsi="Times New Roman" w:cs="Times New Roman"/>
          <w:sz w:val="24"/>
          <w:szCs w:val="24"/>
          <w:highlight w:val="none"/>
        </w:rPr>
        <w:t xml:space="preserve">?». Если событие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не имеет связей с каким-либо открытым текстом </w:t>
      </w:r>
      <w:r>
        <w:rPr>
          <w:rFonts w:ascii="Times New Roman" w:hAnsi="Times New Roman" w:cs="Times New Roman"/>
          <w:i/>
          <w:iCs/>
          <w:sz w:val="24"/>
          <w:szCs w:val="24"/>
          <w:highlight w:val="none"/>
        </w:rPr>
        <w:t xml:space="preserve">m</w:t>
      </w:r>
      <w:r>
        <w:rPr>
          <w:rFonts w:ascii="Times New Roman" w:hAnsi="Times New Roman" w:cs="Times New Roman"/>
          <w:sz w:val="24"/>
          <w:szCs w:val="24"/>
          <w:highlight w:val="none"/>
        </w:rPr>
        <w:t xml:space="preserve"> (полученным, получаемым, отправленным или отправляемым), т.е. шифртекст </w:t>
      </w:r>
      <w:r>
        <w:rPr>
          <w:rFonts w:ascii="Times New Roman" w:hAnsi="Times New Roman" w:cs="Times New Roman"/>
          <w:i/>
          <w:iCs/>
          <w:sz w:val="24"/>
          <w:szCs w:val="24"/>
          <w:highlight w:val="none"/>
        </w:rPr>
        <w:t xml:space="preserve">c</w:t>
      </w:r>
      <w:r>
        <w:rPr>
          <w:rFonts w:ascii="Times New Roman" w:hAnsi="Times New Roman" w:cs="Times New Roman"/>
          <w:sz w:val="24"/>
          <w:szCs w:val="24"/>
          <w:highlight w:val="none"/>
        </w:rPr>
        <w:t xml:space="preserve"> не был создан вследствие появления </w:t>
      </w:r>
      <w:r>
        <w:rPr>
          <w:rFonts w:ascii="Times New Roman" w:hAnsi="Times New Roman" w:cs="Times New Roman"/>
          <w:i/>
          <w:iCs/>
          <w:sz w:val="24"/>
          <w:szCs w:val="24"/>
          <w:highlight w:val="none"/>
        </w:rPr>
        <w:t xml:space="preserve">m</w:t>
      </w:r>
      <w:r>
        <w:rPr>
          <w:rFonts w:ascii="Times New Roman" w:hAnsi="Times New Roman" w:cs="Times New Roman"/>
          <w:sz w:val="24"/>
          <w:szCs w:val="24"/>
          <w:highlight w:val="none"/>
        </w:rPr>
        <w:t xml:space="preserve"> как события, тогда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следует рассматривать как </w:t>
      </w:r>
      <w:r>
        <w:rPr>
          <w:rFonts w:ascii="Times New Roman" w:hAnsi="Times New Roman" w:cs="Times New Roman"/>
          <w:i/>
          <w:iCs/>
          <w:sz w:val="24"/>
          <w:szCs w:val="24"/>
          <w:highlight w:val="none"/>
        </w:rPr>
        <w:t xml:space="preserve">независимое</w:t>
      </w:r>
      <w:r>
        <w:rPr>
          <w:rFonts w:ascii="Times New Roman" w:hAnsi="Times New Roman" w:cs="Times New Roman"/>
          <w:i/>
          <w:iCs/>
          <w:sz w:val="24"/>
          <w:szCs w:val="24"/>
          <w:highlight w:val="none"/>
        </w:rPr>
        <w:t xml:space="preserve"> </w:t>
      </w:r>
      <w:r>
        <w:rPr>
          <w:rFonts w:ascii="Times New Roman" w:hAnsi="Times New Roman" w:cs="Times New Roman"/>
          <w:sz w:val="24"/>
          <w:szCs w:val="24"/>
          <w:highlight w:val="none"/>
        </w:rPr>
        <w:t xml:space="preserve">событие</w:t>
      </w:r>
      <w:r>
        <w:rPr>
          <w:rFonts w:ascii="Times New Roman" w:hAnsi="Times New Roman" w:cs="Times New Roman"/>
          <w:sz w:val="24"/>
          <w:szCs w:val="24"/>
          <w:highlight w:val="none"/>
        </w:rPr>
        <w:t xml:space="preserve">. Если предположить, что существует некий алгоритм </w:t>
      </w:r>
      <w:r>
        <w:rPr>
          <w:rFonts w:ascii="Times New Roman" w:hAnsi="Times New Roman" w:cs="Times New Roman"/>
          <w:i/>
          <w:iCs/>
          <w:sz w:val="24"/>
          <w:szCs w:val="24"/>
          <w:highlight w:val="none"/>
        </w:rPr>
        <w:t xml:space="preserve">A</w:t>
      </w:r>
      <w:r>
        <w:rPr>
          <w:rFonts w:ascii="Times New Roman" w:hAnsi="Times New Roman" w:cs="Times New Roman"/>
          <w:sz w:val="24"/>
          <w:szCs w:val="24"/>
          <w:highlight w:val="none"/>
        </w:rPr>
        <w:t xml:space="preserve">, генерирующий шифртексты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sz w:val="24"/>
          <w:szCs w:val="24"/>
          <w:highlight w:val="none"/>
        </w:rPr>
        <w:t xml:space="preserve"> посредством независимого события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т.е.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A(x</w:t>
      </w:r>
      <w:r>
        <w:rPr>
          <w:rFonts w:ascii="Times New Roman" w:hAnsi="Times New Roman" w:eastAsia="Times New Roman" w:cs="Times New Roman"/>
          <w:b w:val="0"/>
          <w:bCs w:val="0"/>
          <w:i/>
          <w:iCs/>
          <w:sz w:val="24"/>
          <w:szCs w:val="24"/>
          <w:lang w:val="ru-RU"/>
        </w:rPr>
        <w:t xml:space="preserve">)</w:t>
      </w:r>
      <w:r>
        <w:rPr>
          <w:rFonts w:ascii="Times New Roman" w:hAnsi="Times New Roman" w:cs="Times New Roman"/>
          <w:sz w:val="24"/>
          <w:szCs w:val="24"/>
          <w:highlight w:val="none"/>
        </w:rPr>
        <w:t xml:space="preserve">, где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C, </w:t>
      </w:r>
      <w:r>
        <w:rPr>
          <w:rFonts w:ascii="Times New Roman" w:hAnsi="Times New Roman" w:eastAsia="Times New Roman" w:cs="Times New Roman"/>
          <w:i w:val="0"/>
          <w:iCs w:val="0"/>
          <w:sz w:val="24"/>
          <w:szCs w:val="24"/>
          <w:highlight w:val="none"/>
          <w:lang w:val="ru-RU"/>
        </w:rPr>
        <w:t xml:space="preserve">и при этом</w:t>
      </w:r>
      <w:r>
        <w:rPr>
          <w:rFonts w:ascii="Times New Roman" w:hAnsi="Times New Roman" w:cs="Times New Roman"/>
          <w:sz w:val="24"/>
          <w:szCs w:val="24"/>
          <w:highlight w:val="none"/>
        </w:rPr>
        <w:t xml:space="preserve"> </w:t>
      </w:r>
      <w:r>
        <w:rPr>
          <w:rFonts w:ascii="Times New Roman" w:hAnsi="Times New Roman" w:cs="Times New Roman"/>
          <w:i/>
          <w:iCs/>
          <w:sz w:val="24"/>
          <w:szCs w:val="24"/>
          <w:highlight w:val="none"/>
        </w:rPr>
        <w:t xml:space="preserve">C = C</w:t>
      </w:r>
      <w:r>
        <w:rPr>
          <w:rFonts w:ascii="Times New Roman" w:hAnsi="Times New Roman" w:cs="Times New Roman"/>
          <w:i/>
          <w:iCs/>
          <w:sz w:val="24"/>
          <w:szCs w:val="24"/>
          <w:highlight w:val="none"/>
          <w:vertAlign w:val="superscript"/>
        </w:rPr>
        <w:t xml:space="preserve">r</w:t>
      </w:r>
      <w:r>
        <w:rPr>
          <w:rFonts w:ascii="Times New Roman" w:hAnsi="Times New Roman" w:cs="Times New Roman"/>
          <w:sz w:val="24"/>
          <w:szCs w:val="24"/>
          <w:highlight w:val="none"/>
        </w:rPr>
        <w:t xml:space="preserve">, тогда в механизме генерации априори будут отсутствовать дополнительные связи кроме основной связи в лице события </w:t>
      </w:r>
      <w:r>
        <w:rPr>
          <w:rFonts w:ascii="Times New Roman" w:hAnsi="Times New Roman" w:cs="Times New Roman"/>
          <w:i/>
          <w:iCs/>
          <w:sz w:val="24"/>
          <w:szCs w:val="24"/>
          <w:highlight w:val="none"/>
        </w:rPr>
        <w:t xml:space="preserve">x</w:t>
      </w:r>
      <w:r>
        <w:rPr>
          <w:rFonts w:ascii="Times New Roman" w:hAnsi="Times New Roman" w:cs="Times New Roman"/>
          <w:i w:val="0"/>
          <w:iCs w:val="0"/>
          <w:sz w:val="24"/>
          <w:szCs w:val="24"/>
          <w:highlight w:val="none"/>
        </w:rPr>
        <w:t xml:space="preserve">, т.к.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cs="Times New Roman"/>
          <w:sz w:val="24"/>
          <w:szCs w:val="24"/>
          <w:highlight w:val="none"/>
        </w:rPr>
        <w:t xml:space="preserve">. </w:t>
      </w:r>
      <w:r>
        <w:rPr>
          <w:rFonts w:ascii="Times New Roman" w:hAnsi="Times New Roman" w:cs="Times New Roman"/>
          <w:sz w:val="24"/>
          <w:szCs w:val="24"/>
          <w:highlight w:val="none"/>
        </w:rPr>
        <w:t xml:space="preserve">Теперь, если предположить обратное:</w:t>
      </w:r>
      <w:r>
        <w:rPr>
          <w:rFonts w:ascii="Times New Roman" w:hAnsi="Times New Roman" w:cs="Times New Roman"/>
          <w:i/>
          <w:iCs/>
          <w:sz w:val="24"/>
          <w:szCs w:val="24"/>
          <w:highlight w:val="none"/>
        </w:rPr>
        <w:t xml:space="preserve"> </w:t>
      </w:r>
      <w:r>
        <w:rPr>
          <w:rFonts w:ascii="Times New Roman" w:hAnsi="Times New Roman" w:eastAsia="Times New Roman" w:cs="Times New Roman"/>
          <w:i/>
          <w:iCs/>
          <w:sz w:val="24"/>
          <w:szCs w:val="24"/>
          <w:highlight w:val="none"/>
          <w:lang w:val="ru-RU"/>
        </w:rPr>
        <w:t xml:space="preserve">C = 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val="0"/>
          <w:iCs w:val="0"/>
          <w:sz w:val="24"/>
          <w:szCs w:val="24"/>
          <w:highlight w:val="none"/>
          <w:lang w:val="ru-RU"/>
        </w:rPr>
        <w:t xml:space="preserve">, где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i w:val="0"/>
          <w:iCs w:val="0"/>
          <w:sz w:val="24"/>
          <w:szCs w:val="24"/>
          <w:highlight w:val="none"/>
          <w:lang w:val="ru-RU"/>
        </w:rPr>
        <w:t xml:space="preserve">, то сохранение единой связи генерации, в лице независимого события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iCs w:val="0"/>
          <w:sz w:val="24"/>
          <w:szCs w:val="24"/>
          <w:lang w:val="ru-RU"/>
        </w:rPr>
        <w:t xml:space="preserve">становится возможным тогда и только тогда, когда шифртексты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будут создаваться вместе и вследствие того же алгоритма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val="0"/>
          <w:iCs w:val="0"/>
          <w:sz w:val="24"/>
          <w:szCs w:val="24"/>
          <w:highlight w:val="none"/>
          <w:lang w:val="ru-RU"/>
        </w:rPr>
        <w:t xml:space="preserve">, что и шифртексты подмножества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r</w:t>
      </w:r>
      <w:r>
        <w:rPr>
          <w:rFonts w:ascii="Times New Roman" w:hAnsi="Times New Roman" w:eastAsia="Times New Roman" w:cs="Times New Roman"/>
          <w:i w:val="0"/>
          <w:iCs w:val="0"/>
          <w:sz w:val="24"/>
          <w:szCs w:val="24"/>
          <w:highlight w:val="none"/>
          <w:lang w:val="ru-RU"/>
        </w:rPr>
        <w:t xml:space="preserve">, посредством исполнения условия: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if (m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null) else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 w:val="0"/>
          <w:bCs w:val="0"/>
          <w:i/>
          <w:iCs/>
          <w:sz w:val="24"/>
          <w:szCs w:val="24"/>
          <w:lang w:val="ru-RU"/>
        </w:rPr>
        <w:t xml:space="preserve"> ← A(x</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В результате этого, истинная связь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null)</w:t>
      </w:r>
      <w:r>
        <w:rPr>
          <w:rFonts w:ascii="Times New Roman" w:hAnsi="Times New Roman" w:eastAsia="Times New Roman" w:cs="Times New Roman"/>
          <w:b w:val="0"/>
          <w:bCs w:val="0"/>
          <w:i w:val="0"/>
          <w:iCs w:val="0"/>
          <w:sz w:val="24"/>
          <w:szCs w:val="24"/>
          <w:lang w:val="ru-RU"/>
        </w:rPr>
        <w:t xml:space="preserve"> инкапсулируется в независимой связи </w:t>
      </w:r>
      <w:r>
        <w:rPr>
          <w:rFonts w:ascii="Times New Roman" w:hAnsi="Times New Roman" w:eastAsia="Times New Roman" w:cs="Times New Roman"/>
          <w:b w:val="0"/>
          <w:bCs w:val="0"/>
          <w:i/>
          <w:iCs/>
          <w:sz w:val="24"/>
          <w:szCs w:val="24"/>
          <w:lang w:val="ru-RU"/>
        </w:rPr>
        <w:t xml:space="preserve">x</w:t>
      </w:r>
      <w:r>
        <w:rPr>
          <w:rFonts w:ascii="Times New Roman" w:hAnsi="Times New Roman" w:eastAsia="Times New Roman" w:cs="Times New Roman"/>
          <w:b w:val="0"/>
          <w:bCs w:val="0"/>
          <w:i w:val="0"/>
          <w:iCs w:val="0"/>
          <w:sz w:val="24"/>
          <w:szCs w:val="24"/>
          <w:lang w:val="ru-RU"/>
        </w:rPr>
        <w:t xml:space="preserve">, и не проявляет, тем самым, свою природу генерации</w:t>
      </w:r>
      <w:r>
        <w:rPr>
          <w:rFonts w:ascii="Times New Roman" w:hAnsi="Times New Roman" w:eastAsia="Times New Roman" w:cs="Times New Roman"/>
          <w:b w:val="0"/>
          <w:bCs w:val="0"/>
          <w:i w:val="0"/>
          <w:iCs w:val="0"/>
          <w:sz w:val="24"/>
          <w:szCs w:val="24"/>
          <w:lang w:val="ru-RU"/>
        </w:rPr>
        <w:t xml:space="preserve">.</w:t>
      </w:r>
      <w:r>
        <w:rPr>
          <w:rFonts w:ascii="Times New Roman" w:hAnsi="Times New Roman" w:eastAsia="Times New Roman" w:cs="Times New Roman"/>
          <w:bCs w:val="0"/>
          <w:i w:val="0"/>
          <w:sz w:val="24"/>
          <w:szCs w:val="24"/>
          <w:highlight w:val="none"/>
          <w:vertAlign w:val="baseline"/>
        </w:rPr>
      </w:r>
      <w:r>
        <w:rPr>
          <w:rFonts w:ascii="Times New Roman" w:hAnsi="Times New Roman" w:eastAsia="Times New Roman" w:cs="Times New Roman"/>
          <w:bCs w:val="0"/>
          <w:i w:val="0"/>
          <w:sz w:val="24"/>
          <w:szCs w:val="24"/>
          <w:highlight w:val="none"/>
          <w:vertAlign w:val="baseline"/>
        </w:rPr>
      </w:r>
    </w:p>
    <w:p>
      <w:pPr>
        <w:pStyle w:val="2204"/>
        <w:pBdr/>
        <w:tabs>
          <w:tab w:val="left" w:leader="none" w:pos="7954"/>
        </w:tabs>
        <w:spacing w:after="0" w:afterAutospacing="0" w:before="0" w:beforeAutospacing="0"/>
        <w:ind w:right="283" w:firstLine="0" w:left="0"/>
        <w:jc w:val="both"/>
        <w:rPr>
          <w:rFonts w:ascii="Times New Roman" w:hAnsi="Times New Roman" w:cs="Times New Roman"/>
          <w:bCs w:val="0"/>
          <w:i w:val="0"/>
          <w:sz w:val="24"/>
          <w:szCs w:val="24"/>
          <w:highlight w:val="none"/>
        </w:rPr>
      </w:pPr>
      <w:r>
        <w:rPr>
          <w:rFonts w:ascii="Times New Roman" w:hAnsi="Times New Roman" w:cs="Times New Roman"/>
          <w:sz w:val="24"/>
          <w:szCs w:val="24"/>
          <w:highlight w:val="none"/>
        </w:rPr>
      </w:r>
      <w:r>
        <w:rPr>
          <w:rFonts w:ascii="Times New Roman" w:hAnsi="Times New Roman" w:cs="Times New Roman"/>
          <w:bCs w:val="0"/>
          <w:i w:val="0"/>
          <w:sz w:val="24"/>
          <w:szCs w:val="24"/>
          <w:highlight w:val="none"/>
        </w:rPr>
      </w:r>
      <w:r>
        <w:rPr>
          <w:rFonts w:ascii="Times New Roman" w:hAnsi="Times New Roman" w:cs="Times New Roman"/>
          <w:bCs w:val="0"/>
          <w:i w:val="0"/>
          <w:sz w:val="24"/>
          <w:szCs w:val="24"/>
          <w:highlight w:val="none"/>
        </w:rPr>
      </w:r>
    </w:p>
    <w:p>
      <w:pPr>
        <w:pStyle w:val="2204"/>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
          <w:bCs/>
          <w:sz w:val="24"/>
          <w:szCs w:val="24"/>
          <w:highlight w:val="none"/>
          <w:lang w:val="ru-RU"/>
        </w:rPr>
        <w:t xml:space="preserve">Следствие 3.1.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Конечное множество</w:t>
      </w:r>
      <w:r>
        <w:rPr>
          <w:rFonts w:ascii="Times New Roman" w:hAnsi="Times New Roman" w:eastAsia="Times New Roman" w:cs="Times New Roman"/>
          <w:sz w:val="24"/>
          <w:szCs w:val="24"/>
          <w:highlight w:val="none"/>
          <w:lang w:val="ru-RU"/>
        </w:rPr>
        <w:t xml:space="preserve"> шифртекстов </w:t>
      </w:r>
      <w:r>
        <w:rPr>
          <w:rFonts w:ascii="Times New Roman" w:hAnsi="Times New Roman" w:eastAsia="Times New Roman" w:cs="Times New Roman"/>
          <w:i/>
          <w:iCs/>
          <w:sz w:val="24"/>
          <w:szCs w:val="24"/>
          <w:highlight w:val="none"/>
          <w:lang w:val="ru-RU"/>
        </w:rPr>
        <w:t xml:space="preserve">C </w:t>
      </w:r>
      <w:r>
        <w:rPr>
          <w:rFonts w:ascii="Times New Roman" w:hAnsi="Times New Roman" w:eastAsia="Times New Roman" w:cs="Times New Roman"/>
          <w:i w:val="0"/>
          <w:iCs w:val="0"/>
          <w:sz w:val="24"/>
          <w:szCs w:val="24"/>
          <w:highlight w:val="none"/>
          <w:lang w:val="ru-RU"/>
        </w:rPr>
        <w:t xml:space="preserve">можно рассматривать как результат поэтапной генерации подмножеств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как завершение сетевой коммуникации в общем. Таким образом, при выполнении условий</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неразличимости</w:t>
      </w:r>
      <w:r>
        <w:rPr>
          <w:rFonts w:ascii="Times New Roman" w:hAnsi="Times New Roman" w:eastAsia="Times New Roman" w:cs="Times New Roman"/>
          <w:sz w:val="24"/>
          <w:szCs w:val="24"/>
          <w:highlight w:val="none"/>
          <w:lang w:val="ru-RU"/>
        </w:rPr>
        <w:t xml:space="preserve"> и </w:t>
      </w:r>
      <w:r>
        <w:rPr>
          <w:rFonts w:ascii="Times New Roman" w:hAnsi="Times New Roman" w:eastAsia="Times New Roman" w:cs="Times New Roman"/>
          <w:sz w:val="24"/>
          <w:szCs w:val="24"/>
          <w:highlight w:val="none"/>
          <w:lang w:val="ru-RU"/>
        </w:rPr>
        <w:t xml:space="preserve">систематичности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множеством </w:t>
      </w:r>
      <w:r>
        <w:rPr>
          <w:rFonts w:ascii="Times New Roman" w:hAnsi="Times New Roman" w:eastAsia="Times New Roman" w:cs="Times New Roman"/>
          <w:i/>
          <w:iCs/>
          <w:sz w:val="24"/>
          <w:szCs w:val="24"/>
          <w:highlight w:val="none"/>
          <w:lang w:val="ru-RU"/>
        </w:rPr>
        <w:t xml:space="preserve">C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подмножества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val="0"/>
          <w:iCs w:val="0"/>
          <w:sz w:val="24"/>
          <w:szCs w:val="24"/>
          <w:highlight w:val="none"/>
          <w:lang w:val="ru-RU"/>
        </w:rPr>
        <w:t xml:space="preserve"> продолжают в равной степени наследовать их выполнение. </w:t>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204"/>
        <w:pBdr/>
        <w:spacing w:after="0" w:afterAutospacing="0" w:before="0" w:beforeAutospacing="0"/>
        <w:ind w:right="283" w:firstLine="0"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Следствие 3.2.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Пусть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есть период генерации </w:t>
      </w:r>
      <w:r>
        <w:rPr>
          <w:rFonts w:ascii="Times New Roman" w:hAnsi="Times New Roman" w:eastAsia="Times New Roman" w:cs="Times New Roman"/>
          <w:i w:val="0"/>
          <w:iCs w:val="0"/>
          <w:sz w:val="24"/>
          <w:szCs w:val="24"/>
          <w:highlight w:val="none"/>
          <w:lang w:val="ru-RU"/>
        </w:rPr>
        <w:t xml:space="preserve">порождаемых подмножеств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val="0"/>
          <w:iCs w:val="0"/>
          <w:sz w:val="24"/>
          <w:szCs w:val="24"/>
          <w:highlight w:val="none"/>
          <w:lang w:val="ru-RU"/>
        </w:rPr>
        <w:t xml:space="preserve">. В таком случае,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есть также</w:t>
      </w:r>
      <w:r>
        <w:rPr>
          <w:rFonts w:ascii="Times New Roman" w:hAnsi="Times New Roman" w:eastAsia="Times New Roman" w:cs="Times New Roman"/>
          <w:sz w:val="24"/>
          <w:szCs w:val="24"/>
          <w:highlight w:val="none"/>
          <w:lang w:val="ru-RU"/>
        </w:rPr>
        <w:t xml:space="preserve"> вводное условие и независимое событие для алгоритма генерации шифртекстов: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Раз период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базируется на алгоритме </w:t>
      </w:r>
      <w:r>
        <w:rPr>
          <w:rFonts w:ascii="Times New Roman" w:hAnsi="Times New Roman" w:eastAsia="Times New Roman" w:cs="Times New Roman"/>
          <w:i/>
          <w:iCs/>
          <w:sz w:val="24"/>
          <w:szCs w:val="24"/>
          <w:highlight w:val="none"/>
          <w:lang w:val="ru-RU"/>
        </w:rPr>
        <w:t xml:space="preserve">А</w:t>
      </w:r>
      <w:r>
        <w:rPr>
          <w:rFonts w:ascii="Times New Roman" w:hAnsi="Times New Roman" w:eastAsia="Times New Roman" w:cs="Times New Roman"/>
          <w:sz w:val="24"/>
          <w:szCs w:val="24"/>
          <w:highlight w:val="none"/>
          <w:lang w:val="ru-RU"/>
        </w:rPr>
        <w:t xml:space="preserve"> и при этом порождение шифртекстов не связано с открытыми текстами, тогда его варьируемая характеристика в лице статичности (</w:t>
      </w:r>
      <w:r>
        <w:rPr>
          <w:rFonts w:ascii="Times New Roman" w:hAnsi="Times New Roman" w:eastAsia="Times New Roman" w:cs="Times New Roman"/>
          <w:i/>
          <w:iCs/>
          <w:sz w:val="24"/>
          <w:szCs w:val="24"/>
          <w:highlight w:val="none"/>
          <w:lang w:val="ru-RU"/>
        </w:rPr>
        <w:t xml:space="preserve">t = T)</w:t>
      </w:r>
      <w:r>
        <w:rPr>
          <w:rFonts w:ascii="Times New Roman" w:hAnsi="Times New Roman" w:eastAsia="Times New Roman" w:cs="Times New Roman"/>
          <w:sz w:val="24"/>
          <w:szCs w:val="24"/>
          <w:highlight w:val="none"/>
          <w:lang w:val="ru-RU"/>
        </w:rPr>
        <w:t xml:space="preserve"> или динамичности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[l;k]</w:t>
      </w:r>
      <w:r>
        <w:rPr>
          <w:rFonts w:ascii="Times New Roman" w:hAnsi="Times New Roman" w:eastAsia="Times New Roman" w:cs="Times New Roman"/>
          <w:sz w:val="24"/>
          <w:szCs w:val="24"/>
          <w:highlight w:val="none"/>
          <w:lang w:val="ru-RU"/>
        </w:rPr>
        <w:t xml:space="preserve">) не способна воздействовать на качество анонимности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sz w:val="24"/>
          <w:szCs w:val="24"/>
          <w:highlight w:val="none"/>
          <w:lang w:val="ru-RU"/>
        </w:rPr>
        <w:t xml:space="preserve">Следствие 3.3.</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Теоретически доказуемая анонимность </w:t>
      </w:r>
      <w:r>
        <w:rPr>
          <w:rFonts w:ascii="Times New Roman" w:hAnsi="Times New Roman" w:eastAsia="Times New Roman" w:cs="Times New Roman"/>
          <w:i w:val="0"/>
          <w:iCs w:val="0"/>
          <w:sz w:val="24"/>
          <w:szCs w:val="24"/>
          <w:highlight w:val="none"/>
          <w:lang w:val="ru-RU"/>
        </w:rPr>
        <w:t xml:space="preserve">QB-задачи</w:t>
      </w:r>
      <w:r>
        <w:rPr>
          <w:rFonts w:ascii="Times New Roman" w:hAnsi="Times New Roman" w:eastAsia="Times New Roman" w:cs="Times New Roman"/>
          <w:i w:val="0"/>
          <w:iCs w:val="0"/>
          <w:sz w:val="24"/>
          <w:szCs w:val="24"/>
          <w:highlight w:val="none"/>
          <w:lang w:val="ru-RU"/>
        </w:rPr>
        <w:t xml:space="preserve"> не зависит от какого-либо одного конкретного алгоритма генерации шифртекстов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val="0"/>
          <w:iCs w:val="0"/>
          <w:sz w:val="24"/>
          <w:szCs w:val="24"/>
          <w:highlight w:val="none"/>
          <w:lang w:val="ru-RU"/>
        </w:rPr>
        <w:t xml:space="preserve">, и как следствие, множество участников системы </w:t>
      </w:r>
      <w:r>
        <w:rPr>
          <w:rFonts w:ascii="Times New Roman" w:hAnsi="Times New Roman" w:eastAsia="Times New Roman" w:cs="Times New Roman"/>
          <w:i/>
          <w:iCs/>
          <w:sz w:val="24"/>
          <w:szCs w:val="24"/>
          <w:highlight w:val="none"/>
          <w:lang w:val="ru-RU"/>
        </w:rPr>
        <w:t xml:space="preserve">{1, 2, ..., n}</w:t>
      </w:r>
      <w:r>
        <w:rPr>
          <w:rFonts w:ascii="Times New Roman" w:hAnsi="Times New Roman" w:eastAsia="Times New Roman" w:cs="Times New Roman"/>
          <w:i w:val="0"/>
          <w:iCs w:val="0"/>
          <w:sz w:val="24"/>
          <w:szCs w:val="24"/>
          <w:highlight w:val="none"/>
          <w:lang w:val="ru-RU"/>
        </w:rPr>
        <w:t xml:space="preserve"> способно использовать множество различных алгоритмов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A</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A</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по причине достаточности условия в лице независимости событий</w:t>
      </w:r>
      <w:r>
        <w:rPr>
          <w:rFonts w:ascii="Times New Roman" w:hAnsi="Times New Roman" w:eastAsia="Times New Roman" w:cs="Times New Roman"/>
          <w:i w:val="0"/>
          <w:iCs w:val="0"/>
          <w:sz w:val="24"/>
          <w:szCs w:val="24"/>
          <w:highlight w:val="none"/>
          <w:lang w:val="ru-RU"/>
        </w:rPr>
        <w:t xml:space="preserve"> при генерации шифртекстов.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204"/>
        <w:pBdr/>
        <w:spacing w:after="0" w:afterAutospacing="0" w:before="0" w:beforeAutospacing="0"/>
        <w:ind w:right="283" w:firstLine="567" w:left="283"/>
        <w:jc w:val="both"/>
        <w:rPr>
          <w:rFonts w:ascii="Times New Roman" w:hAnsi="Times New Roman" w:eastAsia="Times New Roman" w:cs="Times New Roman"/>
          <w:b w:val="0"/>
          <w:bCs w:val="0"/>
          <w:i w:val="0"/>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sz w:val="24"/>
          <w:szCs w:val="24"/>
          <w:highlight w:val="none"/>
          <w:lang w:val="ru-RU"/>
        </w:rPr>
        <w:t xml:space="preserve">Пример 3.1.</w:t>
      </w:r>
      <w:r>
        <w:rPr>
          <w:rFonts w:ascii="Times New Roman" w:hAnsi="Times New Roman" w:eastAsia="Times New Roman" w:cs="Times New Roman"/>
          <w:sz w:val="24"/>
          <w:szCs w:val="24"/>
          <w:highlight w:val="none"/>
          <w:lang w:val="ru-RU"/>
        </w:rPr>
        <w:t xml:space="preserve"> В </w:t>
      </w:r>
      <w:r>
        <w:rPr>
          <w:rFonts w:ascii="Times New Roman" w:hAnsi="Times New Roman" w:eastAsia="Times New Roman" w:cs="Times New Roman"/>
          <w:i w:val="0"/>
          <w:iCs w:val="0"/>
          <w:sz w:val="24"/>
          <w:szCs w:val="24"/>
          <w:highlight w:val="none"/>
          <w:lang w:val="ru-RU"/>
        </w:rPr>
        <w:t xml:space="preserve">QB-задаче</w:t>
      </w:r>
      <w:r>
        <w:rPr>
          <w:rFonts w:ascii="Times New Roman" w:hAnsi="Times New Roman" w:eastAsia="Times New Roman" w:cs="Times New Roman"/>
          <w:sz w:val="24"/>
          <w:szCs w:val="24"/>
          <w:highlight w:val="none"/>
          <w:lang w:val="ru-RU"/>
        </w:rPr>
        <w:t xml:space="preserve"> под алгоритмом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наиболее часто понимается периодичность генерации шифртекстов на базе очередей с вводным условием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(периодом). Хоть это и наиболее практичный алгоритм, он всё же не единственен. Так например, под алгоритмом генерации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может пониматься</w:t>
      </w:r>
      <w:r>
        <w:rPr>
          <w:rFonts w:ascii="Times New Roman" w:hAnsi="Times New Roman" w:eastAsia="Times New Roman" w:cs="Times New Roman"/>
          <w:sz w:val="24"/>
          <w:szCs w:val="24"/>
          <w:highlight w:val="none"/>
          <w:lang w:val="ru-RU"/>
        </w:rPr>
        <w:t xml:space="preserve"> также формирование шифртекста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 w:val="0"/>
          <w:bCs w:val="0"/>
          <w:i/>
          <w:iCs/>
          <w:sz w:val="24"/>
          <w:szCs w:val="24"/>
          <w:lang w:val="ru-RU"/>
        </w:rPr>
        <w:t xml:space="preserve">(n</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на основе </w:t>
      </w:r>
      <w:r>
        <w:rPr>
          <w:rFonts w:ascii="Times New Roman" w:hAnsi="Times New Roman" w:eastAsia="Times New Roman" w:cs="Times New Roman"/>
          <w:b w:val="0"/>
          <w:bCs w:val="0"/>
          <w:i/>
          <w:iCs/>
          <w:sz w:val="24"/>
          <w:szCs w:val="24"/>
          <w:lang w:val="ru-RU"/>
        </w:rPr>
        <w:t xml:space="preserve">n-ого</w:t>
      </w:r>
      <w:r>
        <w:rPr>
          <w:rFonts w:ascii="Times New Roman" w:hAnsi="Times New Roman" w:eastAsia="Times New Roman" w:cs="Times New Roman"/>
          <w:b w:val="0"/>
          <w:bCs w:val="0"/>
          <w:i w:val="0"/>
          <w:iCs w:val="0"/>
          <w:sz w:val="24"/>
          <w:szCs w:val="24"/>
          <w:lang w:val="ru-RU"/>
        </w:rPr>
        <w:t xml:space="preserve"> количества принятых шифртекстов системой от других участников. </w:t>
      </w:r>
      <w:r>
        <w:rPr>
          <w:rFonts w:ascii="Times New Roman" w:hAnsi="Times New Roman" w:eastAsia="Times New Roman" w:cs="Times New Roman"/>
          <w:b w:val="0"/>
          <w:bCs w:val="0"/>
          <w:i w:val="0"/>
          <w:iCs w:val="0"/>
          <w:sz w:val="24"/>
          <w:szCs w:val="24"/>
          <w:lang w:val="ru-RU"/>
        </w:rPr>
        <w:t xml:space="preserve">Отсутствие зависимости от открытых текстов закономерно приводит к аналогичной теоретической доказуемости и указывает на возможность применения системой нескольких различных алгоритмов.</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sz w:val="24"/>
          <w:szCs w:val="24"/>
          <w:highlight w:val="none"/>
          <w:lang w:val="ru-RU"/>
        </w:rPr>
      </w:r>
      <w:r>
        <w:rPr>
          <w:rFonts w:ascii="Times New Roman" w:hAnsi="Times New Roman" w:eastAsia="Times New Roman" w:cs="Times New Roman"/>
          <w:b w:val="0"/>
          <w:bCs w:val="0"/>
          <w:i w:val="0"/>
          <w:sz w:val="24"/>
          <w:szCs w:val="24"/>
          <w:highlight w:val="none"/>
          <w:lang w:val="ru-RU"/>
        </w:rPr>
      </w:r>
    </w:p>
    <w:p>
      <w:pPr>
        <w:pStyle w:val="2204"/>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204"/>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3.2.</w:t>
      </w:r>
      <w:r>
        <w:rPr>
          <w:rFonts w:ascii="Times New Roman" w:hAnsi="Times New Roman" w:eastAsia="Times New Roman" w:cs="Times New Roman"/>
          <w:sz w:val="24"/>
          <w:szCs w:val="24"/>
          <w:highlight w:val="none"/>
          <w:lang w:val="ru-RU"/>
        </w:rPr>
        <w:t xml:space="preserve"> Отправление всех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сети за один раз также является алгоритмом</w:t>
      </w:r>
      <w:r>
        <w:rPr>
          <w:rFonts w:ascii="Times New Roman" w:hAnsi="Times New Roman" w:eastAsia="Times New Roman" w:cs="Times New Roman"/>
          <w:sz w:val="24"/>
          <w:szCs w:val="24"/>
          <w:highlight w:val="none"/>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A(C)</w:t>
      </w:r>
      <w:r>
        <w:rPr>
          <w:rFonts w:ascii="Times New Roman" w:hAnsi="Times New Roman" w:eastAsia="Times New Roman" w:cs="Times New Roman"/>
          <w:sz w:val="24"/>
          <w:szCs w:val="24"/>
          <w:highlight w:val="none"/>
          <w:lang w:val="ru-RU"/>
        </w:rPr>
        <w:t xml:space="preserve">, хоть и специфичным по своей природе, т.к. исключает какую бы то ни было интерактивность в лице запросов и ответов. Данный пример интересен и тем, что с некоторой вероятностью все шифртексты во множестве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обязательно должны оставаться ложными. В противном случае, будут нарушаться сразу два условия: неразличимости, где известным будет становиться неравенство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lang w:val="ru-RU"/>
        </w:rPr>
        <w:t xml:space="preserve"> ≠ Ø</w:t>
      </w:r>
      <w:r>
        <w:rPr>
          <w:rFonts w:ascii="Times New Roman" w:hAnsi="Times New Roman" w:eastAsia="Times New Roman" w:cs="Times New Roman"/>
          <w:sz w:val="24"/>
          <w:szCs w:val="24"/>
          <w:highlight w:val="none"/>
          <w:lang w:val="ru-RU"/>
        </w:rPr>
        <w:t xml:space="preserve">, и систематичности, где алгоритм генерации будет</w:t>
      </w:r>
      <w:r>
        <w:rPr>
          <w:rFonts w:ascii="Times New Roman" w:hAnsi="Times New Roman" w:eastAsia="Times New Roman" w:cs="Times New Roman"/>
          <w:sz w:val="24"/>
          <w:szCs w:val="24"/>
          <w:highlight w:val="none"/>
          <w:lang w:val="ru-RU"/>
        </w:rPr>
        <w:t xml:space="preserve"> зависим от открытых текстов: </w:t>
      </w:r>
      <w:r>
        <w:rPr>
          <w:rFonts w:ascii="Times New Roman" w:hAnsi="Times New Roman" w:eastAsia="Times New Roman" w:cs="Times New Roman"/>
          <w:b w:val="0"/>
          <w:bCs w:val="0"/>
          <w:i/>
          <w:iCs/>
          <w:sz w:val="24"/>
          <w:szCs w:val="24"/>
          <w:lang w:val="ru-RU"/>
        </w:rPr>
        <w:t xml:space="preserve">A(C)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A(m)</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3.3. </w:t>
      </w:r>
      <w:r>
        <w:rPr>
          <w:rFonts w:ascii="Times New Roman" w:hAnsi="Times New Roman" w:eastAsia="Times New Roman" w:cs="Times New Roman"/>
          <w:sz w:val="24"/>
          <w:szCs w:val="24"/>
          <w:highlight w:val="none"/>
          <w:lang w:val="ru-RU"/>
        </w:rPr>
        <w:t xml:space="preserve">Небольшое различие алгоритма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при генерации истинных и ложных шифртекстов может нарушить систематичность генерации. </w:t>
      </w:r>
      <w:r>
        <w:rPr>
          <w:rFonts w:ascii="Times New Roman" w:hAnsi="Times New Roman" w:eastAsia="Times New Roman" w:cs="Times New Roman"/>
          <w:sz w:val="24"/>
          <w:szCs w:val="24"/>
          <w:highlight w:val="none"/>
          <w:lang w:val="ru-RU"/>
        </w:rPr>
        <w:t xml:space="preserve">Предположим, что задан статичный период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как условие алгоритма,</w:t>
      </w:r>
      <w:r>
        <w:rPr>
          <w:rFonts w:ascii="Times New Roman" w:hAnsi="Times New Roman" w:eastAsia="Times New Roman" w:cs="Times New Roman"/>
          <w:sz w:val="24"/>
          <w:szCs w:val="24"/>
          <w:highlight w:val="none"/>
          <w:lang w:val="ru-RU"/>
        </w:rPr>
        <w:t xml:space="preserve"> но при этом генерация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занимает продолжительное время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sz w:val="24"/>
          <w:szCs w:val="24"/>
          <w:highlight w:val="none"/>
          <w:lang w:val="ru-RU"/>
        </w:rPr>
        <w:t xml:space="preserve">, такое что </w:t>
      </w:r>
      <w:r>
        <w:rPr>
          <w:rFonts w:ascii="Times New Roman" w:hAnsi="Times New Roman" w:eastAsia="Times New Roman" w:cs="Times New Roman"/>
          <w:i/>
          <w:iCs/>
          <w:sz w:val="24"/>
          <w:szCs w:val="24"/>
          <w:highlight w:val="none"/>
          <w:lang w:val="ru-RU"/>
        </w:rPr>
        <w:t xml:space="preserve">0 &lt; x &lt; t</w:t>
      </w:r>
      <w:r>
        <w:rPr>
          <w:rFonts w:ascii="Times New Roman" w:hAnsi="Times New Roman" w:eastAsia="Times New Roman" w:cs="Times New Roman"/>
          <w:sz w:val="24"/>
          <w:szCs w:val="24"/>
          <w:highlight w:val="none"/>
          <w:lang w:val="ru-RU"/>
        </w:rPr>
        <w:t xml:space="preserve">. Далее, если предположить, что ложные шифртексты генерируются на моменте отправления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в обход очерёдности и по причине отсутствия в очереди каких-либо сообщений, тогда шифртекст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eastAsia="Times New Roman" w:cs="Times New Roman"/>
          <w:sz w:val="24"/>
          <w:szCs w:val="24"/>
          <w:highlight w:val="none"/>
          <w:lang w:val="ru-RU"/>
        </w:rPr>
        <w:t xml:space="preserve"> отправится спустя время равное </w:t>
      </w:r>
      <w:r>
        <w:rPr>
          <w:rFonts w:ascii="Times New Roman" w:hAnsi="Times New Roman" w:eastAsia="Times New Roman" w:cs="Times New Roman"/>
          <w:i/>
          <w:iCs/>
          <w:sz w:val="24"/>
          <w:szCs w:val="24"/>
          <w:highlight w:val="none"/>
          <w:lang w:val="ru-RU"/>
        </w:rPr>
        <w:t xml:space="preserve">x+t</w:t>
      </w:r>
      <w:r>
        <w:rPr>
          <w:rFonts w:ascii="Times New Roman" w:hAnsi="Times New Roman" w:eastAsia="Times New Roman" w:cs="Times New Roman"/>
          <w:sz w:val="24"/>
          <w:szCs w:val="24"/>
          <w:highlight w:val="none"/>
          <w:lang w:val="ru-RU"/>
        </w:rPr>
        <w:t xml:space="preserve">. В свою очередь, если истинные сообщения генерируются до момента отправления, т.е. сначала помещаются в очередь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A(</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то время их отправления будет равно </w:t>
      </w:r>
      <w:r>
        <w:rPr>
          <w:rFonts w:ascii="Times New Roman" w:hAnsi="Times New Roman" w:eastAsia="Times New Roman" w:cs="Times New Roman"/>
          <w:i/>
          <w:iCs/>
          <w:sz w:val="24"/>
          <w:szCs w:val="24"/>
          <w:highlight w:val="none"/>
          <w:lang w:val="ru-RU"/>
        </w:rPr>
        <w:t xml:space="preserve">t </w:t>
      </w:r>
      <w:r>
        <w:rPr>
          <w:rFonts w:ascii="Times New Roman" w:hAnsi="Times New Roman" w:eastAsia="Times New Roman" w:cs="Times New Roman"/>
          <w:i w:val="0"/>
          <w:iCs w:val="0"/>
          <w:sz w:val="24"/>
          <w:szCs w:val="24"/>
          <w:highlight w:val="none"/>
          <w:lang w:val="ru-RU"/>
        </w:rPr>
        <w:t xml:space="preserve">на следующем этапе генерации</w:t>
      </w:r>
      <w:r>
        <w:rPr>
          <w:rFonts w:ascii="Times New Roman" w:hAnsi="Times New Roman" w:eastAsia="Times New Roman" w:cs="Times New Roman"/>
          <w:sz w:val="24"/>
          <w:szCs w:val="24"/>
          <w:highlight w:val="none"/>
          <w:lang w:val="ru-RU"/>
        </w:rPr>
        <w:t xml:space="preserve">. Таким образом, систематичность алгоритма нарушается разными вводными условиями (независимыми событиями) при генерации истинных и ложных шифртекстов соответственно</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3.4. </w:t>
      </w:r>
      <w:r>
        <w:rPr>
          <w:rFonts w:ascii="Times New Roman" w:hAnsi="Times New Roman" w:eastAsia="Times New Roman" w:cs="Times New Roman"/>
          <w:sz w:val="24"/>
          <w:szCs w:val="24"/>
          <w:highlight w:val="none"/>
          <w:lang w:val="ru-RU"/>
        </w:rPr>
        <w:t xml:space="preserve">Различие между алгоритмами </w:t>
      </w:r>
      <w:r>
        <w:rPr>
          <w:rFonts w:ascii="Times New Roman" w:hAnsi="Times New Roman" w:eastAsia="Times New Roman" w:cs="Times New Roman"/>
          <w:b w:val="0"/>
          <w:bCs w:val="0"/>
          <w:i/>
          <w:iCs/>
          <w:sz w:val="24"/>
          <w:szCs w:val="24"/>
          <w:lang w:val="ru-RU"/>
        </w:rPr>
        <w:t xml:space="preserve">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и </w:t>
      </w:r>
      <w:r>
        <w:rPr>
          <w:rFonts w:ascii="Times New Roman" w:hAnsi="Times New Roman" w:eastAsia="Times New Roman" w:cs="Times New Roman"/>
          <w:b w:val="0"/>
          <w:bCs w:val="0"/>
          <w:i/>
          <w:iCs/>
          <w:sz w:val="24"/>
          <w:szCs w:val="24"/>
          <w:lang w:val="ru-RU"/>
        </w:rPr>
        <w:t xml:space="preserve">A(</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определяется лишь отсутствием или существованием очереди сообщений. Теоретически оба алгоритма основаны на независимых событиях, но практически они отличаются тем, что при </w:t>
      </w:r>
      <w:r>
        <w:rPr>
          <w:rFonts w:ascii="Times New Roman" w:hAnsi="Times New Roman" w:eastAsia="Times New Roman" w:cs="Times New Roman"/>
          <w:b w:val="0"/>
          <w:bCs w:val="0"/>
          <w:i/>
          <w:iCs/>
          <w:sz w:val="24"/>
          <w:szCs w:val="24"/>
          <w:lang w:val="ru-RU"/>
        </w:rPr>
        <w:t xml:space="preserve">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генерация истинных шифртекстов будет более затруднительной, т.к. она приводит к ручному их созданию на конкретном периоде времени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по причине отсутствия механизма отложенности сообщений до заданного условия. Алгоритм с очередью </w:t>
      </w:r>
      <w:r>
        <w:rPr>
          <w:rFonts w:ascii="Times New Roman" w:hAnsi="Times New Roman" w:eastAsia="Times New Roman" w:cs="Times New Roman"/>
          <w:b w:val="0"/>
          <w:bCs w:val="0"/>
          <w:i/>
          <w:iCs/>
          <w:sz w:val="24"/>
          <w:szCs w:val="24"/>
          <w:lang w:val="ru-RU"/>
        </w:rPr>
        <w:t xml:space="preserve">A(</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val="0"/>
          <w:iCs w:val="0"/>
          <w:sz w:val="24"/>
          <w:szCs w:val="24"/>
          <w:highlight w:val="none"/>
          <w:lang w:val="ru-RU"/>
        </w:rPr>
        <w:t xml:space="preserve">, напротив, позволяет генерировать и сохранять сообщения в любой момент времени, вне зависимости от заданного периода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Именно поэтому QB-задача именуется как Queue, а не Time Based.</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Далее, в QB-сетях предполагается использование асимметричной криптографии по умолчанию, и как следствие ключи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не связаны между собой напрямую. Тем не менее QB-сети вполне способны руководствоваться исключительно симметричной криптографией при которой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В таком случае ключи будут представлять не каждого отдельного участника системы из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возможных, а непосредственно связь между её участниками из </w:t>
      </w:r>
      <w:r>
        <w:rPr>
          <w:rFonts w:ascii="Times New Roman" w:hAnsi="Times New Roman" w:eastAsia="Times New Roman" w:cs="Times New Roman"/>
          <w:i/>
          <w:iCs/>
          <w:sz w:val="24"/>
          <w:szCs w:val="24"/>
          <w:lang w:val="ru-RU"/>
        </w:rPr>
        <w:t xml:space="preserve">n(n - 1)/2</w:t>
      </w:r>
      <w:r>
        <w:rPr>
          <w:rFonts w:ascii="Times New Roman" w:hAnsi="Times New Roman" w:eastAsia="Times New Roman" w:cs="Times New Roman"/>
          <w:sz w:val="24"/>
          <w:szCs w:val="24"/>
          <w:lang w:val="ru-RU"/>
        </w:rPr>
        <w:t xml:space="preserve"> возможных рёбер графа (системы), что приводит также к появлению общих ключей вида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для некоторых </w:t>
      </w:r>
      <w:r>
        <w:rPr>
          <w:rFonts w:ascii="Times New Roman" w:hAnsi="Times New Roman" w:eastAsia="Times New Roman" w:cs="Times New Roman"/>
          <w:i/>
          <w:iCs/>
          <w:sz w:val="24"/>
          <w:szCs w:val="24"/>
          <w:lang w:val="ru-RU"/>
        </w:rPr>
        <w:t xml:space="preserve">i, 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участников. Если в системе заложен механизм маршрутизации, то для расшифрования получатель должен будет использовать уже не один конкретный ключ со стороны отправителя, а все ему известные ключи посредством метода их перебора.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Использование симметричной криптографии может повысить криптостойкость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sz w:val="24"/>
          <w:szCs w:val="24"/>
          <w:highlight w:val="none"/>
          <w:lang w:val="ru-RU"/>
        </w:rPr>
        <w:t xml:space="preserve"> системы в условиях подготовки к постквантовой криптографии или в результате её наступления, т.к. известно, что современные симметричные алгоритмы с большой длиной ключа (256 бит и более) являются квантовоустойчивыми</w:t>
      </w:r>
      <w:r>
        <w:rPr>
          <w:rFonts w:ascii="Times New Roman" w:hAnsi="Times New Roman" w:eastAsia="Times New Roman" w:cs="Times New Roman"/>
          <w:sz w:val="24"/>
          <w:szCs w:val="24"/>
          <w:highlight w:val="none"/>
          <w:lang w:val="ru-RU"/>
        </w:rPr>
        <w:t xml:space="preserve"> [5, с.131], в то вр</w:t>
      </w:r>
      <w:r>
        <w:rPr>
          <w:rFonts w:ascii="Times New Roman" w:hAnsi="Times New Roman" w:eastAsia="Times New Roman" w:cs="Times New Roman"/>
          <w:sz w:val="24"/>
          <w:szCs w:val="24"/>
          <w:highlight w:val="none"/>
          <w:lang w:val="ru-RU"/>
        </w:rPr>
        <w:t xml:space="preserve">емя как </w:t>
      </w:r>
      <w:r>
        <w:rPr>
          <w:rFonts w:ascii="Times New Roman" w:hAnsi="Times New Roman" w:eastAsia="Times New Roman" w:cs="Times New Roman"/>
          <w:sz w:val="24"/>
          <w:szCs w:val="24"/>
          <w:highlight w:val="none"/>
          <w:lang w:val="ru-RU"/>
        </w:rPr>
        <w:t xml:space="preserve">новые ра</w:t>
      </w:r>
      <w:r>
        <w:rPr>
          <w:rFonts w:ascii="Times New Roman" w:hAnsi="Times New Roman" w:eastAsia="Times New Roman" w:cs="Times New Roman"/>
          <w:sz w:val="24"/>
          <w:szCs w:val="24"/>
          <w:highlight w:val="none"/>
          <w:lang w:val="ru-RU"/>
        </w:rPr>
        <w:t xml:space="preserve">зрабатываемые асимметричные алгоритмы, с консервативной точки зрения, могут быть слишком новы, чтобы считаться безопасными, в том числе даже для классических компьютеров. </w:t>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Помимо всего этого, использование симметричных алгоритмов может сделать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sz w:val="24"/>
          <w:szCs w:val="24"/>
          <w:highlight w:val="none"/>
          <w:lang w:val="ru-RU"/>
        </w:rPr>
        <w:t xml:space="preserve"> систему не только квантовоустойчивой, но и абсолютно криптостойкой, если в качестве симметричного алгоритма будет использоваться шифр Вернама [</w:t>
      </w:r>
      <w:r>
        <w:rPr>
          <w:rFonts w:ascii="Times New Roman" w:hAnsi="Times New Roman" w:eastAsia="Times New Roman" w:cs="Times New Roman"/>
          <w:sz w:val="24"/>
          <w:szCs w:val="24"/>
          <w:highlight w:val="none"/>
          <w:lang w:val="ru-RU"/>
        </w:rPr>
        <w:t xml:space="preserve">3, с.65</w:t>
      </w:r>
      <w:r>
        <w:rPr>
          <w:rFonts w:ascii="Times New Roman" w:hAnsi="Times New Roman" w:eastAsia="Times New Roman" w:cs="Times New Roman"/>
          <w:sz w:val="24"/>
          <w:szCs w:val="24"/>
          <w:highlight w:val="none"/>
          <w:lang w:val="ru-RU"/>
        </w:rPr>
        <w:t xml:space="preserve">]. В таком случае необходимо будет рассчитать максимально возможное количество используемой гаммы </w:t>
      </w:r>
      <w:r>
        <w:rPr>
          <w:rFonts w:ascii="Times New Roman" w:hAnsi="Times New Roman" w:eastAsia="Times New Roman" w:cs="Times New Roman"/>
          <w:i/>
          <w:iCs/>
          <w:sz w:val="24"/>
          <w:szCs w:val="24"/>
          <w:highlight w:val="none"/>
          <w:lang w:val="ru-RU"/>
        </w:rPr>
        <w:t xml:space="preserve">Г</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на необходимый промежуток времени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sz w:val="24"/>
          <w:szCs w:val="24"/>
          <w:highlight w:val="none"/>
          <w:lang w:val="ru-RU"/>
        </w:rPr>
        <w:t xml:space="preserve"> (число периодов генерации) при имеющемся </w:t>
      </w:r>
      <w:r>
        <w:rPr>
          <w:rFonts w:ascii="Times New Roman" w:hAnsi="Times New Roman" w:eastAsia="Times New Roman" w:cs="Times New Roman"/>
          <w:i w:val="0"/>
          <w:iCs w:val="0"/>
          <w:sz w:val="24"/>
          <w:szCs w:val="24"/>
          <w:highlight w:val="none"/>
          <w:lang w:val="ru-RU"/>
        </w:rPr>
        <w:t xml:space="preserve">количестве собеседников </w:t>
      </w:r>
      <w:r>
        <w:rPr>
          <w:rFonts w:ascii="Times New Roman" w:hAnsi="Times New Roman" w:eastAsia="Times New Roman" w:cs="Times New Roman"/>
          <w:i/>
          <w:iCs/>
          <w:sz w:val="24"/>
          <w:szCs w:val="24"/>
          <w:highlight w:val="none"/>
          <w:lang w:val="ru-RU"/>
        </w:rPr>
        <w:t xml:space="preserve">N </w:t>
      </w:r>
      <w:r>
        <w:rPr>
          <w:rFonts w:ascii="Times New Roman" w:hAnsi="Times New Roman" w:eastAsia="Times New Roman" w:cs="Times New Roman"/>
          <w:i w:val="0"/>
          <w:iCs w:val="0"/>
          <w:sz w:val="24"/>
          <w:szCs w:val="24"/>
          <w:highlight w:val="none"/>
          <w:lang w:val="ru-RU"/>
        </w:rPr>
        <w:t xml:space="preserve">(включая ложного получателя)</w:t>
      </w:r>
      <w:r>
        <w:rPr>
          <w:rFonts w:ascii="Times New Roman" w:hAnsi="Times New Roman" w:eastAsia="Times New Roman" w:cs="Times New Roman"/>
          <w:i w:val="0"/>
          <w:iCs w:val="0"/>
          <w:sz w:val="24"/>
          <w:szCs w:val="24"/>
          <w:highlight w:val="none"/>
          <w:lang w:val="ru-RU"/>
        </w:rPr>
        <w:t xml:space="preserve"> и </w:t>
      </w:r>
      <w:r>
        <w:rPr>
          <w:rFonts w:ascii="Times New Roman" w:hAnsi="Times New Roman" w:eastAsia="Times New Roman" w:cs="Times New Roman"/>
          <w:i w:val="0"/>
          <w:iCs w:val="0"/>
          <w:sz w:val="24"/>
          <w:szCs w:val="24"/>
          <w:highlight w:val="none"/>
          <w:lang w:val="ru-RU"/>
        </w:rPr>
        <w:t xml:space="preserve">длине сообщения</w:t>
      </w:r>
      <w:r>
        <w:rPr>
          <w:rFonts w:ascii="Times New Roman" w:hAnsi="Times New Roman" w:eastAsia="Times New Roman" w:cs="Times New Roman"/>
          <w:i/>
          <w:iCs/>
          <w:sz w:val="24"/>
          <w:szCs w:val="24"/>
          <w:highlight w:val="none"/>
          <w:lang w:val="ru-RU"/>
        </w:rPr>
        <w:t xml:space="preserve"> L</w:t>
      </w:r>
      <w:r>
        <w:rPr>
          <w:rFonts w:ascii="Times New Roman" w:hAnsi="Times New Roman" w:eastAsia="Times New Roman" w:cs="Times New Roman"/>
          <w:i w:val="0"/>
          <w:iCs w:val="0"/>
          <w:sz w:val="24"/>
          <w:szCs w:val="24"/>
          <w:highlight w:val="none"/>
          <w:lang w:val="ru-RU"/>
        </w:rPr>
        <w:t xml:space="preserve">.</w:t>
      </w:r>
      <w:r/>
    </w:p>
    <w:p>
      <w:pPr>
        <w:pStyle w:val="2204"/>
        <w:pBdr/>
        <w:spacing w:after="170" w:afterAutospacing="0" w:before="170" w:beforeAutospacing="0"/>
        <w:ind w:right="283" w:firstLine="0" w:left="283"/>
        <w:jc w:val="center"/>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Г = </w:t>
      </w: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P </w:t>
      </w:r>
      <w:r>
        <w:rPr>
          <w:rFonts w:ascii="Times New Roman" w:hAnsi="Times New Roman" w:eastAsia="Times New Roman" w:cs="Times New Roman"/>
          <w:b w:val="0"/>
          <w:bCs w:val="0"/>
          <w:color w:val="000000"/>
          <w:sz w:val="24"/>
          <w:szCs w:val="24"/>
        </w:rPr>
        <w:t xml:space="preserve">× </w:t>
      </w:r>
      <w:r>
        <w:rPr>
          <w:rFonts w:ascii="Times New Roman" w:hAnsi="Times New Roman" w:eastAsia="Times New Roman" w:cs="Times New Roman"/>
          <w:i/>
          <w:iCs/>
          <w:sz w:val="24"/>
          <w:szCs w:val="24"/>
          <w:highlight w:val="none"/>
          <w:lang w:val="ru-RU"/>
        </w:rPr>
        <w:t xml:space="preserve">(1+N) </w:t>
      </w:r>
      <w:r>
        <w:rPr>
          <w:rFonts w:ascii="Times New Roman" w:hAnsi="Times New Roman" w:eastAsia="Times New Roman" w:cs="Times New Roman"/>
          <w:b w:val="0"/>
          <w:bCs w:val="0"/>
          <w:color w:val="000000"/>
          <w:sz w:val="24"/>
          <w:szCs w:val="24"/>
        </w:rPr>
        <w:t xml:space="preserve">× </w:t>
      </w: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L</w:t>
      </w:r>
      <w:r/>
      <w:r>
        <w:rPr>
          <w:rFonts w:ascii="Times New Roman" w:hAnsi="Times New Roman" w:eastAsia="Times New Roman" w:cs="Times New Roman"/>
          <w:b w:val="0"/>
          <w:bCs w:val="0"/>
          <w:color w:val="000000"/>
          <w:sz w:val="24"/>
          <w:szCs w:val="24"/>
        </w:rPr>
      </w:r>
      <w:r/>
      <w:r>
        <w:rPr>
          <w:rFonts w:ascii="Times New Roman" w:hAnsi="Times New Roman" w:eastAsia="Times New Roman" w:cs="Times New Roman"/>
          <w:i/>
          <w:iCs/>
          <w:sz w:val="24"/>
          <w:szCs w:val="24"/>
          <w:highlight w:val="none"/>
          <w:lang w:val="ru-RU"/>
        </w:rPr>
      </w:r>
      <w:r/>
      <w:r>
        <w:rPr>
          <w:rFonts w:ascii="Times New Roman" w:hAnsi="Times New Roman" w:eastAsia="Times New Roman" w:cs="Times New Roman"/>
          <w:i/>
          <w:iCs/>
          <w:sz w:val="24"/>
          <w:szCs w:val="24"/>
          <w:highlight w:val="none"/>
          <w:lang w:val="ru-RU"/>
        </w:rPr>
      </w:r>
      <w: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highlight w:val="none"/>
          <w:lang w:val="ru-RU"/>
        </w:rPr>
      </w:r>
    </w:p>
    <w:p>
      <w:pPr>
        <w:pStyle w:val="2204"/>
        <w:pBdr/>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t xml:space="preserve">К сожалению, применение исключительно симметричной криптографии затрудняет также прикладное использование и приносит дополнительный ряд издержек:</w:t>
      </w:r>
      <w:r>
        <w:rPr>
          <w:rFonts w:ascii="Times New Roman" w:hAnsi="Times New Roman" w:eastAsia="Times New Roman" w:cs="Times New Roman"/>
          <w:bCs/>
          <w:i/>
          <w:sz w:val="24"/>
          <w:szCs w:val="24"/>
          <w:lang w:val="ru-RU"/>
        </w:rPr>
      </w: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30"/>
        <w:numPr>
          <w:ilvl w:val="0"/>
          <w:numId w:val="274"/>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Усложняется</w:t>
      </w:r>
      <w:r>
        <w:rPr>
          <w:rFonts w:ascii="Times New Roman" w:hAnsi="Times New Roman" w:eastAsia="Times New Roman" w:cs="Times New Roman"/>
          <w:sz w:val="24"/>
          <w:szCs w:val="24"/>
          <w:lang w:val="ru-RU"/>
        </w:rPr>
        <w:t xml:space="preserve"> общая система количественного хранения и распространения ключей: </w:t>
      </w:r>
      <w:r>
        <w:rPr>
          <w:rFonts w:ascii="Times New Roman" w:hAnsi="Times New Roman" w:eastAsia="Times New Roman" w:cs="Times New Roman"/>
          <w:i/>
          <w:iCs/>
          <w:sz w:val="24"/>
          <w:szCs w:val="24"/>
          <w:lang w:val="ru-RU"/>
        </w:rPr>
        <w:t xml:space="preserve">2n</w:t>
      </w:r>
      <w:r>
        <w:rPr>
          <w:rFonts w:ascii="Times New Roman" w:hAnsi="Times New Roman" w:eastAsia="Times New Roman" w:cs="Times New Roman"/>
          <w:sz w:val="24"/>
          <w:szCs w:val="24"/>
          <w:lang w:val="ru-RU"/>
        </w:rPr>
        <w:t xml:space="preserve"> в асимметричной криптографии, </w:t>
      </w:r>
      <w:r>
        <w:rPr>
          <w:rFonts w:ascii="Times New Roman" w:hAnsi="Times New Roman" w:eastAsia="Times New Roman" w:cs="Times New Roman"/>
          <w:i/>
          <w:iCs/>
          <w:sz w:val="24"/>
          <w:szCs w:val="24"/>
          <w:lang w:val="ru-RU"/>
        </w:rPr>
        <w:t xml:space="preserve">n(n - 1)/2</w:t>
      </w:r>
      <w:r>
        <w:rPr>
          <w:rFonts w:ascii="Times New Roman" w:hAnsi="Times New Roman" w:eastAsia="Times New Roman" w:cs="Times New Roman"/>
          <w:sz w:val="24"/>
          <w:szCs w:val="24"/>
          <w:lang w:val="ru-RU"/>
        </w:rPr>
        <w:t xml:space="preserve"> в симметричной криптографии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val="0"/>
          <w:iCs w:val="0"/>
          <w:sz w:val="24"/>
          <w:szCs w:val="24"/>
          <w:lang w:val="ru-RU"/>
        </w:rPr>
        <w:t xml:space="preserve">[3, с.278]</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0"/>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t xml:space="preserve">Расшифрование данных будет приводить к линейному перебору всех известных симметричных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highlight w:val="none"/>
          <w:lang w:val="ru-RU"/>
        </w:rPr>
        <w:t xml:space="preserve">, что при наличии асимметричных ключей требовало лишь одного ключа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0"/>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Понизится </w:t>
      </w:r>
      <w:r>
        <w:rPr>
          <w:rFonts w:ascii="Times New Roman" w:hAnsi="Times New Roman" w:eastAsia="Times New Roman" w:cs="Times New Roman"/>
          <w:sz w:val="24"/>
          <w:szCs w:val="24"/>
          <w:highlight w:val="none"/>
          <w:lang w:val="ru-RU"/>
        </w:rPr>
        <w:t xml:space="preserve">модель угроз с возможностей активного посредника подменять публичные ключи до возможности пассивного посредника просматривать секретные ключи [3, с.80],</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30"/>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Имитовставки, в отличие от цифровых подписей асимметричного раздела криптографии, не позволяют однозначным образом подтверждать авторство сообщений [6, с.46]</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51"/>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0" w:name="_Toc3"/>
      <w:r>
        <w:rPr>
          <w:rFonts w:ascii="Times New Roman" w:hAnsi="Times New Roman" w:eastAsia="Times New Roman" w:cs="Times New Roman"/>
          <w:b/>
          <w:sz w:val="24"/>
          <w:szCs w:val="24"/>
          <w:lang w:val="ru-RU"/>
        </w:rPr>
        <w:t xml:space="preserve">2.1. </w:t>
      </w:r>
      <w:r>
        <w:rPr>
          <w:rFonts w:ascii="Times New Roman" w:hAnsi="Times New Roman" w:eastAsia="Times New Roman" w:cs="Times New Roman"/>
          <w:b/>
          <w:sz w:val="24"/>
          <w:szCs w:val="24"/>
          <w:lang w:val="ru-RU"/>
        </w:rPr>
        <w:t xml:space="preserve">Недостатки </w:t>
      </w:r>
      <w:r>
        <w:rPr>
          <w:rFonts w:ascii="Times New Roman" w:hAnsi="Times New Roman" w:eastAsia="Times New Roman" w:cs="Times New Roman"/>
          <w:b/>
          <w:sz w:val="24"/>
          <w:szCs w:val="24"/>
          <w:lang w:val="ru-RU"/>
        </w:rPr>
        <w:t xml:space="preserve">QB-сетей</w:t>
      </w:r>
      <w:r>
        <w:rPr>
          <w:rFonts w:ascii="Times New Roman" w:hAnsi="Times New Roman" w:cs="Times New Roman"/>
          <w:b/>
          <w:sz w:val="24"/>
          <w:szCs w:val="24"/>
          <w:lang w:val="ru-RU"/>
        </w:rPr>
      </w:r>
      <w:bookmarkEnd w:id="40"/>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К сожалению QB-сети неидеальны и также обладают, свойственными своему классу, проблемами и недостатками, ряд из которых приводит к ограничению прикладного использования, другой ряд приводит к проблемам доступности сети: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30"/>
        <w:numPr>
          <w:ilvl w:val="0"/>
          <w:numId w:val="27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Линейная нагрузка на сеть. В QB-сетях каждый от</w:t>
      </w:r>
      <w:r>
        <w:rPr>
          <w:rFonts w:ascii="Times New Roman" w:hAnsi="Times New Roman" w:eastAsia="Times New Roman" w:cs="Times New Roman"/>
          <w:sz w:val="24"/>
          <w:szCs w:val="24"/>
          <w:lang w:val="ru-RU"/>
        </w:rPr>
        <w:t xml:space="preserve">правляет сообщение всем с той лишь целью, чтобы невозможно было сузить область реальной коммуникации участников системы. Алгоритмом маршрутизации становится слепая (заливочная) маршрутизация </w:t>
      </w:r>
      <w:r>
        <w:rPr>
          <w:rFonts w:ascii="Times New Roman" w:hAnsi="Times New Roman" w:eastAsia="Times New Roman" w:cs="Times New Roman"/>
          <w:sz w:val="24"/>
          <w:szCs w:val="24"/>
          <w:highlight w:val="none"/>
        </w:rPr>
        <w:t xml:space="preserve">[7, с.398]</w:t>
      </w:r>
      <w:r>
        <w:rPr>
          <w:rFonts w:ascii="Times New Roman" w:hAnsi="Times New Roman" w:eastAsia="Times New Roman" w:cs="Times New Roman"/>
          <w:sz w:val="24"/>
          <w:szCs w:val="24"/>
          <w:lang w:val="ru-RU"/>
        </w:rPr>
        <w:t xml:space="preserve">, вследствие чего увеличение количества узлов сказывается линейно </w:t>
      </w:r>
      <w:r>
        <w:rPr>
          <w:rFonts w:ascii="Times New Roman" w:hAnsi="Times New Roman" w:eastAsia="Times New Roman" w:cs="Times New Roman"/>
          <w:i/>
          <w:iCs/>
          <w:sz w:val="24"/>
          <w:szCs w:val="24"/>
          <w:lang w:val="ru-RU"/>
        </w:rPr>
        <w:t xml:space="preserve">O(n)</w:t>
      </w:r>
      <w:r>
        <w:rPr>
          <w:rFonts w:ascii="Times New Roman" w:hAnsi="Times New Roman" w:eastAsia="Times New Roman" w:cs="Times New Roman"/>
          <w:sz w:val="24"/>
          <w:szCs w:val="24"/>
          <w:lang w:val="ru-RU"/>
        </w:rPr>
        <w:t xml:space="preserve"> на увеличение нагрузки всей системы</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0"/>
        <w:numPr>
          <w:ilvl w:val="0"/>
          <w:numId w:val="27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Привязанность к очерёдности. Каждый узел в QB-сети так или иначе завязан на собственной очерёдности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где каждый период времени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шифрованное сообщение отправляется в сеть. Это значит, что повысить пропускную способность узла возможно лишь в трёх сценариях, каждый из которых будет приводить к увеличению нагрузки на всю сеть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4"/>
        <w:numPr>
          <w:ilvl w:val="0"/>
          <w:numId w:val="286"/>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Повысить размер передаваемых открытых сообщений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04"/>
        <w:numPr>
          <w:ilvl w:val="0"/>
          <w:numId w:val="286"/>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lang w:val="ru-RU"/>
        </w:rPr>
        <w:t xml:space="preserve">Повысить количество отправляемых шифртекстов за раз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c</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c</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i/>
          <w:iCs/>
          <w:sz w:val="24"/>
          <w:szCs w:val="24"/>
          <w:lang w:val="ru-RU"/>
        </w:rPr>
        <w:t xml:space="preserve"> Q,</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04"/>
        <w:numPr>
          <w:ilvl w:val="0"/>
          <w:numId w:val="287"/>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Понизить период генерации сообщений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0"/>
        <w:numPr>
          <w:ilvl w:val="0"/>
          <w:numId w:val="279"/>
        </w:numPr>
        <w:pBdr/>
        <w:tabs>
          <w:tab w:val="left" w:leader="none" w:pos="1134"/>
        </w:tabs>
        <w:spacing w:after="0" w:before="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Связность абонентов коммуникации. QB-сети не предполагают анонимности между узлами непосредственно участвующих в общении. Связано это в первую оч</w:t>
      </w:r>
      <w:r>
        <w:rPr>
          <w:rFonts w:ascii="Times New Roman" w:hAnsi="Times New Roman" w:eastAsia="Times New Roman" w:cs="Times New Roman"/>
          <w:sz w:val="24"/>
          <w:szCs w:val="24"/>
          <w:lang w:val="ru-RU"/>
        </w:rPr>
        <w:t xml:space="preserve">еред</w:t>
      </w:r>
      <w:r>
        <w:rPr>
          <w:rFonts w:ascii="Times New Roman" w:hAnsi="Times New Roman" w:eastAsia="Times New Roman" w:cs="Times New Roman"/>
          <w:sz w:val="24"/>
          <w:szCs w:val="24"/>
          <w:lang w:val="ru-RU"/>
        </w:rPr>
        <w:t xml:space="preserve">ь с те</w:t>
      </w:r>
      <w:r>
        <w:rPr>
          <w:rFonts w:ascii="Times New Roman" w:hAnsi="Times New Roman" w:eastAsia="Times New Roman" w:cs="Times New Roman"/>
          <w:sz w:val="24"/>
          <w:szCs w:val="24"/>
          <w:lang w:val="ru-RU"/>
        </w:rPr>
        <w:t xml:space="preserve">м, что в QB-сетях отсутствует такое понятие как поли</w:t>
      </w:r>
      <w:r>
        <w:rPr>
          <w:rFonts w:ascii="Times New Roman" w:hAnsi="Times New Roman" w:eastAsia="Times New Roman" w:cs="Times New Roman"/>
          <w:sz w:val="24"/>
          <w:szCs w:val="24"/>
          <w:lang w:val="ru-RU"/>
        </w:rPr>
        <w:t xml:space="preserve">морфизм информации [2, с.62], то есть состояние информации в системе при котором её внешний вид постоянно меняется от узла к узлу, как для внутренних, так и для внешних наблюдателей. Такое свойство позволяет разрывать связь между отправителем и получателем</w:t>
      </w:r>
      <w:r>
        <w:rPr>
          <w:rFonts w:ascii="Times New Roman" w:hAnsi="Times New Roman" w:eastAsia="Times New Roman" w:cs="Times New Roman"/>
          <w:sz w:val="24"/>
          <w:szCs w:val="24"/>
          <w:lang w:val="ru-RU"/>
        </w:rPr>
        <w:t xml:space="preserve"> посредством передавае</w:t>
      </w:r>
      <w:r>
        <w:rPr>
          <w:rFonts w:ascii="Times New Roman" w:hAnsi="Times New Roman" w:eastAsia="Times New Roman" w:cs="Times New Roman"/>
          <w:sz w:val="24"/>
          <w:szCs w:val="24"/>
          <w:lang w:val="ru-RU"/>
        </w:rPr>
        <w:t xml:space="preserve">мого объекта, т.е. самой информации.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Bdr/>
        <w:tabs>
          <w:tab w:val="left" w:leader="none" w:pos="1134"/>
        </w:tabs>
        <w:spacing w:after="0" w:before="0"/>
        <w:ind w:righ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0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Вследствие всех вышеприведённых недостатков область применения QB-сетей становится более ограниченной: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04"/>
        <w:pBdr/>
        <w:spacing w:after="0" w:afterAutospacing="0" w:before="0" w:beforeAutospacing="0"/>
        <w:ind w:right="0"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30"/>
        <w:numPr>
          <w:ilvl w:val="0"/>
          <w:numId w:val="292"/>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Из-за линейной нагрузки на сеть и привязанности к очерёдности QB-сети плохо масштабируются и могут работать лишь в малых группах до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участников. Предел количества участников ограничен пр</w:t>
      </w:r>
      <w:r>
        <w:rPr>
          <w:rFonts w:ascii="Times New Roman" w:hAnsi="Times New Roman" w:eastAsia="Times New Roman" w:cs="Times New Roman"/>
          <w:sz w:val="24"/>
          <w:szCs w:val="24"/>
          <w:lang w:val="ru-RU"/>
        </w:rPr>
        <w:t xml:space="preserve">опускной способностью само</w:t>
      </w:r>
      <w:r>
        <w:rPr>
          <w:rFonts w:ascii="Times New Roman" w:hAnsi="Times New Roman" w:eastAsia="Times New Roman" w:cs="Times New Roman"/>
          <w:sz w:val="24"/>
          <w:szCs w:val="24"/>
          <w:lang w:val="ru-RU"/>
        </w:rPr>
        <w:t xml:space="preserve">й сети, а также мощностью узлов постоянно шифрующих и расшифровывающих исходящий / входящий трафик. Вследствие этого недостатка реализация стриминговых сервисов и видео / аудио звонков становится либо очень затруднительной задачей, либо вовсе невыполнимой,</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0"/>
        <w:numPr>
          <w:ilvl w:val="0"/>
          <w:numId w:val="29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Из-за связности абонентов коммуникации ограничивается ряд прикладных решений в которых важ</w:t>
      </w:r>
      <w:r>
        <w:rPr>
          <w:rFonts w:ascii="Times New Roman" w:hAnsi="Times New Roman" w:eastAsia="Times New Roman" w:cs="Times New Roman"/>
          <w:sz w:val="24"/>
          <w:szCs w:val="24"/>
          <w:lang w:val="ru-RU"/>
        </w:rPr>
        <w:t xml:space="preserve">на анонимность узлов друг к другу. Вследствие этого, появляется наиболее релевантная композиция QB-сетей с F2F-сетями (friend-to-friend), где установление коммунициирующей связи происходит двумя абонентами системы, а не одним из. Это не решает проблему отс</w:t>
      </w:r>
      <w:r>
        <w:rPr>
          <w:rFonts w:ascii="Times New Roman" w:hAnsi="Times New Roman" w:eastAsia="Times New Roman" w:cs="Times New Roman"/>
          <w:sz w:val="24"/>
          <w:szCs w:val="24"/>
          <w:lang w:val="ru-RU"/>
        </w:rPr>
        <w:t xml:space="preserve">утствия анонимности между связываемыми узлами, но даёт дополнительную защиту от несогласованного автоматического связывания и более явную связь доверительных коммуникаций, предполагающую что ни один из абонентов не будет пытаться деанонимизировать другого.</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4"/>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2.</w:t>
      </w:r>
      <w:r>
        <w:rPr>
          <w:rFonts w:ascii="Times New Roman" w:hAnsi="Times New Roman" w:eastAsia="Times New Roman" w:cs="Times New Roman"/>
          <w:sz w:val="24"/>
          <w:szCs w:val="24"/>
          <w:highlight w:val="none"/>
          <w:lang w:val="ru-RU"/>
        </w:rPr>
        <w:t xml:space="preserve"> Фильтрация сообщений в F2F-сетях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множество друзей F, отправитель s, функция-обработчик h, сообщение m</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4"/>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ВЫВОД: обработанное сообщение h(m) ИЛИ завершение алгоритма</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204"/>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if (s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F) {</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20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cs="Times New Roman"/>
          <w:bCs/>
          <w:i/>
          <w:iCs/>
          <w:sz w:val="24"/>
          <w:szCs w:val="24"/>
          <w:highlight w:val="none"/>
          <w:lang w:val="ru-RU"/>
        </w:rPr>
        <w:tab/>
        <w:t xml:space="preserve">return (* Завершение алгоритма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4"/>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20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return h(m) (* Обработка сообщения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4"/>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51"/>
        <w:keepNext w:val="true"/>
        <w:pBdr/>
        <w:spacing w:after="198" w:afterAutospacing="0" w:before="369" w:beforeAutospacing="0"/>
        <w:ind w:right="0" w:hanging="10" w:left="850"/>
        <w:rPr>
          <w:rFonts w:ascii="Times New Roman" w:hAnsi="Times New Roman" w:cs="Times New Roman"/>
          <w:b/>
          <w:sz w:val="24"/>
          <w:szCs w:val="24"/>
          <w:lang w:val="ru-RU"/>
        </w:rPr>
      </w:pPr>
      <w:r/>
      <w:bookmarkStart w:id="41" w:name="_Toc4"/>
      <w:r>
        <w:rPr>
          <w:rFonts w:ascii="Times New Roman" w:hAnsi="Times New Roman" w:eastAsia="Times New Roman" w:cs="Times New Roman"/>
          <w:b/>
          <w:sz w:val="24"/>
          <w:szCs w:val="24"/>
          <w:lang w:val="ru-RU"/>
        </w:rPr>
        <w:t xml:space="preserve">2.2. Активные наблюдения</w:t>
      </w:r>
      <w:r>
        <w:rPr>
          <w:rFonts w:ascii="Times New Roman" w:hAnsi="Times New Roman" w:cs="Times New Roman"/>
          <w:b/>
          <w:sz w:val="24"/>
          <w:szCs w:val="24"/>
          <w:lang w:val="ru-RU"/>
        </w:rPr>
      </w:r>
      <w:bookmarkEnd w:id="41"/>
      <w:r>
        <w:rPr>
          <w:rFonts w:ascii="Times New Roman" w:hAnsi="Times New Roman" w:cs="Times New Roman"/>
          <w:b/>
          <w:sz w:val="24"/>
          <w:szCs w:val="24"/>
          <w:lang w:val="ru-RU"/>
        </w:rPr>
      </w:r>
      <w:r>
        <w:rPr>
          <w:rFonts w:ascii="Times New Roman" w:hAnsi="Times New Roman" w:cs="Times New Roman"/>
          <w:b/>
          <w:sz w:val="24"/>
          <w:szCs w:val="24"/>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Из всего вышеописанного ранее было доказано, что QB-задача невосприимчива к любым пассивным наблюдениям. Это говорит о том, что данная проблема принад</w:t>
      </w:r>
      <w:r>
        <w:rPr>
          <w:rFonts w:ascii="Times New Roman" w:hAnsi="Times New Roman" w:eastAsia="Times New Roman" w:cs="Times New Roman"/>
          <w:sz w:val="24"/>
          <w:szCs w:val="24"/>
          <w:highlight w:val="none"/>
          <w:lang w:val="ru-RU"/>
        </w:rPr>
        <w:t xml:space="preserve">лежит классу задач анонимизации с теоретической доказуемостью. В свою очередь, теоретическая доказуемость не является абсолютной, т.к. сводится лишь к решению проблем пассивных наблюдений, игнорируя и обходя активные. Как будет показано далее, QB-задача </w:t>
      </w:r>
      <w:r>
        <w:rPr>
          <w:rFonts w:ascii="Times New Roman" w:hAnsi="Times New Roman" w:eastAsia="Times New Roman" w:cs="Times New Roman"/>
          <w:sz w:val="24"/>
          <w:szCs w:val="24"/>
          <w:highlight w:val="none"/>
          <w:lang w:val="ru-RU"/>
        </w:rPr>
        <w:t xml:space="preserve">не обладает абсолютной анонимностью</w:t>
      </w:r>
      <w:r>
        <w:rPr>
          <w:rFonts w:ascii="Times New Roman" w:hAnsi="Times New Roman" w:eastAsia="Times New Roman" w:cs="Times New Roman"/>
          <w:sz w:val="24"/>
          <w:szCs w:val="24"/>
          <w:highlight w:val="none"/>
          <w:lang w:val="ru-RU"/>
        </w:rPr>
        <w:t xml:space="preserve">, и может быть уязвима к конкретным активным наблюдениям.</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 QB-сетях отсутствует</w:t>
      </w:r>
      <w:r>
        <w:rPr>
          <w:rFonts w:ascii="Times New Roman" w:hAnsi="Times New Roman" w:eastAsia="Times New Roman" w:cs="Times New Roman"/>
          <w:sz w:val="24"/>
          <w:szCs w:val="24"/>
          <w:lang w:val="ru-RU"/>
        </w:rPr>
        <w:t xml:space="preserve"> свойство полиморфизма информации, вследствие чего становится возможным ряд активных наблюдений, когда один из абонентов коммуникации желает скрыть выстроенную им связь от собеседника.</w:t>
      </w:r>
      <w:r>
        <w:rPr>
          <w:rFonts w:ascii="Times New Roman" w:hAnsi="Times New Roman" w:eastAsia="Times New Roman" w:cs="Times New Roman"/>
          <w:sz w:val="24"/>
          <w:szCs w:val="24"/>
          <w:highlight w:val="none"/>
          <w:lang w:val="ru-RU"/>
        </w:rPr>
        <w:t xml:space="preserve"> П</w:t>
      </w:r>
      <w:r>
        <w:rPr>
          <w:rFonts w:ascii="Times New Roman" w:hAnsi="Times New Roman" w:eastAsia="Times New Roman" w:cs="Times New Roman"/>
          <w:sz w:val="24"/>
          <w:szCs w:val="24"/>
          <w:lang w:val="ru-RU"/>
        </w:rPr>
        <w:t xml:space="preserve">олиморфизм в анонимных сетях чаще всего достигается множеств</w:t>
      </w:r>
      <w:r>
        <w:rPr>
          <w:rFonts w:ascii="Times New Roman" w:hAnsi="Times New Roman" w:eastAsia="Times New Roman" w:cs="Times New Roman"/>
          <w:sz w:val="24"/>
          <w:szCs w:val="24"/>
          <w:lang w:val="ru-RU"/>
        </w:rPr>
        <w:t xml:space="preserve">енным шифрованием, где при передаче от одного узла к другому постепенно снимаются наложенные слои шифрования, как например в Tor, I2P, Mixminion [8][9][10]. Такое свойство позволяет разграничивать связь абонентов друг к другу, тем самым, анонимизируя их.</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170" w:afterAutospacing="0" w:before="170" w:beforeAutospacing="0"/>
        <w:ind w:right="283" w:firstLine="0" w:left="850"/>
        <w:jc w:val="both"/>
        <w:rPr>
          <w:rFonts w:ascii="Times New Roman" w:hAnsi="Times New Roman" w:eastAsia="Times New Roman" w:cs="Times New Roman"/>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k3</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2204"/>
        <w:pBdr/>
        <w:tabs>
          <w:tab w:val="left" w:leader="none" w:pos="0"/>
          <w:tab w:val="left" w:leader="none" w:pos="709"/>
          <w:tab w:val="left" w:leader="none" w:pos="720"/>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 например, если предположить, что в QB-сети буд</w:t>
      </w:r>
      <w:r>
        <w:rPr>
          <w:rFonts w:ascii="Times New Roman" w:hAnsi="Times New Roman" w:eastAsia="Times New Roman" w:cs="Times New Roman"/>
          <w:sz w:val="24"/>
          <w:szCs w:val="24"/>
          <w:lang w:val="ru-RU"/>
        </w:rPr>
        <w:t xml:space="preserve">ет существовать роль в виде ретрансляторов, скрывающая сетевые адреса абонентов (IP-адреса) друг от друга посредством перенаправления трафика, и будет при этом существовать кооперация одного из абонентов с глобальным наблюдателем, то задача связывания </w:t>
      </w:r>
      <w:r>
        <w:rPr>
          <w:rFonts w:ascii="Times New Roman" w:hAnsi="Times New Roman" w:eastAsia="Times New Roman" w:cs="Times New Roman"/>
          <w:i/>
          <w:iCs/>
          <w:sz w:val="24"/>
          <w:szCs w:val="24"/>
          <w:lang w:val="ru-RU"/>
        </w:rPr>
        <w:t xml:space="preserve">IP </w:t>
      </w:r>
      <w:r>
        <w:rPr>
          <w:rFonts w:ascii="Times New Roman" w:hAnsi="Times New Roman" w:eastAsia="Times New Roman" w:cs="Times New Roman"/>
          <w:i/>
          <w:iCs/>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будет тривиальной, т.к. абоненту достаточно будет получить одно истинное сообщение </w:t>
      </w:r>
      <w:r>
        <w:rPr>
          <w:rFonts w:ascii="Times New Roman" w:hAnsi="Times New Roman" w:eastAsia="Times New Roman" w:cs="Times New Roman"/>
          <w:i/>
          <w:iCs/>
          <w:sz w:val="24"/>
          <w:szCs w:val="24"/>
          <w:lang w:val="ru-RU"/>
        </w:rPr>
        <w:t xml:space="preserve">m = D</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от собеседника, а далее по полученному шифртексту </w:t>
      </w:r>
      <w:r>
        <w:rPr>
          <w:rFonts w:ascii="Times New Roman" w:hAnsi="Times New Roman" w:eastAsia="Times New Roman" w:cs="Times New Roman"/>
          <w:i/>
          <w:iCs/>
          <w:sz w:val="24"/>
          <w:szCs w:val="24"/>
          <w:lang w:val="ru-RU"/>
        </w:rPr>
        <w:t xml:space="preserve">c =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(m) </w:t>
      </w:r>
      <w:r>
        <w:rPr>
          <w:rFonts w:ascii="Times New Roman" w:hAnsi="Times New Roman" w:eastAsia="Times New Roman" w:cs="Times New Roman"/>
          <w:sz w:val="24"/>
          <w:szCs w:val="24"/>
          <w:lang w:val="ru-RU"/>
        </w:rPr>
        <w:t xml:space="preserve">глобальный наблюдатель сможет определить первое его появление, тем самым деанонимизировав отправителя или получателя.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tabs>
          <w:tab w:val="left" w:leader="none" w:pos="0"/>
          <w:tab w:val="clear" w:leader="none" w:pos="720"/>
        </w:tabs>
        <w:spacing w:after="0" w:afterAutospacing="0" w:before="0" w:beforeAutospacing="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Ситуацию можно усложнить для наблюдат</w:t>
      </w:r>
      <w:r>
        <w:rPr>
          <w:rFonts w:ascii="Times New Roman" w:hAnsi="Times New Roman" w:eastAsia="Times New Roman" w:cs="Times New Roman"/>
          <w:sz w:val="24"/>
          <w:szCs w:val="24"/>
          <w:lang w:val="ru-RU"/>
        </w:rPr>
        <w:t xml:space="preserve">елей </w:t>
      </w:r>
      <w:r>
        <w:rPr>
          <w:rFonts w:ascii="Times New Roman" w:hAnsi="Times New Roman" w:eastAsia="Times New Roman" w:cs="Times New Roman"/>
          <w:sz w:val="24"/>
          <w:szCs w:val="24"/>
          <w:lang w:val="ru-RU"/>
        </w:rPr>
        <w:t xml:space="preserve">п</w:t>
      </w:r>
      <w:r>
        <w:rPr>
          <w:rFonts w:ascii="Times New Roman" w:hAnsi="Times New Roman" w:eastAsia="Times New Roman" w:cs="Times New Roman"/>
          <w:sz w:val="24"/>
          <w:szCs w:val="24"/>
          <w:lang w:val="ru-RU"/>
        </w:rPr>
        <w:t xml:space="preserve">ри помощи добавления канального шифрования, как например в Crowds [11]. В таком случае глобальный наблюдатель не сможет явно связать отправленное и полученное сообщение, потому как оно будет постоянно менять свой вид при передаче от одного узла к другому: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04"/>
        <w:pBdr/>
        <w:tabs>
          <w:tab w:val="left" w:leader="none" w:pos="0"/>
          <w:tab w:val="clear" w:leader="none" w:pos="720"/>
        </w:tabs>
        <w:spacing w:after="170" w:afterAutospacing="0" w:before="170" w:beforeAutospacing="0"/>
        <w:ind w:right="283" w:firstLine="567" w:left="283"/>
        <w:jc w:val="both"/>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k3</w:t>
      </w:r>
      <w:r>
        <w:rPr>
          <w:rFonts w:ascii="Times New Roman" w:hAnsi="Times New Roman" w:eastAsia="Times New Roman" w:cs="Times New Roman"/>
          <w:sz w:val="24"/>
          <w:szCs w:val="24"/>
          <w:highlight w:val="none"/>
          <w:lang w:val="ru-RU"/>
        </w:rPr>
        <w:t xml:space="preserve">(m)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sz w:val="24"/>
          <w:szCs w:val="24"/>
          <w:highlight w:val="none"/>
          <w:lang w:val="ru-RU"/>
        </w:rPr>
        <w:t xml:space="preserve">(m)</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Bdr/>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sz w:val="24"/>
          <w:szCs w:val="24"/>
          <w:lang w:val="ru-RU"/>
        </w:rPr>
        <w:t xml:space="preserve">Тем не менее это не является полиморфизмом информации, т.к. не выполняет функцию разграничения узлов между собой к маршрутизирующей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Вследствие этого, задачей глобального наблюдателя станет вживление подконтрольных узлов в систему рядом с каждым другим узлом. При таком сценарии он также легко сможет решить задачу </w:t>
      </w:r>
      <w:r>
        <w:rPr>
          <w:rFonts w:ascii="Times New Roman" w:hAnsi="Times New Roman" w:eastAsia="Times New Roman" w:cs="Times New Roman"/>
          <w:i/>
          <w:iCs/>
          <w:sz w:val="24"/>
          <w:szCs w:val="24"/>
          <w:lang w:val="ru-RU"/>
        </w:rPr>
        <w:t xml:space="preserve">IP </w:t>
      </w:r>
      <w:r>
        <w:rPr>
          <w:rFonts w:ascii="Times New Roman" w:hAnsi="Times New Roman" w:eastAsia="Times New Roman" w:cs="Times New Roman"/>
          <w:i/>
          <w:iCs/>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spacing w:after="0" w:afterAutospacing="0" w:before="0" w:beforeAutospacing="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Чисто технически в QB-сеть можно внедрить и множественное шифрование, чтобы разграничивать абонентов друг от друга, но в таком случае:</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4"/>
        <w:numPr>
          <w:ilvl w:val="0"/>
          <w:numId w:val="505"/>
        </w:numPr>
        <w:pBdr/>
        <w:tabs>
          <w:tab w:val="clear" w:leader="none" w:pos="709"/>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Уменьшится скорость передачи информации, т.к. каждый маршрутизирующий узел должен будет сохранять полученное им ранее сообщение в свою очередь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04"/>
        <w:pBdr/>
        <w:tabs>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04"/>
        <w:numPr>
          <w:ilvl w:val="0"/>
          <w:numId w:val="505"/>
        </w:numPr>
        <w:pBdr/>
        <w:tabs>
          <w:tab w:val="clear" w:leader="none" w:pos="709"/>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Усложнится система анонимизации в целом, т.к. вместо одной задачи анонимизации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QB</w:t>
      </w:r>
      <w:r>
        <w:rPr>
          <w:rFonts w:ascii="Times New Roman" w:hAnsi="Times New Roman" w:eastAsia="Times New Roman" w:cs="Times New Roman"/>
          <w:sz w:val="24"/>
          <w:szCs w:val="24"/>
          <w:lang w:val="ru-RU"/>
        </w:rPr>
        <w:t xml:space="preserve"> будет использоваться уже композиция задач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QB + Onion</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04"/>
        <w:pBdr/>
        <w:tabs>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04"/>
        <w:numPr>
          <w:ilvl w:val="0"/>
          <w:numId w:val="505"/>
        </w:numPr>
        <w:pBdr/>
        <w:tabs>
          <w:tab w:val="clear" w:leader="none" w:pos="709"/>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Композиция задач</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QB + Onion</w:t>
      </w:r>
      <w:r>
        <w:rPr>
          <w:rFonts w:ascii="Times New Roman" w:hAnsi="Times New Roman" w:eastAsia="Times New Roman" w:cs="Times New Roman"/>
          <w:sz w:val="24"/>
          <w:szCs w:val="24"/>
          <w:lang w:val="ru-RU"/>
        </w:rPr>
        <w:t xml:space="preserve"> обладает рядом тонкостей с более сложными активными наблюдениями [2, с.159], но всё также деанонимизирующими абонентов сети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4. </w:t>
      </w:r>
      <w:r>
        <w:rPr>
          <w:rFonts w:ascii="Times New Roman" w:hAnsi="Times New Roman" w:eastAsia="Times New Roman" w:cs="Times New Roman"/>
          <w:sz w:val="24"/>
          <w:szCs w:val="24"/>
          <w:highlight w:val="none"/>
          <w:lang w:val="ru-RU"/>
        </w:rPr>
        <w:t xml:space="preserve">При наличии активного внутреннего наблюдателя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в роли собеседника для узла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задача анонимизации всегда будет сводиться к сокрытию связи между данными абонентами коммуникации.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0"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4.</w:t>
      </w:r>
      <w:r>
        <w:rPr>
          <w:rFonts w:ascii="Times New Roman" w:hAnsi="Times New Roman" w:eastAsia="Times New Roman" w:cs="Times New Roman"/>
          <w:sz w:val="24"/>
          <w:szCs w:val="24"/>
          <w:highlight w:val="none"/>
          <w:lang w:val="ru-RU"/>
        </w:rPr>
        <w:t xml:space="preserve"> Если пойти от обратного и предположить, что задача анонимизации может быть </w:t>
      </w:r>
      <w:r>
        <w:rPr>
          <w:rFonts w:ascii="Times New Roman" w:hAnsi="Times New Roman" w:eastAsia="Times New Roman" w:cs="Times New Roman"/>
          <w:sz w:val="24"/>
          <w:szCs w:val="24"/>
          <w:highlight w:val="none"/>
          <w:lang w:val="ru-RU"/>
        </w:rPr>
        <w:t xml:space="preserve">определена фактом скрытия коммуникации</w:t>
      </w:r>
      <w:r>
        <w:rPr>
          <w:rFonts w:ascii="Times New Roman" w:hAnsi="Times New Roman" w:eastAsia="Times New Roman" w:cs="Times New Roman"/>
          <w:sz w:val="24"/>
          <w:szCs w:val="24"/>
          <w:highlight w:val="none"/>
          <w:lang w:val="ru-RU"/>
        </w:rPr>
        <w:t xml:space="preserve"> при наличии активного внутреннего наблюдателя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в роли собеседника для узла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тогда мы придём к противоречию, т.к. атакующий при отправлении или получении сообщений от собеседника априори будет знать информацию о том, что в конкретные промежутки времени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t</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t</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присутствовал обмен истинными текстами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m</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m</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а потому был нарушен сам факт скрытия коммуникации собеседника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В результате, </w:t>
      </w:r>
      <w:r>
        <w:rPr>
          <w:rFonts w:ascii="Times New Roman" w:hAnsi="Times New Roman" w:eastAsia="Times New Roman" w:cs="Times New Roman"/>
          <w:sz w:val="24"/>
          <w:szCs w:val="24"/>
          <w:highlight w:val="none"/>
          <w:lang w:val="ru-RU"/>
        </w:rPr>
        <w:t xml:space="preserve">задача деанонимизации начинает сводиться к поиску конкретной связи, а не к наличию факта существования этой связи.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Далее, если предположить сценарий атаки на QB-сеть при котором в кругу друзей </w:t>
      </w:r>
      <w:r>
        <w:rPr>
          <w:rFonts w:ascii="Times New Roman" w:hAnsi="Times New Roman" w:eastAsia="Times New Roman" w:cs="Times New Roman"/>
          <w:i/>
          <w:iCs/>
          <w:sz w:val="24"/>
          <w:szCs w:val="24"/>
          <w:lang w:val="ru-RU"/>
        </w:rPr>
        <w:t xml:space="preserve">F = {f</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f</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f</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будет существовать злоумышленник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в роли активного наблюдателя способного отправлять запросы и получать ответы от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тогда модель атаки будет сводиться к анализу состояния очереди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Предположим далее, что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выставил статичный период генерации сообщений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В таком случае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сможет в определённые интервалы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nt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зависимые от периода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color w:val="000000"/>
          <w:lang w:val="ru-RU"/>
        </w:rPr>
        <w:t xml:space="preserve">⇒ </w:t>
      </w:r>
      <w:r>
        <w:rPr>
          <w:rFonts w:ascii="Times New Roman" w:hAnsi="Times New Roman" w:eastAsia="Times New Roman" w:cs="Times New Roman"/>
          <w:i/>
          <w:iCs/>
          <w:sz w:val="24"/>
          <w:szCs w:val="24"/>
          <w:lang w:val="ru-RU"/>
        </w:rPr>
        <w:t xml:space="preserve">(kt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baseline"/>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+x), где x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val="0"/>
          <w:iCs w:val="0"/>
          <w:sz w:val="24"/>
          <w:szCs w:val="24"/>
          <w:lang w:val="ru-RU"/>
        </w:rPr>
        <w:t xml:space="preserve">[</w:t>
      </w:r>
      <w:r>
        <w:rPr>
          <w:rFonts w:ascii="Times New Roman" w:hAnsi="Times New Roman" w:eastAsia="Times New Roman" w:cs="Times New Roman"/>
          <w:i/>
          <w:iCs/>
          <w:sz w:val="24"/>
          <w:szCs w:val="24"/>
          <w:lang w:val="ru-RU"/>
        </w:rPr>
        <w:t xml:space="preserve">0</w:t>
      </w:r>
      <w:r>
        <w:rPr>
          <w:rFonts w:ascii="Times New Roman" w:hAnsi="Times New Roman" w:eastAsia="Times New Roman" w:cs="Times New Roman"/>
          <w:i w:val="0"/>
          <w:iCs w:val="0"/>
          <w:sz w:val="24"/>
          <w:szCs w:val="24"/>
          <w:lang w:val="ru-RU"/>
        </w:rPr>
        <w:t xml:space="preserve">;</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отправлять запрос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kt</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участнику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с целью анализа времени ответа. Если ответ, полученный после запроса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kt</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будет генерироваться в диапазоне </w:t>
      </w:r>
      <w:r>
        <w:rPr>
          <w:rFonts w:ascii="Times New Roman" w:hAnsi="Times New Roman" w:eastAsia="Times New Roman" w:cs="Times New Roman"/>
          <w:i/>
          <w:iCs/>
          <w:sz w:val="24"/>
          <w:szCs w:val="24"/>
          <w:lang w:val="ru-RU"/>
        </w:rPr>
        <w:t xml:space="preserve">dt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где d &gt; 1</w:t>
      </w:r>
      <w:r>
        <w:rPr>
          <w:rFonts w:ascii="Times New Roman" w:hAnsi="Times New Roman" w:eastAsia="Times New Roman" w:cs="Times New Roman"/>
          <w:sz w:val="24"/>
          <w:szCs w:val="24"/>
          <w:lang w:val="ru-RU"/>
        </w:rPr>
        <w:t xml:space="preserve">, то это будет означать факт реальной коммуникации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с кем либо в сети в множестве периодов </w:t>
      </w:r>
      <w:r>
        <w:rPr>
          <w:rFonts w:ascii="Times New Roman" w:hAnsi="Times New Roman" w:eastAsia="Times New Roman" w:cs="Times New Roman"/>
          <w:i/>
          <w:iCs/>
          <w:sz w:val="24"/>
          <w:szCs w:val="24"/>
          <w:lang w:val="ru-RU"/>
        </w:rPr>
        <w:t xml:space="preserve">D = {(1+k)t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(d-1+k)</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т.к. для ответа потребовался более чем один период. Если же </w:t>
      </w:r>
      <w:r>
        <w:rPr>
          <w:rFonts w:ascii="Times New Roman" w:hAnsi="Times New Roman" w:eastAsia="Times New Roman" w:cs="Times New Roman"/>
          <w:i/>
          <w:iCs/>
          <w:sz w:val="24"/>
          <w:szCs w:val="24"/>
          <w:lang w:val="ru-RU"/>
        </w:rPr>
        <w:t xml:space="preserve">d = 1</w:t>
      </w:r>
      <w:r>
        <w:rPr>
          <w:rFonts w:ascii="Times New Roman" w:hAnsi="Times New Roman" w:eastAsia="Times New Roman" w:cs="Times New Roman"/>
          <w:sz w:val="24"/>
          <w:szCs w:val="24"/>
          <w:lang w:val="ru-RU"/>
        </w:rPr>
        <w:t xml:space="preserve">, тогда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ни с кем не кооперировал в период </w:t>
      </w:r>
      <w:r>
        <w:rPr>
          <w:rFonts w:ascii="Times New Roman" w:hAnsi="Times New Roman" w:eastAsia="Times New Roman" w:cs="Times New Roman"/>
          <w:i/>
          <w:iCs/>
          <w:sz w:val="24"/>
          <w:szCs w:val="24"/>
          <w:lang w:val="ru-RU"/>
        </w:rPr>
        <w:t xml:space="preserve">(1+k)t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Таким образом, вышеописанная атака снижает качество анонимности QB-сетей с сокрытия факта активности до сокры</w:t>
      </w:r>
      <w:r>
        <w:rPr>
          <w:rFonts w:ascii="Times New Roman" w:hAnsi="Times New Roman" w:eastAsia="Times New Roman" w:cs="Times New Roman"/>
          <w:sz w:val="24"/>
          <w:szCs w:val="24"/>
          <w:lang w:val="ru-RU"/>
        </w:rPr>
        <w:t xml:space="preserve">тия коммуникационной связи между абонентами. Иными словами, при таком активном наблюдении теперь становится возможным определение состояния субъекта в лице отправления или получения истинных сообщений, но до сих пор остаются под вопросом следующие моменты:</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0" w:left="0"/>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30"/>
        <w:numPr>
          <w:ilvl w:val="0"/>
          <w:numId w:val="50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С какими узлами</w:t>
      </w:r>
      <w:r>
        <w:rPr>
          <w:rFonts w:ascii="Times New Roman" w:hAnsi="Times New Roman" w:eastAsia="Times New Roman" w:cs="Times New Roman"/>
          <w:sz w:val="24"/>
          <w:szCs w:val="24"/>
          <w:lang w:val="ru-RU"/>
        </w:rPr>
        <w:t xml:space="preserve"> общался прослушиваемый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highlight w:val="none"/>
          <w:lang w:val="ru-RU"/>
        </w:rPr>
        <w:t xml:space="preserve"> в множестве периодов </w:t>
      </w:r>
      <w:r>
        <w:rPr>
          <w:rFonts w:ascii="Times New Roman" w:hAnsi="Times New Roman" w:eastAsia="Times New Roman" w:cs="Times New Roman"/>
          <w:i/>
          <w:iCs/>
          <w:sz w:val="24"/>
          <w:szCs w:val="24"/>
          <w:highlight w:val="none"/>
          <w:lang w:val="ru-RU"/>
        </w:rPr>
        <w:t xml:space="preserve">D</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30"/>
        <w:numPr>
          <w:ilvl w:val="0"/>
          <w:numId w:val="50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Являлся </w:t>
      </w:r>
      <w:r>
        <w:rPr>
          <w:rFonts w:ascii="Times New Roman" w:hAnsi="Times New Roman" w:eastAsia="Times New Roman" w:cs="Times New Roman"/>
          <w:sz w:val="24"/>
          <w:szCs w:val="24"/>
          <w:lang w:val="ru-RU"/>
        </w:rPr>
        <w:t xml:space="preserve">ли </w:t>
      </w:r>
      <w:r>
        <w:rPr>
          <w:rFonts w:ascii="Times New Roman" w:hAnsi="Times New Roman" w:eastAsia="Times New Roman" w:cs="Times New Roman"/>
          <w:sz w:val="24"/>
          <w:szCs w:val="24"/>
          <w:lang w:val="ru-RU"/>
        </w:rPr>
        <w:t xml:space="preserve">прослушиваемый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инициатором запросов</w:t>
      </w:r>
      <w:r>
        <w:rPr>
          <w:rFonts w:ascii="Times New Roman" w:hAnsi="Times New Roman" w:eastAsia="Times New Roman" w:cs="Times New Roman"/>
          <w:sz w:val="24"/>
          <w:szCs w:val="24"/>
          <w:lang w:val="ru-RU"/>
        </w:rPr>
        <w:t xml:space="preserve"> при </w:t>
      </w:r>
      <w:r>
        <w:rPr>
          <w:rFonts w:ascii="Times New Roman" w:hAnsi="Times New Roman" w:eastAsia="Times New Roman" w:cs="Times New Roman"/>
          <w:sz w:val="24"/>
          <w:szCs w:val="24"/>
          <w:highlight w:val="none"/>
          <w:lang w:val="ru-RU"/>
        </w:rPr>
        <w:t xml:space="preserve">множестве </w:t>
      </w:r>
      <w:r>
        <w:rPr>
          <w:rFonts w:ascii="Times New Roman" w:hAnsi="Times New Roman" w:eastAsia="Times New Roman" w:cs="Times New Roman"/>
          <w:i/>
          <w:iCs/>
          <w:sz w:val="24"/>
          <w:szCs w:val="24"/>
          <w:highlight w:val="none"/>
          <w:lang w:val="ru-RU"/>
        </w:rPr>
        <w:t xml:space="preserve">D</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0"/>
        <w:numPr>
          <w:ilvl w:val="0"/>
          <w:numId w:val="50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Может ли участник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намеренно генерировать ложные сообщения в роли истинных?</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283"/>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Далее, если допустить ситуацию при которой у каждого узла </w:t>
      </w:r>
      <w:r>
        <w:rPr>
          <w:rFonts w:ascii="Times New Roman" w:hAnsi="Times New Roman" w:eastAsia="Times New Roman" w:cs="Times New Roman"/>
          <w:i/>
          <w:iCs/>
          <w:sz w:val="24"/>
          <w:szCs w:val="24"/>
          <w:highlight w:val="none"/>
          <w:lang w:val="ru-RU"/>
        </w:rPr>
        <w:t xml:space="preserve">i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{1, 2, ..., n}</w:t>
      </w:r>
      <w:r>
        <w:rPr>
          <w:rFonts w:ascii="Times New Roman" w:hAnsi="Times New Roman" w:eastAsia="Times New Roman" w:cs="Times New Roman"/>
          <w:sz w:val="24"/>
          <w:szCs w:val="24"/>
          <w:highlight w:val="none"/>
          <w:lang w:val="ru-RU"/>
        </w:rPr>
        <w:t xml:space="preserve">, не относящегося к наблюдателям, в друзьях будет присутствовать как минимум один активный наблюдатель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тогда первая задача может быть решена тривиальным образом, </w:t>
      </w:r>
      <w:r>
        <w:rPr>
          <w:rFonts w:ascii="Times New Roman" w:hAnsi="Times New Roman" w:eastAsia="Times New Roman" w:cs="Times New Roman"/>
          <w:sz w:val="24"/>
          <w:szCs w:val="24"/>
          <w:lang w:val="ru-RU"/>
        </w:rPr>
        <w:t xml:space="preserve">при условии, что атакующие будут находиться в кооперации, т.е. </w:t>
      </w:r>
      <w:r>
        <w:rPr>
          <w:i/>
          <w:iCs/>
        </w:rPr>
        <w:t xml:space="preserve">∀ </w:t>
      </w:r>
      <w:r>
        <w:rPr>
          <w:rFonts w:ascii="Times New Roman" w:hAnsi="Times New Roman" w:eastAsia="Times New Roman" w:cs="Times New Roman"/>
          <w:i/>
          <w:iCs/>
          <w:sz w:val="24"/>
          <w:szCs w:val="24"/>
          <w:lang w:val="ru-RU"/>
        </w:rPr>
        <w:t xml:space="preserve">i, j,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 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а участники будут использовать тип связи </w:t>
      </w:r>
      <w:r>
        <w:rPr>
          <w:rFonts w:ascii="Times New Roman" w:hAnsi="Times New Roman" w:eastAsia="Times New Roman" w:cs="Times New Roman"/>
          <w:sz w:val="24"/>
          <w:szCs w:val="24"/>
          <w:highlight w:val="none"/>
          <w:lang w:val="ru-RU"/>
        </w:rPr>
        <w:t xml:space="preserve">«запрос-ответ».</w:t>
      </w:r>
      <w:r>
        <w:rPr>
          <w:rFonts w:ascii="Times New Roman" w:hAnsi="Times New Roman" w:eastAsia="Times New Roman" w:cs="Times New Roman"/>
          <w:sz w:val="24"/>
          <w:szCs w:val="24"/>
          <w:highlight w:val="none"/>
          <w:lang w:val="ru-RU"/>
        </w:rPr>
        <w:t xml:space="preserve"> В таком случае близкая к одновременной</w:t>
      </w:r>
      <w:r>
        <w:rPr>
          <w:rFonts w:ascii="Times New Roman" w:hAnsi="Times New Roman" w:eastAsia="Times New Roman" w:cs="Times New Roman"/>
          <w:sz w:val="24"/>
          <w:szCs w:val="24"/>
          <w:highlight w:val="none"/>
          <w:lang w:val="ru-RU"/>
        </w:rPr>
        <w:t xml:space="preserve"> загруженность очереди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lang w:val="ru-RU"/>
        </w:rPr>
        <w:t xml:space="preserve">(d+x)t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где </w:t>
      </w:r>
      <w:r>
        <w:rPr>
          <w:rFonts w:ascii="Times New Roman" w:hAnsi="Times New Roman" w:eastAsia="Times New Roman" w:cs="Times New Roman"/>
          <w:i/>
          <w:iCs/>
          <w:sz w:val="24"/>
          <w:szCs w:val="24"/>
          <w:lang w:val="ru-RU"/>
        </w:rPr>
        <w:t xml:space="preserve">d &gt; 1</w:t>
      </w:r>
      <w:r>
        <w:rPr>
          <w:rFonts w:ascii="Times New Roman" w:hAnsi="Times New Roman" w:eastAsia="Times New Roman" w:cs="Times New Roman"/>
          <w:i/>
          <w:iCs/>
          <w:sz w:val="24"/>
          <w:szCs w:val="24"/>
          <w:lang w:val="ru-RU"/>
        </w:rPr>
        <w:t xml:space="preserve">, x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{0, 1, 2</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у нескольких участников сети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будет свидетельствовать</w:t>
      </w:r>
      <w:r>
        <w:rPr>
          <w:rFonts w:ascii="Times New Roman" w:hAnsi="Times New Roman" w:eastAsia="Times New Roman" w:cs="Times New Roman"/>
          <w:sz w:val="24"/>
          <w:szCs w:val="24"/>
          <w:highlight w:val="none"/>
          <w:lang w:val="ru-RU"/>
        </w:rPr>
        <w:t xml:space="preserve"> об </w:t>
      </w:r>
      <w:r>
        <w:rPr>
          <w:rFonts w:ascii="Times New Roman" w:hAnsi="Times New Roman" w:eastAsia="Times New Roman" w:cs="Times New Roman"/>
          <w:sz w:val="24"/>
          <w:szCs w:val="24"/>
          <w:highlight w:val="none"/>
          <w:lang w:val="ru-RU"/>
        </w:rPr>
        <w:t xml:space="preserve">ограничении первоначального множества наблюдения за счёт разделения узлов </w:t>
      </w:r>
      <w:r>
        <w:rPr>
          <w:rFonts w:ascii="Times New Roman" w:hAnsi="Times New Roman" w:eastAsia="Times New Roman" w:cs="Times New Roman"/>
          <w:i/>
          <w:iCs/>
          <w:sz w:val="24"/>
          <w:szCs w:val="24"/>
          <w:highlight w:val="none"/>
          <w:lang w:val="ru-RU"/>
        </w:rPr>
        <w:t xml:space="preserve">i, j</w:t>
      </w:r>
      <w:r>
        <w:rPr>
          <w:rFonts w:ascii="Times New Roman" w:hAnsi="Times New Roman" w:eastAsia="Times New Roman" w:cs="Times New Roman"/>
          <w:sz w:val="24"/>
          <w:szCs w:val="24"/>
          <w:highlight w:val="none"/>
          <w:lang w:val="ru-RU"/>
        </w:rPr>
        <w:t xml:space="preserve"> по заполненным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и пустым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очередям</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Решение второй задачи может базироваться на условиях первой, когда будет существовать множество активных и кооперирующих наблюдателей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а участники будут использовать тип связи «запрос-ответ»</w:t>
      </w:r>
      <w:r>
        <w:rPr>
          <w:rFonts w:ascii="Times New Roman" w:hAnsi="Times New Roman" w:eastAsia="Times New Roman" w:cs="Times New Roman"/>
          <w:sz w:val="24"/>
          <w:szCs w:val="24"/>
          <w:highlight w:val="none"/>
          <w:lang w:val="ru-RU"/>
        </w:rPr>
        <w:t xml:space="preserve">. В таком случае, для поиска ответа наблюдателям потребуется выявлять факт начала коммуникации у всех узлов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{1</w:t>
      </w:r>
      <w:r>
        <w:rPr>
          <w:rFonts w:ascii="Times New Roman" w:hAnsi="Times New Roman" w:eastAsia="Times New Roman" w:cs="Times New Roman"/>
          <w:i/>
          <w:iCs/>
          <w:sz w:val="24"/>
          <w:szCs w:val="24"/>
          <w:highlight w:val="none"/>
          <w:lang w:val="ru-RU"/>
        </w:rPr>
        <w:t xml:space="preserve">, 2</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посредством перехода состояния очереди из пустого в заполненное: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Первый узел, осуществивший такой переход, с большей вероятностью становится инициатором запроса.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Решение третьей задачи является наиболее трудоёмким с точки зрения наблюдателей, т.к. во-первых, оно связано с решен</w:t>
      </w:r>
      <w:r>
        <w:rPr>
          <w:rFonts w:ascii="Times New Roman" w:hAnsi="Times New Roman" w:eastAsia="Times New Roman" w:cs="Times New Roman"/>
          <w:sz w:val="24"/>
          <w:szCs w:val="24"/>
          <w:highlight w:val="none"/>
          <w:lang w:val="ru-RU"/>
        </w:rPr>
        <w:t xml:space="preserve">ием задачи неразличимости шифртекстов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что является вычислительно трудной задачей, во-вторых, отсутствие решения третьей задачи усложняет выявление закономерностей первых двух задач, посредством скрытия точного состояния очередей у абонентов коммуникации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Хоть такая задача и связывает себя с задачей неразличимости, она ей не тождественна, т.к. помимо неё присутствует и задача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sz w:val="24"/>
          <w:szCs w:val="24"/>
          <w:highlight w:val="none"/>
          <w:lang w:val="ru-RU"/>
        </w:rPr>
        <w:t xml:space="preserve">. Вследствие этого, чтобы доказать безопасность третьей задачи, необходимо свести её сложность к задаче</w:t>
      </w:r>
      <w:r>
        <w:rPr>
          <w:rFonts w:ascii="Times New Roman" w:hAnsi="Times New Roman" w:eastAsia="Times New Roman" w:cs="Times New Roman"/>
          <w:sz w:val="24"/>
          <w:szCs w:val="24"/>
          <w:highlight w:val="none"/>
          <w:lang w:val="ru-RU"/>
        </w:rPr>
        <w:t xml:space="preserve"> деанонимизации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sz w:val="24"/>
          <w:szCs w:val="24"/>
          <w:highlight w:val="none"/>
          <w:lang w:val="ru-RU"/>
        </w:rPr>
        <w:t xml:space="preserve">. Но это невозможно, т.к.</w:t>
      </w:r>
      <w:r>
        <w:rPr>
          <w:rFonts w:ascii="Times New Roman" w:hAnsi="Times New Roman" w:eastAsia="Times New Roman" w:cs="Times New Roman"/>
          <w:sz w:val="24"/>
          <w:szCs w:val="24"/>
          <w:highlight w:val="none"/>
          <w:lang w:val="ru-RU"/>
        </w:rPr>
        <w:t xml:space="preserve"> ответ наблюдателю становится процедурой нарушения независимости события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sz w:val="24"/>
          <w:szCs w:val="24"/>
          <w:highlight w:val="none"/>
          <w:lang w:val="ru-RU"/>
        </w:rPr>
        <w:t xml:space="preserve"> в задаче систематичности. За счёт этого, наблюдатели могут быть уверены, что в момент ответа </w:t>
      </w:r>
      <w:r>
        <w:rPr>
          <w:rFonts w:ascii="Times New Roman" w:hAnsi="Times New Roman" w:eastAsia="Times New Roman" w:cs="Times New Roman"/>
          <w:i/>
          <w:iCs/>
          <w:sz w:val="24"/>
          <w:szCs w:val="24"/>
          <w:highlight w:val="none"/>
          <w:lang w:val="ru-RU"/>
        </w:rPr>
        <w:t xml:space="preserve">dt</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участник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не мог параллельно отвечать другому абоненту. </w:t>
      </w:r>
      <w:r>
        <w:rPr>
          <w:rFonts w:ascii="Times New Roman" w:hAnsi="Times New Roman" w:eastAsia="Times New Roman" w:cs="Times New Roman"/>
          <w:sz w:val="24"/>
          <w:szCs w:val="24"/>
          <w:highlight w:val="none"/>
          <w:lang w:val="ru-RU"/>
        </w:rPr>
        <w:t xml:space="preserve">Таким образом, третья задача не способна дать гарантий анонимности </w:t>
      </w:r>
      <w:r>
        <w:rPr>
          <w:rFonts w:ascii="Times New Roman" w:hAnsi="Times New Roman" w:eastAsia="Times New Roman" w:cs="Times New Roman"/>
          <w:sz w:val="24"/>
          <w:szCs w:val="24"/>
          <w:highlight w:val="none"/>
          <w:lang w:val="ru-RU"/>
        </w:rPr>
        <w:t xml:space="preserve">и посредством более длительного наблюдения всё также может проявлять паттерны, свойственные решению первой задачи.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567" w:left="283"/>
        <w:jc w:val="both"/>
        <w:rPr>
          <w:rFonts w:ascii="Times New Roman" w:hAnsi="Times New Roman" w:eastAsia="Times New Roman" w:cs="Times New Roman"/>
          <w:bCs w:val="0"/>
          <w:i w:val="0"/>
          <w:sz w:val="24"/>
          <w:szCs w:val="24"/>
          <w:lang w:val="ru-RU"/>
        </w:rPr>
      </w:pPr>
      <w:r>
        <w:rPr>
          <w:rFonts w:ascii="Times New Roman" w:hAnsi="Times New Roman" w:eastAsia="Times New Roman" w:cs="Times New Roman"/>
          <w:sz w:val="24"/>
          <w:szCs w:val="24"/>
          <w:highlight w:val="none"/>
          <w:lang w:val="ru-RU"/>
        </w:rPr>
        <w:t xml:space="preserve">Проблему можно решить расширением количества очередей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на одном узле с их привязкой к абонентам коммуникации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{1, 2, ..., m}</w:t>
      </w:r>
      <w:r>
        <w:rPr>
          <w:rFonts w:ascii="Times New Roman" w:hAnsi="Times New Roman" w:eastAsia="Times New Roman" w:cs="Times New Roman"/>
          <w:sz w:val="24"/>
          <w:szCs w:val="24"/>
          <w:highlight w:val="none"/>
          <w:lang w:val="ru-RU"/>
        </w:rPr>
        <w:t xml:space="preserve">. При этом, количество очередей должно быть априори задано статичным значением </w:t>
      </w:r>
      <w:r>
        <w:rPr>
          <w:rFonts w:ascii="Times New Roman" w:hAnsi="Times New Roman" w:eastAsia="Times New Roman" w:cs="Times New Roman"/>
          <w:i/>
          <w:iCs/>
          <w:sz w:val="24"/>
          <w:szCs w:val="24"/>
          <w:highlight w:val="none"/>
          <w:lang w:val="ru-RU"/>
        </w:rPr>
        <w:t xml:space="preserve">n</w:t>
      </w:r>
      <w:r>
        <w:rPr>
          <w:rFonts w:ascii="Times New Roman" w:hAnsi="Times New Roman" w:eastAsia="Times New Roman" w:cs="Times New Roman"/>
          <w:sz w:val="24"/>
          <w:szCs w:val="24"/>
          <w:highlight w:val="none"/>
          <w:lang w:val="ru-RU"/>
        </w:rPr>
        <w:t xml:space="preserve">, чтобы </w:t>
      </w:r>
      <w:r>
        <w:rPr>
          <w:rFonts w:ascii="Times New Roman" w:hAnsi="Times New Roman" w:eastAsia="Times New Roman" w:cs="Times New Roman"/>
          <w:sz w:val="24"/>
          <w:szCs w:val="24"/>
          <w:highlight w:val="none"/>
          <w:lang w:val="ru-RU"/>
        </w:rPr>
        <w:t xml:space="preserve">невозможно </w:t>
      </w:r>
      <w:r>
        <w:rPr>
          <w:rFonts w:ascii="Times New Roman" w:hAnsi="Times New Roman" w:eastAsia="Times New Roman" w:cs="Times New Roman"/>
          <w:sz w:val="24"/>
          <w:szCs w:val="24"/>
          <w:highlight w:val="none"/>
          <w:lang w:val="ru-RU"/>
        </w:rPr>
        <w:t xml:space="preserve">было </w:t>
      </w:r>
      <w:r>
        <w:rPr>
          <w:rFonts w:ascii="Times New Roman" w:hAnsi="Times New Roman" w:eastAsia="Times New Roman" w:cs="Times New Roman"/>
          <w:sz w:val="24"/>
          <w:szCs w:val="24"/>
          <w:highlight w:val="none"/>
          <w:lang w:val="ru-RU"/>
        </w:rPr>
        <w:t xml:space="preserve">выявить количество связанных друзей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т.е., количество друзей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всегда должно иметь сравнение: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n.</w:t>
      </w:r>
      <w:r>
        <w:rPr>
          <w:rFonts w:ascii="Times New Roman" w:hAnsi="Times New Roman" w:eastAsia="Times New Roman" w:cs="Times New Roman"/>
          <w:sz w:val="24"/>
          <w:szCs w:val="24"/>
          <w:highlight w:val="none"/>
          <w:lang w:val="ru-RU"/>
        </w:rPr>
        <w:t xml:space="preserve"> В результате, расширение очередей приведёт либо к </w:t>
      </w:r>
      <w:r>
        <w:rPr>
          <w:rFonts w:ascii="Times New Roman" w:hAnsi="Times New Roman" w:eastAsia="Times New Roman" w:cs="Times New Roman"/>
          <w:sz w:val="24"/>
          <w:szCs w:val="24"/>
          <w:lang w:val="ru-RU"/>
        </w:rPr>
        <w:t xml:space="preserve">повышению количества отправляемых шифртекстов за раз: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Q</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val="0"/>
          <w:iCs w:val="0"/>
          <w:sz w:val="24"/>
          <w:szCs w:val="24"/>
          <w:lang w:val="ru-RU"/>
        </w:rPr>
        <w:t xml:space="preserve">, либо к повышению периода генерации шифртекстов: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nt</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i w:val="0"/>
          <w:iCs w:val="0"/>
          <w:sz w:val="24"/>
          <w:szCs w:val="24"/>
          <w:lang w:val="ru-RU"/>
        </w:rPr>
        <w:t xml:space="preserve">Это, в свой черёд, будет являться гарантией / доказательством того, что активный наблюдатель не сможет повлиять на очередь сообщений других абонентов, т.к. все его действия будут привязаны и ограничены одной непересекающейся очередью. </w:t>
      </w:r>
      <w:r>
        <w:rPr>
          <w:rFonts w:ascii="Times New Roman" w:hAnsi="Times New Roman" w:eastAsia="Times New Roman" w:cs="Times New Roman"/>
          <w:bCs w:val="0"/>
          <w:i w:val="0"/>
          <w:sz w:val="24"/>
          <w:szCs w:val="24"/>
          <w:lang w:val="ru-RU"/>
        </w:rPr>
      </w:r>
      <w:r>
        <w:rPr>
          <w:rFonts w:ascii="Times New Roman" w:hAnsi="Times New Roman" w:eastAsia="Times New Roman" w:cs="Times New Roman"/>
          <w:bCs w:val="0"/>
          <w:i w:val="0"/>
          <w:sz w:val="24"/>
          <w:szCs w:val="24"/>
          <w:lang w:val="ru-RU"/>
        </w:rPr>
      </w:r>
    </w:p>
    <w:p>
      <w:pPr>
        <w:pStyle w:val="2151"/>
        <w:keepNext w:val="true"/>
        <w:pBdr/>
        <w:spacing w:after="198" w:afterAutospacing="0" w:before="369" w:beforeAutospacing="0"/>
        <w:ind w:right="0" w:hanging="10" w:left="850"/>
        <w:rPr>
          <w:rFonts w:ascii="Times New Roman" w:hAnsi="Times New Roman" w:cs="Times New Roman"/>
          <w:b/>
          <w:sz w:val="24"/>
          <w:szCs w:val="24"/>
          <w:lang w:val="ru-RU"/>
        </w:rPr>
      </w:pPr>
      <w:r/>
      <w:bookmarkStart w:id="42" w:name="_Toc5"/>
      <w:r>
        <w:rPr>
          <w:rFonts w:ascii="Times New Roman" w:hAnsi="Times New Roman" w:eastAsia="Times New Roman" w:cs="Times New Roman"/>
          <w:b/>
          <w:sz w:val="24"/>
          <w:szCs w:val="24"/>
          <w:lang w:val="ru-RU"/>
        </w:rPr>
        <w:t xml:space="preserve">2.3. Сравнение с другими задачами</w:t>
      </w:r>
      <w:r>
        <w:rPr>
          <w:rFonts w:ascii="Times New Roman" w:hAnsi="Times New Roman" w:cs="Times New Roman"/>
          <w:b/>
          <w:sz w:val="24"/>
          <w:szCs w:val="24"/>
          <w:lang w:val="ru-RU"/>
        </w:rPr>
      </w:r>
      <w:bookmarkEnd w:id="42"/>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По своим характеристикам QB-задача наиболее близка к DC-задаче из-за следующих особенностей: теоретически доказуемая анонимность, периодичность генерации сообщений, принадлежность к второму вектору развития анонимных коммуникаций [2, с.71]</w:t>
      </w:r>
      <w:r>
        <w:rPr>
          <w:rFonts w:ascii="Times New Roman" w:hAnsi="Times New Roman" w:eastAsia="Times New Roman" w:cs="Times New Roman"/>
          <w:sz w:val="24"/>
          <w:szCs w:val="24"/>
          <w:lang w:val="ru-RU"/>
        </w:rPr>
        <w:t xml:space="preserve">, сложность масштабирования. Отличия QB от DC</w:t>
      </w:r>
      <w:r>
        <w:rPr>
          <w:rFonts w:ascii="Times New Roman" w:hAnsi="Times New Roman" w:eastAsia="Times New Roman" w:cs="Times New Roman"/>
          <w:sz w:val="24"/>
          <w:szCs w:val="24"/>
          <w:lang w:val="ru-RU"/>
        </w:rPr>
        <w:t xml:space="preserve">-сетей</w:t>
      </w:r>
      <w:r>
        <w:rPr>
          <w:rFonts w:ascii="Times New Roman" w:hAnsi="Times New Roman" w:eastAsia="Times New Roman" w:cs="Times New Roman"/>
          <w:sz w:val="24"/>
          <w:szCs w:val="24"/>
          <w:lang w:val="ru-RU"/>
        </w:rPr>
        <w:t xml:space="preserve">, с положительной точки зрения, </w:t>
      </w:r>
      <w:r>
        <w:rPr>
          <w:rFonts w:ascii="Times New Roman" w:hAnsi="Times New Roman" w:eastAsia="Times New Roman" w:cs="Times New Roman"/>
          <w:sz w:val="24"/>
          <w:szCs w:val="24"/>
          <w:lang w:val="ru-RU"/>
        </w:rPr>
        <w:t xml:space="preserve">присутствуют следующие: периодичность генерации может иметь динамичную величину, анонимность не зависит от выстроенных связей с другими участниками, более простая программная реализация. Негативное отличие определяется отсутствием полиморфизма информации. </w:t>
      </w:r>
      <w:r>
        <w:rPr>
          <w:rFonts w:ascii="Times New Roman" w:hAnsi="Times New Roman" w:eastAsia="Times New Roman" w:cs="Times New Roman"/>
          <w:sz w:val="24"/>
          <w:szCs w:val="24"/>
          <w:highlight w:val="none"/>
          <w:lang w:val="ru-RU"/>
        </w:rPr>
        <w:t xml:space="preserve">Более детальное и общее сравнение QB-задачи с другими задачами анонимизации как теоретическими, так и практическими представлено в </w:t>
      </w:r>
      <w:r>
        <w:rPr>
          <w:rFonts w:ascii="Times New Roman" w:hAnsi="Times New Roman" w:eastAsia="Times New Roman" w:cs="Times New Roman"/>
          <w:i/>
          <w:iCs/>
          <w:sz w:val="24"/>
          <w:szCs w:val="24"/>
          <w:highlight w:val="none"/>
          <w:lang w:val="ru-RU"/>
        </w:rPr>
        <w:t xml:space="preserve">Таблице 1</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ind/>
        <w:rPr>
          <w:lang w:val="ru-RU"/>
        </w:rPr>
      </w:pPr>
      <w:r>
        <w:rPr>
          <w:lang w:val="ru-RU"/>
        </w:rPr>
      </w:r>
      <w:r>
        <w:rPr>
          <w:lang w:val="ru-RU"/>
        </w:rPr>
      </w:r>
      <w:r>
        <w:rPr>
          <w:lang w:val="ru-RU"/>
        </w:rPr>
      </w:r>
    </w:p>
    <w:tbl>
      <w:tblPr>
        <w:tblW w:w="9496" w:type="dxa"/>
        <w:tblInd w:w="283" w:type="dxa"/>
        <w:tblBorders/>
        <w:tblLayout w:type="fixed"/>
        <w:tblCellMar>
          <w:left w:w="108" w:type="dxa"/>
          <w:top w:w="28" w:type="dxa"/>
          <w:right w:w="108" w:type="dxa"/>
          <w:bottom w:w="28" w:type="dxa"/>
        </w:tblCellMar>
        <w:tblLook w:val="04A0" w:firstRow="1" w:lastRow="0" w:firstColumn="1" w:lastColumn="0" w:noHBand="0" w:noVBand="1"/>
      </w:tblPr>
      <w:tblGrid>
        <w:gridCol w:w="4110"/>
        <w:gridCol w:w="1417"/>
        <w:gridCol w:w="850"/>
        <w:gridCol w:w="1134"/>
        <w:gridCol w:w="992"/>
        <w:gridCol w:w="992"/>
      </w:tblGrid>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 </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QB</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EI</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DC</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Onion</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Proxy</w:t>
            </w:r>
            <w:r>
              <w:rPr>
                <w:rFonts w:ascii="Times New Roman" w:hAnsi="Times New Roman" w:cs="Times New Roman"/>
                <w:b/>
                <w:sz w:val="22"/>
                <w:szCs w:val="22"/>
              </w:rPr>
            </w:r>
            <w:r>
              <w:rPr>
                <w:rFonts w:ascii="Times New Roman" w:hAnsi="Times New Roman" w:cs="Times New Roman"/>
                <w:b/>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Теоретическая доказуемость</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Накопительный эффект анонимности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Полиморфизм информации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Вероятностная маршрутизация</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Периодичность генерации сообщений</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Независимость анонимности от связей</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vMerge w:val="restart"/>
            <w:textDirection w:val="lrTb"/>
            <w:noWrap w:val="false"/>
          </w:tcPr>
          <w:p>
            <w:pPr>
              <w:pStyle w:val="236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Простота масштабирования</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vMerge w:val="restart"/>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vMerge w:val="restart"/>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vMerge w:val="restart"/>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Простота программной реализации</w:t>
            </w:r>
            <w:r>
              <w:rPr>
                <w:rStyle w:val="2147"/>
                <w:rFonts w:ascii="Times New Roman" w:hAnsi="Times New Roman" w:eastAsia="Times New Roman" w:cs="Times New Roman"/>
                <w:b/>
                <w:sz w:val="22"/>
                <w:szCs w:val="22"/>
                <w:lang w:val="ru-RU"/>
              </w:rPr>
              <w:footnoteReference w:id="3"/>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Стадия анонимности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5^</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6</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1^</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4 или 6</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3</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Сеть-представитель</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Hidden Lake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Herbivore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Tor</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Crowds</w:t>
            </w:r>
            <w:r>
              <w:rPr>
                <w:rFonts w:ascii="Times New Roman" w:hAnsi="Times New Roman" w:cs="Times New Roman"/>
                <w:sz w:val="22"/>
                <w:szCs w:val="22"/>
              </w:rPr>
            </w:r>
            <w:r>
              <w:rPr>
                <w:rFonts w:ascii="Times New Roman" w:hAnsi="Times New Roman" w:cs="Times New Roman"/>
                <w:sz w:val="22"/>
                <w:szCs w:val="22"/>
              </w:rPr>
            </w:r>
          </w:p>
        </w:tc>
      </w:tr>
    </w:tbl>
    <w:p>
      <w:pPr>
        <w:pStyle w:val="2204"/>
        <w:pBdr/>
        <w:spacing w:after="0" w:afterAutospacing="0" w:before="0" w:beforeAutospacing="0"/>
        <w:ind w:right="0" w:firstLine="0" w:left="283"/>
        <w:jc w:val="center"/>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2204"/>
        <w:pBdr/>
        <w:spacing w:after="0" w:afterAutospacing="0" w:before="0" w:beforeAutospacing="0"/>
        <w:ind w:right="0"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Таблица 1.</w:t>
      </w:r>
      <w:r>
        <w:rPr>
          <w:rFonts w:ascii="Times New Roman" w:hAnsi="Times New Roman" w:eastAsia="Times New Roman" w:cs="Times New Roman"/>
          <w:sz w:val="22"/>
          <w:szCs w:val="22"/>
          <w:lang w:val="ru-RU"/>
        </w:rPr>
        <w:t xml:space="preserve"> Сравнение задач анонимизации</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150"/>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bookmarkStart w:id="43" w:name="_Toc6"/>
      <w:r>
        <w:rPr>
          <w:rFonts w:ascii="Times New Roman" w:hAnsi="Times New Roman" w:eastAsia="Times New Roman" w:cs="Times New Roman"/>
          <w:b/>
          <w:color w:val="000000" w:themeColor="text1"/>
          <w:sz w:val="28"/>
          <w:szCs w:val="28"/>
          <w:lang w:val="ru-RU"/>
        </w:rPr>
        <w:t xml:space="preserve">3. Функция </w:t>
      </w:r>
      <w:r>
        <w:rPr>
          <w:rFonts w:ascii="Times New Roman" w:hAnsi="Times New Roman" w:eastAsia="Times New Roman" w:cs="Times New Roman"/>
          <w:b/>
          <w:color w:val="000000" w:themeColor="text1"/>
          <w:sz w:val="28"/>
          <w:szCs w:val="28"/>
          <w:lang w:val="ru-RU"/>
        </w:rPr>
        <w:t xml:space="preserve">шифрования</w:t>
      </w:r>
      <w:r>
        <w:rPr>
          <w:rFonts w:ascii="Times New Roman" w:hAnsi="Times New Roman" w:eastAsia="Times New Roman" w:cs="Times New Roman"/>
          <w:b/>
          <w:bCs/>
          <w:color w:val="000000" w:themeColor="text1"/>
          <w:sz w:val="28"/>
          <w:szCs w:val="28"/>
          <w:highlight w:val="none"/>
        </w:rPr>
      </w:r>
      <w:bookmarkEnd w:id="43"/>
      <w:r>
        <w:rPr>
          <w:rFonts w:ascii="Times New Roman" w:hAnsi="Times New Roman" w:eastAsia="Times New Roman" w:cs="Times New Roman"/>
          <w:b/>
          <w:bCs/>
          <w:color w:val="000000" w:themeColor="text1"/>
          <w:sz w:val="28"/>
          <w:szCs w:val="28"/>
          <w:highlight w:val="none"/>
        </w:rPr>
      </w:r>
      <w:r>
        <w:rPr>
          <w:rFonts w:ascii="Times New Roman" w:hAnsi="Times New Roman" w:eastAsia="Times New Roman" w:cs="Times New Roman"/>
          <w:b/>
          <w:bCs/>
          <w:color w:val="000000" w:themeColor="text1"/>
          <w:sz w:val="28"/>
          <w:szCs w:val="28"/>
          <w:highlight w:val="none"/>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Как было ранее показано, QB-сети зависимы от качества функции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и ключей </w:t>
      </w:r>
      <w:r>
        <w:rPr>
          <w:rFonts w:ascii="Times New Roman" w:hAnsi="Times New Roman" w:eastAsia="Times New Roman" w:cs="Times New Roman"/>
          <w:i/>
          <w:iCs/>
          <w:sz w:val="24"/>
          <w:szCs w:val="24"/>
          <w:lang w:val="ru-RU"/>
        </w:rPr>
        <w:t xml:space="preserve">k,r</w:t>
      </w:r>
      <w:r>
        <w:rPr>
          <w:rFonts w:ascii="Times New Roman" w:hAnsi="Times New Roman" w:eastAsia="Times New Roman" w:cs="Times New Roman"/>
          <w:sz w:val="24"/>
          <w:szCs w:val="24"/>
          <w:lang w:val="ru-RU"/>
        </w:rPr>
        <w:t xml:space="preserve"> шифрования. Качество ключе</w:t>
      </w:r>
      <w:r>
        <w:rPr>
          <w:rFonts w:ascii="Times New Roman" w:hAnsi="Times New Roman" w:eastAsia="Times New Roman" w:cs="Times New Roman"/>
          <w:sz w:val="24"/>
          <w:szCs w:val="24"/>
          <w:lang w:val="ru-RU"/>
        </w:rPr>
        <w:t xml:space="preserve">й шифрования определяется в первую очередь качеством ГСЧ (генератором случайных чисел) и/или КСГПСЧ (криптографически стойким генератором псевдослучайных чисел). Анализ таковых генераторов сложен по причине разных сред, в которых они исполняются, и средств</w:t>
      </w:r>
      <w:r>
        <w:rPr>
          <w:rFonts w:ascii="Times New Roman" w:hAnsi="Times New Roman" w:eastAsia="Times New Roman" w:cs="Times New Roman"/>
          <w:sz w:val="24"/>
          <w:szCs w:val="24"/>
          <w:lang w:val="ru-RU"/>
        </w:rPr>
        <w:t xml:space="preserve">, кот</w:t>
      </w:r>
      <w:r>
        <w:rPr>
          <w:rFonts w:ascii="Times New Roman" w:hAnsi="Times New Roman" w:eastAsia="Times New Roman" w:cs="Times New Roman"/>
          <w:sz w:val="24"/>
          <w:szCs w:val="24"/>
          <w:lang w:val="ru-RU"/>
        </w:rPr>
        <w:t xml:space="preserve">орые о</w:t>
      </w:r>
      <w:r>
        <w:rPr>
          <w:rFonts w:ascii="Times New Roman" w:hAnsi="Times New Roman" w:eastAsia="Times New Roman" w:cs="Times New Roman"/>
          <w:sz w:val="24"/>
          <w:szCs w:val="24"/>
          <w:lang w:val="ru-RU"/>
        </w:rPr>
        <w:t xml:space="preserve">ни задействуют в ходе своего выполнения [6, с.190]. Поэтому исходя из логики абстрагирования мы будем далее предполагать, что ключи генерируются качественным и безопасным образом, фокусируясь тем самым исключительно на логике исполнения функции шифрования.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567" w:left="283"/>
        <w:rPr>
          <w:rFonts w:ascii="Times New Roman" w:hAnsi="Times New Roman" w:cs="Times New Roman"/>
          <w:sz w:val="22"/>
          <w:szCs w:val="22"/>
        </w:rPr>
      </w:pPr>
      <w:r>
        <w:rPr>
          <w:rFonts w:ascii="Times New Roman" w:hAnsi="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2204"/>
        <w:pBdr/>
        <w:spacing w:after="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(k,privA,pubB)</w:t>
      </w:r>
      <w:r>
        <w:rPr>
          <w:rFonts w:ascii="Times New Roman" w:hAnsi="Times New Roman" w:eastAsia="Times New Roman" w:cs="Times New Roman"/>
          <w:i/>
          <w:iCs/>
          <w:sz w:val="24"/>
          <w:szCs w:val="24"/>
          <w:highlight w:val="none"/>
          <w:lang w:val="ru-RU"/>
        </w:rPr>
        <w:t xml:space="preserve">(m) =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2204"/>
        <w:pBdr/>
        <w:spacing w:after="0" w:afterAutospacing="0" w:before="0" w:beforeAutospacing="0"/>
        <w:ind w:right="0" w:firstLine="0" w:left="0"/>
        <w:rPr>
          <w:rFonts w:ascii="Times New Roman" w:hAnsi="Times New Roman" w:cs="Times New Roman"/>
          <w:sz w:val="22"/>
          <w:szCs w:val="22"/>
        </w:rPr>
      </w:pPr>
      <w:r>
        <w:rPr>
          <w:rFonts w:ascii="Times New Roman" w:hAnsi="Times New Roman" w:eastAsia="Times New Roman" w:cs="Times New Roman"/>
          <w:sz w:val="24"/>
          <w:szCs w:val="24"/>
          <w:lang w:val="ru-RU"/>
        </w:rPr>
        <w:t xml:space="preserve"> </w:t>
      </w:r>
      <w:r>
        <w:rPr>
          <w:rFonts w:ascii="Times New Roman" w:hAnsi="Times New Roman" w:cs="Times New Roman"/>
          <w:sz w:val="22"/>
          <w:szCs w:val="22"/>
        </w:rPr>
      </w:r>
      <w:r>
        <w:rPr>
          <w:rFonts w:ascii="Times New Roman" w:hAnsi="Times New Roman" w:cs="Times New Roman"/>
          <w:sz w:val="22"/>
          <w:szCs w:val="22"/>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Функция шифрования в сети Hidden Lake состоит из двух этапов, каждый из которых выполняет свою точно заданную роль. Первый этап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sz w:val="24"/>
          <w:szCs w:val="24"/>
          <w:lang w:val="ru-RU"/>
        </w:rPr>
        <w:t xml:space="preserve"> сводится к непосредственному и первичному шифрованию данных с целью их сокрытия от посторонних лиц, используя для этого гибридную схему шифрования (асимметричная + симметричная криптография) [2, с.125]. Второй этап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lang w:val="ru-RU"/>
        </w:rPr>
        <w:t xml:space="preserve"> сводится к разделению нескольких сетей посредством применения разных ключей шифрования (сетевых ключей).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51"/>
        <w:keepNext w:val="true"/>
        <w:pBdr/>
        <w:spacing w:after="198" w:afterAutospacing="0" w:before="369" w:beforeAutospacing="0"/>
        <w:ind w:right="0" w:hanging="10" w:left="850"/>
        <w:rPr>
          <w:rFonts w:ascii="Times New Roman" w:hAnsi="Times New Roman" w:cs="Times New Roman"/>
          <w:b/>
          <w:sz w:val="24"/>
          <w:szCs w:val="24"/>
          <w:lang w:val="ru-RU"/>
        </w:rPr>
      </w:pPr>
      <w:r/>
      <w:bookmarkStart w:id="44" w:name="_Toc7"/>
      <w:r>
        <w:rPr>
          <w:rFonts w:ascii="Times New Roman" w:hAnsi="Times New Roman" w:eastAsia="Times New Roman" w:cs="Times New Roman"/>
          <w:b/>
          <w:sz w:val="24"/>
          <w:szCs w:val="24"/>
          <w:lang w:val="ru-RU"/>
        </w:rPr>
        <w:t xml:space="preserve">3.1. Первый этап шифрования</w:t>
      </w:r>
      <w:r>
        <w:rPr>
          <w:rFonts w:ascii="Times New Roman" w:hAnsi="Times New Roman" w:cs="Times New Roman"/>
          <w:b/>
          <w:sz w:val="24"/>
          <w:szCs w:val="24"/>
          <w:lang w:val="ru-RU"/>
        </w:rPr>
      </w:r>
      <w:bookmarkEnd w:id="44"/>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204"/>
        <w:pBdr/>
        <w:spacing w:after="170" w:afterAutospacing="0" w:before="170" w:beforeAutospacing="0"/>
        <w:ind w:right="283" w:firstLine="0" w:left="283"/>
        <w:jc w:val="center"/>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 (E</w:t>
      </w:r>
      <w:r>
        <w:rPr>
          <w:rFonts w:ascii="Times New Roman" w:hAnsi="Times New Roman" w:eastAsia="Times New Roman" w:cs="Times New Roman"/>
          <w:i/>
          <w:iCs/>
          <w:sz w:val="24"/>
          <w:szCs w:val="24"/>
          <w:highlight w:val="none"/>
          <w:vertAlign w:val="subscript"/>
          <w:lang w:val="ru-RU"/>
        </w:rPr>
        <w:t xml:space="preserve">pubB</w:t>
      </w:r>
      <w:r>
        <w:rPr>
          <w:rFonts w:ascii="Times New Roman" w:hAnsi="Times New Roman" w:eastAsia="Times New Roman" w:cs="Times New Roman"/>
          <w:i/>
          <w:iCs/>
          <w:sz w:val="24"/>
          <w:szCs w:val="24"/>
          <w:highlight w:val="none"/>
          <w:lang w:val="ru-RU"/>
        </w:rPr>
        <w:t xml:space="preserve">(k') ||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lang w:val="ru-RU"/>
        </w:rPr>
        <w:t xml:space="preserve">(H(pubA) || s</w:t>
      </w:r>
      <w:r>
        <w:rPr>
          <w:rFonts w:ascii="Times New Roman" w:hAnsi="Times New Roman" w:eastAsia="Times New Roman" w:cs="Times New Roman"/>
          <w:i/>
          <w:iCs/>
          <w:sz w:val="24"/>
          <w:szCs w:val="24"/>
          <w:highlight w:val="none"/>
          <w:lang w:val="ru-RU"/>
        </w:rPr>
        <w:t xml:space="preserve"> || 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 h || 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04"/>
        <w:pBdr/>
        <w:spacing w:after="17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h = H</w:t>
      </w:r>
      <w:r>
        <w:rPr>
          <w:rFonts w:ascii="Times New Roman" w:hAnsi="Times New Roman" w:eastAsia="Times New Roman" w:cs="Times New Roman"/>
          <w:i/>
          <w:iCs/>
          <w:sz w:val="24"/>
          <w:szCs w:val="24"/>
          <w:vertAlign w:val="subscript"/>
          <w:lang w:val="ru-RU"/>
        </w:rPr>
        <w:t xml:space="preserve">MAC</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iCs/>
          <w:sz w:val="24"/>
          <w:szCs w:val="24"/>
          <w:highlight w:val="none"/>
          <w:lang w:val="ru-RU"/>
        </w:rPr>
        <w:t xml:space="preserve">(pubA || pubB || 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m' = f(m)</w:t>
      </w:r>
      <w:r>
        <w:rPr>
          <w:rFonts w:ascii="Times New Roman" w:hAnsi="Times New Roman" w:eastAsia="Times New Roman" w:cs="Times New Roman"/>
          <w:i/>
          <w:iCs/>
          <w:sz w:val="24"/>
          <w:szCs w:val="24"/>
          <w:highlight w:val="none"/>
          <w:lang w:val="ru-RU"/>
        </w:rPr>
        <w:t xml:space="preserve">, 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 [RNG], s = [RNG],</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220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 сеансовый ключ шифрования рассчитанный на одно сообщение,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криптографическая соль, рассчитанная на одно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открытое сообщение,</w:t>
      </w:r>
      <w:r>
        <w:rPr>
          <w:rFonts w:ascii="Times New Roman" w:hAnsi="Times New Roman" w:eastAsia="Times New Roman" w:cs="Times New Roman"/>
          <w:i/>
          <w:iCs/>
          <w:sz w:val="24"/>
          <w:szCs w:val="24"/>
          <w:lang w:val="ru-RU"/>
        </w:rPr>
        <w:t xml:space="preserve"> pubA, pubB</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публичные ключи участников </w:t>
      </w:r>
      <w:r>
        <w:rPr>
          <w:rFonts w:ascii="Times New Roman" w:hAnsi="Times New Roman" w:eastAsia="Times New Roman" w:cs="Times New Roman"/>
          <w:b w:val="0"/>
          <w:bCs w:val="0"/>
          <w:i/>
          <w:iCs/>
          <w:sz w:val="24"/>
          <w:szCs w:val="24"/>
          <w:lang w:val="ru-RU"/>
        </w:rPr>
        <w:t xml:space="preserve">A, B</w:t>
      </w:r>
      <w:r>
        <w:rPr>
          <w:rFonts w:ascii="Times New Roman" w:hAnsi="Times New Roman" w:eastAsia="Times New Roman" w:cs="Times New Roman"/>
          <w:sz w:val="24"/>
          <w:szCs w:val="24"/>
          <w:lang w:val="ru-RU"/>
        </w:rPr>
        <w:t xml:space="preserve"> соответственно, </w:t>
      </w:r>
      <w:r>
        <w:rPr>
          <w:rFonts w:ascii="Times New Roman" w:hAnsi="Times New Roman" w:eastAsia="Times New Roman" w:cs="Times New Roman"/>
          <w:i/>
          <w:iCs/>
          <w:sz w:val="24"/>
          <w:szCs w:val="24"/>
          <w:lang w:val="ru-RU"/>
        </w:rPr>
        <w:t xml:space="preserve">privA</w:t>
      </w:r>
      <w:r>
        <w:rPr>
          <w:rFonts w:ascii="Times New Roman" w:hAnsi="Times New Roman" w:eastAsia="Times New Roman" w:cs="Times New Roman"/>
          <w:sz w:val="24"/>
          <w:szCs w:val="24"/>
          <w:lang w:val="ru-RU"/>
        </w:rPr>
        <w:t xml:space="preserve"> - приватный ключ участника  </w:t>
      </w:r>
      <w:r>
        <w:rPr>
          <w:rFonts w:ascii="Times New Roman" w:hAnsi="Times New Roman" w:eastAsia="Times New Roman" w:cs="Times New Roman"/>
          <w:i/>
          <w:iCs/>
          <w:sz w:val="24"/>
          <w:szCs w:val="24"/>
          <w:lang w:val="ru-RU"/>
        </w:rPr>
        <w:t xml:space="preserve">A</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h </w:t>
      </w:r>
      <w:r>
        <w:rPr>
          <w:rFonts w:ascii="Times New Roman" w:hAnsi="Times New Roman" w:eastAsia="Times New Roman" w:cs="Times New Roman"/>
          <w:sz w:val="24"/>
          <w:szCs w:val="24"/>
          <w:lang w:val="ru-RU"/>
        </w:rPr>
        <w:t xml:space="preserve">- результат хеширования,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функция подписания,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 функция дополнения сообщения до константной величины,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 функция хеширования,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MAC</w:t>
      </w:r>
      <w:r>
        <w:rPr>
          <w:rFonts w:ascii="Times New Roman" w:hAnsi="Times New Roman" w:eastAsia="Times New Roman" w:cs="Times New Roman"/>
          <w:sz w:val="24"/>
          <w:szCs w:val="24"/>
          <w:lang w:val="ru-RU"/>
        </w:rPr>
        <w:t xml:space="preserve"> – функция вычисления имитовставки на базе хеш-функции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В этой схеме предполагается, что </w:t>
      </w:r>
      <w:r>
        <w:rPr>
          <w:rFonts w:ascii="Times New Roman" w:hAnsi="Times New Roman" w:eastAsia="Times New Roman" w:cs="Times New Roman"/>
          <w:i/>
          <w:iCs/>
          <w:sz w:val="24"/>
          <w:szCs w:val="24"/>
          <w:lang w:val="ru-RU"/>
        </w:rPr>
        <w:t xml:space="preserve">A</w:t>
      </w:r>
      <w:r>
        <w:rPr>
          <w:rFonts w:ascii="Times New Roman" w:hAnsi="Times New Roman" w:eastAsia="Times New Roman" w:cs="Times New Roman"/>
          <w:sz w:val="24"/>
          <w:szCs w:val="24"/>
          <w:lang w:val="ru-RU"/>
        </w:rPr>
        <w:t xml:space="preserve"> - есть отправитель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B</w:t>
      </w:r>
      <w:r>
        <w:rPr>
          <w:rFonts w:ascii="Times New Roman" w:hAnsi="Times New Roman" w:eastAsia="Times New Roman" w:cs="Times New Roman"/>
          <w:sz w:val="24"/>
          <w:szCs w:val="24"/>
          <w:lang w:val="ru-RU"/>
        </w:rPr>
        <w:t xml:space="preserve"> - есть получатель данной информации. </w:t>
      </w:r>
      <w:r>
        <w:rPr>
          <w:rFonts w:ascii="Times New Roman" w:hAnsi="Times New Roman" w:eastAsia="Times New Roman" w:cs="Times New Roman"/>
          <w:sz w:val="24"/>
          <w:szCs w:val="24"/>
          <w:lang w:val="ru-RU"/>
        </w:rPr>
        <w:t xml:space="preserve">Безопасность данной функции зависит непосредственно от публичного ключа шифрования </w:t>
      </w:r>
      <w:r>
        <w:rPr>
          <w:rFonts w:ascii="Times New Roman" w:hAnsi="Times New Roman" w:eastAsia="Times New Roman" w:cs="Times New Roman"/>
          <w:i/>
          <w:iCs/>
          <w:sz w:val="24"/>
          <w:szCs w:val="24"/>
          <w:lang w:val="ru-RU"/>
        </w:rPr>
        <w:t xml:space="preserve">pubB</w:t>
      </w:r>
      <w:r>
        <w:rPr>
          <w:rFonts w:ascii="Times New Roman" w:hAnsi="Times New Roman" w:eastAsia="Times New Roman" w:cs="Times New Roman"/>
          <w:sz w:val="24"/>
          <w:szCs w:val="24"/>
          <w:lang w:val="ru-RU"/>
        </w:rPr>
        <w:t xml:space="preserve">, которым шифруется последующий сеансовый ключ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от качества ГСЧ / КСГПСЧ которым был сгенерирован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и также от безопасности самих функций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pubB</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Данная схема интересна тем, что она скрывает всю информацию в шифрованной оболочке, непозволяющей осуществлять атаки на идентификацию отправителя или получателя. Так например, если бы хеш-значение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и подпись </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sz w:val="24"/>
          <w:szCs w:val="24"/>
          <w:lang w:val="ru-RU"/>
        </w:rPr>
        <w:t xml:space="preserve"> не находились в шифрованном блоке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sz w:val="24"/>
          <w:szCs w:val="24"/>
          <w:lang w:val="ru-RU"/>
        </w:rPr>
        <w:t xml:space="preserve">, тогда была бы возможна атака анализа шифрованных сообщений по уже имеющемуся списку публичных ключей </w:t>
      </w:r>
      <w:r>
        <w:rPr>
          <w:rFonts w:ascii="Times New Roman" w:hAnsi="Times New Roman" w:eastAsia="Times New Roman" w:cs="Times New Roman"/>
          <w:i/>
          <w:iCs/>
          <w:sz w:val="24"/>
          <w:szCs w:val="24"/>
          <w:lang w:val="ru-RU"/>
        </w:rPr>
        <w:t xml:space="preserve">{pub</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pub</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pub</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проверяющих их аутентичность </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pubi</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i/>
          <w:iCs/>
          <w:sz w:val="24"/>
          <w:szCs w:val="24"/>
          <w:lang w:val="ru-RU"/>
        </w:rPr>
        <w:t xml:space="preserve"> = h</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Далее, если была бы известна криптографическая соль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и хеш-значение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то можно было бы составить таблицу</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4"/>
          <w:szCs w:val="24"/>
          <w:lang w:val="ru-RU"/>
        </w:rPr>
        <w:t xml:space="preserve">наиболее часто встречающихся сообщений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с различными комбинациями участников </w:t>
      </w:r>
      <w:r>
        <w:rPr>
          <w:rFonts w:ascii="Times New Roman" w:hAnsi="Times New Roman" w:eastAsia="Times New Roman" w:cs="Times New Roman"/>
          <w:i/>
          <w:iCs/>
          <w:sz w:val="24"/>
          <w:szCs w:val="24"/>
          <w:lang w:val="ru-RU"/>
        </w:rPr>
        <w:t xml:space="preserve">i, j</w:t>
      </w:r>
      <w:r>
        <w:rPr>
          <w:rFonts w:ascii="Times New Roman" w:hAnsi="Times New Roman" w:eastAsia="Times New Roman" w:cs="Times New Roman"/>
          <w:sz w:val="24"/>
          <w:szCs w:val="24"/>
          <w:lang w:val="ru-RU"/>
        </w:rPr>
        <w:t xml:space="preserve"> из множества всех узлов сети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по равенству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MAC(s)</w:t>
      </w:r>
      <w:r>
        <w:rPr>
          <w:rFonts w:ascii="Times New Roman" w:hAnsi="Times New Roman" w:eastAsia="Times New Roman" w:cs="Times New Roman"/>
          <w:i/>
          <w:iCs/>
          <w:sz w:val="24"/>
          <w:szCs w:val="24"/>
          <w:lang w:val="ru-RU"/>
        </w:rPr>
        <w:t xml:space="preserve">(pub</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pub</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f(m</w:t>
      </w:r>
      <w:r>
        <w:rPr>
          <w:rFonts w:ascii="Times New Roman" w:hAnsi="Times New Roman" w:eastAsia="Times New Roman" w:cs="Times New Roman"/>
          <w:i/>
          <w:iCs/>
          <w:sz w:val="24"/>
          <w:szCs w:val="24"/>
          <w:vertAlign w:val="subscript"/>
          <w:lang w:val="ru-RU"/>
        </w:rPr>
        <w:t xml:space="preserve">l</w:t>
      </w:r>
      <w:r>
        <w:rPr>
          <w:rFonts w:ascii="Times New Roman" w:hAnsi="Times New Roman" w:eastAsia="Times New Roman" w:cs="Times New Roman"/>
          <w:i/>
          <w:iCs/>
          <w:sz w:val="24"/>
          <w:szCs w:val="24"/>
          <w:lang w:val="ru-RU"/>
        </w:rPr>
        <w:t xml:space="preserve">)) = h</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Плюс к этому, данная схема является самодостаточной</w:t>
      </w:r>
      <w:r>
        <w:rPr>
          <w:rFonts w:ascii="Times New Roman" w:hAnsi="Times New Roman" w:eastAsia="Times New Roman" w:cs="Times New Roman"/>
          <w:sz w:val="24"/>
          <w:szCs w:val="24"/>
          <w:lang w:val="ru-RU"/>
        </w:rPr>
        <w:t xml:space="preserve"> [2, с.121]</w:t>
      </w:r>
      <w:r>
        <w:rPr>
          <w:rFonts w:ascii="Times New Roman" w:hAnsi="Times New Roman" w:eastAsia="Times New Roman" w:cs="Times New Roman"/>
          <w:sz w:val="24"/>
          <w:szCs w:val="24"/>
          <w:lang w:val="ru-RU"/>
        </w:rPr>
        <w:t xml:space="preserve"> на сетевом уровне работы QB-сетей в контексте заливочной маршрутизации, потому как позволяет обеспечивать идентифи</w:t>
      </w:r>
      <w:r>
        <w:rPr>
          <w:rFonts w:ascii="Times New Roman" w:hAnsi="Times New Roman" w:eastAsia="Times New Roman" w:cs="Times New Roman"/>
          <w:sz w:val="24"/>
          <w:szCs w:val="24"/>
          <w:lang w:val="ru-RU"/>
        </w:rPr>
        <w:t xml:space="preserve">кацию субъектов лишь и только при помощи асимметричной криптографии. Определить отправителя сообщения становится возможным посредством корректного расшифрования, т.е. при условии, когда получатель шифрованного сообщения располагает нужным приватным ключом.</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Этап предполагает, что сообщение </w:t>
      </w:r>
      <w:r>
        <w:rPr>
          <w:rFonts w:ascii="Times New Roman" w:hAnsi="Times New Roman" w:eastAsia="Times New Roman" w:cs="Times New Roman"/>
          <w:i/>
          <w:iCs/>
          <w:sz w:val="24"/>
          <w:szCs w:val="24"/>
          <w:lang w:val="ru-RU"/>
        </w:rPr>
        <w:t xml:space="preserve">f(m)</w:t>
      </w:r>
      <w:r>
        <w:rPr>
          <w:rFonts w:ascii="Times New Roman" w:hAnsi="Times New Roman" w:eastAsia="Times New Roman" w:cs="Times New Roman"/>
          <w:sz w:val="24"/>
          <w:szCs w:val="24"/>
          <w:lang w:val="ru-RU"/>
        </w:rPr>
        <w:t xml:space="preserve"> имеет статичную величину. Иными словами, при каждом вызове функции шифрования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sz w:val="24"/>
          <w:szCs w:val="24"/>
          <w:lang w:val="ru-RU"/>
        </w:rPr>
        <w:t xml:space="preserve">, для всех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из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соблюдается длина сообщения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от функции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такая что </w:t>
      </w:r>
      <w:r>
        <w:rPr>
          <w:rFonts w:ascii="Times New Roman" w:hAnsi="Times New Roman" w:eastAsia="Times New Roman" w:cs="Times New Roman"/>
          <w:i/>
          <w:iCs/>
          <w:sz w:val="24"/>
          <w:szCs w:val="24"/>
          <w:lang w:val="ru-RU"/>
        </w:rPr>
        <w:t xml:space="preserve">l </w:t>
      </w:r>
      <w:r>
        <w:rPr>
          <w:rFonts w:ascii="Times New Roman" w:hAnsi="Times New Roman" w:eastAsia="Times New Roman" w:cs="Times New Roman"/>
          <w:i/>
          <w:iCs/>
          <w:color w:val="000000"/>
          <w:lang w:val="ru-RU"/>
        </w:rPr>
        <w:t xml:space="preserve">⇒</w:t>
      </w:r>
      <w:r>
        <w:rPr>
          <w:rFonts w:ascii="Times New Roman" w:hAnsi="Times New Roman" w:eastAsia="Times New Roman" w:cs="Times New Roman"/>
          <w:i/>
          <w:iCs/>
          <w:sz w:val="24"/>
          <w:szCs w:val="24"/>
          <w:lang w:val="ru-RU"/>
        </w:rPr>
        <w:t xml:space="preserve"> l(f(m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l(f(m</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 L</w:t>
      </w:r>
      <w:r>
        <w:rPr>
          <w:rFonts w:ascii="Times New Roman" w:hAnsi="Times New Roman" w:eastAsia="Times New Roman" w:cs="Times New Roman"/>
          <w:sz w:val="24"/>
          <w:szCs w:val="24"/>
          <w:lang w:val="ru-RU"/>
        </w:rPr>
        <w:t xml:space="preserve">. Это становится возможным за счёт процедуры препроцессинга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ограничивающей длину входного сообщения величиной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и дополняющей длину входного сообщения до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Целью такой процедуры становится защита от атак по анализу размера сообщений, при которых может выявляться структура переда</w:t>
      </w:r>
      <w:r>
        <w:rPr>
          <w:rFonts w:ascii="Times New Roman" w:hAnsi="Times New Roman" w:eastAsia="Times New Roman" w:cs="Times New Roman"/>
          <w:sz w:val="24"/>
          <w:szCs w:val="24"/>
          <w:lang w:val="ru-RU"/>
        </w:rPr>
        <w:t xml:space="preserve">ваемо</w:t>
      </w:r>
      <w:r>
        <w:rPr>
          <w:rFonts w:ascii="Times New Roman" w:hAnsi="Times New Roman" w:eastAsia="Times New Roman" w:cs="Times New Roman"/>
          <w:sz w:val="24"/>
          <w:szCs w:val="24"/>
          <w:lang w:val="ru-RU"/>
        </w:rPr>
        <w:t xml:space="preserve">го сообщения. Например, запросы чаще всего по размеру меньше чем ответы, передаваемые видео или аудио -файлы часто по размеру больше, чем обычные текстовые сообщения, системные / автоматические запросы меньше по размеру, чем вручную выполненные и т.д [12].</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567" w:left="283"/>
        <w:jc w:val="both"/>
        <w:rPr>
          <w:rFonts w:ascii="Times New Roman" w:hAnsi="Times New Roman" w:cs="Times New Roman"/>
          <w:sz w:val="24"/>
          <w:szCs w:val="24"/>
        </w:rPr>
      </w:pPr>
      <w:r>
        <w:rPr>
          <w:rFonts w:ascii="Times New Roman" w:hAnsi="Times New Roman" w:eastAsia="Times New Roman" w:cs="Times New Roman"/>
          <w:sz w:val="24"/>
          <w:szCs w:val="24"/>
          <w:highlight w:val="none"/>
          <w:lang w:val="ru-RU"/>
        </w:rPr>
        <w:t xml:space="preserve">Предполагается также, что у получателя шифрте</w:t>
      </w:r>
      <w:r>
        <w:rPr>
          <w:rFonts w:ascii="Times New Roman" w:hAnsi="Times New Roman" w:eastAsia="Times New Roman" w:cs="Times New Roman"/>
          <w:sz w:val="24"/>
          <w:szCs w:val="24"/>
          <w:highlight w:val="none"/>
          <w:lang w:val="ru-RU"/>
        </w:rPr>
        <w:t xml:space="preserve">кста существует список публичных ключей и их хешей в формате словаря, т.е. </w:t>
      </w:r>
      <w:r>
        <w:rPr>
          <w:rFonts w:ascii="Times New Roman" w:hAnsi="Times New Roman" w:eastAsia="Times New Roman" w:cs="Times New Roman"/>
          <w:i/>
          <w:iCs/>
          <w:sz w:val="24"/>
          <w:szCs w:val="24"/>
          <w:highlight w:val="none"/>
          <w:lang w:val="ru-RU"/>
        </w:rPr>
        <w:t xml:space="preserve">H(pub</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color w:val="000000"/>
          <w:sz w:val="24"/>
          <w:szCs w:val="24"/>
        </w:rPr>
        <w:t xml:space="preserve"> ↔ </w:t>
      </w:r>
      <w:r>
        <w:rPr>
          <w:rFonts w:ascii="Times New Roman" w:hAnsi="Times New Roman" w:eastAsia="Times New Roman" w:cs="Times New Roman"/>
          <w:i/>
          <w:iCs/>
          <w:sz w:val="24"/>
          <w:szCs w:val="24"/>
          <w:highlight w:val="none"/>
          <w:lang w:val="ru-RU"/>
        </w:rPr>
        <w:t xml:space="preserve">pub</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При успешном расшифровании пользователь получает переданное значение </w:t>
      </w:r>
      <w:r>
        <w:rPr>
          <w:rFonts w:ascii="Times New Roman" w:hAnsi="Times New Roman" w:eastAsia="Times New Roman" w:cs="Times New Roman"/>
          <w:i/>
          <w:iCs/>
          <w:sz w:val="24"/>
          <w:szCs w:val="24"/>
          <w:highlight w:val="none"/>
          <w:lang w:val="ru-RU"/>
        </w:rPr>
        <w:t xml:space="preserve">H(pub</w:t>
      </w:r>
      <w:r>
        <w:rPr>
          <w:rFonts w:ascii="Times New Roman" w:hAnsi="Times New Roman" w:eastAsia="Times New Roman" w:cs="Times New Roman"/>
          <w:i/>
          <w:iCs/>
          <w:sz w:val="24"/>
          <w:szCs w:val="24"/>
          <w:highlight w:val="none"/>
          <w:vertAlign w:val="baseline"/>
          <w:lang w:val="ru-RU"/>
        </w:rPr>
        <w:t xml:space="preserve">A</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после чего пытается соотнести его с имеющимся публичным ключом в словаре. Если публичного ключа </w:t>
      </w:r>
      <w:r>
        <w:rPr>
          <w:rFonts w:ascii="Times New Roman" w:hAnsi="Times New Roman" w:eastAsia="Times New Roman" w:cs="Times New Roman"/>
          <w:i/>
          <w:iCs/>
          <w:sz w:val="24"/>
          <w:szCs w:val="24"/>
          <w:highlight w:val="none"/>
          <w:lang w:val="ru-RU"/>
        </w:rPr>
        <w:t xml:space="preserve">pubA </w:t>
      </w:r>
      <w:r>
        <w:rPr>
          <w:rFonts w:ascii="Times New Roman" w:hAnsi="Times New Roman" w:eastAsia="Times New Roman" w:cs="Times New Roman"/>
          <w:sz w:val="24"/>
          <w:szCs w:val="24"/>
          <w:highlight w:val="none"/>
          <w:lang w:val="ru-RU"/>
        </w:rPr>
        <w:t xml:space="preserve">в словаре не находится, тогда сообщение игнорируется. Иначе берётся публичный ключ отправителя </w:t>
      </w:r>
      <w:r>
        <w:rPr>
          <w:rFonts w:ascii="Times New Roman" w:hAnsi="Times New Roman" w:eastAsia="Times New Roman" w:cs="Times New Roman"/>
          <w:i/>
          <w:iCs/>
          <w:sz w:val="24"/>
          <w:szCs w:val="24"/>
          <w:highlight w:val="none"/>
          <w:lang w:val="ru-RU"/>
        </w:rPr>
        <w:t xml:space="preserve">pubA</w:t>
      </w:r>
      <w:r>
        <w:rPr>
          <w:rFonts w:ascii="Times New Roman" w:hAnsi="Times New Roman" w:eastAsia="Times New Roman" w:cs="Times New Roman"/>
          <w:sz w:val="24"/>
          <w:szCs w:val="24"/>
          <w:highlight w:val="none"/>
          <w:lang w:val="ru-RU"/>
        </w:rPr>
        <w:t xml:space="preserve">, собственный публичный ключ </w:t>
      </w:r>
      <w:r>
        <w:rPr>
          <w:rFonts w:ascii="Times New Roman" w:hAnsi="Times New Roman" w:eastAsia="Times New Roman" w:cs="Times New Roman"/>
          <w:i/>
          <w:iCs/>
          <w:sz w:val="24"/>
          <w:szCs w:val="24"/>
          <w:highlight w:val="none"/>
          <w:lang w:val="ru-RU"/>
        </w:rPr>
        <w:t xml:space="preserve">pubB</w:t>
      </w:r>
      <w:r>
        <w:rPr>
          <w:rFonts w:ascii="Times New Roman" w:hAnsi="Times New Roman" w:eastAsia="Times New Roman" w:cs="Times New Roman"/>
          <w:sz w:val="24"/>
          <w:szCs w:val="24"/>
          <w:highlight w:val="none"/>
          <w:lang w:val="ru-RU"/>
        </w:rPr>
        <w:t xml:space="preserve">, криптографическая соль </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sz w:val="24"/>
          <w:szCs w:val="24"/>
          <w:highlight w:val="none"/>
          <w:lang w:val="ru-RU"/>
        </w:rPr>
        <w:t xml:space="preserve">, сообщение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и ими проверяется корректность полученной хеш-суммы </w:t>
      </w:r>
      <w:r>
        <w:rPr>
          <w:rFonts w:ascii="Times New Roman" w:hAnsi="Times New Roman" w:eastAsia="Times New Roman" w:cs="Times New Roman"/>
          <w:i/>
          <w:iCs/>
          <w:sz w:val="24"/>
          <w:szCs w:val="24"/>
          <w:highlight w:val="none"/>
          <w:lang w:val="ru-RU"/>
        </w:rPr>
        <w:t xml:space="preserve">h = </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i/>
          <w:iCs/>
          <w:sz w:val="24"/>
          <w:szCs w:val="24"/>
          <w:vertAlign w:val="subscript"/>
          <w:lang w:val="ru-RU"/>
        </w:rPr>
        <w:t xml:space="preserve">MAC</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iCs/>
          <w:sz w:val="24"/>
          <w:szCs w:val="24"/>
          <w:highlight w:val="none"/>
          <w:lang w:val="ru-RU"/>
        </w:rPr>
        <w:t xml:space="preserve">(pubA || pubB || 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Если сумма неверна, тогда сообщение игнорируется. Иначе по публичному ключу </w:t>
      </w:r>
      <w:r>
        <w:rPr>
          <w:rFonts w:ascii="Times New Roman" w:hAnsi="Times New Roman" w:eastAsia="Times New Roman" w:cs="Times New Roman"/>
          <w:i/>
          <w:iCs/>
          <w:sz w:val="24"/>
          <w:szCs w:val="24"/>
          <w:highlight w:val="none"/>
          <w:lang w:val="ru-RU"/>
        </w:rPr>
        <w:t xml:space="preserve">pubA</w:t>
      </w:r>
      <w:r>
        <w:rPr>
          <w:rFonts w:ascii="Times New Roman" w:hAnsi="Times New Roman" w:eastAsia="Times New Roman" w:cs="Times New Roman"/>
          <w:sz w:val="24"/>
          <w:szCs w:val="24"/>
          <w:highlight w:val="none"/>
          <w:lang w:val="ru-RU"/>
        </w:rPr>
        <w:t xml:space="preserve"> и полученному значению </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sz w:val="24"/>
          <w:szCs w:val="24"/>
          <w:highlight w:val="none"/>
          <w:lang w:val="ru-RU"/>
        </w:rPr>
        <w:t xml:space="preserve"> начинается проверка корректности </w:t>
      </w:r>
      <w:r>
        <w:rPr>
          <w:rFonts w:ascii="Times New Roman" w:hAnsi="Times New Roman" w:eastAsia="Times New Roman" w:cs="Times New Roman"/>
          <w:sz w:val="24"/>
          <w:szCs w:val="24"/>
          <w:highlight w:val="none"/>
          <w:lang w:val="ru-RU"/>
        </w:rPr>
        <w:t xml:space="preserve">цифровой подписи</w:t>
      </w:r>
      <w:r>
        <w:rPr>
          <w:rFonts w:ascii="Times New Roman" w:hAnsi="Times New Roman" w:eastAsia="Times New Roman" w:cs="Times New Roman"/>
          <w:sz w:val="24"/>
          <w:szCs w:val="24"/>
          <w:highlight w:val="none"/>
          <w:lang w:val="ru-RU"/>
        </w:rPr>
        <w:t xml:space="preserve">. Если подпись валидна, тогда сообщение </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sz w:val="24"/>
          <w:szCs w:val="24"/>
          <w:highlight w:val="none"/>
          <w:lang w:val="ru-RU"/>
        </w:rPr>
        <w:t xml:space="preserve">декодируется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color w:val="000000"/>
          <w:sz w:val="24"/>
          <w:szCs w:val="24"/>
        </w:rPr>
        <w:t xml:space="preserve"> →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и принимается. В противном случае, сообщение игнорируется.</w:t>
      </w:r>
      <w:r>
        <w:rPr>
          <w:rFonts w:ascii="Times New Roman" w:hAnsi="Times New Roman" w:cs="Times New Roman"/>
          <w:sz w:val="24"/>
          <w:szCs w:val="24"/>
        </w:rPr>
      </w:r>
      <w:r>
        <w:rPr>
          <w:rFonts w:ascii="Times New Roman" w:hAnsi="Times New Roman" w:cs="Times New Roman"/>
          <w:sz w:val="24"/>
          <w:szCs w:val="24"/>
        </w:rPr>
      </w:r>
    </w:p>
    <w:p>
      <w:pPr>
        <w:pStyle w:val="220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t xml:space="preserve">Одновременно с особенностью скрытия информации в шифрованной оболочке, возникает и проблема проверки корректности содержимого шифртекста, т.к. хеш-значение и подпись внутренне инкапсулированы. Для т</w:t>
      </w:r>
      <w:r>
        <w:rPr>
          <w:rFonts w:ascii="Times New Roman" w:hAnsi="Times New Roman" w:eastAsia="Times New Roman" w:cs="Times New Roman"/>
          <w:sz w:val="24"/>
          <w:szCs w:val="24"/>
          <w:highlight w:val="none"/>
          <w:lang w:val="ru-RU"/>
        </w:rPr>
        <w:t xml:space="preserve">ого, чтобы успешно провалидировать шифрованное сообщение, необходимо произвести дополнительно две операции расшифрования – приватным и сеансовым ключом, что является ресурсозатратным действием, преимущественно из-за использования асимметричного алгоритма.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151"/>
        <w:keepNext w:val="true"/>
        <w:pBdr/>
        <w:spacing w:after="198" w:afterAutospacing="0" w:before="369" w:beforeAutospacing="0"/>
        <w:ind w:right="0" w:hanging="10" w:left="850"/>
        <w:rPr>
          <w:rFonts w:ascii="Times New Roman" w:hAnsi="Times New Roman" w:eastAsia="Times New Roman" w:cs="Times New Roman"/>
          <w:b/>
          <w:bCs/>
          <w:sz w:val="24"/>
          <w:szCs w:val="24"/>
          <w:highlight w:val="none"/>
          <w:lang w:val="ru-RU"/>
        </w:rPr>
      </w:pPr>
      <w:r/>
      <w:bookmarkStart w:id="45" w:name="_Toc8"/>
      <w:r>
        <w:rPr>
          <w:rFonts w:ascii="Times New Roman" w:hAnsi="Times New Roman" w:eastAsia="Times New Roman" w:cs="Times New Roman"/>
          <w:b/>
          <w:sz w:val="24"/>
          <w:szCs w:val="24"/>
          <w:lang w:val="ru-RU"/>
        </w:rPr>
        <w:t xml:space="preserve">3.2. Второй этап шифрования</w:t>
      </w:r>
      <w:bookmarkStart w:id="9" w:name="второй-этап-шифрования"/>
      <w:r>
        <w:rPr>
          <w:rFonts w:ascii="Times New Roman" w:hAnsi="Times New Roman" w:eastAsia="Times New Roman" w:cs="Times New Roman"/>
          <w:sz w:val="24"/>
          <w:szCs w:val="24"/>
          <w:lang w:val="ru-RU"/>
        </w:rPr>
      </w:r>
      <w:bookmarkEnd w:id="9"/>
      <w:r>
        <w:rPr>
          <w:rFonts w:ascii="Times New Roman" w:hAnsi="Times New Roman" w:eastAsia="Times New Roman" w:cs="Times New Roman"/>
          <w:b/>
          <w:bCs/>
          <w:sz w:val="24"/>
          <w:szCs w:val="24"/>
          <w:highlight w:val="none"/>
          <w:lang w:val="ru-RU"/>
        </w:rPr>
      </w:r>
      <w:bookmarkEnd w:id="45"/>
      <w:r>
        <w:rPr>
          <w:rFonts w:ascii="Times New Roman" w:hAnsi="Times New Roman" w:eastAsia="Times New Roman" w:cs="Times New Roman"/>
          <w:b/>
          <w:bCs/>
          <w:sz w:val="24"/>
          <w:szCs w:val="24"/>
          <w:highlight w:val="none"/>
          <w:lang w:val="ru-RU"/>
        </w:rPr>
      </w:r>
      <w:r>
        <w:rPr>
          <w:rFonts w:ascii="Times New Roman" w:hAnsi="Times New Roman" w:eastAsia="Times New Roman" w:cs="Times New Roman"/>
          <w:b/>
          <w:bCs/>
          <w:sz w:val="24"/>
          <w:szCs w:val="24"/>
          <w:highlight w:val="none"/>
          <w:lang w:val="ru-RU"/>
        </w:rPr>
      </w:r>
    </w:p>
    <w:p>
      <w:pPr>
        <w:pBdr/>
        <w:spacing w:after="170" w:afterAutospacing="0" w:before="170" w:beforeAutospacing="0"/>
        <w:ind w:firstLine="0" w:left="0"/>
        <w:jc w:val="center"/>
        <w:rPr>
          <w:rFonts w:ascii="Times New Roman" w:hAnsi="Times New Roman" w:eastAsia="Times New Roman" w:cs="Times New Roman"/>
          <w:b w:val="0"/>
          <w:bCs/>
          <w:i/>
          <w:sz w:val="24"/>
          <w:szCs w:val="24"/>
          <w:highlight w:val="none"/>
          <w:lang w:val="ru-RU"/>
        </w:rPr>
      </w:pP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(m) = 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(p(h) || h</w:t>
      </w:r>
      <w:r>
        <w:rPr>
          <w:rFonts w:ascii="Times New Roman" w:hAnsi="Times New Roman" w:eastAsia="Times New Roman" w:cs="Times New Roman"/>
          <w:b w:val="0"/>
          <w:bCs w:val="0"/>
          <w:i/>
          <w:iCs/>
          <w:sz w:val="24"/>
          <w:szCs w:val="24"/>
          <w:highlight w:val="none"/>
          <w:lang w:val="ru-RU"/>
        </w:rPr>
        <w:t xml:space="preserve"> || m), </w:t>
      </w:r>
      <w:r>
        <w:rPr>
          <w:rFonts w:ascii="Times New Roman" w:hAnsi="Times New Roman" w:eastAsia="Times New Roman" w:cs="Times New Roman"/>
          <w:b w:val="0"/>
          <w:bCs/>
          <w:i/>
          <w:sz w:val="24"/>
          <w:szCs w:val="24"/>
          <w:highlight w:val="none"/>
          <w:lang w:val="ru-RU"/>
        </w:rPr>
      </w:r>
      <w:r>
        <w:rPr>
          <w:rFonts w:ascii="Times New Roman" w:hAnsi="Times New Roman" w:eastAsia="Times New Roman" w:cs="Times New Roman"/>
          <w:b w:val="0"/>
          <w:bCs/>
          <w:i/>
          <w:sz w:val="24"/>
          <w:szCs w:val="24"/>
          <w:highlight w:val="none"/>
          <w:lang w:val="ru-RU"/>
        </w:rPr>
      </w:r>
    </w:p>
    <w:p>
      <w:pPr>
        <w:pBdr/>
        <w:spacing w:after="170" w:afterAutospacing="0" w:before="170" w:beforeAutospacing="0"/>
        <w:ind w:firstLine="0" w:left="0"/>
        <w:jc w:val="center"/>
        <w:rPr>
          <w:rFonts w:ascii="Times New Roman" w:hAnsi="Times New Roman" w:eastAsia="Times New Roman" w:cs="Times New Roman"/>
          <w:b w:val="0"/>
          <w:bCs/>
          <w:i/>
          <w:sz w:val="24"/>
          <w:szCs w:val="24"/>
          <w:highlight w:val="none"/>
          <w:lang w:val="ru-RU"/>
        </w:rPr>
      </w:pPr>
      <w:r>
        <w:rPr>
          <w:rFonts w:ascii="Times New Roman" w:hAnsi="Times New Roman" w:eastAsia="Times New Roman" w:cs="Times New Roman"/>
          <w:b w:val="0"/>
          <w:bCs w:val="0"/>
          <w:i/>
          <w:iCs/>
          <w:sz w:val="24"/>
          <w:szCs w:val="24"/>
          <w:highlight w:val="none"/>
          <w:lang w:val="ru-RU"/>
        </w:rPr>
      </w:r>
      <w:r>
        <w:rPr>
          <w:rFonts w:ascii="Times New Roman" w:hAnsi="Times New Roman" w:eastAsia="Times New Roman" w:cs="Times New Roman"/>
          <w:b w:val="0"/>
          <w:bCs w:val="0"/>
          <w:i/>
          <w:iCs/>
          <w:sz w:val="24"/>
          <w:szCs w:val="24"/>
          <w:highlight w:val="none"/>
          <w:lang w:val="ru-RU"/>
        </w:rPr>
        <w:t xml:space="preserve">h = H</w:t>
      </w:r>
      <w:r>
        <w:rPr>
          <w:rFonts w:ascii="Times New Roman" w:hAnsi="Times New Roman" w:eastAsia="Times New Roman" w:cs="Times New Roman"/>
          <w:i/>
          <w:iCs/>
          <w:sz w:val="24"/>
          <w:szCs w:val="24"/>
          <w:vertAlign w:val="subscript"/>
          <w:lang w:val="ru-RU"/>
        </w:rPr>
        <w:t xml:space="preserve">MAC</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(m)</w:t>
      </w:r>
      <w:r>
        <w:rPr>
          <w:rFonts w:ascii="Times New Roman" w:hAnsi="Times New Roman" w:eastAsia="Times New Roman" w:cs="Times New Roman"/>
          <w:b w:val="0"/>
          <w:bCs w:val="0"/>
          <w:i/>
          <w:iCs/>
          <w:sz w:val="24"/>
          <w:szCs w:val="24"/>
          <w:highlight w:val="none"/>
          <w:lang w:val="ru-RU"/>
        </w:rPr>
        <w:t xml:space="preserve">,</w:t>
      </w:r>
      <w:r>
        <w:rPr>
          <w:rFonts w:ascii="Times New Roman" w:hAnsi="Times New Roman" w:eastAsia="Times New Roman" w:cs="Times New Roman"/>
          <w:b w:val="0"/>
          <w:bCs/>
          <w:i/>
          <w:sz w:val="24"/>
          <w:szCs w:val="24"/>
          <w:highlight w:val="none"/>
          <w:lang w:val="ru-RU"/>
        </w:rPr>
      </w:r>
      <w:r>
        <w:rPr>
          <w:rFonts w:ascii="Times New Roman" w:hAnsi="Times New Roman" w:eastAsia="Times New Roman" w:cs="Times New Roman"/>
          <w:b w:val="0"/>
          <w:bCs/>
          <w:i/>
          <w:sz w:val="24"/>
          <w:szCs w:val="24"/>
          <w:highlight w:val="none"/>
          <w:lang w:val="ru-RU"/>
        </w:rPr>
      </w:r>
    </w:p>
    <w:p>
      <w:pPr>
        <w:pStyle w:val="220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ключ сети,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 функция доказательства работы,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 результат хеширования,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открытое сообщение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Функция придерживается </w:t>
      </w:r>
      <w:r>
        <w:rPr>
          <w:rFonts w:ascii="Times New Roman" w:hAnsi="Times New Roman" w:eastAsia="Times New Roman" w:cs="Times New Roman"/>
          <w:sz w:val="24"/>
          <w:szCs w:val="24"/>
          <w:lang w:val="ru-RU"/>
        </w:rPr>
        <w:t xml:space="preserve">MtE</w:t>
      </w:r>
      <w:r>
        <w:rPr>
          <w:rFonts w:ascii="Times New Roman" w:hAnsi="Times New Roman" w:eastAsia="Times New Roman" w:cs="Times New Roman"/>
          <w:sz w:val="24"/>
          <w:szCs w:val="24"/>
          <w:lang w:val="ru-RU"/>
        </w:rPr>
        <w:t xml:space="preserve"> подхода (MAC then Encrypt</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t xml:space="preserve">, где сначала вычисляется MAC (Message Authentication Code), а далее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полученный код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и доказательство </w:t>
      </w:r>
      <w:r>
        <w:rPr>
          <w:rFonts w:ascii="Times New Roman" w:hAnsi="Times New Roman" w:eastAsia="Times New Roman" w:cs="Times New Roman"/>
          <w:i/>
          <w:iCs/>
          <w:sz w:val="24"/>
          <w:szCs w:val="24"/>
          <w:lang w:val="ru-RU"/>
        </w:rPr>
        <w:t xml:space="preserve">p(h)</w:t>
      </w:r>
      <w:r>
        <w:rPr>
          <w:rFonts w:ascii="Times New Roman" w:hAnsi="Times New Roman" w:eastAsia="Times New Roman" w:cs="Times New Roman"/>
          <w:sz w:val="24"/>
          <w:szCs w:val="24"/>
          <w:lang w:val="ru-RU"/>
        </w:rPr>
        <w:t xml:space="preserve"> шифруются функцией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0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Данный этап шифрования выполняет одну задач – р</w:t>
      </w:r>
      <w:r>
        <w:rPr>
          <w:rFonts w:ascii="Times New Roman" w:hAnsi="Times New Roman" w:eastAsia="Times New Roman" w:cs="Times New Roman"/>
          <w:sz w:val="24"/>
          <w:szCs w:val="24"/>
          <w:lang w:val="ru-RU"/>
        </w:rPr>
        <w:t xml:space="preserve">азграничивать разные сети по ключу сети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чтобы их нельзя было слить в одну общую систему. Это достигается преимущественно за счёт функции доказательства работы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т.к. из-за неё становится более затратным перешифровывать весь трафик направленный из одной сети с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в другую сеть с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0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Функция доказательства работы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определяется алгоритмом proof-of-work (PoW) [13], где для конкретного хеш-значения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необходимо найти такое число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чтобы результат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H(h || 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представлял собой битовый вектор с определённо заданным </w:t>
      </w:r>
      <w:r>
        <w:rPr>
          <w:rFonts w:ascii="Times New Roman" w:hAnsi="Times New Roman" w:eastAsia="Times New Roman" w:cs="Times New Roman"/>
          <w:i/>
          <w:iCs/>
          <w:sz w:val="24"/>
          <w:szCs w:val="24"/>
          <w:lang w:val="ru-RU"/>
        </w:rPr>
        <w:t xml:space="preserve">n-ым</w:t>
      </w:r>
      <w:r>
        <w:rPr>
          <w:rFonts w:ascii="Times New Roman" w:hAnsi="Times New Roman" w:eastAsia="Times New Roman" w:cs="Times New Roman"/>
          <w:sz w:val="24"/>
          <w:szCs w:val="24"/>
          <w:lang w:val="ru-RU"/>
        </w:rPr>
        <w:t xml:space="preserve"> количеством нулей в качестве префикса, пример </w:t>
      </w:r>
      <w:r>
        <w:rPr>
          <w:rFonts w:ascii="Times New Roman" w:hAnsi="Times New Roman" w:eastAsia="Times New Roman" w:cs="Times New Roman"/>
          <w:i/>
          <w:iCs/>
          <w:sz w:val="24"/>
          <w:szCs w:val="24"/>
          <w:lang w:val="ru-RU"/>
        </w:rPr>
        <w:t xml:space="preserve">00000000(n)...11001010</w:t>
      </w:r>
      <w:r>
        <w:rPr>
          <w:rFonts w:ascii="Times New Roman" w:hAnsi="Times New Roman" w:eastAsia="Times New Roman" w:cs="Times New Roman"/>
          <w:sz w:val="24"/>
          <w:szCs w:val="24"/>
          <w:lang w:val="ru-RU"/>
        </w:rPr>
        <w:t xml:space="preserve">. Число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именуется сложностью работы.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0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Стоит также заметить, что ключ шифрования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может быть открытым параметром, если отсутствует необходимость в формировании конкретной группы узлов с общим секретом. В таком случае, сетевой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становится просто общеизвестной настройкой для разграничения сетей.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0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Подход Encrypt-then-MAC (EtM) не применяется в схеме шифрования второго этапа по двум причинам:</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04"/>
        <w:pBdr/>
        <w:spacing w:after="0" w:afterAutospacing="0" w:before="0"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30"/>
        <w:numPr>
          <w:ilvl w:val="0"/>
          <w:numId w:val="3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Используется один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для шифрования и аутентификации вместо двух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 для этих задач. Если применить в этой ситуации подход EtM, тогда на один и тот же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будет открыто два вектора нападения, вместо одного. Эту </w:t>
      </w:r>
      <w:r>
        <w:rPr>
          <w:rFonts w:ascii="Times New Roman" w:hAnsi="Times New Roman" w:eastAsia="Times New Roman" w:cs="Times New Roman"/>
          <w:sz w:val="24"/>
          <w:szCs w:val="24"/>
          <w:lang w:val="ru-RU"/>
        </w:rPr>
        <w:t xml:space="preserve">проблему можно было бы решить при помощи использования KDF (функции формирования ключей), которая бы позволила из одного ключа создать несколько. Тем не менее это усложнит общую схему шифрования, а также откроет дополнительный вектор нападения на саму KDF</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0"/>
        <w:numPr>
          <w:ilvl w:val="0"/>
          <w:numId w:val="3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Учитывается принцип Хортона: «аутентифицировать нужно не то, что сказано, а то, что имеется в виду» [6, с.130]. При успешной атаке на функцию вычисления MAC в подходе EtM, либо при неправильном распределении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 може</w:t>
      </w:r>
      <w:r>
        <w:rPr>
          <w:rFonts w:ascii="Times New Roman" w:hAnsi="Times New Roman" w:eastAsia="Times New Roman" w:cs="Times New Roman"/>
          <w:sz w:val="24"/>
          <w:szCs w:val="24"/>
          <w:lang w:val="ru-RU"/>
        </w:rPr>
        <w:t xml:space="preserve">т возникнуть ситуация когда аутентификация будет выдавать положительный результат на шифрованное сообщение, но сама процедура расшифрования будет некорректной. Если сообщение представляет собой хаотичный набор битов, то мы никогда не узнаем его истинность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4"/>
        <w:pBdr/>
        <w:spacing w:after="0" w:afterAutospacing="0" w:before="0" w:beforeAutospacing="0"/>
        <w:ind w:right="283" w:firstLine="0" w:left="283"/>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У подхода MtE безусловно существует недостаток в том, что перед тем как проверить целостность и аутентичность информации необходимо её расшифровать. У подхода EtM такой проблемы нет. Вследствие этого был также сформирован принцип криптог</w:t>
      </w:r>
      <w:r>
        <w:rPr>
          <w:rFonts w:ascii="Times New Roman" w:hAnsi="Times New Roman" w:eastAsia="Times New Roman" w:cs="Times New Roman"/>
          <w:sz w:val="24"/>
          <w:szCs w:val="24"/>
          <w:lang w:val="ru-RU"/>
        </w:rPr>
        <w:t xml:space="preserve">рафич</w:t>
      </w:r>
      <w:r>
        <w:rPr>
          <w:rFonts w:ascii="Times New Roman" w:hAnsi="Times New Roman" w:eastAsia="Times New Roman" w:cs="Times New Roman"/>
          <w:sz w:val="24"/>
          <w:szCs w:val="24"/>
          <w:lang w:val="ru-RU"/>
        </w:rPr>
        <w:t xml:space="preserve">еской </w:t>
      </w:r>
      <w:r>
        <w:rPr>
          <w:rFonts w:ascii="Times New Roman" w:hAnsi="Times New Roman" w:eastAsia="Times New Roman" w:cs="Times New Roman"/>
          <w:sz w:val="24"/>
          <w:szCs w:val="24"/>
          <w:lang w:val="ru-RU"/>
        </w:rPr>
        <w:t xml:space="preserve">обреченности Марлинспайком, который гласит: «если вы вынуждены выполнить любую криптографическую операцию до проверки имитовставки полученного сообщения, то это так или иначе, но неизбежно приведет к роковому концу» [14, с.93]. Данный принцип противопостав</w:t>
      </w:r>
      <w:r>
        <w:rPr>
          <w:rFonts w:ascii="Times New Roman" w:hAnsi="Times New Roman" w:eastAsia="Times New Roman" w:cs="Times New Roman"/>
          <w:sz w:val="24"/>
          <w:szCs w:val="24"/>
          <w:lang w:val="ru-RU"/>
        </w:rPr>
        <w:t xml:space="preserve">ляется принципу Хортона, когда речь заходит о выборе одного из двух подходов: MtE или EtM. Тем не менее выбор EtM обусловлен ещё тем, что принцип криптографической обреченности нарушается также на моменте первого, и куда более затратного, этапа шифрования.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50"/>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bookmarkStart w:id="46" w:name="_Toc9"/>
      <w:r>
        <w:rPr>
          <w:rFonts w:ascii="Times New Roman" w:hAnsi="Times New Roman" w:eastAsia="Times New Roman" w:cs="Times New Roman"/>
          <w:b/>
          <w:color w:val="000000" w:themeColor="text1"/>
          <w:sz w:val="28"/>
          <w:szCs w:val="28"/>
          <w:lang w:val="ru-RU"/>
        </w:rPr>
        <w:t xml:space="preserve">4. Сетевое взаимодействие</w:t>
      </w:r>
      <w:r>
        <w:rPr>
          <w:rFonts w:ascii="Times New Roman" w:hAnsi="Times New Roman" w:eastAsia="Times New Roman" w:cs="Times New Roman"/>
          <w:b/>
          <w:bCs/>
          <w:color w:val="000000" w:themeColor="text1"/>
          <w:sz w:val="28"/>
          <w:szCs w:val="28"/>
          <w:highlight w:val="none"/>
        </w:rPr>
      </w:r>
      <w:bookmarkEnd w:id="46"/>
      <w:r>
        <w:rPr>
          <w:rFonts w:ascii="Times New Roman" w:hAnsi="Times New Roman" w:eastAsia="Times New Roman" w:cs="Times New Roman"/>
          <w:b/>
          <w:bCs/>
          <w:color w:val="000000" w:themeColor="text1"/>
          <w:sz w:val="28"/>
          <w:szCs w:val="28"/>
          <w:highlight w:val="none"/>
        </w:rPr>
      </w:r>
      <w:r>
        <w:rPr>
          <w:rFonts w:ascii="Times New Roman" w:hAnsi="Times New Roman" w:eastAsia="Times New Roman" w:cs="Times New Roman"/>
          <w:b/>
          <w:bCs/>
          <w:color w:val="000000" w:themeColor="text1"/>
          <w:sz w:val="28"/>
          <w:szCs w:val="28"/>
          <w:highlight w:val="none"/>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Наличие QB-задачи предполагает, что каждое отправляемое сообщение в сети будет достигать всех её участников. При этом в такой задаче ничего не говорится о том, как сообщение будет достигать узлов при отсутствии связи «все-ко-всем», </w:t>
      </w:r>
      <w:r>
        <w:rPr>
          <w:rFonts w:ascii="Times New Roman" w:hAnsi="Times New Roman" w:eastAsia="Times New Roman" w:cs="Times New Roman"/>
          <w:sz w:val="24"/>
          <w:szCs w:val="24"/>
          <w:highlight w:val="none"/>
          <w:lang w:val="ru-RU"/>
        </w:rPr>
        <w:t xml:space="preserve">какой протокол передачи данных будет использоваться</w:t>
      </w:r>
      <w:r>
        <w:rPr>
          <w:rFonts w:ascii="Times New Roman" w:hAnsi="Times New Roman" w:eastAsia="Times New Roman" w:cs="Times New Roman"/>
          <w:sz w:val="24"/>
          <w:szCs w:val="24"/>
          <w:highlight w:val="none"/>
          <w:lang w:val="ru-RU"/>
        </w:rPr>
        <w:t xml:space="preserve">, как должны работать прикладные приложения в такой модели, как децентрализованная структура будет обходить NAT в сети Интернет и т.д. Все эти вопросы требуют дополнительного пояснения исходя из конкретной реализации сетевого взаимодействия.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51"/>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7" w:name="_Toc10"/>
      <w:r>
        <w:rPr>
          <w:rFonts w:ascii="Times New Roman" w:hAnsi="Times New Roman" w:eastAsia="Times New Roman" w:cs="Times New Roman"/>
          <w:b/>
          <w:sz w:val="24"/>
          <w:szCs w:val="24"/>
          <w:lang w:val="ru-RU"/>
        </w:rPr>
        <w:t xml:space="preserve">4.1. </w:t>
      </w:r>
      <w:r>
        <w:rPr>
          <w:rFonts w:ascii="Times New Roman" w:hAnsi="Times New Roman" w:eastAsia="Times New Roman" w:cs="Times New Roman"/>
          <w:b/>
          <w:sz w:val="24"/>
          <w:szCs w:val="24"/>
          <w:lang w:val="ru-RU"/>
        </w:rPr>
        <w:t xml:space="preserve">Микросервисная архитектура</w:t>
      </w:r>
      <w:r>
        <w:rPr>
          <w:rFonts w:ascii="Times New Roman" w:hAnsi="Times New Roman" w:cs="Times New Roman"/>
          <w:b/>
          <w:sz w:val="24"/>
          <w:szCs w:val="24"/>
          <w:lang w:val="ru-RU"/>
        </w:rPr>
      </w:r>
      <w:bookmarkEnd w:id="47"/>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Анонимная се</w:t>
      </w:r>
      <w:r>
        <w:rPr>
          <w:rFonts w:ascii="Times New Roman" w:hAnsi="Times New Roman" w:eastAsia="Times New Roman" w:cs="Times New Roman"/>
          <w:sz w:val="24"/>
          <w:szCs w:val="24"/>
          <w:lang w:val="ru-RU"/>
        </w:rPr>
        <w:t xml:space="preserve">ть HI</w:t>
      </w:r>
      <w:r>
        <w:rPr>
          <w:rFonts w:ascii="Times New Roman" w:hAnsi="Times New Roman" w:eastAsia="Times New Roman" w:cs="Times New Roman"/>
          <w:sz w:val="24"/>
          <w:szCs w:val="24"/>
          <w:lang w:val="ru-RU"/>
        </w:rPr>
        <w:t xml:space="preserve">dden Lake, как приложение</w:t>
      </w:r>
      <w:r>
        <w:rPr>
          <w:rStyle w:val="2147"/>
          <w:rFonts w:ascii="Times New Roman" w:hAnsi="Times New Roman" w:eastAsia="Times New Roman" w:cs="Times New Roman"/>
          <w:sz w:val="24"/>
          <w:szCs w:val="24"/>
          <w:lang w:val="ru-RU"/>
        </w:rPr>
        <w:footnoteReference w:id="4"/>
      </w:r>
      <w:r>
        <w:rPr>
          <w:rFonts w:ascii="Times New Roman" w:hAnsi="Times New Roman" w:eastAsia="Times New Roman" w:cs="Times New Roman"/>
          <w:sz w:val="24"/>
          <w:szCs w:val="24"/>
          <w:lang w:val="ru-RU"/>
        </w:rPr>
        <w:t xml:space="preserve">, представляет собой набор сервисов</w:t>
      </w:r>
      <w:r>
        <w:rPr>
          <w:rFonts w:ascii="Times New Roman" w:hAnsi="Times New Roman" w:eastAsia="Times New Roman" w:cs="Times New Roman"/>
          <w:sz w:val="24"/>
          <w:szCs w:val="24"/>
          <w:lang w:val="ru-RU"/>
        </w:rPr>
        <w:t xml:space="preserve">, каждый из которых выполняет свою конкретную задачу [15]</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Выбор микросервисной архитектуры, в противовес монолитной, был сделан с учётом следующих аспектов: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30"/>
        <w:numPr>
          <w:ilvl w:val="0"/>
          <w:numId w:val="50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highlight w:val="none"/>
          <w:lang w:val="ru-RU"/>
        </w:rPr>
        <w:t xml:space="preserve">Микросервисная архитектура позволяет упростить и децентрализовать разработку прикладных сервисов, благодаря чему становится возможным применение различных языков программирования и технологий при реализации собственных приложений</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0"/>
        <w:numPr>
          <w:ilvl w:val="0"/>
          <w:numId w:val="50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М</w:t>
      </w:r>
      <w:r>
        <w:rPr>
          <w:rFonts w:ascii="Times New Roman" w:hAnsi="Times New Roman" w:eastAsia="Times New Roman" w:cs="Times New Roman"/>
          <w:sz w:val="24"/>
          <w:szCs w:val="24"/>
          <w:highlight w:val="none"/>
          <w:lang w:val="ru-RU"/>
        </w:rPr>
        <w:t xml:space="preserve">икросервисная архитектура позволяет разделять ответственность сервисов к обрабатываемой или хранимой информации, благодаря чему при усложнении системы, корреляция самого усложнения будет минимально распространяться на сервисы,</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30"/>
        <w:numPr>
          <w:ilvl w:val="0"/>
          <w:numId w:val="50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Микросервисная архитектура позволяет добавлять новые функции, редактировать их или удалять вовсе без необходимости перекомпиляции и перезагрузки всех сервисов, что может положительно сказаться как на тестировании, так и на отказоустойчивости.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4"/>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Ядром сети Hidden Lake является сервис HLS (service), который непосредственно исполняет QB-задачу и все функции шифрования / расшифрования соответственно. </w:t>
      </w:r>
      <w:r>
        <w:rPr>
          <w:rFonts w:ascii="Times New Roman" w:hAnsi="Times New Roman" w:eastAsia="Times New Roman" w:cs="Times New Roman"/>
          <w:sz w:val="24"/>
          <w:szCs w:val="24"/>
          <w:lang w:val="ru-RU"/>
        </w:rPr>
        <w:t xml:space="preserve">Помимо сервиса HLS, в сети Hidden Lake также существует ряд прикладных сервисов, по типу HLM (messenger), HLF (filesharer), HLR (remoter), ряд сервисов-помощ</w:t>
      </w:r>
      <w:r>
        <w:rPr>
          <w:rFonts w:ascii="Times New Roman" w:hAnsi="Times New Roman" w:eastAsia="Times New Roman" w:cs="Times New Roman"/>
          <w:sz w:val="24"/>
          <w:szCs w:val="24"/>
          <w:lang w:val="ru-RU"/>
        </w:rPr>
        <w:t xml:space="preserve">н</w:t>
      </w:r>
      <w:r>
        <w:rPr>
          <w:rFonts w:ascii="Times New Roman" w:hAnsi="Times New Roman" w:eastAsia="Times New Roman" w:cs="Times New Roman"/>
          <w:sz w:val="24"/>
          <w:szCs w:val="24"/>
          <w:lang w:val="ru-RU"/>
        </w:rPr>
        <w:t xml:space="preserve">иков, по типу HLT (traffic), HLL (loader), HLE (encryptor), а также ряд адаптеров HLA, привязанных на текущий момент к сервисам common (тестовый сервис) и chatingar. В результате этого, сеть Hidden Lake можно представить как композицию нескольких сервисов.</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04"/>
        <w:pBdr/>
        <w:spacing w:after="170" w:afterAutospacing="0" w:before="17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HLS = D</w:t>
      </w:r>
      <w:r>
        <w:rPr>
          <w:rFonts w:ascii="Times New Roman" w:hAnsi="Times New Roman" w:eastAsia="Times New Roman" w:cs="Times New Roman"/>
          <w:i/>
          <w:iCs/>
          <w:sz w:val="24"/>
          <w:szCs w:val="24"/>
          <w:lang w:val="ru-RU"/>
        </w:rPr>
        <w:t xml:space="preserve"> ×</w:t>
      </w:r>
      <w:r>
        <w:rPr>
          <w:rFonts w:ascii="Times New Roman" w:hAnsi="Times New Roman" w:cs="Times New Roman"/>
          <w:bCs/>
          <w:i/>
          <w:sz w:val="24"/>
          <w:szCs w:val="24"/>
          <w:lang w:val="ru-RU"/>
        </w:rPr>
        <w:t xml:space="preserve"> </w:t>
      </w:r>
      <w:r>
        <w:rPr>
          <w:rFonts w:ascii="Times New Roman" w:hAnsi="Times New Roman" w:eastAsia="Times New Roman" w:cs="Times New Roman"/>
          <w:i/>
          <w:iCs/>
          <w:sz w:val="24"/>
          <w:szCs w:val="24"/>
          <w:highlight w:val="none"/>
          <w:lang w:val="ru-RU"/>
        </w:rPr>
        <w:t xml:space="preserve">QB-net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(k,privA,pubB)</w:t>
      </w:r>
      <w:r>
        <w:rPr>
          <w:rFonts w:ascii="Times New Roman" w:hAnsi="Times New Roman" w:eastAsia="Times New Roman" w:cs="Times New Roman"/>
          <w:i/>
          <w:iCs/>
          <w:sz w:val="24"/>
          <w:szCs w:val="24"/>
          <w:highlight w:val="none"/>
          <w:lang w:val="ru-RU"/>
        </w:rPr>
        <w:t xml:space="preserve">(m) =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2204"/>
        <w:pBdr/>
        <w:spacing w:after="170" w:afterAutospacing="0" w:before="170" w:beforeAutospacing="0"/>
        <w:ind w:right="283" w:firstLine="0" w:left="283"/>
        <w:jc w:val="center"/>
        <w:rPr>
          <w:rFonts w:ascii="Times New Roman" w:hAnsi="Times New Roman" w:cs="Times New Roman"/>
          <w:i/>
          <w:iCs/>
          <w:sz w:val="24"/>
          <w:szCs w:val="24"/>
          <w:vertAlign w:val="baseline"/>
        </w:rPr>
      </w:pPr>
      <w:r>
        <w:rPr>
          <w:rFonts w:ascii="Times New Roman" w:hAnsi="Times New Roman" w:eastAsia="Times New Roman" w:cs="Times New Roman"/>
          <w:i/>
          <w:iCs/>
          <w:sz w:val="24"/>
          <w:szCs w:val="24"/>
          <w:highlight w:val="none"/>
          <w:lang w:val="ru-RU"/>
        </w:rPr>
        <w:t xml:space="preserve">Hidden-Lake =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vertAlign w:val="superscript"/>
          <w:lang w:val="ru-RU"/>
        </w:rPr>
        <w:t xml:space="preserve">n</w:t>
      </w:r>
      <w:r>
        <w:rPr>
          <w:rFonts w:ascii="Times New Roman" w:hAnsi="Times New Roman" w:eastAsia="Times New Roman" w:cs="Times New Roman"/>
          <w:i/>
          <w:iCs/>
          <w:sz w:val="24"/>
          <w:szCs w:val="24"/>
          <w:vertAlign w:val="subscript"/>
          <w:lang w:val="ru-RU"/>
        </w:rPr>
        <w:t xml:space="preserve">i=1</w:t>
      </w:r>
      <w:r>
        <w:rPr>
          <w:rFonts w:ascii="Times New Roman" w:hAnsi="Times New Roman" w:eastAsia="Times New Roman" w:cs="Times New Roman"/>
          <w:i/>
          <w:iCs/>
          <w:sz w:val="24"/>
          <w:szCs w:val="24"/>
          <w:vertAlign w:val="baseline"/>
          <w:lang w:val="ru-RU"/>
        </w:rPr>
        <w:t xml:space="preserve">APP</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baseline"/>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HLS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(HLT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vertAlign w:val="superscript"/>
          <w:lang w:val="ru-RU"/>
        </w:rPr>
        <w:t xml:space="preserve">m</w:t>
      </w:r>
      <w:r>
        <w:rPr>
          <w:rFonts w:ascii="Times New Roman" w:hAnsi="Times New Roman" w:eastAsia="Times New Roman" w:cs="Times New Roman"/>
          <w:i/>
          <w:iCs/>
          <w:sz w:val="24"/>
          <w:szCs w:val="24"/>
          <w:vertAlign w:val="subscript"/>
          <w:lang w:val="ru-RU"/>
        </w:rPr>
        <w:t xml:space="preserve">j=1</w:t>
      </w:r>
      <w:r>
        <w:rPr>
          <w:rFonts w:ascii="Times New Roman" w:hAnsi="Times New Roman" w:eastAsia="Times New Roman" w:cs="Times New Roman"/>
          <w:i/>
          <w:iCs/>
          <w:sz w:val="24"/>
          <w:szCs w:val="24"/>
          <w:vertAlign w:val="baseline"/>
          <w:lang w:val="ru-RU"/>
        </w:rPr>
        <w:t xml:space="preserve">HLA</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vertAlign w:val="baseline"/>
          <w:lang w:val="ru-RU"/>
        </w:rPr>
        <w:t xml:space="preserve">)</w:t>
      </w:r>
      <w:r>
        <w:rPr>
          <w:rFonts w:ascii="Times New Roman" w:hAnsi="Times New Roman" w:eastAsia="Times New Roman" w:cs="Times New Roman"/>
          <w:i/>
          <w:iCs/>
          <w:sz w:val="24"/>
          <w:szCs w:val="24"/>
          <w:vertAlign w:val="superscript"/>
          <w:lang w:val="ru-RU"/>
        </w:rPr>
        <w:t xml:space="preserve">t</w:t>
      </w:r>
      <w:r>
        <w:rPr>
          <w:rFonts w:ascii="Times New Roman" w:hAnsi="Times New Roman" w:cs="Times New Roman"/>
          <w:i/>
          <w:iCs/>
          <w:sz w:val="24"/>
          <w:szCs w:val="24"/>
          <w:vertAlign w:val="baseline"/>
        </w:rPr>
      </w:r>
      <w:r>
        <w:rPr>
          <w:rFonts w:ascii="Times New Roman" w:hAnsi="Times New Roman" w:cs="Times New Roman"/>
          <w:i/>
          <w:iCs/>
          <w:sz w:val="24"/>
          <w:szCs w:val="24"/>
          <w:vertAlign w:val="baseline"/>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sz w:val="24"/>
          <w:szCs w:val="24"/>
          <w:lang w:val="ru-RU"/>
        </w:rPr>
        <w:t xml:space="preserve">где APP</w:t>
      </w:r>
      <w:r>
        <w:rPr>
          <w:rFonts w:ascii="Times New Roman" w:hAnsi="Times New Roman" w:eastAsia="Times New Roman" w:cs="Times New Roman"/>
          <w:sz w:val="24"/>
          <w:szCs w:val="24"/>
          <w:lang w:val="ru-RU"/>
        </w:rPr>
        <w:t xml:space="preserve"> - множество прикладных сервисов, </w:t>
      </w:r>
      <w:r>
        <w:rPr>
          <w:rFonts w:ascii="Times New Roman" w:hAnsi="Times New Roman" w:eastAsia="Times New Roman" w:cs="Times New Roman"/>
          <w:i/>
          <w:iCs/>
          <w:sz w:val="24"/>
          <w:szCs w:val="24"/>
          <w:lang w:val="ru-RU"/>
        </w:rPr>
        <w:t xml:space="preserve">HLA</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множество адаптеров к сторонним сервисам,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 доставщик открытых сообщений к конкретному прикладному сервису, </w:t>
      </w:r>
      <w:r>
        <w:rPr>
          <w:rFonts w:ascii="Times New Roman" w:hAnsi="Times New Roman" w:eastAsia="Times New Roman" w:cs="Times New Roman"/>
          <w:i/>
          <w:iCs/>
          <w:sz w:val="24"/>
          <w:szCs w:val="24"/>
          <w:lang w:val="ru-RU"/>
        </w:rPr>
        <w:t xml:space="preserve">t = 0 or 1</w:t>
      </w:r>
      <w:r>
        <w:rPr>
          <w:rFonts w:ascii="Times New Roman" w:hAnsi="Times New Roman" w:eastAsia="Times New Roman" w:cs="Times New Roman"/>
          <w:sz w:val="24"/>
          <w:szCs w:val="24"/>
          <w:lang w:val="ru-RU"/>
        </w:rPr>
        <w:t xml:space="preserve"> - параметр определяющий отсутствие / существование ретрансляции сообщений. </w:t>
      </w:r>
      <w:r>
        <w:rPr>
          <w:rFonts w:ascii="Times New Roman" w:hAnsi="Times New Roman" w:eastAsia="Times New Roman" w:cs="Times New Roman"/>
          <w:sz w:val="24"/>
          <w:szCs w:val="24"/>
          <w:lang w:val="ru-RU"/>
        </w:rPr>
        <w:t xml:space="preserve">При отсутствии прикладных приложений, факта ретрансляции, и как следствие, адаптеров, сеть Hidden Lake становится равной сервису HLS: </w:t>
      </w:r>
      <w:r>
        <w:rPr>
          <w:rFonts w:ascii="Times New Roman" w:hAnsi="Times New Roman" w:eastAsia="Times New Roman" w:cs="Times New Roman"/>
          <w:i/>
          <w:iCs/>
          <w:sz w:val="24"/>
          <w:szCs w:val="24"/>
          <w:lang w:val="ru-RU"/>
        </w:rPr>
        <w:t xml:space="preserve">Hidden-Lake = HLS</w:t>
      </w:r>
      <w:r>
        <w:rPr>
          <w:rFonts w:ascii="Times New Roman" w:hAnsi="Times New Roman" w:eastAsia="Times New Roman" w:cs="Times New Roman"/>
          <w:sz w:val="24"/>
          <w:szCs w:val="24"/>
          <w:lang w:val="ru-RU"/>
        </w:rPr>
        <w:t xml:space="preserve">. Это есть минимальная характеристика, при которой HL ещё остаётся собой. При удалении же сервиса HLS, система перестаёт являться Hidden Lake сетью, т.к. лишается своего ядра.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3.</w:t>
      </w:r>
      <w:r>
        <w:rPr>
          <w:rFonts w:ascii="Times New Roman" w:hAnsi="Times New Roman" w:eastAsia="Times New Roman" w:cs="Times New Roman"/>
          <w:sz w:val="24"/>
          <w:szCs w:val="24"/>
          <w:highlight w:val="none"/>
          <w:lang w:val="ru-RU"/>
        </w:rPr>
        <w:t xml:space="preserve"> Обработка запросов в HLS приложении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запрос req, </w:t>
      </w:r>
      <w:r>
        <w:rPr>
          <w:rFonts w:ascii="Times New Roman" w:hAnsi="Times New Roman" w:eastAsia="Times New Roman" w:cs="Times New Roman"/>
          <w:i/>
          <w:iCs/>
          <w:sz w:val="24"/>
          <w:szCs w:val="24"/>
          <w:highlight w:val="none"/>
          <w:lang w:val="ru-RU"/>
        </w:rPr>
        <w:t xml:space="preserve">отправитель s, отображение сервисов M, функция-фильтр H</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4"/>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ВЫВОД: ответ rsp ИЛИ завершение алгоритма</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04"/>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b w:val="0"/>
          <w:bCs w:val="0"/>
          <w:i/>
          <w:iCs/>
          <w:sz w:val="24"/>
          <w:szCs w:val="24"/>
          <w:lang w:val="ru-RU"/>
        </w:rPr>
        <w:t xml:space="preserve">host, method, path, head, body←req (* Получение запроса *)</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204"/>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if (host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M) { </w:t>
      </w:r>
      <w:r>
        <w:rPr>
          <w:rFonts w:ascii="Times New Roman" w:hAnsi="Times New Roman" w:cs="Times New Roman"/>
          <w:bCs/>
          <w:i/>
          <w:iCs/>
          <w:sz w:val="24"/>
          <w:szCs w:val="24"/>
          <w:highlight w:val="none"/>
          <w:lang w:val="ru-RU"/>
        </w:rPr>
        <w:t xml:space="preserve">(* Сервис не найден в отображении *)</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20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cs="Times New Roman"/>
          <w:bCs/>
          <w:i/>
          <w:iCs/>
          <w:sz w:val="24"/>
          <w:szCs w:val="24"/>
          <w:highlight w:val="none"/>
          <w:lang w:val="ru-RU"/>
        </w:rPr>
        <w:tab/>
        <w:t xml:space="preserve">return (* Завершение алгоритма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4"/>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04"/>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intReq</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M(host), method, path, (head || s), body </w:t>
      </w:r>
      <w:r>
        <w:rPr>
          <w:rFonts w:ascii="Times New Roman" w:hAnsi="Times New Roman" w:cs="Times New Roman"/>
          <w:bCs/>
          <w:i/>
          <w:iCs/>
          <w:sz w:val="24"/>
          <w:szCs w:val="24"/>
          <w:highlight w:val="none"/>
          <w:lang w:val="ru-RU"/>
        </w:rPr>
        <w:t xml:space="preserve">(* Обогащение запроса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04"/>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intRsp</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do(intReq) (* Запрос к сервису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04"/>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if (noResponse(intRsp)</w:t>
      </w:r>
      <w:r>
        <w:rPr>
          <w:rFonts w:ascii="Times New Roman" w:hAnsi="Times New Roman" w:eastAsia="Times New Roman" w:cs="Times New Roman"/>
          <w:i/>
          <w:iCs/>
          <w:sz w:val="24"/>
          <w:szCs w:val="24"/>
          <w:highlight w:val="none"/>
          <w:lang w:val="ru-RU"/>
        </w:rPr>
        <w:t xml:space="preserve">) {</w:t>
      </w:r>
      <w:r>
        <w:rPr>
          <w:rFonts w:ascii="Times New Roman" w:hAnsi="Times New Roman" w:cs="Times New Roman"/>
          <w:bCs/>
          <w:i/>
          <w:iCs/>
          <w:sz w:val="24"/>
          <w:szCs w:val="24"/>
          <w:highlight w:val="none"/>
          <w:lang w:val="ru-RU"/>
        </w:rPr>
        <w:t xml:space="preserve"> (* Ответ не получен ИЛИ Ответ не требуется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04"/>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bCs/>
          <w:i/>
          <w:sz w:val="24"/>
          <w:szCs w:val="24"/>
          <w:highlight w:val="none"/>
          <w:lang w:val="ru-RU"/>
        </w:rPr>
      </w:r>
      <w:r>
        <w:rPr>
          <w:rFonts w:ascii="Times New Roman" w:hAnsi="Times New Roman" w:cs="Times New Roman"/>
          <w:bCs/>
          <w:i/>
          <w:iCs/>
          <w:sz w:val="24"/>
          <w:szCs w:val="24"/>
          <w:highlight w:val="none"/>
          <w:lang w:val="ru-RU"/>
        </w:rPr>
        <w:tab/>
        <w:t xml:space="preserve">return </w:t>
      </w:r>
      <w:r>
        <w:rPr>
          <w:rFonts w:ascii="Times New Roman" w:hAnsi="Times New Roman" w:cs="Times New Roman"/>
          <w:bCs/>
          <w:i/>
          <w:iCs/>
          <w:sz w:val="24"/>
          <w:szCs w:val="24"/>
          <w:highlight w:val="none"/>
          <w:lang w:val="ru-RU"/>
        </w:rPr>
        <w:t xml:space="preserve">(* Завершение алгоритма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04"/>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04"/>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b w:val="0"/>
          <w:bCs w:val="0"/>
          <w:i/>
          <w:iCs/>
          <w:sz w:val="24"/>
          <w:szCs w:val="24"/>
          <w:lang w:val="ru-RU"/>
        </w:rPr>
        <w:t xml:space="preserve">status, head, body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intRsp </w:t>
      </w:r>
      <w:r>
        <w:rPr>
          <w:rFonts w:ascii="Times New Roman" w:hAnsi="Times New Roman" w:eastAsia="Times New Roman" w:cs="Times New Roman"/>
          <w:b w:val="0"/>
          <w:bCs w:val="0"/>
          <w:i/>
          <w:iCs/>
          <w:sz w:val="24"/>
          <w:szCs w:val="24"/>
          <w:lang w:val="ru-RU"/>
        </w:rPr>
        <w:t xml:space="preserve">(* Получение ответа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04"/>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rsp</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 status, H(head), body (* Фильтрация ответа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0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return rsp (* Отправление ответа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4"/>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Вследствие всего вышеописанного реализация сети Hidden Lake может представлять разные режимы коммуникации: </w:t>
      </w:r>
      <w:r>
        <w:rPr>
          <w:rFonts w:ascii="Times New Roman" w:hAnsi="Times New Roman" w:eastAsia="Times New Roman" w:cs="Times New Roman"/>
          <w:sz w:val="24"/>
          <w:szCs w:val="24"/>
          <w:highlight w:val="none"/>
          <w:lang w:val="ru-RU"/>
        </w:rPr>
        <w:t xml:space="preserve">классический, ретрансляционный и адаптационный.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30"/>
        <w:numPr>
          <w:ilvl w:val="0"/>
          <w:numId w:val="497"/>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highlight w:val="none"/>
          <w:lang w:val="ru-RU"/>
        </w:rPr>
        <w:t xml:space="preserve">Под классическим режимом коммуникации понимаются прямые или косвенные соединение между HLS узлами без использования сторонних сервисов-помощников</w:t>
      </w:r>
      <w:r>
        <w:rPr>
          <w:rFonts w:ascii="Times New Roman" w:hAnsi="Times New Roman" w:eastAsia="Times New Roman" w:cs="Times New Roman"/>
          <w:sz w:val="24"/>
          <w:szCs w:val="24"/>
          <w:highlight w:val="none"/>
        </w:rPr>
        <w:t xml:space="preserve">. В такой модели каждый участник является и производителем шифртекстов, и их ретранслятором,</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4"/>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008126" cy="1478130"/>
                <wp:effectExtent l="0" t="0" r="0" b="0"/>
                <wp:docPr id="2" name="Image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108065" name="Image193" descr=""/>
                        <pic:cNvPicPr>
                          <a:picLocks noChangeAspect="1"/>
                        </pic:cNvPicPr>
                        <pic:nvPr/>
                      </pic:nvPicPr>
                      <pic:blipFill>
                        <a:blip r:embed="rId12"/>
                        <a:stretch/>
                      </pic:blipFill>
                      <pic:spPr bwMode="auto">
                        <a:xfrm flipH="0" flipV="0">
                          <a:off x="0" y="0"/>
                          <a:ext cx="3008125" cy="147813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236.86pt;height:116.39pt;mso-wrap-distance-left:0.00pt;mso-wrap-distance-top:0.00pt;mso-wrap-distance-right:0.00pt;mso-wrap-distance-bottom:0.00pt;z-index:1;" stroked="false">
                <v:imagedata r:id="rId12"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04"/>
        <w:pBdr/>
        <w:spacing w:after="0" w:afterAutospacing="0" w:before="0" w:beforeAutospacing="0"/>
        <w:ind w:right="283" w:firstLine="0" w:left="283"/>
        <w:rPr>
          <w:rFonts w:ascii="Times New Roman" w:hAnsi="Times New Roman" w:cs="Times New Roman"/>
          <w:sz w:val="22"/>
          <w:szCs w:val="22"/>
        </w:rPr>
      </w:pPr>
      <w:r>
        <w:rPr>
          <w:rFonts w:ascii="Times New Roman" w:hAnsi="Times New Roman" w:eastAsia="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2204"/>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b/>
          <w:sz w:val="22"/>
          <w:szCs w:val="22"/>
          <w:lang w:val="ru-RU"/>
        </w:rPr>
        <w:t xml:space="preserve">Рисунок 2.</w:t>
      </w:r>
      <w:r>
        <w:rPr>
          <w:rFonts w:ascii="Times New Roman" w:hAnsi="Times New Roman" w:eastAsia="Times New Roman" w:cs="Times New Roman"/>
          <w:sz w:val="22"/>
          <w:szCs w:val="22"/>
          <w:lang w:val="ru-RU"/>
        </w:rPr>
        <w:t xml:space="preserve"> Классический режим. Hidden-Lake = (HLM+HLF) ✕ HL</w:t>
      </w:r>
      <w:r>
        <w:rPr>
          <w:rFonts w:ascii="Times New Roman" w:hAnsi="Times New Roman" w:eastAsia="Times New Roman" w:cs="Times New Roman"/>
          <w:sz w:val="24"/>
          <w:szCs w:val="24"/>
          <w:lang w:val="ru-RU"/>
        </w:rPr>
        <w:t xml:space="preserve">S</w:t>
      </w:r>
      <w:r>
        <w:rPr>
          <w:rFonts w:ascii="Times New Roman" w:hAnsi="Times New Roman" w:cs="Times New Roman"/>
          <w:sz w:val="24"/>
          <w:szCs w:val="24"/>
          <w:lang w:val="ru-RU"/>
        </w:rPr>
      </w:r>
      <w:r>
        <w:rPr>
          <w:rFonts w:ascii="Times New Roman" w:hAnsi="Times New Roman" w:cs="Times New Roman"/>
          <w:sz w:val="24"/>
          <w:szCs w:val="24"/>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0"/>
        <w:numPr>
          <w:ilvl w:val="0"/>
          <w:numId w:val="497"/>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Под ретрансляционным режимом коммуникации понимаются соединения между HLS узлами с применением ретрансляционных узлов HLT. Такой режим коммуникации позволяет обходить NAT посредством использования сервисов HLT в роли выделенных TURN-серверов</w:t>
      </w:r>
      <w:r>
        <w:rPr>
          <w:rFonts w:ascii="Times New Roman" w:hAnsi="Times New Roman" w:eastAsia="Times New Roman" w:cs="Times New Roman"/>
          <w:sz w:val="24"/>
          <w:szCs w:val="24"/>
          <w:highlight w:val="none"/>
        </w:rPr>
        <w:t xml:space="preserve">. При этом централизованный характер серверов никак не будет влиять на качество анонимности из-за существования теоретической доказуемости в лице QB-задачи,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4"/>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128083" cy="1538118"/>
                <wp:effectExtent l="0" t="0" r="0" b="0"/>
                <wp:docPr id="3" name="Image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700570" name="Image194" descr=""/>
                        <pic:cNvPicPr>
                          <a:picLocks noChangeAspect="1"/>
                        </pic:cNvPicPr>
                        <pic:nvPr/>
                      </pic:nvPicPr>
                      <pic:blipFill>
                        <a:blip r:embed="rId13"/>
                        <a:stretch/>
                      </pic:blipFill>
                      <pic:spPr bwMode="auto">
                        <a:xfrm flipH="0" flipV="0">
                          <a:off x="0" y="0"/>
                          <a:ext cx="3128082" cy="1538117"/>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246.31pt;height:121.11pt;mso-wrap-distance-left:0.00pt;mso-wrap-distance-top:0.00pt;mso-wrap-distance-right:0.00pt;mso-wrap-distance-bottom:0.00pt;z-index:1;" stroked="false">
                <v:imagedata r:id="rId13"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04"/>
        <w:pBdr/>
        <w:spacing w:after="0" w:afterAutospacing="0" w:before="0" w:beforeAutospacing="0"/>
        <w:ind w:right="283" w:firstLine="0" w:left="283"/>
        <w:rPr>
          <w:rFonts w:ascii="Times New Roman" w:hAnsi="Times New Roman" w:cs="Times New Roman"/>
          <w:sz w:val="22"/>
          <w:szCs w:val="22"/>
        </w:rPr>
      </w:pPr>
      <w:r>
        <w:rPr>
          <w:rFonts w:ascii="Times New Roman" w:hAnsi="Times New Roman" w:eastAsia="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2204"/>
        <w:pBdr/>
        <w:spacing w:after="0" w:afterAutospacing="0" w:before="0" w:beforeAutospacing="0"/>
        <w:ind w:right="283" w:firstLine="0" w:left="283"/>
        <w:jc w:val="center"/>
        <w:rPr>
          <w:rFonts w:ascii="Times New Roman" w:hAnsi="Times New Roman" w:cs="Times New Roman"/>
          <w:sz w:val="22"/>
          <w:szCs w:val="22"/>
        </w:rPr>
      </w:pPr>
      <w:r>
        <w:rPr>
          <w:rFonts w:ascii="Times New Roman" w:hAnsi="Times New Roman" w:eastAsia="Times New Roman" w:cs="Times New Roman"/>
          <w:b/>
          <w:sz w:val="22"/>
          <w:szCs w:val="22"/>
          <w:lang w:val="ru-RU"/>
        </w:rPr>
        <w:t xml:space="preserve">Рисунок 3.</w:t>
      </w:r>
      <w:r>
        <w:rPr>
          <w:rFonts w:ascii="Times New Roman" w:hAnsi="Times New Roman" w:eastAsia="Times New Roman" w:cs="Times New Roman"/>
          <w:sz w:val="22"/>
          <w:szCs w:val="22"/>
          <w:lang w:val="ru-RU"/>
        </w:rPr>
        <w:t xml:space="preserve"> Ретрансляционный режим. Hidden-Lake = (HLM+HLF) ✕ HLS ✕ HLT</w:t>
      </w:r>
      <w:r>
        <w:rPr>
          <w:rFonts w:ascii="Times New Roman" w:hAnsi="Times New Roman" w:cs="Times New Roman"/>
          <w:sz w:val="22"/>
          <w:szCs w:val="22"/>
        </w:rPr>
      </w:r>
      <w:r>
        <w:rPr>
          <w:rFonts w:ascii="Times New Roman" w:hAnsi="Times New Roman" w:cs="Times New Roman"/>
          <w:sz w:val="22"/>
          <w:szCs w:val="22"/>
        </w:rPr>
      </w:r>
    </w:p>
    <w:p>
      <w:pPr>
        <w:pStyle w:val="2204"/>
        <w:pBdr/>
        <w:spacing w:after="0" w:afterAutospacing="0" w:before="0" w:beforeAutospacing="0"/>
        <w:ind w:right="283" w:firstLine="0" w:left="283"/>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30"/>
        <w:numPr>
          <w:ilvl w:val="0"/>
          <w:numId w:val="497"/>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lang w:val="ru-RU"/>
        </w:rPr>
        <w:t xml:space="preserve">Под адаптационным режимом коммуникации понимаются соединения между HLS узлами с применением HLA сервисов. Такой режим позволяет внедрять анонимизирован</w:t>
      </w:r>
      <w:r>
        <w:rPr>
          <w:rFonts w:ascii="Times New Roman" w:hAnsi="Times New Roman" w:eastAsia="Times New Roman" w:cs="Times New Roman"/>
          <w:sz w:val="24"/>
          <w:szCs w:val="24"/>
          <w:highlight w:val="none"/>
          <w:lang w:val="ru-RU"/>
        </w:rPr>
        <w:t xml:space="preserve">ный трафик в инородные / внешние системы, не связанные как-либо с сетью Hidden Lake. Для подобного режима используется также сервис-помощник HLT, позволяющий транслировать TCP трафик, получаемый на выходе от HLS, в HTTP трафик, отправляемый на вход HLA</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4"/>
        <w:pBdr/>
        <w:spacing w:after="0" w:afterAutospacing="0" w:before="0" w:beforeAutospacing="0"/>
        <w:ind w:right="283" w:firstLine="0" w:left="0"/>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04"/>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4305113" cy="1547012"/>
                <wp:effectExtent l="0" t="0" r="0" b="0"/>
                <wp:docPr id="4" name="Image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215237" name="Image195" descr=""/>
                        <pic:cNvPicPr>
                          <a:picLocks noChangeAspect="1"/>
                        </pic:cNvPicPr>
                        <pic:nvPr/>
                      </pic:nvPicPr>
                      <pic:blipFill>
                        <a:blip r:embed="rId14"/>
                        <a:stretch/>
                      </pic:blipFill>
                      <pic:spPr bwMode="auto">
                        <a:xfrm flipH="0" flipV="0">
                          <a:off x="0" y="0"/>
                          <a:ext cx="4305113" cy="1547011"/>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338.99pt;height:121.81pt;mso-wrap-distance-left:0.00pt;mso-wrap-distance-top:0.00pt;mso-wrap-distance-right:0.00pt;mso-wrap-distance-bottom:0.00pt;z-index:1;" stroked="false">
                <v:imagedata r:id="rId14"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04"/>
        <w:pBdr/>
        <w:spacing w:after="0" w:afterAutospacing="0" w:before="0" w:beforeAutospacing="0"/>
        <w:ind w:right="283" w:firstLine="0" w:left="283"/>
        <w:rPr>
          <w:rFonts w:ascii="Times New Roman" w:hAnsi="Times New Roman" w:cs="Times New Roman"/>
          <w:sz w:val="22"/>
          <w:szCs w:val="22"/>
        </w:rPr>
      </w:pPr>
      <w:r>
        <w:rPr>
          <w:rFonts w:ascii="Times New Roman" w:hAnsi="Times New Roman" w:cs="Times New Roman"/>
          <w:sz w:val="22"/>
          <w:szCs w:val="22"/>
        </w:rPr>
      </w:r>
      <w:r>
        <w:rPr>
          <w:rFonts w:ascii="Times New Roman" w:hAnsi="Times New Roman" w:cs="Times New Roman"/>
          <w:sz w:val="22"/>
          <w:szCs w:val="22"/>
        </w:rPr>
      </w:r>
      <w:r>
        <w:rPr>
          <w:rFonts w:ascii="Times New Roman" w:hAnsi="Times New Roman" w:cs="Times New Roman"/>
          <w:sz w:val="22"/>
          <w:szCs w:val="22"/>
        </w:rPr>
      </w:r>
    </w:p>
    <w:p>
      <w:pPr>
        <w:pStyle w:val="2204"/>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4.</w:t>
      </w:r>
      <w:r>
        <w:rPr>
          <w:rFonts w:ascii="Times New Roman" w:hAnsi="Times New Roman" w:eastAsia="Times New Roman" w:cs="Times New Roman"/>
          <w:sz w:val="22"/>
          <w:szCs w:val="22"/>
          <w:lang w:val="ru-RU"/>
        </w:rPr>
        <w:t xml:space="preserve"> Адаптационный режим. Hidden-Lake = (HLM+HLF) ✕ HLS ✕ HLT ✕ HLA=Service</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151"/>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8" w:name="_Toc11"/>
      <w:r>
        <w:rPr>
          <w:rFonts w:ascii="Times New Roman" w:hAnsi="Times New Roman" w:eastAsia="Times New Roman" w:cs="Times New Roman"/>
          <w:b/>
          <w:sz w:val="24"/>
          <w:szCs w:val="24"/>
          <w:lang w:val="ru-RU"/>
        </w:rPr>
        <w:t xml:space="preserve">4.2. С</w:t>
      </w:r>
      <w:r>
        <w:rPr>
          <w:rFonts w:ascii="Times New Roman" w:hAnsi="Times New Roman" w:eastAsia="Times New Roman" w:cs="Times New Roman"/>
          <w:b/>
          <w:sz w:val="24"/>
          <w:szCs w:val="24"/>
          <w:lang w:val="ru-RU"/>
        </w:rPr>
        <w:t xml:space="preserve">тек протоколов «GP/12»</w:t>
      </w:r>
      <w:r>
        <w:rPr>
          <w:rFonts w:ascii="Times New Roman" w:hAnsi="Times New Roman" w:cs="Times New Roman"/>
          <w:b/>
          <w:sz w:val="24"/>
          <w:szCs w:val="24"/>
          <w:lang w:val="ru-RU"/>
        </w:rPr>
      </w:r>
      <w:bookmarkEnd w:id="48"/>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Абстрактный характер анонимной сети Hidden Lake формируется стеком протоколов GP/12 (сокращение от go-peer</w:t>
      </w:r>
      <w:r>
        <w:rPr>
          <w:rStyle w:val="2147"/>
          <w:rFonts w:ascii="Times New Roman" w:hAnsi="Times New Roman" w:eastAsia="Times New Roman" w:cs="Times New Roman"/>
          <w:sz w:val="24"/>
          <w:szCs w:val="24"/>
          <w:lang w:val="ru-RU"/>
        </w:rPr>
        <w:footnoteReference w:id="5"/>
      </w:r>
      <w:r>
        <w:rPr>
          <w:rFonts w:ascii="Times New Roman" w:hAnsi="Times New Roman" w:eastAsia="Times New Roman" w:cs="Times New Roman"/>
          <w:sz w:val="24"/>
          <w:szCs w:val="24"/>
          <w:lang w:val="ru-RU"/>
        </w:rPr>
        <w:t xml:space="preserve"> и 1,2 – этапы шифрования), аналогичным по своей сути стеку протоколов TCP/IP. В нём также присутствуют четыре уровня: канальный</w:t>
      </w:r>
      <w:r>
        <w:rPr>
          <w:rFonts w:ascii="Times New Roman" w:hAnsi="Times New Roman" w:eastAsia="Times New Roman" w:cs="Times New Roman"/>
          <w:sz w:val="24"/>
          <w:szCs w:val="24"/>
          <w:lang w:val="ru-RU"/>
        </w:rPr>
        <w:t xml:space="preserve"> (CL)</w:t>
      </w:r>
      <w:r>
        <w:rPr>
          <w:rFonts w:ascii="Times New Roman" w:hAnsi="Times New Roman" w:eastAsia="Times New Roman" w:cs="Times New Roman"/>
          <w:sz w:val="24"/>
          <w:szCs w:val="24"/>
          <w:lang w:val="ru-RU"/>
        </w:rPr>
        <w:t xml:space="preserve">, сетевой</w:t>
      </w:r>
      <w:r>
        <w:rPr>
          <w:rFonts w:ascii="Times New Roman" w:hAnsi="Times New Roman" w:eastAsia="Times New Roman" w:cs="Times New Roman"/>
          <w:sz w:val="24"/>
          <w:szCs w:val="24"/>
          <w:lang w:val="ru-RU"/>
        </w:rPr>
        <w:t xml:space="preserve"> (NL)</w:t>
      </w:r>
      <w:r>
        <w:rPr>
          <w:rFonts w:ascii="Times New Roman" w:hAnsi="Times New Roman" w:eastAsia="Times New Roman" w:cs="Times New Roman"/>
          <w:sz w:val="24"/>
          <w:szCs w:val="24"/>
          <w:lang w:val="ru-RU"/>
        </w:rPr>
        <w:t xml:space="preserve">, транспортный</w:t>
      </w:r>
      <w:r>
        <w:rPr>
          <w:rFonts w:ascii="Times New Roman" w:hAnsi="Times New Roman" w:eastAsia="Times New Roman" w:cs="Times New Roman"/>
          <w:sz w:val="24"/>
          <w:szCs w:val="24"/>
          <w:lang w:val="ru-RU"/>
        </w:rPr>
        <w:t xml:space="preserve"> (TL)</w:t>
      </w:r>
      <w:r>
        <w:rPr>
          <w:rFonts w:ascii="Times New Roman" w:hAnsi="Times New Roman" w:eastAsia="Times New Roman" w:cs="Times New Roman"/>
          <w:sz w:val="24"/>
          <w:szCs w:val="24"/>
          <w:lang w:val="ru-RU"/>
        </w:rPr>
        <w:t xml:space="preserve"> и прикладной</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(AL)</w:t>
      </w:r>
      <w:r>
        <w:rPr>
          <w:rFonts w:ascii="Times New Roman" w:hAnsi="Times New Roman" w:eastAsia="Times New Roman" w:cs="Times New Roman"/>
          <w:sz w:val="24"/>
          <w:szCs w:val="24"/>
          <w:lang w:val="ru-RU"/>
        </w:rPr>
        <w:t xml:space="preserve">, но при этом имеется ряд следующих отличий: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0"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2230"/>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GP/12</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идентифицирует узлы по публичным ключам, а не по IP адресам,</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0"/>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GP/12</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может использовать задачу теоретически доказуемой анонимности,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0"/>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GP/12</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не зависит от сетевых протоколов и систем коммуникаций,</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0"/>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t xml:space="preserve">GP/12 использует схему сквозного (end-to-end) шифрования.</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0" w:left="283"/>
        <w:jc w:val="center"/>
        <w:rPr>
          <w:highlight w:val="none"/>
        </w:rPr>
      </w:pPr>
      <w:r>
        <w:rPr>
          <w:rFonts w:ascii="Times New Roman" w:hAnsi="Times New Roman" w:eastAsia="Times New Roman" w:cs="Times New Roman"/>
          <w:sz w:val="24"/>
          <w:szCs w:val="24"/>
          <w:highlight w:val="none"/>
          <w:lang w:val="ru-RU"/>
        </w:rPr>
      </w:r>
      <w:r>
        <mc:AlternateContent>
          <mc:Choice Requires="wpg">
            <w:drawing>
              <wp:inline xmlns:wp="http://schemas.openxmlformats.org/drawingml/2006/wordprocessingDrawing" distT="0" distB="0" distL="0" distR="0">
                <wp:extent cx="5780256" cy="1247876"/>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011775" name=""/>
                        <pic:cNvPicPr>
                          <a:picLocks noChangeAspect="1"/>
                        </pic:cNvPicPr>
                        <pic:nvPr/>
                      </pic:nvPicPr>
                      <pic:blipFill>
                        <a:blip r:embed="rId15"/>
                        <a:stretch/>
                      </pic:blipFill>
                      <pic:spPr bwMode="auto">
                        <a:xfrm flipH="0" flipV="0">
                          <a:off x="0" y="0"/>
                          <a:ext cx="5780250" cy="124786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455.14pt;height:98.26pt;mso-wrap-distance-left:0.00pt;mso-wrap-distance-top:0.00pt;mso-wrap-distance-right:0.00pt;mso-wrap-distance-bottom:0.00pt;z-index:1;" stroked="false">
                <v:imagedata r:id="rId15" o:title=""/>
                <o:lock v:ext="edit" rotation="t"/>
              </v:shape>
            </w:pict>
          </mc:Fallback>
        </mc:AlternateContent>
      </w:r>
      <w:r>
        <w:rPr>
          <w:highlight w:val="none"/>
        </w:rPr>
      </w:r>
      <w:r>
        <w:rPr>
          <w:highlight w:val="none"/>
        </w:rPr>
      </w:r>
    </w:p>
    <w:p>
      <w:pPr>
        <w:pBdr/>
        <w:tabs>
          <w:tab w:val="left" w:leader="none" w:pos="1134"/>
        </w:tabs>
        <w:spacing w:after="0" w:afterAutospacing="0" w:before="0"/>
        <w:ind w:right="283" w:firstLine="0" w:left="283"/>
        <w:jc w:val="both"/>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2204"/>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5.</w:t>
      </w:r>
      <w:r>
        <w:rPr>
          <w:rFonts w:ascii="Times New Roman" w:hAnsi="Times New Roman" w:eastAsia="Times New Roman" w:cs="Times New Roman"/>
          <w:sz w:val="22"/>
          <w:szCs w:val="22"/>
          <w:lang w:val="ru-RU"/>
        </w:rPr>
        <w:t xml:space="preserve"> Стек протоколов GP/12</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Bdr/>
        <w:tabs>
          <w:tab w:val="left" w:leader="none" w:pos="1134"/>
        </w:tabs>
        <w:spacing w:after="0" w:afterAutospacing="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Канальный уровень в сетевой модели GP/12 представляет собой распространение</w:t>
      </w:r>
      <w:r>
        <w:rPr>
          <w:rFonts w:ascii="Times New Roman" w:hAnsi="Times New Roman" w:eastAsia="Times New Roman" w:cs="Times New Roman"/>
          <w:sz w:val="24"/>
          <w:szCs w:val="24"/>
          <w:lang w:val="ru-RU"/>
        </w:rPr>
        <w:t xml:space="preserve"> сообщений методом</w:t>
      </w:r>
      <w:r>
        <w:rPr>
          <w:rFonts w:ascii="Times New Roman" w:hAnsi="Times New Roman" w:eastAsia="Times New Roman" w:cs="Times New Roman"/>
          <w:sz w:val="24"/>
          <w:szCs w:val="24"/>
          <w:lang w:val="ru-RU"/>
        </w:rPr>
        <w:t xml:space="preserve"> заливочной маршрутизации. Данный уровень характеризуется применением второго этапа шифрования, когда важен сам факт успешной передачи сообщения всем своим соединениям. Сетевой уровень представляет собой распространение сообщений по конкретным узлам сети, </w:t>
      </w:r>
      <w:r>
        <w:rPr>
          <w:rFonts w:ascii="Times New Roman" w:hAnsi="Times New Roman" w:eastAsia="Times New Roman" w:cs="Times New Roman"/>
          <w:sz w:val="24"/>
          <w:szCs w:val="24"/>
          <w:lang w:val="ru-RU"/>
        </w:rPr>
        <w:t xml:space="preserve">используя для этого публичные ключи в роли идентификаторов. Данный уровень характеризуется применением первого этапа шифрования, когда важна конфиденциальность и аутентичность сообщений. Транспортный уровень представляет собой маршрутизацию открытых </w:t>
      </w:r>
      <w:r>
        <w:rPr>
          <w:rFonts w:ascii="Times New Roman" w:hAnsi="Times New Roman" w:eastAsia="Times New Roman" w:cs="Times New Roman"/>
          <w:sz w:val="24"/>
          <w:szCs w:val="24"/>
          <w:lang w:val="ru-RU"/>
        </w:rPr>
        <w:t xml:space="preserve">сообщений </w:t>
      </w:r>
      <w:r>
        <w:rPr>
          <w:rFonts w:ascii="Times New Roman" w:hAnsi="Times New Roman" w:eastAsia="Times New Roman" w:cs="Times New Roman"/>
          <w:sz w:val="24"/>
          <w:szCs w:val="24"/>
          <w:lang w:val="ru-RU"/>
        </w:rPr>
        <w:t xml:space="preserve">(успешно расшифрованных) по конкретно заданным прикладным сервисам. Прикладной уровень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представляет собой принятие открытого сообщения с дальнейшей его обработкой. Таким образом, стек протоколов GP/12</w:t>
      </w:r>
      <w:r>
        <w:rPr>
          <w:rFonts w:ascii="Times New Roman" w:hAnsi="Times New Roman" w:eastAsia="Times New Roman" w:cs="Times New Roman"/>
          <w:sz w:val="24"/>
          <w:szCs w:val="24"/>
          <w:lang w:val="ru-RU"/>
        </w:rPr>
        <w:t xml:space="preserve"> может быть изображён, как композиция четырёх уровней с позиции принятия сообщений: </w:t>
      </w:r>
      <w:r>
        <w:rPr>
          <w:rFonts w:ascii="Times New Roman" w:hAnsi="Times New Roman" w:eastAsia="Times New Roman" w:cs="Times New Roman"/>
          <w:i w:val="0"/>
          <w:iCs w:val="0"/>
          <w:sz w:val="24"/>
          <w:szCs w:val="24"/>
          <w:lang w:val="ru-RU"/>
        </w:rPr>
        <w:t xml:space="preserve">CL</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val="0"/>
          <w:iCs w:val="0"/>
          <w:sz w:val="24"/>
          <w:szCs w:val="24"/>
          <w:lang w:val="ru-RU"/>
        </w:rPr>
        <w:t xml:space="preserve"> NL</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val="0"/>
          <w:iCs w:val="0"/>
          <w:sz w:val="24"/>
          <w:szCs w:val="24"/>
          <w:lang w:val="ru-RU"/>
        </w:rPr>
        <w:t xml:space="preserve"> TL</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val="0"/>
          <w:iCs w:val="0"/>
          <w:sz w:val="24"/>
          <w:szCs w:val="24"/>
          <w:lang w:val="ru-RU"/>
        </w:rPr>
        <w:t xml:space="preserve"> AL</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Вследствие вышеописанного, исполнение полного стека протоколов GP/12 от канального до прикладного уровней возможно лишь</w:t>
      </w:r>
      <w:r>
        <w:rPr>
          <w:rFonts w:ascii="Times New Roman" w:hAnsi="Times New Roman" w:eastAsia="Times New Roman" w:cs="Times New Roman"/>
          <w:sz w:val="24"/>
          <w:szCs w:val="24"/>
          <w:highlight w:val="none"/>
          <w:lang w:val="ru-RU"/>
        </w:rPr>
        <w:t xml:space="preserve"> с использованием минимум двух сервисов в сети Hidden Lake, т.к. HLS, являясь ядром сети, покрывает лишь первые три уровня: CL, NL, TL, в то время как последний уровень AL может быть покрыт лишь использованием прикладных приложений по типу: HLM, HLF, HLR.</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Также, сетевая модель GP/12 необязательно должна обладать свойством анонимности из-за чего сервис HLS, </w:t>
      </w:r>
      <w:r>
        <w:rPr>
          <w:rFonts w:ascii="Times New Roman" w:hAnsi="Times New Roman" w:eastAsia="Times New Roman" w:cs="Times New Roman"/>
          <w:sz w:val="24"/>
          <w:szCs w:val="24"/>
          <w:highlight w:val="none"/>
          <w:lang w:val="ru-RU"/>
        </w:rPr>
        <w:t xml:space="preserve">при удалённой QB-задаче</w:t>
      </w:r>
      <w:r>
        <w:rPr>
          <w:rFonts w:ascii="Times New Roman" w:hAnsi="Times New Roman" w:eastAsia="Times New Roman" w:cs="Times New Roman"/>
          <w:sz w:val="24"/>
          <w:szCs w:val="24"/>
          <w:highlight w:val="none"/>
          <w:lang w:val="ru-RU"/>
        </w:rPr>
        <w:t xml:space="preserve"> с целью сохранения GP/12 совместимости</w:t>
      </w:r>
      <w:r>
        <w:rPr>
          <w:rFonts w:ascii="Times New Roman" w:hAnsi="Times New Roman" w:eastAsia="Times New Roman" w:cs="Times New Roman"/>
          <w:sz w:val="24"/>
          <w:szCs w:val="24"/>
          <w:highlight w:val="none"/>
          <w:lang w:val="ru-RU"/>
        </w:rPr>
        <w:t xml:space="preserve">, может быть заменён композицией из трёх сервисов: HLT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HLE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D, предоставляющих первый, второй и третий уровни соответственно. Именно таким образом было создано приложение secpy-chat</w:t>
      </w:r>
      <w:r>
        <w:rPr>
          <w:rStyle w:val="2147"/>
          <w:rFonts w:ascii="Times New Roman" w:hAnsi="Times New Roman" w:eastAsia="Times New Roman" w:cs="Times New Roman"/>
          <w:sz w:val="24"/>
          <w:szCs w:val="24"/>
          <w:highlight w:val="none"/>
          <w:lang w:val="ru-RU"/>
        </w:rPr>
        <w:footnoteReference w:id="6"/>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0" w:left="283"/>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mc:AlternateContent>
          <mc:Choice Requires="wpg">
            <w:drawing>
              <wp:inline xmlns:wp="http://schemas.openxmlformats.org/drawingml/2006/wordprocessingDrawing" distT="0" distB="0" distL="0" distR="0">
                <wp:extent cx="2536889" cy="3147724"/>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562877" name=""/>
                        <pic:cNvPicPr>
                          <a:picLocks noChangeAspect="1"/>
                        </pic:cNvPicPr>
                        <pic:nvPr/>
                      </pic:nvPicPr>
                      <pic:blipFill>
                        <a:blip r:embed="rId16"/>
                        <a:stretch/>
                      </pic:blipFill>
                      <pic:spPr bwMode="auto">
                        <a:xfrm flipH="0" flipV="0">
                          <a:off x="0" y="0"/>
                          <a:ext cx="2536889" cy="314772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width:199.76pt;height:247.85pt;mso-wrap-distance-left:0.00pt;mso-wrap-distance-top:0.00pt;mso-wrap-distance-right:0.00pt;mso-wrap-distance-bottom:0.00pt;z-index:1;" stroked="false">
                <v:imagedata r:id="rId16"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2204"/>
        <w:pBdr/>
        <w:spacing w:after="0" w:afterAutospacing="0" w:before="0" w:beforeAutospacing="0"/>
        <w:ind w:right="283" w:firstLine="0" w:left="283"/>
        <w:jc w:val="center"/>
        <w:rPr>
          <w:rFonts w:ascii="Times New Roman" w:hAnsi="Times New Roman" w:eastAsia="Times New Roman" w:cs="Times New Roman"/>
          <w:sz w:val="22"/>
          <w:szCs w:val="22"/>
          <w:lang w:val="ru-RU"/>
        </w:rPr>
      </w:pPr>
      <w:r>
        <w:rPr>
          <w:rFonts w:ascii="Times New Roman" w:hAnsi="Times New Roman" w:eastAsia="Times New Roman" w:cs="Times New Roman"/>
          <w:b/>
          <w:sz w:val="22"/>
          <w:szCs w:val="22"/>
          <w:lang w:val="ru-RU"/>
        </w:rPr>
        <w:t xml:space="preserve">Рисунок 6.</w:t>
      </w:r>
      <w:r>
        <w:rPr>
          <w:rFonts w:ascii="Times New Roman" w:hAnsi="Times New Roman" w:eastAsia="Times New Roman" w:cs="Times New Roman"/>
          <w:sz w:val="22"/>
          <w:szCs w:val="22"/>
          <w:lang w:val="ru-RU"/>
        </w:rPr>
        <w:t xml:space="preserve"> Модель GP/12 на примере сети Hidden Lake в режиме ретрансляции трёх узлов, </w:t>
      </w:r>
      <w:r>
        <w:rPr>
          <w:rFonts w:ascii="Times New Roman" w:hAnsi="Times New Roman" w:eastAsia="Times New Roman" w:cs="Times New Roman"/>
          <w:sz w:val="22"/>
          <w:szCs w:val="22"/>
          <w:lang w:val="ru-RU"/>
        </w:rPr>
      </w:r>
      <w:r>
        <w:rPr>
          <w:rFonts w:ascii="Times New Roman" w:hAnsi="Times New Roman" w:eastAsia="Times New Roman" w:cs="Times New Roman"/>
          <w:sz w:val="22"/>
          <w:szCs w:val="22"/>
          <w:lang w:val="ru-RU"/>
        </w:rPr>
      </w:r>
    </w:p>
    <w:p>
      <w:pPr>
        <w:pStyle w:val="2204"/>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sz w:val="22"/>
          <w:szCs w:val="22"/>
          <w:lang w:val="ru-RU"/>
        </w:rPr>
        <w:t xml:space="preserve">где A – отправитель, C – получатель </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Bdr/>
        <w:tabs>
          <w:tab w:val="left" w:leader="none" w:pos="1134"/>
        </w:tabs>
        <w:spacing w:after="0" w:afterAutospacing="0" w:before="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Анонимизация трафика может быть сформирована на втором уровне стека GP/12, когда генерация сообщений будет привязана</w:t>
      </w:r>
      <w:r>
        <w:rPr>
          <w:rFonts w:ascii="Times New Roman" w:hAnsi="Times New Roman" w:eastAsia="Times New Roman" w:cs="Times New Roman"/>
          <w:sz w:val="24"/>
          <w:szCs w:val="24"/>
          <w:highlight w:val="none"/>
          <w:lang w:val="ru-RU"/>
        </w:rPr>
        <w:t xml:space="preserve"> к какой-либо задаче. Это может быть как QB, так и DC, EI –задачи. Основ</w:t>
      </w:r>
      <w:r>
        <w:rPr>
          <w:rFonts w:ascii="Times New Roman" w:hAnsi="Times New Roman" w:eastAsia="Times New Roman" w:cs="Times New Roman"/>
          <w:sz w:val="24"/>
          <w:szCs w:val="24"/>
          <w:highlight w:val="none"/>
          <w:lang w:val="ru-RU"/>
        </w:rPr>
        <w:t xml:space="preserve">ное ограничение в таком выборе заключается в необходимости существования теоретической доказуемости, без которой невозможно будет далее формировать абстрактную систему со свойством анонимности. Если будут применяться Proxy или Onion –задачи, то в таком слу</w:t>
      </w:r>
      <w:r>
        <w:rPr>
          <w:rFonts w:ascii="Times New Roman" w:hAnsi="Times New Roman" w:eastAsia="Times New Roman" w:cs="Times New Roman"/>
          <w:sz w:val="24"/>
          <w:szCs w:val="24"/>
          <w:highlight w:val="none"/>
          <w:lang w:val="ru-RU"/>
        </w:rPr>
        <w:t xml:space="preserve">чае сеть на базе сетевой модели GP/12 не станет более анонимной, потому как этим задачам, для своего корректного исполнения, требуется немонолитная система, что противоречит определению абстрактных анонимных сетей, которым неважна системная централизация.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highlight w:val="none"/>
          <w:lang w:val="ru-RU"/>
          <w14:ligatures w14:val="none"/>
        </w:rPr>
      </w:pPr>
      <w:r>
        <w:rPr>
          <w:rFonts w:ascii="Times New Roman" w:hAnsi="Times New Roman" w:eastAsia="Times New Roman" w:cs="Times New Roman"/>
          <w:sz w:val="24"/>
          <w:szCs w:val="24"/>
          <w:highlight w:val="none"/>
          <w:lang w:val="ru-RU"/>
        </w:rPr>
        <w:t xml:space="preserve">Для своей реализации стеку протоколов GP/12 достаточно лишь существования сетевых интерфейсов WRITE и READ, вследствие чего он может адаптироваться далее к конкретной среде коммуникации. Так например, модель GP/12 </w:t>
      </w:r>
      <w:r>
        <w:rPr>
          <w:rFonts w:ascii="Times New Roman" w:hAnsi="Times New Roman" w:eastAsia="Times New Roman" w:cs="Times New Roman"/>
          <w:sz w:val="24"/>
          <w:szCs w:val="24"/>
          <w:highlight w:val="none"/>
          <w:lang w:val="ru-RU"/>
        </w:rPr>
        <w:t xml:space="preserve">в сети Hidden Lake </w:t>
      </w:r>
      <w:r>
        <w:rPr>
          <w:rFonts w:ascii="Times New Roman" w:hAnsi="Times New Roman" w:eastAsia="Times New Roman" w:cs="Times New Roman"/>
          <w:sz w:val="24"/>
          <w:szCs w:val="24"/>
          <w:highlight w:val="none"/>
          <w:lang w:val="ru-RU"/>
        </w:rPr>
        <w:t xml:space="preserve">по умолчанию базируется на протоколе транспортного уровня TCP, а при помощи сервисов HLA (адаптеров) может базироваться как поверх протоколов прикладного уровня: HTTP, SSH, FTP и т.п. модели TCP/IP</w:t>
      </w:r>
      <w:r>
        <w:rPr>
          <w:rFonts w:ascii="Times New Roman" w:hAnsi="Times New Roman" w:eastAsia="Times New Roman" w:cs="Times New Roman"/>
          <w:sz w:val="24"/>
          <w:szCs w:val="24"/>
          <w:highlight w:val="none"/>
          <w:lang w:val="ru-RU"/>
        </w:rPr>
        <w:t xml:space="preserve"> [16]</w:t>
      </w:r>
      <w:r>
        <w:rPr>
          <w:rFonts w:ascii="Times New Roman" w:hAnsi="Times New Roman" w:eastAsia="Times New Roman" w:cs="Times New Roman"/>
          <w:sz w:val="24"/>
          <w:szCs w:val="24"/>
          <w:highlight w:val="none"/>
          <w:lang w:val="ru-RU"/>
        </w:rPr>
        <w:t xml:space="preserve">, так и вовсе без TCP/IP, </w:t>
      </w:r>
      <w:r>
        <w:rPr>
          <w:rFonts w:ascii="Times New Roman" w:hAnsi="Times New Roman" w:eastAsia="Times New Roman" w:cs="Times New Roman"/>
          <w:sz w:val="24"/>
          <w:szCs w:val="24"/>
          <w:highlight w:val="none"/>
          <w:lang w:val="ru-RU"/>
        </w:rPr>
        <w:t xml:space="preserve">как пример, </w:t>
      </w:r>
      <w:r>
        <w:rPr>
          <w:rFonts w:ascii="Times New Roman" w:hAnsi="Times New Roman" w:eastAsia="Times New Roman" w:cs="Times New Roman"/>
          <w:sz w:val="24"/>
          <w:szCs w:val="24"/>
          <w:highlight w:val="none"/>
          <w:lang w:val="ru-RU"/>
        </w:rPr>
        <w:t xml:space="preserve">использовав радиовещание или систему видимого света.</w:t>
      </w:r>
      <w:r>
        <w:rPr>
          <w:highlight w:val="none"/>
          <w:lang w:val="ru-RU"/>
          <w14:ligatures w14:val="none"/>
        </w:rPr>
      </w:r>
      <w:r>
        <w:rPr>
          <w:highlight w:val="none"/>
          <w:lang w:val="ru-RU"/>
          <w14:ligatures w14:val="none"/>
        </w:rPr>
      </w:r>
    </w:p>
    <w:p>
      <w:pPr>
        <w:pStyle w:val="2150"/>
        <w:keepNext w:val="true"/>
        <w:pBdr/>
        <w:spacing w:after="198" w:afterAutospacing="0" w:before="482" w:beforeAutospacing="0"/>
        <w:ind w:right="0" w:hanging="10" w:left="850"/>
        <w:rPr>
          <w:rFonts w:ascii="Times New Roman" w:hAnsi="Times New Roman" w:cs="Times New Roman"/>
          <w:b/>
          <w:bCs/>
          <w:color w:val="000000" w:themeColor="text1"/>
          <w:sz w:val="28"/>
          <w:szCs w:val="28"/>
        </w:rPr>
      </w:pPr>
      <w:r/>
      <w:bookmarkStart w:id="49" w:name="_Toc12"/>
      <w:r>
        <w:rPr>
          <w:rFonts w:ascii="Times New Roman" w:hAnsi="Times New Roman" w:eastAsia="Times New Roman" w:cs="Times New Roman"/>
          <w:b/>
          <w:color w:val="000000" w:themeColor="text1"/>
          <w:sz w:val="28"/>
          <w:szCs w:val="28"/>
          <w:lang w:val="ru-RU"/>
        </w:rPr>
        <w:t xml:space="preserve">5. Программная реализация</w:t>
      </w:r>
      <w:r>
        <w:rPr>
          <w:rFonts w:ascii="Times New Roman" w:hAnsi="Times New Roman" w:cs="Times New Roman"/>
          <w:b/>
          <w:bCs/>
          <w:color w:val="000000" w:themeColor="text1"/>
          <w:sz w:val="28"/>
          <w:szCs w:val="28"/>
        </w:rPr>
      </w:r>
      <w:bookmarkEnd w:id="49"/>
      <w:r>
        <w:rPr>
          <w:rFonts w:ascii="Times New Roman" w:hAnsi="Times New Roman" w:cs="Times New Roman"/>
          <w:b/>
          <w:bCs/>
          <w:color w:val="000000" w:themeColor="text1"/>
          <w:sz w:val="28"/>
          <w:szCs w:val="28"/>
        </w:rPr>
      </w:r>
      <w:r>
        <w:rPr>
          <w:rFonts w:ascii="Times New Roman" w:hAnsi="Times New Roman" w:cs="Times New Roman"/>
          <w:b/>
          <w:bCs/>
          <w:color w:val="000000" w:themeColor="text1"/>
          <w:sz w:val="28"/>
          <w:szCs w:val="28"/>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Математические модели позволяют выявить корректность общей логики работы, но не позволяют определить безопасность ко</w:t>
      </w:r>
      <w:r>
        <w:rPr>
          <w:rFonts w:ascii="Times New Roman" w:hAnsi="Times New Roman" w:eastAsia="Times New Roman" w:cs="Times New Roman"/>
          <w:sz w:val="24"/>
          <w:szCs w:val="24"/>
          <w:lang w:val="ru-RU"/>
        </w:rPr>
        <w:t xml:space="preserve">нкретной реализации. Так например, мы можем лишь предполагать, что какая-либо функция или принимаемое ей значение будет безопасным. Тем н</w:t>
      </w:r>
      <w:r>
        <w:rPr>
          <w:rFonts w:ascii="Times New Roman" w:hAnsi="Times New Roman" w:eastAsia="Times New Roman" w:cs="Times New Roman"/>
          <w:sz w:val="24"/>
          <w:szCs w:val="24"/>
          <w:lang w:val="ru-RU"/>
        </w:rPr>
        <w:t xml:space="preserve">е менее всё это нич</w:t>
      </w:r>
      <w:r>
        <w:rPr>
          <w:rFonts w:ascii="Times New Roman" w:hAnsi="Times New Roman" w:eastAsia="Times New Roman" w:cs="Times New Roman"/>
          <w:sz w:val="24"/>
          <w:szCs w:val="24"/>
          <w:lang w:val="ru-RU"/>
        </w:rPr>
        <w:t xml:space="preserve">его не говор</w:t>
      </w:r>
      <w:r>
        <w:rPr>
          <w:rFonts w:ascii="Times New Roman" w:hAnsi="Times New Roman" w:eastAsia="Times New Roman" w:cs="Times New Roman"/>
          <w:sz w:val="24"/>
          <w:szCs w:val="24"/>
          <w:lang w:val="ru-RU"/>
        </w:rPr>
        <w:t xml:space="preserve">ит о конкретной реализации, выбираемых параметрах, модели угроз и подходах проектирования. Таким образом, необходимо уделить внимание не только общему описанию работы сети Hidden Lake, но и подробному изложению её структурных и конфигурационных параметров.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51"/>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50" w:name="_Toc13"/>
      <w:r>
        <w:rPr>
          <w:rFonts w:ascii="Times New Roman" w:hAnsi="Times New Roman" w:eastAsia="Times New Roman" w:cs="Times New Roman"/>
          <w:b/>
          <w:sz w:val="24"/>
          <w:szCs w:val="24"/>
          <w:lang w:val="ru-RU"/>
        </w:rPr>
        <w:t xml:space="preserve">5.1. Структурные параметры</w:t>
      </w:r>
      <w:r>
        <w:rPr>
          <w:rFonts w:ascii="Times New Roman" w:hAnsi="Times New Roman" w:eastAsia="Times New Roman" w:cs="Times New Roman"/>
          <w:sz w:val="24"/>
          <w:szCs w:val="24"/>
          <w:highlight w:val="none"/>
          <w:lang w:val="ru-RU"/>
        </w:rPr>
      </w:r>
      <w:bookmarkEnd w:id="50"/>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230"/>
        <w:numPr>
          <w:ilvl w:val="0"/>
          <w:numId w:val="305"/>
        </w:numPr>
        <w:pBdr/>
        <w:tabs>
          <w:tab w:val="left" w:leader="none" w:pos="1134"/>
        </w:tabs>
        <w:spacing w:after="0" w:before="0"/>
        <w:ind w:right="283" w:firstLine="567" w:left="283"/>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Симметричная функция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 определяется блочным алгоритмом AES с длиной ключа 256 бит в режиме </w:t>
      </w:r>
      <w:r>
        <w:rPr>
          <w:rFonts w:ascii="Times New Roman" w:hAnsi="Times New Roman" w:eastAsia="Times New Roman" w:cs="Times New Roman"/>
          <w:sz w:val="24"/>
          <w:szCs w:val="24"/>
          <w:lang w:val="ru-RU"/>
        </w:rPr>
        <w:t xml:space="preserve">шифрования</w:t>
      </w:r>
      <w:r>
        <w:rPr>
          <w:rFonts w:ascii="Times New Roman" w:hAnsi="Times New Roman" w:eastAsia="Times New Roman" w:cs="Times New Roman"/>
          <w:sz w:val="24"/>
          <w:szCs w:val="24"/>
          <w:lang w:val="ru-RU"/>
        </w:rPr>
        <w:t xml:space="preserve"> CFB (режим обратной связи по шифртексту), где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0</w:t>
      </w:r>
      <w:r>
        <w:rPr>
          <w:rFonts w:ascii="Times New Roman" w:hAnsi="Times New Roman" w:eastAsia="Times New Roman" w:cs="Times New Roman"/>
          <w:i/>
          <w:iCs/>
          <w:sz w:val="24"/>
          <w:szCs w:val="24"/>
          <w:lang w:val="ru-RU"/>
        </w:rPr>
        <w:t xml:space="preserve"> = IV</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i-1</w:t>
      </w:r>
      <w:r>
        <w:rPr>
          <w:rFonts w:ascii="Times New Roman" w:hAnsi="Times New Roman" w:eastAsia="Times New Roman" w:cs="Times New Roman"/>
          <w:i/>
          <w:iCs/>
          <w:sz w:val="24"/>
          <w:szCs w:val="24"/>
          <w:lang w:val="ru-RU"/>
        </w:rPr>
        <w:t xml:space="preserve">) xor 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val="0"/>
          <w:iCs w:val="0"/>
          <w:sz w:val="24"/>
          <w:szCs w:val="24"/>
          <w:vertAlign w:val="baseline"/>
          <w:lang w:val="ru-RU"/>
        </w:rPr>
        <w:t xml:space="preserve">.</w:t>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tabs>
          <w:tab w:val="left" w:leader="none" w:pos="1134"/>
        </w:tabs>
        <w:spacing w:after="0" w:before="0"/>
        <w:ind w:right="283" w:firstLine="0" w:left="0"/>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highlight w:val="none"/>
          <w:vertAlign w:val="baseline"/>
          <w:lang w:val="ru-RU"/>
        </w:rPr>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tabs>
          <w:tab w:val="left" w:leader="none" w:pos="1134"/>
        </w:tabs>
        <w:spacing w:after="0" w:before="0"/>
        <w:ind w:right="283" w:firstLine="0" w:left="283"/>
        <w:jc w:val="center"/>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vertAlign w:val="baseline"/>
          <w:lang w:val="ru-RU"/>
        </w:rPr>
      </w:r>
      <w:r>
        <mc:AlternateContent>
          <mc:Choice Requires="wpg">
            <w:drawing>
              <wp:inline xmlns:wp="http://schemas.openxmlformats.org/drawingml/2006/wordprocessingDrawing" distT="0" distB="0" distL="0" distR="0">
                <wp:extent cx="4873173" cy="1571306"/>
                <wp:effectExtent l="0" t="0" r="0" b="0"/>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688038" name=""/>
                        <pic:cNvPicPr>
                          <a:picLocks noChangeAspect="1"/>
                        </pic:cNvPicPr>
                        <pic:nvPr/>
                      </pic:nvPicPr>
                      <pic:blipFill>
                        <a:blip r:embed="rId17"/>
                        <a:stretch/>
                      </pic:blipFill>
                      <pic:spPr bwMode="auto">
                        <a:xfrm flipH="0" flipV="0">
                          <a:off x="0" y="0"/>
                          <a:ext cx="4873173" cy="1571306"/>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6" o:spid="_x0000_s6" type="#_x0000_t75" style="width:383.71pt;height:123.72pt;mso-wrap-distance-left:0.00pt;mso-wrap-distance-top:0.00pt;mso-wrap-distance-right:0.00pt;mso-wrap-distance-bottom:0.00pt;z-index:1;" stroked="false">
                <v:imagedata r:id="rId17" o:title=""/>
                <o:lock v:ext="edit" rotation="t"/>
              </v:shape>
            </w:pict>
          </mc:Fallback>
        </mc:AlternateContent>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Style w:val="2204"/>
        <w:pBdr/>
        <w:spacing w:after="0" w:afterAutospacing="0" w:before="0" w:beforeAutospacing="0"/>
        <w:ind w:right="0" w:firstLine="0" w:left="283"/>
        <w:jc w:val="left"/>
        <w:rPr>
          <w:rFonts w:ascii="Times New Roman" w:hAnsi="Times New Roman" w:cs="Times New Roman"/>
          <w:sz w:val="24"/>
          <w:szCs w:val="24"/>
        </w:rPr>
      </w:pPr>
      <w:r>
        <w:rPr>
          <w:rFonts w:ascii="Times New Roman" w:hAnsi="Times New Roman" w:eastAsia="Times New Roman" w:cs="Times New Roman"/>
          <w:sz w:val="22"/>
          <w:szCs w:val="22"/>
          <w:highlight w:val="none"/>
          <w:lang w:val="ru-RU"/>
        </w:rPr>
      </w:r>
      <w:r>
        <w:rPr>
          <w:rFonts w:ascii="Times New Roman" w:hAnsi="Times New Roman" w:cs="Times New Roman"/>
          <w:sz w:val="24"/>
          <w:szCs w:val="24"/>
        </w:rPr>
      </w:r>
      <w:r>
        <w:rPr>
          <w:rFonts w:ascii="Times New Roman" w:hAnsi="Times New Roman" w:cs="Times New Roman"/>
          <w:sz w:val="24"/>
          <w:szCs w:val="24"/>
        </w:rPr>
      </w:r>
    </w:p>
    <w:p>
      <w:pPr>
        <w:pStyle w:val="2204"/>
        <w:pBdr/>
        <w:spacing w:after="0" w:afterAutospacing="0" w:before="0" w:beforeAutospacing="0"/>
        <w:ind w:right="0"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7.</w:t>
      </w:r>
      <w:r>
        <w:rPr>
          <w:rFonts w:ascii="Times New Roman" w:hAnsi="Times New Roman" w:eastAsia="Times New Roman" w:cs="Times New Roman"/>
          <w:sz w:val="22"/>
          <w:szCs w:val="22"/>
          <w:lang w:val="ru-RU"/>
        </w:rPr>
        <w:t xml:space="preserve"> Режим шифрования CFB</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204"/>
        <w:pBdr/>
        <w:tabs>
          <w:tab w:val="left" w:leader="none" w:pos="0"/>
          <w:tab w:val="clear" w:leader="none" w:pos="720"/>
        </w:tabs>
        <w:spacing w:after="0" w:afterAutospacing="0" w:before="0" w:beforeAutospacing="0"/>
        <w:ind w:right="283" w:firstLine="0" w:left="1276"/>
        <w:jc w:val="both"/>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Данный режим шифрования был выбран с учётом следующих моментов</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4"/>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Режиму шифровани</w:t>
      </w:r>
      <w:r>
        <w:rPr>
          <w:rFonts w:ascii="Times New Roman" w:hAnsi="Times New Roman" w:eastAsia="Times New Roman" w:cs="Times New Roman"/>
          <w:sz w:val="24"/>
          <w:szCs w:val="24"/>
          <w:lang w:val="ru-RU"/>
        </w:rPr>
        <w:t xml:space="preserve">я CFB не требуются дополнения (padding), как это требуется например режиму шифрования CBC (режим сцепления блоков шифртекстов). Вследствие этого упрощается выставление статичного размера шифрованного сообщения, а также ликвидируются возможные атаки оракула</w:t>
      </w:r>
      <w:r>
        <w:rPr>
          <w:rFonts w:ascii="Times New Roman" w:hAnsi="Times New Roman" w:eastAsia="Times New Roman" w:cs="Times New Roman"/>
          <w:sz w:val="24"/>
          <w:szCs w:val="24"/>
          <w:highlight w:val="none"/>
          <w:lang w:val="ru-RU"/>
        </w:rPr>
        <w:t xml:space="preserve"> [17],</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04"/>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04"/>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Режим шифрования CFB не явля</w:t>
      </w:r>
      <w:r>
        <w:rPr>
          <w:rFonts w:ascii="Times New Roman" w:hAnsi="Times New Roman" w:eastAsia="Times New Roman" w:cs="Times New Roman"/>
          <w:sz w:val="24"/>
          <w:szCs w:val="24"/>
          <w:lang w:val="ru-RU"/>
        </w:rPr>
        <w:t xml:space="preserve">ется </w:t>
      </w:r>
      <w:r>
        <w:rPr>
          <w:rFonts w:ascii="Times New Roman" w:hAnsi="Times New Roman" w:eastAsia="Times New Roman" w:cs="Times New Roman"/>
          <w:sz w:val="24"/>
          <w:szCs w:val="24"/>
          <w:lang w:val="ru-RU"/>
        </w:rPr>
        <w:t xml:space="preserve">поточ</w:t>
      </w:r>
      <w:r>
        <w:rPr>
          <w:rFonts w:ascii="Times New Roman" w:hAnsi="Times New Roman" w:eastAsia="Times New Roman" w:cs="Times New Roman"/>
          <w:sz w:val="24"/>
          <w:szCs w:val="24"/>
          <w:lang w:val="ru-RU"/>
        </w:rPr>
        <w:t xml:space="preserve">ным режимом шифрования, как например OFB (режим об</w:t>
      </w:r>
      <w:r>
        <w:rPr>
          <w:rFonts w:ascii="Times New Roman" w:hAnsi="Times New Roman" w:eastAsia="Times New Roman" w:cs="Times New Roman"/>
          <w:sz w:val="24"/>
          <w:szCs w:val="24"/>
          <w:lang w:val="ru-RU"/>
        </w:rPr>
        <w:t xml:space="preserve">ратной связи по выходу) или CTR (режим счётчика). Вследствие этого, у CFB отсутствует проблема в лице повторяемости гаммы. Если IV (вектор инициализации) повторится, то это приведёт к куда меньшим проблемам безопасности, чем при OFB, CTR режимах [6, с.93],</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04"/>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04"/>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t xml:space="preserve">Режим шифрования CFB не требует от алгоритмов шифрования соблюдения точных параметров, как например, 128-битные блоки при режиме GCM</w:t>
      </w:r>
      <w:r>
        <w:rPr>
          <w:rFonts w:ascii="Times New Roman" w:hAnsi="Times New Roman" w:eastAsia="Times New Roman" w:cs="Times New Roman"/>
          <w:sz w:val="24"/>
          <w:szCs w:val="24"/>
          <w:lang w:val="ru-RU"/>
        </w:rPr>
        <w:t xml:space="preserve"> (режим счётчика с аутентификацие</w:t>
      </w:r>
      <w:r>
        <w:rPr>
          <w:rFonts w:ascii="Times New Roman" w:hAnsi="Times New Roman" w:eastAsia="Times New Roman" w:cs="Times New Roman"/>
          <w:sz w:val="24"/>
          <w:szCs w:val="24"/>
          <w:lang w:val="ru-RU"/>
        </w:rPr>
        <w:t xml:space="preserve">й Галуа)</w:t>
      </w:r>
      <w:r>
        <w:rPr>
          <w:rFonts w:ascii="Times New Roman" w:hAnsi="Times New Roman" w:eastAsia="Times New Roman" w:cs="Times New Roman"/>
          <w:sz w:val="24"/>
          <w:szCs w:val="24"/>
          <w:highlight w:val="none"/>
          <w:lang w:val="ru-RU"/>
        </w:rPr>
        <w:t xml:space="preserve"> [18, с.190], а также не требует от алгоритмов функции расшифрования, что позволяет не только упростить заменяемость небезопасных шифров, но и использовать в качестве процедуры шифрования односторонние функции</w:t>
      </w:r>
      <w:r>
        <w:rPr>
          <w:rFonts w:ascii="Times New Roman" w:hAnsi="Times New Roman" w:eastAsia="Times New Roman" w:cs="Times New Roman"/>
          <w:sz w:val="24"/>
          <w:szCs w:val="24"/>
          <w:highlight w:val="none"/>
          <w:lang w:val="ru-RU"/>
        </w:rPr>
        <w:t xml:space="preserve"> [19, с.282]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04"/>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04"/>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Не использовался режим шифро</w:t>
      </w:r>
      <w:r>
        <w:rPr>
          <w:rFonts w:ascii="Times New Roman" w:hAnsi="Times New Roman" w:eastAsia="Times New Roman" w:cs="Times New Roman"/>
          <w:sz w:val="24"/>
          <w:szCs w:val="24"/>
          <w:lang w:val="ru-RU"/>
        </w:rPr>
        <w:t xml:space="preserve">в</w:t>
      </w:r>
      <w:r>
        <w:rPr>
          <w:rFonts w:ascii="Times New Roman" w:hAnsi="Times New Roman" w:eastAsia="Times New Roman" w:cs="Times New Roman"/>
          <w:sz w:val="24"/>
          <w:szCs w:val="24"/>
          <w:lang w:val="ru-RU"/>
        </w:rPr>
        <w:t xml:space="preserve">ания GCM</w:t>
      </w:r>
      <w:r>
        <w:rPr>
          <w:rFonts w:ascii="Times New Roman" w:hAnsi="Times New Roman" w:eastAsia="Times New Roman" w:cs="Times New Roman"/>
          <w:sz w:val="24"/>
          <w:szCs w:val="24"/>
          <w:lang w:val="ru-RU"/>
        </w:rPr>
        <w:t xml:space="preserve"> также и по причине излишних операций аутентификации и хранения токенов. Первый и второй этапы шифрования используют разные способы аутентификации сообщений. Вследствие этого, в плане гибкости использования, режим CFB становится более предпочтительным,</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30"/>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Асимметричная функция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определяется алгоритмом ML-KEM-768 (до стандартизации – Kyber-768) [20]. Асимметричная функция подписания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i/>
          <w:iCs/>
          <w:sz w:val="24"/>
          <w:szCs w:val="24"/>
          <w:vertAlign w:val="subscript"/>
          <w:lang w:val="ru-RU"/>
        </w:rPr>
        <w:t xml:space="preserve">priv</w:t>
      </w:r>
      <w:r>
        <w:rPr>
          <w:rFonts w:ascii="Times New Roman" w:hAnsi="Times New Roman" w:eastAsia="Times New Roman" w:cs="Times New Roman"/>
          <w:sz w:val="24"/>
          <w:szCs w:val="24"/>
          <w:lang w:val="ru-RU"/>
        </w:rPr>
        <w:t xml:space="preserve"> определяется алгоритмом ML-DSA-65 (до стандартизации – Dilith</w:t>
      </w:r>
      <w:r>
        <w:rPr>
          <w:rFonts w:ascii="Times New Roman" w:hAnsi="Times New Roman" w:eastAsia="Times New Roman" w:cs="Times New Roman"/>
          <w:sz w:val="24"/>
          <w:szCs w:val="24"/>
          <w:lang w:val="ru-RU"/>
        </w:rPr>
        <w:t xml:space="preserve">ium-M3) [21]. Выбор таковых алгоритмов был сделан с учётом подготовки сети Hidden Lake к постквантовой криптографии. Установление F2F-соединения к абоненту коммуникации определяется фактически двумя публичными ключами – ML-KEM-768 для шифрования сообщений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(ключом получателя) и ML-DSA-65 для проверки подписи сообщений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(ключом отправителя), </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2230"/>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Предполагается, что ключ сети на втором этапе шифрования редко меняется, обла</w:t>
      </w:r>
      <w:r>
        <w:rPr>
          <w:rFonts w:ascii="Times New Roman" w:hAnsi="Times New Roman" w:eastAsia="Times New Roman" w:cs="Times New Roman"/>
          <w:sz w:val="24"/>
          <w:szCs w:val="24"/>
          <w:lang w:val="ru-RU"/>
        </w:rPr>
        <w:t xml:space="preserve">дает высокой энтропией и не </w:t>
      </w:r>
      <w:r>
        <w:rPr>
          <w:rFonts w:ascii="Times New Roman" w:hAnsi="Times New Roman" w:eastAsia="Times New Roman" w:cs="Times New Roman"/>
          <w:sz w:val="24"/>
          <w:szCs w:val="24"/>
          <w:lang w:val="ru-RU"/>
        </w:rPr>
        <w:t xml:space="preserve">является паролем. Но так как ключ сети не имеет фиксированного размера, он проходит сквозь функцию формирования ключа PBKDF2 для фиксации размера в 32 байт</w:t>
      </w:r>
      <w:r>
        <w:rPr>
          <w:rFonts w:ascii="Times New Roman" w:hAnsi="Times New Roman" w:eastAsia="Times New Roman" w:cs="Times New Roman"/>
          <w:sz w:val="24"/>
          <w:szCs w:val="24"/>
          <w:lang w:val="ru-RU"/>
        </w:rPr>
        <w:t xml:space="preserve">, чего требует алгоритм шифрования AES-256. Криптографическая соль и количество итераций в PBKDF2 не задаются, т.е. они по умолчанию равны пустой строке и числу 0. Хеш-функцией является SHA-512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30"/>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В</w:t>
      </w:r>
      <w:r>
        <w:rPr>
          <w:rFonts w:ascii="Times New Roman" w:hAnsi="Times New Roman" w:eastAsia="Times New Roman" w:cs="Times New Roman"/>
          <w:sz w:val="24"/>
          <w:szCs w:val="24"/>
        </w:rPr>
        <w:t xml:space="preserve"> качест</w:t>
      </w:r>
      <w:r>
        <w:rPr>
          <w:rFonts w:ascii="Times New Roman" w:hAnsi="Times New Roman" w:eastAsia="Times New Roman" w:cs="Times New Roman"/>
          <w:sz w:val="24"/>
          <w:szCs w:val="24"/>
        </w:rPr>
        <w:t xml:space="preserve">ве алгоритма имитовставки (MAC) используется HMAC-SHA-384. Безопасность HMAC зависит от используемой им хеш-функции [18, с.168]. Безопасность SHA-384 может быть определена стойкостью </w:t>
      </w:r>
      <w:r>
        <w:rPr>
          <w:rFonts w:ascii="Times New Roman" w:hAnsi="Times New Roman" w:eastAsia="Times New Roman" w:cs="Times New Roman"/>
          <w:sz w:val="24"/>
          <w:szCs w:val="24"/>
        </w:rPr>
        <w:t xml:space="preserve">в 384 бит при задаче поиска первого и второго прообразов</w:t>
      </w:r>
      <w:r>
        <w:rPr>
          <w:rFonts w:ascii="Times New Roman" w:hAnsi="Times New Roman" w:eastAsia="Times New Roman" w:cs="Times New Roman"/>
          <w:sz w:val="24"/>
          <w:szCs w:val="24"/>
        </w:rPr>
        <w:t xml:space="preserve">, и</w:t>
      </w:r>
      <w:r>
        <w:rPr>
          <w:rFonts w:ascii="Times New Roman" w:hAnsi="Times New Roman" w:eastAsia="Times New Roman" w:cs="Times New Roman"/>
          <w:sz w:val="24"/>
          <w:szCs w:val="24"/>
        </w:rPr>
        <w:t xml:space="preserve"> в 192 бит</w:t>
      </w:r>
      <w:r>
        <w:rPr>
          <w:rFonts w:ascii="Times New Roman" w:hAnsi="Times New Roman" w:eastAsia="Times New Roman" w:cs="Times New Roman"/>
          <w:sz w:val="24"/>
          <w:szCs w:val="24"/>
        </w:rPr>
        <w:t xml:space="preserve"> к поиску коллизий, исходя из атак парадокса дней рождения [6, с.52]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30"/>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Количественные и неизменяемые параметры алгоритмов AES-256, SHA-384, ML-KEM-768, ML-DSA-64 </w:t>
      </w:r>
      <w:r>
        <w:rPr>
          <w:rFonts w:ascii="Times New Roman" w:hAnsi="Times New Roman" w:eastAsia="Times New Roman" w:cs="Times New Roman"/>
          <w:sz w:val="24"/>
          <w:szCs w:val="24"/>
          <w:lang w:val="ru-RU"/>
        </w:rPr>
        <w:t xml:space="preserve">были выбраны с консервативной точки зрения для сохранения достаточного уровня безопасности в реалиях постквантовой криптографии </w:t>
      </w:r>
      <w:r>
        <w:rPr>
          <w:rFonts w:ascii="Times New Roman" w:hAnsi="Times New Roman" w:eastAsia="Times New Roman" w:cs="Times New Roman"/>
          <w:sz w:val="24"/>
          <w:szCs w:val="24"/>
          <w:lang w:val="ru-RU"/>
        </w:rPr>
        <w:t xml:space="preserve">[5, с.131]</w:t>
      </w:r>
      <w:r>
        <w:rPr>
          <w:rFonts w:ascii="Times New Roman" w:hAnsi="Times New Roman" w:eastAsia="Times New Roman" w:cs="Times New Roman"/>
          <w:sz w:val="24"/>
          <w:szCs w:val="24"/>
          <w:lang w:val="ru-RU"/>
        </w:rPr>
        <w:t xml:space="preserve">. Алгоритм Гровера теоретически позволяет уменьшить безопасность симметричных шифров к атакам перебора и хеш-функций к поиску коллизий, сократив необходимое количество вычислений до </w:t>
      </w:r>
      <w:r>
        <w:rPr>
          <w:rFonts w:ascii="Times New Roman" w:hAnsi="Times New Roman" w:eastAsia="Times New Roman" w:cs="Times New Roman"/>
          <w:i/>
          <w:iCs/>
          <w:sz w:val="24"/>
          <w:szCs w:val="24"/>
          <w:lang w:val="ru-RU"/>
        </w:rPr>
        <w:t xml:space="preserve">2</w:t>
      </w:r>
      <w:r>
        <w:rPr>
          <w:rFonts w:ascii="Times New Roman" w:hAnsi="Times New Roman" w:eastAsia="Times New Roman" w:cs="Times New Roman"/>
          <w:i/>
          <w:iCs/>
          <w:sz w:val="24"/>
          <w:szCs w:val="24"/>
          <w:vertAlign w:val="superscript"/>
          <w:lang w:val="ru-RU"/>
        </w:rPr>
        <w:t xml:space="preserve">n/2</w:t>
      </w:r>
      <w:r>
        <w:rPr>
          <w:rFonts w:ascii="Times New Roman" w:hAnsi="Times New Roman" w:eastAsia="Times New Roman" w:cs="Times New Roman"/>
          <w:sz w:val="24"/>
          <w:szCs w:val="24"/>
          <w:lang w:val="ru-RU"/>
        </w:rPr>
        <w:t xml:space="preserve"> и </w:t>
      </w:r>
      <w:r>
        <w:rPr>
          <w:rFonts w:ascii="Times New Roman" w:hAnsi="Times New Roman" w:eastAsia="Times New Roman" w:cs="Times New Roman"/>
          <w:i/>
          <w:iCs/>
          <w:sz w:val="24"/>
          <w:szCs w:val="24"/>
          <w:lang w:val="ru-RU"/>
        </w:rPr>
        <w:t xml:space="preserve">2</w:t>
      </w:r>
      <w:r>
        <w:rPr>
          <w:rFonts w:ascii="Times New Roman" w:hAnsi="Times New Roman" w:eastAsia="Times New Roman" w:cs="Times New Roman"/>
          <w:i/>
          <w:iCs/>
          <w:sz w:val="24"/>
          <w:szCs w:val="24"/>
          <w:vertAlign w:val="superscript"/>
          <w:lang w:val="ru-RU"/>
        </w:rPr>
        <w:t xml:space="preserve">m/3</w:t>
      </w:r>
      <w:r>
        <w:rPr>
          <w:rFonts w:ascii="Times New Roman" w:hAnsi="Times New Roman" w:eastAsia="Times New Roman" w:cs="Times New Roman"/>
          <w:sz w:val="24"/>
          <w:szCs w:val="24"/>
          <w:lang w:val="ru-RU"/>
        </w:rPr>
        <w:t xml:space="preserve">, где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 длина ключа симметричного шифра,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размер результирующего блока хеш-функции. Таким образом, при использовании AES-256 и SHA-384, минимальная безопасность будет определяться </w:t>
      </w:r>
      <w:r>
        <w:rPr>
          <w:rFonts w:ascii="Times New Roman" w:hAnsi="Times New Roman" w:eastAsia="Times New Roman" w:cs="Times New Roman"/>
          <w:sz w:val="24"/>
          <w:szCs w:val="24"/>
          <w:lang w:val="ru-RU"/>
        </w:rPr>
        <w:t xml:space="preserve">128 битами, что является устойчивым значением к атакам перебора. При отсутствии квантовых компьютеров, минимальная безопасность будет определяться алгоритмами ML-KEM-768 и ML-DSA-64, безопасность которых сравнима с 192 битным значением,</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abs>
          <w:tab w:val="left" w:leader="none" w:pos="1276"/>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30"/>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Ни первый этап шифрования, ни второй не защищают от атаки воспроизведения повторных сообщений [6, с.279], где спустя определённый период времени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color w:val="000000"/>
          <w:sz w:val="24"/>
          <w:szCs w:val="24"/>
        </w:rPr>
        <w:t xml:space="preserve"> злоумышленником может быть транслировано вновь, сохранённое ранее им же, шифрованное сообщение. Такое сообщение будет полностью верным, т.к. оно было сгенерировано одним из участников сети. Для защиты от подобного вида атак, сеть </w:t>
      </w:r>
      <w:r>
        <w:rPr>
          <w:rFonts w:ascii="Times New Roman" w:hAnsi="Times New Roman" w:eastAsia="Times New Roman" w:cs="Times New Roman"/>
          <w:color w:val="000000"/>
          <w:sz w:val="24"/>
          <w:szCs w:val="24"/>
        </w:rPr>
        <w:t xml:space="preserve">Hidden Lake поступает наиболее простым и радикальным способом, сохраняя хеши сообщений в свою локальную БД. </w:t>
      </w:r>
      <w:r>
        <w:rPr>
          <w:rFonts w:ascii="Times New Roman" w:hAnsi="Times New Roman" w:eastAsia="Times New Roman" w:cs="Times New Roman"/>
          <w:color w:val="000000"/>
          <w:sz w:val="24"/>
          <w:szCs w:val="24"/>
        </w:rPr>
        <w:t xml:space="preserve">Д</w:t>
      </w:r>
      <w:r>
        <w:rPr>
          <w:rFonts w:ascii="Times New Roman" w:hAnsi="Times New Roman" w:eastAsia="Times New Roman" w:cs="Times New Roman"/>
          <w:color w:val="000000"/>
          <w:sz w:val="24"/>
          <w:szCs w:val="24"/>
        </w:rPr>
        <w:t xml:space="preserve">анный подход позволяет полностью исключить возможность успешного принятия дубликатов, в том числе и при перезагрузке узла, а также упростить в общем процедуру дедупликации, посредством исключения дополнительных проверок сообщений в пределах временных окон.</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rPr>
        <w:t xml:space="preserve">К сожалению, защита узла от принятия и последующей обработки дублирующих сообщений никак не защищает от воспроизведения злоумышленником сообщений, которые ещё не были приняты узлом непосредственно владеющим БД. Такое событие становится возможным, если уз</w:t>
      </w:r>
      <w:r>
        <w:rPr>
          <w:rFonts w:ascii="Times New Roman" w:hAnsi="Times New Roman" w:eastAsia="Times New Roman" w:cs="Times New Roman"/>
          <w:sz w:val="24"/>
          <w:szCs w:val="24"/>
        </w:rPr>
        <w:t xml:space="preserve">ел отсутствовал в периоды генерации шифртекстов оставшимися участниками системы. Вследствие этого, злоумышленник может нагрузить новоприбывший узел старыми и давно забытыми сообщениями сети. Защититься от этой атаки возможно, если подключиться к давно рабо</w:t>
      </w:r>
      <w:r>
        <w:rPr>
          <w:rFonts w:ascii="Times New Roman" w:hAnsi="Times New Roman" w:eastAsia="Times New Roman" w:cs="Times New Roman"/>
          <w:sz w:val="24"/>
          <w:szCs w:val="24"/>
        </w:rPr>
        <w:t xml:space="preserve">тающему анонимизирующему узлу или ретранслятору, сохранившему историю принятых сообщений. В таком случае он начнёт выступать в роли межсетевого экрана, разграничивая старые и новые шифртексты. Ещё одним возможным решением может стать обновление ключа сети </w:t>
      </w:r>
      <w:r>
        <w:rPr>
          <w:rFonts w:ascii="Times New Roman" w:hAnsi="Times New Roman" w:eastAsia="Times New Roman" w:cs="Times New Roman"/>
          <w:i/>
          <w:iCs/>
          <w:sz w:val="24"/>
          <w:szCs w:val="24"/>
        </w:rPr>
        <w:t xml:space="preserve">k</w:t>
      </w:r>
      <w:r>
        <w:rPr>
          <w:rFonts w:ascii="Times New Roman" w:hAnsi="Times New Roman" w:eastAsia="Times New Roman" w:cs="Times New Roman"/>
          <w:sz w:val="24"/>
          <w:szCs w:val="24"/>
        </w:rPr>
        <w:t xml:space="preserve">, если в системе </w:t>
      </w:r>
      <w:r>
        <w:rPr>
          <w:rFonts w:ascii="Times New Roman" w:hAnsi="Times New Roman" w:eastAsia="Times New Roman" w:cs="Times New Roman"/>
          <w:sz w:val="24"/>
          <w:szCs w:val="24"/>
        </w:rPr>
        <w:t xml:space="preserve">было сгенерировано много трафика, а давно функционирующие узлы неизвестны или недоступны</w:t>
      </w:r>
      <w:r>
        <w:rPr>
          <w:rFonts w:ascii="Times New Roman" w:hAnsi="Times New Roman" w:eastAsia="Times New Roman" w:cs="Times New Roman"/>
          <w:sz w:val="24"/>
          <w:szCs w:val="24"/>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Добавление же метки времени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sz w:val="24"/>
          <w:szCs w:val="24"/>
        </w:rPr>
        <w:t xml:space="preserve"> на каждое сообщение второго этапа шифрования напротив, способно нарушить анонимность QB-задачи, т.к. при неправильной реализации может создать дополнительную связь в генерации шифртекстов и сделать задачу систематичности </w:t>
      </w:r>
      <w:r>
        <w:rPr>
          <w:rFonts w:ascii="Times New Roman" w:hAnsi="Times New Roman" w:eastAsia="Times New Roman" w:cs="Times New Roman"/>
          <w:i/>
          <w:iCs/>
          <w:sz w:val="24"/>
          <w:szCs w:val="24"/>
        </w:rPr>
        <w:t xml:space="preserve">P</w:t>
      </w:r>
      <w:r>
        <w:rPr>
          <w:rFonts w:ascii="Times New Roman" w:hAnsi="Times New Roman" w:eastAsia="Times New Roman" w:cs="Times New Roman"/>
          <w:i/>
          <w:iCs/>
          <w:sz w:val="24"/>
          <w:szCs w:val="24"/>
          <w:vertAlign w:val="subscript"/>
        </w:rPr>
        <w:t xml:space="preserve">(s)</w:t>
      </w:r>
      <w:r>
        <w:rPr>
          <w:rFonts w:ascii="Times New Roman" w:hAnsi="Times New Roman" w:eastAsia="Times New Roman" w:cs="Times New Roman"/>
          <w:sz w:val="24"/>
          <w:szCs w:val="24"/>
        </w:rPr>
        <w:t xml:space="preserve"> легко решаемой. </w:t>
      </w:r>
      <w:r>
        <w:rPr>
          <w:rFonts w:ascii="Times New Roman" w:hAnsi="Times New Roman" w:eastAsia="Times New Roman" w:cs="Times New Roman"/>
          <w:sz w:val="24"/>
          <w:szCs w:val="24"/>
        </w:rPr>
        <w:t xml:space="preserve">Так например, при создании истинного сообщения метка времени будет фиксироваться не на моменте отправления, а на моменте генерации. По причине того, что </w:t>
      </w:r>
      <w:r>
        <w:rPr>
          <w:rFonts w:ascii="Times New Roman" w:hAnsi="Times New Roman" w:eastAsia="Times New Roman" w:cs="Times New Roman"/>
          <w:sz w:val="24"/>
          <w:szCs w:val="24"/>
        </w:rPr>
        <w:t xml:space="preserve">сообщения из очереди отправляются последовательно в сеть,</w:t>
      </w:r>
      <w:r>
        <w:rPr>
          <w:rFonts w:ascii="Times New Roman" w:hAnsi="Times New Roman" w:eastAsia="Times New Roman" w:cs="Times New Roman"/>
          <w:sz w:val="24"/>
          <w:szCs w:val="24"/>
        </w:rPr>
        <w:t xml:space="preserve"> то сгенерированный заранее ложный шифртекст будет обладать меткой времени приближенной к метке открытого сообщения. Иными словами, будет прослеживаться связь генерации истинных сообщений посредством существования двух меток времени, разница между которыми</w:t>
      </w:r>
      <w:r>
        <w:rPr>
          <w:rFonts w:ascii="Times New Roman" w:hAnsi="Times New Roman" w:eastAsia="Times New Roman" w:cs="Times New Roman"/>
          <w:sz w:val="24"/>
          <w:szCs w:val="24"/>
        </w:rPr>
        <w:t xml:space="preserve"> будет меньше одного периода. Ситуацию можно изменить, заменив ложный шифртекст истинным, а не просто отодвинув ложный шифртекст в очереди. Но, помимо данной проблемы, в механизме генерации шифртекстов должен быть также учтён момент указания метки времени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sz w:val="24"/>
          <w:szCs w:val="24"/>
        </w:rPr>
        <w:t xml:space="preserve"> в зависимости от периода генерации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sz w:val="24"/>
          <w:szCs w:val="24"/>
        </w:rPr>
        <w:t xml:space="preserve">. Иными словами, для </w:t>
      </w:r>
      <w:r>
        <w:rPr>
          <w:rFonts w:ascii="Times New Roman" w:hAnsi="Times New Roman" w:eastAsia="Times New Roman" w:cs="Times New Roman"/>
          <w:i/>
          <w:iCs/>
          <w:sz w:val="24"/>
          <w:szCs w:val="24"/>
        </w:rPr>
        <w:t xml:space="preserve">n-ого</w:t>
      </w:r>
      <w:r>
        <w:rPr>
          <w:rFonts w:ascii="Times New Roman" w:hAnsi="Times New Roman" w:eastAsia="Times New Roman" w:cs="Times New Roman"/>
          <w:sz w:val="24"/>
          <w:szCs w:val="24"/>
        </w:rPr>
        <w:t xml:space="preserve"> сообщения в очереди метка времени должна иметь следующий вид: </w:t>
      </w:r>
      <w:r>
        <w:rPr>
          <w:rFonts w:ascii="Times New Roman" w:hAnsi="Times New Roman" w:eastAsia="Times New Roman" w:cs="Times New Roman"/>
          <w:i/>
          <w:iCs/>
          <w:sz w:val="24"/>
          <w:szCs w:val="24"/>
        </w:rPr>
        <w:t xml:space="preserve">t = now + nT, где now</w:t>
      </w:r>
      <w:r>
        <w:rPr>
          <w:rFonts w:ascii="Times New Roman" w:hAnsi="Times New Roman" w:eastAsia="Times New Roman" w:cs="Times New Roman"/>
          <w:sz w:val="24"/>
          <w:szCs w:val="24"/>
        </w:rPr>
        <w:t xml:space="preserve"> – текущее время. Данное решение может обладать также и негативным эффектом, если скорость</w:t>
      </w:r>
      <w:r>
        <w:rPr>
          <w:rFonts w:ascii="Times New Roman" w:hAnsi="Times New Roman" w:eastAsia="Times New Roman" w:cs="Times New Roman"/>
          <w:sz w:val="24"/>
          <w:szCs w:val="24"/>
        </w:rPr>
        <w:t xml:space="preserve"> гене</w:t>
      </w:r>
      <w:r>
        <w:rPr>
          <w:rFonts w:ascii="Times New Roman" w:hAnsi="Times New Roman" w:eastAsia="Times New Roman" w:cs="Times New Roman"/>
          <w:sz w:val="24"/>
          <w:szCs w:val="24"/>
        </w:rPr>
        <w:t xml:space="preserve">рации шифртекстов, например при большой загруженности узла, не будет поспевать за меткой времени. В таком случае может возникнуть рассинхронизация очередей по метке времени между истинными и ложными сообщениями. Ситуацию можно изменить постоянным удалением</w:t>
      </w:r>
      <w:r>
        <w:rPr>
          <w:rFonts w:ascii="Times New Roman" w:hAnsi="Times New Roman" w:eastAsia="Times New Roman" w:cs="Times New Roman"/>
          <w:sz w:val="24"/>
          <w:szCs w:val="24"/>
        </w:rPr>
        <w:t xml:space="preserve"> старых</w:t>
      </w:r>
      <w:r>
        <w:rPr>
          <w:rFonts w:ascii="Times New Roman" w:hAnsi="Times New Roman" w:eastAsia="Times New Roman" w:cs="Times New Roman"/>
          <w:sz w:val="24"/>
          <w:szCs w:val="24"/>
        </w:rPr>
        <w:t xml:space="preserve"> сгенерированных шифртекстов из очереди, но в таком случае появится риск потери истинных сообщений, которые даже не отправлялись в сеть</w:t>
      </w:r>
      <w:r>
        <w:rPr>
          <w:rFonts w:ascii="Times New Roman" w:hAnsi="Times New Roman" w:eastAsia="Times New Roman" w:cs="Times New Roman"/>
          <w:sz w:val="24"/>
          <w:szCs w:val="24"/>
        </w:rPr>
        <w:t xml:space="preserve">,</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abs>
          <w:tab w:val="left" w:leader="none" w:pos="1276"/>
        </w:tabs>
        <w:spacing w:after="0" w:before="0"/>
        <w:ind w:right="283" w:firstLine="0" w:left="0"/>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Style w:val="2230"/>
        <w:numPr>
          <w:ilvl w:val="0"/>
          <w:numId w:val="305"/>
        </w:numPr>
        <w:pBdr/>
        <w:tabs>
          <w:tab w:val="left" w:leader="none" w:pos="1276"/>
        </w:tabs>
        <w:spacing w:after="0" w:before="0"/>
        <w:ind w:right="283" w:firstLine="567" w:left="283"/>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sz w:val="24"/>
          <w:szCs w:val="24"/>
          <w:highlight w:val="none"/>
          <w:lang w:val="ru-RU"/>
        </w:rPr>
        <w:t xml:space="preserve">В отличие от классического описания QB-сетей, в реализации проекта go-peer</w:t>
      </w:r>
      <w:r>
        <w:rPr>
          <w:rFonts w:ascii="Times New Roman" w:hAnsi="Times New Roman" w:eastAsia="Times New Roman" w:cs="Times New Roman"/>
          <w:sz w:val="24"/>
          <w:szCs w:val="24"/>
          <w:highlight w:val="none"/>
          <w:lang w:val="ru-RU"/>
        </w:rPr>
        <w:t xml:space="preserve"> структура очередей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представлена двумя очередями: очередью истинных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highlight w:val="none"/>
          <w:lang w:val="ru-RU"/>
        </w:rPr>
        <w:t xml:space="preserve"> и очередью ложных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sz w:val="24"/>
          <w:szCs w:val="24"/>
          <w:highlight w:val="none"/>
          <w:lang w:val="ru-RU"/>
        </w:rPr>
        <w:t xml:space="preserve"> сообщений далее сливающихся в одну. Необходимость в двух очередях обуславливается нуждой в фоновой генерации ложных сообщений, чтобы при достижении периода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очередь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sz w:val="24"/>
          <w:szCs w:val="24"/>
          <w:highlight w:val="none"/>
          <w:lang w:val="ru-RU"/>
        </w:rPr>
        <w:t xml:space="preserve"> преимущественно была непустой. В свою очередь такая нужда связана непосредственно с алгоритмом доказательства работы, который значительно замедляет шифрование сообщений, вследствие чего выставленный период генерации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может быть расширен</w:t>
      </w:r>
      <w:r>
        <w:rPr>
          <w:rFonts w:ascii="Times New Roman" w:hAnsi="Times New Roman" w:eastAsia="Times New Roman" w:cs="Times New Roman"/>
          <w:sz w:val="24"/>
          <w:szCs w:val="24"/>
          <w:highlight w:val="none"/>
          <w:lang w:val="ru-RU"/>
        </w:rPr>
        <w:t xml:space="preserve">. Хоть ситуация в таком случае и схожа с </w:t>
      </w:r>
      <w:r>
        <w:rPr>
          <w:rFonts w:ascii="Times New Roman" w:hAnsi="Times New Roman" w:eastAsia="Times New Roman" w:cs="Times New Roman"/>
          <w:i/>
          <w:iCs/>
          <w:sz w:val="24"/>
          <w:szCs w:val="24"/>
          <w:highlight w:val="none"/>
          <w:lang w:val="ru-RU"/>
        </w:rPr>
        <w:t xml:space="preserve">Примером 3.3</w:t>
      </w:r>
      <w:r>
        <w:rPr>
          <w:rFonts w:ascii="Times New Roman" w:hAnsi="Times New Roman" w:eastAsia="Times New Roman" w:cs="Times New Roman"/>
          <w:sz w:val="24"/>
          <w:szCs w:val="24"/>
          <w:highlight w:val="none"/>
          <w:lang w:val="ru-RU"/>
        </w:rPr>
        <w:t xml:space="preserve">, тем не менее, систематичность алгоритма здесь не нарушается, т.к. генерация истинных и ложных сообщений происходит не на моменте их отправления, а на моменте помещения их в очередь,</w:t>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Bdr/>
        <w:tabs>
          <w:tab w:val="left" w:leader="none" w:pos="1276"/>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0" w:left="283"/>
        <w:jc w:val="center"/>
        <w:rPr>
          <w:rFonts w:ascii="Times New Roman" w:hAnsi="Times New Roman" w:eastAsia="Times New Roman" w:cs="Times New Roman"/>
          <w:sz w:val="24"/>
          <w:szCs w:val="24"/>
          <w:highlight w:val="none"/>
          <w:lang w:val="ru-RU"/>
        </w:rPr>
      </w:pPr>
      <w:r>
        <w:rPr>
          <w:highlight w:val="none"/>
        </w:rPr>
      </w:r>
      <w:r>
        <mc:AlternateContent>
          <mc:Choice Requires="wpg">
            <w:drawing>
              <wp:inline xmlns:wp="http://schemas.openxmlformats.org/drawingml/2006/wordprocessingDrawing" distT="0" distB="0" distL="0" distR="0">
                <wp:extent cx="4922140" cy="1142463"/>
                <wp:effectExtent l="0" t="0" r="0" b="0"/>
                <wp:docPr id="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185167" name=""/>
                        <pic:cNvPicPr>
                          <a:picLocks noChangeAspect="1"/>
                        </pic:cNvPicPr>
                        <pic:nvPr/>
                      </pic:nvPicPr>
                      <pic:blipFill>
                        <a:blip r:embed="rId18"/>
                        <a:stretch/>
                      </pic:blipFill>
                      <pic:spPr bwMode="auto">
                        <a:xfrm flipH="0" flipV="0">
                          <a:off x="0" y="0"/>
                          <a:ext cx="4922136" cy="114246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7" o:spid="_x0000_s7" type="#_x0000_t75" style="width:387.57pt;height:89.96pt;mso-wrap-distance-left:0.00pt;mso-wrap-distance-top:0.00pt;mso-wrap-distance-right:0.00pt;mso-wrap-distance-bottom:0.00pt;z-index:1;" stroked="false">
                <v:imagedata r:id="rId18"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jc w:val="left"/>
        <w:rPr>
          <w:rFonts w:ascii="Times New Roman" w:hAnsi="Times New Roman" w:cs="Times New Roman"/>
          <w:sz w:val="24"/>
          <w:szCs w:val="24"/>
          <w:highlight w:val="none"/>
        </w:rPr>
      </w:pPr>
      <w:r>
        <w:rPr>
          <w:rFonts w:ascii="Times New Roman" w:hAnsi="Times New Roman" w:eastAsia="Times New Roman" w:cs="Times New Roman"/>
          <w:highlight w:val="none"/>
          <w:lang w:val="ru-RU"/>
        </w:rPr>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2204"/>
        <w:pBdr/>
        <w:tabs>
          <w:tab w:val="left" w:leader="none" w:pos="1276"/>
        </w:tabs>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8.</w:t>
      </w:r>
      <w:r>
        <w:rPr>
          <w:rFonts w:ascii="Times New Roman" w:hAnsi="Times New Roman" w:eastAsia="Times New Roman" w:cs="Times New Roman"/>
          <w:sz w:val="22"/>
          <w:szCs w:val="22"/>
          <w:lang w:val="ru-RU"/>
        </w:rPr>
        <w:t xml:space="preserve"> Схема двойной очереди сообщений в проекте go-peer</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Bdr/>
        <w:tabs>
          <w:tab w:val="left" w:leader="none" w:pos="1276"/>
        </w:tabs>
        <w:spacing w:after="0" w:before="0"/>
        <w:ind w:right="283"/>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Style w:val="2230"/>
        <w:numPr>
          <w:ilvl w:val="0"/>
          <w:numId w:val="305"/>
        </w:numPr>
        <w:pBdr/>
        <w:tabs>
          <w:tab w:val="left" w:leader="none" w:pos="1276"/>
        </w:tabs>
        <w:spacing w:after="0" w:before="0"/>
        <w:ind w:right="283" w:firstLine="567" w:left="283"/>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color w:val="000000"/>
          <w:sz w:val="24"/>
          <w:szCs w:val="24"/>
          <w:highlight w:val="none"/>
        </w:rPr>
        <w:t xml:space="preserve">Анонимная сеть Hidden Lake может быть уязвима к активным кооперирующим наблюдателям</w:t>
      </w:r>
      <w:r>
        <w:rPr>
          <w:rFonts w:ascii="Times New Roman" w:hAnsi="Times New Roman" w:eastAsia="Times New Roman" w:cs="Times New Roman"/>
          <w:color w:val="000000"/>
          <w:sz w:val="24"/>
          <w:szCs w:val="24"/>
          <w:highlight w:val="none"/>
        </w:rPr>
        <w:t xml:space="preserve">, если таковые будут присутствовать в списке друзей у нескольк</w:t>
      </w:r>
      <w:r>
        <w:rPr>
          <w:rFonts w:ascii="Times New Roman" w:hAnsi="Times New Roman" w:eastAsia="Times New Roman" w:cs="Times New Roman"/>
          <w:color w:val="000000"/>
          <w:sz w:val="24"/>
          <w:szCs w:val="24"/>
          <w:highlight w:val="none"/>
        </w:rPr>
        <w:t xml:space="preserve">их абонентов системы. В тако</w:t>
      </w:r>
      <w:r>
        <w:rPr>
          <w:rFonts w:ascii="Times New Roman" w:hAnsi="Times New Roman" w:eastAsia="Times New Roman" w:cs="Times New Roman"/>
          <w:color w:val="000000"/>
          <w:sz w:val="24"/>
          <w:szCs w:val="24"/>
          <w:highlight w:val="none"/>
        </w:rPr>
        <w:t xml:space="preserve">м </w:t>
      </w:r>
      <w:r>
        <w:rPr>
          <w:rFonts w:ascii="Times New Roman" w:hAnsi="Times New Roman" w:eastAsia="Times New Roman" w:cs="Times New Roman"/>
          <w:color w:val="000000"/>
          <w:sz w:val="24"/>
          <w:szCs w:val="24"/>
          <w:highlight w:val="none"/>
        </w:rPr>
        <w:t xml:space="preserve">случае, помимо ухудшения качества анонимности: с задачи скрытия факта коммуникации до сокрытия связи между абонентами коммуникации, также появится и риск решения / деанонимизации самой QB-задачи. Проблему можно было бы решить созданием нескольких очередей </w:t>
      </w:r>
      <w:r>
        <w:rPr>
          <w:rFonts w:ascii="Times New Roman" w:hAnsi="Times New Roman" w:eastAsia="Times New Roman" w:cs="Times New Roman"/>
          <w:i/>
          <w:iCs/>
          <w:color w:val="000000"/>
          <w:sz w:val="24"/>
          <w:szCs w:val="24"/>
          <w:highlight w:val="none"/>
        </w:rPr>
        <w:t xml:space="preserve">Q</w:t>
      </w:r>
      <w:r>
        <w:rPr>
          <w:rFonts w:ascii="Times New Roman" w:hAnsi="Times New Roman" w:eastAsia="Times New Roman" w:cs="Times New Roman"/>
          <w:i/>
          <w:iCs/>
          <w:color w:val="000000"/>
          <w:sz w:val="24"/>
          <w:szCs w:val="24"/>
          <w:highlight w:val="none"/>
          <w:vertAlign w:val="subscript"/>
        </w:rPr>
        <w:t xml:space="preserve">k1</w:t>
      </w:r>
      <w:r>
        <w:rPr>
          <w:rFonts w:ascii="Times New Roman" w:hAnsi="Times New Roman" w:eastAsia="Times New Roman" w:cs="Times New Roman"/>
          <w:i/>
          <w:iCs/>
          <w:color w:val="000000"/>
          <w:sz w:val="24"/>
          <w:szCs w:val="24"/>
          <w:highlight w:val="none"/>
        </w:rPr>
        <w:t xml:space="preserve">, </w:t>
      </w:r>
      <w:r>
        <w:rPr>
          <w:rFonts w:ascii="Times New Roman" w:hAnsi="Times New Roman" w:eastAsia="Times New Roman" w:cs="Times New Roman"/>
          <w:i/>
          <w:iCs/>
          <w:color w:val="000000"/>
          <w:sz w:val="24"/>
          <w:szCs w:val="24"/>
          <w:highlight w:val="none"/>
        </w:rPr>
        <w:t xml:space="preserve">Q</w:t>
      </w:r>
      <w:r>
        <w:rPr>
          <w:rFonts w:ascii="Times New Roman" w:hAnsi="Times New Roman" w:eastAsia="Times New Roman" w:cs="Times New Roman"/>
          <w:i/>
          <w:iCs/>
          <w:color w:val="000000"/>
          <w:sz w:val="24"/>
          <w:szCs w:val="24"/>
          <w:highlight w:val="none"/>
          <w:vertAlign w:val="subscript"/>
        </w:rPr>
        <w:t xml:space="preserve">k</w:t>
      </w:r>
      <w:r>
        <w:rPr>
          <w:rFonts w:ascii="Times New Roman" w:hAnsi="Times New Roman" w:eastAsia="Times New Roman" w:cs="Times New Roman"/>
          <w:i/>
          <w:iCs/>
          <w:color w:val="000000"/>
          <w:sz w:val="24"/>
          <w:szCs w:val="24"/>
          <w:highlight w:val="none"/>
          <w:vertAlign w:val="subscript"/>
        </w:rPr>
        <w:t xml:space="preserve">2</w:t>
      </w:r>
      <w:r>
        <w:rPr>
          <w:rFonts w:ascii="Times New Roman" w:hAnsi="Times New Roman" w:eastAsia="Times New Roman" w:cs="Times New Roman"/>
          <w:i/>
          <w:iCs/>
          <w:color w:val="000000"/>
          <w:sz w:val="24"/>
          <w:szCs w:val="24"/>
          <w:highlight w:val="none"/>
        </w:rPr>
        <w:t xml:space="preserve">, ..., </w:t>
      </w:r>
      <w:r>
        <w:rPr>
          <w:rFonts w:ascii="Times New Roman" w:hAnsi="Times New Roman" w:eastAsia="Times New Roman" w:cs="Times New Roman"/>
          <w:i/>
          <w:iCs/>
          <w:color w:val="000000"/>
          <w:sz w:val="24"/>
          <w:szCs w:val="24"/>
          <w:highlight w:val="none"/>
        </w:rPr>
        <w:t xml:space="preserve">Q</w:t>
      </w:r>
      <w:r>
        <w:rPr>
          <w:rFonts w:ascii="Times New Roman" w:hAnsi="Times New Roman" w:eastAsia="Times New Roman" w:cs="Times New Roman"/>
          <w:i/>
          <w:iCs/>
          <w:color w:val="000000"/>
          <w:sz w:val="24"/>
          <w:szCs w:val="24"/>
          <w:highlight w:val="none"/>
          <w:vertAlign w:val="subscript"/>
        </w:rPr>
        <w:t xml:space="preserve">kn</w:t>
      </w:r>
      <w:r>
        <w:rPr>
          <w:rFonts w:ascii="Times New Roman" w:hAnsi="Times New Roman" w:eastAsia="Times New Roman" w:cs="Times New Roman"/>
          <w:color w:val="000000"/>
          <w:sz w:val="24"/>
          <w:szCs w:val="24"/>
          <w:highlight w:val="none"/>
        </w:rPr>
        <w:t xml:space="preserve"> для каждого отдельного абонента, но в таком случае увеличится общее время ответа в </w:t>
      </w:r>
      <w:r>
        <w:rPr>
          <w:rFonts w:ascii="Times New Roman" w:hAnsi="Times New Roman" w:eastAsia="Times New Roman" w:cs="Times New Roman"/>
          <w:i/>
          <w:iCs/>
          <w:color w:val="000000"/>
          <w:sz w:val="24"/>
          <w:szCs w:val="24"/>
          <w:highlight w:val="none"/>
        </w:rPr>
        <w:t xml:space="preserve">n</w:t>
      </w:r>
      <w:r>
        <w:rPr>
          <w:rFonts w:ascii="Times New Roman" w:hAnsi="Times New Roman" w:eastAsia="Times New Roman" w:cs="Times New Roman"/>
          <w:color w:val="000000"/>
          <w:sz w:val="24"/>
          <w:szCs w:val="24"/>
          <w:highlight w:val="none"/>
        </w:rPr>
        <w:t xml:space="preserve"> раз. Другим способом решения данной проблемы может с</w:t>
      </w:r>
      <w:r>
        <w:rPr>
          <w:rFonts w:ascii="Times New Roman" w:hAnsi="Times New Roman" w:eastAsia="Times New Roman" w:cs="Times New Roman"/>
          <w:color w:val="000000"/>
          <w:sz w:val="24"/>
          <w:szCs w:val="24"/>
          <w:highlight w:val="none"/>
        </w:rPr>
        <w:t xml:space="preserve">тать изменение модели угроз, в которой друг априори будет равен доверенному узлу, а потому не будет заинтересован и задействован в процедурах деанонимизации. На таком конструкте </w:t>
      </w:r>
      <w:r>
        <w:rPr>
          <w:rFonts w:ascii="Times New Roman" w:hAnsi="Times New Roman" w:eastAsia="Times New Roman" w:cs="Times New Roman"/>
          <w:color w:val="000000"/>
          <w:sz w:val="24"/>
          <w:szCs w:val="24"/>
          <w:highlight w:val="none"/>
        </w:rPr>
        <w:t xml:space="preserve">F2F-систем </w:t>
      </w:r>
      <w:r>
        <w:rPr>
          <w:rFonts w:ascii="Times New Roman" w:hAnsi="Times New Roman" w:eastAsia="Times New Roman" w:cs="Times New Roman"/>
          <w:color w:val="000000"/>
          <w:sz w:val="24"/>
          <w:szCs w:val="24"/>
          <w:highlight w:val="none"/>
        </w:rPr>
        <w:t xml:space="preserve">базируется сеть Hidden Lake,</w:t>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Bdr/>
        <w:tabs>
          <w:tab w:val="left" w:leader="none" w:pos="1276"/>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30"/>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М</w:t>
      </w:r>
      <w:r>
        <w:rPr>
          <w:rFonts w:ascii="Times New Roman" w:hAnsi="Times New Roman" w:eastAsia="Times New Roman" w:cs="Times New Roman"/>
          <w:sz w:val="24"/>
          <w:szCs w:val="24"/>
          <w:highlight w:val="none"/>
          <w:lang w:val="ru-RU"/>
        </w:rPr>
        <w:t xml:space="preserve">одель угроз анонимной сети Hidden Lake ограничивается исключ</w:t>
      </w:r>
      <w:r>
        <w:rPr>
          <w:rFonts w:ascii="Times New Roman" w:hAnsi="Times New Roman" w:eastAsia="Times New Roman" w:cs="Times New Roman"/>
          <w:sz w:val="24"/>
          <w:szCs w:val="24"/>
          <w:highlight w:val="none"/>
          <w:lang w:val="ru-RU"/>
        </w:rPr>
        <w:t xml:space="preserve">ительно защитой сетевых коммуникаций между её участниками, что, в свою очередь, предполагает отсутствие каких-либо дополнительных мер, действий и условий направленных на защиту приватных ключей, баз данных, конфиг</w:t>
      </w:r>
      <w:r>
        <w:rPr>
          <w:rFonts w:ascii="Times New Roman" w:hAnsi="Times New Roman" w:eastAsia="Times New Roman" w:cs="Times New Roman"/>
          <w:sz w:val="24"/>
          <w:szCs w:val="24"/>
          <w:highlight w:val="none"/>
          <w:lang w:val="ru-RU"/>
        </w:rPr>
        <w:t xml:space="preserve">урационных файлов или взаимодействий сервисов между собой в условиях локальной среды исполнения. Вследствие этого, предпринимаемые меры для обеспечения безопасности локального окружения, в условиях существования чувствитель</w:t>
      </w:r>
      <w:r>
        <w:rPr>
          <w:rFonts w:ascii="Times New Roman" w:hAnsi="Times New Roman" w:eastAsia="Times New Roman" w:cs="Times New Roman"/>
          <w:sz w:val="24"/>
          <w:szCs w:val="24"/>
          <w:highlight w:val="none"/>
          <w:lang w:val="ru-RU"/>
        </w:rPr>
        <w:t xml:space="preserve">ной информации, должны быть возложены на более низкие уровни взаимодействия, как например: выставление прав доступа к файлам и процессам</w:t>
      </w:r>
      <w:r>
        <w:rPr>
          <w:rFonts w:ascii="Times New Roman" w:hAnsi="Times New Roman" w:eastAsia="Times New Roman" w:cs="Times New Roman"/>
          <w:sz w:val="24"/>
          <w:szCs w:val="24"/>
          <w:highlight w:val="none"/>
          <w:lang w:val="ru-RU"/>
        </w:rPr>
        <w:t xml:space="preserve">, изолирование программ посредством использования виртуального окружения</w:t>
      </w:r>
      <w:r>
        <w:rPr>
          <w:rFonts w:ascii="Times New Roman" w:hAnsi="Times New Roman" w:eastAsia="Times New Roman" w:cs="Times New Roman"/>
          <w:sz w:val="24"/>
          <w:szCs w:val="24"/>
          <w:highlight w:val="none"/>
          <w:lang w:val="ru-RU"/>
        </w:rPr>
        <w:t xml:space="preserve">, программное и аппаратное полнодисковое шифрование, ограничение физического доступа к аппаратным средствам для третьих лиц и т.д.</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51"/>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51" w:name="_Toc14"/>
      <w:r>
        <w:rPr>
          <w:rFonts w:ascii="Times New Roman" w:hAnsi="Times New Roman" w:eastAsia="Times New Roman" w:cs="Times New Roman"/>
          <w:b/>
          <w:sz w:val="24"/>
          <w:szCs w:val="24"/>
          <w:lang w:val="ru-RU"/>
        </w:rPr>
        <w:t xml:space="preserve">5.2. Конфигурационные параметры</w:t>
      </w:r>
      <w:r>
        <w:rPr>
          <w:rFonts w:ascii="Times New Roman" w:hAnsi="Times New Roman" w:eastAsia="Times New Roman" w:cs="Times New Roman"/>
          <w:sz w:val="24"/>
          <w:szCs w:val="24"/>
          <w:highlight w:val="none"/>
          <w:lang w:val="ru-RU"/>
        </w:rPr>
      </w:r>
      <w:bookmarkEnd w:id="51"/>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230"/>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Подход сохранения хешей всех ранее принятых сообщений также имеет минус в лице стремления объёма БД к </w:t>
      </w:r>
      <w:r>
        <w:rPr>
          <w:rFonts w:ascii="Times New Roman" w:hAnsi="Times New Roman" w:eastAsia="Times New Roman" w:cs="Times New Roman"/>
          <w:sz w:val="24"/>
          <w:szCs w:val="24"/>
        </w:rPr>
        <w:t xml:space="preserve">своему </w:t>
      </w:r>
      <w:r>
        <w:rPr>
          <w:rFonts w:ascii="Times New Roman" w:hAnsi="Times New Roman" w:eastAsia="Times New Roman" w:cs="Times New Roman"/>
          <w:sz w:val="24"/>
          <w:szCs w:val="24"/>
        </w:rPr>
        <w:t xml:space="preserve">постоянному увеличению. Как только появляется БД хешей, её ни в коем случае нельзя удалять или очищать (без изменения сетевого ключа), иначе все ранее принятые сообщения</w:t>
      </w:r>
      <w:r>
        <w:rPr>
          <w:rFonts w:ascii="Times New Roman" w:hAnsi="Times New Roman" w:eastAsia="Times New Roman" w:cs="Times New Roman"/>
          <w:sz w:val="24"/>
          <w:szCs w:val="24"/>
        </w:rPr>
        <w:t xml:space="preserve"> вновь смогут повториться, если злоумышленник будет применять атаку воспроизведения повторных сообщений. </w:t>
      </w:r>
      <w:r>
        <w:rPr>
          <w:rFonts w:ascii="Times New Roman" w:hAnsi="Times New Roman" w:eastAsia="Times New Roman" w:cs="Times New Roman"/>
          <w:sz w:val="24"/>
          <w:szCs w:val="24"/>
        </w:rPr>
        <w:t xml:space="preserve">В такой парадигме вопрос начинает базироваться на объёме и частоте постоянно генерируемой информации. Хеш сообщения в сети Hidden Lake - это хеш-значение </w:t>
      </w:r>
      <w:r>
        <w:rPr>
          <w:rFonts w:ascii="Times New Roman" w:hAnsi="Times New Roman" w:eastAsia="Times New Roman" w:cs="Times New Roman"/>
          <w:i/>
          <w:iCs/>
          <w:sz w:val="24"/>
          <w:szCs w:val="24"/>
        </w:rPr>
        <w:t xml:space="preserve">h = H</w:t>
      </w:r>
      <w:r>
        <w:rPr>
          <w:rFonts w:ascii="Times New Roman" w:hAnsi="Times New Roman" w:eastAsia="Times New Roman" w:cs="Times New Roman"/>
          <w:i/>
          <w:iCs/>
          <w:sz w:val="24"/>
          <w:szCs w:val="24"/>
          <w:vertAlign w:val="subscript"/>
          <w:lang w:val="ru-RU"/>
        </w:rPr>
        <w:t xml:space="preserve">MAC</w:t>
      </w:r>
      <w:r>
        <w:rPr>
          <w:rFonts w:ascii="Times New Roman" w:hAnsi="Times New Roman" w:eastAsia="Times New Roman" w:cs="Times New Roman"/>
          <w:i/>
          <w:iCs/>
          <w:sz w:val="24"/>
          <w:szCs w:val="24"/>
          <w:vertAlign w:val="subscript"/>
        </w:rPr>
        <w:t xml:space="preserve">(k)</w:t>
      </w:r>
      <w:r>
        <w:rPr>
          <w:rFonts w:ascii="Times New Roman" w:hAnsi="Times New Roman" w:eastAsia="Times New Roman" w:cs="Times New Roman"/>
          <w:sz w:val="24"/>
          <w:szCs w:val="24"/>
        </w:rPr>
        <w:t xml:space="preserve"> полученное из информации на втором этапе шифрования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vertAlign w:val="subscript"/>
        </w:rPr>
        <w:t xml:space="preserve">k</w:t>
      </w:r>
      <w:r>
        <w:rPr>
          <w:rFonts w:ascii="Times New Roman" w:hAnsi="Times New Roman" w:eastAsia="Times New Roman" w:cs="Times New Roman"/>
          <w:sz w:val="24"/>
          <w:szCs w:val="24"/>
        </w:rPr>
        <w:t xml:space="preserve">. Размер хе</w:t>
      </w:r>
      <w:r>
        <w:rPr>
          <w:rFonts w:ascii="Times New Roman" w:hAnsi="Times New Roman" w:eastAsia="Times New Roman" w:cs="Times New Roman"/>
          <w:sz w:val="24"/>
          <w:szCs w:val="24"/>
        </w:rPr>
        <w:t xml:space="preserve">ша определяется криптографической хеш-функцией SHA-384, т.е. 48 байтами. Таким образом, одно принятое, либо отправленное уникальное сообщение будет увеличивать БД на 48 байт. Период генерации одного сообщения одним узлом равен 5 секундам. Если предположит</w:t>
      </w:r>
      <w:r>
        <w:rPr>
          <w:rFonts w:ascii="Times New Roman" w:hAnsi="Times New Roman" w:eastAsia="Times New Roman" w:cs="Times New Roman"/>
          <w:sz w:val="24"/>
          <w:szCs w:val="24"/>
        </w:rPr>
        <w:t xml:space="preserve">ь, ч</w:t>
      </w:r>
      <w:r>
        <w:rPr>
          <w:rFonts w:ascii="Times New Roman" w:hAnsi="Times New Roman" w:eastAsia="Times New Roman" w:cs="Times New Roman"/>
          <w:sz w:val="24"/>
          <w:szCs w:val="24"/>
        </w:rPr>
        <w:t xml:space="preserve">то в сети существует 10 узлов, каждый из которых в период равный 5 секундам генерирует одно шифрованное сообщение, тогда за 5 секунд будет сгенерировано и сохранено 480 байт, либо 96 байт в секунду. Далее, если расширить полученный результат до года</w:t>
      </w:r>
      <w:r>
        <w:rPr>
          <w:rFonts w:ascii="Times New Roman" w:hAnsi="Times New Roman" w:eastAsia="Times New Roman" w:cs="Times New Roman"/>
          <w:sz w:val="24"/>
          <w:szCs w:val="24"/>
        </w:rPr>
        <w:t xml:space="preserve">, то БД будет увеличена на </w:t>
      </w:r>
      <w:r>
        <w:rPr>
          <w:rFonts w:ascii="Times New Roman" w:hAnsi="Times New Roman" w:eastAsia="Times New Roman" w:cs="Times New Roman"/>
          <w:sz w:val="24"/>
          <w:szCs w:val="24"/>
        </w:rPr>
        <w:t xml:space="preserve">~2.6ГиБ</w:t>
      </w:r>
      <w:r>
        <w:rPr>
          <w:rStyle w:val="2147"/>
          <w:rFonts w:ascii="Times New Roman" w:hAnsi="Times New Roman" w:eastAsia="Times New Roman" w:cs="Times New Roman"/>
          <w:sz w:val="24"/>
          <w:szCs w:val="24"/>
        </w:rPr>
        <w:footnoteReference w:id="7"/>
      </w:r>
      <w:r>
        <w:rPr>
          <w:rFonts w:ascii="Times New Roman" w:hAnsi="Times New Roman" w:eastAsia="Times New Roman" w:cs="Times New Roman"/>
          <w:sz w:val="24"/>
          <w:szCs w:val="24"/>
        </w:rPr>
        <w:t xml:space="preserve"> информации, что является вполне допустимым значением</w:t>
      </w:r>
      <w:r>
        <w:rPr>
          <w:rFonts w:ascii="Times New Roman" w:hAnsi="Times New Roman" w:eastAsia="Times New Roman" w:cs="Times New Roman"/>
          <w:sz w:val="24"/>
          <w:szCs w:val="24"/>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30"/>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С каждым сохранённым хешем в базе данных уменьшается общая область допустимых шифртекстов из-за сопутствующих коллизий, свойственных всем хе</w:t>
      </w:r>
      <w:r>
        <w:rPr>
          <w:rFonts w:ascii="Times New Roman" w:hAnsi="Times New Roman" w:eastAsia="Times New Roman" w:cs="Times New Roman"/>
          <w:sz w:val="24"/>
          <w:szCs w:val="24"/>
          <w:highlight w:val="none"/>
          <w:lang w:val="ru-RU"/>
        </w:rPr>
        <w:t xml:space="preserve">ш-функциям. Вследствие этого, чем больше будет приниматься шифртекстов, тем меньше их можно будет принимать в будущем. Вероятность нахождения коллизии в более чем 50% случаев начинается после преодоления порога в 2</w:t>
      </w:r>
      <w:r>
        <w:rPr>
          <w:rFonts w:ascii="Times New Roman" w:hAnsi="Times New Roman" w:eastAsia="Times New Roman" w:cs="Times New Roman"/>
          <w:sz w:val="24"/>
          <w:szCs w:val="24"/>
          <w:highlight w:val="none"/>
          <w:vertAlign w:val="superscript"/>
          <w:lang w:val="ru-RU"/>
        </w:rPr>
        <w:t xml:space="preserve">192</w:t>
      </w:r>
      <w:r>
        <w:rPr>
          <w:rFonts w:ascii="Times New Roman" w:hAnsi="Times New Roman" w:eastAsia="Times New Roman" w:cs="Times New Roman"/>
          <w:sz w:val="24"/>
          <w:szCs w:val="24"/>
          <w:highlight w:val="none"/>
          <w:lang w:val="ru-RU"/>
        </w:rPr>
        <w:t xml:space="preserve"> принятых шифртекстов для хеш-функции SHA</w:t>
      </w:r>
      <w:r>
        <w:rPr>
          <w:rFonts w:ascii="Times New Roman" w:hAnsi="Times New Roman" w:eastAsia="Times New Roman" w:cs="Times New Roman"/>
          <w:sz w:val="24"/>
          <w:szCs w:val="24"/>
          <w:highlight w:val="none"/>
          <w:lang w:val="ru-RU"/>
        </w:rPr>
        <w:t xml:space="preserve">-384 с использованием классических компьютеров</w:t>
      </w:r>
      <w:r>
        <w:rPr>
          <w:rFonts w:ascii="Times New Roman" w:hAnsi="Times New Roman" w:eastAsia="Times New Roman" w:cs="Times New Roman"/>
          <w:sz w:val="24"/>
          <w:szCs w:val="24"/>
          <w:highlight w:val="none"/>
          <w:lang w:val="ru-RU"/>
        </w:rPr>
        <w:t xml:space="preserve">. После это</w:t>
      </w:r>
      <w:r>
        <w:rPr>
          <w:rFonts w:ascii="Times New Roman" w:hAnsi="Times New Roman" w:eastAsia="Times New Roman" w:cs="Times New Roman"/>
          <w:sz w:val="24"/>
          <w:szCs w:val="24"/>
          <w:highlight w:val="none"/>
          <w:lang w:val="ru-RU"/>
        </w:rPr>
        <w:t xml:space="preserve">го </w:t>
      </w:r>
      <w:r>
        <w:rPr>
          <w:rFonts w:ascii="Times New Roman" w:hAnsi="Times New Roman" w:eastAsia="Times New Roman" w:cs="Times New Roman"/>
          <w:sz w:val="24"/>
          <w:szCs w:val="24"/>
          <w:highlight w:val="none"/>
          <w:lang w:val="ru-RU"/>
        </w:rPr>
        <w:t xml:space="preserve">сеть начнёт работать нестабильно, отбрасывая половину всех принимаемых системой сообщений, а единственным способом «перезапуска» сети станет удаление БД с последующей сменой сетевого ключа. Но такое событие является неосуществимым, т.к. требует сохранения </w:t>
      </w:r>
      <w:r>
        <w:rPr>
          <w:rFonts w:ascii="Times New Roman" w:hAnsi="Times New Roman" w:eastAsia="Times New Roman" w:cs="Times New Roman"/>
          <w:sz w:val="22"/>
          <w:szCs w:val="22"/>
        </w:rPr>
        <w:t xml:space="preserve">249230249209671726169463823802564608</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ЙиБ</w:t>
      </w:r>
      <w:r>
        <w:rPr>
          <w:rStyle w:val="2147"/>
          <w:rFonts w:ascii="Times New Roman" w:hAnsi="Times New Roman" w:eastAsia="Times New Roman" w:cs="Times New Roman"/>
          <w:sz w:val="24"/>
          <w:szCs w:val="24"/>
          <w:highlight w:val="none"/>
          <w:lang w:val="ru-RU"/>
        </w:rPr>
        <w:footnoteReference w:id="8"/>
      </w:r>
      <w:r>
        <w:rPr>
          <w:rFonts w:ascii="Times New Roman" w:hAnsi="Times New Roman" w:eastAsia="Times New Roman" w:cs="Times New Roman"/>
          <w:sz w:val="24"/>
          <w:szCs w:val="24"/>
          <w:highlight w:val="none"/>
          <w:lang w:val="ru-RU"/>
        </w:rPr>
        <w:t xml:space="preserve"> информации</w:t>
      </w:r>
      <w:r>
        <w:rPr>
          <w:rFonts w:ascii="Times New Roman" w:hAnsi="Times New Roman" w:eastAsia="Times New Roman" w:cs="Times New Roman"/>
          <w:sz w:val="24"/>
          <w:szCs w:val="24"/>
          <w:highlight w:val="none"/>
          <w:lang w:val="ru-RU"/>
        </w:rPr>
        <w:t xml:space="preserve"> для 2</w:t>
      </w:r>
      <w:r>
        <w:rPr>
          <w:rFonts w:ascii="Times New Roman" w:hAnsi="Times New Roman" w:eastAsia="Times New Roman" w:cs="Times New Roman"/>
          <w:sz w:val="24"/>
          <w:szCs w:val="24"/>
          <w:highlight w:val="none"/>
          <w:vertAlign w:val="superscript"/>
          <w:lang w:val="ru-RU"/>
        </w:rPr>
        <w:t xml:space="preserve">192</w:t>
      </w:r>
      <w:r>
        <w:rPr>
          <w:rFonts w:ascii="Times New Roman" w:hAnsi="Times New Roman" w:eastAsia="Times New Roman" w:cs="Times New Roman"/>
          <w:sz w:val="24"/>
          <w:szCs w:val="24"/>
          <w:highlight w:val="none"/>
          <w:lang w:val="ru-RU"/>
        </w:rPr>
        <w:t xml:space="preserve"> хешей типа SHA-384. При </w:t>
      </w:r>
      <w:r>
        <w:rPr>
          <w:rFonts w:ascii="Times New Roman" w:hAnsi="Times New Roman" w:eastAsia="Times New Roman" w:cs="Times New Roman"/>
          <w:sz w:val="24"/>
          <w:szCs w:val="24"/>
          <w:highlight w:val="none"/>
          <w:lang w:val="ru-RU"/>
        </w:rPr>
        <w:t xml:space="preserve">существовании в сети 8000-ти узлов </w:t>
      </w:r>
      <w:r>
        <w:rPr>
          <w:rFonts w:ascii="Times New Roman" w:hAnsi="Times New Roman" w:eastAsia="Times New Roman" w:cs="Times New Roman"/>
          <w:sz w:val="24"/>
          <w:szCs w:val="24"/>
          <w:highlight w:val="none"/>
          <w:lang w:val="ru-RU"/>
        </w:rPr>
        <w:t xml:space="preserve">с паттерном генерации шифртекстов 1.6KiB/с, т.е. при</w:t>
      </w:r>
      <w:r>
        <w:rPr>
          <w:rFonts w:ascii="Times New Roman" w:hAnsi="Times New Roman" w:eastAsia="Times New Roman" w:cs="Times New Roman"/>
          <w:sz w:val="24"/>
          <w:szCs w:val="24"/>
          <w:highlight w:val="none"/>
          <w:lang w:val="ru-RU"/>
        </w:rPr>
        <w:t xml:space="preserve"> достижении лимита пропускного канала связи в 100мбит/с, за год будет сохраняться </w:t>
      </w:r>
      <w:r>
        <w:rPr>
          <w:rFonts w:ascii="Times New Roman" w:hAnsi="Times New Roman" w:eastAsia="Times New Roman" w:cs="Times New Roman"/>
          <w:sz w:val="24"/>
          <w:szCs w:val="24"/>
          <w:highlight w:val="none"/>
          <w:lang w:val="ru-RU"/>
        </w:rPr>
        <w:t xml:space="preserve">~2076</w:t>
      </w:r>
      <w:r>
        <w:rPr>
          <w:rFonts w:ascii="Times New Roman" w:hAnsi="Times New Roman" w:eastAsia="Times New Roman" w:cs="Times New Roman"/>
          <w:sz w:val="24"/>
          <w:szCs w:val="24"/>
          <w:highlight w:val="none"/>
          <w:lang w:val="ru-RU"/>
        </w:rPr>
        <w:t xml:space="preserve">ГиБ в локальной БД. Такими темпами, чтобы преодолеть порог нахождения коллизий &gt;50% случаев, потребуется </w:t>
      </w:r>
      <w:r>
        <w:rPr>
          <w:rFonts w:ascii="Times New Roman" w:hAnsi="Times New Roman" w:eastAsia="Times New Roman" w:cs="Times New Roman"/>
          <w:sz w:val="24"/>
          <w:szCs w:val="24"/>
          <w:highlight w:val="none"/>
          <w:lang w:val="ru-RU"/>
        </w:rPr>
        <w:t xml:space="preserve">более чем 10</w:t>
      </w:r>
      <w:r>
        <w:rPr>
          <w:rFonts w:ascii="Times New Roman" w:hAnsi="Times New Roman" w:eastAsia="Times New Roman" w:cs="Times New Roman"/>
          <w:sz w:val="24"/>
          <w:szCs w:val="24"/>
          <w:highlight w:val="none"/>
          <w:vertAlign w:val="superscript"/>
          <w:lang w:val="ru-RU"/>
        </w:rPr>
        <w:t xml:space="preserve">47</w:t>
      </w:r>
      <w:r>
        <w:rPr>
          <w:rFonts w:ascii="Times New Roman" w:hAnsi="Times New Roman" w:eastAsia="Times New Roman" w:cs="Times New Roman"/>
          <w:sz w:val="24"/>
          <w:szCs w:val="24"/>
          <w:highlight w:val="none"/>
          <w:lang w:val="ru-RU"/>
        </w:rPr>
        <w:t xml:space="preserve"> лет</w:t>
      </w:r>
      <w:r>
        <w:rPr>
          <w:rStyle w:val="2147"/>
          <w:rFonts w:ascii="Times New Roman" w:hAnsi="Times New Roman" w:eastAsia="Times New Roman" w:cs="Times New Roman"/>
          <w:sz w:val="24"/>
          <w:szCs w:val="24"/>
          <w:highlight w:val="none"/>
          <w:lang w:val="ru-RU"/>
        </w:rPr>
        <w:footnoteReference w:id="9"/>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30"/>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Сообщения на первом этапе шифрования имеют статичный размер равный 8192 байт, из которых </w:t>
      </w:r>
      <w:r>
        <w:rPr>
          <w:rFonts w:ascii="Times New Roman" w:hAnsi="Times New Roman" w:eastAsia="Times New Roman" w:cs="Times New Roman"/>
          <w:sz w:val="24"/>
          <w:szCs w:val="24"/>
          <w:highlight w:val="none"/>
          <w:lang w:val="ru-RU"/>
        </w:rPr>
        <w:t xml:space="preserve">4569</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байт уделяется заголовочным данным: </w:t>
      </w:r>
      <w:r>
        <w:rPr>
          <w:rFonts w:ascii="Times New Roman" w:hAnsi="Times New Roman" w:eastAsia="Times New Roman" w:cs="Times New Roman"/>
          <w:sz w:val="24"/>
          <w:szCs w:val="24"/>
          <w:highlight w:val="none"/>
          <w:lang w:val="ru-RU"/>
        </w:rPr>
        <w:t xml:space="preserve">вектор инициализации (16B)</w:t>
      </w:r>
      <w:r>
        <w:rPr>
          <w:rFonts w:ascii="Times New Roman" w:hAnsi="Times New Roman" w:eastAsia="Times New Roman" w:cs="Times New Roman"/>
          <w:sz w:val="24"/>
          <w:szCs w:val="24"/>
          <w:highlight w:val="none"/>
          <w:lang w:val="ru-RU"/>
        </w:rPr>
        <w:t xml:space="preserve">, хеш данных (48B), подпись ML-DSA-65 (3309B), хеш публичных ключей отправителя (48B), соль (32B), инкапсулированный ключ шифрования ML-KEM-768 (1088B), а также размеры данных в байтах: хеша (4B), подписи</w:t>
      </w:r>
      <w:r>
        <w:rPr>
          <w:rFonts w:ascii="Times New Roman" w:hAnsi="Times New Roman" w:eastAsia="Times New Roman" w:cs="Times New Roman"/>
          <w:sz w:val="24"/>
          <w:szCs w:val="24"/>
          <w:highlight w:val="none"/>
          <w:lang w:val="ru-RU"/>
        </w:rPr>
        <w:t xml:space="preserve"> (4B)</w:t>
      </w:r>
      <w:r>
        <w:rPr>
          <w:rFonts w:ascii="Times New Roman" w:hAnsi="Times New Roman" w:eastAsia="Times New Roman" w:cs="Times New Roman"/>
          <w:sz w:val="24"/>
          <w:szCs w:val="24"/>
          <w:highlight w:val="none"/>
          <w:lang w:val="ru-RU"/>
        </w:rPr>
        <w:t xml:space="preserve">, публичного ключа</w:t>
      </w:r>
      <w:r>
        <w:rPr>
          <w:rFonts w:ascii="Times New Roman" w:hAnsi="Times New Roman" w:eastAsia="Times New Roman" w:cs="Times New Roman"/>
          <w:sz w:val="24"/>
          <w:szCs w:val="24"/>
          <w:highlight w:val="none"/>
          <w:lang w:val="ru-RU"/>
        </w:rPr>
        <w:t xml:space="preserve"> (4B)</w:t>
      </w:r>
      <w:r>
        <w:rPr>
          <w:rFonts w:ascii="Times New Roman" w:hAnsi="Times New Roman" w:eastAsia="Times New Roman" w:cs="Times New Roman"/>
          <w:sz w:val="24"/>
          <w:szCs w:val="24"/>
          <w:highlight w:val="none"/>
          <w:lang w:val="ru-RU"/>
        </w:rPr>
        <w:t xml:space="preserve">, соли</w:t>
      </w:r>
      <w:r>
        <w:rPr>
          <w:rFonts w:ascii="Times New Roman" w:hAnsi="Times New Roman" w:eastAsia="Times New Roman" w:cs="Times New Roman"/>
          <w:sz w:val="24"/>
          <w:szCs w:val="24"/>
          <w:highlight w:val="none"/>
          <w:lang w:val="ru-RU"/>
        </w:rPr>
        <w:t xml:space="preserve"> (4B)</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шифрованного блока</w:t>
      </w:r>
      <w:r>
        <w:rPr>
          <w:rFonts w:ascii="Times New Roman" w:hAnsi="Times New Roman" w:eastAsia="Times New Roman" w:cs="Times New Roman"/>
          <w:sz w:val="24"/>
          <w:szCs w:val="24"/>
          <w:highlight w:val="none"/>
          <w:lang w:val="ru-RU"/>
        </w:rPr>
        <w:t xml:space="preserve"> данных</w:t>
      </w:r>
      <w:r>
        <w:rPr>
          <w:rFonts w:ascii="Times New Roman" w:hAnsi="Times New Roman" w:eastAsia="Times New Roman" w:cs="Times New Roman"/>
          <w:sz w:val="24"/>
          <w:szCs w:val="24"/>
          <w:highlight w:val="none"/>
          <w:lang w:val="ru-RU"/>
        </w:rPr>
        <w:t xml:space="preserve"> (4B)</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полезной нагрузки</w:t>
      </w:r>
      <w:r>
        <w:rPr>
          <w:rFonts w:ascii="Times New Roman" w:hAnsi="Times New Roman" w:eastAsia="Times New Roman" w:cs="Times New Roman"/>
          <w:sz w:val="24"/>
          <w:szCs w:val="24"/>
          <w:highlight w:val="none"/>
          <w:lang w:val="ru-RU"/>
        </w:rPr>
        <w:t xml:space="preserve"> (4B), заполняющих байт (4B)</w:t>
      </w:r>
      <w:r>
        <w:rPr>
          <w:rFonts w:ascii="Times New Roman" w:hAnsi="Times New Roman" w:eastAsia="Times New Roman" w:cs="Times New Roman"/>
          <w:sz w:val="24"/>
          <w:szCs w:val="24"/>
          <w:highlight w:val="none"/>
          <w:lang w:val="ru-RU"/>
        </w:rPr>
        <w:t xml:space="preserve">. Второй этап шифрования добавляет минимум 84 байт (при отсутствии пустых байт), из которых: вектор инициализации (16B), доказательство работы (8B), хеш (48B), сетевая маска (4B)</w:t>
      </w:r>
      <w:r>
        <w:rPr>
          <w:rFonts w:ascii="Times New Roman" w:hAnsi="Times New Roman" w:eastAsia="Times New Roman" w:cs="Times New Roman"/>
          <w:sz w:val="24"/>
          <w:szCs w:val="24"/>
          <w:highlight w:val="none"/>
          <w:lang w:val="ru-RU"/>
        </w:rPr>
        <w:t xml:space="preserve">, количество пустых байт (4B)</w:t>
      </w:r>
      <w:r>
        <w:rPr>
          <w:rFonts w:ascii="Times New Roman" w:hAnsi="Times New Roman" w:eastAsia="Times New Roman" w:cs="Times New Roman"/>
          <w:sz w:val="24"/>
          <w:szCs w:val="24"/>
          <w:highlight w:val="none"/>
          <w:lang w:val="ru-RU"/>
        </w:rPr>
        <w:t xml:space="preserve">, размер сообщения (4B). Размер сообщения после полного шифрования становится равен </w:t>
      </w:r>
      <w:r>
        <w:rPr>
          <w:rFonts w:ascii="Times New Roman" w:hAnsi="Times New Roman" w:eastAsia="Times New Roman" w:cs="Times New Roman"/>
          <w:sz w:val="24"/>
          <w:szCs w:val="24"/>
          <w:highlight w:val="none"/>
          <w:lang w:val="ru-RU"/>
        </w:rPr>
        <w:t xml:space="preserve">8276</w:t>
      </w:r>
      <w:r>
        <w:rPr>
          <w:rFonts w:ascii="Times New Roman" w:hAnsi="Times New Roman" w:eastAsia="Times New Roman" w:cs="Times New Roman"/>
          <w:sz w:val="24"/>
          <w:szCs w:val="24"/>
          <w:highlight w:val="none"/>
          <w:lang w:val="ru-RU"/>
        </w:rPr>
        <w:t xml:space="preserve"> байт из которых </w:t>
      </w:r>
      <w:r>
        <w:rPr>
          <w:rFonts w:ascii="Times New Roman" w:hAnsi="Times New Roman" w:eastAsia="Times New Roman" w:cs="Times New Roman"/>
          <w:sz w:val="24"/>
          <w:szCs w:val="24"/>
          <w:highlight w:val="none"/>
          <w:lang w:val="ru-RU"/>
        </w:rPr>
        <w:t xml:space="preserve">3623</w:t>
      </w:r>
      <w:r>
        <w:rPr>
          <w:rFonts w:ascii="Times New Roman" w:hAnsi="Times New Roman" w:eastAsia="Times New Roman" w:cs="Times New Roman"/>
          <w:sz w:val="24"/>
          <w:szCs w:val="24"/>
          <w:highlight w:val="none"/>
          <w:lang w:val="ru-RU"/>
        </w:rPr>
        <w:t xml:space="preserve"> байт являю</w:t>
      </w:r>
      <w:r>
        <w:rPr>
          <w:rFonts w:ascii="Times New Roman" w:hAnsi="Times New Roman" w:eastAsia="Times New Roman" w:cs="Times New Roman"/>
          <w:sz w:val="24"/>
          <w:szCs w:val="24"/>
          <w:highlight w:val="none"/>
          <w:lang w:val="ru-RU"/>
        </w:rPr>
        <w:t xml:space="preserve">тся полезной нагрузкой. Таким образом, если период генерации сообщений равен 5 секундам, тогда за одну секунду узел может передать ~</w:t>
      </w:r>
      <w:r>
        <w:rPr>
          <w:rFonts w:ascii="Times New Roman" w:hAnsi="Times New Roman" w:eastAsia="Times New Roman" w:cs="Times New Roman"/>
          <w:sz w:val="24"/>
          <w:szCs w:val="24"/>
          <w:highlight w:val="none"/>
          <w:lang w:val="ru-RU"/>
        </w:rPr>
        <w:t xml:space="preserve">724.6</w:t>
      </w:r>
      <w:r>
        <w:rPr>
          <w:rFonts w:ascii="Times New Roman" w:hAnsi="Times New Roman" w:eastAsia="Times New Roman" w:cs="Times New Roman"/>
          <w:sz w:val="24"/>
          <w:szCs w:val="24"/>
          <w:highlight w:val="none"/>
          <w:lang w:val="ru-RU"/>
        </w:rPr>
        <w:t xml:space="preserve"> значимых байт. Если прикладное приложение предполагает коммуникацию типа «запрос-ответ», тогда вследствие произведённог</w:t>
      </w:r>
      <w:r>
        <w:rPr>
          <w:rFonts w:ascii="Times New Roman" w:hAnsi="Times New Roman" w:eastAsia="Times New Roman" w:cs="Times New Roman"/>
          <w:sz w:val="24"/>
          <w:szCs w:val="24"/>
          <w:highlight w:val="none"/>
          <w:lang w:val="ru-RU"/>
        </w:rPr>
        <w:t xml:space="preserve">о запроса неминуемо начнётся этап ожидания ответа, что приведёт к двойному уменьшению пропускной способности до ~</w:t>
      </w:r>
      <w:r>
        <w:rPr>
          <w:rFonts w:ascii="Times New Roman" w:hAnsi="Times New Roman" w:eastAsia="Times New Roman" w:cs="Times New Roman"/>
          <w:sz w:val="24"/>
          <w:szCs w:val="24"/>
          <w:highlight w:val="none"/>
          <w:lang w:val="ru-RU"/>
        </w:rPr>
        <w:t xml:space="preserve">362.3</w:t>
      </w:r>
      <w:r>
        <w:rPr>
          <w:rFonts w:ascii="Times New Roman" w:hAnsi="Times New Roman" w:eastAsia="Times New Roman" w:cs="Times New Roman"/>
          <w:sz w:val="24"/>
          <w:szCs w:val="24"/>
          <w:highlight w:val="none"/>
          <w:lang w:val="ru-RU"/>
        </w:rPr>
        <w:t xml:space="preserve"> значимых байт в секунду из-за увеличенного интервала ожидания равного ~10 секундам. Итого, если будет присутствовать задача передачи файла </w:t>
      </w:r>
      <w:r>
        <w:rPr>
          <w:rFonts w:ascii="Times New Roman" w:hAnsi="Times New Roman" w:eastAsia="Times New Roman" w:cs="Times New Roman"/>
          <w:sz w:val="24"/>
          <w:szCs w:val="24"/>
          <w:highlight w:val="none"/>
          <w:lang w:val="ru-RU"/>
        </w:rPr>
        <w:t xml:space="preserve">размером 1МиБ</w:t>
      </w:r>
      <w:r>
        <w:rPr>
          <w:rFonts w:ascii="Times New Roman" w:hAnsi="Times New Roman" w:eastAsia="Times New Roman" w:cs="Times New Roman"/>
          <w:sz w:val="24"/>
          <w:szCs w:val="24"/>
          <w:highlight w:val="none"/>
          <w:lang w:val="ru-RU"/>
        </w:rPr>
        <w:t xml:space="preserve"> по сети, то транспортировка будет занимать приблизительно от ~</w:t>
      </w:r>
      <w:r>
        <w:rPr>
          <w:rFonts w:ascii="Times New Roman" w:hAnsi="Times New Roman" w:eastAsia="Times New Roman" w:cs="Times New Roman"/>
          <w:sz w:val="24"/>
          <w:szCs w:val="24"/>
          <w:highlight w:val="none"/>
          <w:lang w:val="ru-RU"/>
        </w:rPr>
        <w:t xml:space="preserve">24.1</w:t>
      </w:r>
      <w:r>
        <w:rPr>
          <w:rFonts w:ascii="Times New Roman" w:hAnsi="Times New Roman" w:eastAsia="Times New Roman" w:cs="Times New Roman"/>
          <w:sz w:val="24"/>
          <w:szCs w:val="24"/>
          <w:highlight w:val="none"/>
          <w:lang w:val="ru-RU"/>
        </w:rPr>
        <w:t xml:space="preserve"> до ~</w:t>
      </w:r>
      <w:r>
        <w:rPr>
          <w:rFonts w:ascii="Times New Roman" w:hAnsi="Times New Roman" w:eastAsia="Times New Roman" w:cs="Times New Roman"/>
          <w:sz w:val="24"/>
          <w:szCs w:val="24"/>
          <w:highlight w:val="none"/>
          <w:lang w:val="ru-RU"/>
        </w:rPr>
        <w:t xml:space="preserve">48.2</w:t>
      </w:r>
      <w:r>
        <w:rPr>
          <w:rFonts w:ascii="Times New Roman" w:hAnsi="Times New Roman" w:eastAsia="Times New Roman" w:cs="Times New Roman"/>
          <w:sz w:val="24"/>
          <w:szCs w:val="24"/>
          <w:highlight w:val="none"/>
          <w:lang w:val="ru-RU"/>
        </w:rPr>
        <w:t xml:space="preserve"> минут (~</w:t>
      </w:r>
      <w:r>
        <w:rPr>
          <w:rFonts w:ascii="Times New Roman" w:hAnsi="Times New Roman" w:eastAsia="Times New Roman" w:cs="Times New Roman"/>
          <w:sz w:val="24"/>
          <w:szCs w:val="24"/>
          <w:highlight w:val="none"/>
          <w:lang w:val="ru-RU"/>
        </w:rPr>
        <w:t xml:space="preserve">1447</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и ~</w:t>
      </w:r>
      <w:r>
        <w:rPr>
          <w:rFonts w:ascii="Times New Roman" w:hAnsi="Times New Roman" w:eastAsia="Times New Roman" w:cs="Times New Roman"/>
          <w:sz w:val="24"/>
          <w:szCs w:val="24"/>
          <w:highlight w:val="none"/>
          <w:lang w:val="ru-RU"/>
        </w:rPr>
        <w:t xml:space="preserve">2894</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секунд соответственно),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30"/>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Сложность работы сети Hidden Lake определяется параметром </w:t>
      </w:r>
      <w:r>
        <w:rPr>
          <w:rFonts w:ascii="Times New Roman" w:hAnsi="Times New Roman" w:eastAsia="Times New Roman" w:cs="Times New Roman"/>
          <w:sz w:val="24"/>
          <w:szCs w:val="24"/>
          <w:highlight w:val="none"/>
          <w:lang w:val="ru-RU"/>
        </w:rPr>
        <w:t xml:space="preserve">work_size_bits, который</w:t>
      </w:r>
      <w:r>
        <w:rPr>
          <w:rFonts w:ascii="Times New Roman" w:hAnsi="Times New Roman" w:eastAsia="Times New Roman" w:cs="Times New Roman"/>
          <w:sz w:val="24"/>
          <w:szCs w:val="24"/>
          <w:highlight w:val="none"/>
          <w:lang w:val="ru-RU"/>
        </w:rPr>
        <w:t xml:space="preserve"> в глобальной конфигурации равен 22 бит</w:t>
      </w:r>
      <w:r>
        <w:rPr>
          <w:rFonts w:ascii="Times New Roman" w:hAnsi="Times New Roman" w:eastAsia="Times New Roman" w:cs="Times New Roman"/>
          <w:sz w:val="24"/>
          <w:szCs w:val="24"/>
          <w:highlight w:val="none"/>
          <w:lang w:val="ru-RU"/>
        </w:rPr>
        <w:t xml:space="preserve">ам. Данный параметр ограничивает пропускную способность каждого узла сети, противодействуя тем самым DoS и DDoS атакам, а также атакам нацеленным на дублирование сообщений по нескольким подсетям. Данный параметр способен определять примерную количественную</w:t>
      </w:r>
      <w:r>
        <w:rPr>
          <w:rFonts w:ascii="Times New Roman" w:hAnsi="Times New Roman" w:eastAsia="Times New Roman" w:cs="Times New Roman"/>
          <w:sz w:val="24"/>
          <w:szCs w:val="24"/>
          <w:highlight w:val="none"/>
          <w:lang w:val="ru-RU"/>
        </w:rPr>
        <w:t xml:space="preserve"> границу участников сети. Предположим, что пропускная способность каждого узла в сети равна 100мбит/с, размер генерируемого сообщения равен 8КиБ, а период генерации равен 5 секундам. В таком случае, перегрузка сети будет возможна при наличии более чем 8000</w:t>
      </w:r>
      <w:r>
        <w:rPr>
          <w:rFonts w:ascii="Times New Roman" w:hAnsi="Times New Roman" w:eastAsia="Times New Roman" w:cs="Times New Roman"/>
          <w:sz w:val="24"/>
          <w:szCs w:val="24"/>
          <w:highlight w:val="none"/>
          <w:lang w:val="ru-RU"/>
        </w:rPr>
        <w:t xml:space="preserve"> узлов</w:t>
      </w:r>
      <w:r>
        <w:rPr>
          <w:rStyle w:val="2147"/>
          <w:rFonts w:ascii="Times New Roman" w:hAnsi="Times New Roman" w:eastAsia="Times New Roman" w:cs="Times New Roman"/>
          <w:sz w:val="24"/>
          <w:szCs w:val="24"/>
          <w:highlight w:val="none"/>
          <w:lang w:val="ru-RU"/>
        </w:rPr>
        <w:footnoteReference w:id="10"/>
      </w:r>
      <w:r>
        <w:rPr>
          <w:rFonts w:ascii="Times New Roman" w:hAnsi="Times New Roman" w:eastAsia="Times New Roman" w:cs="Times New Roman"/>
          <w:sz w:val="24"/>
          <w:szCs w:val="24"/>
          <w:highlight w:val="none"/>
          <w:lang w:val="ru-RU"/>
        </w:rPr>
        <w:t xml:space="preserve">. Это, в свою очередь, является оптимистичной оценкой, потому как таковая не учитывает злонамеренных действий от</w:t>
      </w:r>
      <w:r>
        <w:rPr>
          <w:rFonts w:ascii="Times New Roman" w:hAnsi="Times New Roman" w:eastAsia="Times New Roman" w:cs="Times New Roman"/>
          <w:sz w:val="24"/>
          <w:szCs w:val="24"/>
          <w:highlight w:val="none"/>
          <w:lang w:val="ru-RU"/>
        </w:rPr>
        <w:t xml:space="preserve"> самих узлов, способных генерировать трафик более чем 8КиБ/5с = 1.6КиБ/с, а также не учитывает способность узлов своевременно расшифровывать принимаемый трафик.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Без учёта параметра work_size_bits (второго этапа шифрования), естественным ограничением для атакующих становится время шифрования сообщений (первый этап шифрования). На процессоре «</w:t>
      </w:r>
      <w:r>
        <w:rPr>
          <w:rFonts w:ascii="Times New Roman" w:hAnsi="Times New Roman" w:eastAsia="Times New Roman" w:cs="Times New Roman"/>
          <w:sz w:val="24"/>
          <w:szCs w:val="24"/>
          <w:highlight w:val="none"/>
          <w:lang w:val="ru-RU"/>
        </w:rPr>
        <w:t xml:space="preserve">Intel(R) Core(TM) i7-9750H CPU @ 2.60GHz</w:t>
      </w:r>
      <w:r>
        <w:rPr>
          <w:rFonts w:ascii="Times New Roman" w:hAnsi="Times New Roman" w:eastAsia="Times New Roman" w:cs="Times New Roman"/>
          <w:sz w:val="24"/>
          <w:szCs w:val="24"/>
          <w:highlight w:val="none"/>
          <w:lang w:val="ru-RU"/>
        </w:rPr>
        <w:t xml:space="preserve">» шифрование одного </w:t>
      </w:r>
      <w:r>
        <w:rPr>
          <w:rFonts w:ascii="Times New Roman" w:hAnsi="Times New Roman" w:eastAsia="Times New Roman" w:cs="Times New Roman"/>
          <w:sz w:val="24"/>
          <w:szCs w:val="24"/>
          <w:highlight w:val="none"/>
          <w:lang w:val="ru-RU"/>
        </w:rPr>
        <w:t xml:space="preserve">8</w:t>
      </w:r>
      <w:r>
        <w:rPr>
          <w:rFonts w:ascii="Times New Roman" w:hAnsi="Times New Roman" w:eastAsia="Times New Roman" w:cs="Times New Roman"/>
          <w:sz w:val="24"/>
          <w:szCs w:val="24"/>
          <w:highlight w:val="none"/>
          <w:lang w:val="ru-RU"/>
        </w:rPr>
        <w:t xml:space="preserve">КиБ</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сообщения занимает приблизительно 0.254мс, что в среднем требует 0.4 секунд</w:t>
      </w:r>
      <w:r>
        <w:rPr>
          <w:rStyle w:val="2147"/>
          <w:rFonts w:ascii="Times New Roman" w:hAnsi="Times New Roman" w:eastAsia="Times New Roman" w:cs="Times New Roman"/>
          <w:sz w:val="24"/>
          <w:szCs w:val="24"/>
          <w:highlight w:val="none"/>
          <w:lang w:val="ru-RU"/>
        </w:rPr>
        <w:footnoteReference w:id="11"/>
      </w:r>
      <w:r>
        <w:rPr>
          <w:rFonts w:ascii="Times New Roman" w:hAnsi="Times New Roman" w:eastAsia="Times New Roman" w:cs="Times New Roman"/>
          <w:sz w:val="24"/>
          <w:szCs w:val="24"/>
          <w:highlight w:val="none"/>
          <w:lang w:val="ru-RU"/>
        </w:rPr>
        <w:t xml:space="preserve"> для достижения предельной величины </w:t>
      </w:r>
      <w:r>
        <w:rPr>
          <w:rFonts w:ascii="Times New Roman" w:hAnsi="Times New Roman" w:eastAsia="Times New Roman" w:cs="Times New Roman"/>
          <w:sz w:val="24"/>
          <w:szCs w:val="24"/>
          <w:highlight w:val="none"/>
          <w:lang w:val="ru-RU"/>
        </w:rPr>
        <w:t xml:space="preserve">в 12.5</w:t>
      </w:r>
      <w:r>
        <w:rPr>
          <w:rFonts w:ascii="Times New Roman" w:hAnsi="Times New Roman" w:eastAsia="Times New Roman" w:cs="Times New Roman"/>
          <w:sz w:val="24"/>
          <w:szCs w:val="24"/>
          <w:highlight w:val="none"/>
          <w:lang w:val="ru-RU"/>
        </w:rPr>
        <w:t xml:space="preserve">МиБ, с дальнейшей возможностью переполнения сетевого канала в 252мбит/с = </w:t>
      </w:r>
      <w:r>
        <w:rPr>
          <w:rFonts w:ascii="Times New Roman" w:hAnsi="Times New Roman" w:eastAsia="Times New Roman" w:cs="Times New Roman"/>
          <w:sz w:val="24"/>
          <w:szCs w:val="24"/>
          <w:highlight w:val="none"/>
          <w:lang w:val="ru-RU"/>
        </w:rPr>
        <w:t xml:space="preserve">12.5/0.4</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В результате, 8000 честно работающих узлов становятся равны менее чем одному зловредному </w:t>
      </w:r>
      <w:r>
        <w:rPr>
          <w:rFonts w:ascii="Times New Roman" w:hAnsi="Times New Roman" w:eastAsia="Times New Roman" w:cs="Times New Roman"/>
          <w:b w:val="0"/>
          <w:bCs w:val="0"/>
          <w:color w:val="000000"/>
          <w:sz w:val="24"/>
          <w:szCs w:val="24"/>
        </w:rPr>
        <w:t xml:space="preserve">≈</w:t>
      </w:r>
      <w:r>
        <w:rPr>
          <w:rFonts w:ascii="Times New Roman" w:hAnsi="Times New Roman" w:eastAsia="Times New Roman" w:cs="Times New Roman"/>
          <w:sz w:val="24"/>
          <w:szCs w:val="24"/>
          <w:highlight w:val="none"/>
          <w:lang w:val="ru-RU"/>
        </w:rPr>
        <w:t xml:space="preserve"> 0.4. Для предотвращения такой разницы вводится параметр, определяющий сложность работы. При work_size_bits=22 шифрование одного </w:t>
      </w:r>
      <w:r>
        <w:rPr>
          <w:rFonts w:ascii="Times New Roman" w:hAnsi="Times New Roman" w:eastAsia="Times New Roman" w:cs="Times New Roman"/>
          <w:sz w:val="24"/>
          <w:szCs w:val="24"/>
          <w:highlight w:val="none"/>
          <w:lang w:val="ru-RU"/>
        </w:rPr>
        <w:t xml:space="preserve">8</w:t>
      </w:r>
      <w:r>
        <w:rPr>
          <w:rFonts w:ascii="Times New Roman" w:hAnsi="Times New Roman" w:eastAsia="Times New Roman" w:cs="Times New Roman"/>
          <w:sz w:val="24"/>
          <w:szCs w:val="24"/>
          <w:highlight w:val="none"/>
          <w:lang w:val="ru-RU"/>
        </w:rPr>
        <w:t xml:space="preserve">КиБ</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сообщения занимает приблизительно 1.98с на том же процессоре без учёта времени первого этапа шифрования, что в среднем требует 52.8 минут</w:t>
      </w:r>
      <w:r>
        <w:rPr>
          <w:rStyle w:val="2147"/>
          <w:rFonts w:ascii="Times New Roman" w:hAnsi="Times New Roman" w:eastAsia="Times New Roman" w:cs="Times New Roman"/>
          <w:sz w:val="24"/>
          <w:szCs w:val="24"/>
          <w:highlight w:val="none"/>
          <w:lang w:val="ru-RU"/>
        </w:rPr>
        <w:footnoteReference w:id="12"/>
      </w:r>
      <w:r>
        <w:rPr>
          <w:rFonts w:ascii="Times New Roman" w:hAnsi="Times New Roman" w:eastAsia="Times New Roman" w:cs="Times New Roman"/>
          <w:sz w:val="24"/>
          <w:szCs w:val="24"/>
          <w:highlight w:val="none"/>
          <w:lang w:val="ru-RU"/>
        </w:rPr>
        <w:t xml:space="preserve"> (3168</w:t>
      </w:r>
      <w:r>
        <w:rPr>
          <w:rFonts w:ascii="Times New Roman" w:hAnsi="Times New Roman" w:eastAsia="Times New Roman" w:cs="Times New Roman"/>
          <w:b w:val="0"/>
          <w:bCs w:val="0"/>
          <w:color w:val="000000"/>
          <w:sz w:val="24"/>
          <w:szCs w:val="24"/>
        </w:rPr>
        <w:t xml:space="preserve"> </w:t>
      </w:r>
      <w:r>
        <w:rPr>
          <w:rFonts w:ascii="Times New Roman" w:hAnsi="Times New Roman" w:eastAsia="Times New Roman" w:cs="Times New Roman"/>
          <w:sz w:val="24"/>
          <w:szCs w:val="24"/>
          <w:highlight w:val="none"/>
          <w:lang w:val="ru-RU"/>
        </w:rPr>
        <w:t xml:space="preserve">секунд) для достижения предельной величины в </w:t>
      </w:r>
      <w:r>
        <w:rPr>
          <w:rFonts w:ascii="Times New Roman" w:hAnsi="Times New Roman" w:eastAsia="Times New Roman" w:cs="Times New Roman"/>
          <w:sz w:val="24"/>
          <w:szCs w:val="24"/>
          <w:highlight w:val="none"/>
          <w:lang w:val="ru-RU"/>
        </w:rPr>
        <w:t xml:space="preserve">12.5</w:t>
      </w:r>
      <w:r>
        <w:rPr>
          <w:rFonts w:ascii="Times New Roman" w:hAnsi="Times New Roman" w:eastAsia="Times New Roman" w:cs="Times New Roman"/>
          <w:sz w:val="24"/>
          <w:szCs w:val="24"/>
          <w:highlight w:val="none"/>
          <w:lang w:val="ru-RU"/>
        </w:rPr>
        <w:t xml:space="preserve">МиБ</w:t>
      </w:r>
      <w:r>
        <w:rPr>
          <w:rFonts w:ascii="Times New Roman" w:hAnsi="Times New Roman" w:eastAsia="Times New Roman" w:cs="Times New Roman"/>
          <w:sz w:val="24"/>
          <w:szCs w:val="24"/>
          <w:highlight w:val="none"/>
          <w:lang w:val="ru-RU"/>
        </w:rPr>
        <w:t xml:space="preserve">. Таким образом, для достижения предела злоумышленнику потребуется ~</w:t>
      </w:r>
      <w:r>
        <w:rPr>
          <w:rFonts w:ascii="Times New Roman" w:hAnsi="Times New Roman" w:eastAsia="Times New Roman" w:cs="Times New Roman"/>
          <w:sz w:val="24"/>
          <w:szCs w:val="24"/>
          <w:highlight w:val="none"/>
          <w:lang w:val="ru-RU"/>
        </w:rPr>
        <w:t xml:space="preserve">3168</w:t>
      </w:r>
      <w:r>
        <w:rPr>
          <w:rFonts w:ascii="Times New Roman" w:hAnsi="Times New Roman" w:eastAsia="Times New Roman" w:cs="Times New Roman"/>
          <w:sz w:val="24"/>
          <w:szCs w:val="24"/>
          <w:highlight w:val="none"/>
          <w:lang w:val="ru-RU"/>
        </w:rPr>
        <w:t xml:space="preserve"> параллельных вычислений такой же процессорной мощности</w:t>
      </w:r>
      <w:r>
        <w:rPr>
          <w:rFonts w:ascii="Times New Roman" w:hAnsi="Times New Roman" w:eastAsia="Times New Roman" w:cs="Times New Roman"/>
          <w:sz w:val="24"/>
          <w:szCs w:val="24"/>
          <w:highlight w:val="none"/>
          <w:lang w:val="ru-RU"/>
        </w:rPr>
        <w:t xml:space="preserve">, чтобы иметь возможность преодолевать пропускную способность канала в 100мбит/с.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Время генерации равное 1.98 секунд приближено к половине от 5 секунд, что является наиболее релевантным значением для успешного накапливания истинных и ложных шифртекстов. При work_size_bits=23 время генерации станет равным ~3.96 секу</w:t>
      </w:r>
      <w:r>
        <w:rPr>
          <w:rFonts w:ascii="Times New Roman" w:hAnsi="Times New Roman" w:eastAsia="Times New Roman" w:cs="Times New Roman"/>
          <w:sz w:val="24"/>
          <w:szCs w:val="24"/>
          <w:highlight w:val="none"/>
          <w:lang w:val="ru-RU"/>
        </w:rPr>
        <w:t xml:space="preserve">нд, что при вероятности существования дополнительных нагрузок будет приводить к неявному увеличению периода генерации сообщений &gt; 5 секунд, способствующему дальнейшей деанонимизации субъектов за счёт определения периодов наиболее интенсивной активности.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50"/>
        <w:keepNext w:val="true"/>
        <w:pBdr/>
        <w:tabs>
          <w:tab w:val="left" w:leader="none" w:pos="3390"/>
        </w:tabs>
        <w:spacing w:after="198" w:afterAutospacing="0" w:before="482" w:beforeAutospacing="0"/>
        <w:ind w:right="0" w:hanging="10" w:left="850"/>
        <w:rPr>
          <w:rFonts w:ascii="Times New Roman" w:hAnsi="Times New Roman" w:cs="Times New Roman"/>
          <w:color w:val="000000" w:themeColor="text1"/>
          <w:sz w:val="28"/>
          <w:szCs w:val="28"/>
        </w:rPr>
      </w:pPr>
      <w:r/>
      <w:bookmarkStart w:id="52" w:name="_Toc15"/>
      <w:r>
        <w:rPr>
          <w:rFonts w:ascii="Times New Roman" w:hAnsi="Times New Roman" w:eastAsia="Times New Roman" w:cs="Times New Roman"/>
          <w:b/>
          <w:color w:val="000000" w:themeColor="text1"/>
          <w:sz w:val="28"/>
          <w:szCs w:val="28"/>
          <w:lang w:val="ru-RU"/>
        </w:rPr>
        <w:t xml:space="preserve">6. Заключение</w:t>
      </w:r>
      <w:r>
        <w:rPr>
          <w:rFonts w:ascii="Times New Roman" w:hAnsi="Times New Roman" w:cs="Times New Roman"/>
          <w:color w:val="000000" w:themeColor="text1"/>
          <w:sz w:val="28"/>
          <w:szCs w:val="28"/>
        </w:rPr>
      </w:r>
      <w:bookmarkEnd w:id="52"/>
      <w:r>
        <w:rPr>
          <w:rFonts w:ascii="Times New Roman" w:hAnsi="Times New Roman" w:cs="Times New Roman"/>
          <w:color w:val="000000" w:themeColor="text1"/>
          <w:sz w:val="28"/>
          <w:szCs w:val="28"/>
        </w:rPr>
      </w:r>
      <w:r>
        <w:rPr>
          <w:rFonts w:ascii="Times New Roman" w:hAnsi="Times New Roman" w:cs="Times New Roman"/>
          <w:color w:val="000000" w:themeColor="text1"/>
          <w:sz w:val="28"/>
          <w:szCs w:val="28"/>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В ходе работы было разобрано функционирование анонимно</w:t>
      </w:r>
      <w:r>
        <w:rPr>
          <w:rFonts w:ascii="Times New Roman" w:hAnsi="Times New Roman" w:eastAsia="Times New Roman" w:cs="Times New Roman"/>
          <w:sz w:val="24"/>
          <w:szCs w:val="24"/>
          <w:lang w:val="ru-RU"/>
        </w:rPr>
        <w:t xml:space="preserve">й </w:t>
      </w:r>
      <w:r>
        <w:rPr>
          <w:rFonts w:ascii="Times New Roman" w:hAnsi="Times New Roman" w:eastAsia="Times New Roman" w:cs="Times New Roman"/>
          <w:sz w:val="24"/>
          <w:szCs w:val="24"/>
          <w:lang w:val="ru-RU"/>
        </w:rPr>
        <w:t xml:space="preserve">сети Hidden Lake на основе её математических моделей, с дальнейшим указанием преимуществ и ограничений, следующих из QB-задачи. </w:t>
      </w:r>
      <w:r>
        <w:rPr>
          <w:rFonts w:ascii="Times New Roman" w:hAnsi="Times New Roman" w:eastAsia="Times New Roman" w:cs="Times New Roman"/>
          <w:sz w:val="24"/>
          <w:szCs w:val="24"/>
          <w:lang w:val="ru-RU"/>
        </w:rPr>
        <w:t xml:space="preserve">Были приведены основные сервисы сети, а также их сетевые взаимодействия друг с другом в парадигме микросервисной архитектуры. Был описан стек протоколов GP/12, позволяющий сетям с теоретически доказуемой анонимностью становиться абстрактными.</w:t>
      </w:r>
      <w:r>
        <w:rPr>
          <w:rFonts w:ascii="Times New Roman" w:hAnsi="Times New Roman" w:eastAsia="Times New Roman" w:cs="Times New Roman"/>
          <w:sz w:val="24"/>
          <w:szCs w:val="24"/>
          <w:lang w:val="ru-RU"/>
        </w:rPr>
        <w:t xml:space="preserve"> Были представлены критерии выбора алгоритмов шифрования, подписания, хеширования, их параметров и настроек в моменты проектирования и реализации сети.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198" w:afterAutospacing="0" w:before="482"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sz w:val="28"/>
          <w:szCs w:val="28"/>
          <w:lang w:val="ru-RU"/>
        </w:rPr>
        <w:t xml:space="preserve">Список литературы</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30"/>
        <w:numPr>
          <w:ilvl w:val="0"/>
          <w:numId w:val="326"/>
        </w:numPr>
        <w:pBdr/>
        <w:spacing w:after="0" w:before="0"/>
        <w:ind w:right="283" w:hanging="567" w:left="850"/>
        <w:contextualSpacing w:val="true"/>
        <w:jc w:val="both"/>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rPr>
        <w:t xml:space="preserve">Popescu,</w:t>
      </w:r>
      <w:r>
        <w:rPr>
          <w:rFonts w:ascii="Times New Roman" w:hAnsi="Times New Roman" w:eastAsia="Times New Roman" w:cs="Times New Roman"/>
          <w:sz w:val="24"/>
          <w:szCs w:val="24"/>
          <w:highlight w:val="none"/>
        </w:rPr>
        <w:t xml:space="preserve"> B., Crispo, B., Tanenbaum, A. Safe and Private Data Sharing with Turtle: Friends Team-Up and Beat the System</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 [Электронный ресурс]. — Режим доступа: </w:t>
      </w:r>
      <w:r>
        <w:rPr>
          <w:rFonts w:ascii="Times New Roman" w:hAnsi="Times New Roman" w:eastAsia="Times New Roman" w:cs="Times New Roman"/>
          <w:sz w:val="24"/>
          <w:szCs w:val="24"/>
        </w:rPr>
      </w:r>
      <w:hyperlink r:id="rId19" w:tooltip="https://web.archive.org/web/20070316085325/http://www.turtle4privacy.org/documents/sec_prot04.pdf" w:history="1">
        <w:r>
          <w:rPr>
            <w:rStyle w:val="2146"/>
            <w:rFonts w:ascii="Times New Roman" w:hAnsi="Times New Roman" w:eastAsia="Times New Roman" w:cs="Times New Roman"/>
            <w:color w:val="000000" w:themeColor="text1"/>
            <w:sz w:val="24"/>
            <w:szCs w:val="24"/>
            <w:highlight w:val="none"/>
            <w:u w:val="none"/>
          </w:rPr>
          <w:t xml:space="preserve">https://web.archive.org/web/20070316085325/http://www.turtle4privacy.org/documents/sec_prot04.pdf</w:t>
        </w:r>
        <w:r>
          <w:rPr>
            <w:rStyle w:val="2146"/>
            <w:rFonts w:ascii="Times New Roman" w:hAnsi="Times New Roman" w:eastAsia="Times New Roman" w:cs="Times New Roman"/>
            <w:sz w:val="24"/>
            <w:highlight w:val="none"/>
          </w:rPr>
        </w:r>
      </w:hyperlink>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(дата обращения: 04.07.2024)</w:t>
      </w:r>
      <w:r>
        <w:rPr>
          <w:rFonts w:ascii="Times New Roman" w:hAnsi="Times New Roman" w:eastAsia="Times New Roman" w:cs="Times New Roman"/>
          <w:sz w:val="24"/>
          <w:szCs w:val="24"/>
          <w:highlight w:val="none"/>
        </w:rPr>
        <w:t xml:space="preserve">.</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223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szCs w:val="24"/>
          <w:lang w:val="ru-RU"/>
        </w:rPr>
        <w:t xml:space="preserve">Коваленко, Г. Общая теория анонимных коммуникаций. Второе издание / Г. Коваленко. </w:t>
      </w:r>
      <w:r>
        <w:rPr>
          <w:rStyle w:val="2200"/>
          <w:rFonts w:ascii="Times New Roman" w:hAnsi="Times New Roman" w:eastAsia="Times New Roman" w:cs="Times New Roman"/>
          <w:color w:val="000000"/>
          <w:sz w:val="24"/>
          <w:highlight w:val="none"/>
        </w:rPr>
        <w:t xml:space="preserve">— [б. м.]: Издательские решения, 2023. - 208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0"/>
        <w:numPr>
          <w:ilvl w:val="0"/>
          <w:numId w:val="326"/>
        </w:numPr>
        <w:pBdr/>
        <w:spacing w:after="0" w:before="0"/>
        <w:ind w:right="283" w:hanging="567" w:left="850"/>
        <w:contextualSpacing w:val="true"/>
        <w:jc w:val="both"/>
        <w:rPr>
          <w:rFonts w:ascii="Times New Roman" w:hAnsi="Times New Roman" w:eastAsia="Times New Roman" w:cs="Times New Roman"/>
          <w:color w:val="000000" w:themeColor="text1"/>
          <w:sz w:val="24"/>
          <w:szCs w:val="24"/>
          <w:highlight w:val="none"/>
          <w:u w:val="none"/>
        </w:rPr>
      </w:pPr>
      <w:r>
        <w:rPr>
          <w:rFonts w:ascii="Times New Roman" w:hAnsi="Times New Roman" w:eastAsia="Times New Roman" w:cs="Times New Roman"/>
          <w:color w:val="000000" w:themeColor="text1"/>
          <w:sz w:val="24"/>
          <w:highlight w:val="none"/>
          <w:u w:val="none"/>
        </w:rPr>
      </w:r>
      <w:r>
        <w:rPr>
          <w:rStyle w:val="2200"/>
          <w:rFonts w:ascii="Times New Roman" w:hAnsi="Times New Roman" w:eastAsia="Times New Roman" w:cs="Times New Roman"/>
          <w:color w:val="000000"/>
          <w:sz w:val="24"/>
          <w:highlight w:val="none"/>
        </w:rPr>
        <w:t xml:space="preserve">Шнайер, Б. Прикладная криптография. Протоколы, алгоритмы и исходные коды на языке C / Б. Шнайер. — СпБ.: ООО «Альфа-книга», 2018. - 1040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color w:val="000000" w:themeColor="text1"/>
          <w:sz w:val="24"/>
          <w:szCs w:val="24"/>
          <w:highlight w:val="none"/>
          <w:u w:val="none"/>
        </w:rPr>
      </w:r>
      <w:r>
        <w:rPr>
          <w:rFonts w:ascii="Times New Roman" w:hAnsi="Times New Roman" w:eastAsia="Times New Roman" w:cs="Times New Roman"/>
          <w:color w:val="000000" w:themeColor="text1"/>
          <w:sz w:val="24"/>
          <w:szCs w:val="24"/>
          <w:highlight w:val="none"/>
          <w:u w:val="none"/>
        </w:rPr>
      </w:r>
    </w:p>
    <w:p>
      <w:pPr>
        <w:pStyle w:val="223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Алферов, А., Зубов, А., Кузьмин, А., Черемушкин, А. Основы криптографии: Учебное пособие / А. </w:t>
      </w:r>
      <w:r>
        <w:rPr>
          <w:rFonts w:ascii="Times New Roman" w:hAnsi="Times New Roman" w:eastAsia="Times New Roman" w:cs="Times New Roman"/>
          <w:sz w:val="24"/>
          <w:highlight w:val="none"/>
        </w:rPr>
        <w:t xml:space="preserve">Алферов</w:t>
      </w:r>
      <w:r>
        <w:rPr>
          <w:rFonts w:ascii="Times New Roman" w:hAnsi="Times New Roman" w:eastAsia="Times New Roman" w:cs="Times New Roman"/>
          <w:sz w:val="24"/>
          <w:highlight w:val="none"/>
        </w:rPr>
        <w:t xml:space="preserve">, А. </w:t>
      </w:r>
      <w:r>
        <w:rPr>
          <w:rFonts w:ascii="Times New Roman" w:hAnsi="Times New Roman" w:eastAsia="Times New Roman" w:cs="Times New Roman"/>
          <w:sz w:val="24"/>
          <w:highlight w:val="none"/>
        </w:rPr>
        <w:t xml:space="preserve">Зубов, </w:t>
      </w:r>
      <w:r>
        <w:rPr>
          <w:rFonts w:ascii="Times New Roman" w:hAnsi="Times New Roman" w:eastAsia="Times New Roman" w:cs="Times New Roman"/>
          <w:sz w:val="24"/>
          <w:highlight w:val="none"/>
        </w:rPr>
        <w:t xml:space="preserve">А. </w:t>
      </w:r>
      <w:r>
        <w:rPr>
          <w:rFonts w:ascii="Times New Roman" w:hAnsi="Times New Roman" w:eastAsia="Times New Roman" w:cs="Times New Roman"/>
          <w:sz w:val="24"/>
          <w:highlight w:val="none"/>
        </w:rPr>
        <w:t xml:space="preserve">Кузьмин</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А. </w:t>
      </w:r>
      <w:r>
        <w:rPr>
          <w:rFonts w:ascii="Times New Roman" w:hAnsi="Times New Roman" w:eastAsia="Times New Roman" w:cs="Times New Roman"/>
          <w:sz w:val="24"/>
          <w:highlight w:val="none"/>
        </w:rPr>
        <w:t xml:space="preserve">Черемушкин</w:t>
      </w:r>
      <w:r>
        <w:rPr>
          <w:rFonts w:ascii="Times New Roman" w:hAnsi="Times New Roman" w:eastAsia="Times New Roman" w:cs="Times New Roman"/>
          <w:sz w:val="24"/>
          <w:highlight w:val="none"/>
        </w:rPr>
        <w:t xml:space="preserve">. — М.:  Гелиос APB, 2002. - 480 с</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2200"/>
          <w:rFonts w:ascii="Times New Roman" w:hAnsi="Times New Roman" w:eastAsia="Times New Roman" w:cs="Times New Roman"/>
          <w:color w:val="000000"/>
          <w:sz w:val="24"/>
          <w:highlight w:val="none"/>
        </w:rPr>
        <w:t xml:space="preserve">Граймс, Р. Апокалипсис криптографии / Р. Граймс. — М.: ДМК Пресс, 2020. - 290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Шнайер, Б., Фергюсон, Н. Практическая криптография / Б. Шнайер, Н. Фергюсон. - М.: Издательский дом «Вильямс, 2005. - 420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sz w:val="24"/>
        </w:rPr>
      </w:r>
      <w:bookmarkStart w:id="37" w:name="_Ref2"/>
      <w:r>
        <w:rPr>
          <w:rFonts w:ascii="Times New Roman" w:hAnsi="Times New Roman" w:eastAsia="Times New Roman" w:cs="Times New Roman"/>
          <w:sz w:val="24"/>
          <w:highlight w:val="none"/>
        </w:rPr>
        <w:t xml:space="preserve">Таненбаум, Э., Уэзеролл, Д. Компьютерные сети / Э. Таненбаум, Д. Уэзеролл. — СПб.: Питер, 2017. - 960 с.</w:t>
      </w:r>
      <w:r>
        <w:rPr>
          <w:rFonts w:ascii="Times New Roman" w:hAnsi="Times New Roman" w:eastAsia="Times New Roman" w:cs="Times New Roman"/>
          <w:sz w:val="24"/>
          <w:highlight w:val="none"/>
        </w:rPr>
      </w:r>
      <w:bookmarkEnd w:id="37"/>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Perry, M. Securing the Tor Network [Электронный ресурс]. — Режим доступа: </w:t>
      </w:r>
      <w:hyperlink r:id="rId20" w:tooltip="https://www.blackhat.com/presentations/bh-usa-07/Perry/Whitepaper/bh-usa-07-perry-WP.pdf" w:history="1">
        <w:r>
          <w:rPr>
            <w:rFonts w:ascii="Times New Roman" w:hAnsi="Times New Roman" w:eastAsia="Times New Roman" w:cs="Times New Roman"/>
            <w:sz w:val="24"/>
            <w:highlight w:val="none"/>
          </w:rPr>
          <w:t xml:space="preserve">https://www.blackhat.com/presentations/bh-usa-07/Perry/Whitepaper/bh-usa-07-perry-WP.pdf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Astolfi, F., Kroese, J., Oorschot, J. I2P - Invisible Internet Project [Электронный ресурс]. — Режим доступа: </w:t>
      </w:r>
      <w:hyperlink r:id="rId21" w:tooltip="https://staas.home.xs4all.nl/t/swtr/documents/wt2015_i2p.pdf" w:history="1">
        <w:r>
          <w:rPr>
            <w:rFonts w:ascii="Times New Roman" w:hAnsi="Times New Roman" w:eastAsia="Times New Roman" w:cs="Times New Roman"/>
            <w:sz w:val="24"/>
            <w:highlight w:val="none"/>
          </w:rPr>
          <w:t xml:space="preserve">https://staas.home.xs4all.nl/t/swtr/documents/wt2015_i2p.pdf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Danezis, G., Dingledine, R., Mathewson, N. Mixminion: Design of a Type III Anonymous Remailer Protocol [Электронный ресурс]. — Режим доступа: </w:t>
      </w:r>
      <w:hyperlink r:id="rId22" w:tooltip="https://web.archive.org/web/20170312061708/https://gnunet.org/sites/default/files/minion-design.pdf" w:history="1">
        <w:r>
          <w:rPr>
            <w:rFonts w:ascii="Times New Roman" w:hAnsi="Times New Roman" w:eastAsia="Times New Roman" w:cs="Times New Roman"/>
            <w:sz w:val="24"/>
            <w:highlight w:val="none"/>
          </w:rPr>
          <w:t xml:space="preserve">https://web.archive.org/web/20170312061708/https://gnunet.org/sites/default/files/minion-design.pdf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rPr>
        <w:t xml:space="preserve">Reiter, M., Rubin, A</w:t>
      </w:r>
      <w:r>
        <w:rPr>
          <w:rFonts w:ascii="Times New Roman" w:hAnsi="Times New Roman" w:eastAsia="Times New Roman" w:cs="Times New Roman"/>
          <w:color w:val="000000"/>
          <w:sz w:val="24"/>
        </w:rPr>
        <w:t xml:space="preserve">. Crowds: Anonimity for Web Transactions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3" w:tooltip="https://www.cs.utexas.edu/~shmat/courses/cs395t_fall04/crowds.pdf" w:history="1">
        <w:r>
          <w:rPr>
            <w:rStyle w:val="2146"/>
            <w:rFonts w:ascii="Times New Roman" w:hAnsi="Times New Roman" w:eastAsia="Times New Roman" w:cs="Times New Roman"/>
            <w:color w:val="000000" w:themeColor="text1"/>
            <w:sz w:val="24"/>
            <w:highlight w:val="none"/>
            <w:u w:val="none"/>
          </w:rPr>
          <w:t xml:space="preserve">https://www.cs.utexas.edu/~shmat/courses/cs395t_fall04/crowds.pdf</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Ишкуватов</w:t>
      </w:r>
      <w:r>
        <w:rPr>
          <w:rFonts w:ascii="Times New Roman" w:hAnsi="Times New Roman" w:eastAsia="Times New Roman" w:cs="Times New Roman"/>
          <w:sz w:val="24"/>
          <w:highlight w:val="none"/>
        </w:rPr>
        <w:t xml:space="preserve">, С. Способ и алгоритм определения типа трафика в шифрованном канале связи</w:t>
      </w:r>
      <w:r>
        <w:rPr>
          <w:rFonts w:ascii="Times New Roman" w:hAnsi="Times New Roman" w:eastAsia="Times New Roman" w:cs="Times New Roman"/>
          <w:color w:val="000000"/>
          <w:sz w:val="24"/>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4" w:tooltip="https://cyberleninka.ru/article/n/sposob-i-algoritm-opredeleniya-tipa-trafika-v-shifrovannom-kanale-svyazi" w:history="1">
        <w:r>
          <w:rPr>
            <w:rStyle w:val="2146"/>
            <w:rFonts w:ascii="Times New Roman" w:hAnsi="Times New Roman" w:eastAsia="Times New Roman" w:cs="Times New Roman"/>
            <w:color w:val="000000" w:themeColor="text1"/>
            <w:sz w:val="24"/>
            <w:highlight w:val="none"/>
            <w:u w:val="none"/>
          </w:rPr>
          <w:t xml:space="preserve">https://cyberleninka.ru/article/n/sposob-i-algoritm-opredeleniya-tipa-trafika-v-shifrovannom-kanale-svyazi</w:t>
        </w:r>
        <w:r>
          <w:rPr>
            <w:rStyle w:val="2146"/>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Накамото, С. Биткойн: система цифровой пиринговой наличности [Электронный ресурс]. — Режим доступа: </w:t>
      </w:r>
      <w:hyperlink r:id="rId25" w:tooltip="https://bitcoin.org/files/bitcoin-paper/bitcoin_ru.pdf" w:history="1">
        <w:r>
          <w:rPr>
            <w:rFonts w:ascii="Times New Roman" w:hAnsi="Times New Roman" w:eastAsia="Times New Roman" w:cs="Times New Roman"/>
            <w:sz w:val="24"/>
            <w:highlight w:val="none"/>
          </w:rPr>
          <w:t xml:space="preserve">https://bitcoin.org/files/bitcoin-paper/bitcoin_ru.pdf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2200"/>
          <w:rFonts w:ascii="Times New Roman" w:hAnsi="Times New Roman" w:eastAsia="Times New Roman" w:cs="Times New Roman"/>
          <w:color w:val="000000"/>
          <w:sz w:val="24"/>
          <w:highlight w:val="none"/>
        </w:rPr>
        <w:t xml:space="preserve">Хлебников, А. OpenSSL 3: ключ к тайнам криптографии / А. Хлебников. — М.: ДМК Пресс, 2023. - 300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color w:val="000000" w:themeColor="text1"/>
          <w:sz w:val="24"/>
          <w:highlight w:val="none"/>
          <w:u w:val="none"/>
        </w:rPr>
      </w:r>
      <w:r>
        <w:rPr>
          <w:rFonts w:ascii="Times New Roman" w:hAnsi="Times New Roman" w:eastAsia="Times New Roman" w:cs="Times New Roman"/>
          <w:sz w:val="24"/>
          <w:highlight w:val="none"/>
        </w:rPr>
        <w:t xml:space="preserve">Lewis, J., Fowler, M. </w:t>
      </w:r>
      <w:r>
        <w:rPr>
          <w:rFonts w:ascii="Times New Roman" w:hAnsi="Times New Roman" w:eastAsia="Times New Roman" w:cs="Times New Roman"/>
          <w:sz w:val="24"/>
          <w:highlight w:val="none"/>
        </w:rPr>
        <w:t xml:space="preserve">Microservices</w:t>
      </w:r>
      <w:r>
        <w:rPr>
          <w:rFonts w:ascii="Times New Roman" w:hAnsi="Times New Roman" w:eastAsia="Times New Roman" w:cs="Times New Roman"/>
          <w:sz w:val="24"/>
          <w:highlight w:val="none"/>
        </w:rPr>
        <w:t xml:space="preserve"> [Электронный ресурс]. — Режим доступа: </w:t>
      </w:r>
      <w:r>
        <w:rPr>
          <w:rFonts w:ascii="Times New Roman" w:hAnsi="Times New Roman" w:eastAsia="Times New Roman" w:cs="Times New Roman"/>
          <w:sz w:val="24"/>
          <w:highlight w:val="none"/>
        </w:rPr>
      </w:r>
      <w:hyperlink r:id="rId26" w:tooltip="https://martinfowler.com/articles/microservices.html" w:history="1">
        <w:r>
          <w:rPr>
            <w:rStyle w:val="2146"/>
            <w:rFonts w:ascii="Times New Roman" w:hAnsi="Times New Roman" w:eastAsia="Times New Roman" w:cs="Times New Roman"/>
            <w:color w:val="000000" w:themeColor="text1"/>
            <w:sz w:val="24"/>
            <w:highlight w:val="none"/>
            <w:u w:val="none"/>
          </w:rPr>
          <w:t xml:space="preserve">https://martinfowler.com/articles/microservices.html</w:t>
        </w:r>
        <w:r>
          <w:rPr>
            <w:rStyle w:val="2146"/>
            <w:rFonts w:ascii="Times New Roman" w:hAnsi="Times New Roman" w:eastAsia="Times New Roman" w:cs="Times New Roman"/>
            <w:color w:val="000000" w:themeColor="text1"/>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07.09.2024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color w:val="000000" w:themeColor="text1"/>
          <w:sz w:val="24"/>
          <w:highlight w:val="none"/>
          <w:u w:val="none"/>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color w:val="000000" w:themeColor="text1"/>
          <w:sz w:val="24"/>
          <w:highlight w:val="none"/>
          <w:u w:val="none"/>
        </w:rPr>
      </w:r>
      <w:r>
        <w:rPr>
          <w:rFonts w:ascii="Times New Roman" w:hAnsi="Times New Roman" w:eastAsia="Times New Roman" w:cs="Times New Roman"/>
          <w:sz w:val="24"/>
          <w:highlight w:val="none"/>
        </w:rPr>
        <w:t xml:space="preserve">Коваленко, Г. </w:t>
      </w:r>
      <w:r>
        <w:rPr>
          <w:rFonts w:ascii="Times New Roman" w:hAnsi="Times New Roman" w:eastAsia="Times New Roman" w:cs="Times New Roman"/>
          <w:color w:val="000000" w:themeColor="text1"/>
          <w:sz w:val="24"/>
          <w:highlight w:val="none"/>
          <w:u w:val="none"/>
        </w:rPr>
        <w:t xml:space="preserve">Анонимная P2P-сеть внутри централизованного HTTPS-сервера: вшиваем паразитный трафик всеми правдами и неправдами</w:t>
      </w:r>
      <w:r>
        <w:rPr>
          <w:rStyle w:val="2200"/>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sz w:val="24"/>
          <w:highlight w:val="none"/>
        </w:rPr>
      </w:r>
      <w:hyperlink r:id="rId27" w:tooltip="https://habr.com/ru/articles/800965/" w:history="1">
        <w:r>
          <w:rPr>
            <w:rStyle w:val="2146"/>
            <w:rFonts w:ascii="Times New Roman" w:hAnsi="Times New Roman" w:eastAsia="Times New Roman" w:cs="Times New Roman"/>
            <w:color w:val="000000" w:themeColor="text1"/>
            <w:sz w:val="24"/>
            <w:highlight w:val="none"/>
            <w:u w:val="none"/>
          </w:rPr>
          <w:t xml:space="preserve">https://habr.com/ru/articles/800965/</w:t>
        </w:r>
        <w:r>
          <w:rPr>
            <w:rStyle w:val="2146"/>
            <w:rFonts w:ascii="Times New Roman" w:hAnsi="Times New Roman" w:eastAsia="Times New Roman" w:cs="Times New Roman"/>
            <w:color w:val="000000" w:themeColor="text1"/>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07.09.2024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2200"/>
          <w:rFonts w:ascii="Times New Roman" w:hAnsi="Times New Roman" w:eastAsia="Times New Roman" w:cs="Times New Roman"/>
          <w:color w:val="000000"/>
          <w:sz w:val="24"/>
          <w:highlight w:val="none"/>
        </w:rPr>
        <w:t xml:space="preserve">Heaton, R. The Padding Oracle Attack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8" w:tooltip="https://robertheaton.com/2013/07/29/padding-oracle-attack/" w:history="1">
        <w:r>
          <w:rPr>
            <w:rStyle w:val="2146"/>
            <w:rFonts w:ascii="Times New Roman" w:hAnsi="Times New Roman" w:eastAsia="Times New Roman" w:cs="Times New Roman"/>
            <w:color w:val="000000" w:themeColor="text1"/>
            <w:sz w:val="24"/>
            <w:highlight w:val="none"/>
            <w:u w:val="none"/>
          </w:rPr>
          <w:t xml:space="preserve">https://robertheaton.com/2013/07/29/padding-oracle-attack/</w:t>
        </w:r>
        <w:r>
          <w:rPr>
            <w:rStyle w:val="2146"/>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Омассон, Ж. О криптографии всерьез. Практическое введение в современное шифрование / Ж. Омассон. </w:t>
      </w:r>
      <w:r>
        <w:rPr>
          <w:rStyle w:val="2200"/>
          <w:rFonts w:ascii="Times New Roman" w:hAnsi="Times New Roman" w:eastAsia="Times New Roman" w:cs="Times New Roman"/>
          <w:color w:val="000000"/>
          <w:sz w:val="24"/>
          <w:highlight w:val="none"/>
        </w:rPr>
        <w:t xml:space="preserve">— М.: ДМК Пресс, 2021. - 328 с</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Мао, В. Современная криптография: теория и практика / В. Мао. - М.: Издательский дом «Вильямс, 2005. - 768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2200"/>
          <w:rFonts w:ascii="Times New Roman" w:hAnsi="Times New Roman" w:eastAsia="Times New Roman" w:cs="Times New Roman"/>
          <w:color w:val="000000"/>
          <w:sz w:val="24"/>
          <w:highlight w:val="none"/>
        </w:rPr>
        <w:t xml:space="preserve">Module-Lattice-Based Key-Encapsulation Mechanism Standard [Электронный ресурс]. — Режим: </w:t>
      </w:r>
      <w:r>
        <w:rPr>
          <w:rStyle w:val="2200"/>
          <w:rFonts w:ascii="Times New Roman" w:hAnsi="Times New Roman" w:eastAsia="Times New Roman" w:cs="Times New Roman"/>
          <w:color w:val="000000" w:themeColor="text1"/>
          <w:sz w:val="24"/>
          <w:highlight w:val="none"/>
          <w:u w:val="none"/>
        </w:rPr>
      </w:r>
      <w:hyperlink r:id="rId29" w:tooltip="https://nvlpubs.nist.gov/nistpubs/FIPS/NIST.FIPS.203.pdf" w:history="1">
        <w:r>
          <w:rPr>
            <w:rStyle w:val="2146"/>
            <w:rFonts w:ascii="Times New Roman" w:hAnsi="Times New Roman" w:eastAsia="Times New Roman" w:cs="Times New Roman"/>
            <w:color w:val="000000" w:themeColor="text1"/>
            <w:sz w:val="24"/>
            <w:highlight w:val="none"/>
            <w:u w:val="none"/>
          </w:rPr>
          <w:t xml:space="preserve">https://nvlpubs.nist.gov/nistpubs/FIPS/NIST.FIPS.203.pdf</w:t>
        </w:r>
        <w:r>
          <w:rPr>
            <w:rStyle w:val="2146"/>
            <w:rFonts w:ascii="Times New Roman" w:hAnsi="Times New Roman" w:eastAsia="Times New Roman" w:cs="Times New Roman"/>
            <w:color w:val="000000" w:themeColor="text1"/>
            <w:sz w:val="24"/>
            <w:highlight w:val="none"/>
            <w:u w:val="none"/>
          </w:rPr>
        </w:r>
      </w:hyperlink>
      <w:r>
        <w:rPr>
          <w:rStyle w:val="2200"/>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19.10.2024</w:t>
      </w:r>
      <w:r>
        <w:rPr>
          <w:rFonts w:ascii="Times New Roman" w:hAnsi="Times New Roman" w:eastAsia="Times New Roman" w:cs="Times New Roman"/>
          <w:sz w:val="24"/>
          <w:highlight w:val="none"/>
        </w:rPr>
        <w:t xml:space="preserve">)</w:t>
      </w:r>
      <w:r>
        <w:rPr>
          <w:rStyle w:val="2200"/>
          <w:rFonts w:ascii="Times New Roman" w:hAnsi="Times New Roman" w:eastAsia="Times New Roman" w:cs="Times New Roman"/>
          <w:color w:val="000000"/>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0"/>
        <w:numPr>
          <w:ilvl w:val="0"/>
          <w:numId w:val="326"/>
        </w:numPr>
        <w:pBdr/>
        <w:spacing w:after="0" w:before="0"/>
        <w:ind w:right="283" w:hanging="567" w:left="850"/>
        <w:contextualSpacing w:val="true"/>
        <w:jc w:val="both"/>
        <w:rPr>
          <w:rStyle w:val="2200"/>
          <w:rFonts w:ascii="Times New Roman" w:hAnsi="Times New Roman" w:eastAsia="Times New Roman" w:cs="Times New Roman"/>
          <w:color w:val="000000"/>
          <w:sz w:val="24"/>
          <w:szCs w:val="24"/>
          <w:highlight w:val="none"/>
        </w:rPr>
      </w:pPr>
      <w:r>
        <w:rPr>
          <w:rStyle w:val="2200"/>
          <w:rFonts w:ascii="Times New Roman" w:hAnsi="Times New Roman" w:eastAsia="Times New Roman" w:cs="Times New Roman"/>
          <w:color w:val="000000"/>
          <w:sz w:val="24"/>
          <w:highlight w:val="none"/>
        </w:rPr>
      </w:r>
      <w:r>
        <w:rPr>
          <w:rStyle w:val="2200"/>
          <w:rFonts w:ascii="Times New Roman" w:hAnsi="Times New Roman" w:eastAsia="Times New Roman" w:cs="Times New Roman"/>
          <w:color w:val="000000"/>
          <w:sz w:val="24"/>
          <w:highlight w:val="none"/>
        </w:rPr>
        <w:t xml:space="preserve">Module-Lattice-Based Digital Signature Standard</w:t>
      </w:r>
      <w:r>
        <w:rPr>
          <w:rStyle w:val="2200"/>
          <w:rFonts w:ascii="Times New Roman" w:hAnsi="Times New Roman" w:eastAsia="Times New Roman" w:cs="Times New Roman"/>
          <w:color w:val="000000"/>
          <w:sz w:val="24"/>
          <w:highlight w:val="none"/>
        </w:rPr>
        <w:t xml:space="preserve"> [Электронный ресурс]. — Режим: </w:t>
      </w:r>
      <w:r>
        <w:rPr>
          <w:rStyle w:val="2200"/>
          <w:rFonts w:ascii="Times New Roman" w:hAnsi="Times New Roman" w:eastAsia="Times New Roman" w:cs="Times New Roman"/>
          <w:color w:val="000000"/>
          <w:sz w:val="24"/>
          <w:highlight w:val="none"/>
        </w:rPr>
      </w:r>
      <w:hyperlink r:id="rId30" w:tooltip="https://nvlpubs.nist.gov/nistpubs/FIPS/NIST.FIPS.204.pdf" w:history="1">
        <w:r>
          <w:rPr>
            <w:rStyle w:val="2146"/>
            <w:rFonts w:ascii="Times New Roman" w:hAnsi="Times New Roman" w:eastAsia="Times New Roman" w:cs="Times New Roman"/>
            <w:color w:val="000000" w:themeColor="text1"/>
            <w:sz w:val="24"/>
            <w:highlight w:val="none"/>
            <w:u w:val="none"/>
          </w:rPr>
          <w:t xml:space="preserve">https://nvlpubs.nist.gov/nistpubs/FIPS/NIST.FIPS.204.pdf</w:t>
        </w:r>
        <w:r>
          <w:rPr>
            <w:rStyle w:val="2146"/>
            <w:rFonts w:ascii="Times New Roman" w:hAnsi="Times New Roman" w:eastAsia="Times New Roman" w:cs="Times New Roman"/>
            <w:sz w:val="24"/>
            <w:highlight w:val="none"/>
          </w:rPr>
        </w:r>
      </w:hyperlink>
      <w:r>
        <w:rPr>
          <w:rStyle w:val="2200"/>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19.10.2024</w:t>
      </w:r>
      <w:r>
        <w:rPr>
          <w:rFonts w:ascii="Times New Roman" w:hAnsi="Times New Roman" w:eastAsia="Times New Roman" w:cs="Times New Roman"/>
          <w:sz w:val="24"/>
          <w:highlight w:val="none"/>
        </w:rPr>
        <w:t xml:space="preserve">)</w:t>
      </w:r>
      <w:r>
        <w:rPr>
          <w:rStyle w:val="2200"/>
          <w:rFonts w:ascii="Times New Roman" w:hAnsi="Times New Roman" w:eastAsia="Times New Roman" w:cs="Times New Roman"/>
          <w:color w:val="000000"/>
          <w:sz w:val="24"/>
          <w:highlight w:val="none"/>
        </w:rPr>
        <w:t xml:space="preserve">.</w:t>
      </w:r>
      <w:r>
        <w:rPr>
          <w:rStyle w:val="2200"/>
          <w:rFonts w:ascii="Times New Roman" w:hAnsi="Times New Roman" w:eastAsia="Times New Roman" w:cs="Times New Roman"/>
          <w:color w:val="000000"/>
          <w:sz w:val="24"/>
          <w:szCs w:val="24"/>
          <w:highlight w:val="none"/>
        </w:rPr>
      </w:r>
      <w:r>
        <w:rPr>
          <w:rStyle w:val="2200"/>
          <w:rFonts w:ascii="Times New Roman" w:hAnsi="Times New Roman" w:eastAsia="Times New Roman" w:cs="Times New Roman"/>
          <w:color w:val="000000"/>
          <w:sz w:val="24"/>
          <w:szCs w:val="24"/>
          <w:highlight w:val="none"/>
        </w:rPr>
      </w:r>
    </w:p>
    <w:p>
      <w:pPr>
        <w:pBdr/>
        <w:spacing w:after="0" w:before="0"/>
        <w:ind w:right="283" w:firstLine="0" w:left="0"/>
        <w:contextualSpacing w:val="true"/>
        <w:jc w:val="both"/>
        <w:rPr>
          <w:rStyle w:val="2200"/>
          <w:rFonts w:ascii="Times New Roman" w:hAnsi="Times New Roman" w:eastAsia="Times New Roman" w:cs="Times New Roman"/>
          <w:color w:val="000000"/>
          <w:sz w:val="24"/>
          <w:szCs w:val="24"/>
          <w:highlight w:val="none"/>
        </w:rPr>
      </w:pPr>
      <w:r>
        <w:rPr>
          <w:rStyle w:val="2200"/>
          <w:rFonts w:ascii="Times New Roman" w:hAnsi="Times New Roman" w:eastAsia="Times New Roman" w:cs="Times New Roman"/>
          <w:color w:val="000000"/>
          <w:sz w:val="24"/>
          <w:highlight w:val="none"/>
        </w:rPr>
      </w:r>
      <w:r>
        <w:rPr>
          <w:rStyle w:val="2200"/>
          <w:rFonts w:ascii="Times New Roman" w:hAnsi="Times New Roman" w:eastAsia="Times New Roman" w:cs="Times New Roman"/>
          <w:color w:val="000000"/>
          <w:sz w:val="24"/>
          <w:szCs w:val="24"/>
          <w:highlight w:val="none"/>
        </w:rPr>
      </w:r>
      <w:r>
        <w:rPr>
          <w:rStyle w:val="2200"/>
          <w:rFonts w:ascii="Times New Roman" w:hAnsi="Times New Roman" w:eastAsia="Times New Roman" w:cs="Times New Roman"/>
          <w:color w:val="000000"/>
          <w:sz w:val="24"/>
          <w:szCs w:val="24"/>
          <w:highlight w:val="none"/>
        </w:rPr>
      </w:r>
    </w:p>
    <w:sectPr>
      <w:footerReference w:type="default" r:id="rId10"/>
      <w:footnotePr>
        <w:numFmt w:val="decimal"/>
        <w:numRestart w:val="eachSect"/>
      </w:footnotePr>
      <w:endnotePr>
        <w:numFmt w:val="decimal"/>
        <w:numRestart w:val="eachSect"/>
        <w:numStart w:val="1"/>
      </w:endnotePr>
      <w:type w:val="nextPage"/>
      <w:pgSz w:h="16838" w:orient="portrait" w:w="11906"/>
      <w:pgMar w:top="1134" w:right="850" w:bottom="1247" w:left="993" w:header="0" w:footer="544" w:gutter="0"/>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Noto Sans CJK SC">
    <w:panose1 w:val="020B0500000000000000"/>
  </w:font>
  <w:font w:name="Lohit Devanagari">
    <w:panose1 w:val="05040102010807070707"/>
  </w:font>
  <w:font w:name="Liberation Sans">
    <w:panose1 w:val="020B06040202020202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2217"/>
      <w:pBdr/>
      <w:spacing/>
      <w:ind/>
      <w:jc w:val="center"/>
      <w:rPr/>
    </w:pPr>
    <w:r>
      <w:rPr>
        <w:rFonts w:ascii="Times New Roman" w:hAnsi="Times New Roman" w:eastAsia="Times New Roman" w:cs="Times New Roman"/>
        <w:b w:val="0"/>
        <w:bCs w:val="0"/>
        <w:sz w:val="24"/>
      </w:rPr>
      <w:fldChar w:fldCharType="begin"/>
    </w:r>
    <w:r>
      <w:rPr>
        <w:rFonts w:ascii="Times New Roman" w:hAnsi="Times New Roman" w:eastAsia="Times New Roman" w:cs="Times New Roman"/>
        <w:b w:val="0"/>
        <w:bCs w:val="0"/>
        <w:sz w:val="24"/>
      </w:rPr>
      <w:instrText xml:space="preserve"> PAGE </w:instrText>
    </w:r>
    <w:r>
      <w:rPr>
        <w:rFonts w:ascii="Times New Roman" w:hAnsi="Times New Roman" w:eastAsia="Times New Roman" w:cs="Times New Roman"/>
        <w:b w:val="0"/>
        <w:bCs w:val="0"/>
        <w:sz w:val="24"/>
      </w:rPr>
      <w:fldChar w:fldCharType="separate"/>
    </w:r>
    <w:r>
      <w:rPr>
        <w:rFonts w:ascii="Times New Roman" w:hAnsi="Times New Roman" w:eastAsia="Times New Roman" w:cs="Times New Roman"/>
        <w:b w:val="0"/>
        <w:bCs w:val="0"/>
        <w:sz w:val="24"/>
      </w:rPr>
      <w:t xml:space="preserve">28</w:t>
    </w:r>
    <w:r>
      <w:rPr>
        <w:rFonts w:ascii="Times New Roman" w:hAnsi="Times New Roman" w:eastAsia="Times New Roman" w:cs="Times New Roman"/>
        <w:b w:val="0"/>
        <w:bCs w:val="0"/>
        <w:sz w:val="24"/>
      </w:rPr>
      <w:fldChar w:fldCharType="end"/>
    </w:r>
    <w:r/>
  </w:p>
  <w:p>
    <w:pPr>
      <w:pStyle w:val="2217"/>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ind/>
        <w:rPr>
          <w:sz w:val="12"/>
        </w:rPr>
      </w:pPr>
      <w:r>
        <w:separator/>
      </w:r>
      <w:r>
        <w:rPr>
          <w:sz w:val="12"/>
        </w:rPr>
      </w:r>
      <w:r>
        <w:rPr>
          <w:sz w:val="12"/>
        </w:rPr>
      </w:r>
    </w:p>
  </w:footnote>
  <w:footnote w:type="continuationSeparator" w:id="0">
    <w:p>
      <w:pPr>
        <w:pBdr/>
        <w:spacing/>
        <w:ind/>
        <w:rPr>
          <w:sz w:val="12"/>
        </w:rPr>
      </w:pPr>
      <w:r>
        <w:continuationSeparator/>
      </w:r>
      <w:r>
        <w:rPr>
          <w:sz w:val="12"/>
        </w:rPr>
      </w:r>
      <w:r>
        <w:rPr>
          <w:sz w:val="12"/>
        </w:rPr>
      </w:r>
    </w:p>
  </w:footnote>
  <w:footnote w:id="2">
    <w:p>
      <w:pPr>
        <w:pStyle w:val="2218"/>
        <w:pBdr/>
        <w:spacing/>
        <w:ind w:right="283" w:firstLine="567" w:left="283"/>
        <w:jc w:val="both"/>
        <w:rPr>
          <w:rFonts w:ascii="Times New Roman" w:hAnsi="Times New Roman" w:cs="Times New Roman"/>
          <w:sz w:val="22"/>
          <w:szCs w:val="22"/>
        </w:rPr>
      </w:pPr>
      <w:r>
        <w:rPr>
          <w:rStyle w:val="2147"/>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Анонимная сеть M-A занимает 100 строк кода на языке программирования Go, используя исключительно стандартную библиотеку. Репозиторий: </w:t>
      </w:r>
      <w:r>
        <w:rPr>
          <w:rFonts w:ascii="Times New Roman" w:hAnsi="Times New Roman" w:eastAsia="Times New Roman" w:cs="Times New Roman"/>
          <w:sz w:val="22"/>
          <w:szCs w:val="22"/>
        </w:rPr>
      </w:r>
      <w:hyperlink r:id="rId1" w:tooltip="https://github.com/number571/micro-anon" w:history="1">
        <w:r>
          <w:rPr>
            <w:rStyle w:val="2146"/>
            <w:rFonts w:ascii="Times New Roman" w:hAnsi="Times New Roman" w:eastAsia="Times New Roman" w:cs="Times New Roman"/>
            <w:color w:val="000000" w:themeColor="text1"/>
            <w:sz w:val="22"/>
            <w:szCs w:val="22"/>
            <w:u w:val="none"/>
          </w:rPr>
          <w:t xml:space="preserve">https://github.com/number571/micro-anon</w:t>
        </w:r>
      </w:hyperlink>
      <w:r>
        <w:rPr>
          <w:rFonts w:ascii="Times New Roman" w:hAnsi="Times New Roman" w:eastAsia="Times New Roman" w:cs="Times New Roman"/>
          <w:sz w:val="22"/>
          <w:szCs w:val="22"/>
        </w:rPr>
        <w:t xml:space="preserve">.</w:t>
      </w:r>
      <w:r>
        <w:rPr>
          <w:rFonts w:ascii="Times New Roman" w:hAnsi="Times New Roman" w:cs="Times New Roman"/>
          <w:sz w:val="22"/>
          <w:szCs w:val="22"/>
        </w:rPr>
      </w:r>
      <w:r>
        <w:rPr>
          <w:rFonts w:ascii="Times New Roman" w:hAnsi="Times New Roman" w:cs="Times New Roman"/>
          <w:sz w:val="22"/>
          <w:szCs w:val="22"/>
        </w:rPr>
      </w:r>
    </w:p>
  </w:footnote>
  <w:footnote w:id="3">
    <w:p>
      <w:pPr>
        <w:pStyle w:val="2218"/>
        <w:pBdr/>
        <w:spacing/>
        <w:ind w:right="283" w:firstLine="567" w:left="283"/>
        <w:jc w:val="both"/>
        <w:rPr>
          <w:rFonts w:ascii="Times New Roman" w:hAnsi="Times New Roman" w:eastAsia="Times New Roman" w:cs="Times New Roman"/>
          <w:sz w:val="22"/>
          <w:szCs w:val="22"/>
        </w:rPr>
      </w:pPr>
      <w:r>
        <w:rPr>
          <w:rStyle w:val="2147"/>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Характеристика сложности может быть определена количественным соотношением суммы успешных пассивных / активных набл</w:t>
      </w:r>
      <w:r>
        <w:rPr>
          <w:rFonts w:ascii="Times New Roman" w:hAnsi="Times New Roman" w:eastAsia="Times New Roman" w:cs="Times New Roman"/>
          <w:sz w:val="22"/>
          <w:szCs w:val="22"/>
        </w:rPr>
        <w:t xml:space="preserve">юдений к сумме необходимых процедур для предотвращения от таковых наблюдений. Если сумма процедур определяется небольшим числом, тогда простота программной реализации будет минимальна, что, тем не менее, не говорит об итоговой безопасности сети, т.к. мало</w:t>
      </w:r>
      <w:r>
        <w:rPr>
          <w:rFonts w:ascii="Times New Roman" w:hAnsi="Times New Roman" w:eastAsia="Times New Roman" w:cs="Times New Roman"/>
          <w:sz w:val="22"/>
          <w:szCs w:val="22"/>
        </w:rPr>
        <w:t xml:space="preserve">е количество процедур может свидетельствовать и об отсутствии принимаемых мер при ликвидации успешных наблюдений. В таком случае, простота программной реализации может быть не только следствием высокой безопасности, но и следствием пониженной модели угроз.</w:t>
      </w:r>
      <w:r>
        <w:rPr>
          <w:rFonts w:ascii="Times New Roman" w:hAnsi="Times New Roman" w:eastAsia="Times New Roman" w:cs="Times New Roman"/>
          <w:sz w:val="22"/>
          <w:szCs w:val="22"/>
        </w:rPr>
      </w:r>
      <w:r>
        <w:rPr>
          <w:rFonts w:ascii="Times New Roman" w:hAnsi="Times New Roman" w:eastAsia="Times New Roman" w:cs="Times New Roman"/>
          <w:sz w:val="22"/>
          <w:szCs w:val="22"/>
        </w:rPr>
      </w:r>
    </w:p>
  </w:footnote>
  <w:footnote w:id="4">
    <w:p>
      <w:pPr>
        <w:pStyle w:val="2218"/>
        <w:pBdr/>
        <w:spacing/>
        <w:ind w:right="283" w:firstLine="567" w:left="283"/>
        <w:jc w:val="both"/>
        <w:rPr>
          <w:rFonts w:ascii="Times New Roman" w:hAnsi="Times New Roman" w:cs="Times New Roman"/>
          <w:sz w:val="22"/>
          <w:szCs w:val="22"/>
        </w:rPr>
      </w:pPr>
      <w:r>
        <w:rPr>
          <w:rStyle w:val="2147"/>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Репозиторий анонимной сети Hidden Lake: </w:t>
      </w:r>
      <w:r>
        <w:rPr>
          <w:rFonts w:ascii="Times New Roman" w:hAnsi="Times New Roman" w:eastAsia="Times New Roman" w:cs="Times New Roman"/>
          <w:sz w:val="22"/>
          <w:szCs w:val="22"/>
        </w:rPr>
      </w:r>
      <w:hyperlink r:id="rId2" w:tooltip="https://github.com/number571/hidden-lake" w:history="1">
        <w:r>
          <w:rPr>
            <w:rStyle w:val="2146"/>
            <w:rFonts w:ascii="Times New Roman" w:hAnsi="Times New Roman" w:eastAsia="Times New Roman" w:cs="Times New Roman"/>
            <w:color w:val="000000" w:themeColor="text1"/>
            <w:sz w:val="22"/>
            <w:szCs w:val="22"/>
            <w:u w:val="none"/>
          </w:rPr>
          <w:t xml:space="preserve">https://github.com/number571/hidden-lake</w:t>
        </w:r>
        <w:r>
          <w:rPr>
            <w:rStyle w:val="2146"/>
            <w:rFonts w:ascii="Times New Roman" w:hAnsi="Times New Roman" w:eastAsia="Times New Roman" w:cs="Times New Roman"/>
            <w:sz w:val="22"/>
            <w:szCs w:val="22"/>
          </w:rPr>
        </w:r>
      </w:hyperlink>
      <w:r>
        <w:rPr>
          <w:rFonts w:ascii="Times New Roman" w:hAnsi="Times New Roman" w:eastAsia="Times New Roman" w:cs="Times New Roman"/>
          <w:sz w:val="22"/>
          <w:szCs w:val="22"/>
        </w:rPr>
        <w:t xml:space="preserve">.</w:t>
      </w:r>
      <w:r>
        <w:rPr>
          <w:rFonts w:ascii="Times New Roman" w:hAnsi="Times New Roman" w:cs="Times New Roman"/>
          <w:sz w:val="22"/>
          <w:szCs w:val="22"/>
        </w:rPr>
      </w:r>
      <w:r>
        <w:rPr>
          <w:rFonts w:ascii="Times New Roman" w:hAnsi="Times New Roman" w:cs="Times New Roman"/>
          <w:sz w:val="22"/>
          <w:szCs w:val="22"/>
        </w:rPr>
      </w:r>
    </w:p>
  </w:footnote>
  <w:footnote w:id="5">
    <w:p>
      <w:pPr>
        <w:pStyle w:val="2218"/>
        <w:pBdr/>
        <w:spacing/>
        <w:ind w:right="283" w:firstLine="567" w:left="283"/>
        <w:jc w:val="both"/>
        <w:rPr/>
      </w:pPr>
      <w:r>
        <w:rPr>
          <w:rStyle w:val="2147"/>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Репозиторий проекта go-peer: </w:t>
      </w:r>
      <w:r>
        <w:rPr>
          <w:rFonts w:ascii="Times New Roman" w:hAnsi="Times New Roman" w:eastAsia="Times New Roman" w:cs="Times New Roman"/>
          <w:sz w:val="22"/>
          <w:szCs w:val="22"/>
        </w:rPr>
      </w:r>
      <w:hyperlink r:id="rId3" w:tooltip="https://github.com/number571/go-peer" w:history="1">
        <w:r>
          <w:rPr>
            <w:rStyle w:val="2146"/>
            <w:rFonts w:ascii="Times New Roman" w:hAnsi="Times New Roman" w:eastAsia="Times New Roman" w:cs="Times New Roman"/>
            <w:color w:val="000000" w:themeColor="text1"/>
            <w:sz w:val="22"/>
            <w:szCs w:val="22"/>
            <w:u w:val="none"/>
          </w:rPr>
          <w:t xml:space="preserve">https://github.com/number571/go-peer</w:t>
        </w:r>
        <w:r>
          <w:rPr>
            <w:rStyle w:val="2146"/>
            <w:rFonts w:ascii="Times New Roman" w:hAnsi="Times New Roman" w:eastAsia="Times New Roman" w:cs="Times New Roman"/>
            <w:color w:val="000000" w:themeColor="text1"/>
            <w:sz w:val="22"/>
            <w:szCs w:val="22"/>
            <w:u w:val="none"/>
          </w:rPr>
        </w:r>
      </w:hyperlink>
      <w:r>
        <w:rPr>
          <w:rFonts w:ascii="Times New Roman" w:hAnsi="Times New Roman" w:eastAsia="Times New Roman" w:cs="Times New Roman"/>
          <w:sz w:val="22"/>
          <w:szCs w:val="22"/>
        </w:rPr>
        <w:t xml:space="preserve">.</w:t>
      </w:r>
      <w:r>
        <w:rPr>
          <w:rFonts w:ascii="Times New Roman" w:hAnsi="Times New Roman" w:eastAsia="Times New Roman" w:cs="Times New Roman"/>
          <w:sz w:val="22"/>
          <w:szCs w:val="22"/>
        </w:rPr>
        <w:t xml:space="preserve"> В go-peer содержатся все основные модули: функции шифрования, работа с очередью сообщений, сетевое взаимодействие. Hidden Lake, в свою очередь, активно применяет данные компоненты для реализации таких сервисов, как HLS, HLT, HLE. </w:t>
      </w:r>
      <w:r>
        <w:rPr>
          <w:rFonts w:ascii="Times New Roman" w:hAnsi="Times New Roman" w:eastAsia="Times New Roman" w:cs="Times New Roman"/>
          <w:sz w:val="22"/>
          <w:szCs w:val="22"/>
        </w:rPr>
        <w:t xml:space="preserve">Для сети Hidden Lake проект go-peer ранее являлся фреймворком по причине их общей принадлежности к кодовой базе</w:t>
      </w:r>
      <w:r>
        <w:rPr>
          <w:rFonts w:ascii="Times New Roman" w:hAnsi="Times New Roman" w:eastAsia="Times New Roman" w:cs="Times New Roman"/>
          <w:sz w:val="22"/>
          <w:szCs w:val="22"/>
        </w:rPr>
        <w:t xml:space="preserve"> и релизным версиям. Сейчас данные проекты разделены.</w:t>
      </w:r>
      <w:r>
        <w:rPr>
          <w:rFonts w:ascii="Times New Roman" w:hAnsi="Times New Roman" w:eastAsia="Times New Roman" w:cs="Times New Roman"/>
          <w:sz w:val="22"/>
          <w:szCs w:val="22"/>
        </w:rPr>
      </w:r>
      <w:r/>
    </w:p>
  </w:footnote>
  <w:footnote w:id="6">
    <w:p>
      <w:pPr>
        <w:pStyle w:val="2218"/>
        <w:pBdr/>
        <w:spacing/>
        <w:ind w:right="283" w:firstLine="567" w:left="283"/>
        <w:jc w:val="both"/>
        <w:rPr>
          <w:rFonts w:ascii="Times New Roman" w:hAnsi="Times New Roman" w:cs="Times New Roman"/>
          <w:sz w:val="22"/>
          <w:szCs w:val="22"/>
        </w:rPr>
      </w:pPr>
      <w:r>
        <w:rPr>
          <w:rStyle w:val="2147"/>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Репозиторий приложения secpy-chat</w:t>
      </w:r>
      <w:r>
        <w:rPr>
          <w:rFonts w:ascii="Times New Roman" w:hAnsi="Times New Roman" w:eastAsia="Times New Roman" w:cs="Times New Roman"/>
          <w:sz w:val="22"/>
          <w:szCs w:val="22"/>
        </w:rPr>
        <w:t xml:space="preserve">:</w:t>
      </w:r>
      <w:r>
        <w:rPr>
          <w:rFonts w:ascii="Times New Roman" w:hAnsi="Times New Roman" w:cs="Times New Roman"/>
          <w:sz w:val="22"/>
          <w:szCs w:val="22"/>
        </w:rPr>
        <w:t xml:space="preserve"> </w:t>
      </w:r>
      <w:r>
        <w:rPr>
          <w:rFonts w:ascii="Times New Roman" w:hAnsi="Times New Roman" w:cs="Times New Roman"/>
          <w:color w:val="000000" w:themeColor="text1"/>
          <w:sz w:val="22"/>
          <w:szCs w:val="22"/>
          <w:u w:val="none"/>
        </w:rPr>
      </w:r>
      <w:hyperlink r:id="rId4" w:tooltip="https://github.com/number571/secpy-chat" w:history="1">
        <w:r>
          <w:rPr>
            <w:rStyle w:val="2146"/>
            <w:rFonts w:ascii="Times New Roman" w:hAnsi="Times New Roman" w:cs="Times New Roman"/>
            <w:color w:val="000000" w:themeColor="text1"/>
            <w:sz w:val="22"/>
            <w:szCs w:val="22"/>
            <w:u w:val="none"/>
          </w:rPr>
          <w:t xml:space="preserve">https://github.com/number571/secpy-chat</w:t>
        </w:r>
        <w:r>
          <w:rPr>
            <w:rStyle w:val="2146"/>
            <w:rFonts w:ascii="Times New Roman" w:hAnsi="Times New Roman" w:cs="Times New Roman"/>
            <w:sz w:val="22"/>
            <w:szCs w:val="22"/>
          </w:rPr>
        </w:r>
      </w:hyperlink>
      <w:r>
        <w:rPr>
          <w:rFonts w:ascii="Times New Roman" w:hAnsi="Times New Roman" w:cs="Times New Roman"/>
          <w:sz w:val="22"/>
          <w:szCs w:val="22"/>
        </w:rPr>
        <w:t xml:space="preserve">.</w:t>
      </w:r>
      <w:r>
        <w:rPr>
          <w:rFonts w:ascii="Times New Roman" w:hAnsi="Times New Roman" w:cs="Times New Roman"/>
          <w:sz w:val="22"/>
          <w:szCs w:val="22"/>
        </w:rPr>
      </w:r>
      <w:r>
        <w:rPr>
          <w:rFonts w:ascii="Times New Roman" w:hAnsi="Times New Roman" w:cs="Times New Roman"/>
          <w:sz w:val="22"/>
          <w:szCs w:val="22"/>
        </w:rPr>
      </w:r>
    </w:p>
  </w:footnote>
  <w:footnote w:id="7">
    <w:p>
      <w:pPr>
        <w:pStyle w:val="2218"/>
        <w:pBdr/>
        <w:spacing/>
        <w:ind w:right="283" w:firstLine="567" w:left="283"/>
        <w:jc w:val="both"/>
        <w:rPr>
          <w:rFonts w:ascii="Times New Roman" w:hAnsi="Times New Roman" w:cs="Times New Roman"/>
          <w:sz w:val="22"/>
          <w:szCs w:val="22"/>
        </w:rPr>
      </w:pPr>
      <w:r>
        <w:rPr>
          <w:rStyle w:val="2147"/>
          <w:rFonts w:ascii="Times New Roman" w:hAnsi="Times New Roman" w:eastAsia="Times New Roman" w:cs="Times New Roman"/>
          <w:sz w:val="22"/>
          <w:szCs w:val="22"/>
        </w:rPr>
        <w:footnoteRef/>
      </w:r>
      <w:r>
        <w:rPr>
          <w:rStyle w:val="2147"/>
          <w:rFonts w:ascii="Times New Roman" w:hAnsi="Times New Roman" w:eastAsia="Times New Roman" w:cs="Times New Roman"/>
          <w:sz w:val="22"/>
          <w:szCs w:val="22"/>
          <w:vertAlign w:val="baseline"/>
        </w:rPr>
        <w:t xml:space="preserve"> </w:t>
      </w:r>
      <w:r>
        <w:rPr>
          <w:rFonts w:ascii="Times New Roman" w:hAnsi="Times New Roman" w:eastAsia="Times New Roman" w:cs="Times New Roman"/>
          <w:sz w:val="22"/>
          <w:szCs w:val="22"/>
        </w:rPr>
        <w:t xml:space="preserve">((48 [байт]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10 [узлов] / 5 [секунд])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60 [секунд]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60 [минут]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24 [часов]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7 [дней]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4 [недель] + 2 [дня])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12 [месяцев] / 2</w:t>
      </w:r>
      <w:r>
        <w:rPr>
          <w:rFonts w:ascii="Times New Roman" w:hAnsi="Times New Roman" w:eastAsia="Times New Roman" w:cs="Times New Roman"/>
          <w:sz w:val="22"/>
          <w:szCs w:val="22"/>
          <w:vertAlign w:val="superscript"/>
        </w:rPr>
        <w:t xml:space="preserve">30 </w:t>
      </w:r>
      <w:r>
        <w:rPr>
          <w:rFonts w:ascii="Times New Roman" w:hAnsi="Times New Roman" w:eastAsia="Times New Roman" w:cs="Times New Roman"/>
          <w:sz w:val="22"/>
          <w:szCs w:val="22"/>
          <w:vertAlign w:val="baseline"/>
        </w:rPr>
        <w:t xml:space="preserve">[ГиБ]</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2.595520041882992</w:t>
      </w:r>
      <w:r>
        <w:rPr>
          <w:rFonts w:ascii="Times New Roman" w:hAnsi="Times New Roman" w:eastAsia="Times New Roman" w:cs="Times New Roman"/>
          <w:sz w:val="22"/>
          <w:szCs w:val="22"/>
        </w:rPr>
        <w:t xml:space="preserve">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2.6</w:t>
      </w:r>
      <w:r>
        <w:rPr>
          <w:rFonts w:ascii="Times New Roman" w:hAnsi="Times New Roman" w:eastAsia="Times New Roman" w:cs="Times New Roman"/>
          <w:sz w:val="22"/>
          <w:szCs w:val="22"/>
        </w:rPr>
        <w:t xml:space="preserve">ГиБ.</w:t>
      </w:r>
      <w:r>
        <w:rPr>
          <w:rFonts w:ascii="Times New Roman" w:hAnsi="Times New Roman" w:cs="Times New Roman"/>
          <w:sz w:val="22"/>
          <w:szCs w:val="22"/>
        </w:rPr>
      </w:r>
      <w:r>
        <w:rPr>
          <w:rFonts w:ascii="Times New Roman" w:hAnsi="Times New Roman" w:cs="Times New Roman"/>
          <w:sz w:val="22"/>
          <w:szCs w:val="22"/>
        </w:rPr>
      </w:r>
    </w:p>
  </w:footnote>
  <w:footnote w:id="8">
    <w:p>
      <w:pPr>
        <w:pStyle w:val="2218"/>
        <w:pBdr/>
        <w:spacing/>
        <w:ind w:right="283" w:firstLine="567" w:left="283"/>
        <w:jc w:val="both"/>
        <w:rPr>
          <w:rFonts w:ascii="Times New Roman" w:hAnsi="Times New Roman" w:cs="Times New Roman"/>
          <w:sz w:val="22"/>
          <w:szCs w:val="22"/>
        </w:rPr>
      </w:pPr>
      <w:r>
        <w:rPr>
          <w:rStyle w:val="2147"/>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(2</w:t>
      </w:r>
      <w:r>
        <w:rPr>
          <w:rFonts w:ascii="Times New Roman" w:hAnsi="Times New Roman" w:eastAsia="Times New Roman" w:cs="Times New Roman"/>
          <w:sz w:val="22"/>
          <w:szCs w:val="22"/>
          <w:vertAlign w:val="superscript"/>
        </w:rPr>
        <w:t xml:space="preserve">192</w:t>
      </w:r>
      <w:r>
        <w:rPr>
          <w:rFonts w:ascii="Times New Roman" w:hAnsi="Times New Roman" w:eastAsia="Times New Roman" w:cs="Times New Roman"/>
          <w:b w:val="0"/>
          <w:bCs w:val="0"/>
          <w:sz w:val="22"/>
          <w:szCs w:val="22"/>
          <w:highlight w:val="none"/>
          <w:lang w:val="ru-RU"/>
        </w:rPr>
        <w:t xml:space="preserve">[хешей] </w:t>
      </w:r>
      <w:r>
        <w:rPr>
          <w:rFonts w:ascii="Times New Roman" w:hAnsi="Times New Roman" w:eastAsia="Times New Roman" w:cs="Times New Roman"/>
          <w:b w:val="0"/>
          <w:bCs w:val="0"/>
          <w:color w:val="000000"/>
          <w:sz w:val="22"/>
          <w:szCs w:val="22"/>
        </w:rPr>
        <w:t xml:space="preserve">× </w:t>
      </w:r>
      <w:r>
        <w:rPr>
          <w:rFonts w:ascii="Times New Roman" w:hAnsi="Times New Roman" w:eastAsia="Times New Roman" w:cs="Times New Roman"/>
          <w:sz w:val="22"/>
          <w:szCs w:val="22"/>
        </w:rPr>
        <w:t xml:space="preserve">48[байт]</w:t>
      </w:r>
      <w:r>
        <w:rPr>
          <w:rFonts w:ascii="Times New Roman" w:hAnsi="Times New Roman" w:eastAsia="Times New Roman" w:cs="Times New Roman"/>
          <w:b w:val="0"/>
          <w:bCs w:val="0"/>
          <w:sz w:val="22"/>
          <w:szCs w:val="22"/>
          <w:highlight w:val="none"/>
          <w:lang w:val="ru-RU"/>
        </w:rPr>
        <w:t xml:space="preserve"> </w:t>
      </w:r>
      <w:r>
        <w:rPr>
          <w:rFonts w:ascii="Times New Roman" w:hAnsi="Times New Roman" w:eastAsia="Times New Roman" w:cs="Times New Roman"/>
          <w:b w:val="0"/>
          <w:bCs w:val="0"/>
          <w:color w:val="000000"/>
          <w:sz w:val="22"/>
          <w:szCs w:val="22"/>
        </w:rPr>
        <w:t xml:space="preserve">/ </w:t>
      </w:r>
      <w:r>
        <w:rPr>
          <w:rFonts w:ascii="Times New Roman" w:hAnsi="Times New Roman" w:eastAsia="Times New Roman" w:cs="Times New Roman"/>
          <w:sz w:val="22"/>
          <w:szCs w:val="22"/>
        </w:rPr>
        <w:t xml:space="preserve">2</w:t>
      </w:r>
      <w:r>
        <w:rPr>
          <w:rFonts w:ascii="Times New Roman" w:hAnsi="Times New Roman" w:eastAsia="Times New Roman" w:cs="Times New Roman"/>
          <w:sz w:val="22"/>
          <w:szCs w:val="22"/>
          <w:vertAlign w:val="superscript"/>
        </w:rPr>
        <w:t xml:space="preserve">80</w:t>
      </w:r>
      <w:r>
        <w:rPr>
          <w:rFonts w:ascii="Times New Roman" w:hAnsi="Times New Roman" w:eastAsia="Times New Roman" w:cs="Times New Roman"/>
          <w:sz w:val="22"/>
          <w:szCs w:val="22"/>
        </w:rPr>
        <w:t xml:space="preserve">[ЙиБ</w:t>
      </w:r>
      <w:r>
        <w:rPr>
          <w:rFonts w:ascii="Times New Roman" w:hAnsi="Times New Roman" w:eastAsia="Times New Roman" w:cs="Times New Roman"/>
          <w:sz w:val="22"/>
          <w:szCs w:val="22"/>
        </w:rPr>
        <w:t xml:space="preserve">]) = </w:t>
      </w:r>
      <w:r>
        <w:rPr>
          <w:rFonts w:ascii="Times New Roman" w:hAnsi="Times New Roman" w:eastAsia="Times New Roman" w:cs="Times New Roman"/>
          <w:sz w:val="22"/>
          <w:szCs w:val="22"/>
        </w:rPr>
        <w:t xml:space="preserve">249230249209671726169463823802564608</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ЙиБ.</w:t>
      </w:r>
      <w:r>
        <w:rPr>
          <w:rFonts w:ascii="Times New Roman" w:hAnsi="Times New Roman" w:cs="Times New Roman"/>
          <w:sz w:val="22"/>
          <w:szCs w:val="22"/>
        </w:rPr>
      </w:r>
      <w:r>
        <w:rPr>
          <w:rFonts w:ascii="Times New Roman" w:hAnsi="Times New Roman" w:cs="Times New Roman"/>
          <w:sz w:val="22"/>
          <w:szCs w:val="22"/>
        </w:rPr>
      </w:r>
    </w:p>
  </w:footnote>
  <w:footnote w:id="9">
    <w:p>
      <w:pPr>
        <w:pStyle w:val="2218"/>
        <w:pBdr/>
        <w:spacing/>
        <w:ind w:right="283" w:firstLine="567" w:left="283"/>
        <w:jc w:val="both"/>
        <w:rPr>
          <w:rFonts w:ascii="Times New Roman" w:hAnsi="Times New Roman" w:eastAsia="Times New Roman" w:cs="Times New Roman"/>
          <w:sz w:val="22"/>
          <w:szCs w:val="22"/>
        </w:rPr>
      </w:pPr>
      <w:r>
        <w:rPr>
          <w:rStyle w:val="2147"/>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2</w:t>
      </w:r>
      <w:r>
        <w:rPr>
          <w:rFonts w:ascii="Times New Roman" w:hAnsi="Times New Roman" w:eastAsia="Times New Roman" w:cs="Times New Roman"/>
          <w:sz w:val="22"/>
          <w:szCs w:val="22"/>
          <w:vertAlign w:val="superscript"/>
        </w:rPr>
        <w:t xml:space="preserve">192</w:t>
      </w:r>
      <w:r>
        <w:rPr>
          <w:rFonts w:ascii="Times New Roman" w:hAnsi="Times New Roman" w:eastAsia="Times New Roman" w:cs="Times New Roman"/>
          <w:b w:val="0"/>
          <w:bCs w:val="0"/>
          <w:sz w:val="22"/>
          <w:szCs w:val="22"/>
          <w:highlight w:val="none"/>
          <w:lang w:val="ru-RU"/>
        </w:rPr>
        <w:t xml:space="preserve">[хешей] </w:t>
      </w:r>
      <w:r>
        <w:rPr>
          <w:rFonts w:ascii="Times New Roman" w:hAnsi="Times New Roman" w:eastAsia="Times New Roman" w:cs="Times New Roman"/>
          <w:b w:val="0"/>
          <w:bCs w:val="0"/>
          <w:color w:val="000000"/>
          <w:sz w:val="22"/>
          <w:szCs w:val="22"/>
        </w:rPr>
        <w:t xml:space="preserve">× </w:t>
      </w:r>
      <w:r>
        <w:rPr>
          <w:rFonts w:ascii="Times New Roman" w:hAnsi="Times New Roman" w:eastAsia="Times New Roman" w:cs="Times New Roman"/>
          <w:sz w:val="22"/>
          <w:szCs w:val="22"/>
        </w:rPr>
        <w:t xml:space="preserve">48[байт]</w:t>
      </w:r>
      <w:r>
        <w:rPr>
          <w:rFonts w:ascii="Times New Roman" w:hAnsi="Times New Roman" w:eastAsia="Times New Roman" w:cs="Times New Roman"/>
          <w:sz w:val="22"/>
          <w:szCs w:val="22"/>
        </w:rPr>
        <w:t xml:space="preserve">) / </w:t>
      </w:r>
      <w:r>
        <w:rPr>
          <w:rFonts w:ascii="Times New Roman" w:hAnsi="Times New Roman" w:eastAsia="Times New Roman" w:cs="Times New Roman"/>
          <w:sz w:val="22"/>
          <w:szCs w:val="22"/>
        </w:rPr>
        <w:t xml:space="preserve">((48 [байт]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8000 [узлов] / 5 [секунд])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60 [секунд]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60 [минут]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24 [часов]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7 [дней]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4 [недель] + 2 [дня])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12 [месяцев] = </w:t>
      </w:r>
      <w:r>
        <w:rPr>
          <w:rFonts w:ascii="Times New Roman" w:hAnsi="Times New Roman" w:eastAsia="Times New Roman" w:cs="Times New Roman"/>
          <w:sz w:val="22"/>
          <w:szCs w:val="22"/>
        </w:rPr>
        <w:t xml:space="preserve">135140700251269152632028</w:t>
      </w:r>
      <w:r>
        <w:rPr>
          <w:rFonts w:ascii="Times New Roman" w:hAnsi="Times New Roman" w:eastAsia="Times New Roman" w:cs="Times New Roman"/>
          <w:sz w:val="22"/>
          <w:szCs w:val="22"/>
        </w:rPr>
      </w:r>
      <w:r>
        <w:rPr>
          <w:rFonts w:ascii="Times New Roman" w:hAnsi="Times New Roman" w:eastAsia="Times New Roman" w:cs="Times New Roman"/>
          <w:sz w:val="22"/>
          <w:szCs w:val="22"/>
        </w:rPr>
      </w:r>
    </w:p>
    <w:p>
      <w:pPr>
        <w:pStyle w:val="2218"/>
        <w:pBdr/>
        <w:spacing/>
        <w:ind w:right="283" w:firstLine="0" w:left="283"/>
        <w:jc w:val="both"/>
        <w:rPr>
          <w:rFonts w:ascii="Times New Roman" w:hAnsi="Times New Roman" w:eastAsia="Times New Roman" w:cs="Times New Roman"/>
          <w:sz w:val="22"/>
          <w:szCs w:val="22"/>
        </w:rPr>
      </w:pPr>
      <w:r>
        <w:rPr>
          <w:rFonts w:ascii="Times New Roman" w:hAnsi="Times New Roman" w:eastAsia="Times New Roman" w:cs="Times New Roman"/>
          <w:sz w:val="22"/>
          <w:szCs w:val="22"/>
        </w:rPr>
      </w:r>
      <w:r>
        <w:rPr>
          <w:rFonts w:ascii="Times New Roman" w:hAnsi="Times New Roman" w:eastAsia="Times New Roman" w:cs="Times New Roman"/>
          <w:sz w:val="22"/>
          <w:szCs w:val="22"/>
        </w:rPr>
        <w:t xml:space="preserve">727792496229215884627189</w:t>
      </w:r>
      <w:r>
        <w:rPr>
          <w:rFonts w:ascii="Times New Roman" w:hAnsi="Times New Roman" w:eastAsia="Times New Roman" w:cs="Times New Roman"/>
          <w:sz w:val="22"/>
          <w:szCs w:val="22"/>
        </w:rPr>
        <w:t xml:space="preserve"> &gt; 10</w:t>
      </w:r>
      <w:r>
        <w:rPr>
          <w:rFonts w:ascii="Times New Roman" w:hAnsi="Times New Roman" w:eastAsia="Times New Roman" w:cs="Times New Roman"/>
          <w:i w:val="0"/>
          <w:iCs w:val="0"/>
          <w:sz w:val="22"/>
          <w:szCs w:val="22"/>
          <w:vertAlign w:val="superscript"/>
        </w:rPr>
        <w:t xml:space="preserve">47</w:t>
      </w:r>
      <w:r>
        <w:rPr>
          <w:rFonts w:ascii="Times New Roman" w:hAnsi="Times New Roman" w:eastAsia="Times New Roman" w:cs="Times New Roman"/>
          <w:sz w:val="22"/>
          <w:szCs w:val="22"/>
        </w:rPr>
        <w:t xml:space="preserve"> лет.</w:t>
      </w:r>
      <w:r>
        <w:rPr>
          <w:rFonts w:ascii="Times New Roman" w:hAnsi="Times New Roman" w:eastAsia="Times New Roman" w:cs="Times New Roman"/>
          <w:sz w:val="22"/>
          <w:szCs w:val="22"/>
        </w:rPr>
      </w:r>
      <w:r>
        <w:rPr>
          <w:rFonts w:ascii="Times New Roman" w:hAnsi="Times New Roman" w:eastAsia="Times New Roman" w:cs="Times New Roman"/>
          <w:sz w:val="22"/>
          <w:szCs w:val="22"/>
        </w:rPr>
      </w:r>
    </w:p>
  </w:footnote>
  <w:footnote w:id="10">
    <w:p>
      <w:pPr>
        <w:pStyle w:val="2218"/>
        <w:pBdr/>
        <w:spacing/>
        <w:ind w:right="283" w:firstLine="567" w:left="283"/>
        <w:jc w:val="both"/>
        <w:rPr>
          <w:rFonts w:ascii="Times New Roman" w:hAnsi="Times New Roman" w:cs="Times New Roman"/>
          <w:sz w:val="22"/>
          <w:szCs w:val="22"/>
        </w:rPr>
      </w:pPr>
      <w:r>
        <w:rPr>
          <w:rStyle w:val="2147"/>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(10</w:t>
      </w:r>
      <w:r>
        <w:rPr>
          <w:rFonts w:ascii="Times New Roman" w:hAnsi="Times New Roman" w:eastAsia="Times New Roman" w:cs="Times New Roman"/>
          <w:sz w:val="22"/>
          <w:szCs w:val="22"/>
        </w:rPr>
        <w:t xml:space="preserve">0[мбит/c] / 8[бит] = 12.5[МиБ/с]) </w:t>
      </w:r>
      <w:r>
        <w:rPr>
          <w:rFonts w:ascii="Times New Roman" w:hAnsi="Times New Roman" w:eastAsia="Times New Roman" w:cs="Times New Roman"/>
          <w:sz w:val="22"/>
          <w:szCs w:val="22"/>
        </w:rPr>
        <w:t xml:space="preserve">/ ((8[КиБ]/5[с] = 1.6</w:t>
      </w:r>
      <w:r>
        <w:rPr>
          <w:rFonts w:ascii="Times New Roman" w:hAnsi="Times New Roman" w:eastAsia="Times New Roman" w:cs="Times New Roman"/>
          <w:sz w:val="22"/>
          <w:szCs w:val="22"/>
        </w:rPr>
        <w:t xml:space="preserve">[КиБ/с]</w:t>
      </w:r>
      <w:r>
        <w:rPr>
          <w:rFonts w:ascii="Times New Roman" w:hAnsi="Times New Roman" w:eastAsia="Times New Roman" w:cs="Times New Roman"/>
          <w:sz w:val="22"/>
          <w:szCs w:val="22"/>
        </w:rPr>
        <w:t xml:space="preserve">)</w:t>
      </w:r>
      <w:r>
        <w:rPr>
          <w:rFonts w:ascii="Times New Roman" w:hAnsi="Times New Roman" w:eastAsia="Times New Roman" w:cs="Times New Roman"/>
          <w:sz w:val="22"/>
          <w:szCs w:val="22"/>
        </w:rPr>
        <w:t xml:space="preserve"> / 1024[байт] =</w:t>
      </w:r>
      <w:r>
        <w:rPr>
          <w:rFonts w:ascii="Times New Roman" w:hAnsi="Times New Roman" w:eastAsia="Times New Roman" w:cs="Times New Roman"/>
          <w:sz w:val="22"/>
          <w:szCs w:val="22"/>
        </w:rPr>
        <w:t xml:space="preserve"> 0.0015625</w:t>
      </w:r>
      <w:r>
        <w:rPr>
          <w:rFonts w:ascii="Times New Roman" w:hAnsi="Times New Roman" w:eastAsia="Times New Roman" w:cs="Times New Roman"/>
          <w:sz w:val="22"/>
          <w:szCs w:val="22"/>
        </w:rPr>
        <w:t xml:space="preserve">[МиБ/с]</w:t>
      </w:r>
      <w:r>
        <w:rPr>
          <w:rFonts w:ascii="Times New Roman" w:hAnsi="Times New Roman" w:eastAsia="Times New Roman" w:cs="Times New Roman"/>
          <w:sz w:val="22"/>
          <w:szCs w:val="22"/>
        </w:rPr>
        <w:t xml:space="preserve">) </w:t>
      </w:r>
      <w:r>
        <w:rPr>
          <w:rFonts w:ascii="Times New Roman" w:hAnsi="Times New Roman" w:eastAsia="Times New Roman" w:cs="Times New Roman"/>
          <w:b w:val="0"/>
          <w:bCs w:val="0"/>
          <w:color w:val="000000"/>
          <w:sz w:val="22"/>
          <w:szCs w:val="22"/>
        </w:rPr>
        <w:t xml:space="preserve">≈ </w:t>
      </w:r>
      <w:r>
        <w:rPr>
          <w:rFonts w:ascii="Times New Roman" w:hAnsi="Times New Roman" w:eastAsia="Times New Roman" w:cs="Times New Roman"/>
          <w:sz w:val="22"/>
          <w:szCs w:val="22"/>
        </w:rPr>
        <w:t xml:space="preserve">8000 узлов</w:t>
      </w:r>
      <w:r>
        <w:rPr>
          <w:rFonts w:ascii="Times New Roman" w:hAnsi="Times New Roman" w:eastAsia="Times New Roman" w:cs="Times New Roman"/>
          <w:sz w:val="22"/>
          <w:szCs w:val="22"/>
        </w:rPr>
        <w:t xml:space="preserve">, генерирующих каждый по 1.6КиБ/с.</w:t>
      </w:r>
      <w:r>
        <w:rPr>
          <w:rFonts w:ascii="Times New Roman" w:hAnsi="Times New Roman" w:cs="Times New Roman"/>
          <w:sz w:val="22"/>
          <w:szCs w:val="22"/>
        </w:rPr>
      </w:r>
      <w:r>
        <w:rPr>
          <w:rFonts w:ascii="Times New Roman" w:hAnsi="Times New Roman" w:cs="Times New Roman"/>
          <w:sz w:val="22"/>
          <w:szCs w:val="22"/>
        </w:rPr>
      </w:r>
    </w:p>
  </w:footnote>
  <w:footnote w:id="11">
    <w:p>
      <w:pPr>
        <w:pStyle w:val="2218"/>
        <w:pBdr/>
        <w:spacing/>
        <w:ind w:right="283" w:firstLine="567" w:left="283"/>
        <w:jc w:val="both"/>
        <w:rPr>
          <w:rFonts w:ascii="Times New Roman" w:hAnsi="Times New Roman" w:cs="Times New Roman"/>
          <w:sz w:val="22"/>
          <w:szCs w:val="22"/>
        </w:rPr>
      </w:pPr>
      <w:r>
        <w:rPr>
          <w:rStyle w:val="2147"/>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(8[</w:t>
      </w:r>
      <w:r>
        <w:rPr>
          <w:rFonts w:ascii="Times New Roman" w:hAnsi="Times New Roman" w:eastAsia="Times New Roman" w:cs="Times New Roman"/>
          <w:sz w:val="22"/>
          <w:szCs w:val="22"/>
        </w:rPr>
        <w:t xml:space="preserve">КиБ</w:t>
      </w:r>
      <w:r>
        <w:rPr>
          <w:rFonts w:ascii="Times New Roman" w:hAnsi="Times New Roman" w:eastAsia="Times New Roman" w:cs="Times New Roman"/>
          <w:sz w:val="22"/>
          <w:szCs w:val="22"/>
        </w:rPr>
        <w:t xml:space="preserve">] / 0.254[мс]) </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(1.6[</w:t>
      </w:r>
      <w:r>
        <w:rPr>
          <w:rFonts w:ascii="Times New Roman" w:hAnsi="Times New Roman" w:eastAsia="Times New Roman" w:cs="Times New Roman"/>
          <w:sz w:val="22"/>
          <w:szCs w:val="22"/>
        </w:rPr>
        <w:t xml:space="preserve">КиБ] / </w:t>
      </w:r>
      <w:r>
        <w:rPr>
          <w:rFonts w:ascii="Times New Roman" w:hAnsi="Times New Roman" w:eastAsia="Times New Roman" w:cs="Times New Roman"/>
          <w:sz w:val="22"/>
          <w:szCs w:val="22"/>
        </w:rPr>
        <w:t xml:space="preserve">0.0508</w:t>
      </w:r>
      <w:r>
        <w:rPr>
          <w:rFonts w:ascii="Times New Roman" w:hAnsi="Times New Roman" w:eastAsia="Times New Roman" w:cs="Times New Roman"/>
          <w:sz w:val="22"/>
          <w:szCs w:val="22"/>
        </w:rPr>
        <w:t xml:space="preserve">[мс]</w:t>
      </w:r>
      <w:r>
        <w:rPr>
          <w:rFonts w:ascii="Times New Roman" w:hAnsi="Times New Roman" w:eastAsia="Times New Roman" w:cs="Times New Roman"/>
          <w:b w:val="0"/>
          <w:bCs w:val="0"/>
          <w:sz w:val="22"/>
          <w:szCs w:val="22"/>
        </w:rPr>
        <w:t xml:space="preserve">), </w:t>
      </w:r>
      <w:r>
        <w:rPr>
          <w:rFonts w:ascii="Times New Roman" w:hAnsi="Times New Roman" w:eastAsia="Times New Roman" w:cs="Times New Roman"/>
          <w:b w:val="0"/>
          <w:bCs w:val="0"/>
          <w:sz w:val="22"/>
          <w:szCs w:val="22"/>
        </w:rPr>
        <w:t xml:space="preserve">0.0508</w:t>
      </w:r>
      <w:r>
        <w:rPr>
          <w:rFonts w:ascii="Times New Roman" w:hAnsi="Times New Roman" w:eastAsia="Times New Roman" w:cs="Times New Roman"/>
          <w:b w:val="0"/>
          <w:bCs w:val="0"/>
          <w:sz w:val="22"/>
          <w:szCs w:val="22"/>
        </w:rPr>
        <w:t xml:space="preserve">[мс]</w:t>
      </w:r>
      <w:r>
        <w:rPr>
          <w:rFonts w:ascii="Times New Roman" w:hAnsi="Times New Roman" w:eastAsia="Times New Roman" w:cs="Times New Roman"/>
          <w:b w:val="0"/>
          <w:bCs w:val="0"/>
          <w:sz w:val="22"/>
          <w:szCs w:val="22"/>
          <w:highlight w:val="none"/>
          <w:lang w:val="ru-RU"/>
        </w:rPr>
        <w:t xml:space="preserve"> </w:t>
      </w:r>
      <w:r>
        <w:rPr>
          <w:rFonts w:ascii="Times New Roman" w:hAnsi="Times New Roman" w:eastAsia="Times New Roman" w:cs="Times New Roman"/>
          <w:b w:val="0"/>
          <w:bCs w:val="0"/>
          <w:color w:val="000000"/>
          <w:sz w:val="22"/>
          <w:szCs w:val="22"/>
        </w:rPr>
        <w:t xml:space="preserve">× 8000[пакетов по 1.6КиБ] = </w:t>
      </w:r>
      <w:r>
        <w:rPr>
          <w:rFonts w:ascii="Times New Roman" w:hAnsi="Times New Roman" w:eastAsia="Times New Roman" w:cs="Times New Roman"/>
          <w:b w:val="0"/>
          <w:bCs w:val="0"/>
          <w:color w:val="000000"/>
          <w:sz w:val="22"/>
          <w:szCs w:val="22"/>
        </w:rPr>
        <w:t xml:space="preserve">406.4</w:t>
      </w:r>
      <w:r>
        <w:rPr>
          <w:rFonts w:ascii="Times New Roman" w:hAnsi="Times New Roman" w:eastAsia="Times New Roman" w:cs="Times New Roman"/>
          <w:b w:val="0"/>
          <w:bCs w:val="0"/>
          <w:color w:val="000000"/>
          <w:sz w:val="22"/>
          <w:szCs w:val="22"/>
        </w:rPr>
        <w:t xml:space="preserve">мс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b w:val="0"/>
          <w:bCs w:val="0"/>
          <w:color w:val="000000"/>
          <w:sz w:val="22"/>
          <w:szCs w:val="22"/>
        </w:rPr>
        <w:t xml:space="preserve"> 0.4с.</w:t>
      </w:r>
      <w:r>
        <w:rPr>
          <w:rFonts w:ascii="Times New Roman" w:hAnsi="Times New Roman" w:cs="Times New Roman"/>
          <w:sz w:val="22"/>
          <w:szCs w:val="22"/>
        </w:rPr>
      </w:r>
      <w:r>
        <w:rPr>
          <w:rFonts w:ascii="Times New Roman" w:hAnsi="Times New Roman" w:cs="Times New Roman"/>
          <w:sz w:val="22"/>
          <w:szCs w:val="22"/>
        </w:rPr>
      </w:r>
    </w:p>
  </w:footnote>
  <w:footnote w:id="12">
    <w:p>
      <w:pPr>
        <w:pStyle w:val="2218"/>
        <w:pBdr/>
        <w:spacing/>
        <w:ind w:right="283" w:firstLine="567" w:left="283"/>
        <w:jc w:val="both"/>
        <w:rPr>
          <w:rFonts w:ascii="Times New Roman" w:hAnsi="Times New Roman" w:cs="Times New Roman"/>
          <w:sz w:val="22"/>
          <w:szCs w:val="22"/>
        </w:rPr>
      </w:pPr>
      <w:r>
        <w:rPr>
          <w:rStyle w:val="2147"/>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(8[КиБ] / 1.98[с</w:t>
      </w:r>
      <w:r>
        <w:rPr>
          <w:rFonts w:ascii="Times New Roman" w:hAnsi="Times New Roman" w:eastAsia="Times New Roman" w:cs="Times New Roman"/>
          <w:sz w:val="22"/>
          <w:szCs w:val="22"/>
        </w:rPr>
        <w:t xml:space="preserve">])</w:t>
      </w:r>
      <w:r>
        <w:rPr>
          <w:rFonts w:ascii="Times New Roman" w:hAnsi="Times New Roman" w:eastAsia="Times New Roman" w:cs="Times New Roman"/>
          <w:sz w:val="22"/>
          <w:szCs w:val="22"/>
        </w:rPr>
        <w:t xml:space="preserve"> → </w:t>
      </w:r>
      <w:r>
        <w:rPr>
          <w:rFonts w:ascii="Times New Roman" w:hAnsi="Times New Roman" w:eastAsia="Times New Roman" w:cs="Times New Roman"/>
          <w:sz w:val="22"/>
          <w:szCs w:val="22"/>
        </w:rPr>
        <w:t xml:space="preserve">(1.6[</w:t>
      </w:r>
      <w:r>
        <w:rPr>
          <w:rFonts w:ascii="Times New Roman" w:hAnsi="Times New Roman" w:eastAsia="Times New Roman" w:cs="Times New Roman"/>
          <w:sz w:val="22"/>
          <w:szCs w:val="22"/>
        </w:rPr>
        <w:t xml:space="preserve">КиБ</w:t>
      </w:r>
      <w:r>
        <w:rPr>
          <w:rFonts w:ascii="Times New Roman" w:hAnsi="Times New Roman" w:eastAsia="Times New Roman" w:cs="Times New Roman"/>
          <w:sz w:val="22"/>
          <w:szCs w:val="22"/>
        </w:rPr>
        <w:t xml:space="preserve">] / </w:t>
      </w:r>
      <w:r>
        <w:rPr>
          <w:rFonts w:ascii="Times New Roman" w:hAnsi="Times New Roman" w:eastAsia="Times New Roman" w:cs="Times New Roman"/>
          <w:sz w:val="22"/>
          <w:szCs w:val="22"/>
        </w:rPr>
        <w:t xml:space="preserve">0.396</w:t>
      </w:r>
      <w:r>
        <w:rPr>
          <w:rFonts w:ascii="Times New Roman" w:hAnsi="Times New Roman" w:eastAsia="Times New Roman" w:cs="Times New Roman"/>
          <w:sz w:val="22"/>
          <w:szCs w:val="22"/>
        </w:rPr>
        <w:t xml:space="preserve">[с]</w:t>
      </w:r>
      <w:r>
        <w:rPr>
          <w:rFonts w:ascii="Times New Roman" w:hAnsi="Times New Roman" w:eastAsia="Times New Roman" w:cs="Times New Roman"/>
          <w:b w:val="0"/>
          <w:bCs w:val="0"/>
          <w:sz w:val="22"/>
          <w:szCs w:val="22"/>
        </w:rPr>
        <w:t xml:space="preserve">), </w:t>
      </w:r>
      <w:r>
        <w:rPr>
          <w:rFonts w:ascii="Times New Roman" w:hAnsi="Times New Roman" w:eastAsia="Times New Roman" w:cs="Times New Roman"/>
          <w:sz w:val="22"/>
          <w:szCs w:val="22"/>
        </w:rPr>
        <w:t xml:space="preserve">0.396</w:t>
      </w:r>
      <w:r>
        <w:rPr>
          <w:rFonts w:ascii="Times New Roman" w:hAnsi="Times New Roman" w:eastAsia="Times New Roman" w:cs="Times New Roman"/>
          <w:sz w:val="22"/>
          <w:szCs w:val="22"/>
        </w:rPr>
        <w:t xml:space="preserve">[с]</w:t>
      </w:r>
      <w:r>
        <w:rPr>
          <w:rFonts w:ascii="Times New Roman" w:hAnsi="Times New Roman" w:eastAsia="Times New Roman" w:cs="Times New Roman"/>
          <w:b w:val="0"/>
          <w:bCs w:val="0"/>
          <w:sz w:val="22"/>
          <w:szCs w:val="22"/>
          <w:highlight w:val="none"/>
          <w:lang w:val="ru-RU"/>
        </w:rPr>
        <w:t xml:space="preserve"> </w:t>
      </w:r>
      <w:r>
        <w:rPr>
          <w:rFonts w:ascii="Times New Roman" w:hAnsi="Times New Roman" w:eastAsia="Times New Roman" w:cs="Times New Roman"/>
          <w:b w:val="0"/>
          <w:bCs w:val="0"/>
          <w:color w:val="000000"/>
          <w:sz w:val="22"/>
          <w:szCs w:val="22"/>
        </w:rPr>
        <w:t xml:space="preserve">× 8000[пакетов по 1.6КиБ] = </w:t>
      </w:r>
      <w:r>
        <w:rPr>
          <w:rFonts w:ascii="Times New Roman" w:hAnsi="Times New Roman" w:eastAsia="Times New Roman" w:cs="Times New Roman"/>
          <w:b w:val="0"/>
          <w:bCs w:val="0"/>
          <w:color w:val="000000"/>
          <w:sz w:val="22"/>
          <w:szCs w:val="22"/>
        </w:rPr>
        <w:t xml:space="preserve">3168</w:t>
      </w:r>
      <w:r>
        <w:rPr>
          <w:rFonts w:ascii="Times New Roman" w:hAnsi="Times New Roman" w:eastAsia="Times New Roman" w:cs="Times New Roman"/>
          <w:b w:val="0"/>
          <w:bCs w:val="0"/>
          <w:color w:val="000000"/>
          <w:sz w:val="22"/>
          <w:szCs w:val="22"/>
        </w:rPr>
        <w:t xml:space="preserve">с = 52.8м.</w:t>
      </w:r>
      <w:r>
        <w:rPr>
          <w:rFonts w:ascii="Times New Roman" w:hAnsi="Times New Roman" w:cs="Times New Roman"/>
          <w:sz w:val="22"/>
          <w:szCs w:val="22"/>
        </w:rPr>
      </w:r>
      <w:r>
        <w:rPr>
          <w:rFonts w:ascii="Times New Roman" w:hAnsi="Times New Roman" w:cs="Times New Roman"/>
          <w:sz w:val="22"/>
          <w:szCs w:val="22"/>
        </w:rP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
    <w:lvl w:ilvl="0">
      <w:isLgl w:val="false"/>
      <w:lvlJc w:val="left"/>
      <w:lvlText/>
      <w:numFmt w:val="none"/>
      <w:pPr>
        <w:pBdr/>
        <w:tabs>
          <w:tab w:val="num" w:leader="none" w:pos="0"/>
        </w:tabs>
        <w:spacing/>
        <w:ind w:firstLine="0" w:left="0"/>
      </w:pPr>
      <w:rPr/>
      <w:start w:val="1"/>
      <w:suff w:val="nothing"/>
    </w:lvl>
    <w:lvl w:ilvl="1">
      <w:isLgl w:val="false"/>
      <w:lvlJc w:val="left"/>
      <w:lvlText/>
      <w:numFmt w:val="none"/>
      <w:pPr>
        <w:pBdr/>
        <w:tabs>
          <w:tab w:val="num" w:leader="none" w:pos="0"/>
        </w:tabs>
        <w:spacing/>
        <w:ind w:firstLine="0" w:left="0"/>
      </w:pPr>
      <w:rPr/>
      <w:start w:val="1"/>
      <w:suff w:val="nothing"/>
    </w:lvl>
    <w:lvl w:ilvl="2">
      <w:isLgl w:val="false"/>
      <w:lvlJc w:val="left"/>
      <w:lvlText/>
      <w:numFmt w:val="none"/>
      <w:pPr>
        <w:pBdr/>
        <w:tabs>
          <w:tab w:val="num" w:leader="none" w:pos="0"/>
        </w:tabs>
        <w:spacing/>
        <w:ind w:firstLine="0" w:left="0"/>
      </w:pPr>
      <w:rPr/>
      <w:start w:val="1"/>
      <w:suff w:val="nothing"/>
    </w:lvl>
    <w:lvl w:ilvl="3">
      <w:isLgl w:val="false"/>
      <w:lvlJc w:val="left"/>
      <w:lvlText/>
      <w:numFmt w:val="none"/>
      <w:pPr>
        <w:pBdr/>
        <w:tabs>
          <w:tab w:val="num" w:leader="none" w:pos="0"/>
        </w:tabs>
        <w:spacing/>
        <w:ind w:firstLine="0" w:left="0"/>
      </w:pPr>
      <w:rPr/>
      <w:start w:val="1"/>
      <w:suff w:val="nothing"/>
    </w:lvl>
    <w:lvl w:ilvl="4">
      <w:isLgl w:val="false"/>
      <w:lvlJc w:val="left"/>
      <w:lvlText/>
      <w:numFmt w:val="none"/>
      <w:pPr>
        <w:pBdr/>
        <w:tabs>
          <w:tab w:val="num" w:leader="none" w:pos="0"/>
        </w:tabs>
        <w:spacing/>
        <w:ind w:firstLine="0" w:left="0"/>
      </w:pPr>
      <w:rPr/>
      <w:start w:val="1"/>
      <w:suff w:val="nothing"/>
    </w:lvl>
    <w:lvl w:ilvl="5">
      <w:isLgl w:val="false"/>
      <w:lvlJc w:val="left"/>
      <w:lvlText/>
      <w:numFmt w:val="none"/>
      <w:pPr>
        <w:pBdr/>
        <w:tabs>
          <w:tab w:val="num" w:leader="none" w:pos="0"/>
        </w:tabs>
        <w:spacing/>
        <w:ind w:firstLine="0" w:left="0"/>
      </w:pPr>
      <w:rPr/>
      <w:start w:val="1"/>
      <w:suff w:val="nothing"/>
    </w:lvl>
    <w:lvl w:ilvl="6">
      <w:isLgl w:val="false"/>
      <w:lvlJc w:val="left"/>
      <w:lvlText/>
      <w:numFmt w:val="none"/>
      <w:pPr>
        <w:pBdr/>
        <w:tabs>
          <w:tab w:val="num" w:leader="none" w:pos="0"/>
        </w:tabs>
        <w:spacing/>
        <w:ind w:firstLine="0" w:left="0"/>
      </w:pPr>
      <w:rPr/>
      <w:start w:val="1"/>
      <w:suff w:val="nothing"/>
    </w:lvl>
    <w:lvl w:ilvl="7">
      <w:isLgl w:val="false"/>
      <w:lvlJc w:val="left"/>
      <w:lvlText/>
      <w:numFmt w:val="none"/>
      <w:pPr>
        <w:pBdr/>
        <w:tabs>
          <w:tab w:val="num" w:leader="none" w:pos="0"/>
        </w:tabs>
        <w:spacing/>
        <w:ind w:firstLine="0" w:left="0"/>
      </w:pPr>
      <w:rPr/>
      <w:start w:val="1"/>
      <w:suff w:val="nothing"/>
    </w:lvl>
    <w:lvl w:ilvl="8">
      <w:isLgl w:val="false"/>
      <w:lvlJc w:val="left"/>
      <w:lvlText/>
      <w:numFmt w:val="none"/>
      <w:pPr>
        <w:pBdr/>
        <w:tabs>
          <w:tab w:val="num" w:leader="none" w:pos="0"/>
        </w:tabs>
        <w:spacing/>
        <w:ind w:firstLine="0" w:left="0"/>
      </w:pPr>
      <w:rPr/>
      <w:start w:val="1"/>
      <w:suff w:val="nothing"/>
    </w:lvl>
  </w:abstractNum>
  <w:abstractNum w:abstractNumId="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7">
    <w:lvl w:ilvl="0">
      <w:isLgl w:val="false"/>
      <w:lvlJc w:val="left"/>
      <w:lvlText w:val="%1."/>
      <w:numFmt w:val="decimal"/>
      <w:pPr>
        <w:pBdr/>
        <w:spacing/>
        <w:ind/>
      </w:pPr>
      <w:rPr/>
      <w:start w:val="1"/>
      <w:suff w:val="space"/>
    </w:lvl>
    <w:lvl w:ilvl="1">
      <w:isLgl w:val="false"/>
      <w:lvlJc w:val="left"/>
      <w:lvlText w:val="%1.%2."/>
      <w:numFmt w:val="decimal"/>
      <w:pPr>
        <w:pBdr/>
        <w:spacing/>
        <w:ind/>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0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2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6">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5">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8">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4">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2">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3">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4">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7">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8">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9">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6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8">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8">
    <w:lvl w:ilvl="0">
      <w:isLgl w:val="false"/>
      <w:lvlJc w:val="left"/>
      <w:lvlText w:val="%1."/>
      <w:numFmt w:val="decimal"/>
      <w:pPr>
        <w:pBdr/>
        <w:spacing/>
        <w:ind/>
      </w:pPr>
      <w:rPr>
        <w:i w:val="0"/>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7">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8">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9">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5">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6">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7">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8">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1">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2">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2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9">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1">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4">
    <w:lvl w:ilvl="0">
      <w:isLgl w:val="false"/>
      <w:lvlJc w:val="left"/>
      <w:lvlText w:val="%1."/>
      <w:numFmt w:val="decimal"/>
      <w:pPr>
        <w:pBdr/>
        <w:tabs>
          <w:tab w:val="num" w:leader="none" w:pos="0"/>
        </w:tabs>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5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7">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7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2">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9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91">
    <w:lvl w:ilvl="0">
      <w:isLgl w:val="false"/>
      <w:lvlJc w:val="left"/>
      <w:lvlText w:val="%1."/>
      <w:numFmt w:val="decimal"/>
      <w:pPr>
        <w:pBdr/>
        <w:spacing/>
        <w:ind w:hanging="360" w:left="1559"/>
      </w:pPr>
      <w:rPr>
        <w:b/>
        <w:i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392">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393">
    <w:lvl w:ilvl="0">
      <w:isLgl w:val="false"/>
      <w:lvlJc w:val="left"/>
      <w:lvlText w:val="%1."/>
      <w:numFmt w:val="decimal"/>
      <w:pPr>
        <w:pBdr/>
        <w:tabs>
          <w:tab w:val="num" w:leader="none" w:pos="0"/>
        </w:tabs>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94">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9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1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1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7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72">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3">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4">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5">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6">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2">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7">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9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9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9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4">
    <w:lvl w:ilvl="0">
      <w:isLgl w:val="false"/>
      <w:lvlJc w:val="left"/>
      <w:lvlText w:val="%1."/>
      <w:numFmt w:val="decimal"/>
      <w:pPr>
        <w:pBdr/>
        <w:tabs>
          <w:tab w:val="num" w:leader="none" w:pos="709"/>
        </w:tabs>
        <w:spacing/>
        <w:ind w:hanging="283" w:left="709"/>
      </w:pPr>
      <w:rPr>
        <w:i w:val="0"/>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0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1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7">
    <w:lvl w:ilvl="0">
      <w:isLgl w:val="false"/>
      <w:lvlJc w:val="left"/>
      <w:lvlText w:val="%1."/>
      <w:numFmt w:val="decimal"/>
      <w:pPr>
        <w:pBdr/>
        <w:tabs>
          <w:tab w:val="num" w:leader="none" w:pos="709"/>
        </w:tabs>
        <w:spacing/>
        <w:ind w:hanging="283" w:left="709"/>
      </w:pPr>
      <w:rPr>
        <w:i w:val="0"/>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1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1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57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57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 w:numId="254">
    <w:abstractNumId w:val="253"/>
  </w:num>
  <w:num w:numId="255">
    <w:abstractNumId w:val="254"/>
  </w:num>
  <w:num w:numId="256">
    <w:abstractNumId w:val="255"/>
  </w:num>
  <w:num w:numId="257">
    <w:abstractNumId w:val="256"/>
  </w:num>
  <w:num w:numId="258">
    <w:abstractNumId w:val="257"/>
  </w:num>
  <w:num w:numId="259">
    <w:abstractNumId w:val="258"/>
  </w:num>
  <w:num w:numId="260">
    <w:abstractNumId w:val="259"/>
  </w:num>
  <w:num w:numId="261">
    <w:abstractNumId w:val="260"/>
  </w:num>
  <w:num w:numId="262">
    <w:abstractNumId w:val="261"/>
  </w:num>
  <w:num w:numId="263">
    <w:abstractNumId w:val="262"/>
  </w:num>
  <w:num w:numId="264">
    <w:abstractNumId w:val="263"/>
  </w:num>
  <w:num w:numId="265">
    <w:abstractNumId w:val="264"/>
  </w:num>
  <w:num w:numId="266">
    <w:abstractNumId w:val="265"/>
  </w:num>
  <w:num w:numId="267">
    <w:abstractNumId w:val="266"/>
  </w:num>
  <w:num w:numId="268">
    <w:abstractNumId w:val="267"/>
  </w:num>
  <w:num w:numId="269">
    <w:abstractNumId w:val="268"/>
  </w:num>
  <w:num w:numId="270">
    <w:abstractNumId w:val="269"/>
  </w:num>
  <w:num w:numId="271">
    <w:abstractNumId w:val="270"/>
  </w:num>
  <w:num w:numId="272">
    <w:abstractNumId w:val="271"/>
  </w:num>
  <w:num w:numId="273">
    <w:abstractNumId w:val="272"/>
  </w:num>
  <w:num w:numId="274">
    <w:abstractNumId w:val="273"/>
  </w:num>
  <w:num w:numId="275">
    <w:abstractNumId w:val="274"/>
  </w:num>
  <w:num w:numId="276">
    <w:abstractNumId w:val="275"/>
  </w:num>
  <w:num w:numId="277">
    <w:abstractNumId w:val="276"/>
  </w:num>
  <w:num w:numId="278">
    <w:abstractNumId w:val="277"/>
  </w:num>
  <w:num w:numId="279">
    <w:abstractNumId w:val="278"/>
  </w:num>
  <w:num w:numId="280">
    <w:abstractNumId w:val="279"/>
  </w:num>
  <w:num w:numId="281">
    <w:abstractNumId w:val="280"/>
  </w:num>
  <w:num w:numId="282">
    <w:abstractNumId w:val="281"/>
  </w:num>
  <w:num w:numId="283">
    <w:abstractNumId w:val="282"/>
  </w:num>
  <w:num w:numId="284">
    <w:abstractNumId w:val="283"/>
  </w:num>
  <w:num w:numId="285">
    <w:abstractNumId w:val="284"/>
  </w:num>
  <w:num w:numId="286">
    <w:abstractNumId w:val="285"/>
  </w:num>
  <w:num w:numId="287">
    <w:abstractNumId w:val="286"/>
  </w:num>
  <w:num w:numId="288">
    <w:abstractNumId w:val="287"/>
  </w:num>
  <w:num w:numId="289">
    <w:abstractNumId w:val="288"/>
  </w:num>
  <w:num w:numId="290">
    <w:abstractNumId w:val="289"/>
  </w:num>
  <w:num w:numId="291">
    <w:abstractNumId w:val="290"/>
  </w:num>
  <w:num w:numId="292">
    <w:abstractNumId w:val="291"/>
  </w:num>
  <w:num w:numId="293">
    <w:abstractNumId w:val="292"/>
  </w:num>
  <w:num w:numId="294">
    <w:abstractNumId w:val="293"/>
  </w:num>
  <w:num w:numId="295">
    <w:abstractNumId w:val="294"/>
  </w:num>
  <w:num w:numId="296">
    <w:abstractNumId w:val="295"/>
  </w:num>
  <w:num w:numId="297">
    <w:abstractNumId w:val="296"/>
  </w:num>
  <w:num w:numId="298">
    <w:abstractNumId w:val="297"/>
  </w:num>
  <w:num w:numId="299">
    <w:abstractNumId w:val="298"/>
  </w:num>
  <w:num w:numId="300">
    <w:abstractNumId w:val="299"/>
  </w:num>
  <w:num w:numId="301">
    <w:abstractNumId w:val="300"/>
  </w:num>
  <w:num w:numId="302">
    <w:abstractNumId w:val="301"/>
  </w:num>
  <w:num w:numId="303">
    <w:abstractNumId w:val="302"/>
  </w:num>
  <w:num w:numId="304">
    <w:abstractNumId w:val="303"/>
  </w:num>
  <w:num w:numId="305">
    <w:abstractNumId w:val="304"/>
  </w:num>
  <w:num w:numId="306">
    <w:abstractNumId w:val="305"/>
  </w:num>
  <w:num w:numId="307">
    <w:abstractNumId w:val="306"/>
  </w:num>
  <w:num w:numId="308">
    <w:abstractNumId w:val="307"/>
  </w:num>
  <w:num w:numId="309">
    <w:abstractNumId w:val="308"/>
  </w:num>
  <w:num w:numId="310">
    <w:abstractNumId w:val="309"/>
  </w:num>
  <w:num w:numId="311">
    <w:abstractNumId w:val="310"/>
  </w:num>
  <w:num w:numId="312">
    <w:abstractNumId w:val="311"/>
  </w:num>
  <w:num w:numId="313">
    <w:abstractNumId w:val="312"/>
  </w:num>
  <w:num w:numId="314">
    <w:abstractNumId w:val="313"/>
  </w:num>
  <w:num w:numId="315">
    <w:abstractNumId w:val="314"/>
  </w:num>
  <w:num w:numId="316">
    <w:abstractNumId w:val="315"/>
  </w:num>
  <w:num w:numId="317">
    <w:abstractNumId w:val="316"/>
  </w:num>
  <w:num w:numId="318">
    <w:abstractNumId w:val="317"/>
  </w:num>
  <w:num w:numId="319">
    <w:abstractNumId w:val="318"/>
  </w:num>
  <w:num w:numId="320">
    <w:abstractNumId w:val="319"/>
  </w:num>
  <w:num w:numId="321">
    <w:abstractNumId w:val="320"/>
  </w:num>
  <w:num w:numId="322">
    <w:abstractNumId w:val="321"/>
  </w:num>
  <w:num w:numId="323">
    <w:abstractNumId w:val="322"/>
  </w:num>
  <w:num w:numId="324">
    <w:abstractNumId w:val="323"/>
  </w:num>
  <w:num w:numId="325">
    <w:abstractNumId w:val="324"/>
  </w:num>
  <w:num w:numId="326">
    <w:abstractNumId w:val="325"/>
  </w:num>
  <w:num w:numId="327">
    <w:abstractNumId w:val="326"/>
  </w:num>
  <w:num w:numId="328">
    <w:abstractNumId w:val="327"/>
  </w:num>
  <w:num w:numId="329">
    <w:abstractNumId w:val="328"/>
  </w:num>
  <w:num w:numId="330">
    <w:abstractNumId w:val="329"/>
  </w:num>
  <w:num w:numId="331">
    <w:abstractNumId w:val="330"/>
  </w:num>
  <w:num w:numId="332">
    <w:abstractNumId w:val="331"/>
  </w:num>
  <w:num w:numId="333">
    <w:abstractNumId w:val="332"/>
  </w:num>
  <w:num w:numId="334">
    <w:abstractNumId w:val="333"/>
  </w:num>
  <w:num w:numId="335">
    <w:abstractNumId w:val="334"/>
  </w:num>
  <w:num w:numId="336">
    <w:abstractNumId w:val="335"/>
  </w:num>
  <w:num w:numId="337">
    <w:abstractNumId w:val="336"/>
  </w:num>
  <w:num w:numId="338">
    <w:abstractNumId w:val="337"/>
  </w:num>
  <w:num w:numId="339">
    <w:abstractNumId w:val="338"/>
  </w:num>
  <w:num w:numId="340">
    <w:abstractNumId w:val="339"/>
  </w:num>
  <w:num w:numId="341">
    <w:abstractNumId w:val="340"/>
  </w:num>
  <w:num w:numId="342">
    <w:abstractNumId w:val="341"/>
  </w:num>
  <w:num w:numId="343">
    <w:abstractNumId w:val="342"/>
  </w:num>
  <w:num w:numId="344">
    <w:abstractNumId w:val="343"/>
  </w:num>
  <w:num w:numId="345">
    <w:abstractNumId w:val="344"/>
  </w:num>
  <w:num w:numId="346">
    <w:abstractNumId w:val="345"/>
  </w:num>
  <w:num w:numId="347">
    <w:abstractNumId w:val="346"/>
  </w:num>
  <w:num w:numId="348">
    <w:abstractNumId w:val="347"/>
  </w:num>
  <w:num w:numId="349">
    <w:abstractNumId w:val="348"/>
  </w:num>
  <w:num w:numId="350">
    <w:abstractNumId w:val="349"/>
  </w:num>
  <w:num w:numId="351">
    <w:abstractNumId w:val="350"/>
  </w:num>
  <w:num w:numId="352">
    <w:abstractNumId w:val="351"/>
  </w:num>
  <w:num w:numId="353">
    <w:abstractNumId w:val="352"/>
  </w:num>
  <w:num w:numId="354">
    <w:abstractNumId w:val="353"/>
  </w:num>
  <w:num w:numId="355">
    <w:abstractNumId w:val="354"/>
  </w:num>
  <w:num w:numId="356">
    <w:abstractNumId w:val="355"/>
  </w:num>
  <w:num w:numId="357">
    <w:abstractNumId w:val="356"/>
  </w:num>
  <w:num w:numId="358">
    <w:abstractNumId w:val="357"/>
  </w:num>
  <w:num w:numId="359">
    <w:abstractNumId w:val="358"/>
  </w:num>
  <w:num w:numId="360">
    <w:abstractNumId w:val="359"/>
  </w:num>
  <w:num w:numId="361">
    <w:abstractNumId w:val="360"/>
  </w:num>
  <w:num w:numId="362">
    <w:abstractNumId w:val="361"/>
  </w:num>
  <w:num w:numId="363">
    <w:abstractNumId w:val="362"/>
  </w:num>
  <w:num w:numId="364">
    <w:abstractNumId w:val="363"/>
  </w:num>
  <w:num w:numId="365">
    <w:abstractNumId w:val="364"/>
  </w:num>
  <w:num w:numId="366">
    <w:abstractNumId w:val="365"/>
  </w:num>
  <w:num w:numId="367">
    <w:abstractNumId w:val="366"/>
  </w:num>
  <w:num w:numId="368">
    <w:abstractNumId w:val="367"/>
  </w:num>
  <w:num w:numId="369">
    <w:abstractNumId w:val="368"/>
  </w:num>
  <w:num w:numId="370">
    <w:abstractNumId w:val="369"/>
  </w:num>
  <w:num w:numId="371">
    <w:abstractNumId w:val="370"/>
  </w:num>
  <w:num w:numId="372">
    <w:abstractNumId w:val="371"/>
  </w:num>
  <w:num w:numId="373">
    <w:abstractNumId w:val="372"/>
  </w:num>
  <w:num w:numId="374">
    <w:abstractNumId w:val="373"/>
  </w:num>
  <w:num w:numId="375">
    <w:abstractNumId w:val="374"/>
  </w:num>
  <w:num w:numId="376">
    <w:abstractNumId w:val="375"/>
  </w:num>
  <w:num w:numId="377">
    <w:abstractNumId w:val="376"/>
  </w:num>
  <w:num w:numId="378">
    <w:abstractNumId w:val="377"/>
  </w:num>
  <w:num w:numId="379">
    <w:abstractNumId w:val="378"/>
  </w:num>
  <w:num w:numId="380">
    <w:abstractNumId w:val="379"/>
  </w:num>
  <w:num w:numId="381">
    <w:abstractNumId w:val="380"/>
  </w:num>
  <w:num w:numId="382">
    <w:abstractNumId w:val="381"/>
  </w:num>
  <w:num w:numId="383">
    <w:abstractNumId w:val="382"/>
  </w:num>
  <w:num w:numId="384">
    <w:abstractNumId w:val="383"/>
  </w:num>
  <w:num w:numId="385">
    <w:abstractNumId w:val="384"/>
  </w:num>
  <w:num w:numId="386">
    <w:abstractNumId w:val="385"/>
  </w:num>
  <w:num w:numId="387">
    <w:abstractNumId w:val="386"/>
  </w:num>
  <w:num w:numId="388">
    <w:abstractNumId w:val="387"/>
  </w:num>
  <w:num w:numId="389">
    <w:abstractNumId w:val="388"/>
  </w:num>
  <w:num w:numId="390">
    <w:abstractNumId w:val="389"/>
  </w:num>
  <w:num w:numId="391">
    <w:abstractNumId w:val="390"/>
  </w:num>
  <w:num w:numId="392">
    <w:abstractNumId w:val="391"/>
  </w:num>
  <w:num w:numId="393">
    <w:abstractNumId w:val="392"/>
  </w:num>
  <w:num w:numId="394">
    <w:abstractNumId w:val="393"/>
  </w:num>
  <w:num w:numId="395">
    <w:abstractNumId w:val="394"/>
  </w:num>
  <w:num w:numId="396">
    <w:abstractNumId w:val="395"/>
  </w:num>
  <w:num w:numId="397">
    <w:abstractNumId w:val="396"/>
  </w:num>
  <w:num w:numId="398">
    <w:abstractNumId w:val="397"/>
  </w:num>
  <w:num w:numId="399">
    <w:abstractNumId w:val="398"/>
  </w:num>
  <w:num w:numId="400">
    <w:abstractNumId w:val="399"/>
  </w:num>
  <w:num w:numId="401">
    <w:abstractNumId w:val="400"/>
  </w:num>
  <w:num w:numId="402">
    <w:abstractNumId w:val="401"/>
  </w:num>
  <w:num w:numId="403">
    <w:abstractNumId w:val="402"/>
  </w:num>
  <w:num w:numId="404">
    <w:abstractNumId w:val="403"/>
  </w:num>
  <w:num w:numId="405">
    <w:abstractNumId w:val="404"/>
  </w:num>
  <w:num w:numId="406">
    <w:abstractNumId w:val="405"/>
  </w:num>
  <w:num w:numId="407">
    <w:abstractNumId w:val="406"/>
  </w:num>
  <w:num w:numId="408">
    <w:abstractNumId w:val="407"/>
  </w:num>
  <w:num w:numId="409">
    <w:abstractNumId w:val="408"/>
  </w:num>
  <w:num w:numId="410">
    <w:abstractNumId w:val="409"/>
  </w:num>
  <w:num w:numId="411">
    <w:abstractNumId w:val="410"/>
  </w:num>
  <w:num w:numId="412">
    <w:abstractNumId w:val="411"/>
  </w:num>
  <w:num w:numId="413">
    <w:abstractNumId w:val="412"/>
  </w:num>
  <w:num w:numId="414">
    <w:abstractNumId w:val="413"/>
  </w:num>
  <w:num w:numId="415">
    <w:abstractNumId w:val="414"/>
  </w:num>
  <w:num w:numId="416">
    <w:abstractNumId w:val="415"/>
  </w:num>
  <w:num w:numId="417">
    <w:abstractNumId w:val="416"/>
  </w:num>
  <w:num w:numId="418">
    <w:abstractNumId w:val="417"/>
  </w:num>
  <w:num w:numId="419">
    <w:abstractNumId w:val="418"/>
  </w:num>
  <w:num w:numId="420">
    <w:abstractNumId w:val="419"/>
  </w:num>
  <w:num w:numId="421">
    <w:abstractNumId w:val="420"/>
  </w:num>
  <w:num w:numId="422">
    <w:abstractNumId w:val="421"/>
  </w:num>
  <w:num w:numId="423">
    <w:abstractNumId w:val="422"/>
  </w:num>
  <w:num w:numId="424">
    <w:abstractNumId w:val="423"/>
  </w:num>
  <w:num w:numId="425">
    <w:abstractNumId w:val="424"/>
  </w:num>
  <w:num w:numId="426">
    <w:abstractNumId w:val="425"/>
  </w:num>
  <w:num w:numId="427">
    <w:abstractNumId w:val="426"/>
  </w:num>
  <w:num w:numId="428">
    <w:abstractNumId w:val="427"/>
  </w:num>
  <w:num w:numId="429">
    <w:abstractNumId w:val="428"/>
  </w:num>
  <w:num w:numId="430">
    <w:abstractNumId w:val="429"/>
  </w:num>
  <w:num w:numId="431">
    <w:abstractNumId w:val="430"/>
  </w:num>
  <w:num w:numId="432">
    <w:abstractNumId w:val="431"/>
  </w:num>
  <w:num w:numId="433">
    <w:abstractNumId w:val="432"/>
  </w:num>
  <w:num w:numId="434">
    <w:abstractNumId w:val="433"/>
  </w:num>
  <w:num w:numId="435">
    <w:abstractNumId w:val="434"/>
  </w:num>
  <w:num w:numId="436">
    <w:abstractNumId w:val="435"/>
  </w:num>
  <w:num w:numId="437">
    <w:abstractNumId w:val="436"/>
  </w:num>
  <w:num w:numId="438">
    <w:abstractNumId w:val="437"/>
  </w:num>
  <w:num w:numId="439">
    <w:abstractNumId w:val="438"/>
  </w:num>
  <w:num w:numId="440">
    <w:abstractNumId w:val="439"/>
  </w:num>
  <w:num w:numId="441">
    <w:abstractNumId w:val="440"/>
  </w:num>
  <w:num w:numId="442">
    <w:abstractNumId w:val="441"/>
  </w:num>
  <w:num w:numId="443">
    <w:abstractNumId w:val="442"/>
  </w:num>
  <w:num w:numId="444">
    <w:abstractNumId w:val="443"/>
  </w:num>
  <w:num w:numId="445">
    <w:abstractNumId w:val="444"/>
  </w:num>
  <w:num w:numId="446">
    <w:abstractNumId w:val="445"/>
  </w:num>
  <w:num w:numId="447">
    <w:abstractNumId w:val="446"/>
  </w:num>
  <w:num w:numId="448">
    <w:abstractNumId w:val="447"/>
  </w:num>
  <w:num w:numId="449">
    <w:abstractNumId w:val="448"/>
  </w:num>
  <w:num w:numId="450">
    <w:abstractNumId w:val="449"/>
  </w:num>
  <w:num w:numId="451">
    <w:abstractNumId w:val="450"/>
  </w:num>
  <w:num w:numId="452">
    <w:abstractNumId w:val="451"/>
  </w:num>
  <w:num w:numId="453">
    <w:abstractNumId w:val="452"/>
  </w:num>
  <w:num w:numId="454">
    <w:abstractNumId w:val="453"/>
  </w:num>
  <w:num w:numId="455">
    <w:abstractNumId w:val="454"/>
  </w:num>
  <w:num w:numId="456">
    <w:abstractNumId w:val="455"/>
  </w:num>
  <w:num w:numId="457">
    <w:abstractNumId w:val="456"/>
  </w:num>
  <w:num w:numId="458">
    <w:abstractNumId w:val="457"/>
  </w:num>
  <w:num w:numId="459">
    <w:abstractNumId w:val="458"/>
  </w:num>
  <w:num w:numId="460">
    <w:abstractNumId w:val="459"/>
  </w:num>
  <w:num w:numId="461">
    <w:abstractNumId w:val="460"/>
  </w:num>
  <w:num w:numId="462">
    <w:abstractNumId w:val="461"/>
  </w:num>
  <w:num w:numId="463">
    <w:abstractNumId w:val="462"/>
  </w:num>
  <w:num w:numId="464">
    <w:abstractNumId w:val="463"/>
  </w:num>
  <w:num w:numId="465">
    <w:abstractNumId w:val="464"/>
  </w:num>
  <w:num w:numId="466">
    <w:abstractNumId w:val="465"/>
  </w:num>
  <w:num w:numId="467">
    <w:abstractNumId w:val="466"/>
  </w:num>
  <w:num w:numId="468">
    <w:abstractNumId w:val="467"/>
  </w:num>
  <w:num w:numId="469">
    <w:abstractNumId w:val="468"/>
  </w:num>
  <w:num w:numId="470">
    <w:abstractNumId w:val="469"/>
  </w:num>
  <w:num w:numId="471">
    <w:abstractNumId w:val="470"/>
  </w:num>
  <w:num w:numId="472">
    <w:abstractNumId w:val="471"/>
  </w:num>
  <w:num w:numId="473">
    <w:abstractNumId w:val="472"/>
  </w:num>
  <w:num w:numId="474">
    <w:abstractNumId w:val="473"/>
  </w:num>
  <w:num w:numId="475">
    <w:abstractNumId w:val="474"/>
  </w:num>
  <w:num w:numId="476">
    <w:abstractNumId w:val="475"/>
  </w:num>
  <w:num w:numId="477">
    <w:abstractNumId w:val="476"/>
  </w:num>
  <w:num w:numId="478">
    <w:abstractNumId w:val="477"/>
  </w:num>
  <w:num w:numId="479">
    <w:abstractNumId w:val="478"/>
  </w:num>
  <w:num w:numId="480">
    <w:abstractNumId w:val="479"/>
  </w:num>
  <w:num w:numId="481">
    <w:abstractNumId w:val="480"/>
  </w:num>
  <w:num w:numId="482">
    <w:abstractNumId w:val="481"/>
  </w:num>
  <w:num w:numId="483">
    <w:abstractNumId w:val="482"/>
  </w:num>
  <w:num w:numId="484">
    <w:abstractNumId w:val="483"/>
  </w:num>
  <w:num w:numId="485">
    <w:abstractNumId w:val="484"/>
  </w:num>
  <w:num w:numId="486">
    <w:abstractNumId w:val="485"/>
  </w:num>
  <w:num w:numId="487">
    <w:abstractNumId w:val="486"/>
  </w:num>
  <w:num w:numId="488">
    <w:abstractNumId w:val="487"/>
  </w:num>
  <w:num w:numId="489">
    <w:abstractNumId w:val="488"/>
  </w:num>
  <w:num w:numId="490">
    <w:abstractNumId w:val="489"/>
  </w:num>
  <w:num w:numId="491">
    <w:abstractNumId w:val="490"/>
  </w:num>
  <w:num w:numId="492">
    <w:abstractNumId w:val="491"/>
  </w:num>
  <w:num w:numId="493">
    <w:abstractNumId w:val="492"/>
  </w:num>
  <w:num w:numId="494">
    <w:abstractNumId w:val="493"/>
  </w:num>
  <w:num w:numId="495">
    <w:abstractNumId w:val="494"/>
  </w:num>
  <w:num w:numId="496">
    <w:abstractNumId w:val="495"/>
  </w:num>
  <w:num w:numId="497">
    <w:abstractNumId w:val="496"/>
  </w:num>
  <w:num w:numId="498">
    <w:abstractNumId w:val="497"/>
  </w:num>
  <w:num w:numId="499">
    <w:abstractNumId w:val="498"/>
  </w:num>
  <w:num w:numId="500">
    <w:abstractNumId w:val="499"/>
  </w:num>
  <w:num w:numId="501">
    <w:abstractNumId w:val="500"/>
  </w:num>
  <w:num w:numId="502">
    <w:abstractNumId w:val="501"/>
  </w:num>
  <w:num w:numId="503">
    <w:abstractNumId w:val="502"/>
  </w:num>
  <w:num w:numId="504">
    <w:abstractNumId w:val="503"/>
  </w:num>
  <w:num w:numId="505">
    <w:abstractNumId w:val="504"/>
  </w:num>
  <w:num w:numId="506">
    <w:abstractNumId w:val="505"/>
  </w:num>
  <w:num w:numId="507">
    <w:abstractNumId w:val="506"/>
  </w:num>
  <w:num w:numId="508">
    <w:abstractNumId w:val="507"/>
  </w:num>
  <w:num w:numId="509">
    <w:abstractNumId w:val="508"/>
  </w:num>
  <w:num w:numId="510">
    <w:abstractNumId w:val="509"/>
  </w:num>
  <w:num w:numId="511">
    <w:abstractNumId w:val="510"/>
  </w:num>
  <w:num w:numId="512">
    <w:abstractNumId w:val="511"/>
  </w:num>
  <w:num w:numId="513">
    <w:abstractNumId w:val="512"/>
  </w:num>
  <w:num w:numId="514">
    <w:abstractNumId w:val="513"/>
  </w:num>
  <w:num w:numId="515">
    <w:abstractNumId w:val="514"/>
  </w:num>
  <w:num w:numId="516">
    <w:abstractNumId w:val="515"/>
  </w:num>
  <w:num w:numId="517">
    <w:abstractNumId w:val="516"/>
  </w:num>
  <w:num w:numId="518">
    <w:abstractNumId w:val="517"/>
  </w:num>
  <w:num w:numId="519">
    <w:abstractNumId w:val="518"/>
  </w:num>
  <w:num w:numId="520">
    <w:abstractNumId w:val="519"/>
  </w:num>
  <w:num w:numId="521">
    <w:abstractNumId w:val="520"/>
  </w:num>
  <w:num w:numId="522">
    <w:abstractNumId w:val="521"/>
  </w:num>
  <w:num w:numId="523">
    <w:abstractNumId w:val="522"/>
  </w:num>
  <w:num w:numId="524">
    <w:abstractNumId w:val="523"/>
  </w:num>
  <w:num w:numId="525">
    <w:abstractNumId w:val="524"/>
  </w:num>
  <w:num w:numId="526">
    <w:abstractNumId w:val="525"/>
  </w:num>
  <w:num w:numId="527">
    <w:abstractNumId w:val="526"/>
  </w:num>
  <w:num w:numId="528">
    <w:abstractNumId w:val="527"/>
  </w:num>
  <w:num w:numId="529">
    <w:abstractNumId w:val="528"/>
  </w:num>
  <w:num w:numId="530">
    <w:abstractNumId w:val="529"/>
  </w:num>
  <w:num w:numId="531">
    <w:abstractNumId w:val="530"/>
  </w:num>
  <w:num w:numId="532">
    <w:abstractNumId w:val="531"/>
  </w:num>
  <w:num w:numId="533">
    <w:abstractNumId w:val="532"/>
  </w:num>
  <w:num w:numId="534">
    <w:abstractNumId w:val="533"/>
  </w:num>
  <w:num w:numId="535">
    <w:abstractNumId w:val="534"/>
  </w:num>
  <w:num w:numId="536">
    <w:abstractNumId w:val="535"/>
  </w:num>
  <w:num w:numId="537">
    <w:abstractNumId w:val="536"/>
  </w:num>
  <w:num w:numId="538">
    <w:abstractNumId w:val="537"/>
  </w:num>
  <w:num w:numId="539">
    <w:abstractNumId w:val="538"/>
  </w:num>
  <w:num w:numId="540">
    <w:abstractNumId w:val="539"/>
  </w:num>
  <w:num w:numId="541">
    <w:abstractNumId w:val="540"/>
  </w:num>
  <w:num w:numId="542">
    <w:abstractNumId w:val="541"/>
  </w:num>
  <w:num w:numId="543">
    <w:abstractNumId w:val="542"/>
  </w:num>
  <w:num w:numId="544">
    <w:abstractNumId w:val="543"/>
  </w:num>
  <w:num w:numId="545">
    <w:abstractNumId w:val="544"/>
  </w:num>
  <w:num w:numId="546">
    <w:abstractNumId w:val="545"/>
  </w:num>
  <w:num w:numId="547">
    <w:abstractNumId w:val="546"/>
  </w:num>
  <w:num w:numId="548">
    <w:abstractNumId w:val="547"/>
  </w:num>
  <w:num w:numId="549">
    <w:abstractNumId w:val="548"/>
  </w:num>
  <w:num w:numId="550">
    <w:abstractNumId w:val="549"/>
  </w:num>
  <w:num w:numId="551">
    <w:abstractNumId w:val="550"/>
  </w:num>
  <w:num w:numId="552">
    <w:abstractNumId w:val="551"/>
  </w:num>
  <w:num w:numId="553">
    <w:abstractNumId w:val="552"/>
  </w:num>
  <w:num w:numId="554">
    <w:abstractNumId w:val="553"/>
  </w:num>
  <w:num w:numId="555">
    <w:abstractNumId w:val="554"/>
  </w:num>
  <w:num w:numId="556">
    <w:abstractNumId w:val="555"/>
  </w:num>
  <w:num w:numId="557">
    <w:abstractNumId w:val="556"/>
  </w:num>
  <w:num w:numId="558">
    <w:abstractNumId w:val="557"/>
  </w:num>
  <w:num w:numId="559">
    <w:abstractNumId w:val="558"/>
  </w:num>
  <w:num w:numId="560">
    <w:abstractNumId w:val="559"/>
  </w:num>
  <w:num w:numId="561">
    <w:abstractNumId w:val="560"/>
  </w:num>
  <w:num w:numId="562">
    <w:abstractNumId w:val="561"/>
  </w:num>
  <w:num w:numId="563">
    <w:abstractNumId w:val="562"/>
  </w:num>
  <w:num w:numId="564">
    <w:abstractNumId w:val="563"/>
  </w:num>
  <w:num w:numId="565">
    <w:abstractNumId w:val="564"/>
  </w:num>
  <w:num w:numId="566">
    <w:abstractNumId w:val="565"/>
  </w:num>
  <w:num w:numId="567">
    <w:abstractNumId w:val="566"/>
  </w:num>
  <w:num w:numId="568">
    <w:abstractNumId w:val="567"/>
  </w:num>
  <w:num w:numId="569">
    <w:abstractNumId w:val="568"/>
  </w:num>
  <w:num w:numId="570">
    <w:abstractNumId w:val="569"/>
  </w:num>
  <w:num w:numId="571">
    <w:abstractNumId w:val="570"/>
  </w:num>
  <w:num w:numId="572">
    <w:abstractNumId w:val="571"/>
  </w:num>
  <w:num w:numId="573">
    <w:abstractNumId w:val="572"/>
  </w:num>
  <w:num w:numId="574">
    <w:abstractNumId w:val="573"/>
  </w:num>
  <w:num w:numId="575">
    <w:abstractNumId w:val="574"/>
  </w:num>
  <w:num w:numId="576">
    <w:abstractNumId w:val="575"/>
  </w:num>
  <w:num w:numId="577">
    <w:abstractNumId w:val="576"/>
  </w:num>
  <w:num w:numId="578">
    <w:abstractNumId w:val="577"/>
  </w:num>
  <w:num w:numId="579">
    <w:abstractNumId w:val="578"/>
  </w:num>
  <w:num w:numId="580">
    <w:abstractNumId w:val="579"/>
  </w:num>
  <w:num w:numId="581">
    <w:abstractNumId w:val="580"/>
  </w:num>
  <w:num w:numId="582">
    <w:abstractNumId w:val="581"/>
  </w:num>
  <w:num w:numId="583">
    <w:abstractNumId w:val="582"/>
  </w:num>
  <w:num w:numId="584">
    <w:abstractNumId w:val="583"/>
  </w:num>
  <w:num w:numId="585">
    <w:abstractNumId w:val="584"/>
  </w:num>
  <w:num w:numId="586">
    <w:abstractNumId w:val="585"/>
  </w:num>
  <w:num w:numId="587">
    <w:abstractNumId w:val="586"/>
  </w:num>
  <w:num w:numId="588">
    <w:abstractNumId w:val="587"/>
  </w:num>
  <w:num w:numId="589">
    <w:abstractNumId w:val="588"/>
  </w:num>
  <w:num w:numId="590">
    <w:abstractNumId w:val="58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eachSect"/>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Calibri" w:hAnsi="Calibri" w:eastAsia="Calibri" w:cs="Calibri"/>
        <w:sz w:val="22"/>
        <w:szCs w:val="22"/>
        <w:lang w:val="ru-RU" w:eastAsia="en-US"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2138">
    <w:name w:val="Intense Emphasis"/>
    <w:basedOn w:val="2164"/>
    <w:uiPriority w:val="21"/>
    <w:qFormat/>
    <w:pPr>
      <w:pBdr/>
      <w:spacing/>
      <w:ind/>
    </w:pPr>
    <w:rPr>
      <w:i/>
      <w:iCs/>
      <w:color w:val="0f4761" w:themeColor="accent1" w:themeShade="BF"/>
    </w:rPr>
  </w:style>
  <w:style w:type="character" w:styleId="2139">
    <w:name w:val="Intense Reference"/>
    <w:basedOn w:val="2164"/>
    <w:uiPriority w:val="32"/>
    <w:qFormat/>
    <w:pPr>
      <w:pBdr/>
      <w:spacing/>
      <w:ind/>
    </w:pPr>
    <w:rPr>
      <w:b/>
      <w:bCs/>
      <w:smallCaps/>
      <w:color w:val="0f4761" w:themeColor="accent1" w:themeShade="BF"/>
      <w:spacing w:val="5"/>
    </w:rPr>
  </w:style>
  <w:style w:type="character" w:styleId="2140">
    <w:name w:val="Subtle Emphasis"/>
    <w:basedOn w:val="2164"/>
    <w:uiPriority w:val="19"/>
    <w:qFormat/>
    <w:pPr>
      <w:pBdr/>
      <w:spacing/>
      <w:ind/>
    </w:pPr>
    <w:rPr>
      <w:i/>
      <w:iCs/>
      <w:color w:val="404040" w:themeColor="text1" w:themeTint="BF"/>
    </w:rPr>
  </w:style>
  <w:style w:type="character" w:styleId="2141">
    <w:name w:val="Emphasis"/>
    <w:basedOn w:val="2164"/>
    <w:uiPriority w:val="20"/>
    <w:qFormat/>
    <w:pPr>
      <w:pBdr/>
      <w:spacing/>
      <w:ind/>
    </w:pPr>
    <w:rPr>
      <w:i/>
      <w:iCs/>
    </w:rPr>
  </w:style>
  <w:style w:type="character" w:styleId="2142">
    <w:name w:val="Strong"/>
    <w:basedOn w:val="2164"/>
    <w:uiPriority w:val="22"/>
    <w:qFormat/>
    <w:pPr>
      <w:pBdr/>
      <w:spacing/>
      <w:ind/>
    </w:pPr>
    <w:rPr>
      <w:b/>
      <w:bCs/>
    </w:rPr>
  </w:style>
  <w:style w:type="character" w:styleId="2143">
    <w:name w:val="Subtle Reference"/>
    <w:basedOn w:val="2164"/>
    <w:uiPriority w:val="31"/>
    <w:qFormat/>
    <w:pPr>
      <w:pBdr/>
      <w:spacing/>
      <w:ind/>
    </w:pPr>
    <w:rPr>
      <w:smallCaps/>
      <w:color w:val="5a5a5a" w:themeColor="text1" w:themeTint="A5"/>
    </w:rPr>
  </w:style>
  <w:style w:type="character" w:styleId="2144">
    <w:name w:val="Book Title"/>
    <w:basedOn w:val="2164"/>
    <w:uiPriority w:val="33"/>
    <w:qFormat/>
    <w:pPr>
      <w:pBdr/>
      <w:spacing/>
      <w:ind/>
    </w:pPr>
    <w:rPr>
      <w:b/>
      <w:bCs/>
      <w:i/>
      <w:iCs/>
      <w:spacing w:val="5"/>
    </w:rPr>
  </w:style>
  <w:style w:type="character" w:styleId="2145">
    <w:name w:val="FollowedHyperlink"/>
    <w:basedOn w:val="2164"/>
    <w:uiPriority w:val="99"/>
    <w:semiHidden/>
    <w:unhideWhenUsed/>
    <w:pPr>
      <w:pBdr/>
      <w:spacing/>
      <w:ind/>
    </w:pPr>
    <w:rPr>
      <w:color w:val="954f72" w:themeColor="followedHyperlink"/>
      <w:u w:val="single"/>
    </w:rPr>
  </w:style>
  <w:style w:type="character" w:styleId="2146">
    <w:name w:val="Hyperlink"/>
    <w:uiPriority w:val="99"/>
    <w:unhideWhenUsed/>
    <w:pPr>
      <w:pBdr/>
      <w:spacing/>
      <w:ind/>
    </w:pPr>
    <w:rPr>
      <w:color w:val="0000ff" w:themeColor="hyperlink"/>
      <w:u w:val="single"/>
    </w:rPr>
  </w:style>
  <w:style w:type="character" w:styleId="2147">
    <w:name w:val="footnote reference"/>
    <w:basedOn w:val="2164"/>
    <w:uiPriority w:val="99"/>
    <w:unhideWhenUsed/>
    <w:pPr>
      <w:pBdr/>
      <w:spacing/>
      <w:ind/>
    </w:pPr>
    <w:rPr>
      <w:vertAlign w:val="superscript"/>
    </w:rPr>
  </w:style>
  <w:style w:type="character" w:styleId="2148">
    <w:name w:val="endnote reference"/>
    <w:basedOn w:val="2164"/>
    <w:uiPriority w:val="99"/>
    <w:semiHidden/>
    <w:unhideWhenUsed/>
    <w:pPr>
      <w:pBdr/>
      <w:spacing/>
      <w:ind/>
    </w:pPr>
    <w:rPr>
      <w:vertAlign w:val="superscript"/>
    </w:rPr>
  </w:style>
  <w:style w:type="paragraph" w:styleId="2149" w:default="1">
    <w:name w:val="Normal"/>
    <w:qFormat/>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2150">
    <w:name w:val="Heading 1"/>
    <w:basedOn w:val="2149"/>
    <w:next w:val="2149"/>
    <w:uiPriority w:val="9"/>
    <w:qFormat/>
    <w:pPr>
      <w:keepNext w:val="true"/>
      <w:keepLines w:val="true"/>
      <w:pBdr/>
      <w:spacing w:after="200" w:before="480"/>
      <w:ind/>
      <w:outlineLvl w:val="0"/>
    </w:pPr>
    <w:rPr>
      <w:rFonts w:ascii="Arial" w:hAnsi="Arial" w:eastAsia="Arial" w:cs="Arial"/>
      <w:sz w:val="40"/>
      <w:szCs w:val="40"/>
    </w:rPr>
  </w:style>
  <w:style w:type="paragraph" w:styleId="2151">
    <w:name w:val="Heading 2"/>
    <w:basedOn w:val="2149"/>
    <w:next w:val="2149"/>
    <w:uiPriority w:val="9"/>
    <w:unhideWhenUsed/>
    <w:qFormat/>
    <w:pPr>
      <w:keepNext w:val="true"/>
      <w:keepLines w:val="true"/>
      <w:pBdr/>
      <w:spacing w:after="200" w:before="360"/>
      <w:ind/>
      <w:outlineLvl w:val="1"/>
    </w:pPr>
    <w:rPr>
      <w:rFonts w:ascii="Arial" w:hAnsi="Arial" w:eastAsia="Arial" w:cs="Arial"/>
      <w:sz w:val="34"/>
    </w:rPr>
  </w:style>
  <w:style w:type="paragraph" w:styleId="2152">
    <w:name w:val="Heading 3"/>
    <w:basedOn w:val="2149"/>
    <w:next w:val="2149"/>
    <w:uiPriority w:val="9"/>
    <w:unhideWhenUsed/>
    <w:qFormat/>
    <w:pPr>
      <w:keepNext w:val="true"/>
      <w:keepLines w:val="true"/>
      <w:pBdr/>
      <w:spacing w:after="200" w:before="320"/>
      <w:ind/>
      <w:outlineLvl w:val="2"/>
    </w:pPr>
    <w:rPr>
      <w:rFonts w:ascii="Arial" w:hAnsi="Arial" w:eastAsia="Arial" w:cs="Arial"/>
      <w:sz w:val="30"/>
      <w:szCs w:val="30"/>
    </w:rPr>
  </w:style>
  <w:style w:type="paragraph" w:styleId="2153">
    <w:name w:val="Heading 4"/>
    <w:basedOn w:val="2149"/>
    <w:next w:val="2149"/>
    <w:uiPriority w:val="9"/>
    <w:unhideWhenUsed/>
    <w:qFormat/>
    <w:pPr>
      <w:keepNext w:val="true"/>
      <w:keepLines w:val="true"/>
      <w:pBdr/>
      <w:spacing w:after="200" w:before="320"/>
      <w:ind/>
      <w:outlineLvl w:val="3"/>
    </w:pPr>
    <w:rPr>
      <w:rFonts w:ascii="Arial" w:hAnsi="Arial" w:eastAsia="Arial" w:cs="Arial"/>
      <w:b/>
      <w:bCs/>
      <w:sz w:val="26"/>
      <w:szCs w:val="26"/>
    </w:rPr>
  </w:style>
  <w:style w:type="paragraph" w:styleId="2154">
    <w:name w:val="Heading 5"/>
    <w:basedOn w:val="2149"/>
    <w:next w:val="2149"/>
    <w:uiPriority w:val="9"/>
    <w:unhideWhenUsed/>
    <w:qFormat/>
    <w:pPr>
      <w:keepNext w:val="true"/>
      <w:keepLines w:val="true"/>
      <w:pBdr/>
      <w:spacing w:after="200" w:before="320"/>
      <w:ind/>
      <w:outlineLvl w:val="4"/>
    </w:pPr>
    <w:rPr>
      <w:rFonts w:ascii="Arial" w:hAnsi="Arial" w:eastAsia="Arial" w:cs="Arial"/>
      <w:b/>
      <w:bCs/>
      <w:sz w:val="24"/>
      <w:szCs w:val="24"/>
    </w:rPr>
  </w:style>
  <w:style w:type="paragraph" w:styleId="2155">
    <w:name w:val="Heading 6"/>
    <w:basedOn w:val="2149"/>
    <w:next w:val="2149"/>
    <w:uiPriority w:val="9"/>
    <w:unhideWhenUsed/>
    <w:qFormat/>
    <w:pPr>
      <w:keepNext w:val="true"/>
      <w:keepLines w:val="true"/>
      <w:pBdr/>
      <w:spacing w:after="200" w:before="320"/>
      <w:ind/>
      <w:outlineLvl w:val="5"/>
    </w:pPr>
    <w:rPr>
      <w:rFonts w:ascii="Arial" w:hAnsi="Arial" w:eastAsia="Arial" w:cs="Arial"/>
      <w:b/>
      <w:bCs/>
    </w:rPr>
  </w:style>
  <w:style w:type="paragraph" w:styleId="2156">
    <w:name w:val="Heading 7"/>
    <w:basedOn w:val="2149"/>
    <w:next w:val="2149"/>
    <w:uiPriority w:val="9"/>
    <w:unhideWhenUsed/>
    <w:qFormat/>
    <w:pPr>
      <w:keepNext w:val="true"/>
      <w:keepLines w:val="true"/>
      <w:pBdr/>
      <w:spacing w:after="200" w:before="320"/>
      <w:ind/>
      <w:outlineLvl w:val="6"/>
    </w:pPr>
    <w:rPr>
      <w:rFonts w:ascii="Arial" w:hAnsi="Arial" w:eastAsia="Arial" w:cs="Arial"/>
      <w:b/>
      <w:bCs/>
      <w:i/>
      <w:iCs/>
    </w:rPr>
  </w:style>
  <w:style w:type="paragraph" w:styleId="2157">
    <w:name w:val="Heading 8"/>
    <w:basedOn w:val="2149"/>
    <w:next w:val="2149"/>
    <w:uiPriority w:val="9"/>
    <w:unhideWhenUsed/>
    <w:qFormat/>
    <w:pPr>
      <w:keepNext w:val="true"/>
      <w:keepLines w:val="true"/>
      <w:pBdr/>
      <w:spacing w:after="200" w:before="320"/>
      <w:ind/>
      <w:outlineLvl w:val="7"/>
    </w:pPr>
    <w:rPr>
      <w:rFonts w:ascii="Arial" w:hAnsi="Arial" w:eastAsia="Arial" w:cs="Arial"/>
      <w:i/>
      <w:iCs/>
    </w:rPr>
  </w:style>
  <w:style w:type="paragraph" w:styleId="2158">
    <w:name w:val="Heading 9"/>
    <w:basedOn w:val="2149"/>
    <w:next w:val="2149"/>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2159">
    <w:name w:val="Интернет-ссылка"/>
    <w:uiPriority w:val="99"/>
    <w:unhideWhenUsed/>
    <w:pPr>
      <w:pBdr/>
      <w:spacing/>
      <w:ind/>
    </w:pPr>
    <w:rPr>
      <w:color w:val="0563c1" w:themeColor="hyperlink"/>
      <w:u w:val="single"/>
    </w:rPr>
  </w:style>
  <w:style w:type="character" w:styleId="2160">
    <w:name w:val="Привязка сноски"/>
    <w:pPr>
      <w:pBdr/>
      <w:spacing/>
      <w:ind/>
    </w:pPr>
    <w:rPr>
      <w:vertAlign w:val="superscript"/>
    </w:rPr>
  </w:style>
  <w:style w:type="character" w:styleId="2161">
    <w:name w:val="Footnote Characters"/>
    <w:basedOn w:val="2164"/>
    <w:uiPriority w:val="99"/>
    <w:unhideWhenUsed/>
    <w:qFormat/>
    <w:pPr>
      <w:pBdr/>
      <w:spacing/>
      <w:ind/>
    </w:pPr>
    <w:rPr>
      <w:vertAlign w:val="superscript"/>
    </w:rPr>
  </w:style>
  <w:style w:type="character" w:styleId="2162">
    <w:name w:val="Привязка концевой сноски"/>
    <w:pPr>
      <w:pBdr/>
      <w:spacing/>
      <w:ind/>
    </w:pPr>
    <w:rPr>
      <w:vertAlign w:val="superscript"/>
    </w:rPr>
  </w:style>
  <w:style w:type="character" w:styleId="2163">
    <w:name w:val="Endnote Characters"/>
    <w:basedOn w:val="2164"/>
    <w:uiPriority w:val="99"/>
    <w:semiHidden/>
    <w:unhideWhenUsed/>
    <w:qFormat/>
    <w:pPr>
      <w:pBdr/>
      <w:spacing/>
      <w:ind/>
    </w:pPr>
    <w:rPr>
      <w:vertAlign w:val="superscript"/>
    </w:rPr>
  </w:style>
  <w:style w:type="character" w:styleId="2164" w:default="1">
    <w:name w:val="Default Paragraph Font"/>
    <w:uiPriority w:val="1"/>
    <w:semiHidden/>
    <w:unhideWhenUsed/>
    <w:qFormat/>
    <w:pPr>
      <w:pBdr/>
      <w:spacing/>
      <w:ind/>
    </w:pPr>
  </w:style>
  <w:style w:type="character" w:styleId="2165" w:customStyle="1">
    <w:name w:val="Heading 1 Char"/>
    <w:basedOn w:val="2164"/>
    <w:uiPriority w:val="9"/>
    <w:qFormat/>
    <w:pPr>
      <w:pBdr/>
      <w:spacing/>
      <w:ind/>
    </w:pPr>
    <w:rPr>
      <w:rFonts w:ascii="Arial" w:hAnsi="Arial" w:eastAsia="Arial" w:cs="Arial"/>
      <w:sz w:val="40"/>
      <w:szCs w:val="40"/>
    </w:rPr>
  </w:style>
  <w:style w:type="character" w:styleId="2166" w:customStyle="1">
    <w:name w:val="Heading 2 Char"/>
    <w:basedOn w:val="2164"/>
    <w:uiPriority w:val="9"/>
    <w:qFormat/>
    <w:pPr>
      <w:pBdr/>
      <w:spacing/>
      <w:ind/>
    </w:pPr>
    <w:rPr>
      <w:rFonts w:ascii="Arial" w:hAnsi="Arial" w:eastAsia="Arial" w:cs="Arial"/>
      <w:sz w:val="34"/>
    </w:rPr>
  </w:style>
  <w:style w:type="character" w:styleId="2167" w:customStyle="1">
    <w:name w:val="Heading 3 Char"/>
    <w:basedOn w:val="2164"/>
    <w:uiPriority w:val="9"/>
    <w:qFormat/>
    <w:pPr>
      <w:pBdr/>
      <w:spacing/>
      <w:ind/>
    </w:pPr>
    <w:rPr>
      <w:rFonts w:ascii="Arial" w:hAnsi="Arial" w:eastAsia="Arial" w:cs="Arial"/>
      <w:sz w:val="30"/>
      <w:szCs w:val="30"/>
    </w:rPr>
  </w:style>
  <w:style w:type="character" w:styleId="2168" w:customStyle="1">
    <w:name w:val="Heading 4 Char"/>
    <w:basedOn w:val="2164"/>
    <w:uiPriority w:val="9"/>
    <w:qFormat/>
    <w:pPr>
      <w:pBdr/>
      <w:spacing/>
      <w:ind/>
    </w:pPr>
    <w:rPr>
      <w:rFonts w:ascii="Arial" w:hAnsi="Arial" w:eastAsia="Arial" w:cs="Arial"/>
      <w:b/>
      <w:bCs/>
      <w:sz w:val="26"/>
      <w:szCs w:val="26"/>
    </w:rPr>
  </w:style>
  <w:style w:type="character" w:styleId="2169" w:customStyle="1">
    <w:name w:val="Heading 5 Char"/>
    <w:basedOn w:val="2164"/>
    <w:uiPriority w:val="9"/>
    <w:qFormat/>
    <w:pPr>
      <w:pBdr/>
      <w:spacing/>
      <w:ind/>
    </w:pPr>
    <w:rPr>
      <w:rFonts w:ascii="Arial" w:hAnsi="Arial" w:eastAsia="Arial" w:cs="Arial"/>
      <w:b/>
      <w:bCs/>
      <w:sz w:val="24"/>
      <w:szCs w:val="24"/>
    </w:rPr>
  </w:style>
  <w:style w:type="character" w:styleId="2170" w:customStyle="1">
    <w:name w:val="Heading 6 Char"/>
    <w:basedOn w:val="2164"/>
    <w:uiPriority w:val="9"/>
    <w:qFormat/>
    <w:pPr>
      <w:pBdr/>
      <w:spacing/>
      <w:ind/>
    </w:pPr>
    <w:rPr>
      <w:rFonts w:ascii="Arial" w:hAnsi="Arial" w:eastAsia="Arial" w:cs="Arial"/>
      <w:b/>
      <w:bCs/>
      <w:sz w:val="22"/>
      <w:szCs w:val="22"/>
    </w:rPr>
  </w:style>
  <w:style w:type="character" w:styleId="2171" w:customStyle="1">
    <w:name w:val="Heading 7 Char"/>
    <w:basedOn w:val="2164"/>
    <w:uiPriority w:val="9"/>
    <w:qFormat/>
    <w:pPr>
      <w:pBdr/>
      <w:spacing/>
      <w:ind/>
    </w:pPr>
    <w:rPr>
      <w:rFonts w:ascii="Arial" w:hAnsi="Arial" w:eastAsia="Arial" w:cs="Arial"/>
      <w:b/>
      <w:bCs/>
      <w:i/>
      <w:iCs/>
      <w:sz w:val="22"/>
      <w:szCs w:val="22"/>
    </w:rPr>
  </w:style>
  <w:style w:type="character" w:styleId="2172" w:customStyle="1">
    <w:name w:val="Heading 8 Char"/>
    <w:basedOn w:val="2164"/>
    <w:uiPriority w:val="9"/>
    <w:qFormat/>
    <w:pPr>
      <w:pBdr/>
      <w:spacing/>
      <w:ind/>
    </w:pPr>
    <w:rPr>
      <w:rFonts w:ascii="Arial" w:hAnsi="Arial" w:eastAsia="Arial" w:cs="Arial"/>
      <w:i/>
      <w:iCs/>
      <w:sz w:val="22"/>
      <w:szCs w:val="22"/>
    </w:rPr>
  </w:style>
  <w:style w:type="character" w:styleId="2173" w:customStyle="1">
    <w:name w:val="Heading 9 Char"/>
    <w:basedOn w:val="2164"/>
    <w:uiPriority w:val="9"/>
    <w:qFormat/>
    <w:pPr>
      <w:pBdr/>
      <w:spacing/>
      <w:ind/>
    </w:pPr>
    <w:rPr>
      <w:rFonts w:ascii="Arial" w:hAnsi="Arial" w:eastAsia="Arial" w:cs="Arial"/>
      <w:i/>
      <w:iCs/>
      <w:sz w:val="21"/>
      <w:szCs w:val="21"/>
    </w:rPr>
  </w:style>
  <w:style w:type="character" w:styleId="2174" w:customStyle="1">
    <w:name w:val="Title Char"/>
    <w:basedOn w:val="2164"/>
    <w:uiPriority w:val="10"/>
    <w:qFormat/>
    <w:pPr>
      <w:pBdr/>
      <w:spacing/>
      <w:ind/>
    </w:pPr>
    <w:rPr>
      <w:sz w:val="48"/>
      <w:szCs w:val="48"/>
    </w:rPr>
  </w:style>
  <w:style w:type="character" w:styleId="2175" w:customStyle="1">
    <w:name w:val="Subtitle Char"/>
    <w:basedOn w:val="2164"/>
    <w:uiPriority w:val="11"/>
    <w:qFormat/>
    <w:pPr>
      <w:pBdr/>
      <w:spacing/>
      <w:ind/>
    </w:pPr>
    <w:rPr>
      <w:sz w:val="24"/>
      <w:szCs w:val="24"/>
    </w:rPr>
  </w:style>
  <w:style w:type="character" w:styleId="2176" w:customStyle="1">
    <w:name w:val="Quote Char"/>
    <w:uiPriority w:val="29"/>
    <w:qFormat/>
    <w:pPr>
      <w:pBdr/>
      <w:spacing/>
      <w:ind/>
    </w:pPr>
    <w:rPr>
      <w:i/>
    </w:rPr>
  </w:style>
  <w:style w:type="character" w:styleId="2177" w:customStyle="1">
    <w:name w:val="Intense Quote Char"/>
    <w:uiPriority w:val="30"/>
    <w:qFormat/>
    <w:pPr>
      <w:pBdr/>
      <w:spacing/>
      <w:ind/>
    </w:pPr>
    <w:rPr>
      <w:i/>
    </w:rPr>
  </w:style>
  <w:style w:type="character" w:styleId="2178" w:customStyle="1">
    <w:name w:val="Header Char"/>
    <w:basedOn w:val="2164"/>
    <w:uiPriority w:val="99"/>
    <w:qFormat/>
    <w:pPr>
      <w:pBdr/>
      <w:spacing/>
      <w:ind/>
    </w:pPr>
  </w:style>
  <w:style w:type="character" w:styleId="2179" w:customStyle="1">
    <w:name w:val="Footer Char"/>
    <w:basedOn w:val="2164"/>
    <w:uiPriority w:val="99"/>
    <w:qFormat/>
    <w:pPr>
      <w:pBdr/>
      <w:spacing/>
      <w:ind/>
    </w:pPr>
  </w:style>
  <w:style w:type="character" w:styleId="2180" w:customStyle="1">
    <w:name w:val="Footnote Text Char"/>
    <w:uiPriority w:val="99"/>
    <w:qFormat/>
    <w:pPr>
      <w:pBdr/>
      <w:spacing/>
      <w:ind/>
    </w:pPr>
    <w:rPr>
      <w:sz w:val="18"/>
    </w:rPr>
  </w:style>
  <w:style w:type="character" w:styleId="2181" w:customStyle="1">
    <w:name w:val="Endnote Text Char"/>
    <w:uiPriority w:val="99"/>
    <w:qFormat/>
    <w:pPr>
      <w:pBdr/>
      <w:spacing/>
      <w:ind/>
    </w:pPr>
    <w:rPr>
      <w:sz w:val="20"/>
    </w:rPr>
  </w:style>
  <w:style w:type="character" w:styleId="2182" w:customStyle="1">
    <w:name w:val="Caption Char"/>
    <w:uiPriority w:val="99"/>
    <w:qFormat/>
    <w:pPr>
      <w:pBdr/>
      <w:spacing/>
      <w:ind/>
    </w:pPr>
  </w:style>
  <w:style w:type="character" w:styleId="2183" w:customStyle="1">
    <w:name w:val="Текст концевой сноски Знак"/>
    <w:uiPriority w:val="99"/>
    <w:qFormat/>
    <w:pPr>
      <w:pBdr/>
      <w:spacing/>
      <w:ind/>
    </w:pPr>
    <w:rPr>
      <w:sz w:val="20"/>
    </w:rPr>
  </w:style>
  <w:style w:type="character" w:styleId="2184" w:customStyle="1">
    <w:name w:val="Заголовок 1 Знак"/>
    <w:basedOn w:val="2164"/>
    <w:uiPriority w:val="9"/>
    <w:qFormat/>
    <w:pPr>
      <w:pBdr/>
      <w:spacing/>
      <w:ind/>
    </w:pPr>
    <w:rPr>
      <w:rFonts w:ascii="Arial" w:hAnsi="Arial" w:eastAsia="Arial" w:cs="Arial"/>
      <w:sz w:val="40"/>
      <w:szCs w:val="40"/>
    </w:rPr>
  </w:style>
  <w:style w:type="character" w:styleId="2185" w:customStyle="1">
    <w:name w:val="Заголовок 2 Знак"/>
    <w:basedOn w:val="2164"/>
    <w:uiPriority w:val="9"/>
    <w:qFormat/>
    <w:pPr>
      <w:pBdr/>
      <w:spacing/>
      <w:ind/>
    </w:pPr>
    <w:rPr>
      <w:rFonts w:ascii="Arial" w:hAnsi="Arial" w:eastAsia="Arial" w:cs="Arial"/>
      <w:sz w:val="34"/>
    </w:rPr>
  </w:style>
  <w:style w:type="character" w:styleId="2186" w:customStyle="1">
    <w:name w:val="Заголовок 3 Знак"/>
    <w:basedOn w:val="2164"/>
    <w:uiPriority w:val="9"/>
    <w:qFormat/>
    <w:pPr>
      <w:pBdr/>
      <w:spacing/>
      <w:ind/>
    </w:pPr>
    <w:rPr>
      <w:rFonts w:ascii="Arial" w:hAnsi="Arial" w:eastAsia="Arial" w:cs="Arial"/>
      <w:sz w:val="30"/>
      <w:szCs w:val="30"/>
    </w:rPr>
  </w:style>
  <w:style w:type="character" w:styleId="2187" w:customStyle="1">
    <w:name w:val="Заголовок 4 Знак"/>
    <w:basedOn w:val="2164"/>
    <w:uiPriority w:val="9"/>
    <w:qFormat/>
    <w:pPr>
      <w:pBdr/>
      <w:spacing/>
      <w:ind/>
    </w:pPr>
    <w:rPr>
      <w:rFonts w:ascii="Arial" w:hAnsi="Arial" w:eastAsia="Arial" w:cs="Arial"/>
      <w:b/>
      <w:bCs/>
      <w:sz w:val="26"/>
      <w:szCs w:val="26"/>
    </w:rPr>
  </w:style>
  <w:style w:type="character" w:styleId="2188" w:customStyle="1">
    <w:name w:val="Заголовок 5 Знак"/>
    <w:basedOn w:val="2164"/>
    <w:uiPriority w:val="9"/>
    <w:qFormat/>
    <w:pPr>
      <w:pBdr/>
      <w:spacing/>
      <w:ind/>
    </w:pPr>
    <w:rPr>
      <w:rFonts w:ascii="Arial" w:hAnsi="Arial" w:eastAsia="Arial" w:cs="Arial"/>
      <w:b/>
      <w:bCs/>
      <w:sz w:val="24"/>
      <w:szCs w:val="24"/>
    </w:rPr>
  </w:style>
  <w:style w:type="character" w:styleId="2189" w:customStyle="1">
    <w:name w:val="Заголовок 6 Знак"/>
    <w:basedOn w:val="2164"/>
    <w:uiPriority w:val="9"/>
    <w:qFormat/>
    <w:pPr>
      <w:pBdr/>
      <w:spacing/>
      <w:ind/>
    </w:pPr>
    <w:rPr>
      <w:rFonts w:ascii="Arial" w:hAnsi="Arial" w:eastAsia="Arial" w:cs="Arial"/>
      <w:b/>
      <w:bCs/>
      <w:sz w:val="22"/>
      <w:szCs w:val="22"/>
    </w:rPr>
  </w:style>
  <w:style w:type="character" w:styleId="2190" w:customStyle="1">
    <w:name w:val="Заголовок 7 Знак"/>
    <w:basedOn w:val="2164"/>
    <w:uiPriority w:val="9"/>
    <w:qFormat/>
    <w:pPr>
      <w:pBdr/>
      <w:spacing/>
      <w:ind/>
    </w:pPr>
    <w:rPr>
      <w:rFonts w:ascii="Arial" w:hAnsi="Arial" w:eastAsia="Arial" w:cs="Arial"/>
      <w:b/>
      <w:bCs/>
      <w:i/>
      <w:iCs/>
      <w:sz w:val="22"/>
      <w:szCs w:val="22"/>
    </w:rPr>
  </w:style>
  <w:style w:type="character" w:styleId="2191" w:customStyle="1">
    <w:name w:val="Заголовок 8 Знак"/>
    <w:basedOn w:val="2164"/>
    <w:uiPriority w:val="9"/>
    <w:qFormat/>
    <w:pPr>
      <w:pBdr/>
      <w:spacing/>
      <w:ind/>
    </w:pPr>
    <w:rPr>
      <w:rFonts w:ascii="Arial" w:hAnsi="Arial" w:eastAsia="Arial" w:cs="Arial"/>
      <w:i/>
      <w:iCs/>
      <w:sz w:val="22"/>
      <w:szCs w:val="22"/>
    </w:rPr>
  </w:style>
  <w:style w:type="character" w:styleId="2192" w:customStyle="1">
    <w:name w:val="Заголовок 9 Знак"/>
    <w:basedOn w:val="2164"/>
    <w:uiPriority w:val="9"/>
    <w:qFormat/>
    <w:pPr>
      <w:pBdr/>
      <w:spacing/>
      <w:ind/>
    </w:pPr>
    <w:rPr>
      <w:rFonts w:ascii="Arial" w:hAnsi="Arial" w:eastAsia="Arial" w:cs="Arial"/>
      <w:i/>
      <w:iCs/>
      <w:sz w:val="21"/>
      <w:szCs w:val="21"/>
    </w:rPr>
  </w:style>
  <w:style w:type="character" w:styleId="2193" w:customStyle="1">
    <w:name w:val="Заголовок Знак"/>
    <w:basedOn w:val="2164"/>
    <w:uiPriority w:val="10"/>
    <w:qFormat/>
    <w:pPr>
      <w:pBdr/>
      <w:spacing/>
      <w:ind/>
    </w:pPr>
    <w:rPr>
      <w:sz w:val="48"/>
      <w:szCs w:val="48"/>
    </w:rPr>
  </w:style>
  <w:style w:type="character" w:styleId="2194" w:customStyle="1">
    <w:name w:val="Подзаголовок Знак"/>
    <w:basedOn w:val="2164"/>
    <w:uiPriority w:val="11"/>
    <w:qFormat/>
    <w:pPr>
      <w:pBdr/>
      <w:spacing/>
      <w:ind/>
    </w:pPr>
    <w:rPr>
      <w:sz w:val="24"/>
      <w:szCs w:val="24"/>
    </w:rPr>
  </w:style>
  <w:style w:type="character" w:styleId="2195" w:customStyle="1">
    <w:name w:val="Цитата 2 Знак"/>
    <w:uiPriority w:val="29"/>
    <w:qFormat/>
    <w:pPr>
      <w:pBdr/>
      <w:spacing/>
      <w:ind/>
    </w:pPr>
    <w:rPr>
      <w:i/>
    </w:rPr>
  </w:style>
  <w:style w:type="character" w:styleId="2196" w:customStyle="1">
    <w:name w:val="Выделенная цитата Знак"/>
    <w:uiPriority w:val="30"/>
    <w:qFormat/>
    <w:pPr>
      <w:pBdr/>
      <w:spacing/>
      <w:ind/>
    </w:pPr>
    <w:rPr>
      <w:i/>
    </w:rPr>
  </w:style>
  <w:style w:type="character" w:styleId="2197" w:customStyle="1">
    <w:name w:val="Верхний колонтитул Знак"/>
    <w:basedOn w:val="2164"/>
    <w:uiPriority w:val="99"/>
    <w:qFormat/>
    <w:pPr>
      <w:pBdr/>
      <w:spacing/>
      <w:ind/>
    </w:pPr>
  </w:style>
  <w:style w:type="character" w:styleId="2198" w:customStyle="1">
    <w:name w:val="Нижний колонтитул Знак"/>
    <w:basedOn w:val="2164"/>
    <w:uiPriority w:val="99"/>
    <w:qFormat/>
    <w:pPr>
      <w:pBdr/>
      <w:spacing/>
      <w:ind/>
    </w:pPr>
  </w:style>
  <w:style w:type="character" w:styleId="2199" w:customStyle="1">
    <w:name w:val="Текст сноски Знак"/>
    <w:uiPriority w:val="99"/>
    <w:qFormat/>
    <w:pPr>
      <w:pBdr/>
      <w:spacing/>
      <w:ind/>
    </w:pPr>
    <w:rPr>
      <w:sz w:val="18"/>
    </w:rPr>
  </w:style>
  <w:style w:type="character" w:styleId="2200" w:customStyle="1">
    <w:name w:val="c4"/>
    <w:qFormat/>
    <w:pPr>
      <w:pBdr/>
      <w:spacing/>
      <w:ind/>
    </w:pPr>
  </w:style>
  <w:style w:type="character" w:styleId="2201">
    <w:name w:val="Символ сноски"/>
    <w:qFormat/>
    <w:pPr>
      <w:pBdr/>
      <w:spacing/>
      <w:ind/>
    </w:pPr>
  </w:style>
  <w:style w:type="character" w:styleId="2202">
    <w:name w:val="Символ концевой сноски"/>
    <w:qFormat/>
    <w:pPr>
      <w:pBdr/>
      <w:spacing/>
      <w:ind/>
    </w:pPr>
  </w:style>
  <w:style w:type="paragraph" w:styleId="2203">
    <w:name w:val="Заголовок"/>
    <w:basedOn w:val="2149"/>
    <w:next w:val="2204"/>
    <w:qFormat/>
    <w:pPr>
      <w:keepNext w:val="true"/>
      <w:pBdr/>
      <w:spacing w:after="120" w:before="240"/>
      <w:ind/>
    </w:pPr>
    <w:rPr>
      <w:rFonts w:ascii="Liberation Sans" w:hAnsi="Liberation Sans" w:eastAsia="Noto Sans CJK SC" w:cs="Lohit Devanagari"/>
      <w:sz w:val="28"/>
      <w:szCs w:val="28"/>
    </w:rPr>
  </w:style>
  <w:style w:type="paragraph" w:styleId="2204">
    <w:name w:val="Body Text"/>
    <w:basedOn w:val="2149"/>
    <w:pPr>
      <w:pBdr/>
      <w:spacing w:after="140" w:before="0" w:line="276" w:lineRule="auto"/>
      <w:ind/>
    </w:pPr>
  </w:style>
  <w:style w:type="paragraph" w:styleId="2205">
    <w:name w:val="List"/>
    <w:basedOn w:val="2204"/>
    <w:pPr>
      <w:pBdr/>
      <w:spacing/>
      <w:ind/>
    </w:pPr>
    <w:rPr>
      <w:rFonts w:cs="Lohit Devanagari"/>
    </w:rPr>
  </w:style>
  <w:style w:type="paragraph" w:styleId="2206">
    <w:name w:val="Caption"/>
    <w:basedOn w:val="2149"/>
    <w:next w:val="2149"/>
    <w:uiPriority w:val="35"/>
    <w:semiHidden/>
    <w:unhideWhenUsed/>
    <w:qFormat/>
    <w:pPr>
      <w:pBdr/>
      <w:spacing w:line="276" w:lineRule="auto"/>
      <w:ind/>
    </w:pPr>
    <w:rPr>
      <w:b/>
      <w:bCs/>
      <w:color w:val="4472c4" w:themeColor="accent1"/>
      <w:sz w:val="18"/>
      <w:szCs w:val="18"/>
    </w:rPr>
  </w:style>
  <w:style w:type="paragraph" w:styleId="2207">
    <w:name w:val="Указатель"/>
    <w:basedOn w:val="2149"/>
    <w:qFormat/>
    <w:pPr>
      <w:suppressLineNumbers w:val="true"/>
      <w:pBdr/>
      <w:spacing/>
      <w:ind/>
    </w:pPr>
    <w:rPr>
      <w:rFonts w:cs="Lohit Devanagari"/>
    </w:rPr>
  </w:style>
  <w:style w:type="paragraph" w:styleId="2208">
    <w:name w:val="table of figures"/>
    <w:basedOn w:val="2149"/>
    <w:next w:val="2149"/>
    <w:uiPriority w:val="99"/>
    <w:unhideWhenUsed/>
    <w:qFormat/>
    <w:pPr>
      <w:pBdr/>
      <w:spacing w:after="0" w:afterAutospacing="0" w:before="0"/>
      <w:ind/>
    </w:pPr>
  </w:style>
  <w:style w:type="paragraph" w:styleId="2209">
    <w:name w:val="endnote text"/>
    <w:basedOn w:val="2149"/>
    <w:uiPriority w:val="99"/>
    <w:semiHidden/>
    <w:unhideWhenUsed/>
    <w:pPr>
      <w:pBdr/>
      <w:spacing w:after="0" w:before="0" w:line="240" w:lineRule="auto"/>
      <w:ind/>
    </w:pPr>
    <w:rPr>
      <w:sz w:val="20"/>
    </w:rPr>
  </w:style>
  <w:style w:type="paragraph" w:styleId="2210">
    <w:name w:val="No Spacing"/>
    <w:uiPriority w:val="1"/>
    <w:qFormat/>
    <w:pPr>
      <w:widowControl w:val="true"/>
      <w:pBdr/>
      <w:spacing w:after="0" w:afterAutospacing="0" w:before="0" w:beforeAutospacing="0" w:line="240" w:lineRule="auto"/>
      <w:ind/>
      <w:jc w:val="left"/>
    </w:pPr>
    <w:rPr>
      <w:rFonts w:ascii="Calibri" w:hAnsi="Calibri" w:eastAsia="Calibri" w:cs="Calibri"/>
      <w:color w:val="auto"/>
      <w:sz w:val="22"/>
      <w:szCs w:val="22"/>
      <w:lang w:val="ru-RU" w:eastAsia="en-US" w:bidi="ar-SA"/>
    </w:rPr>
  </w:style>
  <w:style w:type="paragraph" w:styleId="2211">
    <w:name w:val="Title"/>
    <w:basedOn w:val="2149"/>
    <w:next w:val="2149"/>
    <w:uiPriority w:val="10"/>
    <w:qFormat/>
    <w:pPr>
      <w:pBdr/>
      <w:spacing w:after="200" w:before="300"/>
      <w:ind/>
      <w:contextualSpacing w:val="true"/>
    </w:pPr>
    <w:rPr>
      <w:sz w:val="48"/>
      <w:szCs w:val="48"/>
    </w:rPr>
  </w:style>
  <w:style w:type="paragraph" w:styleId="2212">
    <w:name w:val="Subtitle"/>
    <w:basedOn w:val="2149"/>
    <w:next w:val="2149"/>
    <w:uiPriority w:val="11"/>
    <w:qFormat/>
    <w:pPr>
      <w:pBdr/>
      <w:spacing w:after="200" w:before="200"/>
      <w:ind/>
    </w:pPr>
    <w:rPr>
      <w:sz w:val="24"/>
      <w:szCs w:val="24"/>
    </w:rPr>
  </w:style>
  <w:style w:type="paragraph" w:styleId="2213">
    <w:name w:val="Quote"/>
    <w:basedOn w:val="2149"/>
    <w:next w:val="2149"/>
    <w:uiPriority w:val="29"/>
    <w:qFormat/>
    <w:pPr>
      <w:pBdr/>
      <w:spacing/>
      <w:ind w:right="720" w:firstLine="0" w:left="720"/>
    </w:pPr>
    <w:rPr>
      <w:i/>
    </w:rPr>
  </w:style>
  <w:style w:type="paragraph" w:styleId="2214">
    <w:name w:val="Intense Quote"/>
    <w:basedOn w:val="2149"/>
    <w:next w:val="2149"/>
    <w:uiPriority w:val="30"/>
    <w:qFormat/>
    <w:pPr>
      <w:pBdr>
        <w:top w:val="single" w:color="ffffff" w:sz="4" w:space="5"/>
        <w:left w:val="single" w:color="ffffff" w:sz="4" w:space="10"/>
        <w:bottom w:val="single" w:color="ffffff" w:sz="4" w:space="5"/>
        <w:right w:val="single" w:color="ffffff" w:sz="4" w:space="10"/>
      </w:pBdr>
      <w:shd w:val="clear" w:color="f2f2f2" w:fill="f2f2f2"/>
      <w:spacing/>
      <w:ind w:right="720" w:firstLine="0" w:left="720"/>
    </w:pPr>
    <w:rPr>
      <w:i/>
    </w:rPr>
  </w:style>
  <w:style w:type="paragraph" w:styleId="2215">
    <w:name w:val="Колонтитул"/>
    <w:basedOn w:val="2149"/>
    <w:qFormat/>
    <w:pPr>
      <w:pBdr/>
      <w:spacing/>
      <w:ind/>
    </w:pPr>
  </w:style>
  <w:style w:type="paragraph" w:styleId="2216">
    <w:name w:val="Header"/>
    <w:basedOn w:val="2149"/>
    <w:uiPriority w:val="99"/>
    <w:unhideWhenUsed/>
    <w:pPr>
      <w:pBdr/>
      <w:tabs>
        <w:tab w:val="clear" w:leader="none" w:pos="708"/>
        <w:tab w:val="center" w:leader="none" w:pos="7143"/>
        <w:tab w:val="right" w:leader="none" w:pos="14287"/>
      </w:tabs>
      <w:spacing w:after="0" w:before="0" w:line="240" w:lineRule="auto"/>
      <w:ind/>
    </w:pPr>
  </w:style>
  <w:style w:type="paragraph" w:styleId="2217">
    <w:name w:val="Footer"/>
    <w:basedOn w:val="2149"/>
    <w:uiPriority w:val="99"/>
    <w:unhideWhenUsed/>
    <w:pPr>
      <w:pBdr/>
      <w:tabs>
        <w:tab w:val="clear" w:leader="none" w:pos="708"/>
        <w:tab w:val="center" w:leader="none" w:pos="7143"/>
        <w:tab w:val="right" w:leader="none" w:pos="14287"/>
      </w:tabs>
      <w:spacing w:after="0" w:before="0" w:line="240" w:lineRule="auto"/>
      <w:ind/>
    </w:pPr>
  </w:style>
  <w:style w:type="paragraph" w:styleId="2218">
    <w:name w:val="footnote text"/>
    <w:basedOn w:val="2149"/>
    <w:uiPriority w:val="99"/>
    <w:semiHidden/>
    <w:unhideWhenUsed/>
    <w:pPr>
      <w:pBdr/>
      <w:spacing w:after="40" w:before="0" w:line="240" w:lineRule="auto"/>
      <w:ind/>
    </w:pPr>
    <w:rPr>
      <w:sz w:val="18"/>
    </w:rPr>
  </w:style>
  <w:style w:type="paragraph" w:styleId="2219">
    <w:name w:val="toc 1"/>
    <w:basedOn w:val="2149"/>
    <w:next w:val="2149"/>
    <w:uiPriority w:val="39"/>
    <w:unhideWhenUsed/>
    <w:pPr>
      <w:pBdr/>
      <w:spacing w:after="57"/>
      <w:ind w:right="0" w:firstLine="0" w:left="0"/>
    </w:pPr>
    <w:rPr>
      <w:b/>
      <w:sz w:val="28"/>
    </w:rPr>
  </w:style>
  <w:style w:type="paragraph" w:styleId="2220">
    <w:name w:val="toc 2"/>
    <w:basedOn w:val="2149"/>
    <w:next w:val="2149"/>
    <w:uiPriority w:val="39"/>
    <w:unhideWhenUsed/>
    <w:pPr>
      <w:pBdr/>
      <w:spacing w:after="57"/>
      <w:ind w:right="0" w:firstLine="0" w:left="283"/>
    </w:pPr>
    <w:rPr>
      <w:b/>
      <w:sz w:val="26"/>
    </w:rPr>
  </w:style>
  <w:style w:type="paragraph" w:styleId="2221">
    <w:name w:val="toc 3"/>
    <w:basedOn w:val="2149"/>
    <w:next w:val="2149"/>
    <w:uiPriority w:val="39"/>
    <w:unhideWhenUsed/>
    <w:pPr>
      <w:pBdr/>
      <w:spacing w:after="57"/>
      <w:ind w:right="0" w:firstLine="0" w:left="567"/>
    </w:pPr>
    <w:rPr>
      <w:sz w:val="26"/>
    </w:rPr>
  </w:style>
  <w:style w:type="paragraph" w:styleId="2222">
    <w:name w:val="toc 4"/>
    <w:basedOn w:val="2149"/>
    <w:next w:val="2149"/>
    <w:uiPriority w:val="39"/>
    <w:unhideWhenUsed/>
    <w:pPr>
      <w:pBdr/>
      <w:spacing w:after="57"/>
      <w:ind w:right="0" w:firstLine="0" w:left="850"/>
    </w:pPr>
    <w:rPr>
      <w:sz w:val="22"/>
    </w:rPr>
  </w:style>
  <w:style w:type="paragraph" w:styleId="2223">
    <w:name w:val="toc 5"/>
    <w:basedOn w:val="2149"/>
    <w:next w:val="2149"/>
    <w:uiPriority w:val="39"/>
    <w:unhideWhenUsed/>
    <w:pPr>
      <w:pBdr/>
      <w:spacing w:after="57"/>
      <w:ind w:right="0" w:firstLine="0" w:left="1134"/>
    </w:pPr>
    <w:rPr>
      <w:sz w:val="22"/>
    </w:rPr>
  </w:style>
  <w:style w:type="paragraph" w:styleId="2224">
    <w:name w:val="toc 6"/>
    <w:basedOn w:val="2149"/>
    <w:next w:val="2149"/>
    <w:uiPriority w:val="39"/>
    <w:unhideWhenUsed/>
    <w:pPr>
      <w:pBdr/>
      <w:spacing w:after="57"/>
      <w:ind w:right="0" w:firstLine="0" w:left="1417"/>
    </w:pPr>
    <w:rPr>
      <w:sz w:val="22"/>
    </w:rPr>
  </w:style>
  <w:style w:type="paragraph" w:styleId="2225">
    <w:name w:val="toc 7"/>
    <w:basedOn w:val="2149"/>
    <w:next w:val="2149"/>
    <w:uiPriority w:val="39"/>
    <w:unhideWhenUsed/>
    <w:pPr>
      <w:pBdr/>
      <w:spacing w:after="57"/>
      <w:ind w:right="0" w:firstLine="0" w:left="1701"/>
    </w:pPr>
    <w:rPr>
      <w:sz w:val="22"/>
    </w:rPr>
  </w:style>
  <w:style w:type="paragraph" w:styleId="2226">
    <w:name w:val="toc 8"/>
    <w:basedOn w:val="2149"/>
    <w:next w:val="2149"/>
    <w:uiPriority w:val="39"/>
    <w:unhideWhenUsed/>
    <w:pPr>
      <w:pBdr/>
      <w:spacing w:after="57"/>
      <w:ind w:right="0" w:firstLine="0" w:left="1984"/>
    </w:pPr>
    <w:rPr>
      <w:sz w:val="22"/>
    </w:rPr>
  </w:style>
  <w:style w:type="paragraph" w:styleId="2227">
    <w:name w:val="toc 9"/>
    <w:basedOn w:val="2149"/>
    <w:next w:val="2149"/>
    <w:uiPriority w:val="39"/>
    <w:unhideWhenUsed/>
    <w:pPr>
      <w:pBdr/>
      <w:spacing w:after="57"/>
      <w:ind w:right="0" w:firstLine="0" w:left="2268"/>
    </w:pPr>
    <w:rPr>
      <w:sz w:val="22"/>
    </w:rPr>
  </w:style>
  <w:style w:type="paragraph" w:styleId="2228">
    <w:name w:val="Index Heading"/>
    <w:basedOn w:val="2203"/>
    <w:pPr>
      <w:pBdr/>
      <w:spacing/>
      <w:ind/>
    </w:pPr>
  </w:style>
  <w:style w:type="paragraph" w:styleId="2229">
    <w:name w:val="TOC Heading"/>
    <w:uiPriority w:val="39"/>
    <w:unhideWhenUsed/>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2230">
    <w:name w:val="List Paragraph"/>
    <w:basedOn w:val="2149"/>
    <w:uiPriority w:val="34"/>
    <w:qFormat/>
    <w:pPr>
      <w:pBdr/>
      <w:spacing w:after="160" w:before="0"/>
      <w:ind w:firstLine="0" w:left="720"/>
      <w:contextualSpacing w:val="true"/>
    </w:pPr>
  </w:style>
  <w:style w:type="paragraph" w:styleId="2231" w:customStyle="1">
    <w:name w:val="c3"/>
    <w:qFormat/>
    <w:pPr>
      <w:widowControl w:val="true"/>
      <w:pBdr/>
      <w:spacing w:afterAutospacing="1" w:beforeAutospacing="1" w:line="240" w:lineRule="auto"/>
      <w:ind/>
      <w:jc w:val="left"/>
    </w:pPr>
    <w:rPr>
      <w:rFonts w:ascii="Times New Roman" w:hAnsi="Times New Roman" w:eastAsia="Times New Roman" w:cs="Times New Roman"/>
      <w:color w:val="auto"/>
      <w:sz w:val="24"/>
      <w:szCs w:val="24"/>
      <w:lang w:val="ru-RU" w:eastAsia="ru-RU" w:bidi="ar-SA"/>
    </w:rPr>
  </w:style>
  <w:style w:type="numbering" w:styleId="2232" w:default="1">
    <w:name w:val="No List"/>
    <w:uiPriority w:val="99"/>
    <w:semiHidden/>
    <w:unhideWhenUsed/>
    <w:qFormat/>
    <w:pPr>
      <w:pBdr/>
      <w:spacing/>
      <w:ind/>
    </w:pPr>
  </w:style>
  <w:style w:type="table" w:styleId="2233" w:default="1">
    <w:name w:val="Normal Table"/>
    <w:uiPriority w:val="99"/>
    <w:semiHidden/>
    <w:unhideWhenUsed/>
    <w:pPr>
      <w:pBdr/>
      <w:spacing/>
      <w:ind/>
    </w:pPr>
    <w:tblPr>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4">
    <w:name w:val="Table Grid"/>
    <w:basedOn w:val="2233"/>
    <w:uiPriority w:val="59"/>
    <w:pPr>
      <w:pBdr/>
      <w:spacing w:after="0" w:line="240" w:lineRule="auto"/>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5" w:customStyle="1">
    <w:name w:val="Table Grid Light"/>
    <w:basedOn w:val="2233"/>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6">
    <w:name w:val="Plain Table 1"/>
    <w:basedOn w:val="2233"/>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7">
    <w:name w:val="Plain Table 2"/>
    <w:basedOn w:val="2233"/>
    <w:uiPriority w:val="59"/>
    <w:pPr>
      <w:pBdr/>
      <w:spacing w:after="0" w:line="240" w:lineRule="auto"/>
      <w:ind/>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8">
    <w:name w:val="Plain Table 3"/>
    <w:basedOn w:val="2233"/>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9">
    <w:name w:val="Plain Table 4"/>
    <w:basedOn w:val="2233"/>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0">
    <w:name w:val="Plain Table 5"/>
    <w:basedOn w:val="2233"/>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right w:val="single" w:color="404040" w:sz="4" w:space="0"/>
        </w:tcBorders>
      </w:tcPr>
    </w:tblStylePr>
    <w:tblStylePr w:type="firstRow">
      <w:rPr>
        <w:i/>
        <w:color w:val="404040"/>
      </w:rPr>
      <w:pPr>
        <w:pBdr/>
        <w:spacing/>
        <w:ind/>
      </w:pPr>
      <w:tblPr>
        <w:tblBorders/>
      </w:tblPr>
      <w:tcPr>
        <w:shd w:val="clear" w:color="ffffff" w:fill="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fill="ffffff"/>
        <w:tcBorders>
          <w:left w:val="single" w:color="404040" w:sz="4" w:space="0"/>
        </w:tcBorders>
      </w:tcPr>
    </w:tblStylePr>
    <w:tblStylePr w:type="lastRow">
      <w:rPr>
        <w:i/>
        <w:color w:val="404040"/>
      </w:rPr>
      <w:pPr>
        <w:pBdr/>
        <w:spacing/>
        <w:ind/>
      </w:pPr>
      <w:tblPr>
        <w:tblBorders/>
      </w:tblPr>
      <w:tcPr>
        <w:shd w:val="clear" w:color="ffffff" w:fill="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1">
    <w:name w:val="Grid Table 1 Light"/>
    <w:basedOn w:val="2233"/>
    <w:uiPriority w:val="99"/>
    <w:pPr>
      <w:pBdr/>
      <w:spacing w:after="0" w:line="240" w:lineRule="auto"/>
      <w:ind/>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cPr>
      <w:tcBorders/>
    </w:tcPr>
    <w:tblStylePr w:type="band1Horz">
      <w:rPr>
        <w:color w:val="404040"/>
        <w:sz w:val="22"/>
      </w:rPr>
      <w:pPr>
        <w:pBdr/>
        <w:spacing/>
        <w:ind/>
      </w:pPr>
      <w:tblPr>
        <w:tblBorders/>
      </w:tblPr>
      <w:tcPr>
        <w:tcBorders>
          <w:top w:val="single" w:color="989898" w:themeColor="text1" w:sz="4" w:space="0"/>
          <w:left w:val="single" w:color="989898" w:themeColor="text1" w:sz="4" w:space="0"/>
          <w:bottom w:val="single" w:color="989898" w:themeColor="text1" w:sz="4" w:space="0"/>
          <w:right w:val="single" w:color="989898"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6a6a6a" w:themeColor="tex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2" w:customStyle="1">
    <w:name w:val="Grid Table 1 Light - Accent 1"/>
    <w:basedOn w:val="2233"/>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1acdc" w:themeColor="accen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3" w:customStyle="1">
    <w:name w:val="Grid Table 1 Light - Accent 2"/>
    <w:basedOn w:val="2233"/>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4b286" w:themeColor="accent2"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4" w:customStyle="1">
    <w:name w:val="Grid Table 1 Light - Accent 3"/>
    <w:basedOn w:val="2233"/>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cacaca" w:themeColor="accent3"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5" w:customStyle="1">
    <w:name w:val="Grid Table 1 Light - Accent 4"/>
    <w:basedOn w:val="2233"/>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fda6a" w:themeColor="accent4"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6" w:customStyle="1">
    <w:name w:val="Grid Table 1 Light - Accent 5"/>
    <w:basedOn w:val="2233"/>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ec4e6" w:themeColor="accent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7" w:customStyle="1">
    <w:name w:val="Grid Table 1 Light - Accent 6"/>
    <w:basedOn w:val="2233"/>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aad190" w:themeColor="accent6"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8">
    <w:name w:val="Grid Table 2"/>
    <w:basedOn w:val="2233"/>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6a6a6a" w:themeColor="tex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6a6a6a"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9" w:customStyle="1">
    <w:name w:val="Grid Table 2 - Accent 1"/>
    <w:basedOn w:val="2233"/>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37dc8" w:themeColor="accen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37dc8"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0" w:customStyle="1">
    <w:name w:val="Grid Table 2 - Accent 2"/>
    <w:basedOn w:val="2233"/>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4b184" w:themeColor="accent2"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1" w:customStyle="1">
    <w:name w:val="Grid Table 2 - Accent 3"/>
    <w:basedOn w:val="2233"/>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a5a5a5" w:themeColor="accent3"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2" w:customStyle="1">
    <w:name w:val="Grid Table 2 - Accent 4"/>
    <w:basedOn w:val="2233"/>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fd865" w:themeColor="accent4"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3" w:customStyle="1">
    <w:name w:val="Grid Table 2 - Accent 5"/>
    <w:basedOn w:val="2233"/>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b9bd5"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4" w:customStyle="1">
    <w:name w:val="Grid Table 2 - Accent 6"/>
    <w:basedOn w:val="2233"/>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70ad47"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5">
    <w:name w:val="Grid Table 3"/>
    <w:basedOn w:val="2233"/>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6" w:customStyle="1">
    <w:name w:val="Grid Table 3 - Accent 1"/>
    <w:basedOn w:val="2233"/>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7" w:customStyle="1">
    <w:name w:val="Grid Table 3 - Accent 2"/>
    <w:basedOn w:val="2233"/>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8" w:customStyle="1">
    <w:name w:val="Grid Table 3 - Accent 3"/>
    <w:basedOn w:val="2233"/>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9" w:customStyle="1">
    <w:name w:val="Grid Table 3 - Accent 4"/>
    <w:basedOn w:val="2233"/>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0" w:customStyle="1">
    <w:name w:val="Grid Table 3 - Accent 5"/>
    <w:basedOn w:val="2233"/>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1" w:customStyle="1">
    <w:name w:val="Grid Table 3 - Accent 6"/>
    <w:basedOn w:val="2233"/>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2">
    <w:name w:val="Grid Table 4"/>
    <w:basedOn w:val="2233"/>
    <w:uiPriority w:val="59"/>
    <w:pPr>
      <w:pBdr/>
      <w:spacing w:after="0" w:line="240" w:lineRule="auto"/>
      <w:ind/>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3" w:customStyle="1">
    <w:name w:val="Grid Table 4 - Accent 1"/>
    <w:basedOn w:val="2233"/>
    <w:uiPriority w:val="5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insideV w:val="single" w:color="95afdd" w:themeColor="accent1" w:themeTint="90" w:sz="4" w:space="0"/>
      </w:tblBorders>
    </w:tblPr>
    <w:tcPr>
      <w:tcBorders/>
    </w:tcPr>
    <w:tblStylePr w:type="band1Horz">
      <w:rPr>
        <w:color w:val="404040"/>
        <w:sz w:val="22"/>
      </w:rPr>
      <w:pPr>
        <w:pBdr/>
        <w:spacing/>
        <w:ind/>
      </w:pPr>
      <w:tblPr>
        <w:tblBorders/>
      </w:tblPr>
      <w:tcPr>
        <w:shd w:val="clear" w:color="dae3f3" w:fill="dae3f3"/>
        <w:tcBorders/>
      </w:tcPr>
    </w:tblStylePr>
    <w:tblStylePr w:type="band1Vert">
      <w:rPr>
        <w:color w:val="404040"/>
        <w:sz w:val="22"/>
      </w:rPr>
      <w:pPr>
        <w:pBdr/>
        <w:spacing/>
        <w:ind/>
      </w:pPr>
      <w:tblPr>
        <w:tblBorders/>
      </w:tblPr>
      <w:tcPr>
        <w:shd w:val="clear" w:color="dae3f3" w:fill="dae3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37dc8" w:fill="537dc8"/>
        <w:tcBorders>
          <w:top w:val="single" w:color="537dc8" w:themeColor="accent1" w:sz="4" w:space="0"/>
          <w:left w:val="single" w:color="537dc8" w:themeColor="accent1" w:sz="4" w:space="0"/>
          <w:bottom w:val="single" w:color="537dc8" w:themeColor="accent1" w:sz="4" w:space="0"/>
          <w:right w:val="single" w:color="537dc8" w:themeColor="accen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37dc8"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4" w:customStyle="1">
    <w:name w:val="Grid Table 4 - Accent 2"/>
    <w:basedOn w:val="2233"/>
    <w:uiPriority w:val="5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op w:val="single" w:color="f4b184" w:themeColor="accent2" w:sz="4" w:space="0"/>
          <w:left w:val="single" w:color="f4b184" w:themeColor="accent2" w:sz="4" w:space="0"/>
          <w:bottom w:val="single" w:color="f4b184" w:themeColor="accent2" w:sz="4" w:space="0"/>
          <w:right w:val="single" w:color="f4b184" w:themeColor="accent2"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5" w:customStyle="1">
    <w:name w:val="Grid Table 4 - Accent 3"/>
    <w:basedOn w:val="2233"/>
    <w:uiPriority w:val="5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op w:val="single" w:color="a5a5a5" w:themeColor="accent3" w:sz="4" w:space="0"/>
          <w:left w:val="single" w:color="a5a5a5" w:themeColor="accent3" w:sz="4" w:space="0"/>
          <w:bottom w:val="single" w:color="a5a5a5" w:themeColor="accent3" w:sz="4" w:space="0"/>
          <w:right w:val="single" w:color="a5a5a5" w:themeColor="accent3"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6" w:customStyle="1">
    <w:name w:val="Grid Table 4 - Accent 4"/>
    <w:basedOn w:val="2233"/>
    <w:uiPriority w:val="5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op w:val="single" w:color="ffd865" w:themeColor="accent4" w:sz="4" w:space="0"/>
          <w:left w:val="single" w:color="ffd865" w:themeColor="accent4" w:sz="4" w:space="0"/>
          <w:bottom w:val="single" w:color="ffd865" w:themeColor="accent4" w:sz="4" w:space="0"/>
          <w:right w:val="single" w:color="ffd865" w:themeColor="accent4"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7" w:customStyle="1">
    <w:name w:val="Grid Table 4 - Accent 5"/>
    <w:basedOn w:val="2233"/>
    <w:uiPriority w:val="5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op w:val="single" w:color="5b9bd5" w:themeColor="accent5" w:sz="4" w:space="0"/>
          <w:left w:val="single" w:color="5b9bd5" w:themeColor="accent5" w:sz="4" w:space="0"/>
          <w:bottom w:val="single" w:color="5b9bd5" w:themeColor="accent5" w:sz="4" w:space="0"/>
          <w:right w:val="single" w:color="5b9bd5"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8" w:customStyle="1">
    <w:name w:val="Grid Table 4 - Accent 6"/>
    <w:basedOn w:val="2233"/>
    <w:uiPriority w:val="5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9">
    <w:name w:val="Grid Table 5 Dark"/>
    <w:basedOn w:val="2233"/>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8a8a8a" w:fill="8a8a8a"/>
        <w:tcBorders/>
      </w:tcPr>
    </w:tblStylePr>
    <w:tblStylePr w:type="band1Vert">
      <w:pPr>
        <w:pBdr/>
        <w:spacing/>
        <w:ind/>
      </w:pPr>
      <w:tblPr>
        <w:tblBorders/>
      </w:tblPr>
      <w:tcPr>
        <w:shd w:val="clear" w:color="8a8a8a" w:fill="8a8a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000000" w:fill="000000"/>
        <w:tcBorders/>
      </w:tcPr>
    </w:tblStylePr>
    <w:tblStylePr w:type="firstRow">
      <w:rPr>
        <w:b/>
        <w:color w:val="ffffff"/>
        <w:sz w:val="22"/>
      </w:rPr>
      <w:pPr>
        <w:pBdr/>
        <w:spacing/>
        <w:ind/>
      </w:pPr>
      <w:tblPr>
        <w:tblBorders/>
      </w:tblPr>
      <w:tcPr>
        <w:shd w:val="clear" w:color="000000" w:fill="000000"/>
        <w:tcBorders/>
      </w:tcPr>
    </w:tblStylePr>
    <w:tblStylePr w:type="lastCol">
      <w:rPr>
        <w:b/>
        <w:color w:val="ffffff"/>
        <w:sz w:val="22"/>
      </w:rPr>
      <w:pPr>
        <w:pBdr/>
        <w:spacing/>
        <w:ind/>
      </w:pPr>
      <w:tblPr>
        <w:tblBorders/>
      </w:tblPr>
      <w:tcPr>
        <w:shd w:val="clear" w:color="000000" w:fill="000000"/>
        <w:tcBorders/>
      </w:tcPr>
    </w:tblStylePr>
    <w:tblStylePr w:type="lastRow">
      <w:rPr>
        <w:b/>
        <w:color w:val="ffffff"/>
        <w:sz w:val="22"/>
      </w:rPr>
      <w:pPr>
        <w:pBdr/>
        <w:spacing/>
        <w:ind/>
      </w:pPr>
      <w:tblPr>
        <w:tblBorders/>
      </w:tblPr>
      <w:tcPr>
        <w:shd w:val="clear" w:color="000000" w:fill="000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0" w:customStyle="1">
    <w:name w:val="Grid Table 5 Dark- Accent 1"/>
    <w:basedOn w:val="2233"/>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a9bee4" w:fill="a9bee4"/>
        <w:tcBorders/>
      </w:tcPr>
    </w:tblStylePr>
    <w:tblStylePr w:type="band1Vert">
      <w:pPr>
        <w:pBdr/>
        <w:spacing/>
        <w:ind/>
      </w:pPr>
      <w:tblPr>
        <w:tblBorders/>
      </w:tblPr>
      <w:tcPr>
        <w:shd w:val="clear" w:color="a9bee4" w:fill="a9bee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4472c4" w:fill="4472c4"/>
        <w:tcBorders/>
      </w:tcPr>
    </w:tblStylePr>
    <w:tblStylePr w:type="firstRow">
      <w:rPr>
        <w:b/>
        <w:color w:val="ffffff"/>
        <w:sz w:val="22"/>
      </w:rPr>
      <w:pPr>
        <w:pBdr/>
        <w:spacing/>
        <w:ind/>
      </w:pPr>
      <w:tblPr>
        <w:tblBorders/>
      </w:tblPr>
      <w:tcPr>
        <w:shd w:val="clear" w:color="4472c4" w:fill="4472c4"/>
        <w:tcBorders/>
      </w:tcPr>
    </w:tblStylePr>
    <w:tblStylePr w:type="lastCol">
      <w:rPr>
        <w:b/>
        <w:color w:val="ffffff"/>
        <w:sz w:val="22"/>
      </w:rPr>
      <w:pPr>
        <w:pBdr/>
        <w:spacing/>
        <w:ind/>
      </w:pPr>
      <w:tblPr>
        <w:tblBorders/>
      </w:tblPr>
      <w:tcPr>
        <w:shd w:val="clear" w:color="4472c4" w:fill="4472c4"/>
        <w:tcBorders/>
      </w:tcPr>
    </w:tblStylePr>
    <w:tblStylePr w:type="lastRow">
      <w:rPr>
        <w:b/>
        <w:color w:val="ffffff"/>
        <w:sz w:val="22"/>
      </w:rPr>
      <w:pPr>
        <w:pBdr/>
        <w:spacing/>
        <w:ind/>
      </w:pPr>
      <w:tblPr>
        <w:tblBorders/>
      </w:tblPr>
      <w:tcPr>
        <w:shd w:val="clear" w:color="4472c4" w:fill="4472c4"/>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1" w:customStyle="1">
    <w:name w:val="Grid Table 5 Dark - Accent 2"/>
    <w:basedOn w:val="2233"/>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6c3a0" w:fill="f6c3a0"/>
        <w:tcBorders/>
      </w:tcPr>
    </w:tblStylePr>
    <w:tblStylePr w:type="band1Vert">
      <w:pPr>
        <w:pBdr/>
        <w:spacing/>
        <w:ind/>
      </w:pPr>
      <w:tblPr>
        <w:tblBorders/>
      </w:tblPr>
      <w:tcPr>
        <w:shd w:val="clear" w:color="f6c3a0" w:fill="f6c3a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ed7d31" w:fill="ed7d31"/>
        <w:tcBorders/>
      </w:tcPr>
    </w:tblStylePr>
    <w:tblStylePr w:type="firstRow">
      <w:rPr>
        <w:b/>
        <w:color w:val="ffffff"/>
        <w:sz w:val="22"/>
      </w:rPr>
      <w:pPr>
        <w:pBdr/>
        <w:spacing/>
        <w:ind/>
      </w:pPr>
      <w:tblPr>
        <w:tblBorders/>
      </w:tblPr>
      <w:tcPr>
        <w:shd w:val="clear" w:color="ed7d31" w:fill="ed7d31"/>
        <w:tcBorders/>
      </w:tcPr>
    </w:tblStylePr>
    <w:tblStylePr w:type="lastCol">
      <w:rPr>
        <w:b/>
        <w:color w:val="ffffff"/>
        <w:sz w:val="22"/>
      </w:rPr>
      <w:pPr>
        <w:pBdr/>
        <w:spacing/>
        <w:ind/>
      </w:pPr>
      <w:tblPr>
        <w:tblBorders/>
      </w:tblPr>
      <w:tcPr>
        <w:shd w:val="clear" w:color="ed7d31" w:fill="ed7d31"/>
        <w:tcBorders/>
      </w:tcPr>
    </w:tblStylePr>
    <w:tblStylePr w:type="lastRow">
      <w:rPr>
        <w:b/>
        <w:color w:val="ffffff"/>
        <w:sz w:val="22"/>
      </w:rPr>
      <w:pPr>
        <w:pBdr/>
        <w:spacing/>
        <w:ind/>
      </w:pPr>
      <w:tblPr>
        <w:tblBorders/>
      </w:tblPr>
      <w:tcPr>
        <w:shd w:val="clear" w:color="ed7d31" w:fill="ed7d31"/>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2" w:customStyle="1">
    <w:name w:val="Grid Table 5 Dark - Accent 3"/>
    <w:basedOn w:val="2233"/>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d5d5d5" w:fill="d5d5d5"/>
        <w:tcBorders/>
      </w:tcPr>
    </w:tblStylePr>
    <w:tblStylePr w:type="band1Vert">
      <w:pPr>
        <w:pBdr/>
        <w:spacing/>
        <w:ind/>
      </w:pPr>
      <w:tblPr>
        <w:tblBorders/>
      </w:tblPr>
      <w:tcPr>
        <w:shd w:val="clear" w:color="d5d5d5" w:fill="d5d5d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a5a5a5" w:fill="a5a5a5"/>
        <w:tcBorders/>
      </w:tcPr>
    </w:tblStylePr>
    <w:tblStylePr w:type="firstRow">
      <w:rPr>
        <w:b/>
        <w:color w:val="ffffff"/>
        <w:sz w:val="22"/>
      </w:rPr>
      <w:pPr>
        <w:pBdr/>
        <w:spacing/>
        <w:ind/>
      </w:pPr>
      <w:tblPr>
        <w:tblBorders/>
      </w:tblPr>
      <w:tcPr>
        <w:shd w:val="clear" w:color="a5a5a5" w:fill="a5a5a5"/>
        <w:tcBorders/>
      </w:tcPr>
    </w:tblStylePr>
    <w:tblStylePr w:type="lastCol">
      <w:rPr>
        <w:b/>
        <w:color w:val="ffffff"/>
        <w:sz w:val="22"/>
      </w:rPr>
      <w:pPr>
        <w:pBdr/>
        <w:spacing/>
        <w:ind/>
      </w:pPr>
      <w:tblPr>
        <w:tblBorders/>
      </w:tblPr>
      <w:tcPr>
        <w:shd w:val="clear" w:color="a5a5a5" w:fill="a5a5a5"/>
        <w:tcBorders/>
      </w:tcPr>
    </w:tblStylePr>
    <w:tblStylePr w:type="lastRow">
      <w:rPr>
        <w:b/>
        <w:color w:val="ffffff"/>
        <w:sz w:val="22"/>
      </w:rPr>
      <w:pPr>
        <w:pBdr/>
        <w:spacing/>
        <w:ind/>
      </w:pPr>
      <w:tblPr>
        <w:tblBorders/>
      </w:tblPr>
      <w:tcPr>
        <w:shd w:val="clear" w:color="a5a5a5" w:fill="a5a5a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3" w:customStyle="1">
    <w:name w:val="Grid Table 5 Dark- Accent 4"/>
    <w:basedOn w:val="2233"/>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fe28a" w:fill="ffe28a"/>
        <w:tcBorders/>
      </w:tcPr>
    </w:tblStylePr>
    <w:tblStylePr w:type="band1Vert">
      <w:pPr>
        <w:pBdr/>
        <w:spacing/>
        <w:ind/>
      </w:pPr>
      <w:tblPr>
        <w:tblBorders/>
      </w:tblPr>
      <w:tcPr>
        <w:shd w:val="clear" w:color="ffe28a" w:fill="ffe2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ffc000" w:fill="ffc000"/>
        <w:tcBorders/>
      </w:tcPr>
    </w:tblStylePr>
    <w:tblStylePr w:type="firstRow">
      <w:rPr>
        <w:b/>
        <w:color w:val="ffffff"/>
        <w:sz w:val="22"/>
      </w:rPr>
      <w:pPr>
        <w:pBdr/>
        <w:spacing/>
        <w:ind/>
      </w:pPr>
      <w:tblPr>
        <w:tblBorders/>
      </w:tblPr>
      <w:tcPr>
        <w:shd w:val="clear" w:color="ffc000" w:fill="ffc000"/>
        <w:tcBorders/>
      </w:tcPr>
    </w:tblStylePr>
    <w:tblStylePr w:type="lastCol">
      <w:rPr>
        <w:b/>
        <w:color w:val="ffffff"/>
        <w:sz w:val="22"/>
      </w:rPr>
      <w:pPr>
        <w:pBdr/>
        <w:spacing/>
        <w:ind/>
      </w:pPr>
      <w:tblPr>
        <w:tblBorders/>
      </w:tblPr>
      <w:tcPr>
        <w:shd w:val="clear" w:color="ffc000" w:fill="ffc000"/>
        <w:tcBorders/>
      </w:tcPr>
    </w:tblStylePr>
    <w:tblStylePr w:type="lastRow">
      <w:rPr>
        <w:b/>
        <w:color w:val="ffffff"/>
        <w:sz w:val="22"/>
      </w:rPr>
      <w:pPr>
        <w:pBdr/>
        <w:spacing/>
        <w:ind/>
      </w:pPr>
      <w:tblPr>
        <w:tblBorders/>
      </w:tblPr>
      <w:tcPr>
        <w:shd w:val="clear" w:color="ffc000" w:fill="ffc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4" w:customStyle="1">
    <w:name w:val="Grid Table 5 Dark - Accent 5"/>
    <w:basedOn w:val="2233"/>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3d0eb" w:fill="b3d0eb"/>
        <w:tcBorders/>
      </w:tcPr>
    </w:tblStylePr>
    <w:tblStylePr w:type="band1Vert">
      <w:pPr>
        <w:pBdr/>
        <w:spacing/>
        <w:ind/>
      </w:pPr>
      <w:tblPr>
        <w:tblBorders/>
      </w:tblPr>
      <w:tcPr>
        <w:shd w:val="clear" w:color="b3d0eb" w:fill="b3d0e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5b9bd5" w:fill="5b9bd5"/>
        <w:tcBorders/>
      </w:tcPr>
    </w:tblStylePr>
    <w:tblStylePr w:type="firstRow">
      <w:rPr>
        <w:b/>
        <w:color w:val="ffffff"/>
        <w:sz w:val="22"/>
      </w:rPr>
      <w:pPr>
        <w:pBdr/>
        <w:spacing/>
        <w:ind/>
      </w:pPr>
      <w:tblPr>
        <w:tblBorders/>
      </w:tblPr>
      <w:tcPr>
        <w:shd w:val="clear" w:color="5b9bd5" w:fill="5b9bd5"/>
        <w:tcBorders/>
      </w:tcPr>
    </w:tblStylePr>
    <w:tblStylePr w:type="lastCol">
      <w:rPr>
        <w:b/>
        <w:color w:val="ffffff"/>
        <w:sz w:val="22"/>
      </w:rPr>
      <w:pPr>
        <w:pBdr/>
        <w:spacing/>
        <w:ind/>
      </w:pPr>
      <w:tblPr>
        <w:tblBorders/>
      </w:tblPr>
      <w:tcPr>
        <w:shd w:val="clear" w:color="5b9bd5" w:fill="5b9bd5"/>
        <w:tcBorders/>
      </w:tcPr>
    </w:tblStylePr>
    <w:tblStylePr w:type="lastRow">
      <w:rPr>
        <w:b/>
        <w:color w:val="ffffff"/>
        <w:sz w:val="22"/>
      </w:rPr>
      <w:pPr>
        <w:pBdr/>
        <w:spacing/>
        <w:ind/>
      </w:pPr>
      <w:tblPr>
        <w:tblBorders/>
      </w:tblPr>
      <w:tcPr>
        <w:shd w:val="clear" w:color="5b9bd5" w:fill="5b9bd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5" w:customStyle="1">
    <w:name w:val="Grid Table 5 Dark - Accent 6"/>
    <w:basedOn w:val="2233"/>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cdba8" w:fill="bcdba8"/>
        <w:tcBorders/>
      </w:tcPr>
    </w:tblStylePr>
    <w:tblStylePr w:type="band1Vert">
      <w:pPr>
        <w:pBdr/>
        <w:spacing/>
        <w:ind/>
      </w:pPr>
      <w:tblPr>
        <w:tblBorders/>
      </w:tblPr>
      <w:tcPr>
        <w:shd w:val="clear" w:color="bcdba8" w:fill="bcdba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70ad47" w:fill="70ad47"/>
        <w:tcBorders/>
      </w:tcPr>
    </w:tblStylePr>
    <w:tblStylePr w:type="firstRow">
      <w:rPr>
        <w:b/>
        <w:color w:val="ffffff"/>
        <w:sz w:val="22"/>
      </w:rPr>
      <w:pPr>
        <w:pBdr/>
        <w:spacing/>
        <w:ind/>
      </w:pPr>
      <w:tblPr>
        <w:tblBorders/>
      </w:tblPr>
      <w:tcPr>
        <w:shd w:val="clear" w:color="70ad47" w:fill="70ad47"/>
        <w:tcBorders/>
      </w:tcPr>
    </w:tblStylePr>
    <w:tblStylePr w:type="lastCol">
      <w:rPr>
        <w:b/>
        <w:color w:val="ffffff"/>
        <w:sz w:val="22"/>
      </w:rPr>
      <w:pPr>
        <w:pBdr/>
        <w:spacing/>
        <w:ind/>
      </w:pPr>
      <w:tblPr>
        <w:tblBorders/>
      </w:tblPr>
      <w:tcPr>
        <w:shd w:val="clear" w:color="70ad47" w:fill="70ad47"/>
        <w:tcBorders/>
      </w:tcPr>
    </w:tblStylePr>
    <w:tblStylePr w:type="lastRow">
      <w:rPr>
        <w:b/>
        <w:color w:val="ffffff"/>
        <w:sz w:val="22"/>
      </w:rPr>
      <w:pPr>
        <w:pBdr/>
        <w:spacing/>
        <w:ind/>
      </w:pPr>
      <w:tblPr>
        <w:tblBorders/>
      </w:tblPr>
      <w:tcPr>
        <w:shd w:val="clear" w:color="70ad47" w:fill="70ad47"/>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6">
    <w:name w:val="Grid Table 6 Colorful"/>
    <w:basedOn w:val="2233"/>
    <w:uiPriority w:val="99"/>
    <w:pPr>
      <w:pBdr/>
      <w:spacing w:after="0" w:line="240" w:lineRule="auto"/>
      <w:ind/>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cbcbcb" w:fill="cbcbcb"/>
        <w:tcBorders/>
      </w:tcPr>
    </w:tblStylePr>
    <w:tblStylePr w:type="band1Vert">
      <w:pPr>
        <w:pBdr/>
        <w:spacing/>
        <w:ind/>
      </w:pPr>
      <w:tblPr>
        <w:tblBorders/>
      </w:tblPr>
      <w:tcPr>
        <w:shd w:val="clear" w:color="cbcbcb" w:fill="cbcbcb"/>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f7f7f" w:themeColor="text1" w:themeTint="80" w:themeShade="95"/>
      </w:rPr>
      <w:pPr>
        <w:pBdr/>
        <w:spacing/>
        <w:ind/>
      </w:pPr>
      <w:tblPr>
        <w:tblBorders/>
      </w:tblPr>
      <w:tcPr>
        <w:tcBorders/>
      </w:tcPr>
    </w:tblStylePr>
    <w:tblStylePr w:type="firstRow">
      <w:rPr>
        <w:b/>
        <w:color w:val="7f7f7f" w:themeColor="text1" w:themeTint="80" w:themeShade="95"/>
      </w:rPr>
      <w:pPr>
        <w:pBdr/>
        <w:spacing/>
        <w:ind/>
      </w:pPr>
      <w:tblPr>
        <w:tblBorders/>
      </w:tblPr>
      <w:tcPr>
        <w:tcBorders>
          <w:bottom w:val="single" w:color="7f7f7f" w:themeColor="text1" w:sz="12" w:space="0"/>
        </w:tcBorders>
      </w:tcPr>
    </w:tblStylePr>
    <w:tblStylePr w:type="lastCol">
      <w:rPr>
        <w:b/>
        <w:color w:val="7f7f7f" w:themeColor="text1" w:themeTint="80" w:themeShade="95"/>
      </w:rPr>
      <w:pPr>
        <w:pBdr/>
        <w:spacing/>
        <w:ind/>
      </w:pPr>
      <w:tblPr>
        <w:tblBorders/>
      </w:tblPr>
      <w:tcPr>
        <w:tcBorders/>
      </w:tcPr>
    </w:tblStylePr>
    <w:tblStylePr w:type="lastRow">
      <w:rPr>
        <w:b/>
        <w:color w:val="7f7f7f"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7" w:customStyle="1">
    <w:name w:val="Grid Table 6 Colorful - Accent 1"/>
    <w:basedOn w:val="2233"/>
    <w:uiPriority w:val="99"/>
    <w:pPr>
      <w:pBdr/>
      <w:spacing w:after="0" w:line="240" w:lineRule="auto"/>
      <w:ind/>
    </w:pPr>
    <w:tblPr>
      <w:tblStyleRowBandSize w:val="1"/>
      <w:tblStyleColBandSize w:val="1"/>
      <w:tblBorders>
        <w:top w:val="single" w:color="a0b7e1" w:themeColor="accent1" w:themeTint="80" w:sz="4" w:space="0"/>
        <w:left w:val="single" w:color="a0b7e1" w:themeColor="accent1" w:themeTint="80" w:sz="4" w:space="0"/>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0b7e1" w:themeColor="accent1" w:themeTint="80" w:themeShade="95"/>
      </w:rPr>
      <w:pPr>
        <w:pBdr/>
        <w:spacing/>
        <w:ind/>
      </w:pPr>
      <w:tblPr>
        <w:tblBorders/>
      </w:tblPr>
      <w:tcPr>
        <w:tcBorders/>
      </w:tcPr>
    </w:tblStylePr>
    <w:tblStylePr w:type="firstRow">
      <w:rPr>
        <w:b/>
        <w:color w:val="a0b7e1" w:themeColor="accent1" w:themeTint="80" w:themeShade="95"/>
      </w:rPr>
      <w:pPr>
        <w:pBdr/>
        <w:spacing/>
        <w:ind/>
      </w:pPr>
      <w:tblPr>
        <w:tblBorders/>
      </w:tblPr>
      <w:tcPr>
        <w:tcBorders>
          <w:bottom w:val="single" w:color="a0b7e1" w:themeColor="accent1" w:sz="12" w:space="0"/>
        </w:tcBorders>
      </w:tcPr>
    </w:tblStylePr>
    <w:tblStylePr w:type="lastCol">
      <w:rPr>
        <w:b/>
        <w:color w:val="a0b7e1" w:themeColor="accent1" w:themeTint="80" w:themeShade="95"/>
      </w:rPr>
      <w:pPr>
        <w:pBdr/>
        <w:spacing/>
        <w:ind/>
      </w:pPr>
      <w:tblPr>
        <w:tblBorders/>
      </w:tblPr>
      <w:tcPr>
        <w:tcBorders/>
      </w:tcPr>
    </w:tblStylePr>
    <w:tblStylePr w:type="lastRow">
      <w:rPr>
        <w:b/>
        <w:color w:val="a0b7e1"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8" w:customStyle="1">
    <w:name w:val="Grid Table 6 Colorful - Accent 2"/>
    <w:basedOn w:val="2233"/>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12"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9" w:customStyle="1">
    <w:name w:val="Grid Table 6 Colorful - Accent 3"/>
    <w:basedOn w:val="2233"/>
    <w:uiPriority w:val="99"/>
    <w:pPr>
      <w:pBdr/>
      <w:spacing w:after="0" w:line="240" w:lineRule="auto"/>
      <w:ind/>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5a5a5" w:themeColor="accent3" w:themeTint="FE" w:themeShade="95"/>
      </w:rPr>
      <w:pPr>
        <w:pBdr/>
        <w:spacing/>
        <w:ind/>
      </w:pPr>
      <w:tblPr>
        <w:tblBorders/>
      </w:tblPr>
      <w:tcPr>
        <w:tcBorders/>
      </w:tcPr>
    </w:tblStylePr>
    <w:tblStylePr w:type="firstRow">
      <w:rPr>
        <w:b/>
        <w:color w:val="a5a5a5" w:themeColor="accent3" w:themeTint="FE" w:themeShade="95"/>
      </w:rPr>
      <w:pPr>
        <w:pBdr/>
        <w:spacing/>
        <w:ind/>
      </w:pPr>
      <w:tblPr>
        <w:tblBorders/>
      </w:tblPr>
      <w:tcPr>
        <w:tcBorders>
          <w:bottom w:val="single" w:color="a5a5a5" w:themeColor="accent3" w:sz="12" w:space="0"/>
        </w:tcBorders>
      </w:tcPr>
    </w:tblStylePr>
    <w:tblStylePr w:type="lastCol">
      <w:rPr>
        <w:b/>
        <w:color w:val="a5a5a5" w:themeColor="accent3" w:themeTint="FE" w:themeShade="95"/>
      </w:rPr>
      <w:pPr>
        <w:pBdr/>
        <w:spacing/>
        <w:ind/>
      </w:pPr>
      <w:tblPr>
        <w:tblBorders/>
      </w:tblPr>
      <w:tcPr>
        <w:tcBorders/>
      </w:tcPr>
    </w:tblStylePr>
    <w:tblStylePr w:type="lastRow">
      <w:rPr>
        <w:b/>
        <w:color w:val="a5a5a5"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0" w:customStyle="1">
    <w:name w:val="Grid Table 6 Colorful - Accent 4"/>
    <w:basedOn w:val="2233"/>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12"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1" w:customStyle="1">
    <w:name w:val="Grid Table 6 Colorful - Accent 5"/>
    <w:basedOn w:val="2233"/>
    <w:uiPriority w:val="99"/>
    <w:pPr>
      <w:pBdr/>
      <w:spacing w:after="0" w:line="240" w:lineRule="auto"/>
      <w:ind/>
    </w:pPr>
    <w:tblPr>
      <w:tblStyleRowBandSize w:val="1"/>
      <w:tblStyleColBandSize w:val="1"/>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5b9bd5" w:themeColor="accent5"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2" w:customStyle="1">
    <w:name w:val="Grid Table 6 Colorful - Accent 6"/>
    <w:basedOn w:val="2233"/>
    <w:uiPriority w:val="99"/>
    <w:pPr>
      <w:pBdr/>
      <w:spacing w:after="0" w:line="240" w:lineRule="auto"/>
      <w:ind/>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cPr>
      <w:tcBorders/>
    </w:tcPr>
    <w:tblStylePr w:type="band1Horz">
      <w:rPr>
        <w:color w:val="245a8d" w:themeColor="accent5"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70ad47" w:themeColor="accent6"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3">
    <w:name w:val="Grid Table 7 Colorful"/>
    <w:basedOn w:val="2233"/>
    <w:uiPriority w:val="99"/>
    <w:pPr>
      <w:pBdr/>
      <w:spacing w:after="0" w:line="240" w:lineRule="auto"/>
      <w:ind/>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b/>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b/>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4" w:customStyle="1">
    <w:name w:val="Grid Table 7 Colorful - Accent 1"/>
    <w:basedOn w:val="2233"/>
    <w:uiPriority w:val="99"/>
    <w:pPr>
      <w:pBdr/>
      <w:spacing w:after="0" w:line="240" w:lineRule="auto"/>
      <w:ind/>
    </w:pPr>
    <w:tblPr>
      <w:tblStyleRowBandSize w:val="1"/>
      <w:tblStyleColBandSize w:val="1"/>
      <w:tblBorders>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0b7e1" w:themeColor="accen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0b7e1" w:themeColor="accent1" w:sz="4" w:space="0"/>
        </w:tcBorders>
      </w:tcPr>
    </w:tblStylePr>
    <w:tblStylePr w:type="firstRow">
      <w:rPr>
        <w:b/>
        <w:color w:val="a0b7e1" w:themeColor="accent1" w:themeTint="80" w:themeShade="95"/>
        <w:sz w:val="22"/>
      </w:rPr>
      <w:pPr>
        <w:pBdr/>
        <w:spacing/>
        <w:ind/>
      </w:pPr>
      <w:tblPr>
        <w:tblBorders/>
      </w:tblPr>
      <w:tcPr>
        <w:shd w:val="clear" w:color="ffffff" w:fill="ffffff"/>
        <w:tcBorders>
          <w:top w:val="none" w:color="000000" w:sz="4" w:space="0"/>
          <w:left w:val="none" w:color="000000" w:sz="4" w:space="0"/>
          <w:bottom w:val="single" w:color="a0b7e1" w:themeColor="accent1" w:sz="4" w:space="0"/>
          <w:right w:val="none" w:color="000000" w:sz="4" w:space="0"/>
        </w:tcBorders>
      </w:tcPr>
    </w:tblStylePr>
    <w:tblStylePr w:type="lastCol">
      <w:rPr>
        <w:i/>
        <w:color w:val="a0b7e1" w:themeColor="accent1" w:themeTint="80" w:themeShade="95"/>
        <w:sz w:val="22"/>
      </w:rPr>
      <w:pPr>
        <w:pBdr/>
        <w:spacing/>
        <w:ind/>
      </w:pPr>
      <w:tblPr>
        <w:tblBorders/>
      </w:tblPr>
      <w:tcPr>
        <w:shd w:val="clear" w:color="ffffff" w:fill="ffffff"/>
        <w:tcBorders>
          <w:top w:val="none" w:color="000000" w:sz="4" w:space="0"/>
          <w:left w:val="single" w:color="a0b7e1" w:themeColor="accent1" w:sz="4" w:space="0"/>
          <w:bottom w:val="none" w:color="000000" w:sz="4" w:space="0"/>
          <w:right w:val="none" w:color="000000" w:sz="4" w:space="0"/>
        </w:tcBorders>
      </w:tcPr>
    </w:tblStylePr>
    <w:tblStylePr w:type="lastRow">
      <w:rPr>
        <w:b/>
        <w:color w:val="a0b7e1" w:themeColor="accent1" w:themeTint="80" w:themeShade="95"/>
        <w:sz w:val="22"/>
      </w:rPr>
      <w:pPr>
        <w:pBdr/>
        <w:spacing/>
        <w:ind/>
      </w:pPr>
      <w:tblPr>
        <w:tblBorders/>
      </w:tblPr>
      <w:tcPr>
        <w:shd w:val="clear" w:color="ffffff" w:fill="ffffff"/>
        <w:tcBorders>
          <w:top w:val="single" w:color="a0b7e1"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5" w:customStyle="1">
    <w:name w:val="Grid Table 7 Colorful - Accent 2"/>
    <w:basedOn w:val="2233"/>
    <w:uiPriority w:val="99"/>
    <w:pPr>
      <w:pBdr/>
      <w:spacing w:after="0" w:line="240" w:lineRule="auto"/>
      <w:ind/>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b/>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b/>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6" w:customStyle="1">
    <w:name w:val="Grid Table 7 Colorful - Accent 3"/>
    <w:basedOn w:val="2233"/>
    <w:uiPriority w:val="99"/>
    <w:pPr>
      <w:pBdr/>
      <w:spacing w:after="0" w:line="240" w:lineRule="auto"/>
      <w:ind/>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5a5a5" w:themeColor="accent3" w:themeTint="FE"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5a5a5" w:themeColor="accent3" w:sz="4" w:space="0"/>
        </w:tcBorders>
      </w:tcPr>
    </w:tblStylePr>
    <w:tblStylePr w:type="firstRow">
      <w:rPr>
        <w:b/>
        <w:color w:val="a5a5a5" w:themeColor="accent3" w:themeTint="FE" w:themeShade="95"/>
        <w:sz w:val="22"/>
      </w:rPr>
      <w:pPr>
        <w:pBdr/>
        <w:spacing/>
        <w:ind/>
      </w:pPr>
      <w:tblPr>
        <w:tblBorders/>
      </w:tblPr>
      <w:tcPr>
        <w:shd w:val="clear" w:color="ffffff" w:fill="ffffff"/>
        <w:tcBorders>
          <w:top w:val="none" w:color="000000" w:sz="4" w:space="0"/>
          <w:left w:val="none" w:color="000000" w:sz="4" w:space="0"/>
          <w:bottom w:val="single" w:color="a5a5a5" w:themeColor="accent3" w:sz="4" w:space="0"/>
          <w:right w:val="none" w:color="000000" w:sz="4" w:space="0"/>
        </w:tcBorders>
      </w:tcPr>
    </w:tblStylePr>
    <w:tblStylePr w:type="lastCol">
      <w:rPr>
        <w:i/>
        <w:color w:val="a5a5a5" w:themeColor="accent3" w:themeTint="FE" w:themeShade="95"/>
        <w:sz w:val="22"/>
      </w:rPr>
      <w:pPr>
        <w:pBdr/>
        <w:spacing/>
        <w:ind/>
      </w:pPr>
      <w:tblPr>
        <w:tblBorders/>
      </w:tblPr>
      <w:tcPr>
        <w:shd w:val="clear" w:color="ffffff" w:fill="ffffff"/>
        <w:tcBorders>
          <w:top w:val="none" w:color="000000" w:sz="4" w:space="0"/>
          <w:left w:val="single" w:color="a5a5a5" w:themeColor="accent3" w:sz="4" w:space="0"/>
          <w:bottom w:val="none" w:color="000000" w:sz="4" w:space="0"/>
          <w:right w:val="none" w:color="000000" w:sz="4" w:space="0"/>
        </w:tcBorders>
      </w:tcPr>
    </w:tblStylePr>
    <w:tblStylePr w:type="lastRow">
      <w:rPr>
        <w:b/>
        <w:color w:val="a5a5a5" w:themeColor="accent3" w:themeTint="FE" w:themeShade="95"/>
        <w:sz w:val="22"/>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7" w:customStyle="1">
    <w:name w:val="Grid Table 7 Colorful - Accent 4"/>
    <w:basedOn w:val="2233"/>
    <w:uiPriority w:val="99"/>
    <w:pPr>
      <w:pBdr/>
      <w:spacing w:after="0" w:line="240" w:lineRule="auto"/>
      <w:ind/>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b/>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b/>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8" w:customStyle="1">
    <w:name w:val="Grid Table 7 Colorful - Accent 5"/>
    <w:basedOn w:val="2233"/>
    <w:uiPriority w:val="99"/>
    <w:pPr>
      <w:pBdr/>
      <w:spacing w:after="0" w:line="240" w:lineRule="auto"/>
      <w:ind/>
    </w:pPr>
    <w:tblPr>
      <w:tblStyleRowBandSize w:val="1"/>
      <w:tblStyleColBandSize w:val="1"/>
      <w:tblBorders>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45a8d" w:themeColor="accent5"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2c6e7" w:themeColor="accent5" w:sz="4" w:space="0"/>
        </w:tcBorders>
      </w:tcPr>
    </w:tblStylePr>
    <w:tblStylePr w:type="firstRow">
      <w:rPr>
        <w:b/>
        <w:color w:val="245a8d" w:themeColor="accent5" w:themeShade="95"/>
        <w:sz w:val="22"/>
      </w:rPr>
      <w:pPr>
        <w:pBdr/>
        <w:spacing/>
        <w:ind/>
      </w:pPr>
      <w:tblPr>
        <w:tblBorders/>
      </w:tblPr>
      <w:tcPr>
        <w:shd w:val="clear" w:color="ffffff" w:fill="ffffff"/>
        <w:tcBorders>
          <w:top w:val="none" w:color="000000" w:sz="4" w:space="0"/>
          <w:left w:val="none" w:color="000000" w:sz="4" w:space="0"/>
          <w:bottom w:val="single" w:color="a2c6e7" w:themeColor="accent5" w:sz="4" w:space="0"/>
          <w:right w:val="none" w:color="000000" w:sz="4" w:space="0"/>
        </w:tcBorders>
      </w:tcPr>
    </w:tblStylePr>
    <w:tblStylePr w:type="lastCol">
      <w:rPr>
        <w:i/>
        <w:color w:val="245a8d" w:themeColor="accent5" w:themeShade="95"/>
        <w:sz w:val="22"/>
      </w:rPr>
      <w:pPr>
        <w:pBdr/>
        <w:spacing/>
        <w:ind/>
      </w:pPr>
      <w:tblPr>
        <w:tblBorders/>
      </w:tblPr>
      <w:tcPr>
        <w:shd w:val="clear" w:color="ffffff" w:fill="ffffff"/>
        <w:tcBorders>
          <w:top w:val="none" w:color="000000" w:sz="4" w:space="0"/>
          <w:left w:val="single" w:color="a2c6e7" w:themeColor="accent5" w:sz="4" w:space="0"/>
          <w:bottom w:val="none" w:color="000000" w:sz="4" w:space="0"/>
          <w:right w:val="none" w:color="000000" w:sz="4" w:space="0"/>
        </w:tcBorders>
      </w:tcPr>
    </w:tblStylePr>
    <w:tblStylePr w:type="lastRow">
      <w:rPr>
        <w:b/>
        <w:color w:val="245a8d" w:themeColor="accent5" w:themeShade="95"/>
        <w:sz w:val="22"/>
      </w:rPr>
      <w:pPr>
        <w:pBdr/>
        <w:spacing/>
        <w:ind/>
      </w:pPr>
      <w:tblPr>
        <w:tblBorders/>
      </w:tblPr>
      <w:tcPr>
        <w:shd w:val="clear" w:color="ffffff" w:fill="ffffff"/>
        <w:tcBorders>
          <w:top w:val="single" w:color="a2c6e7"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9" w:customStyle="1">
    <w:name w:val="Grid Table 7 Colorful - Accent 6"/>
    <w:basedOn w:val="2233"/>
    <w:uiPriority w:val="99"/>
    <w:pPr>
      <w:pBdr/>
      <w:spacing w:after="0" w:line="240" w:lineRule="auto"/>
      <w:ind/>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16429" w:themeColor="accent6"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41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416429" w:themeColor="accent6"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dd394" w:themeColor="accent6" w:sz="4" w:space="0"/>
        </w:tcBorders>
      </w:tcPr>
    </w:tblStylePr>
    <w:tblStylePr w:type="firstRow">
      <w:rPr>
        <w:b/>
        <w:color w:val="416429" w:themeColor="accent6" w:themeShade="95"/>
        <w:sz w:val="22"/>
      </w:rPr>
      <w:pPr>
        <w:pBdr/>
        <w:spacing/>
        <w:ind/>
      </w:pPr>
      <w:tblPr>
        <w:tblBorders/>
      </w:tblPr>
      <w:tcPr>
        <w:shd w:val="clear" w:color="ffffff" w:fill="ffffff"/>
        <w:tcBorders>
          <w:top w:val="none" w:color="000000" w:sz="4" w:space="0"/>
          <w:left w:val="none" w:color="000000" w:sz="4" w:space="0"/>
          <w:bottom w:val="single" w:color="add394" w:themeColor="accent6" w:sz="4" w:space="0"/>
          <w:right w:val="none" w:color="000000" w:sz="4" w:space="0"/>
        </w:tcBorders>
      </w:tcPr>
    </w:tblStylePr>
    <w:tblStylePr w:type="lastCol">
      <w:rPr>
        <w:i/>
        <w:color w:val="416429" w:themeColor="accent6" w:themeShade="95"/>
        <w:sz w:val="22"/>
      </w:rPr>
      <w:pPr>
        <w:pBdr/>
        <w:spacing/>
        <w:ind/>
      </w:pPr>
      <w:tblPr>
        <w:tblBorders/>
      </w:tblPr>
      <w:tcPr>
        <w:shd w:val="clear" w:color="ffffff" w:fill="ffffff"/>
        <w:tcBorders>
          <w:top w:val="none" w:color="000000" w:sz="4" w:space="0"/>
          <w:left w:val="single" w:color="add394" w:themeColor="accent6" w:sz="4" w:space="0"/>
          <w:bottom w:val="none" w:color="000000" w:sz="4" w:space="0"/>
          <w:right w:val="none" w:color="000000" w:sz="4" w:space="0"/>
        </w:tcBorders>
      </w:tcPr>
    </w:tblStylePr>
    <w:tblStylePr w:type="lastRow">
      <w:rPr>
        <w:b/>
        <w:color w:val="416429" w:themeColor="accent6" w:themeShade="95"/>
        <w:sz w:val="22"/>
      </w:rPr>
      <w:pPr>
        <w:pBdr/>
        <w:spacing/>
        <w:ind/>
      </w:pPr>
      <w:tblPr>
        <w:tblBorders/>
      </w:tblPr>
      <w:tcPr>
        <w:shd w:val="clear" w:color="ffffff" w:fill="ffffff"/>
        <w:tcBorders>
          <w:top w:val="single" w:color="add394"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0">
    <w:name w:val="List Table 1 Light"/>
    <w:basedOn w:val="2233"/>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1" w:customStyle="1">
    <w:name w:val="List Table 1 Light - Accent 1"/>
    <w:basedOn w:val="2233"/>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4472c4"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2" w:customStyle="1">
    <w:name w:val="List Table 1 Light - Accent 2"/>
    <w:basedOn w:val="2233"/>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ed7d31"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3" w:customStyle="1">
    <w:name w:val="List Table 1 Light - Accent 3"/>
    <w:basedOn w:val="2233"/>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4" w:customStyle="1">
    <w:name w:val="List Table 1 Light - Accent 4"/>
    <w:basedOn w:val="2233"/>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c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5" w:customStyle="1">
    <w:name w:val="List Table 1 Light - Accent 5"/>
    <w:basedOn w:val="2233"/>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5b9bd5"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6" w:customStyle="1">
    <w:name w:val="List Table 1 Light - Accent 6"/>
    <w:basedOn w:val="2233"/>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7">
    <w:name w:val="List Table 2"/>
    <w:basedOn w:val="2233"/>
    <w:uiPriority w:val="99"/>
    <w:pPr>
      <w:pBdr/>
      <w:spacing w:after="0" w:line="240" w:lineRule="auto"/>
      <w:ind/>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8" w:customStyle="1">
    <w:name w:val="List Table 2 - Accent 1"/>
    <w:basedOn w:val="2233"/>
    <w:uiPriority w:val="99"/>
    <w:pPr>
      <w:pBdr/>
      <w:spacing w:after="0" w:line="240" w:lineRule="auto"/>
      <w:ind/>
    </w:pPr>
    <w:tblPr>
      <w:tblStyleRowBandSize w:val="1"/>
      <w:tblStyleColBandSize w:val="1"/>
      <w:tblBorders>
        <w:top w:val="single" w:color="95afdd" w:themeColor="accent1" w:themeTint="90" w:sz="4" w:space="0"/>
        <w:bottom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9" w:customStyle="1">
    <w:name w:val="List Table 2 - Accent 2"/>
    <w:basedOn w:val="2233"/>
    <w:uiPriority w:val="99"/>
    <w:pPr>
      <w:pBdr/>
      <w:spacing w:after="0" w:line="240" w:lineRule="auto"/>
      <w:ind/>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0" w:customStyle="1">
    <w:name w:val="List Table 2 - Accent 3"/>
    <w:basedOn w:val="2233"/>
    <w:uiPriority w:val="99"/>
    <w:pPr>
      <w:pBdr/>
      <w:spacing w:after="0" w:line="240" w:lineRule="auto"/>
      <w:ind/>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1" w:customStyle="1">
    <w:name w:val="List Table 2 - Accent 4"/>
    <w:basedOn w:val="2233"/>
    <w:uiPriority w:val="99"/>
    <w:pPr>
      <w:pBdr/>
      <w:spacing w:after="0" w:line="240" w:lineRule="auto"/>
      <w:ind/>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2" w:customStyle="1">
    <w:name w:val="List Table 2 - Accent 5"/>
    <w:basedOn w:val="2233"/>
    <w:uiPriority w:val="99"/>
    <w:pPr>
      <w:pBdr/>
      <w:spacing w:after="0" w:line="240" w:lineRule="auto"/>
      <w:ind/>
    </w:pPr>
    <w:tblPr>
      <w:tblStyleRowBandSize w:val="1"/>
      <w:tblStyleColBandSize w:val="1"/>
      <w:tblBorders>
        <w:top w:val="single" w:color="a2c6e7" w:themeColor="accent5" w:themeTint="90" w:sz="4" w:space="0"/>
        <w:bottom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3" w:customStyle="1">
    <w:name w:val="List Table 2 - Accent 6"/>
    <w:basedOn w:val="2233"/>
    <w:uiPriority w:val="99"/>
    <w:pPr>
      <w:pBdr/>
      <w:spacing w:after="0" w:line="240" w:lineRule="auto"/>
      <w:ind/>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4">
    <w:name w:val="List Table 3"/>
    <w:basedOn w:val="2233"/>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5" w:customStyle="1">
    <w:name w:val="List Table 3 - Accent 1"/>
    <w:basedOn w:val="2233"/>
    <w:uiPriority w:val="99"/>
    <w:pPr>
      <w:pBdr/>
      <w:spacing w:after="0" w:line="240" w:lineRule="auto"/>
      <w:ind/>
    </w:pPr>
    <w:tblPr>
      <w:tblStyleRowBandSize w:val="1"/>
      <w:tblStyleColBandSize w:val="1"/>
      <w:tblBorders>
        <w:top w:val="single" w:color="4472c4" w:themeColor="accent1" w:sz="4" w:space="0"/>
        <w:left w:val="single" w:color="4472c4" w:themeColor="accent1" w:sz="4" w:space="0"/>
        <w:bottom w:val="single" w:color="4472c4" w:themeColor="accent1" w:sz="4" w:space="0"/>
        <w:right w:val="single" w:color="4472c4" w:themeColor="accent1" w:sz="4" w:space="0"/>
      </w:tblBorders>
    </w:tblPr>
    <w:tcPr>
      <w:tcBorders/>
    </w:tcPr>
    <w:tblStylePr w:type="band1Horz">
      <w:rPr>
        <w:color w:val="404040"/>
        <w:sz w:val="22"/>
      </w:rPr>
      <w:pPr>
        <w:pBdr/>
        <w:spacing/>
        <w:ind/>
      </w:pPr>
      <w:tblPr>
        <w:tblBorders/>
      </w:tblPr>
      <w:tcPr>
        <w:tcBorders>
          <w:top w:val="single" w:color="4472c4" w:themeColor="accent1" w:sz="4" w:space="0"/>
          <w:bottom w:val="single" w:color="4472c4" w:themeColor="accent1" w:sz="4" w:space="0"/>
        </w:tcBorders>
      </w:tcPr>
    </w:tblStylePr>
    <w:tblStylePr w:type="band1Vert">
      <w:rPr>
        <w:color w:val="404040"/>
        <w:sz w:val="22"/>
      </w:rPr>
      <w:pPr>
        <w:pBdr/>
        <w:spacing/>
        <w:ind/>
      </w:pPr>
      <w:tblPr>
        <w:tblBorders/>
      </w:tblPr>
      <w:tcPr>
        <w:tcBorders>
          <w:left w:val="single" w:color="4472c4" w:themeColor="accent1" w:sz="4" w:space="0"/>
          <w:right w:val="single" w:color="4472c4"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6" w:customStyle="1">
    <w:name w:val="List Table 3 - Accent 2"/>
    <w:basedOn w:val="2233"/>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cPr>
      <w:tcBorders/>
    </w:tcPr>
    <w:tblStylePr w:type="band1Horz">
      <w:rPr>
        <w:color w:val="404040"/>
        <w:sz w:val="22"/>
      </w:rPr>
      <w:pPr>
        <w:pBdr/>
        <w:spacing/>
        <w:ind/>
      </w:pPr>
      <w:tblPr>
        <w:tblBorders/>
      </w:tblPr>
      <w:tcPr>
        <w:tcBorders>
          <w:top w:val="single" w:color="f4b184" w:themeColor="accent2" w:sz="4" w:space="0"/>
          <w:bottom w:val="single" w:color="f4b184" w:themeColor="accent2" w:sz="4" w:space="0"/>
        </w:tcBorders>
      </w:tcPr>
    </w:tblStylePr>
    <w:tblStylePr w:type="band1Vert">
      <w:rPr>
        <w:color w:val="404040"/>
        <w:sz w:val="22"/>
      </w:rPr>
      <w:pPr>
        <w:pBdr/>
        <w:spacing/>
        <w:ind/>
      </w:pPr>
      <w:tblPr>
        <w:tblBorders/>
      </w:tblPr>
      <w:tcPr>
        <w:tcBorders>
          <w:left w:val="single" w:color="f4b184" w:themeColor="accent2" w:sz="4" w:space="0"/>
          <w:right w:val="single" w:color="f4b184" w:themeColor="accent2"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7" w:customStyle="1">
    <w:name w:val="List Table 3 - Accent 3"/>
    <w:basedOn w:val="2233"/>
    <w:uiPriority w:val="99"/>
    <w:pPr>
      <w:pBdr/>
      <w:spacing w:after="0" w:line="240" w:lineRule="auto"/>
      <w:ind/>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cPr>
      <w:tcBorders/>
    </w:tcPr>
    <w:tblStylePr w:type="band1Horz">
      <w:rPr>
        <w:color w:val="404040"/>
        <w:sz w:val="22"/>
      </w:rPr>
      <w:pPr>
        <w:pBdr/>
        <w:spacing/>
        <w:ind/>
      </w:pPr>
      <w:tblPr>
        <w:tblBorders/>
      </w:tblPr>
      <w:tcPr>
        <w:tcBorders>
          <w:top w:val="single" w:color="c9c9c9" w:themeColor="accent3" w:sz="4" w:space="0"/>
          <w:bottom w:val="single" w:color="c9c9c9" w:themeColor="accent3" w:sz="4" w:space="0"/>
        </w:tcBorders>
      </w:tcPr>
    </w:tblStylePr>
    <w:tblStylePr w:type="band1Vert">
      <w:rPr>
        <w:color w:val="404040"/>
        <w:sz w:val="22"/>
      </w:rPr>
      <w:pPr>
        <w:pBdr/>
        <w:spacing/>
        <w:ind/>
      </w:pPr>
      <w:tblPr>
        <w:tblBorders/>
      </w:tblPr>
      <w:tcPr>
        <w:tcBorders>
          <w:left w:val="single" w:color="c9c9c9" w:themeColor="accent3" w:sz="4" w:space="0"/>
          <w:right w:val="single" w:color="c9c9c9" w:themeColor="accent3"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c9c9c9" w:fill="c9c9c9"/>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8" w:customStyle="1">
    <w:name w:val="List Table 3 - Accent 4"/>
    <w:basedOn w:val="2233"/>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cPr>
      <w:tcBorders/>
    </w:tcPr>
    <w:tblStylePr w:type="band1Horz">
      <w:rPr>
        <w:color w:val="404040"/>
        <w:sz w:val="22"/>
      </w:rPr>
      <w:pPr>
        <w:pBdr/>
        <w:spacing/>
        <w:ind/>
      </w:pPr>
      <w:tblPr>
        <w:tblBorders/>
      </w:tblPr>
      <w:tcPr>
        <w:tcBorders>
          <w:top w:val="single" w:color="ffd865" w:themeColor="accent4" w:sz="4" w:space="0"/>
          <w:bottom w:val="single" w:color="ffd865" w:themeColor="accent4" w:sz="4" w:space="0"/>
        </w:tcBorders>
      </w:tcPr>
    </w:tblStylePr>
    <w:tblStylePr w:type="band1Vert">
      <w:rPr>
        <w:color w:val="404040"/>
        <w:sz w:val="22"/>
      </w:rPr>
      <w:pPr>
        <w:pBdr/>
        <w:spacing/>
        <w:ind/>
      </w:pPr>
      <w:tblPr>
        <w:tblBorders/>
      </w:tblPr>
      <w:tcPr>
        <w:tcBorders>
          <w:left w:val="single" w:color="ffd865" w:themeColor="accent4" w:sz="4" w:space="0"/>
          <w:right w:val="single" w:color="ffd865" w:themeColor="accent4"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9" w:customStyle="1">
    <w:name w:val="List Table 3 - Accent 5"/>
    <w:basedOn w:val="2233"/>
    <w:uiPriority w:val="99"/>
    <w:pPr>
      <w:pBdr/>
      <w:spacing w:after="0" w:line="240" w:lineRule="auto"/>
      <w:ind/>
    </w:pPr>
    <w:tblPr>
      <w:tblStyleRowBandSize w:val="1"/>
      <w:tblStyleColBandSize w:val="1"/>
      <w:tblBorders>
        <w:top w:val="single" w:color="9bc2e5" w:themeColor="accent5" w:themeTint="9A" w:sz="4" w:space="0"/>
        <w:left w:val="single" w:color="9bc2e5" w:themeColor="accent5" w:themeTint="9A" w:sz="4" w:space="0"/>
        <w:bottom w:val="single" w:color="9bc2e5" w:themeColor="accent5" w:themeTint="9A" w:sz="4" w:space="0"/>
        <w:right w:val="single" w:color="9bc2e5" w:themeColor="accent5" w:themeTint="9A" w:sz="4" w:space="0"/>
      </w:tblBorders>
    </w:tblPr>
    <w:tcPr>
      <w:tcBorders/>
    </w:tcPr>
    <w:tblStylePr w:type="band1Horz">
      <w:rPr>
        <w:color w:val="404040"/>
        <w:sz w:val="22"/>
      </w:rPr>
      <w:pPr>
        <w:pBdr/>
        <w:spacing/>
        <w:ind/>
      </w:pPr>
      <w:tblPr>
        <w:tblBorders/>
      </w:tblPr>
      <w:tcPr>
        <w:tcBorders>
          <w:top w:val="single" w:color="9bc2e5" w:themeColor="accent5" w:sz="4" w:space="0"/>
          <w:bottom w:val="single" w:color="9bc2e5" w:themeColor="accent5" w:sz="4" w:space="0"/>
        </w:tcBorders>
      </w:tcPr>
    </w:tblStylePr>
    <w:tblStylePr w:type="band1Vert">
      <w:rPr>
        <w:color w:val="404040"/>
        <w:sz w:val="22"/>
      </w:rPr>
      <w:pPr>
        <w:pBdr/>
        <w:spacing/>
        <w:ind/>
      </w:pPr>
      <w:tblPr>
        <w:tblBorders/>
      </w:tblPr>
      <w:tcPr>
        <w:tcBorders>
          <w:left w:val="single" w:color="9bc2e5" w:themeColor="accent5" w:sz="4" w:space="0"/>
          <w:right w:val="single" w:color="9bc2e5" w:themeColor="accent5"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9bc2e5" w:fill="9bc2e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0" w:customStyle="1">
    <w:name w:val="List Table 3 - Accent 6"/>
    <w:basedOn w:val="2233"/>
    <w:uiPriority w:val="99"/>
    <w:pPr>
      <w:pBdr/>
      <w:spacing w:after="0" w:line="240" w:lineRule="auto"/>
      <w:ind/>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cPr>
      <w:tcBorders/>
    </w:tcPr>
    <w:tblStylePr w:type="band1Horz">
      <w:rPr>
        <w:color w:val="404040"/>
        <w:sz w:val="22"/>
      </w:rPr>
      <w:pPr>
        <w:pBdr/>
        <w:spacing/>
        <w:ind/>
      </w:pPr>
      <w:tblPr>
        <w:tblBorders/>
      </w:tblPr>
      <w:tcPr>
        <w:tcBorders>
          <w:top w:val="single" w:color="a9d08e" w:themeColor="accent6" w:sz="4" w:space="0"/>
          <w:bottom w:val="single" w:color="a9d08e" w:themeColor="accent6" w:sz="4" w:space="0"/>
        </w:tcBorders>
      </w:tcPr>
    </w:tblStylePr>
    <w:tblStylePr w:type="band1Vert">
      <w:rPr>
        <w:color w:val="404040"/>
        <w:sz w:val="22"/>
      </w:rPr>
      <w:pPr>
        <w:pBdr/>
        <w:spacing/>
        <w:ind/>
      </w:pPr>
      <w:tblPr>
        <w:tblBorders/>
      </w:tblPr>
      <w:tcPr>
        <w:tcBorders>
          <w:left w:val="single" w:color="a9d08e" w:themeColor="accent6" w:sz="4" w:space="0"/>
          <w:right w:val="single" w:color="a9d08e" w:themeColor="accent6"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9d08e" w:fill="a9d08e"/>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1">
    <w:name w:val="List Table 4"/>
    <w:basedOn w:val="2233"/>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2" w:customStyle="1">
    <w:name w:val="List Table 4 - Accent 1"/>
    <w:basedOn w:val="2233"/>
    <w:uiPriority w:val="9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3" w:customStyle="1">
    <w:name w:val="List Table 4 - Accent 2"/>
    <w:basedOn w:val="2233"/>
    <w:uiPriority w:val="9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ed7d31" w:fill="ed7d3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4" w:customStyle="1">
    <w:name w:val="List Table 4 - Accent 3"/>
    <w:basedOn w:val="2233"/>
    <w:uiPriority w:val="9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5" w:customStyle="1">
    <w:name w:val="List Table 4 - Accent 4"/>
    <w:basedOn w:val="2233"/>
    <w:uiPriority w:val="9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c000" w:fill="ffc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6" w:customStyle="1">
    <w:name w:val="List Table 4 - Accent 5"/>
    <w:basedOn w:val="2233"/>
    <w:uiPriority w:val="9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7" w:customStyle="1">
    <w:name w:val="List Table 4 - Accent 6"/>
    <w:basedOn w:val="2233"/>
    <w:uiPriority w:val="9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8">
    <w:name w:val="List Table 5 Dark"/>
    <w:basedOn w:val="2233"/>
    <w:uiPriority w:val="99"/>
    <w:pPr>
      <w:pBdr/>
      <w:spacing w:after="0" w:line="240" w:lineRule="auto"/>
      <w:ind/>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tblPr>
    <w:tcPr>
      <w:tcBorders/>
    </w:tcPr>
    <w:tblStylePr w:type="band1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1Vert">
      <w:pPr>
        <w:pBdr/>
        <w:spacing/>
        <w:ind/>
      </w:pPr>
      <w:tblPr>
        <w:tblBorders/>
      </w:tblPr>
      <w:tcPr>
        <w:shd w:val="clear" w:color="7f7f7f" w:fill="7f7f7f"/>
        <w:tcBorders>
          <w:left w:val="single" w:color="ffffff" w:themeColor="light1" w:sz="4" w:space="0"/>
          <w:right w:val="single" w:color="ffffff" w:themeColor="light1" w:sz="4" w:space="0"/>
        </w:tcBorders>
      </w:tcPr>
    </w:tblStylePr>
    <w:tblStylePr w:type="band2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7f7f7f" w:themeColor="text1" w:sz="32" w:space="0"/>
          <w:right w:val="single" w:color="ffffff" w:themeColor="light1" w:sz="4" w:space="0"/>
        </w:tcBorders>
      </w:tcPr>
    </w:tblStylePr>
    <w:tblStylePr w:type="firstRow">
      <w:rPr>
        <w:b/>
        <w:color w:val="ffffff" w:themeColor="light1"/>
        <w:sz w:val="22"/>
      </w:rPr>
      <w:pPr>
        <w:pBdr/>
        <w:spacing/>
        <w:ind/>
      </w:pPr>
      <w:tblPr>
        <w:tblBorders/>
      </w:tblPr>
      <w:tcPr>
        <w:shd w:val="clear" w:color="7f7f7f" w:fill="7f7f7f"/>
        <w:tcBorders>
          <w:top w:val="single" w:color="7f7f7f" w:themeColor="tex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7f7f7f" w:themeColor="tex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9" w:customStyle="1">
    <w:name w:val="List Table 5 Dark - Accent 1"/>
    <w:basedOn w:val="2233"/>
    <w:uiPriority w:val="99"/>
    <w:pPr>
      <w:pBdr/>
      <w:spacing w:after="0" w:line="240" w:lineRule="auto"/>
      <w:ind/>
    </w:pPr>
    <w:tblPr>
      <w:tblStyleRowBandSize w:val="1"/>
      <w:tblStyleColBandSize w:val="1"/>
      <w:tblBorders>
        <w:top w:val="single" w:color="4472c4" w:themeColor="accent1" w:sz="32" w:space="0"/>
        <w:left w:val="single" w:color="4472c4" w:themeColor="accent1" w:sz="32" w:space="0"/>
        <w:bottom w:val="single" w:color="4472c4" w:themeColor="accent1" w:sz="32" w:space="0"/>
        <w:right w:val="single" w:color="4472c4" w:themeColor="accent1" w:sz="32" w:space="0"/>
      </w:tblBorders>
    </w:tblPr>
    <w:tcPr>
      <w:tcBorders/>
    </w:tcPr>
    <w:tblStylePr w:type="band1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1Vert">
      <w:pPr>
        <w:pBdr/>
        <w:spacing/>
        <w:ind/>
      </w:pPr>
      <w:tblPr>
        <w:tblBorders/>
      </w:tblPr>
      <w:tcPr>
        <w:shd w:val="clear" w:color="4472c4" w:fill="4472c4"/>
        <w:tcBorders>
          <w:left w:val="single" w:color="ffffff" w:themeColor="light1" w:sz="4" w:space="0"/>
          <w:right w:val="single" w:color="ffffff" w:themeColor="light1" w:sz="4" w:space="0"/>
        </w:tcBorders>
      </w:tcPr>
    </w:tblStylePr>
    <w:tblStylePr w:type="band2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4472c4" w:themeColor="accent1" w:sz="32" w:space="0"/>
          <w:right w:val="single" w:color="ffffff" w:themeColor="light1" w:sz="4" w:space="0"/>
        </w:tcBorders>
      </w:tcPr>
    </w:tblStylePr>
    <w:tblStylePr w:type="firstRow">
      <w:rPr>
        <w:b/>
        <w:color w:val="ffffff" w:themeColor="light1"/>
        <w:sz w:val="22"/>
      </w:rPr>
      <w:pPr>
        <w:pBdr/>
        <w:spacing/>
        <w:ind/>
      </w:pPr>
      <w:tblPr>
        <w:tblBorders/>
      </w:tblPr>
      <w:tcPr>
        <w:shd w:val="clear" w:color="4472c4" w:fill="4472c4"/>
        <w:tcBorders>
          <w:top w:val="single" w:color="4472c4" w:themeColor="accen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4472c4" w:themeColor="accen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0" w:customStyle="1">
    <w:name w:val="List Table 5 Dark - Accent 2"/>
    <w:basedOn w:val="2233"/>
    <w:uiPriority w:val="99"/>
    <w:pPr>
      <w:pBdr/>
      <w:spacing w:after="0" w:line="240" w:lineRule="auto"/>
      <w:ind/>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tblPr>
    <w:tcPr>
      <w:tcBorders/>
    </w:tcPr>
    <w:tblStylePr w:type="band1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1Vert">
      <w:pPr>
        <w:pBdr/>
        <w:spacing/>
        <w:ind/>
      </w:pPr>
      <w:tblPr>
        <w:tblBorders/>
      </w:tblPr>
      <w:tcPr>
        <w:shd w:val="clear" w:color="f4b184" w:fill="f4b184"/>
        <w:tcBorders>
          <w:left w:val="single" w:color="ffffff" w:themeColor="light1" w:sz="4" w:space="0"/>
          <w:right w:val="single" w:color="ffffff" w:themeColor="light1" w:sz="4" w:space="0"/>
        </w:tcBorders>
      </w:tcPr>
    </w:tblStylePr>
    <w:tblStylePr w:type="band2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4b184" w:themeColor="accent2" w:sz="32" w:space="0"/>
          <w:right w:val="single" w:color="ffffff" w:themeColor="light1" w:sz="4" w:space="0"/>
        </w:tcBorders>
      </w:tcPr>
    </w:tblStylePr>
    <w:tblStylePr w:type="firstRow">
      <w:rPr>
        <w:b/>
        <w:color w:val="ffffff" w:themeColor="light1"/>
        <w:sz w:val="22"/>
      </w:rPr>
      <w:pPr>
        <w:pBdr/>
        <w:spacing/>
        <w:ind/>
      </w:pPr>
      <w:tblPr>
        <w:tblBorders/>
      </w:tblPr>
      <w:tcPr>
        <w:shd w:val="clear" w:color="f4b184" w:fill="f4b184"/>
        <w:tcBorders>
          <w:top w:val="single" w:color="f4b184" w:themeColor="accent2"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4b184" w:themeColor="accent2"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1" w:customStyle="1">
    <w:name w:val="List Table 5 Dark - Accent 3"/>
    <w:basedOn w:val="2233"/>
    <w:uiPriority w:val="99"/>
    <w:pPr>
      <w:pBdr/>
      <w:spacing w:after="0" w:line="240" w:lineRule="auto"/>
      <w:ind/>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tblPr>
    <w:tcPr>
      <w:tcBorders/>
    </w:tcPr>
    <w:tblStylePr w:type="band1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1Vert">
      <w:pPr>
        <w:pBdr/>
        <w:spacing/>
        <w:ind/>
      </w:pPr>
      <w:tblPr>
        <w:tblBorders/>
      </w:tblPr>
      <w:tcPr>
        <w:shd w:val="clear" w:color="c9c9c9" w:fill="c9c9c9"/>
        <w:tcBorders>
          <w:left w:val="single" w:color="ffffff" w:themeColor="light1" w:sz="4" w:space="0"/>
          <w:right w:val="single" w:color="ffffff" w:themeColor="light1" w:sz="4" w:space="0"/>
        </w:tcBorders>
      </w:tcPr>
    </w:tblStylePr>
    <w:tblStylePr w:type="band2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c9c9c9" w:themeColor="accent3" w:sz="32" w:space="0"/>
          <w:right w:val="single" w:color="ffffff" w:themeColor="light1" w:sz="4" w:space="0"/>
        </w:tcBorders>
      </w:tcPr>
    </w:tblStylePr>
    <w:tblStylePr w:type="firstRow">
      <w:rPr>
        <w:b/>
        <w:color w:val="ffffff" w:themeColor="light1"/>
        <w:sz w:val="22"/>
      </w:rPr>
      <w:pPr>
        <w:pBdr/>
        <w:spacing/>
        <w:ind/>
      </w:pPr>
      <w:tblPr>
        <w:tblBorders/>
      </w:tblPr>
      <w:tcPr>
        <w:shd w:val="clear" w:color="c9c9c9" w:fill="c9c9c9"/>
        <w:tcBorders>
          <w:top w:val="single" w:color="c9c9c9" w:themeColor="accent3"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c9c9c9" w:themeColor="accent3"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2" w:customStyle="1">
    <w:name w:val="List Table 5 Dark - Accent 4"/>
    <w:basedOn w:val="2233"/>
    <w:uiPriority w:val="99"/>
    <w:pPr>
      <w:pBdr/>
      <w:spacing w:after="0" w:line="240" w:lineRule="auto"/>
      <w:ind/>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tblPr>
    <w:tcPr>
      <w:tcBorders/>
    </w:tcPr>
    <w:tblStylePr w:type="band1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1Vert">
      <w:pPr>
        <w:pBdr/>
        <w:spacing/>
        <w:ind/>
      </w:pPr>
      <w:tblPr>
        <w:tblBorders/>
      </w:tblPr>
      <w:tcPr>
        <w:shd w:val="clear" w:color="ffd865" w:fill="ffd865"/>
        <w:tcBorders>
          <w:left w:val="single" w:color="ffffff" w:themeColor="light1" w:sz="4" w:space="0"/>
          <w:right w:val="single" w:color="ffffff" w:themeColor="light1" w:sz="4" w:space="0"/>
        </w:tcBorders>
      </w:tcPr>
    </w:tblStylePr>
    <w:tblStylePr w:type="band2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fd865" w:themeColor="accent4" w:sz="32" w:space="0"/>
          <w:right w:val="single" w:color="ffffff" w:themeColor="light1" w:sz="4" w:space="0"/>
        </w:tcBorders>
      </w:tcPr>
    </w:tblStylePr>
    <w:tblStylePr w:type="firstRow">
      <w:rPr>
        <w:b/>
        <w:color w:val="ffffff" w:themeColor="light1"/>
        <w:sz w:val="22"/>
      </w:rPr>
      <w:pPr>
        <w:pBdr/>
        <w:spacing/>
        <w:ind/>
      </w:pPr>
      <w:tblPr>
        <w:tblBorders/>
      </w:tblPr>
      <w:tcPr>
        <w:shd w:val="clear" w:color="ffd865" w:fill="ffd865"/>
        <w:tcBorders>
          <w:top w:val="single" w:color="ffd865" w:themeColor="accent4"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fd865" w:themeColor="accent4"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3" w:customStyle="1">
    <w:name w:val="List Table 5 Dark - Accent 5"/>
    <w:basedOn w:val="2233"/>
    <w:uiPriority w:val="99"/>
    <w:pPr>
      <w:pBdr/>
      <w:spacing w:after="0" w:line="240" w:lineRule="auto"/>
      <w:ind/>
    </w:pPr>
    <w:tblPr>
      <w:tblStyleRowBandSize w:val="1"/>
      <w:tblStyleColBandSize w:val="1"/>
      <w:tblBorders>
        <w:top w:val="single" w:color="9bc2e5" w:themeColor="accent5" w:themeTint="9A" w:sz="32" w:space="0"/>
        <w:left w:val="single" w:color="9bc2e5" w:themeColor="accent5" w:themeTint="9A" w:sz="32" w:space="0"/>
        <w:bottom w:val="single" w:color="9bc2e5" w:themeColor="accent5" w:themeTint="9A" w:sz="32" w:space="0"/>
        <w:right w:val="single" w:color="9bc2e5" w:themeColor="accent5" w:themeTint="9A" w:sz="32" w:space="0"/>
      </w:tblBorders>
    </w:tblPr>
    <w:tcPr>
      <w:tcBorders/>
    </w:tcPr>
    <w:tblStylePr w:type="band1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1Vert">
      <w:pPr>
        <w:pBdr/>
        <w:spacing/>
        <w:ind/>
      </w:pPr>
      <w:tblPr>
        <w:tblBorders/>
      </w:tblPr>
      <w:tcPr>
        <w:shd w:val="clear" w:color="9bc2e5" w:fill="9bc2e5"/>
        <w:tcBorders>
          <w:left w:val="single" w:color="ffffff" w:themeColor="light1" w:sz="4" w:space="0"/>
          <w:right w:val="single" w:color="ffffff" w:themeColor="light1" w:sz="4" w:space="0"/>
        </w:tcBorders>
      </w:tcPr>
    </w:tblStylePr>
    <w:tblStylePr w:type="band2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9bc2e5" w:themeColor="accent5" w:sz="32" w:space="0"/>
          <w:right w:val="single" w:color="ffffff" w:themeColor="light1" w:sz="4" w:space="0"/>
        </w:tcBorders>
      </w:tcPr>
    </w:tblStylePr>
    <w:tblStylePr w:type="firstRow">
      <w:rPr>
        <w:b/>
        <w:color w:val="ffffff" w:themeColor="light1"/>
        <w:sz w:val="22"/>
      </w:rPr>
      <w:pPr>
        <w:pBdr/>
        <w:spacing/>
        <w:ind/>
      </w:pPr>
      <w:tblPr>
        <w:tblBorders/>
      </w:tblPr>
      <w:tcPr>
        <w:shd w:val="clear" w:color="9bc2e5" w:fill="9bc2e5"/>
        <w:tcBorders>
          <w:top w:val="single" w:color="9bc2e5" w:themeColor="accent5"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9bc2e5" w:themeColor="accent5"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4" w:customStyle="1">
    <w:name w:val="List Table 5 Dark - Accent 6"/>
    <w:basedOn w:val="2233"/>
    <w:uiPriority w:val="99"/>
    <w:pPr>
      <w:pBdr/>
      <w:spacing w:after="0" w:line="240" w:lineRule="auto"/>
      <w:ind/>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tblPr>
    <w:tcPr>
      <w:tcBorders/>
    </w:tcPr>
    <w:tblStylePr w:type="band1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1Vert">
      <w:pPr>
        <w:pBdr/>
        <w:spacing/>
        <w:ind/>
      </w:pPr>
      <w:tblPr>
        <w:tblBorders/>
      </w:tblPr>
      <w:tcPr>
        <w:shd w:val="clear" w:color="a9d08e" w:fill="a9d08e"/>
        <w:tcBorders>
          <w:left w:val="single" w:color="ffffff" w:themeColor="light1" w:sz="4" w:space="0"/>
          <w:right w:val="single" w:color="ffffff" w:themeColor="light1" w:sz="4" w:space="0"/>
        </w:tcBorders>
      </w:tcPr>
    </w:tblStylePr>
    <w:tblStylePr w:type="band2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a9d08e" w:themeColor="accent6" w:sz="32" w:space="0"/>
          <w:right w:val="single" w:color="ffffff" w:themeColor="light1" w:sz="4" w:space="0"/>
        </w:tcBorders>
      </w:tcPr>
    </w:tblStylePr>
    <w:tblStylePr w:type="firstRow">
      <w:rPr>
        <w:b/>
        <w:color w:val="ffffff" w:themeColor="light1"/>
        <w:sz w:val="22"/>
      </w:rPr>
      <w:pPr>
        <w:pBdr/>
        <w:spacing/>
        <w:ind/>
      </w:pPr>
      <w:tblPr>
        <w:tblBorders/>
      </w:tblPr>
      <w:tcPr>
        <w:shd w:val="clear" w:color="a9d08e" w:fill="a9d08e"/>
        <w:tcBorders>
          <w:top w:val="single" w:color="a9d08e" w:themeColor="accent6"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a9d08e" w:themeColor="accent6"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5">
    <w:name w:val="List Table 6 Colorful"/>
    <w:basedOn w:val="2233"/>
    <w:uiPriority w:val="99"/>
    <w:pPr>
      <w:pBdr/>
      <w:spacing w:after="0" w:line="240" w:lineRule="auto"/>
      <w:ind/>
    </w:pPr>
    <w:tblPr>
      <w:tblStyleRowBandSize w:val="1"/>
      <w:tblStyleColBandSize w:val="1"/>
      <w:tblBorders>
        <w:top w:val="single" w:color="7f7f7f" w:themeColor="text1" w:themeTint="80" w:sz="4" w:space="0"/>
        <w:bottom w:val="single" w:color="7f7f7f" w:themeColor="text1" w:themeTint="80" w:sz="4" w:space="0"/>
      </w:tblBorders>
    </w:tblPr>
    <w:tcPr>
      <w:tcBorders/>
    </w:tcPr>
    <w:tblStylePr w:type="band1Horz">
      <w:rPr>
        <w:color w:val="000000" w:themeColor="text1"/>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00000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7f7f7f" w:themeColor="text1"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7f7f7f"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6" w:customStyle="1">
    <w:name w:val="List Table 6 Colorful - Accent 1"/>
    <w:basedOn w:val="2233"/>
    <w:uiPriority w:val="99"/>
    <w:pPr>
      <w:pBdr/>
      <w:spacing w:after="0" w:line="240" w:lineRule="auto"/>
      <w:ind/>
    </w:pPr>
    <w:tblPr>
      <w:tblStyleRowBandSize w:val="1"/>
      <w:tblStyleColBandSize w:val="1"/>
      <w:tblBorders>
        <w:top w:val="single" w:color="4472c4" w:themeColor="accent1" w:sz="4" w:space="0"/>
        <w:bottom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175" w:themeColor="accent1" w:themeShade="95"/>
      </w:rPr>
      <w:pPr>
        <w:pBdr/>
        <w:spacing/>
        <w:ind/>
      </w:pPr>
      <w:tblPr>
        <w:tblBorders/>
      </w:tblPr>
      <w:tcPr>
        <w:tcBorders/>
      </w:tcPr>
    </w:tblStylePr>
    <w:tblStylePr w:type="firstRow">
      <w:rPr>
        <w:b/>
        <w:color w:val="254175" w:themeColor="accent1" w:themeShade="95"/>
      </w:rPr>
      <w:pPr>
        <w:pBdr/>
        <w:spacing/>
        <w:ind/>
      </w:pPr>
      <w:tblPr>
        <w:tblBorders/>
      </w:tblPr>
      <w:tcPr>
        <w:tcBorders>
          <w:bottom w:val="single" w:color="4472c4" w:themeColor="accent1" w:sz="4" w:space="0"/>
        </w:tcBorders>
      </w:tcPr>
    </w:tblStylePr>
    <w:tblStylePr w:type="lastCol">
      <w:rPr>
        <w:b/>
        <w:color w:val="254175" w:themeColor="accent1" w:themeShade="95"/>
      </w:rPr>
      <w:pPr>
        <w:pBdr/>
        <w:spacing/>
        <w:ind/>
      </w:pPr>
      <w:tblPr>
        <w:tblBorders/>
      </w:tblPr>
      <w:tcPr>
        <w:tcBorders/>
      </w:tcPr>
    </w:tblStylePr>
    <w:tblStylePr w:type="lastRow">
      <w:rPr>
        <w:b/>
        <w:color w:val="254175" w:themeColor="accent1" w:themeShade="95"/>
      </w:rPr>
      <w:pPr>
        <w:pBdr/>
        <w:spacing/>
        <w:ind/>
      </w:pPr>
      <w:tblPr>
        <w:tblBorders/>
      </w:tblPr>
      <w:tcPr>
        <w:tcBorders>
          <w:top w:val="single" w:color="4472c4"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7" w:customStyle="1">
    <w:name w:val="List Table 6 Colorful - Accent 2"/>
    <w:basedOn w:val="2233"/>
    <w:uiPriority w:val="99"/>
    <w:pPr>
      <w:pBdr/>
      <w:spacing w:after="0" w:line="240" w:lineRule="auto"/>
      <w:ind/>
    </w:pPr>
    <w:tblPr>
      <w:tblStyleRowBandSize w:val="1"/>
      <w:tblStyleColBandSize w:val="1"/>
      <w:tblBorders>
        <w:top w:val="single" w:color="f4b184" w:themeColor="accent2" w:themeTint="97" w:sz="4" w:space="0"/>
        <w:bottom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4"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8" w:customStyle="1">
    <w:name w:val="List Table 6 Colorful - Accent 3"/>
    <w:basedOn w:val="2233"/>
    <w:uiPriority w:val="99"/>
    <w:pPr>
      <w:pBdr/>
      <w:spacing w:after="0" w:line="240" w:lineRule="auto"/>
      <w:ind/>
    </w:pPr>
    <w:tblPr>
      <w:tblStyleRowBandSize w:val="1"/>
      <w:tblStyleColBandSize w:val="1"/>
      <w:tblBorders>
        <w:top w:val="single" w:color="c9c9c9" w:themeColor="accent3" w:themeTint="98" w:sz="4" w:space="0"/>
        <w:bottom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c9c9" w:themeColor="accent3" w:themeTint="98" w:themeShade="95"/>
      </w:rPr>
      <w:pPr>
        <w:pBdr/>
        <w:spacing/>
        <w:ind/>
      </w:pPr>
      <w:tblPr>
        <w:tblBorders/>
      </w:tblPr>
      <w:tcPr>
        <w:tcBorders/>
      </w:tcPr>
    </w:tblStylePr>
    <w:tblStylePr w:type="firstRow">
      <w:rPr>
        <w:b/>
        <w:color w:val="c9c9c9" w:themeColor="accent3" w:themeTint="98" w:themeShade="95"/>
      </w:rPr>
      <w:pPr>
        <w:pBdr/>
        <w:spacing/>
        <w:ind/>
      </w:pPr>
      <w:tblPr>
        <w:tblBorders/>
      </w:tblPr>
      <w:tcPr>
        <w:tcBorders>
          <w:bottom w:val="single" w:color="c9c9c9" w:themeColor="accent3" w:sz="4" w:space="0"/>
        </w:tcBorders>
      </w:tcPr>
    </w:tblStylePr>
    <w:tblStylePr w:type="lastCol">
      <w:rPr>
        <w:b/>
        <w:color w:val="c9c9c9" w:themeColor="accent3" w:themeTint="98" w:themeShade="95"/>
      </w:rPr>
      <w:pPr>
        <w:pBdr/>
        <w:spacing/>
        <w:ind/>
      </w:pPr>
      <w:tblPr>
        <w:tblBorders/>
      </w:tblPr>
      <w:tcPr>
        <w:tcBorders/>
      </w:tcPr>
    </w:tblStylePr>
    <w:tblStylePr w:type="lastRow">
      <w:rPr>
        <w:b/>
        <w:color w:val="c9c9c9" w:themeColor="accent3" w:themeTint="98" w:themeShade="95"/>
      </w:rPr>
      <w:pPr>
        <w:pBdr/>
        <w:spacing/>
        <w:ind/>
      </w:pPr>
      <w:tblPr>
        <w:tblBorders/>
      </w:tblPr>
      <w:tcPr>
        <w:tcBorders>
          <w:top w:val="single" w:color="c9c9c9"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9" w:customStyle="1">
    <w:name w:val="List Table 6 Colorful - Accent 4"/>
    <w:basedOn w:val="2233"/>
    <w:uiPriority w:val="99"/>
    <w:pPr>
      <w:pBdr/>
      <w:spacing w:after="0" w:line="240" w:lineRule="auto"/>
      <w:ind/>
    </w:pPr>
    <w:tblPr>
      <w:tblStyleRowBandSize w:val="1"/>
      <w:tblStyleColBandSize w:val="1"/>
      <w:tblBorders>
        <w:top w:val="single" w:color="ffd865" w:themeColor="accent4" w:themeTint="9A" w:sz="4" w:space="0"/>
        <w:bottom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4"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0" w:customStyle="1">
    <w:name w:val="List Table 6 Colorful - Accent 5"/>
    <w:basedOn w:val="2233"/>
    <w:uiPriority w:val="99"/>
    <w:pPr>
      <w:pBdr/>
      <w:spacing w:after="0" w:line="240" w:lineRule="auto"/>
      <w:ind/>
    </w:pPr>
    <w:tblPr>
      <w:tblStyleRowBandSize w:val="1"/>
      <w:tblStyleColBandSize w:val="1"/>
      <w:tblBorders>
        <w:top w:val="single" w:color="9bc2e5" w:themeColor="accent5" w:themeTint="9A" w:sz="4" w:space="0"/>
        <w:bottom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bc2e5" w:themeColor="accent5" w:themeTint="9A" w:themeShade="95"/>
      </w:rPr>
      <w:pPr>
        <w:pBdr/>
        <w:spacing/>
        <w:ind/>
      </w:pPr>
      <w:tblPr>
        <w:tblBorders/>
      </w:tblPr>
      <w:tcPr>
        <w:tcBorders/>
      </w:tcPr>
    </w:tblStylePr>
    <w:tblStylePr w:type="firstRow">
      <w:rPr>
        <w:b/>
        <w:color w:val="9bc2e5" w:themeColor="accent5" w:themeTint="9A" w:themeShade="95"/>
      </w:rPr>
      <w:pPr>
        <w:pBdr/>
        <w:spacing/>
        <w:ind/>
      </w:pPr>
      <w:tblPr>
        <w:tblBorders/>
      </w:tblPr>
      <w:tcPr>
        <w:tcBorders>
          <w:bottom w:val="single" w:color="9bc2e5" w:themeColor="accent5" w:sz="4" w:space="0"/>
        </w:tcBorders>
      </w:tcPr>
    </w:tblStylePr>
    <w:tblStylePr w:type="lastCol">
      <w:rPr>
        <w:b/>
        <w:color w:val="9bc2e5" w:themeColor="accent5" w:themeTint="9A" w:themeShade="95"/>
      </w:rPr>
      <w:pPr>
        <w:pBdr/>
        <w:spacing/>
        <w:ind/>
      </w:pPr>
      <w:tblPr>
        <w:tblBorders/>
      </w:tblPr>
      <w:tcPr>
        <w:tcBorders/>
      </w:tcPr>
    </w:tblStylePr>
    <w:tblStylePr w:type="lastRow">
      <w:rPr>
        <w:b/>
        <w:color w:val="9bc2e5" w:themeColor="accent5" w:themeTint="9A" w:themeShade="95"/>
      </w:rPr>
      <w:pPr>
        <w:pBdr/>
        <w:spacing/>
        <w:ind/>
      </w:pPr>
      <w:tblPr>
        <w:tblBorders/>
      </w:tblPr>
      <w:tcPr>
        <w:tcBorders>
          <w:top w:val="single" w:color="9bc2e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1" w:customStyle="1">
    <w:name w:val="List Table 6 Colorful - Accent 6"/>
    <w:basedOn w:val="2233"/>
    <w:uiPriority w:val="99"/>
    <w:pPr>
      <w:pBdr/>
      <w:spacing w:after="0" w:line="240" w:lineRule="auto"/>
      <w:ind/>
    </w:pPr>
    <w:tblPr>
      <w:tblStyleRowBandSize w:val="1"/>
      <w:tblStyleColBandSize w:val="1"/>
      <w:tblBorders>
        <w:top w:val="single" w:color="a9d08e" w:themeColor="accent6" w:themeTint="98" w:sz="4" w:space="0"/>
        <w:bottom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9d08e" w:themeColor="accent6" w:themeTint="98" w:themeShade="95"/>
      </w:rPr>
      <w:pPr>
        <w:pBdr/>
        <w:spacing/>
        <w:ind/>
      </w:pPr>
      <w:tblPr>
        <w:tblBorders/>
      </w:tblPr>
      <w:tcPr>
        <w:tcBorders/>
      </w:tcPr>
    </w:tblStylePr>
    <w:tblStylePr w:type="firstRow">
      <w:rPr>
        <w:b/>
        <w:color w:val="a9d08e" w:themeColor="accent6" w:themeTint="98" w:themeShade="95"/>
      </w:rPr>
      <w:pPr>
        <w:pBdr/>
        <w:spacing/>
        <w:ind/>
      </w:pPr>
      <w:tblPr>
        <w:tblBorders/>
      </w:tblPr>
      <w:tcPr>
        <w:tcBorders>
          <w:bottom w:val="single" w:color="a9d08e" w:themeColor="accent6" w:sz="4" w:space="0"/>
        </w:tcBorders>
      </w:tcPr>
    </w:tblStylePr>
    <w:tblStylePr w:type="lastCol">
      <w:rPr>
        <w:b/>
        <w:color w:val="a9d08e" w:themeColor="accent6" w:themeTint="98" w:themeShade="95"/>
      </w:rPr>
      <w:pPr>
        <w:pBdr/>
        <w:spacing/>
        <w:ind/>
      </w:pPr>
      <w:tblPr>
        <w:tblBorders/>
      </w:tblPr>
      <w:tcPr>
        <w:tcBorders/>
      </w:tcPr>
    </w:tblStylePr>
    <w:tblStylePr w:type="lastRow">
      <w:rPr>
        <w:b/>
        <w:color w:val="a9d08e" w:themeColor="accent6" w:themeTint="98" w:themeShade="95"/>
      </w:rPr>
      <w:pPr>
        <w:pBdr/>
        <w:spacing/>
        <w:ind/>
      </w:pPr>
      <w:tblPr>
        <w:tblBorders/>
      </w:tblPr>
      <w:tcPr>
        <w:tcBorders>
          <w:top w:val="single" w:color="a9d08e"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2">
    <w:name w:val="List Table 7 Colorful"/>
    <w:basedOn w:val="2233"/>
    <w:uiPriority w:val="99"/>
    <w:pPr>
      <w:pBdr/>
      <w:spacing w:after="0" w:line="240" w:lineRule="auto"/>
      <w:ind/>
    </w:pPr>
    <w:tblPr>
      <w:tblStyleRowBandSize w:val="1"/>
      <w:tblStyleColBandSize w:val="1"/>
      <w:tblBorders>
        <w:right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i/>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i/>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3" w:customStyle="1">
    <w:name w:val="List Table 7 Colorful - Accent 1"/>
    <w:basedOn w:val="2233"/>
    <w:uiPriority w:val="99"/>
    <w:pPr>
      <w:pBdr/>
      <w:spacing w:after="0" w:line="240" w:lineRule="auto"/>
      <w:ind/>
    </w:pPr>
    <w:tblPr>
      <w:tblStyleRowBandSize w:val="1"/>
      <w:tblStyleColBandSize w:val="1"/>
      <w:tblBorders>
        <w:right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54175" w:themeColor="accent1"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4472c4" w:themeColor="accent1" w:sz="4" w:space="0"/>
        </w:tcBorders>
      </w:tcPr>
    </w:tblStylePr>
    <w:tblStylePr w:type="firstRow">
      <w:rPr>
        <w:i/>
        <w:color w:val="254175" w:themeColor="accent1" w:themeShade="95"/>
        <w:sz w:val="22"/>
      </w:rPr>
      <w:pPr>
        <w:pBdr/>
        <w:spacing/>
        <w:ind/>
      </w:pPr>
      <w:tblPr>
        <w:tblBorders/>
      </w:tblPr>
      <w:tcPr>
        <w:shd w:val="clear" w:color="ffffff" w:fill="ffffff"/>
        <w:tcBorders>
          <w:top w:val="none" w:color="000000" w:sz="4" w:space="0"/>
          <w:left w:val="none" w:color="000000" w:sz="4" w:space="0"/>
          <w:bottom w:val="single" w:color="4472c4" w:themeColor="accent1" w:sz="4" w:space="0"/>
          <w:right w:val="none" w:color="000000" w:sz="4" w:space="0"/>
        </w:tcBorders>
      </w:tcPr>
    </w:tblStylePr>
    <w:tblStylePr w:type="lastCol">
      <w:rPr>
        <w:i/>
        <w:color w:val="254175" w:themeColor="accent1" w:themeShade="95"/>
        <w:sz w:val="22"/>
      </w:rPr>
      <w:pPr>
        <w:pBdr/>
        <w:spacing/>
        <w:ind/>
      </w:pPr>
      <w:tblPr>
        <w:tblBorders/>
      </w:tblPr>
      <w:tcPr>
        <w:shd w:val="clear" w:color="ffffff" w:fill="ffffff"/>
        <w:tcBorders>
          <w:top w:val="none" w:color="000000" w:sz="4" w:space="0"/>
          <w:left w:val="single" w:color="4472c4" w:themeColor="accent1" w:sz="4" w:space="0"/>
          <w:bottom w:val="none" w:color="000000" w:sz="4" w:space="0"/>
          <w:right w:val="none" w:color="000000" w:sz="4" w:space="0"/>
        </w:tcBorders>
      </w:tcPr>
    </w:tblStylePr>
    <w:tblStylePr w:type="lastRow">
      <w:rPr>
        <w:i/>
        <w:color w:val="254175" w:themeColor="accent1" w:themeShade="95"/>
        <w:sz w:val="22"/>
      </w:rPr>
      <w:pPr>
        <w:pBdr/>
        <w:spacing/>
        <w:ind/>
      </w:pPr>
      <w:tblPr>
        <w:tblBorders/>
      </w:tblPr>
      <w:tcPr>
        <w:shd w:val="clear" w:color="ffffff" w:fill="ffffff"/>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4" w:customStyle="1">
    <w:name w:val="List Table 7 Colorful - Accent 2"/>
    <w:basedOn w:val="2233"/>
    <w:uiPriority w:val="99"/>
    <w:pPr>
      <w:pBdr/>
      <w:spacing w:after="0" w:line="240" w:lineRule="auto"/>
      <w:ind/>
    </w:pPr>
    <w:tblPr>
      <w:tblStyleRowBandSize w:val="1"/>
      <w:tblStyleColBandSize w:val="1"/>
      <w:tblBorders>
        <w:right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i/>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i/>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5" w:customStyle="1">
    <w:name w:val="List Table 7 Colorful - Accent 3"/>
    <w:basedOn w:val="2233"/>
    <w:uiPriority w:val="99"/>
    <w:pPr>
      <w:pBdr/>
      <w:spacing w:after="0" w:line="240" w:lineRule="auto"/>
      <w:ind/>
    </w:pPr>
    <w:tblPr>
      <w:tblStyleRowBandSize w:val="1"/>
      <w:tblStyleColBandSize w:val="1"/>
      <w:tblBorders>
        <w:right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c9c9c9" w:themeColor="accent3"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c9c9c9" w:themeColor="accent3" w:sz="4" w:space="0"/>
        </w:tcBorders>
      </w:tcPr>
    </w:tblStylePr>
    <w:tblStylePr w:type="firstRow">
      <w:rPr>
        <w:i/>
        <w:color w:val="c9c9c9" w:themeColor="accent3" w:themeTint="98" w:themeShade="95"/>
        <w:sz w:val="22"/>
      </w:rPr>
      <w:pPr>
        <w:pBdr/>
        <w:spacing/>
        <w:ind/>
      </w:pPr>
      <w:tblPr>
        <w:tblBorders/>
      </w:tblPr>
      <w:tcPr>
        <w:shd w:val="clear" w:color="ffffff" w:fill="ffffff"/>
        <w:tcBorders>
          <w:top w:val="none" w:color="000000" w:sz="4" w:space="0"/>
          <w:left w:val="none" w:color="000000" w:sz="4" w:space="0"/>
          <w:bottom w:val="single" w:color="c9c9c9" w:themeColor="accent3" w:sz="4" w:space="0"/>
          <w:right w:val="none" w:color="000000" w:sz="4" w:space="0"/>
        </w:tcBorders>
      </w:tcPr>
    </w:tblStylePr>
    <w:tblStylePr w:type="lastCol">
      <w:rPr>
        <w:i/>
        <w:color w:val="c9c9c9" w:themeColor="accent3" w:themeTint="98" w:themeShade="95"/>
        <w:sz w:val="22"/>
      </w:rPr>
      <w:pPr>
        <w:pBdr/>
        <w:spacing/>
        <w:ind/>
      </w:pPr>
      <w:tblPr>
        <w:tblBorders/>
      </w:tblPr>
      <w:tcPr>
        <w:shd w:val="clear" w:color="ffffff" w:fill="ffffff"/>
        <w:tcBorders>
          <w:top w:val="none" w:color="000000" w:sz="4" w:space="0"/>
          <w:left w:val="single" w:color="c9c9c9" w:themeColor="accent3" w:sz="4" w:space="0"/>
          <w:bottom w:val="none" w:color="000000" w:sz="4" w:space="0"/>
          <w:right w:val="none" w:color="000000" w:sz="4" w:space="0"/>
        </w:tcBorders>
      </w:tcPr>
    </w:tblStylePr>
    <w:tblStylePr w:type="lastRow">
      <w:rPr>
        <w:i/>
        <w:color w:val="c9c9c9" w:themeColor="accent3" w:themeTint="98" w:themeShade="95"/>
        <w:sz w:val="22"/>
      </w:rPr>
      <w:pPr>
        <w:pBdr/>
        <w:spacing/>
        <w:ind/>
      </w:pPr>
      <w:tblPr>
        <w:tblBorders/>
      </w:tblPr>
      <w:tcPr>
        <w:shd w:val="clear" w:color="ffffff" w:fill="ffffff"/>
        <w:tcBorders>
          <w:top w:val="single" w:color="c9c9c9"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6" w:customStyle="1">
    <w:name w:val="List Table 7 Colorful - Accent 4"/>
    <w:basedOn w:val="2233"/>
    <w:uiPriority w:val="99"/>
    <w:pPr>
      <w:pBdr/>
      <w:spacing w:after="0" w:line="240" w:lineRule="auto"/>
      <w:ind/>
    </w:pPr>
    <w:tblPr>
      <w:tblStyleRowBandSize w:val="1"/>
      <w:tblStyleColBandSize w:val="1"/>
      <w:tblBorders>
        <w:right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i/>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i/>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7" w:customStyle="1">
    <w:name w:val="List Table 7 Colorful - Accent 5"/>
    <w:basedOn w:val="2233"/>
    <w:uiPriority w:val="99"/>
    <w:pPr>
      <w:pBdr/>
      <w:spacing w:after="0" w:line="240" w:lineRule="auto"/>
      <w:ind/>
    </w:pPr>
    <w:tblPr>
      <w:tblStyleRowBandSize w:val="1"/>
      <w:tblStyleColBandSize w:val="1"/>
      <w:tblBorders>
        <w:right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9bc2e5" w:themeColor="accent5"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9bc2e5" w:themeColor="accent5" w:sz="4" w:space="0"/>
        </w:tcBorders>
      </w:tcPr>
    </w:tblStylePr>
    <w:tblStylePr w:type="firstRow">
      <w:rPr>
        <w:i/>
        <w:color w:val="9bc2e5" w:themeColor="accent5" w:themeTint="9A" w:themeShade="95"/>
        <w:sz w:val="22"/>
      </w:rPr>
      <w:pPr>
        <w:pBdr/>
        <w:spacing/>
        <w:ind/>
      </w:pPr>
      <w:tblPr>
        <w:tblBorders/>
      </w:tblPr>
      <w:tcPr>
        <w:shd w:val="clear" w:color="ffffff" w:fill="ffffff"/>
        <w:tcBorders>
          <w:top w:val="none" w:color="000000" w:sz="4" w:space="0"/>
          <w:left w:val="none" w:color="000000" w:sz="4" w:space="0"/>
          <w:bottom w:val="single" w:color="9bc2e5" w:themeColor="accent5" w:sz="4" w:space="0"/>
          <w:right w:val="none" w:color="000000" w:sz="4" w:space="0"/>
        </w:tcBorders>
      </w:tcPr>
    </w:tblStylePr>
    <w:tblStylePr w:type="lastCol">
      <w:rPr>
        <w:i/>
        <w:color w:val="9bc2e5" w:themeColor="accent5" w:themeTint="9A" w:themeShade="95"/>
        <w:sz w:val="22"/>
      </w:rPr>
      <w:pPr>
        <w:pBdr/>
        <w:spacing/>
        <w:ind/>
      </w:pPr>
      <w:tblPr>
        <w:tblBorders/>
      </w:tblPr>
      <w:tcPr>
        <w:shd w:val="clear" w:color="ffffff" w:fill="ffffff"/>
        <w:tcBorders>
          <w:top w:val="none" w:color="000000" w:sz="4" w:space="0"/>
          <w:left w:val="single" w:color="9bc2e5" w:themeColor="accent5" w:sz="4" w:space="0"/>
          <w:bottom w:val="none" w:color="000000" w:sz="4" w:space="0"/>
          <w:right w:val="none" w:color="000000" w:sz="4" w:space="0"/>
        </w:tcBorders>
      </w:tcPr>
    </w:tblStylePr>
    <w:tblStylePr w:type="lastRow">
      <w:rPr>
        <w:i/>
        <w:color w:val="9bc2e5" w:themeColor="accent5" w:themeTint="9A" w:themeShade="95"/>
        <w:sz w:val="22"/>
      </w:rPr>
      <w:pPr>
        <w:pBdr/>
        <w:spacing/>
        <w:ind/>
      </w:pPr>
      <w:tblPr>
        <w:tblBorders/>
      </w:tblPr>
      <w:tcPr>
        <w:shd w:val="clear" w:color="ffffff" w:fill="ffffff"/>
        <w:tcBorders>
          <w:top w:val="single" w:color="9bc2e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8" w:customStyle="1">
    <w:name w:val="List Table 7 Colorful - Accent 6"/>
    <w:basedOn w:val="2233"/>
    <w:uiPriority w:val="99"/>
    <w:pPr>
      <w:pBdr/>
      <w:spacing w:after="0" w:line="240" w:lineRule="auto"/>
      <w:ind/>
    </w:pPr>
    <w:tblPr>
      <w:tblStyleRowBandSize w:val="1"/>
      <w:tblStyleColBandSize w:val="1"/>
      <w:tblBorders>
        <w:right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9d08e" w:themeColor="accent6"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9d08e" w:themeColor="accent6" w:sz="4" w:space="0"/>
        </w:tcBorders>
      </w:tcPr>
    </w:tblStylePr>
    <w:tblStylePr w:type="firstRow">
      <w:rPr>
        <w:i/>
        <w:color w:val="a9d08e" w:themeColor="accent6" w:themeTint="98" w:themeShade="95"/>
        <w:sz w:val="22"/>
      </w:rPr>
      <w:pPr>
        <w:pBdr/>
        <w:spacing/>
        <w:ind/>
      </w:pPr>
      <w:tblPr>
        <w:tblBorders/>
      </w:tblPr>
      <w:tcPr>
        <w:shd w:val="clear" w:color="ffffff" w:fill="ffffff"/>
        <w:tcBorders>
          <w:top w:val="none" w:color="000000" w:sz="4" w:space="0"/>
          <w:left w:val="none" w:color="000000" w:sz="4" w:space="0"/>
          <w:bottom w:val="single" w:color="a9d08e" w:themeColor="accent6" w:sz="4" w:space="0"/>
          <w:right w:val="none" w:color="000000" w:sz="4" w:space="0"/>
        </w:tcBorders>
      </w:tcPr>
    </w:tblStylePr>
    <w:tblStylePr w:type="lastCol">
      <w:rPr>
        <w:i/>
        <w:color w:val="a9d08e" w:themeColor="accent6" w:themeTint="98" w:themeShade="95"/>
        <w:sz w:val="22"/>
      </w:rPr>
      <w:pPr>
        <w:pBdr/>
        <w:spacing/>
        <w:ind/>
      </w:pPr>
      <w:tblPr>
        <w:tblBorders/>
      </w:tblPr>
      <w:tcPr>
        <w:shd w:val="clear" w:color="ffffff" w:fill="ffffff"/>
        <w:tcBorders>
          <w:top w:val="none" w:color="000000" w:sz="4" w:space="0"/>
          <w:left w:val="single" w:color="a9d08e" w:themeColor="accent6" w:sz="4" w:space="0"/>
          <w:bottom w:val="none" w:color="000000" w:sz="4" w:space="0"/>
          <w:right w:val="none" w:color="000000" w:sz="4" w:space="0"/>
        </w:tcBorders>
      </w:tcPr>
    </w:tblStylePr>
    <w:tblStylePr w:type="lastRow">
      <w:rPr>
        <w:i/>
        <w:color w:val="a9d08e" w:themeColor="accent6" w:themeTint="98" w:themeShade="95"/>
        <w:sz w:val="22"/>
      </w:rPr>
      <w:pPr>
        <w:pBdr/>
        <w:spacing/>
        <w:ind/>
      </w:pPr>
      <w:tblPr>
        <w:tblBorders/>
      </w:tblPr>
      <w:tcPr>
        <w:shd w:val="clear" w:color="ffffff" w:fill="ffffff"/>
        <w:tcBorders>
          <w:top w:val="single" w:color="a9d08e"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9" w:customStyle="1">
    <w:name w:val="Lined - Accent"/>
    <w:basedOn w:val="2233"/>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0" w:customStyle="1">
    <w:name w:val="Lined - Accent 1"/>
    <w:basedOn w:val="2233"/>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1" w:customStyle="1">
    <w:name w:val="Lined - Accent 2"/>
    <w:basedOn w:val="2233"/>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2" w:customStyle="1">
    <w:name w:val="Lined - Accent 3"/>
    <w:basedOn w:val="2233"/>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3" w:customStyle="1">
    <w:name w:val="Lined - Accent 4"/>
    <w:basedOn w:val="2233"/>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4" w:customStyle="1">
    <w:name w:val="Lined - Accent 5"/>
    <w:basedOn w:val="2233"/>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5" w:customStyle="1">
    <w:name w:val="Lined - Accent 6"/>
    <w:basedOn w:val="2233"/>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6" w:customStyle="1">
    <w:name w:val="Bordered &amp; Lined - Accent"/>
    <w:basedOn w:val="2233"/>
    <w:uiPriority w:val="99"/>
    <w:pPr>
      <w:pBdr/>
      <w:spacing w:after="0" w:line="240" w:lineRule="auto"/>
      <w:ind/>
    </w:pPr>
    <w:rPr>
      <w:color w:val="404040"/>
      <w:sz w:val="20"/>
      <w:szCs w:val="20"/>
      <w:lang w:eastAsia="ru-RU"/>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7" w:customStyle="1">
    <w:name w:val="Bordered &amp; Lined - Accent 1"/>
    <w:basedOn w:val="2233"/>
    <w:uiPriority w:val="99"/>
    <w:pPr>
      <w:pBdr/>
      <w:spacing w:after="0" w:line="240" w:lineRule="auto"/>
      <w:ind/>
    </w:pPr>
    <w:rPr>
      <w:color w:val="404040"/>
      <w:sz w:val="20"/>
      <w:szCs w:val="20"/>
      <w:lang w:eastAsia="ru-RU"/>
    </w:rPr>
    <w:tblPr>
      <w:tblStyleRowBandSize w:val="1"/>
      <w:tblStyleColBandSize w:val="1"/>
      <w:tblBorders>
        <w:top w:val="single" w:color="254175" w:themeColor="accent1" w:sz="4" w:space="0"/>
        <w:left w:val="single" w:color="254175" w:themeColor="accent1" w:sz="4" w:space="0"/>
        <w:bottom w:val="single" w:color="254175" w:themeColor="accent1" w:sz="4" w:space="0"/>
        <w:right w:val="single" w:color="254175" w:themeColor="accent1" w:sz="4" w:space="0"/>
        <w:insideH w:val="single" w:color="254175" w:themeColor="accent1" w:sz="4" w:space="0"/>
        <w:insideV w:val="single" w:color="254175" w:themeColor="accent1"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8" w:customStyle="1">
    <w:name w:val="Bordered &amp; Lined - Accent 2"/>
    <w:basedOn w:val="2233"/>
    <w:uiPriority w:val="99"/>
    <w:pPr>
      <w:pBdr/>
      <w:spacing w:after="0" w:line="240" w:lineRule="auto"/>
      <w:ind/>
    </w:pPr>
    <w:rPr>
      <w:color w:val="404040"/>
      <w:sz w:val="20"/>
      <w:szCs w:val="20"/>
      <w:lang w:eastAsia="ru-RU"/>
    </w:rPr>
    <w:tblPr>
      <w:tblStyleRowBandSize w:val="1"/>
      <w:tblStyleColBandSize w:val="1"/>
      <w:tblBorders>
        <w:top w:val="single" w:color="99460d" w:themeColor="accent2" w:sz="4" w:space="0"/>
        <w:left w:val="single" w:color="99460d" w:themeColor="accent2" w:sz="4" w:space="0"/>
        <w:bottom w:val="single" w:color="99460d" w:themeColor="accent2" w:sz="4" w:space="0"/>
        <w:right w:val="single" w:color="99460d" w:themeColor="accent2" w:sz="4" w:space="0"/>
        <w:insideH w:val="single" w:color="99460d" w:themeColor="accent2" w:sz="4" w:space="0"/>
        <w:insideV w:val="single" w:color="99460d" w:themeColor="accent2"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9" w:customStyle="1">
    <w:name w:val="Bordered &amp; Lined - Accent 3"/>
    <w:basedOn w:val="2233"/>
    <w:uiPriority w:val="99"/>
    <w:pPr>
      <w:pBdr/>
      <w:spacing w:after="0" w:line="240" w:lineRule="auto"/>
      <w:ind/>
    </w:pPr>
    <w:rPr>
      <w:color w:val="404040"/>
      <w:sz w:val="20"/>
      <w:szCs w:val="20"/>
      <w:lang w:eastAsia="ru-RU"/>
    </w:rPr>
    <w:tblPr>
      <w:tblStyleRowBandSize w:val="1"/>
      <w:tblStyleColBandSize w:val="1"/>
      <w:tblBorders>
        <w:top w:val="single" w:color="606060" w:themeColor="accent3" w:sz="4" w:space="0"/>
        <w:left w:val="single" w:color="606060" w:themeColor="accent3" w:sz="4" w:space="0"/>
        <w:bottom w:val="single" w:color="606060" w:themeColor="accent3" w:sz="4" w:space="0"/>
        <w:right w:val="single" w:color="606060" w:themeColor="accent3" w:sz="4" w:space="0"/>
        <w:insideH w:val="single" w:color="606060" w:themeColor="accent3" w:sz="4" w:space="0"/>
        <w:insideV w:val="single" w:color="606060" w:themeColor="accent3"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0" w:customStyle="1">
    <w:name w:val="Bordered &amp; Lined - Accent 4"/>
    <w:basedOn w:val="2233"/>
    <w:uiPriority w:val="99"/>
    <w:pPr>
      <w:pBdr/>
      <w:spacing w:after="0" w:line="240" w:lineRule="auto"/>
      <w:ind/>
    </w:pPr>
    <w:rPr>
      <w:color w:val="404040"/>
      <w:sz w:val="20"/>
      <w:szCs w:val="20"/>
      <w:lang w:eastAsia="ru-RU"/>
    </w:rPr>
    <w:tblPr>
      <w:tblStyleRowBandSize w:val="1"/>
      <w:tblStyleColBandSize w:val="1"/>
      <w:tblBorders>
        <w:top w:val="single" w:color="957000" w:themeColor="accent4" w:sz="4" w:space="0"/>
        <w:left w:val="single" w:color="957000" w:themeColor="accent4" w:sz="4" w:space="0"/>
        <w:bottom w:val="single" w:color="957000" w:themeColor="accent4" w:sz="4" w:space="0"/>
        <w:right w:val="single" w:color="957000" w:themeColor="accent4" w:sz="4" w:space="0"/>
        <w:insideH w:val="single" w:color="957000" w:themeColor="accent4" w:sz="4" w:space="0"/>
        <w:insideV w:val="single" w:color="957000" w:themeColor="accent4"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1" w:customStyle="1">
    <w:name w:val="Bordered &amp; Lined - Accent 5"/>
    <w:basedOn w:val="2233"/>
    <w:uiPriority w:val="99"/>
    <w:pPr>
      <w:pBdr/>
      <w:spacing w:after="0" w:line="240" w:lineRule="auto"/>
      <w:ind/>
    </w:pPr>
    <w:rPr>
      <w:color w:val="404040"/>
      <w:sz w:val="20"/>
      <w:szCs w:val="20"/>
      <w:lang w:eastAsia="ru-RU"/>
    </w:rPr>
    <w:tblPr>
      <w:tblStyleRowBandSize w:val="1"/>
      <w:tblStyleColBandSize w:val="1"/>
      <w:tblBorders>
        <w:top w:val="single" w:color="245a8d" w:themeColor="accent5" w:sz="4" w:space="0"/>
        <w:left w:val="single" w:color="245a8d" w:themeColor="accent5" w:sz="4" w:space="0"/>
        <w:bottom w:val="single" w:color="245a8d" w:themeColor="accent5" w:sz="4" w:space="0"/>
        <w:right w:val="single" w:color="245a8d" w:themeColor="accent5" w:sz="4" w:space="0"/>
        <w:insideH w:val="single" w:color="245a8d" w:themeColor="accent5" w:sz="4" w:space="0"/>
        <w:insideV w:val="single" w:color="245a8d" w:themeColor="accent5"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2" w:customStyle="1">
    <w:name w:val="Bordered &amp; Lined - Accent 6"/>
    <w:basedOn w:val="2233"/>
    <w:uiPriority w:val="99"/>
    <w:pPr>
      <w:pBdr/>
      <w:spacing w:after="0" w:line="240" w:lineRule="auto"/>
      <w:ind/>
    </w:pPr>
    <w:rPr>
      <w:color w:val="404040"/>
      <w:sz w:val="20"/>
      <w:szCs w:val="20"/>
      <w:lang w:eastAsia="ru-RU"/>
    </w:rPr>
    <w:tblPr>
      <w:tblStyleRowBandSize w:val="1"/>
      <w:tblStyleColBandSize w:val="1"/>
      <w:tblBorders>
        <w:top w:val="single" w:color="416429" w:themeColor="accent6" w:sz="4" w:space="0"/>
        <w:left w:val="single" w:color="416429" w:themeColor="accent6" w:sz="4" w:space="0"/>
        <w:bottom w:val="single" w:color="416429" w:themeColor="accent6" w:sz="4" w:space="0"/>
        <w:right w:val="single" w:color="416429" w:themeColor="accent6" w:sz="4" w:space="0"/>
        <w:insideH w:val="single" w:color="416429" w:themeColor="accent6" w:sz="4" w:space="0"/>
        <w:insideV w:val="single" w:color="416429" w:themeColor="accent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3" w:customStyle="1">
    <w:name w:val="Bordered"/>
    <w:basedOn w:val="2233"/>
    <w:uiPriority w:val="99"/>
    <w:pPr>
      <w:pBdr/>
      <w:spacing w:after="0" w:line="240" w:lineRule="auto"/>
      <w:ind/>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cPr>
      <w:tcBorders/>
    </w:tcPr>
    <w:tblStylePr w:type="band1Horz">
      <w:rPr>
        <w:color w:val="404040"/>
        <w:sz w:val="22"/>
      </w:rPr>
      <w:pPr>
        <w:pBdr/>
        <w:spacing/>
        <w:ind/>
      </w:pPr>
      <w:tblPr>
        <w:tblBorders/>
      </w:tblPr>
      <w:tcPr>
        <w:tcBorders>
          <w:top w:val="single" w:color="d9d9d9" w:themeColor="text1" w:sz="4" w:space="0"/>
          <w:left w:val="single" w:color="d9d9d9" w:themeColor="text1" w:sz="4" w:space="0"/>
          <w:bottom w:val="single" w:color="d9d9d9" w:themeColor="text1" w:sz="4" w:space="0"/>
          <w:right w:val="single" w:color="d9d9d9"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7f7f7f" w:themeColor="text1" w:sz="12" w:space="0"/>
        </w:tcBorders>
      </w:tcPr>
    </w:tblStylePr>
    <w:tblStylePr w:type="lastCol">
      <w:rPr>
        <w:color w:val="404040"/>
        <w:sz w:val="22"/>
      </w:rPr>
      <w:pPr>
        <w:pBdr/>
        <w:spacing/>
        <w:ind/>
      </w:pPr>
      <w:tblPr>
        <w:tblBorders/>
      </w:tblPr>
      <w:tcPr>
        <w:tcBorders>
          <w:left w:val="single" w:color="7f7f7f" w:themeColor="text1" w:sz="12" w:space="0"/>
        </w:tcBorders>
      </w:tcPr>
    </w:tblStylePr>
    <w:tblStylePr w:type="lastRow">
      <w:rPr>
        <w:color w:val="404040"/>
        <w:sz w:val="22"/>
      </w:rPr>
      <w:pPr>
        <w:pBdr/>
        <w:spacing/>
        <w:ind/>
      </w:pPr>
      <w:tblPr>
        <w:tblBorders/>
      </w:tblPr>
      <w:tcPr>
        <w:tcBorders>
          <w:top w:val="single" w:color="7f7f7f" w:themeColor="tex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4" w:customStyle="1">
    <w:name w:val="Bordered - Accent 1"/>
    <w:basedOn w:val="2233"/>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4472c4" w:themeColor="accent1" w:sz="12" w:space="0"/>
        </w:tcBorders>
      </w:tcPr>
    </w:tblStylePr>
    <w:tblStylePr w:type="lastCol">
      <w:rPr>
        <w:color w:val="404040"/>
        <w:sz w:val="22"/>
      </w:rPr>
      <w:pPr>
        <w:pBdr/>
        <w:spacing/>
        <w:ind/>
      </w:pPr>
      <w:tblPr>
        <w:tblBorders/>
      </w:tblPr>
      <w:tcPr>
        <w:tcBorders>
          <w:left w:val="single" w:color="4472c4" w:themeColor="accent1" w:sz="12" w:space="0"/>
        </w:tcBorders>
      </w:tcPr>
    </w:tblStylePr>
    <w:tblStylePr w:type="lastRow">
      <w:rPr>
        <w:color w:val="404040"/>
        <w:sz w:val="22"/>
      </w:rPr>
      <w:pPr>
        <w:pBdr/>
        <w:spacing/>
        <w:ind/>
      </w:pPr>
      <w:tblPr>
        <w:tblBorders/>
      </w:tblPr>
      <w:tcPr>
        <w:tcBorders>
          <w:top w:val="single" w:color="4472c4"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5" w:customStyle="1">
    <w:name w:val="Bordered - Accent 2"/>
    <w:basedOn w:val="2233"/>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4b184" w:themeColor="accent2" w:sz="12" w:space="0"/>
        </w:tcBorders>
      </w:tcPr>
    </w:tblStylePr>
    <w:tblStylePr w:type="lastCol">
      <w:rPr>
        <w:color w:val="404040"/>
        <w:sz w:val="22"/>
      </w:rPr>
      <w:pPr>
        <w:pBdr/>
        <w:spacing/>
        <w:ind/>
      </w:pPr>
      <w:tblPr>
        <w:tblBorders/>
      </w:tblPr>
      <w:tcPr>
        <w:tcBorders>
          <w:left w:val="single" w:color="f4b184" w:themeColor="accent2" w:sz="12" w:space="0"/>
        </w:tcBorders>
      </w:tcPr>
    </w:tblStylePr>
    <w:tblStylePr w:type="lastRow">
      <w:rPr>
        <w:color w:val="404040"/>
        <w:sz w:val="22"/>
      </w:rPr>
      <w:pPr>
        <w:pBdr/>
        <w:spacing/>
        <w:ind/>
      </w:pPr>
      <w:tblPr>
        <w:tblBorders/>
      </w:tblPr>
      <w:tcPr>
        <w:tcBorders>
          <w:top w:val="single" w:color="f4b184" w:themeColor="accent2"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6" w:customStyle="1">
    <w:name w:val="Bordered - Accent 3"/>
    <w:basedOn w:val="2233"/>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c9c9c9" w:themeColor="accent3" w:sz="12" w:space="0"/>
        </w:tcBorders>
      </w:tcPr>
    </w:tblStylePr>
    <w:tblStylePr w:type="lastCol">
      <w:rPr>
        <w:color w:val="404040"/>
        <w:sz w:val="22"/>
      </w:rPr>
      <w:pPr>
        <w:pBdr/>
        <w:spacing/>
        <w:ind/>
      </w:pPr>
      <w:tblPr>
        <w:tblBorders/>
      </w:tblPr>
      <w:tcPr>
        <w:tcBorders>
          <w:left w:val="single" w:color="c9c9c9" w:themeColor="accent3" w:sz="12" w:space="0"/>
        </w:tcBorders>
      </w:tcPr>
    </w:tblStylePr>
    <w:tblStylePr w:type="lastRow">
      <w:rPr>
        <w:color w:val="404040"/>
        <w:sz w:val="22"/>
      </w:rPr>
      <w:pPr>
        <w:pBdr/>
        <w:spacing/>
        <w:ind/>
      </w:pPr>
      <w:tblPr>
        <w:tblBorders/>
      </w:tblPr>
      <w:tcPr>
        <w:tcBorders>
          <w:top w:val="single" w:color="c9c9c9" w:themeColor="accent3"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7" w:customStyle="1">
    <w:name w:val="Bordered - Accent 4"/>
    <w:basedOn w:val="2233"/>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fd865" w:themeColor="accent4" w:sz="12" w:space="0"/>
        </w:tcBorders>
      </w:tcPr>
    </w:tblStylePr>
    <w:tblStylePr w:type="lastCol">
      <w:rPr>
        <w:color w:val="404040"/>
        <w:sz w:val="22"/>
      </w:rPr>
      <w:pPr>
        <w:pBdr/>
        <w:spacing/>
        <w:ind/>
      </w:pPr>
      <w:tblPr>
        <w:tblBorders/>
      </w:tblPr>
      <w:tcPr>
        <w:tcBorders>
          <w:left w:val="single" w:color="ffd865" w:themeColor="accent4" w:sz="12" w:space="0"/>
        </w:tcBorders>
      </w:tcPr>
    </w:tblStylePr>
    <w:tblStylePr w:type="lastRow">
      <w:rPr>
        <w:color w:val="404040"/>
        <w:sz w:val="22"/>
      </w:rPr>
      <w:pPr>
        <w:pBdr/>
        <w:spacing/>
        <w:ind/>
      </w:pPr>
      <w:tblPr>
        <w:tblBorders/>
      </w:tblPr>
      <w:tcPr>
        <w:tcBorders>
          <w:top w:val="single" w:color="ffd865" w:themeColor="accent4"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8" w:customStyle="1">
    <w:name w:val="Bordered - Accent 5"/>
    <w:basedOn w:val="2233"/>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9bc2e5" w:themeColor="accent5" w:sz="12" w:space="0"/>
        </w:tcBorders>
      </w:tcPr>
    </w:tblStylePr>
    <w:tblStylePr w:type="lastCol">
      <w:rPr>
        <w:color w:val="404040"/>
        <w:sz w:val="22"/>
      </w:rPr>
      <w:pPr>
        <w:pBdr/>
        <w:spacing/>
        <w:ind/>
      </w:pPr>
      <w:tblPr>
        <w:tblBorders/>
      </w:tblPr>
      <w:tcPr>
        <w:tcBorders>
          <w:left w:val="single" w:color="9bc2e5" w:themeColor="accent5" w:sz="12" w:space="0"/>
        </w:tcBorders>
      </w:tcPr>
    </w:tblStylePr>
    <w:tblStylePr w:type="lastRow">
      <w:rPr>
        <w:color w:val="404040"/>
        <w:sz w:val="22"/>
      </w:rPr>
      <w:pPr>
        <w:pBdr/>
        <w:spacing/>
        <w:ind/>
      </w:pPr>
      <w:tblPr>
        <w:tblBorders/>
      </w:tblPr>
      <w:tcPr>
        <w:tcBorders>
          <w:top w:val="single" w:color="9bc2e5" w:themeColor="accent5"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9" w:customStyle="1">
    <w:name w:val="Bordered - Accent 6"/>
    <w:basedOn w:val="2233"/>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a9d08e" w:themeColor="accent6" w:sz="12" w:space="0"/>
        </w:tcBorders>
      </w:tcPr>
    </w:tblStylePr>
    <w:tblStylePr w:type="lastCol">
      <w:rPr>
        <w:color w:val="404040"/>
        <w:sz w:val="22"/>
      </w:rPr>
      <w:pPr>
        <w:pBdr/>
        <w:spacing/>
        <w:ind/>
      </w:pPr>
      <w:tblPr>
        <w:tblBorders/>
      </w:tblPr>
      <w:tcPr>
        <w:tcBorders>
          <w:left w:val="single" w:color="a9d08e" w:themeColor="accent6" w:sz="12" w:space="0"/>
        </w:tcBorders>
      </w:tcPr>
    </w:tblStylePr>
    <w:tblStylePr w:type="lastRow">
      <w:rPr>
        <w:color w:val="404040"/>
        <w:sz w:val="22"/>
      </w:rPr>
      <w:pPr>
        <w:pBdr/>
        <w:spacing/>
        <w:ind/>
      </w:pPr>
      <w:tblPr>
        <w:tblBorders/>
      </w:tblPr>
      <w:tcPr>
        <w:tcBorders>
          <w:top w:val="single" w:color="a9d08e" w:themeColor="accent6"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2360" w:customStyle="1">
    <w:name w:val="Введение_character"/>
    <w:link w:val="2361"/>
    <w:pPr>
      <w:pBdr/>
      <w:spacing/>
      <w:ind/>
    </w:pPr>
    <w:rPr>
      <w:rFonts w:ascii="Times New Roman" w:hAnsi="Times New Roman" w:eastAsia="Times New Roman" w:cs="Times New Roman"/>
      <w:b/>
      <w:sz w:val="28"/>
      <w:szCs w:val="24"/>
    </w:rPr>
  </w:style>
  <w:style w:type="paragraph" w:styleId="2361" w:customStyle="1">
    <w:name w:val="Введение"/>
    <w:basedOn w:val="2149"/>
    <w:link w:val="2360"/>
    <w:qFormat/>
    <w:pPr>
      <w:pBdr/>
      <w:spacing w:after="0" w:before="0"/>
      <w:ind w:right="283" w:firstLine="567" w:left="283"/>
      <w:jc w:val="both"/>
    </w:pPr>
    <w:rPr>
      <w:rFonts w:ascii="Times New Roman" w:hAnsi="Times New Roman" w:eastAsia="Times New Roman" w:cs="Times New Roman"/>
      <w:b/>
      <w:sz w:val="28"/>
      <w:szCs w:val="24"/>
    </w:rPr>
  </w:style>
  <w:style w:type="paragraph" w:styleId="2362" w:customStyle="1">
    <w:name w:val="First Paragraph"/>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180" w:afterAutospacing="0" w:before="180" w:beforeAutospacing="0" w:line="240" w:lineRule="auto"/>
      <w:ind w:right="0" w:firstLine="0" w:left="0"/>
      <w:contextualSpacing w:val="false"/>
      <w:jc w:val="left"/>
    </w:pPr>
    <w:rPr>
      <w:rFonts w:asciiTheme="minorHAnsi" w:hAnsiTheme="minorHAnsi" w:eastAsiaTheme="minorHAnsi" w:cstheme="minorBidi"/>
      <w:b w:val="0"/>
      <w:bCs w:val="0"/>
      <w:i w:val="0"/>
      <w:iCs w:val="0"/>
      <w:caps w:val="0"/>
      <w:smallCaps w:val="0"/>
      <w:strike w:val="0"/>
      <w:vanish w:val="0"/>
      <w:color w:val="auto"/>
      <w:spacing w:val="0"/>
      <w:position w:val="0"/>
      <w:sz w:val="24"/>
      <w:szCs w:val="24"/>
      <w:highlight w:val="none"/>
      <w:u w:val="none"/>
      <w:vertAlign w:val="baseline"/>
      <w:rtl w:val="0"/>
      <w:cs w:val="0"/>
      <w:lang w:val="ru-RU" w:eastAsia="en-US" w:bidi="ar-SA"/>
      <w14:ligatures w14:val="none"/>
    </w:rPr>
  </w:style>
  <w:style w:type="paragraph" w:styleId="2363" w:customStyle="1">
    <w:name w:val="article-formatted-body_version-2_h2 + p"/>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0" w:afterAutospacing="0" w:before="0" w:beforeAutospacing="0" w:line="276" w:lineRule="atLeast"/>
      <w:ind w:right="0" w:firstLine="0" w:left="0"/>
      <w:contextualSpacing w:val="false"/>
      <w:jc w:val="left"/>
    </w:pPr>
    <w:rPr>
      <w:rFonts w:ascii="Arial" w:hAnsi="Arial" w:eastAsia="Arial" w:cs="Arial"/>
      <w:b w:val="0"/>
      <w:bCs w:val="0"/>
      <w:i w:val="0"/>
      <w:iCs w:val="0"/>
      <w:caps w:val="0"/>
      <w:smallCaps w:val="0"/>
      <w:strike w:val="0"/>
      <w:vanish w:val="0"/>
      <w:color w:val="auto"/>
      <w:spacing w:val="0"/>
      <w:position w:val="0"/>
      <w:sz w:val="24"/>
      <w:szCs w:val="24"/>
      <w:highlight w:val="none"/>
      <w:u w:val="none"/>
      <w:vertAlign w:val="baseline"/>
      <w:rtl w:val="0"/>
      <w:cs w:val="0"/>
      <w:lang w:val="en-US" w:eastAsia="en-US" w:bidi="ar-SA"/>
      <w14:ligatures w14:val="none"/>
    </w:rPr>
  </w:style>
  <w:style w:type="paragraph" w:styleId="2364" w:customStyle="1">
    <w:name w:val="Table Contents"/>
    <w:qFormat/>
    <w:pPr>
      <w:keepNext w:val="false"/>
      <w:keepLines w:val="false"/>
      <w:pageBreakBefore w:val="false"/>
      <w:widowControl w:val="false"/>
      <w:suppressLineNumbers w:val="true"/>
      <w:pBdr>
        <w:top w:val="none" w:color="000000" w:sz="4" w:space="0"/>
        <w:left w:val="none" w:color="000000" w:sz="4" w:space="0"/>
        <w:bottom w:val="none" w:color="000000" w:sz="4" w:space="0"/>
        <w:right w:val="none" w:color="000000" w:sz="4" w:space="0"/>
        <w:between w:val="none" w:color="000000" w:sz="4" w:space="0"/>
      </w:pBdr>
      <w:shd w:val="nil"/>
      <w:spacing w:after="3" w:afterAutospacing="0" w:before="0" w:beforeAutospacing="0" w:line="264" w:lineRule="auto"/>
      <w:ind w:right="0" w:hanging="10" w:left="1270"/>
      <w:contextualSpacing w:val="false"/>
      <w:jc w:val="left"/>
    </w:pPr>
    <w:rPr>
      <w:rFonts w:ascii="Calibri" w:hAnsi="Calibri" w:eastAsia="Calibri" w:cs="Calibri"/>
      <w:b w:val="0"/>
      <w:bCs w:val="0"/>
      <w:i w:val="0"/>
      <w:iCs w:val="0"/>
      <w:caps w:val="0"/>
      <w:smallCaps w:val="0"/>
      <w:strike w:val="0"/>
      <w:vanish w:val="0"/>
      <w:color w:val="000000"/>
      <w:spacing w:val="0"/>
      <w:position w:val="0"/>
      <w:sz w:val="19"/>
      <w:szCs w:val="22"/>
      <w:highlight w:val="none"/>
      <w:u w:val="none"/>
      <w:vertAlign w:val="baseline"/>
      <w:rtl w:val="0"/>
      <w:cs w:val="0"/>
      <w:lang w:val="en-US" w:eastAsia="en-US" w:bidi="ar-SA"/>
      <w14:ligatures w14:val="none"/>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footer" Target="footer1.xml" /><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jpg"/><Relationship Id="rId16" Type="http://schemas.openxmlformats.org/officeDocument/2006/relationships/image" Target="media/image6.jp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hyperlink" Target="https://web.archive.org/web/20070316085325/http://www.turtle4privacy.org/documents/sec_prot04.pdf" TargetMode="External"/><Relationship Id="rId20" Type="http://schemas.openxmlformats.org/officeDocument/2006/relationships/hyperlink" Target="https://www.blackhat.com/presentations/bh-usa-07/Perry/Whitepaper/bh-usa-07-perry-WP.pdf" TargetMode="External"/><Relationship Id="rId21" Type="http://schemas.openxmlformats.org/officeDocument/2006/relationships/hyperlink" Target="https://staas.home.xs4all.nl/t/swtr/documents/wt2015_i2p.pdf" TargetMode="External"/><Relationship Id="rId22" Type="http://schemas.openxmlformats.org/officeDocument/2006/relationships/hyperlink" Target="https://web.archive.org/web/20170312061708/https://gnunet.org/sites/default/files/minion-design.pdf" TargetMode="External"/><Relationship Id="rId23" Type="http://schemas.openxmlformats.org/officeDocument/2006/relationships/hyperlink" Target="https://www.cs.utexas.edu/~shmat/courses/cs395t_fall04/crowds.pdf" TargetMode="External"/><Relationship Id="rId24" Type="http://schemas.openxmlformats.org/officeDocument/2006/relationships/hyperlink" Target="https://cyberleninka.ru/article/n/sposob-i-algoritm-opredeleniya-tipa-trafika-v-shifrovannom-kanale-svyazi" TargetMode="External"/><Relationship Id="rId25" Type="http://schemas.openxmlformats.org/officeDocument/2006/relationships/hyperlink" Target="https://bitcoin.org/files/bitcoin-paper/bitcoin_ru.pdf" TargetMode="External"/><Relationship Id="rId26" Type="http://schemas.openxmlformats.org/officeDocument/2006/relationships/hyperlink" Target="https://martinfowler.com/articles/microservices.html" TargetMode="External"/><Relationship Id="rId27" Type="http://schemas.openxmlformats.org/officeDocument/2006/relationships/hyperlink" Target="https://habr.com/ru/articles/800965/" TargetMode="External"/><Relationship Id="rId28" Type="http://schemas.openxmlformats.org/officeDocument/2006/relationships/hyperlink" Target="https://robertheaton.com/2013/07/29/padding-oracle-attack/" TargetMode="External"/><Relationship Id="rId29" Type="http://schemas.openxmlformats.org/officeDocument/2006/relationships/hyperlink" Target="https://nvlpubs.nist.gov/nistpubs/FIPS/NIST.FIPS.203.pdf" TargetMode="External"/><Relationship Id="rId30" Type="http://schemas.openxmlformats.org/officeDocument/2006/relationships/hyperlink" Target="https://nvlpubs.nist.gov/nistpubs/FIPS/NIST.FIPS.204.pdf"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 Id="rId1" Type="http://schemas.openxmlformats.org/officeDocument/2006/relationships/hyperlink" Target="https://github.com/number571/micro-anon" TargetMode="External"/><Relationship Id="rId2" Type="http://schemas.openxmlformats.org/officeDocument/2006/relationships/hyperlink" Target="https://github.com/number571/hidden-lake" TargetMode="External"/><Relationship Id="rId3" Type="http://schemas.openxmlformats.org/officeDocument/2006/relationships/hyperlink" Target="https://github.com/number571/go-peer" TargetMode="External"/><Relationship Id="rId4" Type="http://schemas.openxmlformats.org/officeDocument/2006/relationships/hyperlink" Target="https://github.com/number571/secpy-chat" TargetMode="External"/></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Parts>
    <w:docPart>
      <w:docPartPr>
        <w:name w:val="DefaultPlaceholder_TEXT"/>
        <w:category>
          <w:name w:val="Common"/>
          <w:gallery w:val="placeholder"/>
        </w:category>
        <w:types>
          <w:type w:val="bbPlcHdr"/>
        </w:types>
        <w:behaviors>
          <w:behavior w:val="content"/>
        </w:behaviors>
      </w:docPartPr>
      <w:docPartBody>
        <w:p>
          <w:pPr>
            <w:pBdr/>
            <w:spacing/>
            <w:ind/>
            <w:rPr/>
          </w:pPr>
          <w:r>
            <w:t xml:space="preserve">Your text here</w:t>
          </w:r>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2847">
    <w:name w:val="Intense Emphasis"/>
    <w:basedOn w:val="2856"/>
    <w:uiPriority w:val="21"/>
    <w:qFormat/>
    <w:pPr>
      <w:pBdr/>
      <w:spacing/>
      <w:ind/>
    </w:pPr>
    <w:rPr>
      <w:i/>
      <w:iCs/>
      <w:color w:val="0f4761" w:themeColor="accent1" w:themeShade="BF"/>
    </w:rPr>
  </w:style>
  <w:style w:type="character" w:styleId="2848">
    <w:name w:val="Intense Reference"/>
    <w:basedOn w:val="2856"/>
    <w:uiPriority w:val="32"/>
    <w:qFormat/>
    <w:pPr>
      <w:pBdr/>
      <w:spacing/>
      <w:ind/>
    </w:pPr>
    <w:rPr>
      <w:b/>
      <w:bCs/>
      <w:smallCaps/>
      <w:color w:val="0f4761" w:themeColor="accent1" w:themeShade="BF"/>
      <w:spacing w:val="5"/>
    </w:rPr>
  </w:style>
  <w:style w:type="character" w:styleId="2849">
    <w:name w:val="Subtle Emphasis"/>
    <w:basedOn w:val="2856"/>
    <w:uiPriority w:val="19"/>
    <w:qFormat/>
    <w:pPr>
      <w:pBdr/>
      <w:spacing/>
      <w:ind/>
    </w:pPr>
    <w:rPr>
      <w:i/>
      <w:iCs/>
      <w:color w:val="404040" w:themeColor="text1" w:themeTint="BF"/>
    </w:rPr>
  </w:style>
  <w:style w:type="character" w:styleId="2850">
    <w:name w:val="Emphasis"/>
    <w:basedOn w:val="2856"/>
    <w:uiPriority w:val="20"/>
    <w:qFormat/>
    <w:pPr>
      <w:pBdr/>
      <w:spacing/>
      <w:ind/>
    </w:pPr>
    <w:rPr>
      <w:i/>
      <w:iCs/>
    </w:rPr>
  </w:style>
  <w:style w:type="character" w:styleId="2851">
    <w:name w:val="Strong"/>
    <w:basedOn w:val="2856"/>
    <w:uiPriority w:val="22"/>
    <w:qFormat/>
    <w:pPr>
      <w:pBdr/>
      <w:spacing/>
      <w:ind/>
    </w:pPr>
    <w:rPr>
      <w:b/>
      <w:bCs/>
    </w:rPr>
  </w:style>
  <w:style w:type="character" w:styleId="2852">
    <w:name w:val="Subtle Reference"/>
    <w:basedOn w:val="2856"/>
    <w:uiPriority w:val="31"/>
    <w:qFormat/>
    <w:pPr>
      <w:pBdr/>
      <w:spacing/>
      <w:ind/>
    </w:pPr>
    <w:rPr>
      <w:smallCaps/>
      <w:color w:val="5a5a5a" w:themeColor="text1" w:themeTint="A5"/>
    </w:rPr>
  </w:style>
  <w:style w:type="character" w:styleId="2853">
    <w:name w:val="Book Title"/>
    <w:basedOn w:val="2856"/>
    <w:uiPriority w:val="33"/>
    <w:qFormat/>
    <w:pPr>
      <w:pBdr/>
      <w:spacing/>
      <w:ind/>
    </w:pPr>
    <w:rPr>
      <w:b/>
      <w:bCs/>
      <w:i/>
      <w:iCs/>
      <w:spacing w:val="5"/>
    </w:rPr>
  </w:style>
  <w:style w:type="character" w:styleId="2854">
    <w:name w:val="FollowedHyperlink"/>
    <w:basedOn w:val="2856"/>
    <w:uiPriority w:val="99"/>
    <w:semiHidden/>
    <w:unhideWhenUsed/>
    <w:pPr>
      <w:pBdr/>
      <w:spacing/>
      <w:ind/>
    </w:pPr>
    <w:rPr>
      <w:color w:val="954f72" w:themeColor="followedHyperlink"/>
      <w:u w:val="single"/>
    </w:rPr>
  </w:style>
  <w:style w:type="paragraph" w:styleId="2855" w:default="1">
    <w:name w:val="Normal"/>
    <w:qFormat/>
    <w:pPr>
      <w:pBdr/>
      <w:spacing/>
      <w:ind/>
    </w:pPr>
  </w:style>
  <w:style w:type="character" w:styleId="2856" w:default="1">
    <w:name w:val="Default Paragraph Font"/>
    <w:uiPriority w:val="1"/>
    <w:semiHidden/>
    <w:unhideWhenUsed/>
    <w:pPr>
      <w:pBdr/>
      <w:spacing/>
      <w:ind/>
    </w:pPr>
  </w:style>
  <w:style w:type="numbering" w:styleId="2857" w:default="1">
    <w:name w:val="No List"/>
    <w:uiPriority w:val="99"/>
    <w:semiHidden/>
    <w:unhideWhenUsed/>
    <w:pPr>
      <w:pBdr/>
      <w:spacing/>
      <w:ind/>
    </w:pPr>
  </w:style>
  <w:style w:type="paragraph" w:styleId="2858">
    <w:name w:val="Heading 1"/>
    <w:basedOn w:val="2855"/>
    <w:next w:val="2855"/>
    <w:link w:val="2859"/>
    <w:uiPriority w:val="9"/>
    <w:qFormat/>
    <w:pPr>
      <w:keepNext w:val="true"/>
      <w:keepLines w:val="true"/>
      <w:pBdr/>
      <w:spacing w:after="200" w:before="480"/>
      <w:ind/>
      <w:outlineLvl w:val="0"/>
    </w:pPr>
    <w:rPr>
      <w:rFonts w:ascii="Arial" w:hAnsi="Arial" w:eastAsia="Arial" w:cs="Arial"/>
      <w:sz w:val="40"/>
      <w:szCs w:val="40"/>
    </w:rPr>
  </w:style>
  <w:style w:type="character" w:styleId="2859">
    <w:name w:val="Heading 1 Char"/>
    <w:basedOn w:val="2856"/>
    <w:link w:val="2858"/>
    <w:uiPriority w:val="9"/>
    <w:pPr>
      <w:pBdr/>
      <w:spacing/>
      <w:ind/>
    </w:pPr>
    <w:rPr>
      <w:rFonts w:ascii="Arial" w:hAnsi="Arial" w:eastAsia="Arial" w:cs="Arial"/>
      <w:sz w:val="40"/>
      <w:szCs w:val="40"/>
    </w:rPr>
  </w:style>
  <w:style w:type="paragraph" w:styleId="2860">
    <w:name w:val="Heading 2"/>
    <w:basedOn w:val="2855"/>
    <w:next w:val="2855"/>
    <w:link w:val="2861"/>
    <w:uiPriority w:val="9"/>
    <w:unhideWhenUsed/>
    <w:qFormat/>
    <w:pPr>
      <w:keepNext w:val="true"/>
      <w:keepLines w:val="true"/>
      <w:pBdr/>
      <w:spacing w:after="200" w:before="360"/>
      <w:ind/>
      <w:outlineLvl w:val="1"/>
    </w:pPr>
    <w:rPr>
      <w:rFonts w:ascii="Arial" w:hAnsi="Arial" w:eastAsia="Arial" w:cs="Arial"/>
      <w:sz w:val="34"/>
    </w:rPr>
  </w:style>
  <w:style w:type="character" w:styleId="2861">
    <w:name w:val="Heading 2 Char"/>
    <w:basedOn w:val="2856"/>
    <w:link w:val="2860"/>
    <w:uiPriority w:val="9"/>
    <w:pPr>
      <w:pBdr/>
      <w:spacing/>
      <w:ind/>
    </w:pPr>
    <w:rPr>
      <w:rFonts w:ascii="Arial" w:hAnsi="Arial" w:eastAsia="Arial" w:cs="Arial"/>
      <w:sz w:val="34"/>
    </w:rPr>
  </w:style>
  <w:style w:type="paragraph" w:styleId="2862">
    <w:name w:val="Heading 3"/>
    <w:basedOn w:val="2855"/>
    <w:next w:val="2855"/>
    <w:link w:val="2863"/>
    <w:uiPriority w:val="9"/>
    <w:unhideWhenUsed/>
    <w:qFormat/>
    <w:pPr>
      <w:keepNext w:val="true"/>
      <w:keepLines w:val="true"/>
      <w:pBdr/>
      <w:spacing w:after="200" w:before="320"/>
      <w:ind/>
      <w:outlineLvl w:val="2"/>
    </w:pPr>
    <w:rPr>
      <w:rFonts w:ascii="Arial" w:hAnsi="Arial" w:eastAsia="Arial" w:cs="Arial"/>
      <w:sz w:val="30"/>
      <w:szCs w:val="30"/>
    </w:rPr>
  </w:style>
  <w:style w:type="character" w:styleId="2863">
    <w:name w:val="Heading 3 Char"/>
    <w:basedOn w:val="2856"/>
    <w:link w:val="2862"/>
    <w:uiPriority w:val="9"/>
    <w:pPr>
      <w:pBdr/>
      <w:spacing/>
      <w:ind/>
    </w:pPr>
    <w:rPr>
      <w:rFonts w:ascii="Arial" w:hAnsi="Arial" w:eastAsia="Arial" w:cs="Arial"/>
      <w:sz w:val="30"/>
      <w:szCs w:val="30"/>
    </w:rPr>
  </w:style>
  <w:style w:type="paragraph" w:styleId="2864">
    <w:name w:val="Heading 4"/>
    <w:basedOn w:val="2855"/>
    <w:next w:val="2855"/>
    <w:link w:val="2865"/>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2865">
    <w:name w:val="Heading 4 Char"/>
    <w:basedOn w:val="2856"/>
    <w:link w:val="2864"/>
    <w:uiPriority w:val="9"/>
    <w:pPr>
      <w:pBdr/>
      <w:spacing/>
      <w:ind/>
    </w:pPr>
    <w:rPr>
      <w:rFonts w:ascii="Arial" w:hAnsi="Arial" w:eastAsia="Arial" w:cs="Arial"/>
      <w:b/>
      <w:bCs/>
      <w:sz w:val="26"/>
      <w:szCs w:val="26"/>
    </w:rPr>
  </w:style>
  <w:style w:type="paragraph" w:styleId="2866">
    <w:name w:val="Heading 5"/>
    <w:basedOn w:val="2855"/>
    <w:next w:val="2855"/>
    <w:link w:val="2867"/>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2867">
    <w:name w:val="Heading 5 Char"/>
    <w:basedOn w:val="2856"/>
    <w:link w:val="2866"/>
    <w:uiPriority w:val="9"/>
    <w:pPr>
      <w:pBdr/>
      <w:spacing/>
      <w:ind/>
    </w:pPr>
    <w:rPr>
      <w:rFonts w:ascii="Arial" w:hAnsi="Arial" w:eastAsia="Arial" w:cs="Arial"/>
      <w:b/>
      <w:bCs/>
      <w:sz w:val="24"/>
      <w:szCs w:val="24"/>
    </w:rPr>
  </w:style>
  <w:style w:type="paragraph" w:styleId="2868">
    <w:name w:val="Heading 6"/>
    <w:basedOn w:val="2855"/>
    <w:next w:val="2855"/>
    <w:link w:val="2869"/>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2869">
    <w:name w:val="Heading 6 Char"/>
    <w:basedOn w:val="2856"/>
    <w:link w:val="2868"/>
    <w:uiPriority w:val="9"/>
    <w:pPr>
      <w:pBdr/>
      <w:spacing/>
      <w:ind/>
    </w:pPr>
    <w:rPr>
      <w:rFonts w:ascii="Arial" w:hAnsi="Arial" w:eastAsia="Arial" w:cs="Arial"/>
      <w:b/>
      <w:bCs/>
      <w:sz w:val="22"/>
      <w:szCs w:val="22"/>
    </w:rPr>
  </w:style>
  <w:style w:type="paragraph" w:styleId="2870">
    <w:name w:val="Heading 7"/>
    <w:basedOn w:val="2855"/>
    <w:next w:val="2855"/>
    <w:link w:val="2871"/>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2871">
    <w:name w:val="Heading 7 Char"/>
    <w:basedOn w:val="2856"/>
    <w:link w:val="2870"/>
    <w:uiPriority w:val="9"/>
    <w:pPr>
      <w:pBdr/>
      <w:spacing/>
      <w:ind/>
    </w:pPr>
    <w:rPr>
      <w:rFonts w:ascii="Arial" w:hAnsi="Arial" w:eastAsia="Arial" w:cs="Arial"/>
      <w:b/>
      <w:bCs/>
      <w:i/>
      <w:iCs/>
      <w:sz w:val="22"/>
      <w:szCs w:val="22"/>
    </w:rPr>
  </w:style>
  <w:style w:type="paragraph" w:styleId="2872">
    <w:name w:val="Heading 8"/>
    <w:basedOn w:val="2855"/>
    <w:next w:val="2855"/>
    <w:link w:val="2873"/>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2873">
    <w:name w:val="Heading 8 Char"/>
    <w:basedOn w:val="2856"/>
    <w:link w:val="2872"/>
    <w:uiPriority w:val="9"/>
    <w:pPr>
      <w:pBdr/>
      <w:spacing/>
      <w:ind/>
    </w:pPr>
    <w:rPr>
      <w:rFonts w:ascii="Arial" w:hAnsi="Arial" w:eastAsia="Arial" w:cs="Arial"/>
      <w:i/>
      <w:iCs/>
      <w:sz w:val="22"/>
      <w:szCs w:val="22"/>
    </w:rPr>
  </w:style>
  <w:style w:type="paragraph" w:styleId="2874">
    <w:name w:val="Heading 9"/>
    <w:basedOn w:val="2855"/>
    <w:next w:val="2855"/>
    <w:link w:val="2875"/>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2875">
    <w:name w:val="Heading 9 Char"/>
    <w:basedOn w:val="2856"/>
    <w:link w:val="2874"/>
    <w:uiPriority w:val="9"/>
    <w:pPr>
      <w:pBdr/>
      <w:spacing/>
      <w:ind/>
    </w:pPr>
    <w:rPr>
      <w:rFonts w:ascii="Arial" w:hAnsi="Arial" w:eastAsia="Arial" w:cs="Arial"/>
      <w:i/>
      <w:iCs/>
      <w:sz w:val="21"/>
      <w:szCs w:val="21"/>
    </w:rPr>
  </w:style>
  <w:style w:type="paragraph" w:styleId="2876">
    <w:name w:val="List Paragraph"/>
    <w:basedOn w:val="2855"/>
    <w:uiPriority w:val="34"/>
    <w:qFormat/>
    <w:pPr>
      <w:pBdr/>
      <w:spacing/>
      <w:ind w:left="720"/>
      <w:contextualSpacing w:val="true"/>
    </w:pPr>
  </w:style>
  <w:style w:type="table" w:styleId="2877"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2878">
    <w:name w:val="No Spacing"/>
    <w:uiPriority w:val="1"/>
    <w:qFormat/>
    <w:pPr>
      <w:pBdr/>
      <w:spacing w:after="0" w:before="0" w:line="240" w:lineRule="auto"/>
      <w:ind/>
    </w:pPr>
  </w:style>
  <w:style w:type="paragraph" w:styleId="2879">
    <w:name w:val="Title"/>
    <w:basedOn w:val="2855"/>
    <w:next w:val="2855"/>
    <w:link w:val="2880"/>
    <w:uiPriority w:val="10"/>
    <w:qFormat/>
    <w:pPr>
      <w:pBdr/>
      <w:spacing w:after="200" w:before="300"/>
      <w:ind/>
      <w:contextualSpacing w:val="true"/>
    </w:pPr>
    <w:rPr>
      <w:sz w:val="48"/>
      <w:szCs w:val="48"/>
    </w:rPr>
  </w:style>
  <w:style w:type="character" w:styleId="2880">
    <w:name w:val="Title Char"/>
    <w:basedOn w:val="2856"/>
    <w:link w:val="2879"/>
    <w:uiPriority w:val="10"/>
    <w:pPr>
      <w:pBdr/>
      <w:spacing/>
      <w:ind/>
    </w:pPr>
    <w:rPr>
      <w:sz w:val="48"/>
      <w:szCs w:val="48"/>
    </w:rPr>
  </w:style>
  <w:style w:type="paragraph" w:styleId="2881">
    <w:name w:val="Subtitle"/>
    <w:basedOn w:val="2855"/>
    <w:next w:val="2855"/>
    <w:link w:val="2882"/>
    <w:uiPriority w:val="11"/>
    <w:qFormat/>
    <w:pPr>
      <w:pBdr/>
      <w:spacing w:after="200" w:before="200"/>
      <w:ind/>
    </w:pPr>
    <w:rPr>
      <w:sz w:val="24"/>
      <w:szCs w:val="24"/>
    </w:rPr>
  </w:style>
  <w:style w:type="character" w:styleId="2882">
    <w:name w:val="Subtitle Char"/>
    <w:basedOn w:val="2856"/>
    <w:link w:val="2881"/>
    <w:uiPriority w:val="11"/>
    <w:pPr>
      <w:pBdr/>
      <w:spacing/>
      <w:ind/>
    </w:pPr>
    <w:rPr>
      <w:sz w:val="24"/>
      <w:szCs w:val="24"/>
    </w:rPr>
  </w:style>
  <w:style w:type="paragraph" w:styleId="2883">
    <w:name w:val="Quote"/>
    <w:basedOn w:val="2855"/>
    <w:next w:val="2855"/>
    <w:link w:val="2884"/>
    <w:uiPriority w:val="29"/>
    <w:qFormat/>
    <w:pPr>
      <w:pBdr/>
      <w:spacing/>
      <w:ind w:right="720" w:left="720"/>
    </w:pPr>
    <w:rPr>
      <w:i/>
    </w:rPr>
  </w:style>
  <w:style w:type="character" w:styleId="2884">
    <w:name w:val="Quote Char"/>
    <w:link w:val="2883"/>
    <w:uiPriority w:val="29"/>
    <w:pPr>
      <w:pBdr/>
      <w:spacing/>
      <w:ind/>
    </w:pPr>
    <w:rPr>
      <w:i/>
    </w:rPr>
  </w:style>
  <w:style w:type="paragraph" w:styleId="2885">
    <w:name w:val="Intense Quote"/>
    <w:basedOn w:val="2855"/>
    <w:next w:val="2855"/>
    <w:link w:val="2886"/>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2886">
    <w:name w:val="Intense Quote Char"/>
    <w:link w:val="2885"/>
    <w:uiPriority w:val="30"/>
    <w:pPr>
      <w:pBdr/>
      <w:spacing/>
      <w:ind/>
    </w:pPr>
    <w:rPr>
      <w:i/>
    </w:rPr>
  </w:style>
  <w:style w:type="paragraph" w:styleId="2887">
    <w:name w:val="Header"/>
    <w:basedOn w:val="2855"/>
    <w:link w:val="2888"/>
    <w:uiPriority w:val="99"/>
    <w:unhideWhenUsed/>
    <w:pPr>
      <w:pBdr/>
      <w:tabs>
        <w:tab w:val="center" w:leader="none" w:pos="7143"/>
        <w:tab w:val="right" w:leader="none" w:pos="14287"/>
      </w:tabs>
      <w:spacing w:after="0" w:line="240" w:lineRule="auto"/>
      <w:ind/>
    </w:pPr>
  </w:style>
  <w:style w:type="character" w:styleId="2888">
    <w:name w:val="Header Char"/>
    <w:basedOn w:val="2856"/>
    <w:link w:val="2887"/>
    <w:uiPriority w:val="99"/>
    <w:pPr>
      <w:pBdr/>
      <w:spacing/>
      <w:ind/>
    </w:pPr>
  </w:style>
  <w:style w:type="paragraph" w:styleId="2889">
    <w:name w:val="Footer"/>
    <w:basedOn w:val="2855"/>
    <w:link w:val="2892"/>
    <w:uiPriority w:val="99"/>
    <w:unhideWhenUsed/>
    <w:pPr>
      <w:pBdr/>
      <w:tabs>
        <w:tab w:val="center" w:leader="none" w:pos="7143"/>
        <w:tab w:val="right" w:leader="none" w:pos="14287"/>
      </w:tabs>
      <w:spacing w:after="0" w:line="240" w:lineRule="auto"/>
      <w:ind/>
    </w:pPr>
  </w:style>
  <w:style w:type="character" w:styleId="2890">
    <w:name w:val="Footer Char"/>
    <w:basedOn w:val="2856"/>
    <w:link w:val="2889"/>
    <w:uiPriority w:val="99"/>
    <w:pPr>
      <w:pBdr/>
      <w:spacing/>
      <w:ind/>
    </w:pPr>
  </w:style>
  <w:style w:type="paragraph" w:styleId="2891">
    <w:name w:val="Caption"/>
    <w:basedOn w:val="2855"/>
    <w:next w:val="2855"/>
    <w:uiPriority w:val="35"/>
    <w:semiHidden/>
    <w:unhideWhenUsed/>
    <w:qFormat/>
    <w:pPr>
      <w:pBdr/>
      <w:spacing w:line="276" w:lineRule="auto"/>
      <w:ind/>
    </w:pPr>
    <w:rPr>
      <w:b/>
      <w:bCs/>
      <w:color w:val="4f81bd" w:themeColor="accent1"/>
      <w:sz w:val="18"/>
      <w:szCs w:val="18"/>
    </w:rPr>
  </w:style>
  <w:style w:type="character" w:styleId="2892">
    <w:name w:val="Caption Char"/>
    <w:basedOn w:val="2891"/>
    <w:link w:val="2889"/>
    <w:uiPriority w:val="99"/>
    <w:pPr>
      <w:pBdr/>
      <w:spacing/>
      <w:ind/>
    </w:pPr>
  </w:style>
  <w:style w:type="table" w:styleId="2893">
    <w:name w:val="Table Grid"/>
    <w:basedOn w:val="2877"/>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94">
    <w:name w:val="Table Grid Light"/>
    <w:basedOn w:val="2877"/>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95">
    <w:name w:val="Plain Table 1"/>
    <w:basedOn w:val="2877"/>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96">
    <w:name w:val="Plain Table 2"/>
    <w:basedOn w:val="2877"/>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97">
    <w:name w:val="Plain Table 3"/>
    <w:basedOn w:val="287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98">
    <w:name w:val="Plain Table 4"/>
    <w:basedOn w:val="287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99">
    <w:name w:val="Plain Table 5"/>
    <w:basedOn w:val="287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00">
    <w:name w:val="Grid Table 1 Light"/>
    <w:basedOn w:val="2877"/>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01">
    <w:name w:val="Grid Table 1 Light - Accent 1"/>
    <w:basedOn w:val="2877"/>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02">
    <w:name w:val="Grid Table 1 Light - Accent 2"/>
    <w:basedOn w:val="2877"/>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03">
    <w:name w:val="Grid Table 1 Light - Accent 3"/>
    <w:basedOn w:val="2877"/>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04">
    <w:name w:val="Grid Table 1 Light - Accent 4"/>
    <w:basedOn w:val="2877"/>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05">
    <w:name w:val="Grid Table 1 Light - Accent 5"/>
    <w:basedOn w:val="2877"/>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06">
    <w:name w:val="Grid Table 1 Light - Accent 6"/>
    <w:basedOn w:val="2877"/>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07">
    <w:name w:val="Grid Table 2"/>
    <w:basedOn w:val="2877"/>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08">
    <w:name w:val="Grid Table 2 - Accent 1"/>
    <w:basedOn w:val="2877"/>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09">
    <w:name w:val="Grid Table 2 - Accent 2"/>
    <w:basedOn w:val="2877"/>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10">
    <w:name w:val="Grid Table 2 - Accent 3"/>
    <w:basedOn w:val="2877"/>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11">
    <w:name w:val="Grid Table 2 - Accent 4"/>
    <w:basedOn w:val="2877"/>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12">
    <w:name w:val="Grid Table 2 - Accent 5"/>
    <w:basedOn w:val="2877"/>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13">
    <w:name w:val="Grid Table 2 - Accent 6"/>
    <w:basedOn w:val="2877"/>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14">
    <w:name w:val="Grid Table 3"/>
    <w:basedOn w:val="2877"/>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15">
    <w:name w:val="Grid Table 3 - Accent 1"/>
    <w:basedOn w:val="2877"/>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16">
    <w:name w:val="Grid Table 3 - Accent 2"/>
    <w:basedOn w:val="2877"/>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17">
    <w:name w:val="Grid Table 3 - Accent 3"/>
    <w:basedOn w:val="2877"/>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18">
    <w:name w:val="Grid Table 3 - Accent 4"/>
    <w:basedOn w:val="2877"/>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19">
    <w:name w:val="Grid Table 3 - Accent 5"/>
    <w:basedOn w:val="2877"/>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20">
    <w:name w:val="Grid Table 3 - Accent 6"/>
    <w:basedOn w:val="2877"/>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21">
    <w:name w:val="Grid Table 4"/>
    <w:basedOn w:val="2877"/>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22">
    <w:name w:val="Grid Table 4 - Accent 1"/>
    <w:basedOn w:val="2877"/>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23">
    <w:name w:val="Grid Table 4 - Accent 2"/>
    <w:basedOn w:val="2877"/>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24">
    <w:name w:val="Grid Table 4 - Accent 3"/>
    <w:basedOn w:val="2877"/>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25">
    <w:name w:val="Grid Table 4 - Accent 4"/>
    <w:basedOn w:val="2877"/>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26">
    <w:name w:val="Grid Table 4 - Accent 5"/>
    <w:basedOn w:val="2877"/>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27">
    <w:name w:val="Grid Table 4 - Accent 6"/>
    <w:basedOn w:val="2877"/>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28">
    <w:name w:val="Grid Table 5 Dark"/>
    <w:basedOn w:val="287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29">
    <w:name w:val="Grid Table 5 Dark- Accent 1"/>
    <w:basedOn w:val="287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cPr>
      <w:tcBorders/>
    </w:tcPr>
    <w:tblStylePr w:type="band1Horz">
      <w:pPr>
        <w:pBdr/>
        <w:spacing/>
        <w:ind/>
      </w:pPr>
      <w:tblPr>
        <w:tblBorders/>
      </w:tblPr>
      <w:tcPr>
        <w:shd w:val="clear" w:color="ffffff" w:themeColor="accent1" w:themeTint="75" w:fill="aabfe3" w:themeFill="accent1" w:themeFillTint="75"/>
        <w:tcBorders/>
      </w:tcPr>
    </w:tblStylePr>
    <w:tblStylePr w:type="band1Vert">
      <w:pPr>
        <w:pBdr/>
        <w:spacing/>
        <w:ind/>
      </w:pPr>
      <w:tblPr>
        <w:tblBorders/>
      </w:tblPr>
      <w:tcPr>
        <w:shd w:val="clear" w:color="ffffff" w:themeColor="accent1" w:themeTint="75" w:fill="aabfe3"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472c4" w:themeFill="accent1"/>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rFonts w:ascii="Arial" w:hAnsi="Arial"/>
        <w:b/>
        <w:color w:val="ffffff"/>
        <w:sz w:val="22"/>
      </w:rPr>
      <w:pPr>
        <w:pBdr/>
        <w:spacing/>
        <w:ind/>
      </w:pPr>
      <w:tblPr>
        <w:tblBorders/>
      </w:tblPr>
      <w:tcPr>
        <w:shd w:val="clear" w:color="ffffff" w:themeColor="accent1" w:fill="4472c4" w:themeFill="accent1"/>
        <w:tcBorders/>
      </w:tcPr>
    </w:tblStylePr>
    <w:tblStylePr w:type="lastRow">
      <w:rPr>
        <w:rFonts w:ascii="Arial" w:hAnsi="Arial"/>
        <w:b/>
        <w:color w:val="ffffff"/>
        <w:sz w:val="22"/>
      </w:rPr>
      <w:pPr>
        <w:pBdr/>
        <w:spacing/>
        <w:ind/>
      </w:pPr>
      <w:tblPr>
        <w:tblBorders/>
      </w:tblPr>
      <w:tcPr>
        <w:shd w:val="clear" w:color="ffffff" w:themeColor="accent1" w:fill="4472c4"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30">
    <w:name w:val="Grid Table 5 Dark - Accent 2"/>
    <w:basedOn w:val="287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cPr>
      <w:tcBorders/>
    </w:tcPr>
    <w:tblStylePr w:type="band1Horz">
      <w:pPr>
        <w:pBdr/>
        <w:spacing/>
        <w:ind/>
      </w:pPr>
      <w:tblPr>
        <w:tblBorders/>
      </w:tblPr>
      <w:tcPr>
        <w:shd w:val="clear" w:color="ffffff" w:themeColor="accent2" w:themeTint="75" w:fill="f6c3a1" w:themeFill="accent2" w:themeFillTint="75"/>
        <w:tcBorders/>
      </w:tcPr>
    </w:tblStylePr>
    <w:tblStylePr w:type="band1Vert">
      <w:pPr>
        <w:pBdr/>
        <w:spacing/>
        <w:ind/>
      </w:pPr>
      <w:tblPr>
        <w:tblBorders/>
      </w:tblPr>
      <w:tcPr>
        <w:shd w:val="clear" w:color="ffffff" w:themeColor="accent2" w:themeTint="75" w:fill="f6c3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31">
    <w:name w:val="Grid Table 5 Dark - Accent 3"/>
    <w:basedOn w:val="287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32">
    <w:name w:val="Grid Table 5 Dark- Accent 4"/>
    <w:basedOn w:val="287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cPr>
      <w:tcBorders/>
    </w:tcPr>
    <w:tblStylePr w:type="band1Horz">
      <w:pPr>
        <w:pBdr/>
        <w:spacing/>
        <w:ind/>
      </w:pPr>
      <w:tblPr>
        <w:tblBorders/>
      </w:tblPr>
      <w:tcPr>
        <w:shd w:val="clear" w:color="ffffff" w:themeColor="accent4" w:themeTint="75" w:fill="fee189" w:themeFill="accent4" w:themeFillTint="75"/>
        <w:tcBorders/>
      </w:tcPr>
    </w:tblStylePr>
    <w:tblStylePr w:type="band1Vert">
      <w:pPr>
        <w:pBdr/>
        <w:spacing/>
        <w:ind/>
      </w:pPr>
      <w:tblPr>
        <w:tblBorders/>
      </w:tblPr>
      <w:tcPr>
        <w:shd w:val="clear" w:color="ffffff" w:themeColor="accent4" w:themeTint="75" w:fill="fee189"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33">
    <w:name w:val="Grid Table 5 Dark - Accent 5"/>
    <w:basedOn w:val="287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cPr>
      <w:tcBorders/>
    </w:tcPr>
    <w:tblStylePr w:type="band1Horz">
      <w:pPr>
        <w:pBdr/>
        <w:spacing/>
        <w:ind/>
      </w:pPr>
      <w:tblPr>
        <w:tblBorders/>
      </w:tblPr>
      <w:tcPr>
        <w:shd w:val="clear" w:color="ffffff" w:themeColor="accent5" w:themeTint="75" w:fill="b4d2eb" w:themeFill="accent5" w:themeFillTint="75"/>
        <w:tcBorders/>
      </w:tcPr>
    </w:tblStylePr>
    <w:tblStylePr w:type="band1Vert">
      <w:pPr>
        <w:pBdr/>
        <w:spacing/>
        <w:ind/>
      </w:pPr>
      <w:tblPr>
        <w:tblBorders/>
      </w:tblPr>
      <w:tcPr>
        <w:shd w:val="clear" w:color="ffffff" w:themeColor="accent5" w:themeTint="75" w:fill="b4d2eb"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5b9bd5" w:themeFill="accent5"/>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rFonts w:ascii="Arial" w:hAnsi="Arial"/>
        <w:b/>
        <w:color w:val="ffffff"/>
        <w:sz w:val="22"/>
      </w:rPr>
      <w:pPr>
        <w:pBdr/>
        <w:spacing/>
        <w:ind/>
      </w:pPr>
      <w:tblPr>
        <w:tblBorders/>
      </w:tblPr>
      <w:tcPr>
        <w:shd w:val="clear" w:color="ffffff" w:themeColor="accent5" w:fill="5b9bd5" w:themeFill="accent5"/>
        <w:tcBorders/>
      </w:tcPr>
    </w:tblStylePr>
    <w:tblStylePr w:type="lastRow">
      <w:rPr>
        <w:rFonts w:ascii="Arial" w:hAnsi="Arial"/>
        <w:b/>
        <w:color w:val="ffffff"/>
        <w:sz w:val="22"/>
      </w:rPr>
      <w:pPr>
        <w:pBdr/>
        <w:spacing/>
        <w:ind/>
      </w:pPr>
      <w:tblPr>
        <w:tblBorders/>
      </w:tblPr>
      <w:tcPr>
        <w:shd w:val="clear" w:color="ffffff" w:themeColor="accent5" w:fill="5b9bd5"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34">
    <w:name w:val="Grid Table 5 Dark - Accent 6"/>
    <w:basedOn w:val="287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cPr>
      <w:tcBorders/>
    </w:tcPr>
    <w:tblStylePr w:type="band1Horz">
      <w:pPr>
        <w:pBdr/>
        <w:spacing/>
        <w:ind/>
      </w:pPr>
      <w:tblPr>
        <w:tblBorders/>
      </w:tblPr>
      <w:tcPr>
        <w:shd w:val="clear" w:color="ffffff" w:themeColor="accent6" w:themeTint="75" w:fill="bedba8" w:themeFill="accent6" w:themeFillTint="75"/>
        <w:tcBorders/>
      </w:tcPr>
    </w:tblStylePr>
    <w:tblStylePr w:type="band1Vert">
      <w:pPr>
        <w:pBdr/>
        <w:spacing/>
        <w:ind/>
      </w:pPr>
      <w:tblPr>
        <w:tblBorders/>
      </w:tblPr>
      <w:tcPr>
        <w:shd w:val="clear" w:color="ffffff" w:themeColor="accent6" w:themeTint="75" w:fill="be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35">
    <w:name w:val="Grid Table 6 Colorful"/>
    <w:basedOn w:val="2877"/>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2936">
    <w:name w:val="Grid Table 6 Colorful - Accent 1"/>
    <w:basedOn w:val="2877"/>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664a9" w:themeColor="accent1" w:themeTint="80" w:themeShade="95"/>
      </w:rPr>
      <w:pPr>
        <w:pBdr/>
        <w:spacing/>
        <w:ind/>
      </w:pPr>
      <w:tblPr>
        <w:tblBorders/>
      </w:tblPr>
      <w:tcPr>
        <w:tcBorders/>
      </w:tcPr>
    </w:tblStylePr>
    <w:tblStylePr w:type="firstRow">
      <w:rPr>
        <w:b/>
        <w:color w:val="3664a9" w:themeColor="accent1" w:themeTint="80" w:themeShade="95"/>
      </w:rPr>
      <w:pPr>
        <w:pBdr/>
        <w:spacing/>
        <w:ind/>
      </w:pPr>
      <w:tblPr>
        <w:tblBorders/>
      </w:tblPr>
      <w:tcPr>
        <w:tcBorders>
          <w:bottom w:val="single" w:color="000000" w:themeColor="accent1" w:themeTint="80" w:sz="12" w:space="0"/>
        </w:tcBorders>
      </w:tcPr>
    </w:tblStylePr>
    <w:tblStylePr w:type="lastCol">
      <w:rPr>
        <w:b/>
        <w:color w:val="3664a9" w:themeColor="accent1" w:themeTint="80" w:themeShade="95"/>
      </w:rPr>
      <w:pPr>
        <w:pBdr/>
        <w:spacing/>
        <w:ind/>
      </w:pPr>
      <w:tblPr>
        <w:tblBorders/>
      </w:tblPr>
      <w:tcPr>
        <w:tcBorders/>
      </w:tcPr>
    </w:tblStylePr>
    <w:tblStylePr w:type="lastRow">
      <w:rPr>
        <w:b/>
        <w:color w:val="3664a9"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2937">
    <w:name w:val="Grid Table 6 Colorful - Accent 2"/>
    <w:basedOn w:val="2877"/>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12"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2938">
    <w:name w:val="Grid Table 6 Colorful - Accent 3"/>
    <w:basedOn w:val="2877"/>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2939">
    <w:name w:val="Grid Table 6 Colorful - Accent 4"/>
    <w:basedOn w:val="2877"/>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12"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2940">
    <w:name w:val="Grid Table 6 Colorful - Accent 5"/>
    <w:basedOn w:val="2877"/>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5"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2941">
    <w:name w:val="Grid Table 6 Colorful - Accent 6"/>
    <w:basedOn w:val="2877"/>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6"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2942">
    <w:name w:val="Grid Table 7 Colorful"/>
    <w:basedOn w:val="2877"/>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43">
    <w:name w:val="Grid Table 7 Colorful - Accent 1"/>
    <w:basedOn w:val="2877"/>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664a9"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3664a9"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664a9"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664a9"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44">
    <w:name w:val="Grid Table 7 Colorful - Accent 2"/>
    <w:basedOn w:val="2877"/>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45">
    <w:name w:val="Grid Table 7 Colorful - Accent 3"/>
    <w:basedOn w:val="2877"/>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46">
    <w:name w:val="Grid Table 7 Colorful - Accent 4"/>
    <w:basedOn w:val="2877"/>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47">
    <w:name w:val="Grid Table 7 Colorful - Accent 5"/>
    <w:basedOn w:val="2877"/>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45d8d"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245d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d8d"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d8d"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d8d"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d8d"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48">
    <w:name w:val="Grid Table 7 Colorful - Accent 6"/>
    <w:basedOn w:val="2877"/>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26429" w:themeColor="accent6"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2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264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49">
    <w:name w:val="List Table 1 Light"/>
    <w:basedOn w:val="287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50">
    <w:name w:val="List Table 1 Light - Accent 1"/>
    <w:basedOn w:val="287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51">
    <w:name w:val="List Table 1 Light - Accent 2"/>
    <w:basedOn w:val="287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52">
    <w:name w:val="List Table 1 Light - Accent 3"/>
    <w:basedOn w:val="287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53">
    <w:name w:val="List Table 1 Light - Accent 4"/>
    <w:basedOn w:val="287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54">
    <w:name w:val="List Table 1 Light - Accent 5"/>
    <w:basedOn w:val="287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55">
    <w:name w:val="List Table 1 Light - Accent 6"/>
    <w:basedOn w:val="287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56">
    <w:name w:val="List Table 2"/>
    <w:basedOn w:val="2877"/>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57">
    <w:name w:val="List Table 2 - Accent 1"/>
    <w:basedOn w:val="2877"/>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58">
    <w:name w:val="List Table 2 - Accent 2"/>
    <w:basedOn w:val="2877"/>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59">
    <w:name w:val="List Table 2 - Accent 3"/>
    <w:basedOn w:val="2877"/>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60">
    <w:name w:val="List Table 2 - Accent 4"/>
    <w:basedOn w:val="2877"/>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61">
    <w:name w:val="List Table 2 - Accent 5"/>
    <w:basedOn w:val="2877"/>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62">
    <w:name w:val="List Table 2 - Accent 6"/>
    <w:basedOn w:val="2877"/>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63">
    <w:name w:val="List Table 3"/>
    <w:basedOn w:val="2877"/>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64">
    <w:name w:val="List Table 3 - Accent 1"/>
    <w:basedOn w:val="2877"/>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65">
    <w:name w:val="List Table 3 - Accent 2"/>
    <w:basedOn w:val="2877"/>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66">
    <w:name w:val="List Table 3 - Accent 3"/>
    <w:basedOn w:val="2877"/>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67">
    <w:name w:val="List Table 3 - Accent 4"/>
    <w:basedOn w:val="2877"/>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68">
    <w:name w:val="List Table 3 - Accent 5"/>
    <w:basedOn w:val="2877"/>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cc4e5"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69">
    <w:name w:val="List Table 3 - Accent 6"/>
    <w:basedOn w:val="2877"/>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ad0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70">
    <w:name w:val="List Table 4"/>
    <w:basedOn w:val="2877"/>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71">
    <w:name w:val="List Table 4 - Accent 1"/>
    <w:basedOn w:val="2877"/>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72">
    <w:name w:val="List Table 4 - Accent 2"/>
    <w:basedOn w:val="2877"/>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73">
    <w:name w:val="List Table 4 - Accent 3"/>
    <w:basedOn w:val="2877"/>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74">
    <w:name w:val="List Table 4 - Accent 4"/>
    <w:basedOn w:val="2877"/>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75">
    <w:name w:val="List Table 4 - Accent 5"/>
    <w:basedOn w:val="2877"/>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76">
    <w:name w:val="List Table 4 - Accent 6"/>
    <w:basedOn w:val="2877"/>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77">
    <w:name w:val="List Table 5 Dark"/>
    <w:basedOn w:val="2877"/>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978">
    <w:name w:val="List Table 5 Dark - Accent 1"/>
    <w:basedOn w:val="2877"/>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cPr>
      <w:tcBorders/>
    </w:tcPr>
    <w:tblStylePr w:type="band1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472c4"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472c4"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979">
    <w:name w:val="List Table 5 Dark - Accent 2"/>
    <w:basedOn w:val="2877"/>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cPr>
      <w:tcBorders/>
    </w:tcPr>
    <w:tblStylePr w:type="band1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980">
    <w:name w:val="List Table 5 Dark - Accent 3"/>
    <w:basedOn w:val="2877"/>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981">
    <w:name w:val="List Table 5 Dark - Accent 4"/>
    <w:basedOn w:val="2877"/>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cPr>
      <w:tcBorders/>
    </w:tcPr>
    <w:tblStylePr w:type="band1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982">
    <w:name w:val="List Table 5 Dark - Accent 5"/>
    <w:basedOn w:val="2877"/>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cPr>
      <w:tcBorders/>
    </w:tcPr>
    <w:tblStylePr w:type="band1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983">
    <w:name w:val="List Table 5 Dark - Accent 6"/>
    <w:basedOn w:val="2877"/>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cPr>
      <w:tcBorders/>
    </w:tcPr>
    <w:tblStylePr w:type="band1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984">
    <w:name w:val="List Table 6 Colorful"/>
    <w:basedOn w:val="2877"/>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85">
    <w:name w:val="List Table 6 Colorful - Accent 1"/>
    <w:basedOn w:val="2877"/>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1" w:themeShade="95"/>
      </w:rPr>
      <w:pPr>
        <w:pBdr/>
        <w:spacing/>
        <w:ind/>
      </w:pPr>
      <w:tblPr>
        <w:tblBorders/>
      </w:tblPr>
      <w:tcPr>
        <w:tcBorders/>
      </w:tcPr>
    </w:tblStylePr>
    <w:tblStylePr w:type="firstRow">
      <w:rPr>
        <w:b/>
        <w:color w:val="254374" w:themeColor="accent1" w:themeShade="95"/>
      </w:rPr>
      <w:pPr>
        <w:pBdr/>
        <w:spacing/>
        <w:ind/>
      </w:pPr>
      <w:tblPr>
        <w:tblBorders/>
      </w:tblPr>
      <w:tcPr>
        <w:tcBorders>
          <w:bottom w:val="single" w:color="000000" w:themeColor="accent1" w:sz="4" w:space="0"/>
        </w:tcBorders>
      </w:tcPr>
    </w:tblStylePr>
    <w:tblStylePr w:type="lastCol">
      <w:rPr>
        <w:b/>
        <w:color w:val="254374" w:themeColor="accent1" w:themeShade="95"/>
      </w:rPr>
      <w:pPr>
        <w:pBdr/>
        <w:spacing/>
        <w:ind/>
      </w:pPr>
      <w:tblPr>
        <w:tblBorders/>
      </w:tblPr>
      <w:tcPr>
        <w:tcBorders/>
      </w:tcPr>
    </w:tblStylePr>
    <w:tblStylePr w:type="lastRow">
      <w:rPr>
        <w:b/>
        <w:color w:val="254374"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86">
    <w:name w:val="List Table 6 Colorful - Accent 2"/>
    <w:basedOn w:val="2877"/>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4"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87">
    <w:name w:val="List Table 6 Colorful - Accent 3"/>
    <w:basedOn w:val="2877"/>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88">
    <w:name w:val="List Table 6 Colorful - Accent 4"/>
    <w:basedOn w:val="2877"/>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4"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89">
    <w:name w:val="List Table 6 Colorful - Accent 5"/>
    <w:basedOn w:val="2877"/>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e78b1" w:themeColor="accent5" w:themeTint="9A" w:themeShade="95"/>
      </w:rPr>
      <w:pPr>
        <w:pBdr/>
        <w:spacing/>
        <w:ind/>
      </w:pPr>
      <w:tblPr>
        <w:tblBorders/>
      </w:tblPr>
      <w:tcPr>
        <w:tcBorders/>
      </w:tcPr>
    </w:tblStylePr>
    <w:tblStylePr w:type="firstRow">
      <w:rPr>
        <w:b/>
        <w:color w:val="2e78b1" w:themeColor="accent5" w:themeTint="9A" w:themeShade="95"/>
      </w:rPr>
      <w:pPr>
        <w:pBdr/>
        <w:spacing/>
        <w:ind/>
      </w:pPr>
      <w:tblPr>
        <w:tblBorders/>
      </w:tblPr>
      <w:tcPr>
        <w:tcBorders>
          <w:bottom w:val="single" w:color="000000" w:themeColor="accent5" w:themeTint="9A" w:sz="4" w:space="0"/>
        </w:tcBorders>
      </w:tcPr>
    </w:tblStylePr>
    <w:tblStylePr w:type="lastCol">
      <w:rPr>
        <w:b/>
        <w:color w:val="2e78b1" w:themeColor="accent5" w:themeTint="9A" w:themeShade="95"/>
      </w:rPr>
      <w:pPr>
        <w:pBdr/>
        <w:spacing/>
        <w:ind/>
      </w:pPr>
      <w:tblPr>
        <w:tblBorders/>
      </w:tblPr>
      <w:tcPr>
        <w:tcBorders/>
      </w:tcPr>
    </w:tblStylePr>
    <w:tblStylePr w:type="lastRow">
      <w:rPr>
        <w:b/>
        <w:color w:val="2e78b1"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90">
    <w:name w:val="List Table 6 Colorful - Accent 6"/>
    <w:basedOn w:val="2877"/>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f8f3c" w:themeColor="accent6" w:themeTint="98" w:themeShade="95"/>
      </w:rPr>
      <w:pPr>
        <w:pBdr/>
        <w:spacing/>
        <w:ind/>
      </w:pPr>
      <w:tblPr>
        <w:tblBorders/>
      </w:tblPr>
      <w:tcPr>
        <w:tcBorders/>
      </w:tcPr>
    </w:tblStylePr>
    <w:tblStylePr w:type="firstRow">
      <w:rPr>
        <w:b/>
        <w:color w:val="5f8f3c" w:themeColor="accent6" w:themeTint="98" w:themeShade="95"/>
      </w:rPr>
      <w:pPr>
        <w:pBdr/>
        <w:spacing/>
        <w:ind/>
      </w:pPr>
      <w:tblPr>
        <w:tblBorders/>
      </w:tblPr>
      <w:tcPr>
        <w:tcBorders>
          <w:bottom w:val="single" w:color="000000" w:themeColor="accent6" w:themeTint="98" w:sz="4" w:space="0"/>
        </w:tcBorders>
      </w:tcPr>
    </w:tblStylePr>
    <w:tblStylePr w:type="lastCol">
      <w:rPr>
        <w:b/>
        <w:color w:val="5f8f3c" w:themeColor="accent6" w:themeTint="98" w:themeShade="95"/>
      </w:rPr>
      <w:pPr>
        <w:pBdr/>
        <w:spacing/>
        <w:ind/>
      </w:pPr>
      <w:tblPr>
        <w:tblBorders/>
      </w:tblPr>
      <w:tcPr>
        <w:tcBorders/>
      </w:tcPr>
    </w:tblStylePr>
    <w:tblStylePr w:type="lastRow">
      <w:rPr>
        <w:b/>
        <w:color w:val="5f8f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91">
    <w:name w:val="List Table 7 Colorful"/>
    <w:basedOn w:val="2877"/>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2992">
    <w:name w:val="List Table 7 Colorful - Accent 1"/>
    <w:basedOn w:val="2877"/>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54374"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254374"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374"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374"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374"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374"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54374" w:themeColor="accent1" w:themeShade="95"/>
        <w:sz w:val="22"/>
      </w:rPr>
      <w:pPr>
        <w:pBdr/>
        <w:spacing/>
        <w:ind/>
      </w:pPr>
      <w:tblPr>
        <w:tblBorders/>
      </w:tblPr>
      <w:tcPr>
        <w:tcBorders/>
      </w:tcPr>
    </w:tblStylePr>
  </w:style>
  <w:style w:type="table" w:styleId="2993">
    <w:name w:val="List Table 7 Colorful - Accent 2"/>
    <w:basedOn w:val="2877"/>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95712" w:themeColor="accent2" w:themeTint="97" w:themeShade="95"/>
        <w:sz w:val="22"/>
      </w:rPr>
      <w:pPr>
        <w:pBdr/>
        <w:spacing/>
        <w:ind/>
      </w:pPr>
      <w:tblPr>
        <w:tblBorders/>
      </w:tblPr>
      <w:tcPr>
        <w:tcBorders/>
      </w:tcPr>
    </w:tblStylePr>
  </w:style>
  <w:style w:type="table" w:styleId="2994">
    <w:name w:val="List Table 7 Colorful - Accent 3"/>
    <w:basedOn w:val="2877"/>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2995">
    <w:name w:val="List Table 7 Colorful - Accent 4"/>
    <w:basedOn w:val="2877"/>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d9600" w:themeColor="accent4" w:themeTint="9A" w:themeShade="95"/>
        <w:sz w:val="22"/>
      </w:rPr>
      <w:pPr>
        <w:pBdr/>
        <w:spacing/>
        <w:ind/>
      </w:pPr>
      <w:tblPr>
        <w:tblBorders/>
      </w:tblPr>
      <w:tcPr>
        <w:tcBorders/>
      </w:tcPr>
    </w:tblStylePr>
  </w:style>
  <w:style w:type="table" w:styleId="2996">
    <w:name w:val="List Table 7 Colorful - Accent 5"/>
    <w:basedOn w:val="2877"/>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2e78b1"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2e78b1"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e78b1"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e78b1"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e78b1" w:themeColor="accent5" w:themeTint="9A" w:themeShade="95"/>
        <w:sz w:val="22"/>
      </w:rPr>
      <w:pPr>
        <w:pBdr/>
        <w:spacing/>
        <w:ind/>
      </w:pPr>
      <w:tblPr>
        <w:tblBorders/>
      </w:tblPr>
      <w:tcPr>
        <w:tcBorders/>
      </w:tcPr>
    </w:tblStylePr>
  </w:style>
  <w:style w:type="table" w:styleId="2997">
    <w:name w:val="List Table 7 Colorful - Accent 6"/>
    <w:basedOn w:val="2877"/>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f8f3c"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5f8f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f8f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f8f3c" w:themeColor="accent6" w:themeTint="98" w:themeShade="95"/>
        <w:sz w:val="22"/>
      </w:rPr>
      <w:pPr>
        <w:pBdr/>
        <w:spacing/>
        <w:ind/>
      </w:pPr>
      <w:tblPr>
        <w:tblBorders/>
      </w:tblPr>
      <w:tcPr>
        <w:tcBorders/>
      </w:tcPr>
    </w:tblStylePr>
  </w:style>
  <w:style w:type="table" w:styleId="2998">
    <w:name w:val="Lined - Accent"/>
    <w:basedOn w:val="287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99">
    <w:name w:val="Lined - Accent 1"/>
    <w:basedOn w:val="287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00">
    <w:name w:val="Lined - Accent 2"/>
    <w:basedOn w:val="287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01">
    <w:name w:val="Lined - Accent 3"/>
    <w:basedOn w:val="287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02">
    <w:name w:val="Lined - Accent 4"/>
    <w:basedOn w:val="287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03">
    <w:name w:val="Lined - Accent 5"/>
    <w:basedOn w:val="287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04">
    <w:name w:val="Lined - Accent 6"/>
    <w:basedOn w:val="287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05">
    <w:name w:val="Bordered &amp; Lined - Accent"/>
    <w:basedOn w:val="2877"/>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06">
    <w:name w:val="Bordered &amp; Lined - Accent 1"/>
    <w:basedOn w:val="2877"/>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07">
    <w:name w:val="Bordered &amp; Lined - Accent 2"/>
    <w:basedOn w:val="2877"/>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08">
    <w:name w:val="Bordered &amp; Lined - Accent 3"/>
    <w:basedOn w:val="2877"/>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09">
    <w:name w:val="Bordered &amp; Lined - Accent 4"/>
    <w:basedOn w:val="2877"/>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0">
    <w:name w:val="Bordered &amp; Lined - Accent 5"/>
    <w:basedOn w:val="2877"/>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1">
    <w:name w:val="Bordered &amp; Lined - Accent 6"/>
    <w:basedOn w:val="2877"/>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2">
    <w:name w:val="Bordered"/>
    <w:basedOn w:val="2877"/>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3">
    <w:name w:val="Bordered - Accent 1"/>
    <w:basedOn w:val="2877"/>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4">
    <w:name w:val="Bordered - Accent 2"/>
    <w:basedOn w:val="2877"/>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5">
    <w:name w:val="Bordered - Accent 3"/>
    <w:basedOn w:val="2877"/>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6">
    <w:name w:val="Bordered - Accent 4"/>
    <w:basedOn w:val="2877"/>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7">
    <w:name w:val="Bordered - Accent 5"/>
    <w:basedOn w:val="2877"/>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8">
    <w:name w:val="Bordered - Accent 6"/>
    <w:basedOn w:val="2877"/>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3019">
    <w:name w:val="Hyperlink"/>
    <w:uiPriority w:val="99"/>
    <w:unhideWhenUsed/>
    <w:pPr>
      <w:pBdr/>
      <w:spacing/>
      <w:ind/>
    </w:pPr>
    <w:rPr>
      <w:color w:val="0000ff" w:themeColor="hyperlink"/>
      <w:u w:val="single"/>
    </w:rPr>
  </w:style>
  <w:style w:type="paragraph" w:styleId="3020">
    <w:name w:val="footnote text"/>
    <w:basedOn w:val="2855"/>
    <w:link w:val="3021"/>
    <w:uiPriority w:val="99"/>
    <w:semiHidden/>
    <w:unhideWhenUsed/>
    <w:pPr>
      <w:pBdr/>
      <w:spacing w:after="40" w:line="240" w:lineRule="auto"/>
      <w:ind/>
    </w:pPr>
    <w:rPr>
      <w:sz w:val="18"/>
    </w:rPr>
  </w:style>
  <w:style w:type="character" w:styleId="3021">
    <w:name w:val="Footnote Text Char"/>
    <w:link w:val="3020"/>
    <w:uiPriority w:val="99"/>
    <w:pPr>
      <w:pBdr/>
      <w:spacing/>
      <w:ind/>
    </w:pPr>
    <w:rPr>
      <w:sz w:val="18"/>
    </w:rPr>
  </w:style>
  <w:style w:type="character" w:styleId="3022">
    <w:name w:val="footnote reference"/>
    <w:basedOn w:val="2856"/>
    <w:uiPriority w:val="99"/>
    <w:unhideWhenUsed/>
    <w:pPr>
      <w:pBdr/>
      <w:spacing/>
      <w:ind/>
    </w:pPr>
    <w:rPr>
      <w:vertAlign w:val="superscript"/>
    </w:rPr>
  </w:style>
  <w:style w:type="paragraph" w:styleId="3023">
    <w:name w:val="endnote text"/>
    <w:basedOn w:val="2855"/>
    <w:link w:val="3024"/>
    <w:uiPriority w:val="99"/>
    <w:semiHidden/>
    <w:unhideWhenUsed/>
    <w:pPr>
      <w:pBdr/>
      <w:spacing w:after="0" w:line="240" w:lineRule="auto"/>
      <w:ind/>
    </w:pPr>
    <w:rPr>
      <w:sz w:val="20"/>
    </w:rPr>
  </w:style>
  <w:style w:type="character" w:styleId="3024">
    <w:name w:val="Endnote Text Char"/>
    <w:link w:val="3023"/>
    <w:uiPriority w:val="99"/>
    <w:pPr>
      <w:pBdr/>
      <w:spacing/>
      <w:ind/>
    </w:pPr>
    <w:rPr>
      <w:sz w:val="20"/>
    </w:rPr>
  </w:style>
  <w:style w:type="character" w:styleId="3025">
    <w:name w:val="endnote reference"/>
    <w:basedOn w:val="2856"/>
    <w:uiPriority w:val="99"/>
    <w:semiHidden/>
    <w:unhideWhenUsed/>
    <w:pPr>
      <w:pBdr/>
      <w:spacing/>
      <w:ind/>
    </w:pPr>
    <w:rPr>
      <w:vertAlign w:val="superscript"/>
    </w:rPr>
  </w:style>
  <w:style w:type="paragraph" w:styleId="3026">
    <w:name w:val="toc 1"/>
    <w:basedOn w:val="2855"/>
    <w:next w:val="2855"/>
    <w:uiPriority w:val="39"/>
    <w:unhideWhenUsed/>
    <w:pPr>
      <w:pBdr/>
      <w:spacing w:after="57"/>
      <w:ind w:right="0" w:firstLine="0" w:left="0"/>
    </w:pPr>
  </w:style>
  <w:style w:type="paragraph" w:styleId="3027">
    <w:name w:val="toc 2"/>
    <w:basedOn w:val="2855"/>
    <w:next w:val="2855"/>
    <w:uiPriority w:val="39"/>
    <w:unhideWhenUsed/>
    <w:pPr>
      <w:pBdr/>
      <w:spacing w:after="57"/>
      <w:ind w:right="0" w:firstLine="0" w:left="283"/>
    </w:pPr>
  </w:style>
  <w:style w:type="paragraph" w:styleId="3028">
    <w:name w:val="toc 3"/>
    <w:basedOn w:val="2855"/>
    <w:next w:val="2855"/>
    <w:uiPriority w:val="39"/>
    <w:unhideWhenUsed/>
    <w:pPr>
      <w:pBdr/>
      <w:spacing w:after="57"/>
      <w:ind w:right="0" w:firstLine="0" w:left="567"/>
    </w:pPr>
  </w:style>
  <w:style w:type="paragraph" w:styleId="3029">
    <w:name w:val="toc 4"/>
    <w:basedOn w:val="2855"/>
    <w:next w:val="2855"/>
    <w:uiPriority w:val="39"/>
    <w:unhideWhenUsed/>
    <w:pPr>
      <w:pBdr/>
      <w:spacing w:after="57"/>
      <w:ind w:right="0" w:firstLine="0" w:left="850"/>
    </w:pPr>
  </w:style>
  <w:style w:type="paragraph" w:styleId="3030">
    <w:name w:val="toc 5"/>
    <w:basedOn w:val="2855"/>
    <w:next w:val="2855"/>
    <w:uiPriority w:val="39"/>
    <w:unhideWhenUsed/>
    <w:pPr>
      <w:pBdr/>
      <w:spacing w:after="57"/>
      <w:ind w:right="0" w:firstLine="0" w:left="1134"/>
    </w:pPr>
  </w:style>
  <w:style w:type="paragraph" w:styleId="3031">
    <w:name w:val="toc 6"/>
    <w:basedOn w:val="2855"/>
    <w:next w:val="2855"/>
    <w:uiPriority w:val="39"/>
    <w:unhideWhenUsed/>
    <w:pPr>
      <w:pBdr/>
      <w:spacing w:after="57"/>
      <w:ind w:right="0" w:firstLine="0" w:left="1417"/>
    </w:pPr>
  </w:style>
  <w:style w:type="paragraph" w:styleId="3032">
    <w:name w:val="toc 7"/>
    <w:basedOn w:val="2855"/>
    <w:next w:val="2855"/>
    <w:uiPriority w:val="39"/>
    <w:unhideWhenUsed/>
    <w:pPr>
      <w:pBdr/>
      <w:spacing w:after="57"/>
      <w:ind w:right="0" w:firstLine="0" w:left="1701"/>
    </w:pPr>
  </w:style>
  <w:style w:type="paragraph" w:styleId="3033">
    <w:name w:val="toc 8"/>
    <w:basedOn w:val="2855"/>
    <w:next w:val="2855"/>
    <w:uiPriority w:val="39"/>
    <w:unhideWhenUsed/>
    <w:pPr>
      <w:pBdr/>
      <w:spacing w:after="57"/>
      <w:ind w:right="0" w:firstLine="0" w:left="1984"/>
    </w:pPr>
  </w:style>
  <w:style w:type="paragraph" w:styleId="3034">
    <w:name w:val="toc 9"/>
    <w:basedOn w:val="2855"/>
    <w:next w:val="2855"/>
    <w:uiPriority w:val="39"/>
    <w:unhideWhenUsed/>
    <w:pPr>
      <w:pBdr/>
      <w:spacing w:after="57"/>
      <w:ind w:right="0" w:firstLine="0" w:left="2268"/>
    </w:pPr>
  </w:style>
  <w:style w:type="paragraph" w:styleId="3035">
    <w:name w:val="TOC Heading"/>
    <w:uiPriority w:val="39"/>
    <w:unhideWhenUsed/>
    <w:pPr>
      <w:pBdr/>
      <w:spacing/>
      <w:ind/>
    </w:pPr>
  </w:style>
  <w:style w:type="paragraph" w:styleId="3036">
    <w:name w:val="table of figures"/>
    <w:basedOn w:val="2855"/>
    <w:next w:val="2855"/>
    <w:uiPriority w:val="99"/>
    <w:unhideWhenUsed/>
    <w:pPr>
      <w:pBdr/>
      <w:spacing w:after="0" w:afterAutospacing="0"/>
      <w:ind/>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ONLYOFFICE/8.1.1.27</Application>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Коваленко Геннадий Александрович</dc:creator>
  <dc:description/>
  <dc:language>ru-RU</dc:language>
  <cp:revision>755</cp:revision>
  <dcterms:created xsi:type="dcterms:W3CDTF">2020-12-11T02:23:00Z</dcterms:created>
  <dcterms:modified xsi:type="dcterms:W3CDTF">2024-11-09T14:23:05Z</dcterms:modified>
</cp:coreProperties>
</file>