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endnotes.xml" ContentType="application/vnd.openxmlformats-officedocument.wordprocessingml.endnotes+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glossary/fontTable.xml" ContentType="application/vnd.openxmlformats-officedocument.wordprocessingml.fontTable+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document.xml" ContentType="application/vnd.openxmlformats-officedocument.wordprocessingml.document.glossary+xml"/>
  <Override PartName="/word/fontTable.xml" ContentType="application/vnd.openxmlformats-officedocument.wordprocessingml.fontTable+xml"/>
  <Override PartName="/word/styles.xml" ContentType="application/vnd.openxmlformats-officedocument.wordprocessingml.styles+xml"/>
  <Override PartName="/word/theme/theme1.xml" ContentType="application/vnd.openxmlformats-officedocument.theme+xml"/>
  <Override PartName="/word/document.xml" ContentType="application/vnd.openxmlformats-officedocument.wordprocessingml.document.main+xml"/>
  <Override PartName="/word/glossary/footnotes.xml" ContentType="application/vnd.openxmlformats-officedocument.wordprocessingml.footnotes+xml"/>
  <Override PartName="/word/glossary/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2853"/>
        <w:pBdr/>
        <w:spacing w:after="0" w:before="0"/>
        <w:ind w:right="283" w:firstLine="567" w:left="283"/>
        <w:jc w:val="both"/>
        <w:rPr/>
      </w:pPr>
      <w:r>
        <w:rPr>
          <w:rFonts w:ascii="Times New Roman" w:hAnsi="Times New Roman" w:eastAsia="Times New Roman" w:cs="Times New Roman"/>
          <w:highlight w:val="none"/>
        </w:rPr>
      </w:r>
      <w:r/>
    </w:p>
    <w:p>
      <w:pPr>
        <w:pStyle w:val="2853"/>
        <w:pBdr/>
        <w:spacing w:after="0" w:before="0"/>
        <w:ind w:right="850" w:firstLine="0" w:left="850"/>
        <w:jc w:val="center"/>
        <w:rPr/>
      </w:pPr>
      <w:r>
        <w:rPr>
          <w:rFonts w:ascii="Times New Roman" w:hAnsi="Times New Roman" w:eastAsia="Times New Roman" w:cs="Times New Roman"/>
          <w:b/>
          <w:sz w:val="32"/>
          <w:szCs w:val="28"/>
          <w:highlight w:val="none"/>
        </w:rPr>
        <w:t xml:space="preserve">Анонимная сеть «Hidden Lake»</w:t>
      </w:r>
      <w:r/>
    </w:p>
    <w:p>
      <w:pPr>
        <w:pBdr/>
        <w:spacing w:after="0" w:before="0"/>
        <w:ind w:right="283" w:firstLine="0" w:left="0"/>
        <w:jc w:val="left"/>
        <w:rPr/>
      </w:pPr>
      <w:r>
        <w:rPr>
          <w:rFonts w:ascii="Times New Roman" w:hAnsi="Times New Roman" w:eastAsia="Times New Roman" w:cs="Times New Roman"/>
          <w:sz w:val="24"/>
          <w:highlight w:val="none"/>
        </w:rPr>
      </w:r>
      <w:r/>
    </w:p>
    <w:p>
      <w:pPr>
        <w:pStyle w:val="2853"/>
        <w:pBdr/>
        <w:spacing w:after="0" w:before="0"/>
        <w:ind w:right="850" w:firstLine="0" w:left="850"/>
        <w:jc w:val="center"/>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t xml:space="preserve">Коваленко Геннадий</w:t>
      </w:r>
      <w:r>
        <w:rPr>
          <w:rFonts w:ascii="Times New Roman" w:hAnsi="Times New Roman" w:eastAsia="Times New Roman" w:cs="Times New Roman"/>
          <w:sz w:val="24"/>
          <w:szCs w:val="24"/>
          <w:highlight w:val="none"/>
        </w:rPr>
        <w:t xml:space="preserve"> Александрович (</w:t>
      </w:r>
      <w:r>
        <w:rPr>
          <w:rFonts w:ascii="Times New Roman" w:hAnsi="Times New Roman" w:eastAsia="Times New Roman" w:cs="Times New Roman"/>
          <w:sz w:val="24"/>
          <w:szCs w:val="24"/>
          <w:highlight w:val="none"/>
        </w:rPr>
        <w:t xml:space="preserve">@number571)</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53"/>
        <w:pBdr/>
        <w:spacing w:after="0" w:before="0"/>
        <w:ind w:right="283" w:firstLine="0" w:left="0"/>
        <w:jc w:val="left"/>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853"/>
        <w:pBdr/>
        <w:spacing w:after="0" w:before="0"/>
        <w:ind w:right="850" w:firstLine="0" w:left="850"/>
        <w:jc w:val="center"/>
        <w:rPr>
          <w:rFonts w:ascii="Times New Roman" w:hAnsi="Times New Roman" w:cs="Times New Roman"/>
          <w:b w:val="0"/>
          <w:bCs w:val="0"/>
          <w:i w:val="0"/>
          <w:sz w:val="24"/>
          <w:szCs w:val="24"/>
        </w:rPr>
      </w:pPr>
      <w:r>
        <w:rPr>
          <w:rFonts w:ascii="Times New Roman" w:hAnsi="Times New Roman" w:eastAsia="Times New Roman" w:cs="Times New Roman"/>
          <w:b w:val="0"/>
          <w:bCs w:val="0"/>
          <w:i w:val="0"/>
          <w:iCs w:val="0"/>
          <w:sz w:val="24"/>
          <w:szCs w:val="24"/>
          <w:highlight w:val="none"/>
        </w:rPr>
        <w:t xml:space="preserve">Май 25</w:t>
      </w:r>
      <w:r>
        <w:rPr>
          <w:rFonts w:ascii="Times New Roman" w:hAnsi="Times New Roman" w:eastAsia="Times New Roman" w:cs="Times New Roman"/>
          <w:b w:val="0"/>
          <w:bCs w:val="0"/>
          <w:i w:val="0"/>
          <w:iCs w:val="0"/>
          <w:sz w:val="24"/>
          <w:szCs w:val="24"/>
          <w:highlight w:val="none"/>
        </w:rPr>
        <w:t xml:space="preserve">, 202</w:t>
      </w:r>
      <w:r>
        <w:rPr>
          <w:rFonts w:ascii="Times New Roman" w:hAnsi="Times New Roman" w:eastAsia="Times New Roman" w:cs="Times New Roman"/>
          <w:b w:val="0"/>
          <w:bCs w:val="0"/>
          <w:i w:val="0"/>
          <w:iCs w:val="0"/>
          <w:sz w:val="24"/>
          <w:szCs w:val="24"/>
          <w:highlight w:val="none"/>
          <w:lang w:val="en-US"/>
        </w:rPr>
        <w:t xml:space="preserve">6</w:t>
      </w:r>
      <w:r>
        <w:rPr>
          <w:rFonts w:ascii="Times New Roman" w:hAnsi="Times New Roman" w:cs="Times New Roman"/>
          <w:b w:val="0"/>
          <w:bCs w:val="0"/>
          <w:i w:val="0"/>
          <w:sz w:val="24"/>
          <w:szCs w:val="24"/>
        </w:rPr>
      </w:r>
      <w:r>
        <w:rPr>
          <w:rFonts w:ascii="Times New Roman" w:hAnsi="Times New Roman" w:cs="Times New Roman"/>
          <w:b w:val="0"/>
          <w:bCs w:val="0"/>
          <w:i w:val="0"/>
          <w:sz w:val="24"/>
          <w:szCs w:val="24"/>
        </w:rPr>
      </w:r>
    </w:p>
    <w:p>
      <w:pPr>
        <w:pBdr/>
        <w:spacing w:after="0" w:before="0"/>
        <w:ind w:right="283" w:firstLine="567" w:left="283"/>
        <w:jc w:val="both"/>
        <w:rPr>
          <w:rFonts w:ascii="Times New Roman" w:hAnsi="Times New Roman" w:cs="Times New Roman"/>
          <w:sz w:val="24"/>
          <w:szCs w:val="24"/>
          <w:highlight w:val="none"/>
        </w:rPr>
      </w:pPr>
      <w:r>
        <w:rPr>
          <w:rFonts w:ascii="Times New Roman" w:hAnsi="Times New Roman" w:eastAsia="Times New Roman" w:cs="Times New Roman"/>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853"/>
        <w:pBdr/>
        <w:spacing w:after="0" w:afterAutospacing="0" w:before="0" w:beforeAutospacing="0"/>
        <w:ind w:right="283" w:firstLine="0" w:left="0"/>
        <w:jc w:val="both"/>
        <w:rPr>
          <w:rFonts w:ascii="Times New Roman" w:hAnsi="Times New Roman" w:cs="Times New Roman"/>
          <w:sz w:val="22"/>
          <w:szCs w:val="22"/>
        </w:rPr>
      </w:pPr>
      <w:r>
        <w:rPr>
          <w:rFonts w:ascii="Times New Roman" w:hAnsi="Times New Roman" w:eastAsia="Times New Roman" w:cs="Times New Roman"/>
          <w:sz w:val="22"/>
          <w:szCs w:val="22"/>
          <w:highlight w:val="none"/>
          <w:lang w:val="ru-RU"/>
        </w:rPr>
      </w:r>
      <w:r>
        <w:rPr>
          <w:rFonts w:ascii="Times New Roman" w:hAnsi="Times New Roman" w:cs="Times New Roman"/>
          <w:sz w:val="22"/>
          <w:szCs w:val="22"/>
        </w:rPr>
      </w:r>
      <w:r>
        <w:rPr>
          <w:rFonts w:ascii="Times New Roman" w:hAnsi="Times New Roman" w:cs="Times New Roman"/>
          <w:sz w:val="22"/>
          <w:szCs w:val="22"/>
        </w:rPr>
      </w:r>
    </w:p>
    <w:p>
      <w:pPr>
        <w:pStyle w:val="2853"/>
        <w:pBdr/>
        <w:spacing w:after="0" w:afterAutospacing="0" w:before="0" w:beforeAutospacing="0" w:line="259" w:lineRule="auto"/>
        <w:ind w:right="850" w:firstLine="0" w:left="850"/>
        <w:jc w:val="both"/>
        <w:rPr>
          <w:rFonts w:ascii="Times New Roman" w:hAnsi="Times New Roman" w:cs="Times New Roman"/>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
          <w:sz w:val="24"/>
          <w:szCs w:val="24"/>
          <w:highlight w:val="none"/>
          <w:lang w:val="ru-RU"/>
        </w:rPr>
        <w:t xml:space="preserve">Аннотация</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Сеть Hidden Lake, являясь по природе своей QB-сетью, представляет собой также ряд новых архитектурных решений, ранее не применявшихся в строении анонимных систем. Базируясь на принципе микросервисной архитектуры, таковая сеть может не только добавлять, </w:t>
      </w:r>
      <w:r>
        <w:rPr>
          <w:rFonts w:ascii="Times New Roman" w:hAnsi="Times New Roman" w:eastAsia="Times New Roman" w:cs="Times New Roman"/>
          <w:sz w:val="24"/>
          <w:szCs w:val="24"/>
          <w:highlight w:val="none"/>
          <w:lang w:val="ru-RU"/>
        </w:rPr>
        <w:t xml:space="preserve">но также и удалять функции по мере своей необходимости, никак не изменяя при этом общий механизм работы. Базируясь на слепой маршрутизации и полном шифровании сообщений, таковая сеть связывает всех узлов в системе, не позволяя применять долговременное набл</w:t>
      </w:r>
      <w:r>
        <w:rPr>
          <w:rFonts w:ascii="Times New Roman" w:hAnsi="Times New Roman" w:eastAsia="Times New Roman" w:cs="Times New Roman"/>
          <w:sz w:val="24"/>
          <w:szCs w:val="24"/>
          <w:highlight w:val="none"/>
          <w:lang w:val="ru-RU"/>
        </w:rPr>
        <w:t xml:space="preserve">юдение за связями и фактом коммуникации. Понимание общих принципов работы сети на базе её математических моделей способно дать не только оценку корректности функционирования всей системы, но и также возможный вектор развития будущих анонимных коммуникаций.</w:t>
      </w:r>
      <w:r>
        <w:rPr>
          <w:rFonts w:ascii="Times New Roman" w:hAnsi="Times New Roman" w:cs="Times New Roman"/>
          <w:lang w:val="ru-RU"/>
        </w:rPr>
      </w:r>
      <w:r>
        <w:rPr>
          <w:rFonts w:ascii="Times New Roman" w:hAnsi="Times New Roman" w:cs="Times New Roman"/>
          <w:lang w:val="ru-RU"/>
        </w:rPr>
      </w:r>
    </w:p>
    <w:p>
      <w:pPr>
        <w:pBdr/>
        <w:spacing w:after="0" w:afterAutospacing="0" w:before="0" w:beforeAutospacing="0" w:line="259" w:lineRule="auto"/>
        <w:ind w:right="283" w:firstLine="567" w:left="283"/>
        <w:jc w:val="both"/>
        <w:rPr>
          <w:rFonts w:ascii="Times New Roman" w:hAnsi="Times New Roman" w:cs="Times New Roman"/>
          <w:lang w:val="ru-RU"/>
        </w:rPr>
      </w:pPr>
      <w:r>
        <w:rPr>
          <w:rFonts w:ascii="Times New Roman" w:hAnsi="Times New Roman" w:eastAsia="Times New Roman" w:cs="Times New Roman"/>
          <w:sz w:val="24"/>
          <w:szCs w:val="24"/>
          <w:highlight w:val="none"/>
          <w:lang w:val="ru-RU"/>
        </w:rPr>
      </w:r>
      <w:r>
        <w:rPr>
          <w:rFonts w:ascii="Times New Roman" w:hAnsi="Times New Roman" w:cs="Times New Roman"/>
          <w:lang w:val="ru-RU"/>
        </w:rPr>
      </w:r>
      <w:r>
        <w:rPr>
          <w:rFonts w:ascii="Times New Roman" w:hAnsi="Times New Roman" w:cs="Times New Roman"/>
          <w:lang w:val="ru-RU"/>
        </w:rPr>
      </w:r>
    </w:p>
    <w:p>
      <w:pPr>
        <w:pBdr/>
        <w:spacing w:after="0" w:afterAutospacing="0" w:before="0" w:beforeAutospacing="0" w:line="259" w:lineRule="auto"/>
        <w:ind w:right="850"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i w:val="0"/>
          <w:sz w:val="24"/>
          <w:szCs w:val="24"/>
          <w:highlight w:val="none"/>
          <w:lang w:val="ru-RU"/>
        </w:rPr>
        <w:t xml:space="preserve">Ключевые слова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скрытые системы; анонимные сети</w:t>
      </w:r>
      <w:r>
        <w:rPr>
          <w:rFonts w:ascii="Times New Roman" w:hAnsi="Times New Roman" w:eastAsia="Times New Roman" w:cs="Times New Roman"/>
          <w:sz w:val="24"/>
          <w:szCs w:val="24"/>
          <w:highlight w:val="none"/>
          <w:lang w:val="ru-RU"/>
        </w:rPr>
        <w:t xml:space="preserve">; децентрализованные сети; теоретически доказуемая анонимность; qb-задача; микросервисная архитектура; стек протоколов gp/12; сеть hidden lake; постквантовая криптография;</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spacing w:after="198" w:afterAutospacing="0" w:before="482" w:beforeAutospacing="0" w:line="259" w:lineRule="auto"/>
        <w:ind w:right="850" w:firstLine="0" w:left="850"/>
        <w:jc w:val="both"/>
        <w:rPr>
          <w:rFonts w:ascii="Times New Roman" w:hAnsi="Times New Roman" w:cs="Times New Roman"/>
          <w:bCs/>
          <w:sz w:val="28"/>
          <w:szCs w:val="28"/>
          <w:highlight w:val="none"/>
          <w:lang w:val="ru-RU"/>
        </w:rPr>
      </w:pPr>
      <w:r>
        <w:rPr>
          <w:rFonts w:ascii="Times New Roman" w:hAnsi="Times New Roman" w:eastAsia="Times New Roman" w:cs="Times New Roman"/>
          <w:b/>
          <w:sz w:val="28"/>
          <w:szCs w:val="28"/>
          <w:highlight w:val="none"/>
          <w:lang w:val="ru-RU"/>
        </w:rPr>
        <w:t xml:space="preserve">Содержание</w:t>
      </w:r>
      <w:r>
        <w:rPr>
          <w:rFonts w:ascii="Times New Roman" w:hAnsi="Times New Roman" w:cs="Times New Roman"/>
          <w:bCs/>
          <w:sz w:val="28"/>
          <w:szCs w:val="28"/>
          <w:highlight w:val="none"/>
          <w:lang w:val="ru-RU"/>
        </w:rPr>
      </w:r>
      <w:r>
        <w:rPr>
          <w:rFonts w:ascii="Times New Roman" w:hAnsi="Times New Roman" w:cs="Times New Roman"/>
          <w:bCs/>
          <w:sz w:val="28"/>
          <w:szCs w:val="28"/>
          <w:highlight w:val="none"/>
          <w:lang w:val="ru-RU"/>
        </w:rPr>
      </w:r>
    </w:p>
    <w:sdt>
      <w:sdtPr>
        <w15:appearance w15:val="boundingBox"/>
        <w:placeholder>
          <w:docPart w:val="DefaultPlaceholder_TEXT"/>
        </w:placeholder>
        <w:docPartObj>
          <w:docPartGallery w:val="Table of Contents"/>
          <w:docPartUnique w:val="true"/>
        </w:docPartObj>
        <w:rPr/>
      </w:sdtPr>
      <w:sdtContent>
        <w:p w14:paraId="4599FBD7">
          <w:pPr>
            <w:pStyle w:val="2923"/>
            <w:suppressLineNumbers w:val="false"/>
            <w:pBdr/>
            <w:tabs>
              <w:tab w:val="right" w:leader="dot" w:pos="9213"/>
            </w:tabs>
            <w:spacing/>
            <w:ind w:right="883" w:firstLine="0" w:left="810"/>
            <w:rPr>
              <w:rFonts w:ascii="Times New Roman" w:hAnsi="Times New Roman" w:cs="Times New Roman"/>
              <w:b/>
              <w:bCs/>
              <w:sz w:val="22"/>
              <w:szCs w:val="22"/>
              <w:highlight w:val="none"/>
            </w:rPr>
          </w:pPr>
          <w:r>
            <w:rPr>
              <w:rFonts w:ascii="Times New Roman" w:hAnsi="Times New Roman" w:eastAsia="Times New Roman" w:cs="Times New Roman"/>
              <w:color w:val="000000" w:themeColor="text1"/>
              <w:sz w:val="24"/>
              <w:szCs w:val="24"/>
              <w:highlight w:val="none"/>
              <w:u w:val="none"/>
              <w:lang w:val="ru-RU"/>
            </w:rPr>
          </w:r>
          <w:r>
            <w:rPr>
              <w:rFonts w:ascii="Times New Roman" w:hAnsi="Times New Roman" w:eastAsia="Times New Roman" w:cs="Times New Roman"/>
              <w:b/>
              <w:bCs/>
              <w:i w:val="0"/>
              <w:color w:val="000000" w:themeColor="text1"/>
              <w:sz w:val="22"/>
              <w:szCs w:val="22"/>
              <w:u w:val="none"/>
              <w:lang w:val="ru-RU"/>
            </w:rPr>
            <w:fldChar w:fldCharType="begin"/>
            <w:instrText xml:space="preserve">TOC \o "1-9" \h \t "Heading 1,1,Heading 2,2,Heading 3,3,Heading 4,4,Heading 5,5,Heading 6,6,Heading 7,7,Heading 8,8,Heading 9,9" </w:instrText>
            <w:fldChar w:fldCharType="separate"/>
          </w:r>
          <w:r>
            <w:rPr>
              <w:rFonts w:ascii="Times New Roman" w:hAnsi="Times New Roman" w:eastAsia="Times New Roman" w:cs="Times New Roman"/>
              <w:b/>
              <w:bCs w:val="0"/>
              <w:i w:val="0"/>
              <w:color w:val="000000" w:themeColor="text1"/>
              <w:sz w:val="22"/>
              <w:szCs w:val="22"/>
              <w:highlight w:val="none"/>
              <w:u w:val="none"/>
            </w:rPr>
          </w:r>
          <w:hyperlink w:tooltip="#_Toc1" w:anchor="_Toc1" w:history="1">
            <w:r>
              <w:rPr>
                <w:rStyle w:val="2850"/>
                <w:rFonts w:ascii="Times New Roman" w:hAnsi="Times New Roman" w:eastAsia="Times New Roman" w:cs="Times New Roman"/>
                <w:sz w:val="22"/>
                <w:szCs w:val="22"/>
              </w:rPr>
            </w:r>
            <w:r>
              <w:rPr>
                <w:rStyle w:val="2850"/>
                <w:rFonts w:ascii="Times New Roman" w:hAnsi="Times New Roman" w:eastAsia="Times New Roman" w:cs="Times New Roman"/>
                <w:b/>
                <w:bCs/>
                <w:sz w:val="22"/>
                <w:szCs w:val="22"/>
                <w:highlight w:val="none"/>
                <w:lang w:val="ru-RU"/>
              </w:rPr>
              <w:t xml:space="preserve">1. </w:t>
            </w:r>
            <w:r>
              <w:rPr>
                <w:rStyle w:val="2850"/>
                <w:rFonts w:ascii="Times New Roman" w:hAnsi="Times New Roman" w:eastAsia="Times New Roman" w:cs="Times New Roman"/>
                <w:b/>
                <w:bCs/>
                <w:sz w:val="22"/>
                <w:szCs w:val="22"/>
                <w:lang w:val="ru-RU"/>
              </w:rPr>
              <w:t xml:space="preserve">В</w:t>
            </w:r>
            <w:r>
              <w:rPr>
                <w:rStyle w:val="2850"/>
                <w:rFonts w:ascii="Times New Roman" w:hAnsi="Times New Roman" w:eastAsia="Times New Roman" w:cs="Times New Roman"/>
                <w:b/>
                <w:bCs/>
                <w:sz w:val="22"/>
                <w:szCs w:val="22"/>
                <w:lang w:val="ru-RU"/>
              </w:rPr>
              <w:t xml:space="preserve">вед</w:t>
            </w:r>
            <w:r>
              <w:rPr>
                <w:rStyle w:val="2850"/>
                <w:rFonts w:ascii="Times New Roman" w:hAnsi="Times New Roman" w:eastAsia="Times New Roman" w:cs="Times New Roman"/>
                <w:b/>
                <w:bCs/>
                <w:sz w:val="22"/>
                <w:szCs w:val="22"/>
                <w:lang w:val="ru-RU"/>
              </w:rPr>
              <w:t xml:space="preserve">ение</w:t>
            </w:r>
            <w:r>
              <w:rPr>
                <w:rStyle w:val="2850"/>
                <w:rFonts w:ascii="Times New Roman" w:hAnsi="Times New Roman" w:eastAsia="Times New Roman" w:cs="Times New Roman"/>
                <w:b/>
                <w:bCs/>
                <w:sz w:val="22"/>
                <w:szCs w:val="22"/>
                <w:highlight w:val="none"/>
              </w:rPr>
            </w:r>
            <w:r>
              <w:rPr>
                <w:rFonts w:ascii="Times New Roman" w:hAnsi="Times New Roman" w:eastAsia="Times New Roman" w:cs="Times New Roman"/>
                <w:sz w:val="22"/>
                <w:szCs w:val="22"/>
              </w:rPr>
              <w:tab/>
            </w:r>
            <w:r>
              <w:rPr>
                <w:rFonts w:ascii="Times New Roman" w:hAnsi="Times New Roman" w:eastAsia="Times New Roman" w:cs="Times New Roman"/>
                <w:sz w:val="22"/>
                <w:szCs w:val="22"/>
              </w:rPr>
              <w:fldChar w:fldCharType="begin"/>
              <w:instrText xml:space="preserve">PAGEREF _Toc1 \h</w:instrText>
              <w:fldChar w:fldCharType="separate"/>
            </w:r>
            <w:r>
              <w:rPr>
                <w:rStyle w:val="2850"/>
                <w:rFonts w:ascii="Times New Roman" w:hAnsi="Times New Roman" w:eastAsia="Times New Roman" w:cs="Times New Roman"/>
                <w:sz w:val="22"/>
                <w:szCs w:val="22"/>
              </w:rPr>
              <w:t xml:space="preserve">2</w:t>
            </w:r>
            <w:r>
              <w:rPr>
                <w:rFonts w:ascii="Times New Roman" w:hAnsi="Times New Roman" w:eastAsia="Times New Roman" w:cs="Times New Roman"/>
                <w:sz w:val="22"/>
                <w:szCs w:val="22"/>
              </w:rPr>
            </w:r>
            <w:r>
              <w:rPr>
                <w:rFonts w:ascii="Times New Roman" w:hAnsi="Times New Roman" w:eastAsia="Times New Roman" w:cs="Times New Roman"/>
                <w:sz w:val="22"/>
                <w:szCs w:val="22"/>
              </w:rPr>
              <w:fldChar w:fldCharType="end"/>
            </w:r>
          </w:hyperlink>
          <w:r>
            <w:rPr>
              <w:rFonts w:ascii="Times New Roman" w:hAnsi="Times New Roman" w:cs="Times New Roman"/>
              <w:b/>
              <w:bCs/>
              <w:sz w:val="22"/>
              <w:szCs w:val="22"/>
              <w:highlight w:val="none"/>
            </w:rPr>
          </w:r>
          <w:r>
            <w:rPr>
              <w:rFonts w:ascii="Times New Roman" w:hAnsi="Times New Roman" w:eastAsia="Times New Roman" w:cs="Times New Roman"/>
              <w:b/>
              <w:bCs/>
              <w:sz w:val="22"/>
              <w:szCs w:val="22"/>
              <w:highlight w:val="none"/>
            </w:rPr>
          </w:r>
        </w:p>
        <w:p w14:paraId="1BAD7F7E">
          <w:pPr>
            <w:pStyle w:val="2923"/>
            <w:pBdr/>
            <w:tabs>
              <w:tab w:val="right" w:leader="dot" w:pos="9213"/>
            </w:tabs>
            <w:spacing/>
            <w:ind w:right="883" w:firstLine="0" w:left="810"/>
            <w:rPr>
              <w:rFonts w:ascii="Times New Roman" w:hAnsi="Times New Roman" w:cs="Times New Roman"/>
              <w:sz w:val="22"/>
              <w:szCs w:val="22"/>
            </w:rPr>
          </w:pPr>
          <w:r>
            <w:rPr>
              <w:sz w:val="22"/>
              <w:szCs w:val="22"/>
            </w:rPr>
          </w:r>
          <w:hyperlink w:tooltip="#_Toc2" w:anchor="_Toc2" w:history="1">
            <w:r>
              <w:rPr>
                <w:rStyle w:val="2850"/>
                <w:rFonts w:ascii="Times New Roman" w:hAnsi="Times New Roman" w:eastAsia="Times New Roman" w:cs="Times New Roman"/>
                <w:sz w:val="22"/>
                <w:szCs w:val="22"/>
              </w:rPr>
            </w:r>
            <w:r>
              <w:rPr>
                <w:rStyle w:val="2850"/>
                <w:rFonts w:ascii="Times New Roman" w:hAnsi="Times New Roman" w:eastAsia="Times New Roman" w:cs="Times New Roman"/>
                <w:b/>
                <w:sz w:val="22"/>
                <w:szCs w:val="22"/>
                <w:highlight w:val="none"/>
                <w:lang w:val="ru-RU"/>
              </w:rPr>
              <w:t xml:space="preserve">2. QB-задача</w:t>
            </w:r>
            <w:r>
              <w:rPr>
                <w:rStyle w:val="2850"/>
                <w:rFonts w:ascii="Times New Roman" w:hAnsi="Times New Roman" w:eastAsia="Times New Roman" w:cs="Times New Roman"/>
                <w:sz w:val="22"/>
                <w:szCs w:val="22"/>
                <w:lang w:val="ru-RU"/>
              </w:rPr>
            </w:r>
            <w:r>
              <w:rPr>
                <w:rFonts w:ascii="Times New Roman" w:hAnsi="Times New Roman" w:eastAsia="Times New Roman" w:cs="Times New Roman"/>
                <w:sz w:val="22"/>
                <w:szCs w:val="22"/>
              </w:rPr>
              <w:tab/>
            </w:r>
            <w:r>
              <w:rPr>
                <w:rFonts w:ascii="Times New Roman" w:hAnsi="Times New Roman" w:eastAsia="Times New Roman" w:cs="Times New Roman"/>
                <w:sz w:val="22"/>
                <w:szCs w:val="22"/>
              </w:rPr>
              <w:fldChar w:fldCharType="begin"/>
              <w:instrText xml:space="preserve">PAGEREF _Toc2 \h</w:instrText>
              <w:fldChar w:fldCharType="separate"/>
            </w:r>
            <w:r>
              <w:rPr>
                <w:rStyle w:val="2850"/>
                <w:rFonts w:ascii="Times New Roman" w:hAnsi="Times New Roman" w:eastAsia="Times New Roman" w:cs="Times New Roman"/>
                <w:sz w:val="22"/>
                <w:szCs w:val="22"/>
              </w:rPr>
              <w:t xml:space="preserve">2</w:t>
            </w:r>
            <w:r>
              <w:rPr>
                <w:rFonts w:ascii="Times New Roman" w:hAnsi="Times New Roman" w:eastAsia="Times New Roman" w:cs="Times New Roman"/>
                <w:sz w:val="22"/>
                <w:szCs w:val="22"/>
              </w:rPr>
            </w:r>
            <w:r>
              <w:rPr>
                <w:rFonts w:ascii="Times New Roman" w:hAnsi="Times New Roman" w:eastAsia="Times New Roman" w:cs="Times New Roman"/>
                <w:sz w:val="22"/>
                <w:szCs w:val="22"/>
              </w:rPr>
              <w:fldChar w:fldCharType="end"/>
            </w:r>
          </w:hyperlink>
          <w:r>
            <w:rPr>
              <w:sz w:val="22"/>
              <w:szCs w:val="22"/>
            </w:rPr>
          </w:r>
          <w:r>
            <w:rPr>
              <w:rFonts w:ascii="Times New Roman" w:hAnsi="Times New Roman" w:eastAsia="Times New Roman" w:cs="Times New Roman"/>
              <w:sz w:val="22"/>
              <w:szCs w:val="22"/>
              <w:lang w:val="ru-RU"/>
            </w:rPr>
          </w:r>
        </w:p>
        <w:p w14:paraId="6F72BB62">
          <w:pPr>
            <w:pStyle w:val="2924"/>
            <w:suppressLineNumbers w:val="false"/>
            <w:pBdr/>
            <w:tabs>
              <w:tab w:val="right" w:leader="dot" w:pos="9213"/>
            </w:tabs>
            <w:spacing/>
            <w:ind w:right="883" w:firstLine="270" w:left="810"/>
            <w:rPr>
              <w:rFonts w:ascii="Times New Roman" w:hAnsi="Times New Roman" w:cs="Times New Roman"/>
              <w:b w:val="0"/>
              <w:bCs w:val="0"/>
              <w:sz w:val="22"/>
              <w:szCs w:val="22"/>
            </w:rPr>
          </w:pPr>
          <w:r>
            <w:rPr>
              <w:b w:val="0"/>
              <w:bCs w:val="0"/>
              <w:sz w:val="22"/>
              <w:szCs w:val="22"/>
            </w:rPr>
          </w:r>
          <w:hyperlink w:tooltip="#_Toc3" w:anchor="_Toc3" w:history="1">
            <w:r>
              <w:rPr>
                <w:rStyle w:val="2850"/>
                <w:rFonts w:ascii="Times New Roman" w:hAnsi="Times New Roman" w:eastAsia="Times New Roman" w:cs="Times New Roman"/>
                <w:b w:val="0"/>
                <w:bCs w:val="0"/>
                <w:sz w:val="22"/>
                <w:szCs w:val="22"/>
              </w:rPr>
            </w:r>
            <w:r>
              <w:rPr>
                <w:rStyle w:val="2850"/>
                <w:rFonts w:ascii="Times New Roman" w:hAnsi="Times New Roman" w:eastAsia="Times New Roman" w:cs="Times New Roman"/>
                <w:b w:val="0"/>
                <w:bCs w:val="0"/>
                <w:sz w:val="22"/>
                <w:szCs w:val="22"/>
                <w:lang w:val="ru-RU"/>
              </w:rPr>
              <w:t xml:space="preserve">2.1. </w:t>
            </w:r>
            <w:r>
              <w:rPr>
                <w:rStyle w:val="2850"/>
                <w:rFonts w:ascii="Times New Roman" w:hAnsi="Times New Roman" w:eastAsia="Times New Roman" w:cs="Times New Roman"/>
                <w:b w:val="0"/>
                <w:bCs w:val="0"/>
                <w:sz w:val="22"/>
                <w:szCs w:val="22"/>
                <w:lang w:val="ru-RU"/>
              </w:rPr>
              <w:t xml:space="preserve">Формальное доказательство</w:t>
            </w:r>
            <w:r>
              <w:rPr>
                <w:rStyle w:val="2850"/>
                <w:rFonts w:ascii="Times New Roman" w:hAnsi="Times New Roman" w:eastAsia="Times New Roman" w:cs="Times New Roman"/>
                <w:b w:val="0"/>
                <w:bCs w:val="0"/>
                <w:sz w:val="22"/>
                <w:szCs w:val="22"/>
                <w:lang w:val="ru-RU"/>
              </w:rPr>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fldChar w:fldCharType="begin"/>
              <w:instrText xml:space="preserve">PAGEREF _Toc3 \h</w:instrText>
              <w:fldChar w:fldCharType="separate"/>
            </w:r>
            <w:r>
              <w:rPr>
                <w:rStyle w:val="2850"/>
                <w:rFonts w:ascii="Times New Roman" w:hAnsi="Times New Roman" w:eastAsia="Times New Roman" w:cs="Times New Roman"/>
                <w:b w:val="0"/>
                <w:bCs w:val="0"/>
                <w:sz w:val="22"/>
                <w:szCs w:val="22"/>
              </w:rPr>
              <w:t xml:space="preserve">9</w:t>
            </w:r>
            <w:r>
              <w:rPr>
                <w:rFonts w:ascii="Times New Roman" w:hAnsi="Times New Roman" w:eastAsia="Times New Roman" w:cs="Times New Roman"/>
                <w:b w:val="0"/>
                <w:bCs w:val="0"/>
                <w:sz w:val="22"/>
                <w:szCs w:val="22"/>
              </w:rPr>
            </w:r>
            <w:r>
              <w:rPr>
                <w:rFonts w:ascii="Times New Roman" w:hAnsi="Times New Roman" w:eastAsia="Times New Roman" w:cs="Times New Roman"/>
                <w:b w:val="0"/>
                <w:bCs w:val="0"/>
                <w:sz w:val="22"/>
                <w:szCs w:val="22"/>
              </w:rPr>
              <w:fldChar w:fldCharType="end"/>
            </w:r>
          </w:hyperlink>
          <w:r>
            <w:rPr>
              <w:b w:val="0"/>
              <w:bCs w:val="0"/>
              <w:sz w:val="22"/>
              <w:szCs w:val="22"/>
            </w:rPr>
          </w:r>
          <w:r>
            <w:rPr>
              <w:rFonts w:ascii="Times New Roman" w:hAnsi="Times New Roman" w:eastAsia="Times New Roman" w:cs="Times New Roman"/>
              <w:b w:val="0"/>
              <w:bCs w:val="0"/>
              <w:sz w:val="22"/>
              <w:szCs w:val="22"/>
              <w:lang w:val="ru-RU"/>
            </w:rPr>
          </w:r>
        </w:p>
        <w:p w14:paraId="22A161AC">
          <w:pPr>
            <w:pStyle w:val="2924"/>
            <w:suppressLineNumbers w:val="false"/>
            <w:pBdr/>
            <w:tabs>
              <w:tab w:val="right" w:leader="dot" w:pos="9213"/>
            </w:tabs>
            <w:spacing/>
            <w:ind w:right="883" w:firstLine="270" w:left="810"/>
            <w:rPr>
              <w:rFonts w:ascii="Times New Roman" w:hAnsi="Times New Roman" w:cs="Times New Roman"/>
              <w:b w:val="0"/>
              <w:bCs w:val="0"/>
              <w:sz w:val="22"/>
              <w:szCs w:val="22"/>
            </w:rPr>
          </w:pPr>
          <w:r>
            <w:rPr>
              <w:b w:val="0"/>
              <w:bCs w:val="0"/>
              <w:sz w:val="22"/>
              <w:szCs w:val="22"/>
            </w:rPr>
          </w:r>
          <w:hyperlink w:tooltip="#_Toc4" w:anchor="_Toc4" w:history="1">
            <w:r>
              <w:rPr>
                <w:rStyle w:val="2850"/>
                <w:rFonts w:ascii="Times New Roman" w:hAnsi="Times New Roman" w:eastAsia="Times New Roman" w:cs="Times New Roman"/>
                <w:b w:val="0"/>
                <w:bCs w:val="0"/>
                <w:sz w:val="22"/>
                <w:szCs w:val="22"/>
              </w:rPr>
            </w:r>
            <w:r>
              <w:rPr>
                <w:rStyle w:val="2850"/>
                <w:rFonts w:ascii="Times New Roman" w:hAnsi="Times New Roman" w:eastAsia="Times New Roman" w:cs="Times New Roman"/>
                <w:b w:val="0"/>
                <w:bCs w:val="0"/>
                <w:sz w:val="22"/>
                <w:szCs w:val="22"/>
                <w:lang w:val="ru-RU"/>
              </w:rPr>
              <w:t xml:space="preserve">2.</w:t>
            </w:r>
            <w:r>
              <w:rPr>
                <w:rStyle w:val="2850"/>
                <w:rFonts w:ascii="Times New Roman" w:hAnsi="Times New Roman" w:eastAsia="Times New Roman" w:cs="Times New Roman"/>
                <w:b w:val="0"/>
                <w:bCs w:val="0"/>
                <w:sz w:val="22"/>
                <w:szCs w:val="22"/>
                <w:lang w:val="en-US"/>
              </w:rPr>
              <w:t xml:space="preserve">2</w:t>
            </w:r>
            <w:r>
              <w:rPr>
                <w:rStyle w:val="2850"/>
                <w:rFonts w:ascii="Times New Roman" w:hAnsi="Times New Roman" w:eastAsia="Times New Roman" w:cs="Times New Roman"/>
                <w:b w:val="0"/>
                <w:bCs w:val="0"/>
                <w:sz w:val="22"/>
                <w:szCs w:val="22"/>
                <w:lang w:val="ru-RU"/>
              </w:rPr>
              <w:t xml:space="preserve">. </w:t>
            </w:r>
            <w:r>
              <w:rPr>
                <w:rStyle w:val="2850"/>
                <w:rFonts w:ascii="Times New Roman" w:hAnsi="Times New Roman" w:eastAsia="Times New Roman" w:cs="Times New Roman"/>
                <w:b w:val="0"/>
                <w:bCs w:val="0"/>
                <w:sz w:val="22"/>
                <w:szCs w:val="22"/>
                <w:lang w:val="ru-RU"/>
              </w:rPr>
              <w:t xml:space="preserve">Недостатки </w:t>
            </w:r>
            <w:r>
              <w:rPr>
                <w:rStyle w:val="2850"/>
                <w:rFonts w:ascii="Times New Roman" w:hAnsi="Times New Roman" w:eastAsia="Times New Roman" w:cs="Times New Roman"/>
                <w:b w:val="0"/>
                <w:bCs w:val="0"/>
                <w:sz w:val="22"/>
                <w:szCs w:val="22"/>
                <w:lang w:val="ru-RU"/>
              </w:rPr>
              <w:t xml:space="preserve">QB-сетей</w:t>
            </w:r>
            <w:r>
              <w:rPr>
                <w:rStyle w:val="2850"/>
                <w:rFonts w:ascii="Times New Roman" w:hAnsi="Times New Roman" w:eastAsia="Times New Roman" w:cs="Times New Roman"/>
                <w:b w:val="0"/>
                <w:bCs w:val="0"/>
                <w:sz w:val="22"/>
                <w:szCs w:val="22"/>
                <w:lang w:val="ru-RU"/>
              </w:rPr>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fldChar w:fldCharType="begin"/>
              <w:instrText xml:space="preserve">PAGEREF _Toc4 \h</w:instrText>
              <w:fldChar w:fldCharType="separate"/>
            </w:r>
            <w:r>
              <w:rPr>
                <w:rStyle w:val="2850"/>
                <w:rFonts w:ascii="Times New Roman" w:hAnsi="Times New Roman" w:eastAsia="Times New Roman" w:cs="Times New Roman"/>
                <w:b w:val="0"/>
                <w:bCs w:val="0"/>
                <w:sz w:val="22"/>
                <w:szCs w:val="22"/>
              </w:rPr>
              <w:t xml:space="preserve">10</w:t>
            </w:r>
            <w:r>
              <w:rPr>
                <w:rFonts w:ascii="Times New Roman" w:hAnsi="Times New Roman" w:eastAsia="Times New Roman" w:cs="Times New Roman"/>
                <w:b w:val="0"/>
                <w:bCs w:val="0"/>
                <w:sz w:val="22"/>
                <w:szCs w:val="22"/>
              </w:rPr>
            </w:r>
            <w:r>
              <w:rPr>
                <w:rFonts w:ascii="Times New Roman" w:hAnsi="Times New Roman" w:eastAsia="Times New Roman" w:cs="Times New Roman"/>
                <w:b w:val="0"/>
                <w:bCs w:val="0"/>
                <w:sz w:val="22"/>
                <w:szCs w:val="22"/>
              </w:rPr>
              <w:fldChar w:fldCharType="end"/>
            </w:r>
          </w:hyperlink>
          <w:r>
            <w:rPr>
              <w:b w:val="0"/>
              <w:bCs w:val="0"/>
              <w:sz w:val="22"/>
              <w:szCs w:val="22"/>
            </w:rPr>
          </w:r>
          <w:r>
            <w:rPr>
              <w:rFonts w:ascii="Times New Roman" w:hAnsi="Times New Roman" w:eastAsia="Times New Roman" w:cs="Times New Roman"/>
              <w:b w:val="0"/>
              <w:bCs w:val="0"/>
              <w:sz w:val="22"/>
              <w:szCs w:val="22"/>
              <w:lang w:val="ru-RU"/>
            </w:rPr>
          </w:r>
        </w:p>
        <w:p w14:paraId="3DE614E0">
          <w:pPr>
            <w:pStyle w:val="2924"/>
            <w:pBdr/>
            <w:tabs>
              <w:tab w:val="right" w:leader="dot" w:pos="9213"/>
            </w:tabs>
            <w:spacing/>
            <w:ind w:right="883" w:firstLine="270" w:left="810"/>
            <w:rPr>
              <w:rFonts w:ascii="Times New Roman" w:hAnsi="Times New Roman" w:cs="Times New Roman"/>
              <w:b w:val="0"/>
              <w:bCs w:val="0"/>
              <w:sz w:val="22"/>
              <w:szCs w:val="22"/>
            </w:rPr>
          </w:pPr>
          <w:r>
            <w:rPr>
              <w:b w:val="0"/>
              <w:bCs w:val="0"/>
              <w:sz w:val="22"/>
              <w:szCs w:val="22"/>
            </w:rPr>
          </w:r>
          <w:hyperlink w:tooltip="#_Toc5" w:anchor="_Toc5" w:history="1">
            <w:r>
              <w:rPr>
                <w:rStyle w:val="2850"/>
                <w:rFonts w:ascii="Times New Roman" w:hAnsi="Times New Roman" w:eastAsia="Times New Roman" w:cs="Times New Roman"/>
                <w:b w:val="0"/>
                <w:bCs w:val="0"/>
                <w:sz w:val="22"/>
                <w:szCs w:val="22"/>
              </w:rPr>
            </w:r>
            <w:r>
              <w:rPr>
                <w:rStyle w:val="2850"/>
                <w:rFonts w:ascii="Times New Roman" w:hAnsi="Times New Roman" w:eastAsia="Times New Roman" w:cs="Times New Roman"/>
                <w:b w:val="0"/>
                <w:bCs w:val="0"/>
                <w:sz w:val="22"/>
                <w:szCs w:val="22"/>
                <w:lang w:val="ru-RU"/>
              </w:rPr>
              <w:t xml:space="preserve">2.</w:t>
            </w:r>
            <w:r>
              <w:rPr>
                <w:rStyle w:val="2850"/>
                <w:rFonts w:ascii="Times New Roman" w:hAnsi="Times New Roman" w:eastAsia="Times New Roman" w:cs="Times New Roman"/>
                <w:b w:val="0"/>
                <w:bCs w:val="0"/>
                <w:sz w:val="22"/>
                <w:szCs w:val="22"/>
                <w:lang w:val="en-US"/>
              </w:rPr>
              <w:t xml:space="preserve">3</w:t>
            </w:r>
            <w:r>
              <w:rPr>
                <w:rStyle w:val="2850"/>
                <w:rFonts w:ascii="Times New Roman" w:hAnsi="Times New Roman" w:eastAsia="Times New Roman" w:cs="Times New Roman"/>
                <w:b w:val="0"/>
                <w:bCs w:val="0"/>
                <w:sz w:val="22"/>
                <w:szCs w:val="22"/>
                <w:lang w:val="ru-RU"/>
              </w:rPr>
              <w:t xml:space="preserve">. Активные наблюдения</w:t>
            </w:r>
            <w:r>
              <w:rPr>
                <w:rStyle w:val="2850"/>
                <w:rFonts w:ascii="Times New Roman" w:hAnsi="Times New Roman" w:eastAsia="Times New Roman" w:cs="Times New Roman"/>
                <w:b w:val="0"/>
                <w:bCs w:val="0"/>
                <w:sz w:val="22"/>
                <w:szCs w:val="22"/>
                <w:lang w:val="ru-RU"/>
              </w:rPr>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fldChar w:fldCharType="begin"/>
              <w:instrText xml:space="preserve">PAGEREF _Toc5 \h</w:instrText>
              <w:fldChar w:fldCharType="separate"/>
            </w:r>
            <w:r>
              <w:rPr>
                <w:rStyle w:val="2850"/>
                <w:rFonts w:ascii="Times New Roman" w:hAnsi="Times New Roman" w:eastAsia="Times New Roman" w:cs="Times New Roman"/>
                <w:b w:val="0"/>
                <w:bCs w:val="0"/>
                <w:sz w:val="22"/>
                <w:szCs w:val="22"/>
              </w:rPr>
              <w:t xml:space="preserve">11</w:t>
            </w:r>
            <w:r>
              <w:rPr>
                <w:rFonts w:ascii="Times New Roman" w:hAnsi="Times New Roman" w:eastAsia="Times New Roman" w:cs="Times New Roman"/>
                <w:b w:val="0"/>
                <w:bCs w:val="0"/>
                <w:sz w:val="22"/>
                <w:szCs w:val="22"/>
              </w:rPr>
            </w:r>
            <w:r>
              <w:rPr>
                <w:rFonts w:ascii="Times New Roman" w:hAnsi="Times New Roman" w:eastAsia="Times New Roman" w:cs="Times New Roman"/>
                <w:b w:val="0"/>
                <w:bCs w:val="0"/>
                <w:sz w:val="22"/>
                <w:szCs w:val="22"/>
              </w:rPr>
              <w:fldChar w:fldCharType="end"/>
            </w:r>
          </w:hyperlink>
          <w:r>
            <w:rPr>
              <w:b w:val="0"/>
              <w:bCs w:val="0"/>
              <w:sz w:val="22"/>
              <w:szCs w:val="22"/>
            </w:rPr>
          </w:r>
          <w:r>
            <w:rPr>
              <w:rFonts w:ascii="Times New Roman" w:hAnsi="Times New Roman" w:eastAsia="Times New Roman" w:cs="Times New Roman"/>
              <w:b w:val="0"/>
              <w:bCs w:val="0"/>
              <w:sz w:val="22"/>
              <w:szCs w:val="22"/>
              <w:lang w:val="ru-RU"/>
            </w:rPr>
          </w:r>
        </w:p>
        <w:p w14:paraId="2EB2B763">
          <w:pPr>
            <w:pStyle w:val="2924"/>
            <w:pBdr/>
            <w:tabs>
              <w:tab w:val="right" w:leader="dot" w:pos="9213"/>
            </w:tabs>
            <w:spacing/>
            <w:ind w:right="883" w:firstLine="270" w:left="810"/>
            <w:rPr>
              <w:rFonts w:ascii="Times New Roman" w:hAnsi="Times New Roman" w:cs="Times New Roman"/>
              <w:b w:val="0"/>
              <w:bCs w:val="0"/>
              <w:sz w:val="22"/>
              <w:szCs w:val="22"/>
            </w:rPr>
          </w:pPr>
          <w:r>
            <w:rPr>
              <w:b w:val="0"/>
              <w:bCs w:val="0"/>
              <w:sz w:val="22"/>
              <w:szCs w:val="22"/>
            </w:rPr>
          </w:r>
          <w:hyperlink w:tooltip="#_Toc6" w:anchor="_Toc6" w:history="1">
            <w:r>
              <w:rPr>
                <w:rStyle w:val="2850"/>
                <w:rFonts w:ascii="Times New Roman" w:hAnsi="Times New Roman" w:eastAsia="Times New Roman" w:cs="Times New Roman"/>
                <w:b w:val="0"/>
                <w:bCs w:val="0"/>
                <w:sz w:val="22"/>
                <w:szCs w:val="22"/>
              </w:rPr>
            </w:r>
            <w:r>
              <w:rPr>
                <w:rStyle w:val="2850"/>
                <w:rFonts w:ascii="Times New Roman" w:hAnsi="Times New Roman" w:eastAsia="Times New Roman" w:cs="Times New Roman"/>
                <w:b w:val="0"/>
                <w:bCs w:val="0"/>
                <w:sz w:val="22"/>
                <w:szCs w:val="22"/>
                <w:lang w:val="ru-RU"/>
              </w:rPr>
              <w:t xml:space="preserve">2.</w:t>
            </w:r>
            <w:r>
              <w:rPr>
                <w:rStyle w:val="2850"/>
                <w:rFonts w:ascii="Times New Roman" w:hAnsi="Times New Roman" w:eastAsia="Times New Roman" w:cs="Times New Roman"/>
                <w:b w:val="0"/>
                <w:bCs w:val="0"/>
                <w:sz w:val="22"/>
                <w:szCs w:val="22"/>
                <w:lang w:val="en-US"/>
              </w:rPr>
              <w:t xml:space="preserve">4</w:t>
            </w:r>
            <w:r>
              <w:rPr>
                <w:rStyle w:val="2850"/>
                <w:rFonts w:ascii="Times New Roman" w:hAnsi="Times New Roman" w:eastAsia="Times New Roman" w:cs="Times New Roman"/>
                <w:b w:val="0"/>
                <w:bCs w:val="0"/>
                <w:sz w:val="22"/>
                <w:szCs w:val="22"/>
                <w:lang w:val="ru-RU"/>
              </w:rPr>
              <w:t xml:space="preserve">. Сравнение с другими задачами</w:t>
            </w:r>
            <w:r>
              <w:rPr>
                <w:rStyle w:val="2850"/>
                <w:rFonts w:ascii="Times New Roman" w:hAnsi="Times New Roman" w:eastAsia="Times New Roman" w:cs="Times New Roman"/>
                <w:b w:val="0"/>
                <w:bCs w:val="0"/>
                <w:sz w:val="22"/>
                <w:szCs w:val="22"/>
                <w:lang w:val="ru-RU"/>
              </w:rPr>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fldChar w:fldCharType="begin"/>
              <w:instrText xml:space="preserve">PAGEREF _Toc6 \h</w:instrText>
              <w:fldChar w:fldCharType="separate"/>
            </w:r>
            <w:r>
              <w:rPr>
                <w:rStyle w:val="2850"/>
                <w:rFonts w:ascii="Times New Roman" w:hAnsi="Times New Roman" w:eastAsia="Times New Roman" w:cs="Times New Roman"/>
                <w:b w:val="0"/>
                <w:bCs w:val="0"/>
                <w:sz w:val="22"/>
                <w:szCs w:val="22"/>
              </w:rPr>
              <w:t xml:space="preserve">14</w:t>
            </w:r>
            <w:r>
              <w:rPr>
                <w:rFonts w:ascii="Times New Roman" w:hAnsi="Times New Roman" w:eastAsia="Times New Roman" w:cs="Times New Roman"/>
                <w:b w:val="0"/>
                <w:bCs w:val="0"/>
                <w:sz w:val="22"/>
                <w:szCs w:val="22"/>
              </w:rPr>
            </w:r>
            <w:r>
              <w:rPr>
                <w:rFonts w:ascii="Times New Roman" w:hAnsi="Times New Roman" w:eastAsia="Times New Roman" w:cs="Times New Roman"/>
                <w:b w:val="0"/>
                <w:bCs w:val="0"/>
                <w:sz w:val="22"/>
                <w:szCs w:val="22"/>
              </w:rPr>
              <w:fldChar w:fldCharType="end"/>
            </w:r>
          </w:hyperlink>
          <w:r>
            <w:rPr>
              <w:b w:val="0"/>
              <w:bCs w:val="0"/>
              <w:sz w:val="22"/>
              <w:szCs w:val="22"/>
            </w:rPr>
          </w:r>
          <w:r>
            <w:rPr>
              <w:rFonts w:ascii="Times New Roman" w:hAnsi="Times New Roman" w:eastAsia="Times New Roman" w:cs="Times New Roman"/>
              <w:b w:val="0"/>
              <w:bCs w:val="0"/>
              <w:sz w:val="22"/>
              <w:szCs w:val="22"/>
              <w:lang w:val="ru-RU"/>
            </w:rPr>
          </w:r>
        </w:p>
        <w:p w14:paraId="09009934">
          <w:pPr>
            <w:pStyle w:val="2923"/>
            <w:pBdr/>
            <w:tabs>
              <w:tab w:val="right" w:leader="dot" w:pos="9213"/>
            </w:tabs>
            <w:spacing/>
            <w:ind w:right="883" w:firstLine="0" w:left="810"/>
            <w:rPr>
              <w:rFonts w:ascii="Times New Roman" w:hAnsi="Times New Roman" w:cs="Times New Roman"/>
              <w:b/>
              <w:bCs/>
              <w:sz w:val="22"/>
              <w:szCs w:val="22"/>
              <w:highlight w:val="none"/>
            </w:rPr>
          </w:pPr>
          <w:r>
            <w:rPr>
              <w:sz w:val="22"/>
              <w:szCs w:val="22"/>
            </w:rPr>
          </w:r>
          <w:hyperlink w:tooltip="#_Toc7" w:anchor="_Toc7" w:history="1">
            <w:r>
              <w:rPr>
                <w:rStyle w:val="2850"/>
                <w:rFonts w:ascii="Times New Roman" w:hAnsi="Times New Roman" w:eastAsia="Times New Roman" w:cs="Times New Roman"/>
                <w:sz w:val="22"/>
                <w:szCs w:val="22"/>
              </w:rPr>
            </w:r>
            <w:r>
              <w:rPr>
                <w:rStyle w:val="2850"/>
                <w:rFonts w:ascii="Times New Roman" w:hAnsi="Times New Roman" w:eastAsia="Times New Roman" w:cs="Times New Roman"/>
                <w:b/>
                <w:sz w:val="22"/>
                <w:szCs w:val="22"/>
                <w:lang w:val="ru-RU"/>
              </w:rPr>
              <w:t xml:space="preserve">3. Функция </w:t>
            </w:r>
            <w:r>
              <w:rPr>
                <w:rStyle w:val="2850"/>
                <w:rFonts w:ascii="Times New Roman" w:hAnsi="Times New Roman" w:eastAsia="Times New Roman" w:cs="Times New Roman"/>
                <w:b/>
                <w:sz w:val="22"/>
                <w:szCs w:val="22"/>
                <w:lang w:val="ru-RU"/>
              </w:rPr>
              <w:t xml:space="preserve">шифрования</w:t>
            </w:r>
            <w:r>
              <w:rPr>
                <w:rStyle w:val="2850"/>
                <w:rFonts w:ascii="Times New Roman" w:hAnsi="Times New Roman" w:eastAsia="Times New Roman" w:cs="Times New Roman"/>
                <w:b/>
                <w:bCs/>
                <w:sz w:val="22"/>
                <w:szCs w:val="22"/>
                <w:highlight w:val="none"/>
              </w:rPr>
            </w:r>
            <w:r>
              <w:rPr>
                <w:rFonts w:ascii="Times New Roman" w:hAnsi="Times New Roman" w:eastAsia="Times New Roman" w:cs="Times New Roman"/>
                <w:sz w:val="22"/>
                <w:szCs w:val="22"/>
              </w:rPr>
              <w:tab/>
            </w:r>
            <w:r>
              <w:rPr>
                <w:rFonts w:ascii="Times New Roman" w:hAnsi="Times New Roman" w:eastAsia="Times New Roman" w:cs="Times New Roman"/>
                <w:sz w:val="22"/>
                <w:szCs w:val="22"/>
              </w:rPr>
              <w:fldChar w:fldCharType="begin"/>
              <w:instrText xml:space="preserve">PAGEREF _Toc7 \h</w:instrText>
              <w:fldChar w:fldCharType="separate"/>
            </w:r>
            <w:r>
              <w:rPr>
                <w:rStyle w:val="2850"/>
                <w:rFonts w:ascii="Times New Roman" w:hAnsi="Times New Roman" w:eastAsia="Times New Roman" w:cs="Times New Roman"/>
                <w:sz w:val="22"/>
                <w:szCs w:val="22"/>
              </w:rPr>
              <w:t xml:space="preserve">16</w:t>
            </w:r>
            <w:r>
              <w:rPr>
                <w:rFonts w:ascii="Times New Roman" w:hAnsi="Times New Roman" w:eastAsia="Times New Roman" w:cs="Times New Roman"/>
                <w:sz w:val="22"/>
                <w:szCs w:val="22"/>
              </w:rPr>
            </w:r>
            <w:r>
              <w:rPr>
                <w:rFonts w:ascii="Times New Roman" w:hAnsi="Times New Roman" w:eastAsia="Times New Roman" w:cs="Times New Roman"/>
                <w:sz w:val="22"/>
                <w:szCs w:val="22"/>
              </w:rPr>
              <w:fldChar w:fldCharType="end"/>
            </w:r>
          </w:hyperlink>
          <w:r>
            <w:rPr>
              <w:sz w:val="22"/>
              <w:szCs w:val="22"/>
            </w:rPr>
          </w:r>
          <w:r>
            <w:rPr>
              <w:rFonts w:ascii="Times New Roman" w:hAnsi="Times New Roman" w:eastAsia="Times New Roman" w:cs="Times New Roman"/>
              <w:b/>
              <w:bCs/>
              <w:sz w:val="22"/>
              <w:szCs w:val="22"/>
              <w:highlight w:val="none"/>
            </w:rPr>
          </w:r>
        </w:p>
        <w:p w14:paraId="2FF1B310">
          <w:pPr>
            <w:pStyle w:val="2924"/>
            <w:pBdr/>
            <w:tabs>
              <w:tab w:val="right" w:leader="dot" w:pos="9213"/>
            </w:tabs>
            <w:spacing/>
            <w:ind w:right="883" w:firstLine="270" w:left="810"/>
            <w:rPr>
              <w:rFonts w:ascii="Times New Roman" w:hAnsi="Times New Roman" w:cs="Times New Roman"/>
              <w:b w:val="0"/>
              <w:bCs w:val="0"/>
              <w:sz w:val="22"/>
              <w:szCs w:val="22"/>
            </w:rPr>
          </w:pPr>
          <w:r>
            <w:rPr>
              <w:b w:val="0"/>
              <w:bCs w:val="0"/>
              <w:sz w:val="22"/>
              <w:szCs w:val="22"/>
            </w:rPr>
          </w:r>
          <w:hyperlink w:tooltip="#_Toc8" w:anchor="_Toc8" w:history="1">
            <w:r>
              <w:rPr>
                <w:rStyle w:val="2850"/>
                <w:rFonts w:ascii="Times New Roman" w:hAnsi="Times New Roman" w:eastAsia="Times New Roman" w:cs="Times New Roman"/>
                <w:b w:val="0"/>
                <w:bCs w:val="0"/>
                <w:sz w:val="22"/>
                <w:szCs w:val="22"/>
              </w:rPr>
            </w:r>
            <w:r>
              <w:rPr>
                <w:rStyle w:val="2850"/>
                <w:rFonts w:ascii="Times New Roman" w:hAnsi="Times New Roman" w:eastAsia="Times New Roman" w:cs="Times New Roman"/>
                <w:b w:val="0"/>
                <w:bCs w:val="0"/>
                <w:sz w:val="22"/>
                <w:szCs w:val="22"/>
                <w:lang w:val="ru-RU"/>
              </w:rPr>
              <w:t xml:space="preserve">3.1. Первый этап шифрования</w:t>
            </w:r>
            <w:r>
              <w:rPr>
                <w:rStyle w:val="2850"/>
                <w:rFonts w:ascii="Times New Roman" w:hAnsi="Times New Roman" w:eastAsia="Times New Roman" w:cs="Times New Roman"/>
                <w:b w:val="0"/>
                <w:bCs w:val="0"/>
                <w:sz w:val="22"/>
                <w:szCs w:val="22"/>
                <w:lang w:val="en-US"/>
              </w:rPr>
              <w:t xml:space="preserve"> (</w:t>
            </w:r>
            <w:r>
              <w:rPr>
                <w:rStyle w:val="2850"/>
                <w:rFonts w:ascii="Times New Roman" w:hAnsi="Times New Roman" w:eastAsia="Times New Roman" w:cs="Times New Roman"/>
                <w:b w:val="0"/>
                <w:bCs w:val="0"/>
                <w:sz w:val="22"/>
                <w:szCs w:val="22"/>
                <w:lang w:val="ru-RU"/>
              </w:rPr>
              <w:t xml:space="preserve">гибридная схема</w:t>
            </w:r>
            <w:r>
              <w:rPr>
                <w:rStyle w:val="2850"/>
                <w:rFonts w:ascii="Times New Roman" w:hAnsi="Times New Roman" w:eastAsia="Times New Roman" w:cs="Times New Roman"/>
                <w:b w:val="0"/>
                <w:bCs w:val="0"/>
                <w:sz w:val="22"/>
                <w:szCs w:val="22"/>
                <w:lang w:val="en-US"/>
              </w:rPr>
              <w:t xml:space="preserve">)</w:t>
            </w:r>
            <w:r>
              <w:rPr>
                <w:rStyle w:val="2850"/>
                <w:rFonts w:ascii="Times New Roman" w:hAnsi="Times New Roman" w:eastAsia="Times New Roman" w:cs="Times New Roman"/>
                <w:b w:val="0"/>
                <w:bCs w:val="0"/>
                <w:sz w:val="22"/>
                <w:szCs w:val="22"/>
                <w:lang w:val="ru-RU"/>
              </w:rPr>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fldChar w:fldCharType="begin"/>
              <w:instrText xml:space="preserve">PAGEREF _Toc8 \h</w:instrText>
              <w:fldChar w:fldCharType="separate"/>
            </w:r>
            <w:r>
              <w:rPr>
                <w:rStyle w:val="2850"/>
                <w:rFonts w:ascii="Times New Roman" w:hAnsi="Times New Roman" w:eastAsia="Times New Roman" w:cs="Times New Roman"/>
                <w:b w:val="0"/>
                <w:bCs w:val="0"/>
                <w:sz w:val="22"/>
                <w:szCs w:val="22"/>
              </w:rPr>
              <w:t xml:space="preserve">16</w:t>
            </w:r>
            <w:r>
              <w:rPr>
                <w:rFonts w:ascii="Times New Roman" w:hAnsi="Times New Roman" w:eastAsia="Times New Roman" w:cs="Times New Roman"/>
                <w:b w:val="0"/>
                <w:bCs w:val="0"/>
                <w:sz w:val="22"/>
                <w:szCs w:val="22"/>
              </w:rPr>
            </w:r>
            <w:r>
              <w:rPr>
                <w:rFonts w:ascii="Times New Roman" w:hAnsi="Times New Roman" w:eastAsia="Times New Roman" w:cs="Times New Roman"/>
                <w:b w:val="0"/>
                <w:bCs w:val="0"/>
                <w:sz w:val="22"/>
                <w:szCs w:val="22"/>
              </w:rPr>
              <w:fldChar w:fldCharType="end"/>
            </w:r>
          </w:hyperlink>
          <w:r>
            <w:rPr>
              <w:b w:val="0"/>
              <w:bCs w:val="0"/>
              <w:sz w:val="22"/>
              <w:szCs w:val="22"/>
            </w:rPr>
          </w:r>
          <w:r>
            <w:rPr>
              <w:rFonts w:ascii="Times New Roman" w:hAnsi="Times New Roman" w:eastAsia="Times New Roman" w:cs="Times New Roman"/>
              <w:b w:val="0"/>
              <w:bCs w:val="0"/>
              <w:sz w:val="22"/>
              <w:szCs w:val="22"/>
              <w:lang w:val="ru-RU"/>
            </w:rPr>
          </w:r>
        </w:p>
        <w:p w14:paraId="008CA74C">
          <w:pPr>
            <w:pStyle w:val="2924"/>
            <w:pBdr/>
            <w:tabs>
              <w:tab w:val="right" w:leader="dot" w:pos="9213"/>
            </w:tabs>
            <w:spacing/>
            <w:ind w:right="883" w:firstLine="270" w:left="810"/>
            <w:rPr>
              <w:rFonts w:ascii="Times New Roman" w:hAnsi="Times New Roman" w:cs="Times New Roman"/>
              <w:b w:val="0"/>
              <w:bCs w:val="0"/>
              <w:sz w:val="22"/>
              <w:szCs w:val="22"/>
            </w:rPr>
          </w:pPr>
          <w:r>
            <w:rPr>
              <w:b w:val="0"/>
              <w:bCs w:val="0"/>
              <w:sz w:val="22"/>
              <w:szCs w:val="22"/>
            </w:rPr>
          </w:r>
          <w:hyperlink w:tooltip="#_Toc9" w:anchor="_Toc9" w:history="1">
            <w:r>
              <w:rPr>
                <w:rStyle w:val="2850"/>
                <w:rFonts w:ascii="Times New Roman" w:hAnsi="Times New Roman" w:eastAsia="Times New Roman" w:cs="Times New Roman"/>
                <w:b w:val="0"/>
                <w:bCs w:val="0"/>
                <w:sz w:val="22"/>
                <w:szCs w:val="22"/>
              </w:rPr>
            </w:r>
            <w:r>
              <w:rPr>
                <w:rStyle w:val="2850"/>
                <w:rFonts w:ascii="Times New Roman" w:hAnsi="Times New Roman" w:eastAsia="Times New Roman" w:cs="Times New Roman"/>
                <w:b w:val="0"/>
                <w:bCs w:val="0"/>
                <w:sz w:val="22"/>
                <w:szCs w:val="22"/>
                <w:lang w:val="ru-RU"/>
              </w:rPr>
              <w:t xml:space="preserve">3.</w:t>
            </w:r>
            <w:r>
              <w:rPr>
                <w:rStyle w:val="2850"/>
                <w:rFonts w:ascii="Times New Roman" w:hAnsi="Times New Roman" w:eastAsia="Times New Roman" w:cs="Times New Roman"/>
                <w:b w:val="0"/>
                <w:bCs w:val="0"/>
                <w:sz w:val="22"/>
                <w:szCs w:val="22"/>
                <w:lang w:val="en-US"/>
              </w:rPr>
              <w:t xml:space="preserve">2</w:t>
            </w:r>
            <w:r>
              <w:rPr>
                <w:rStyle w:val="2850"/>
                <w:rFonts w:ascii="Times New Roman" w:hAnsi="Times New Roman" w:eastAsia="Times New Roman" w:cs="Times New Roman"/>
                <w:b w:val="0"/>
                <w:bCs w:val="0"/>
                <w:sz w:val="22"/>
                <w:szCs w:val="22"/>
                <w:lang w:val="ru-RU"/>
              </w:rPr>
              <w:t xml:space="preserve">. Первый этап шифрования</w:t>
            </w:r>
            <w:r>
              <w:rPr>
                <w:rStyle w:val="2850"/>
                <w:rFonts w:ascii="Times New Roman" w:hAnsi="Times New Roman" w:eastAsia="Times New Roman" w:cs="Times New Roman"/>
                <w:b w:val="0"/>
                <w:bCs w:val="0"/>
                <w:sz w:val="22"/>
                <w:szCs w:val="22"/>
                <w:lang w:val="en-US"/>
              </w:rPr>
              <w:t xml:space="preserve"> (</w:t>
            </w:r>
            <w:r>
              <w:rPr>
                <w:rStyle w:val="2850"/>
                <w:rFonts w:ascii="Times New Roman" w:hAnsi="Times New Roman" w:eastAsia="Times New Roman" w:cs="Times New Roman"/>
                <w:b w:val="0"/>
                <w:bCs w:val="0"/>
                <w:sz w:val="22"/>
                <w:szCs w:val="22"/>
                <w:lang w:val="ru-RU"/>
              </w:rPr>
              <w:t xml:space="preserve">симметричная схема</w:t>
            </w:r>
            <w:r>
              <w:rPr>
                <w:rStyle w:val="2850"/>
                <w:rFonts w:ascii="Times New Roman" w:hAnsi="Times New Roman" w:eastAsia="Times New Roman" w:cs="Times New Roman"/>
                <w:b w:val="0"/>
                <w:bCs w:val="0"/>
                <w:sz w:val="22"/>
                <w:szCs w:val="22"/>
                <w:lang w:val="en-US"/>
              </w:rPr>
              <w:t xml:space="preserve">)</w:t>
            </w:r>
            <w:r>
              <w:rPr>
                <w:rStyle w:val="2850"/>
                <w:rFonts w:ascii="Times New Roman" w:hAnsi="Times New Roman" w:eastAsia="Times New Roman" w:cs="Times New Roman"/>
                <w:b w:val="0"/>
                <w:bCs w:val="0"/>
                <w:sz w:val="22"/>
                <w:szCs w:val="22"/>
                <w:lang w:val="ru-RU"/>
              </w:rPr>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fldChar w:fldCharType="begin"/>
              <w:instrText xml:space="preserve">PAGEREF _Toc9 \h</w:instrText>
              <w:fldChar w:fldCharType="separate"/>
            </w:r>
            <w:r>
              <w:rPr>
                <w:rStyle w:val="2850"/>
                <w:rFonts w:ascii="Times New Roman" w:hAnsi="Times New Roman" w:eastAsia="Times New Roman" w:cs="Times New Roman"/>
                <w:b w:val="0"/>
                <w:bCs w:val="0"/>
                <w:sz w:val="22"/>
                <w:szCs w:val="22"/>
              </w:rPr>
              <w:t xml:space="preserve">18</w:t>
            </w:r>
            <w:r>
              <w:rPr>
                <w:rFonts w:ascii="Times New Roman" w:hAnsi="Times New Roman" w:eastAsia="Times New Roman" w:cs="Times New Roman"/>
                <w:b w:val="0"/>
                <w:bCs w:val="0"/>
                <w:sz w:val="22"/>
                <w:szCs w:val="22"/>
              </w:rPr>
            </w:r>
            <w:r>
              <w:rPr>
                <w:rFonts w:ascii="Times New Roman" w:hAnsi="Times New Roman" w:eastAsia="Times New Roman" w:cs="Times New Roman"/>
                <w:b w:val="0"/>
                <w:bCs w:val="0"/>
                <w:sz w:val="22"/>
                <w:szCs w:val="22"/>
              </w:rPr>
              <w:fldChar w:fldCharType="end"/>
            </w:r>
          </w:hyperlink>
          <w:r>
            <w:rPr>
              <w:b w:val="0"/>
              <w:bCs w:val="0"/>
              <w:sz w:val="22"/>
              <w:szCs w:val="22"/>
            </w:rPr>
          </w:r>
          <w:r>
            <w:rPr>
              <w:rFonts w:ascii="Times New Roman" w:hAnsi="Times New Roman" w:eastAsia="Times New Roman" w:cs="Times New Roman"/>
              <w:b w:val="0"/>
              <w:bCs w:val="0"/>
              <w:sz w:val="22"/>
              <w:szCs w:val="22"/>
              <w:lang w:val="ru-RU"/>
            </w:rPr>
          </w:r>
        </w:p>
        <w:p w14:paraId="2687B713">
          <w:pPr>
            <w:pStyle w:val="2924"/>
            <w:pBdr/>
            <w:tabs>
              <w:tab w:val="right" w:leader="dot" w:pos="9213"/>
            </w:tabs>
            <w:spacing/>
            <w:ind w:right="883" w:firstLine="270" w:left="810"/>
            <w:rPr>
              <w:rFonts w:ascii="Times New Roman" w:hAnsi="Times New Roman" w:cs="Times New Roman"/>
              <w:b w:val="0"/>
              <w:bCs w:val="0"/>
              <w:sz w:val="22"/>
              <w:szCs w:val="22"/>
              <w:highlight w:val="none"/>
            </w:rPr>
          </w:pPr>
          <w:r>
            <w:rPr>
              <w:b w:val="0"/>
              <w:bCs w:val="0"/>
              <w:sz w:val="22"/>
              <w:szCs w:val="22"/>
            </w:rPr>
          </w:r>
          <w:hyperlink w:tooltip="#_Toc10" w:anchor="_Toc10" w:history="1">
            <w:r>
              <w:rPr>
                <w:rStyle w:val="2850"/>
                <w:rFonts w:ascii="Times New Roman" w:hAnsi="Times New Roman" w:eastAsia="Times New Roman" w:cs="Times New Roman"/>
                <w:b w:val="0"/>
                <w:bCs w:val="0"/>
                <w:sz w:val="22"/>
                <w:szCs w:val="22"/>
              </w:rPr>
            </w:r>
            <w:r>
              <w:rPr>
                <w:rStyle w:val="2850"/>
                <w:rFonts w:ascii="Times New Roman" w:hAnsi="Times New Roman" w:eastAsia="Times New Roman" w:cs="Times New Roman"/>
                <w:b w:val="0"/>
                <w:bCs w:val="0"/>
                <w:sz w:val="22"/>
                <w:szCs w:val="22"/>
                <w:lang w:val="ru-RU"/>
              </w:rPr>
              <w:t xml:space="preserve">3.</w:t>
            </w:r>
            <w:r>
              <w:rPr>
                <w:rStyle w:val="2850"/>
                <w:rFonts w:ascii="Times New Roman" w:hAnsi="Times New Roman" w:eastAsia="Times New Roman" w:cs="Times New Roman"/>
                <w:b w:val="0"/>
                <w:bCs w:val="0"/>
                <w:sz w:val="22"/>
                <w:szCs w:val="22"/>
                <w:lang w:val="en-US"/>
              </w:rPr>
              <w:t xml:space="preserve">3</w:t>
            </w:r>
            <w:r>
              <w:rPr>
                <w:rStyle w:val="2850"/>
                <w:rFonts w:ascii="Times New Roman" w:hAnsi="Times New Roman" w:eastAsia="Times New Roman" w:cs="Times New Roman"/>
                <w:b w:val="0"/>
                <w:bCs w:val="0"/>
                <w:sz w:val="22"/>
                <w:szCs w:val="22"/>
                <w:lang w:val="ru-RU"/>
              </w:rPr>
              <w:t xml:space="preserve">. Второй этап шифрования</w:t>
            </w:r>
            <w:r>
              <w:rPr>
                <w:rStyle w:val="2850"/>
                <w:rFonts w:ascii="Times New Roman" w:hAnsi="Times New Roman" w:eastAsia="Times New Roman" w:cs="Times New Roman"/>
                <w:b w:val="0"/>
                <w:bCs w:val="0"/>
                <w:sz w:val="22"/>
                <w:szCs w:val="22"/>
                <w:highlight w:val="none"/>
                <w:lang w:val="ru-RU"/>
              </w:rPr>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fldChar w:fldCharType="begin"/>
              <w:instrText xml:space="preserve">PAGEREF _Toc10 \h</w:instrText>
              <w:fldChar w:fldCharType="separate"/>
            </w:r>
            <w:r>
              <w:rPr>
                <w:rStyle w:val="2850"/>
                <w:rFonts w:ascii="Times New Roman" w:hAnsi="Times New Roman" w:eastAsia="Times New Roman" w:cs="Times New Roman"/>
                <w:b w:val="0"/>
                <w:bCs w:val="0"/>
                <w:sz w:val="22"/>
                <w:szCs w:val="22"/>
              </w:rPr>
              <w:t xml:space="preserve">18</w:t>
            </w:r>
            <w:r>
              <w:rPr>
                <w:rFonts w:ascii="Times New Roman" w:hAnsi="Times New Roman" w:eastAsia="Times New Roman" w:cs="Times New Roman"/>
                <w:b w:val="0"/>
                <w:bCs w:val="0"/>
                <w:sz w:val="22"/>
                <w:szCs w:val="22"/>
              </w:rPr>
            </w:r>
            <w:r>
              <w:rPr>
                <w:rFonts w:ascii="Times New Roman" w:hAnsi="Times New Roman" w:eastAsia="Times New Roman" w:cs="Times New Roman"/>
                <w:b w:val="0"/>
                <w:bCs w:val="0"/>
                <w:sz w:val="22"/>
                <w:szCs w:val="22"/>
              </w:rPr>
              <w:fldChar w:fldCharType="end"/>
            </w:r>
          </w:hyperlink>
          <w:r>
            <w:rPr>
              <w:b w:val="0"/>
              <w:bCs w:val="0"/>
              <w:sz w:val="22"/>
              <w:szCs w:val="22"/>
            </w:rPr>
          </w:r>
          <w:r>
            <w:rPr>
              <w:rFonts w:ascii="Times New Roman" w:hAnsi="Times New Roman" w:eastAsia="Times New Roman" w:cs="Times New Roman"/>
              <w:b w:val="0"/>
              <w:bCs w:val="0"/>
              <w:sz w:val="22"/>
              <w:szCs w:val="22"/>
              <w:highlight w:val="none"/>
              <w:lang w:val="ru-RU"/>
            </w:rPr>
          </w:r>
        </w:p>
        <w:p w14:paraId="7A3ECBB8">
          <w:pPr>
            <w:pStyle w:val="2923"/>
            <w:pBdr/>
            <w:tabs>
              <w:tab w:val="right" w:leader="dot" w:pos="9213"/>
            </w:tabs>
            <w:spacing/>
            <w:ind w:right="883" w:firstLine="0" w:left="810"/>
            <w:rPr>
              <w:rFonts w:ascii="Times New Roman" w:hAnsi="Times New Roman" w:cs="Times New Roman"/>
              <w:b/>
              <w:bCs/>
              <w:sz w:val="22"/>
              <w:szCs w:val="22"/>
              <w:highlight w:val="none"/>
            </w:rPr>
          </w:pPr>
          <w:r>
            <w:rPr>
              <w:sz w:val="22"/>
              <w:szCs w:val="22"/>
            </w:rPr>
          </w:r>
          <w:hyperlink w:tooltip="#_Toc11" w:anchor="_Toc11" w:history="1">
            <w:r>
              <w:rPr>
                <w:rStyle w:val="2850"/>
                <w:rFonts w:ascii="Times New Roman" w:hAnsi="Times New Roman" w:eastAsia="Times New Roman" w:cs="Times New Roman"/>
                <w:sz w:val="22"/>
                <w:szCs w:val="22"/>
              </w:rPr>
            </w:r>
            <w:r>
              <w:rPr>
                <w:rStyle w:val="2850"/>
                <w:rFonts w:ascii="Times New Roman" w:hAnsi="Times New Roman" w:eastAsia="Times New Roman" w:cs="Times New Roman"/>
                <w:b/>
                <w:sz w:val="22"/>
                <w:szCs w:val="22"/>
                <w:lang w:val="ru-RU"/>
              </w:rPr>
              <w:t xml:space="preserve">4. Сетевое взаимодействие</w:t>
            </w:r>
            <w:r>
              <w:rPr>
                <w:rStyle w:val="2850"/>
                <w:rFonts w:ascii="Times New Roman" w:hAnsi="Times New Roman" w:eastAsia="Times New Roman" w:cs="Times New Roman"/>
                <w:b/>
                <w:bCs/>
                <w:sz w:val="22"/>
                <w:szCs w:val="22"/>
                <w:highlight w:val="none"/>
              </w:rPr>
            </w:r>
            <w:r>
              <w:rPr>
                <w:rFonts w:ascii="Times New Roman" w:hAnsi="Times New Roman" w:eastAsia="Times New Roman" w:cs="Times New Roman"/>
                <w:sz w:val="22"/>
                <w:szCs w:val="22"/>
              </w:rPr>
              <w:tab/>
            </w:r>
            <w:r>
              <w:rPr>
                <w:rFonts w:ascii="Times New Roman" w:hAnsi="Times New Roman" w:eastAsia="Times New Roman" w:cs="Times New Roman"/>
                <w:sz w:val="22"/>
                <w:szCs w:val="22"/>
              </w:rPr>
              <w:fldChar w:fldCharType="begin"/>
              <w:instrText xml:space="preserve">PAGEREF _Toc11 \h</w:instrText>
              <w:fldChar w:fldCharType="separate"/>
            </w:r>
            <w:r>
              <w:rPr>
                <w:rStyle w:val="2850"/>
                <w:rFonts w:ascii="Times New Roman" w:hAnsi="Times New Roman" w:eastAsia="Times New Roman" w:cs="Times New Roman"/>
                <w:sz w:val="22"/>
                <w:szCs w:val="22"/>
              </w:rPr>
              <w:t xml:space="preserve">19</w:t>
            </w:r>
            <w:r>
              <w:rPr>
                <w:rFonts w:ascii="Times New Roman" w:hAnsi="Times New Roman" w:eastAsia="Times New Roman" w:cs="Times New Roman"/>
                <w:sz w:val="22"/>
                <w:szCs w:val="22"/>
              </w:rPr>
            </w:r>
            <w:r>
              <w:rPr>
                <w:rFonts w:ascii="Times New Roman" w:hAnsi="Times New Roman" w:eastAsia="Times New Roman" w:cs="Times New Roman"/>
                <w:sz w:val="22"/>
                <w:szCs w:val="22"/>
              </w:rPr>
              <w:fldChar w:fldCharType="end"/>
            </w:r>
          </w:hyperlink>
          <w:r>
            <w:rPr>
              <w:sz w:val="22"/>
              <w:szCs w:val="22"/>
            </w:rPr>
          </w:r>
          <w:r>
            <w:rPr>
              <w:rFonts w:ascii="Times New Roman" w:hAnsi="Times New Roman" w:eastAsia="Times New Roman" w:cs="Times New Roman"/>
              <w:b/>
              <w:bCs/>
              <w:sz w:val="22"/>
              <w:szCs w:val="22"/>
              <w:highlight w:val="none"/>
            </w:rPr>
          </w:r>
        </w:p>
        <w:p w14:paraId="39D30DCA">
          <w:pPr>
            <w:pStyle w:val="2924"/>
            <w:suppressLineNumbers w:val="false"/>
            <w:pBdr/>
            <w:tabs>
              <w:tab w:val="right" w:leader="dot" w:pos="9213"/>
            </w:tabs>
            <w:spacing/>
            <w:ind w:right="883" w:firstLine="270" w:left="810"/>
            <w:rPr>
              <w:rFonts w:ascii="Times New Roman" w:hAnsi="Times New Roman" w:cs="Times New Roman"/>
              <w:b w:val="0"/>
              <w:bCs w:val="0"/>
              <w:sz w:val="22"/>
              <w:szCs w:val="22"/>
            </w:rPr>
          </w:pPr>
          <w:r>
            <w:rPr>
              <w:b w:val="0"/>
              <w:bCs w:val="0"/>
              <w:sz w:val="22"/>
              <w:szCs w:val="22"/>
            </w:rPr>
          </w:r>
          <w:hyperlink w:tooltip="#_Toc12" w:anchor="_Toc12" w:history="1">
            <w:r>
              <w:rPr>
                <w:rStyle w:val="2850"/>
                <w:rFonts w:ascii="Times New Roman" w:hAnsi="Times New Roman" w:eastAsia="Times New Roman" w:cs="Times New Roman"/>
                <w:b w:val="0"/>
                <w:bCs w:val="0"/>
                <w:sz w:val="22"/>
                <w:szCs w:val="22"/>
              </w:rPr>
            </w:r>
            <w:r>
              <w:rPr>
                <w:rStyle w:val="2850"/>
                <w:rFonts w:ascii="Times New Roman" w:hAnsi="Times New Roman" w:eastAsia="Times New Roman" w:cs="Times New Roman"/>
                <w:b w:val="0"/>
                <w:bCs w:val="0"/>
                <w:sz w:val="22"/>
                <w:szCs w:val="22"/>
                <w:lang w:val="ru-RU"/>
              </w:rPr>
              <w:t xml:space="preserve">4.1. </w:t>
            </w:r>
            <w:r>
              <w:rPr>
                <w:rStyle w:val="2850"/>
                <w:rFonts w:ascii="Times New Roman" w:hAnsi="Times New Roman" w:eastAsia="Times New Roman" w:cs="Times New Roman"/>
                <w:b w:val="0"/>
                <w:bCs w:val="0"/>
                <w:sz w:val="22"/>
                <w:szCs w:val="22"/>
                <w:lang w:val="ru-RU"/>
              </w:rPr>
              <w:t xml:space="preserve">Микросервисная архитектура</w:t>
            </w:r>
            <w:r>
              <w:rPr>
                <w:rStyle w:val="2850"/>
                <w:rFonts w:ascii="Times New Roman" w:hAnsi="Times New Roman" w:eastAsia="Times New Roman" w:cs="Times New Roman"/>
                <w:b w:val="0"/>
                <w:bCs w:val="0"/>
                <w:sz w:val="22"/>
                <w:szCs w:val="22"/>
                <w:lang w:val="ru-RU"/>
              </w:rPr>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fldChar w:fldCharType="begin"/>
              <w:instrText xml:space="preserve">PAGEREF _Toc12 \h</w:instrText>
              <w:fldChar w:fldCharType="separate"/>
            </w:r>
            <w:r>
              <w:rPr>
                <w:rStyle w:val="2850"/>
                <w:rFonts w:ascii="Times New Roman" w:hAnsi="Times New Roman" w:eastAsia="Times New Roman" w:cs="Times New Roman"/>
                <w:b w:val="0"/>
                <w:bCs w:val="0"/>
                <w:sz w:val="22"/>
                <w:szCs w:val="22"/>
              </w:rPr>
              <w:t xml:space="preserve">20</w:t>
            </w:r>
            <w:r>
              <w:rPr>
                <w:rFonts w:ascii="Times New Roman" w:hAnsi="Times New Roman" w:eastAsia="Times New Roman" w:cs="Times New Roman"/>
                <w:b w:val="0"/>
                <w:bCs w:val="0"/>
                <w:sz w:val="22"/>
                <w:szCs w:val="22"/>
              </w:rPr>
            </w:r>
            <w:r>
              <w:rPr>
                <w:rFonts w:ascii="Times New Roman" w:hAnsi="Times New Roman" w:eastAsia="Times New Roman" w:cs="Times New Roman"/>
                <w:b w:val="0"/>
                <w:bCs w:val="0"/>
                <w:sz w:val="22"/>
                <w:szCs w:val="22"/>
              </w:rPr>
              <w:fldChar w:fldCharType="end"/>
            </w:r>
          </w:hyperlink>
          <w:r>
            <w:rPr>
              <w:b w:val="0"/>
              <w:bCs w:val="0"/>
              <w:sz w:val="22"/>
              <w:szCs w:val="22"/>
            </w:rPr>
          </w:r>
          <w:r>
            <w:rPr>
              <w:rFonts w:ascii="Times New Roman" w:hAnsi="Times New Roman" w:eastAsia="Times New Roman" w:cs="Times New Roman"/>
              <w:b w:val="0"/>
              <w:bCs w:val="0"/>
              <w:sz w:val="22"/>
              <w:szCs w:val="22"/>
              <w:lang w:val="ru-RU"/>
            </w:rPr>
          </w:r>
        </w:p>
        <w:p w14:paraId="47A83A8A">
          <w:pPr>
            <w:pStyle w:val="2924"/>
            <w:suppressLineNumbers w:val="false"/>
            <w:pBdr/>
            <w:tabs>
              <w:tab w:val="right" w:leader="dot" w:pos="9213"/>
            </w:tabs>
            <w:spacing/>
            <w:ind w:right="883" w:firstLine="270" w:left="810"/>
            <w:rPr>
              <w:rFonts w:ascii="Times New Roman" w:hAnsi="Times New Roman" w:cs="Times New Roman"/>
              <w:b w:val="0"/>
              <w:bCs w:val="0"/>
              <w:sz w:val="22"/>
              <w:szCs w:val="22"/>
            </w:rPr>
          </w:pPr>
          <w:r>
            <w:rPr>
              <w:b w:val="0"/>
              <w:bCs w:val="0"/>
              <w:sz w:val="22"/>
              <w:szCs w:val="22"/>
            </w:rPr>
          </w:r>
          <w:hyperlink w:tooltip="#_Toc13" w:anchor="_Toc13" w:history="1">
            <w:r>
              <w:rPr>
                <w:rStyle w:val="2850"/>
                <w:rFonts w:ascii="Times New Roman" w:hAnsi="Times New Roman" w:eastAsia="Times New Roman" w:cs="Times New Roman"/>
                <w:b w:val="0"/>
                <w:bCs w:val="0"/>
                <w:sz w:val="22"/>
                <w:szCs w:val="22"/>
              </w:rPr>
            </w:r>
            <w:r>
              <w:rPr>
                <w:rStyle w:val="2850"/>
                <w:rFonts w:ascii="Times New Roman" w:hAnsi="Times New Roman" w:eastAsia="Times New Roman" w:cs="Times New Roman"/>
                <w:b w:val="0"/>
                <w:bCs w:val="0"/>
                <w:sz w:val="22"/>
                <w:szCs w:val="22"/>
                <w:lang w:val="ru-RU"/>
              </w:rPr>
              <w:t xml:space="preserve">4.2. С</w:t>
            </w:r>
            <w:r>
              <w:rPr>
                <w:rStyle w:val="2850"/>
                <w:rFonts w:ascii="Times New Roman" w:hAnsi="Times New Roman" w:eastAsia="Times New Roman" w:cs="Times New Roman"/>
                <w:b w:val="0"/>
                <w:bCs w:val="0"/>
                <w:sz w:val="22"/>
                <w:szCs w:val="22"/>
                <w:lang w:val="ru-RU"/>
              </w:rPr>
              <w:t xml:space="preserve">тек протоколов «GP/12»</w:t>
            </w:r>
            <w:r>
              <w:rPr>
                <w:rStyle w:val="2850"/>
                <w:rFonts w:ascii="Times New Roman" w:hAnsi="Times New Roman" w:eastAsia="Times New Roman" w:cs="Times New Roman"/>
                <w:b w:val="0"/>
                <w:bCs w:val="0"/>
                <w:sz w:val="22"/>
                <w:szCs w:val="22"/>
                <w:lang w:val="ru-RU"/>
              </w:rPr>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fldChar w:fldCharType="begin"/>
              <w:instrText xml:space="preserve">PAGEREF _Toc13 \h</w:instrText>
              <w:fldChar w:fldCharType="separate"/>
            </w:r>
            <w:r>
              <w:rPr>
                <w:rStyle w:val="2850"/>
                <w:rFonts w:ascii="Times New Roman" w:hAnsi="Times New Roman" w:eastAsia="Times New Roman" w:cs="Times New Roman"/>
                <w:b w:val="0"/>
                <w:bCs w:val="0"/>
                <w:sz w:val="22"/>
                <w:szCs w:val="22"/>
              </w:rPr>
              <w:t xml:space="preserve">23</w:t>
            </w:r>
            <w:r>
              <w:rPr>
                <w:rFonts w:ascii="Times New Roman" w:hAnsi="Times New Roman" w:eastAsia="Times New Roman" w:cs="Times New Roman"/>
                <w:b w:val="0"/>
                <w:bCs w:val="0"/>
                <w:sz w:val="22"/>
                <w:szCs w:val="22"/>
              </w:rPr>
            </w:r>
            <w:r>
              <w:rPr>
                <w:rFonts w:ascii="Times New Roman" w:hAnsi="Times New Roman" w:eastAsia="Times New Roman" w:cs="Times New Roman"/>
                <w:b w:val="0"/>
                <w:bCs w:val="0"/>
                <w:sz w:val="22"/>
                <w:szCs w:val="22"/>
              </w:rPr>
              <w:fldChar w:fldCharType="end"/>
            </w:r>
          </w:hyperlink>
          <w:r>
            <w:rPr>
              <w:b w:val="0"/>
              <w:bCs w:val="0"/>
              <w:sz w:val="22"/>
              <w:szCs w:val="22"/>
            </w:rPr>
          </w:r>
          <w:r>
            <w:rPr>
              <w:rFonts w:ascii="Times New Roman" w:hAnsi="Times New Roman" w:eastAsia="Times New Roman" w:cs="Times New Roman"/>
              <w:b w:val="0"/>
              <w:bCs w:val="0"/>
              <w:sz w:val="22"/>
              <w:szCs w:val="22"/>
              <w:lang w:val="ru-RU"/>
            </w:rPr>
          </w:r>
        </w:p>
        <w:p w14:paraId="29906328">
          <w:pPr>
            <w:pStyle w:val="2923"/>
            <w:pBdr/>
            <w:tabs>
              <w:tab w:val="right" w:leader="dot" w:pos="9213"/>
            </w:tabs>
            <w:spacing/>
            <w:ind w:right="883" w:firstLine="0" w:left="810"/>
            <w:rPr>
              <w:rFonts w:ascii="Times New Roman" w:hAnsi="Times New Roman" w:cs="Times New Roman"/>
              <w:b/>
              <w:bCs/>
              <w:sz w:val="22"/>
              <w:szCs w:val="22"/>
            </w:rPr>
          </w:pPr>
          <w:r>
            <w:rPr>
              <w:sz w:val="22"/>
              <w:szCs w:val="22"/>
            </w:rPr>
          </w:r>
          <w:hyperlink w:tooltip="#_Toc14" w:anchor="_Toc14" w:history="1">
            <w:r>
              <w:rPr>
                <w:rStyle w:val="2850"/>
                <w:rFonts w:ascii="Times New Roman" w:hAnsi="Times New Roman" w:eastAsia="Times New Roman" w:cs="Times New Roman"/>
                <w:sz w:val="22"/>
                <w:szCs w:val="22"/>
              </w:rPr>
            </w:r>
            <w:r>
              <w:rPr>
                <w:rStyle w:val="2850"/>
                <w:rFonts w:ascii="Times New Roman" w:hAnsi="Times New Roman" w:eastAsia="Times New Roman" w:cs="Times New Roman"/>
                <w:b/>
                <w:sz w:val="22"/>
                <w:szCs w:val="22"/>
                <w:lang w:val="ru-RU"/>
              </w:rPr>
              <w:t xml:space="preserve">5. Программная реализация</w:t>
            </w:r>
            <w:r>
              <w:rPr>
                <w:rStyle w:val="2850"/>
                <w:rFonts w:ascii="Times New Roman" w:hAnsi="Times New Roman" w:eastAsia="Times New Roman" w:cs="Times New Roman"/>
                <w:b/>
                <w:bCs/>
                <w:sz w:val="22"/>
                <w:szCs w:val="22"/>
              </w:rPr>
            </w:r>
            <w:r>
              <w:rPr>
                <w:rFonts w:ascii="Times New Roman" w:hAnsi="Times New Roman" w:eastAsia="Times New Roman" w:cs="Times New Roman"/>
                <w:sz w:val="22"/>
                <w:szCs w:val="22"/>
              </w:rPr>
              <w:tab/>
            </w:r>
            <w:r>
              <w:rPr>
                <w:rFonts w:ascii="Times New Roman" w:hAnsi="Times New Roman" w:eastAsia="Times New Roman" w:cs="Times New Roman"/>
                <w:sz w:val="22"/>
                <w:szCs w:val="22"/>
              </w:rPr>
              <w:fldChar w:fldCharType="begin"/>
              <w:instrText xml:space="preserve">PAGEREF _Toc14 \h</w:instrText>
              <w:fldChar w:fldCharType="separate"/>
            </w:r>
            <w:r>
              <w:rPr>
                <w:rStyle w:val="2850"/>
                <w:rFonts w:ascii="Times New Roman" w:hAnsi="Times New Roman" w:eastAsia="Times New Roman" w:cs="Times New Roman"/>
                <w:sz w:val="22"/>
                <w:szCs w:val="22"/>
              </w:rPr>
              <w:t xml:space="preserve">25</w:t>
            </w:r>
            <w:r>
              <w:rPr>
                <w:rFonts w:ascii="Times New Roman" w:hAnsi="Times New Roman" w:eastAsia="Times New Roman" w:cs="Times New Roman"/>
                <w:sz w:val="22"/>
                <w:szCs w:val="22"/>
              </w:rPr>
            </w:r>
            <w:r>
              <w:rPr>
                <w:rFonts w:ascii="Times New Roman" w:hAnsi="Times New Roman" w:eastAsia="Times New Roman" w:cs="Times New Roman"/>
                <w:sz w:val="22"/>
                <w:szCs w:val="22"/>
              </w:rPr>
              <w:fldChar w:fldCharType="end"/>
            </w:r>
          </w:hyperlink>
          <w:r>
            <w:rPr>
              <w:sz w:val="22"/>
              <w:szCs w:val="22"/>
            </w:rPr>
          </w:r>
          <w:r>
            <w:rPr>
              <w:rFonts w:ascii="Times New Roman" w:hAnsi="Times New Roman" w:eastAsia="Times New Roman" w:cs="Times New Roman"/>
              <w:b/>
              <w:bCs/>
              <w:sz w:val="22"/>
              <w:szCs w:val="22"/>
            </w:rPr>
          </w:r>
        </w:p>
        <w:p w14:paraId="54B51875">
          <w:pPr>
            <w:pStyle w:val="2924"/>
            <w:suppressLineNumbers w:val="false"/>
            <w:pBdr/>
            <w:tabs>
              <w:tab w:val="right" w:leader="dot" w:pos="9213"/>
            </w:tabs>
            <w:spacing/>
            <w:ind w:right="883" w:firstLine="270" w:left="810"/>
            <w:rPr>
              <w:rFonts w:ascii="Times New Roman" w:hAnsi="Times New Roman" w:cs="Times New Roman"/>
              <w:b w:val="0"/>
              <w:bCs w:val="0"/>
              <w:sz w:val="22"/>
              <w:szCs w:val="22"/>
            </w:rPr>
          </w:pPr>
          <w:r>
            <w:rPr>
              <w:b w:val="0"/>
              <w:bCs w:val="0"/>
              <w:sz w:val="22"/>
              <w:szCs w:val="22"/>
            </w:rPr>
          </w:r>
          <w:hyperlink w:tooltip="#_Toc15" w:anchor="_Toc15" w:history="1">
            <w:r>
              <w:rPr>
                <w:rStyle w:val="2850"/>
                <w:rFonts w:ascii="Times New Roman" w:hAnsi="Times New Roman" w:eastAsia="Times New Roman" w:cs="Times New Roman"/>
                <w:b w:val="0"/>
                <w:bCs w:val="0"/>
                <w:sz w:val="22"/>
                <w:szCs w:val="22"/>
              </w:rPr>
            </w:r>
            <w:r>
              <w:rPr>
                <w:rStyle w:val="2850"/>
                <w:rFonts w:ascii="Times New Roman" w:hAnsi="Times New Roman" w:eastAsia="Times New Roman" w:cs="Times New Roman"/>
                <w:b w:val="0"/>
                <w:bCs w:val="0"/>
                <w:sz w:val="22"/>
                <w:szCs w:val="22"/>
                <w:lang w:val="ru-RU"/>
              </w:rPr>
              <w:t xml:space="preserve">5.1. Структурные параметры</w:t>
            </w:r>
            <w:r>
              <w:rPr>
                <w:rStyle w:val="2850"/>
                <w:rFonts w:ascii="Times New Roman" w:hAnsi="Times New Roman" w:eastAsia="Times New Roman" w:cs="Times New Roman"/>
                <w:b w:val="0"/>
                <w:bCs w:val="0"/>
                <w:sz w:val="22"/>
                <w:szCs w:val="22"/>
                <w:lang w:val="ru-RU"/>
              </w:rPr>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fldChar w:fldCharType="begin"/>
              <w:instrText xml:space="preserve">PAGEREF _Toc15 \h</w:instrText>
              <w:fldChar w:fldCharType="separate"/>
            </w:r>
            <w:r>
              <w:rPr>
                <w:rStyle w:val="2850"/>
                <w:rFonts w:ascii="Times New Roman" w:hAnsi="Times New Roman" w:eastAsia="Times New Roman" w:cs="Times New Roman"/>
                <w:b w:val="0"/>
                <w:bCs w:val="0"/>
                <w:sz w:val="22"/>
                <w:szCs w:val="22"/>
              </w:rPr>
              <w:t xml:space="preserve">25</w:t>
            </w:r>
            <w:r>
              <w:rPr>
                <w:rFonts w:ascii="Times New Roman" w:hAnsi="Times New Roman" w:eastAsia="Times New Roman" w:cs="Times New Roman"/>
                <w:b w:val="0"/>
                <w:bCs w:val="0"/>
                <w:sz w:val="22"/>
                <w:szCs w:val="22"/>
              </w:rPr>
            </w:r>
            <w:r>
              <w:rPr>
                <w:rFonts w:ascii="Times New Roman" w:hAnsi="Times New Roman" w:eastAsia="Times New Roman" w:cs="Times New Roman"/>
                <w:b w:val="0"/>
                <w:bCs w:val="0"/>
                <w:sz w:val="22"/>
                <w:szCs w:val="22"/>
              </w:rPr>
              <w:fldChar w:fldCharType="end"/>
            </w:r>
          </w:hyperlink>
          <w:r>
            <w:rPr>
              <w:b w:val="0"/>
              <w:bCs w:val="0"/>
              <w:sz w:val="22"/>
              <w:szCs w:val="22"/>
            </w:rPr>
          </w:r>
          <w:r>
            <w:rPr>
              <w:rFonts w:ascii="Times New Roman" w:hAnsi="Times New Roman" w:eastAsia="Times New Roman" w:cs="Times New Roman"/>
              <w:b w:val="0"/>
              <w:bCs w:val="0"/>
              <w:sz w:val="22"/>
              <w:szCs w:val="22"/>
              <w:lang w:val="ru-RU"/>
            </w:rPr>
          </w:r>
        </w:p>
        <w:p w14:paraId="5CAEFD43">
          <w:pPr>
            <w:pStyle w:val="2924"/>
            <w:suppressLineNumbers w:val="false"/>
            <w:pBdr/>
            <w:tabs>
              <w:tab w:val="right" w:leader="dot" w:pos="9213"/>
            </w:tabs>
            <w:spacing/>
            <w:ind w:right="883" w:firstLine="270" w:left="810"/>
            <w:rPr>
              <w:rFonts w:ascii="Times New Roman" w:hAnsi="Times New Roman" w:cs="Times New Roman"/>
              <w:b w:val="0"/>
              <w:bCs w:val="0"/>
              <w:sz w:val="22"/>
              <w:szCs w:val="22"/>
            </w:rPr>
          </w:pPr>
          <w:r>
            <w:rPr>
              <w:b w:val="0"/>
              <w:bCs w:val="0"/>
              <w:sz w:val="22"/>
              <w:szCs w:val="22"/>
            </w:rPr>
          </w:r>
          <w:hyperlink w:tooltip="#_Toc16" w:anchor="_Toc16" w:history="1">
            <w:r>
              <w:rPr>
                <w:rStyle w:val="2850"/>
                <w:rFonts w:ascii="Times New Roman" w:hAnsi="Times New Roman" w:eastAsia="Times New Roman" w:cs="Times New Roman"/>
                <w:b w:val="0"/>
                <w:bCs w:val="0"/>
                <w:sz w:val="22"/>
                <w:szCs w:val="22"/>
              </w:rPr>
            </w:r>
            <w:r>
              <w:rPr>
                <w:rStyle w:val="2850"/>
                <w:rFonts w:ascii="Times New Roman" w:hAnsi="Times New Roman" w:eastAsia="Times New Roman" w:cs="Times New Roman"/>
                <w:b w:val="0"/>
                <w:bCs w:val="0"/>
                <w:sz w:val="22"/>
                <w:szCs w:val="22"/>
                <w:lang w:val="ru-RU"/>
              </w:rPr>
              <w:t xml:space="preserve">5.2. Конфигурационные параметры</w:t>
            </w:r>
            <w:r>
              <w:rPr>
                <w:rStyle w:val="2850"/>
                <w:rFonts w:ascii="Times New Roman" w:hAnsi="Times New Roman" w:eastAsia="Times New Roman" w:cs="Times New Roman"/>
                <w:b w:val="0"/>
                <w:bCs w:val="0"/>
                <w:sz w:val="22"/>
                <w:szCs w:val="22"/>
                <w:lang w:val="ru-RU"/>
              </w:rPr>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fldChar w:fldCharType="begin"/>
              <w:instrText xml:space="preserve">PAGEREF _Toc16 \h</w:instrText>
              <w:fldChar w:fldCharType="separate"/>
            </w:r>
            <w:r>
              <w:rPr>
                <w:rStyle w:val="2850"/>
                <w:rFonts w:ascii="Times New Roman" w:hAnsi="Times New Roman" w:eastAsia="Times New Roman" w:cs="Times New Roman"/>
                <w:b w:val="0"/>
                <w:bCs w:val="0"/>
                <w:sz w:val="22"/>
                <w:szCs w:val="22"/>
              </w:rPr>
              <w:t xml:space="preserve">28</w:t>
            </w:r>
            <w:r>
              <w:rPr>
                <w:rFonts w:ascii="Times New Roman" w:hAnsi="Times New Roman" w:eastAsia="Times New Roman" w:cs="Times New Roman"/>
                <w:b w:val="0"/>
                <w:bCs w:val="0"/>
                <w:sz w:val="22"/>
                <w:szCs w:val="22"/>
              </w:rPr>
            </w:r>
            <w:r>
              <w:rPr>
                <w:rFonts w:ascii="Times New Roman" w:hAnsi="Times New Roman" w:eastAsia="Times New Roman" w:cs="Times New Roman"/>
                <w:b w:val="0"/>
                <w:bCs w:val="0"/>
                <w:sz w:val="22"/>
                <w:szCs w:val="22"/>
              </w:rPr>
              <w:fldChar w:fldCharType="end"/>
            </w:r>
          </w:hyperlink>
          <w:r>
            <w:rPr>
              <w:b w:val="0"/>
              <w:bCs w:val="0"/>
              <w:sz w:val="22"/>
              <w:szCs w:val="22"/>
            </w:rPr>
          </w:r>
          <w:r>
            <w:rPr>
              <w:rFonts w:ascii="Times New Roman" w:hAnsi="Times New Roman" w:eastAsia="Times New Roman" w:cs="Times New Roman"/>
              <w:b w:val="0"/>
              <w:bCs w:val="0"/>
              <w:sz w:val="22"/>
              <w:szCs w:val="22"/>
              <w:lang w:val="ru-RU"/>
            </w:rPr>
          </w:r>
        </w:p>
        <w:p w14:paraId="689073C1">
          <w:pPr>
            <w:pStyle w:val="2923"/>
            <w:pBdr/>
            <w:tabs>
              <w:tab w:val="right" w:leader="dot" w:pos="9213"/>
            </w:tabs>
            <w:spacing/>
            <w:ind w:right="883" w:firstLine="0" w:left="810"/>
            <w:rPr>
              <w:rFonts w:ascii="Times New Roman" w:hAnsi="Times New Roman" w:cs="Times New Roman"/>
              <w:sz w:val="22"/>
              <w:szCs w:val="22"/>
            </w:rPr>
          </w:pPr>
          <w:r>
            <w:rPr>
              <w:sz w:val="22"/>
              <w:szCs w:val="22"/>
            </w:rPr>
          </w:r>
          <w:hyperlink w:tooltip="#_Toc17" w:anchor="_Toc17" w:history="1">
            <w:r>
              <w:rPr>
                <w:rStyle w:val="2850"/>
                <w:rFonts w:ascii="Times New Roman" w:hAnsi="Times New Roman" w:eastAsia="Times New Roman" w:cs="Times New Roman"/>
                <w:sz w:val="22"/>
                <w:szCs w:val="22"/>
              </w:rPr>
            </w:r>
            <w:r>
              <w:rPr>
                <w:rStyle w:val="2850"/>
                <w:rFonts w:ascii="Times New Roman" w:hAnsi="Times New Roman" w:eastAsia="Times New Roman" w:cs="Times New Roman"/>
                <w:b/>
                <w:sz w:val="22"/>
                <w:szCs w:val="22"/>
                <w:lang w:val="ru-RU"/>
              </w:rPr>
              <w:t xml:space="preserve">6. Заключение</w:t>
            </w:r>
            <w:r>
              <w:rPr>
                <w:rStyle w:val="2850"/>
                <w:rFonts w:ascii="Times New Roman" w:hAnsi="Times New Roman" w:eastAsia="Times New Roman" w:cs="Times New Roman"/>
                <w:sz w:val="22"/>
                <w:szCs w:val="22"/>
              </w:rPr>
            </w:r>
            <w:r>
              <w:rPr>
                <w:rFonts w:ascii="Times New Roman" w:hAnsi="Times New Roman" w:eastAsia="Times New Roman" w:cs="Times New Roman"/>
                <w:sz w:val="22"/>
                <w:szCs w:val="22"/>
              </w:rPr>
              <w:tab/>
            </w:r>
            <w:r>
              <w:rPr>
                <w:rFonts w:ascii="Times New Roman" w:hAnsi="Times New Roman" w:eastAsia="Times New Roman" w:cs="Times New Roman"/>
                <w:sz w:val="22"/>
                <w:szCs w:val="22"/>
              </w:rPr>
              <w:fldChar w:fldCharType="begin"/>
              <w:instrText xml:space="preserve">PAGEREF _Toc17 \h</w:instrText>
              <w:fldChar w:fldCharType="separate"/>
            </w:r>
            <w:r>
              <w:rPr>
                <w:rStyle w:val="2850"/>
                <w:rFonts w:ascii="Times New Roman" w:hAnsi="Times New Roman" w:eastAsia="Times New Roman" w:cs="Times New Roman"/>
                <w:sz w:val="22"/>
                <w:szCs w:val="22"/>
              </w:rPr>
              <w:t xml:space="preserve">31</w:t>
            </w:r>
            <w:r>
              <w:rPr>
                <w:rFonts w:ascii="Times New Roman" w:hAnsi="Times New Roman" w:eastAsia="Times New Roman" w:cs="Times New Roman"/>
                <w:sz w:val="22"/>
                <w:szCs w:val="22"/>
              </w:rPr>
            </w:r>
            <w:r>
              <w:rPr>
                <w:rFonts w:ascii="Times New Roman" w:hAnsi="Times New Roman" w:eastAsia="Times New Roman" w:cs="Times New Roman"/>
                <w:sz w:val="22"/>
                <w:szCs w:val="22"/>
              </w:rPr>
              <w:fldChar w:fldCharType="end"/>
            </w:r>
          </w:hyperlink>
          <w:r>
            <w:rPr>
              <w:sz w:val="22"/>
              <w:szCs w:val="22"/>
            </w:rPr>
          </w:r>
          <w:r>
            <w:rPr>
              <w:rFonts w:ascii="Times New Roman" w:hAnsi="Times New Roman" w:eastAsia="Times New Roman" w:cs="Times New Roman"/>
              <w:sz w:val="22"/>
              <w:szCs w:val="22"/>
            </w:rPr>
          </w:r>
        </w:p>
        <w:p w14:paraId="0848D178">
          <w:pPr>
            <w:pStyle w:val="2924"/>
            <w:suppressLineNumbers w:val="false"/>
            <w:pBdr/>
            <w:tabs>
              <w:tab w:val="right" w:leader="dot" w:pos="9213"/>
            </w:tabs>
            <w:spacing/>
            <w:ind w:right="883" w:firstLine="270" w:left="810"/>
            <w:rPr>
              <w:rFonts w:ascii="Times New Roman" w:hAnsi="Times New Roman" w:cs="Times New Roman"/>
              <w:b/>
              <w:sz w:val="22"/>
              <w:szCs w:val="22"/>
            </w:rPr>
          </w:pPr>
          <w:r>
            <w:rPr>
              <w:sz w:val="22"/>
              <w:szCs w:val="22"/>
            </w:rPr>
          </w:r>
          <w:hyperlink w:tooltip="#_Toc18" w:anchor="_Toc18" w:history="1">
            <w:r>
              <w:rPr>
                <w:rStyle w:val="2850"/>
                <w:rFonts w:ascii="Times New Roman" w:hAnsi="Times New Roman" w:eastAsia="Times New Roman" w:cs="Times New Roman"/>
                <w:sz w:val="22"/>
                <w:szCs w:val="22"/>
              </w:rPr>
            </w:r>
            <w:r>
              <w:rPr>
                <w:rStyle w:val="2850"/>
                <w:rFonts w:ascii="Times New Roman" w:hAnsi="Times New Roman" w:eastAsia="Times New Roman" w:cs="Times New Roman"/>
                <w:b w:val="0"/>
                <w:bCs w:val="0"/>
                <w:sz w:val="22"/>
                <w:szCs w:val="22"/>
                <w:lang w:val="ru-RU"/>
              </w:rPr>
              <w:t xml:space="preserve">6.1. Прикладное применение</w:t>
            </w:r>
            <w:r>
              <w:rPr>
                <w:rStyle w:val="2850"/>
                <w:rFonts w:ascii="Times New Roman" w:hAnsi="Times New Roman" w:eastAsia="Times New Roman" w:cs="Times New Roman"/>
                <w:b w:val="0"/>
                <w:bCs w:val="0"/>
                <w:sz w:val="22"/>
                <w:szCs w:val="22"/>
                <w:lang w:val="ru-RU"/>
              </w:rPr>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fldChar w:fldCharType="begin"/>
              <w:instrText xml:space="preserve">PAGEREF _Toc18 \h</w:instrText>
              <w:fldChar w:fldCharType="separate"/>
            </w:r>
            <w:r>
              <w:rPr>
                <w:rStyle w:val="2850"/>
                <w:rFonts w:ascii="Times New Roman" w:hAnsi="Times New Roman" w:eastAsia="Times New Roman" w:cs="Times New Roman"/>
                <w:b w:val="0"/>
                <w:bCs w:val="0"/>
                <w:sz w:val="22"/>
                <w:szCs w:val="22"/>
              </w:rPr>
              <w:t xml:space="preserve">31</w:t>
            </w:r>
            <w:r>
              <w:rPr>
                <w:rFonts w:ascii="Times New Roman" w:hAnsi="Times New Roman" w:eastAsia="Times New Roman" w:cs="Times New Roman"/>
                <w:b w:val="0"/>
                <w:bCs w:val="0"/>
                <w:sz w:val="22"/>
                <w:szCs w:val="22"/>
              </w:rPr>
            </w:r>
            <w:r>
              <w:rPr>
                <w:rFonts w:ascii="Times New Roman" w:hAnsi="Times New Roman" w:eastAsia="Times New Roman" w:cs="Times New Roman"/>
                <w:b w:val="0"/>
                <w:bCs w:val="0"/>
                <w:sz w:val="22"/>
                <w:szCs w:val="22"/>
              </w:rPr>
              <w:fldChar w:fldCharType="end"/>
            </w:r>
          </w:hyperlink>
          <w:r>
            <w:rPr>
              <w:sz w:val="22"/>
              <w:szCs w:val="22"/>
            </w:rPr>
          </w:r>
          <w:r>
            <w:rPr>
              <w:rFonts w:ascii="Times New Roman" w:hAnsi="Times New Roman" w:eastAsia="Times New Roman" w:cs="Times New Roman"/>
              <w:b/>
              <w:sz w:val="22"/>
              <w:szCs w:val="22"/>
              <w:lang w:val="ru-RU"/>
            </w:rPr>
          </w:r>
        </w:p>
        <w:p w14:paraId="71B9EA22">
          <w:pPr>
            <w:pBdr/>
            <w:tabs>
              <w:tab w:val="right" w:leader="dot" w:pos="9213"/>
            </w:tabs>
            <w:spacing w:after="0" w:afterAutospacing="0" w:before="0" w:beforeAutospacing="0"/>
            <w:ind w:right="883" w:firstLine="0" w:left="810"/>
            <w:jc w:val="both"/>
            <w:rPr>
              <w:rFonts w:ascii="Times New Roman" w:hAnsi="Times New Roman" w:cs="Times New Roman"/>
              <w:b/>
              <w:bCs w:val="0"/>
              <w:i w:val="0"/>
              <w:color w:val="000000" w:themeColor="text1"/>
              <w:sz w:val="22"/>
              <w:szCs w:val="22"/>
              <w:highlight w:val="none"/>
              <w:u w:val="none"/>
            </w:rPr>
          </w:pPr>
          <w:r>
            <w:rPr>
              <w:rFonts w:ascii="Times New Roman" w:hAnsi="Times New Roman" w:eastAsia="Times New Roman" w:cs="Times New Roman"/>
              <w:b/>
              <w:bCs/>
              <w:i w:val="0"/>
              <w:color w:val="000000" w:themeColor="text1"/>
              <w:sz w:val="22"/>
              <w:szCs w:val="22"/>
              <w:u w:val="none"/>
              <w:lang w:val="ru-RU"/>
            </w:rPr>
          </w:r>
          <w:r>
            <w:rPr>
              <w:rFonts w:ascii="Times New Roman" w:hAnsi="Times New Roman" w:eastAsia="Times New Roman" w:cs="Times New Roman"/>
              <w:b/>
              <w:bCs/>
              <w:i w:val="0"/>
              <w:color w:val="000000" w:themeColor="text1"/>
              <w:sz w:val="22"/>
              <w:szCs w:val="22"/>
              <w:u w:val="none"/>
              <w:lang w:val="ru-RU"/>
            </w:rPr>
            <w:fldChar w:fldCharType="end"/>
          </w:r>
          <w:r>
            <w:rPr>
              <w:rFonts w:ascii="Times New Roman" w:hAnsi="Times New Roman" w:eastAsia="Times New Roman" w:cs="Times New Roman"/>
              <w:b/>
              <w:bCs w:val="0"/>
              <w:i w:val="0"/>
              <w:color w:val="000000" w:themeColor="text1"/>
              <w:sz w:val="22"/>
              <w:szCs w:val="22"/>
              <w:highlight w:val="none"/>
              <w:u w:val="none"/>
            </w:rPr>
          </w:r>
          <w:r>
            <w:rPr>
              <w:rFonts w:ascii="Times New Roman" w:hAnsi="Times New Roman" w:eastAsia="Times New Roman" w:cs="Times New Roman"/>
              <w:sz w:val="22"/>
              <w:szCs w:val="22"/>
            </w:rPr>
          </w:r>
        </w:p>
      </w:sdtContent>
    </w:sdt>
    <w:p>
      <w:pPr>
        <w:pStyle w:val="2854"/>
        <w:suppressLineNumbers w:val="false"/>
        <w:pBdr/>
        <w:spacing w:after="198" w:afterAutospacing="0" w:before="113" w:beforeAutospacing="0"/>
        <w:ind w:right="0" w:firstLine="567" w:left="283"/>
        <w:jc w:val="both"/>
        <w:rPr>
          <w:rFonts w:ascii="Times New Roman" w:hAnsi="Times New Roman" w:cs="Times New Roman"/>
          <w:b/>
          <w:bCs/>
          <w:color w:val="000000" w:themeColor="text1"/>
          <w:sz w:val="28"/>
          <w:szCs w:val="28"/>
          <w:highlight w:val="none"/>
        </w:rPr>
      </w:pPr>
      <w:r/>
      <w:bookmarkStart w:id="38" w:name="_Toc1"/>
      <w:r>
        <w:rPr>
          <w:rFonts w:ascii="Times New Roman" w:hAnsi="Times New Roman" w:eastAsia="Times New Roman" w:cs="Times New Roman"/>
          <w:b/>
          <w:bCs/>
          <w:color w:val="000000" w:themeColor="text1"/>
          <w:sz w:val="28"/>
          <w:szCs w:val="28"/>
          <w:lang w:val="ru-RU"/>
        </w:rPr>
      </w:r>
      <w:bookmarkStart w:id="0" w:name="undefined"/>
      <w:r>
        <w:rPr>
          <w:rFonts w:ascii="Times New Roman" w:hAnsi="Times New Roman" w:eastAsia="Times New Roman" w:cs="Times New Roman"/>
          <w:b/>
          <w:bCs/>
          <w:color w:val="000000" w:themeColor="text1"/>
          <w:sz w:val="28"/>
          <w:szCs w:val="28"/>
          <w:highlight w:val="none"/>
          <w:lang w:val="ru-RU"/>
        </w:rPr>
        <w:t xml:space="preserve">1. </w:t>
      </w:r>
      <w:r>
        <w:rPr>
          <w:rFonts w:ascii="Times New Roman" w:hAnsi="Times New Roman" w:eastAsia="Times New Roman" w:cs="Times New Roman"/>
          <w:b/>
          <w:bCs/>
          <w:color w:val="000000" w:themeColor="text1"/>
          <w:sz w:val="28"/>
          <w:szCs w:val="28"/>
          <w:lang w:val="ru-RU"/>
        </w:rPr>
        <w:t xml:space="preserve">В</w:t>
      </w:r>
      <w:r>
        <w:rPr>
          <w:rFonts w:ascii="Times New Roman" w:hAnsi="Times New Roman" w:eastAsia="Times New Roman" w:cs="Times New Roman"/>
          <w:b/>
          <w:bCs/>
          <w:color w:val="000000" w:themeColor="text1"/>
          <w:sz w:val="28"/>
          <w:szCs w:val="28"/>
          <w:lang w:val="ru-RU"/>
        </w:rPr>
        <w:t xml:space="preserve">вед</w:t>
      </w:r>
      <w:r>
        <w:rPr>
          <w:rFonts w:ascii="Times New Roman" w:hAnsi="Times New Roman" w:eastAsia="Times New Roman" w:cs="Times New Roman"/>
          <w:b/>
          <w:bCs/>
          <w:color w:val="000000" w:themeColor="text1"/>
          <w:sz w:val="28"/>
          <w:szCs w:val="28"/>
          <w:lang w:val="ru-RU"/>
        </w:rPr>
        <w:t xml:space="preserve">ение</w:t>
      </w:r>
      <w:r>
        <w:rPr>
          <w:rFonts w:ascii="Times New Roman" w:hAnsi="Times New Roman" w:eastAsia="Times New Roman" w:cs="Times New Roman"/>
          <w:b/>
          <w:bCs/>
          <w:color w:val="000000" w:themeColor="text1"/>
          <w:sz w:val="28"/>
          <w:szCs w:val="28"/>
          <w:highlight w:val="none"/>
          <w:lang w:val="ru-RU"/>
        </w:rPr>
      </w:r>
      <w:bookmarkStart w:id="0" w:name="undefined"/>
      <w:r>
        <w:rPr>
          <w:rFonts w:ascii="Times New Roman" w:hAnsi="Times New Roman" w:eastAsia="Times New Roman" w:cs="Times New Roman"/>
          <w:b/>
          <w:bCs/>
          <w:color w:val="000000" w:themeColor="text1"/>
          <w:sz w:val="28"/>
          <w:szCs w:val="28"/>
          <w:highlight w:val="none"/>
          <w:lang w:val="ru-RU"/>
        </w:rPr>
      </w:r>
      <w:bookmarkEnd w:id="0"/>
      <w:r>
        <w:rPr>
          <w:rFonts w:ascii="Times New Roman" w:hAnsi="Times New Roman" w:cs="Times New Roman"/>
          <w:b/>
          <w:bCs/>
          <w:color w:val="000000" w:themeColor="text1"/>
          <w:sz w:val="28"/>
          <w:szCs w:val="28"/>
          <w:highlight w:val="none"/>
        </w:rPr>
      </w:r>
      <w:bookmarkEnd w:id="38"/>
      <w:r/>
      <w:r>
        <w:rPr>
          <w:rFonts w:ascii="Times New Roman" w:hAnsi="Times New Roman" w:cs="Times New Roman"/>
          <w:b/>
          <w:bCs/>
          <w:color w:val="000000" w:themeColor="text1"/>
          <w:sz w:val="28"/>
          <w:szCs w:val="28"/>
          <w:highlight w:val="none"/>
        </w:rPr>
      </w:r>
    </w:p>
    <w:p>
      <w:pPr>
        <w:pStyle w:val="3066"/>
        <w:pBdr/>
        <w:spacing w:after="0" w:afterAutospacing="0" w:before="0" w:beforeAutospacing="0"/>
        <w:ind w:right="283" w:firstLine="567" w:left="283"/>
        <w:jc w:val="both"/>
        <w:rPr>
          <w:rFonts w:ascii="Times New Roman" w:hAnsi="Times New Roman" w:cs="Times New Roman"/>
          <w:lang w:val="ru-RU"/>
        </w:rPr>
      </w:pPr>
      <w:r>
        <w:rPr>
          <w:rFonts w:ascii="Times New Roman" w:hAnsi="Times New Roman" w:eastAsia="Times New Roman" w:cs="Times New Roman"/>
          <w:sz w:val="24"/>
          <w:szCs w:val="24"/>
          <w:lang w:val="ru-RU"/>
        </w:rPr>
        <w:t xml:space="preserve">Анонимная сеть</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b w:val="0"/>
          <w:bCs w:val="0"/>
          <w:sz w:val="24"/>
          <w:szCs w:val="24"/>
          <w:lang w:val="ru-RU"/>
        </w:rPr>
        <w:t xml:space="preserve">Hidden Lake</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(HL) - это децентрализованная F2F (friend-to-friend) [1] анонимная сеть с </w:t>
      </w:r>
      <w:r>
        <w:rPr>
          <w:rFonts w:ascii="Times New Roman" w:hAnsi="Times New Roman" w:eastAsia="Times New Roman" w:cs="Times New Roman"/>
          <w:sz w:val="24"/>
          <w:szCs w:val="24"/>
          <w:lang w:val="ru-RU"/>
        </w:rPr>
        <w:t xml:space="preserve">теор</w:t>
      </w:r>
      <w:r>
        <w:rPr>
          <w:rFonts w:ascii="Times New Roman" w:hAnsi="Times New Roman" w:eastAsia="Times New Roman" w:cs="Times New Roman"/>
          <w:sz w:val="24"/>
          <w:szCs w:val="24"/>
          <w:lang w:val="ru-RU"/>
        </w:rPr>
        <w:t xml:space="preserve">етичес</w:t>
      </w:r>
      <w:r>
        <w:rPr>
          <w:rFonts w:ascii="Times New Roman" w:hAnsi="Times New Roman" w:eastAsia="Times New Roman" w:cs="Times New Roman"/>
          <w:sz w:val="24"/>
          <w:szCs w:val="24"/>
          <w:lang w:val="ru-RU"/>
        </w:rPr>
        <w:t xml:space="preserve">кой доказуемостью [2, с.49]. В отличие от известных анонимных сетей, подобия Tor, I2P, Mixminion, Crowds и т.п., сеть HL способна противостоять атакам глобального наблюдателя. Сети Hidden Lake для анонимизации своего трафика не важны такие критерии как: 1)</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u w:val="none"/>
          <w:lang w:val="ru-RU"/>
        </w:rPr>
        <w:t xml:space="preserve">уровень сетевой централизации</w:t>
      </w:r>
      <w:r>
        <w:rPr>
          <w:rFonts w:ascii="Times New Roman" w:hAnsi="Times New Roman" w:eastAsia="Times New Roman" w:cs="Times New Roman"/>
          <w:sz w:val="24"/>
          <w:szCs w:val="24"/>
          <w:u w:val="none"/>
          <w:lang w:val="ru-RU"/>
        </w:rPr>
        <w:t xml:space="preserve">, 2)</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количество узлов</w:t>
      </w:r>
      <w:r>
        <w:rPr>
          <w:rFonts w:ascii="Times New Roman" w:hAnsi="Times New Roman" w:eastAsia="Times New Roman" w:cs="Times New Roman"/>
          <w:sz w:val="24"/>
          <w:szCs w:val="24"/>
          <w:u w:val="none"/>
          <w:lang w:val="ru-RU"/>
        </w:rPr>
        <w:t xml:space="preserve">, 3)</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расположение узлов</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и 4)</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связь между узлами</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в сети, что делает таковую систему абстрактной [2, с.144].</w:t>
      </w:r>
      <w:r>
        <w:rPr>
          <w:rFonts w:ascii="Times New Roman" w:hAnsi="Times New Roman" w:cs="Times New Roman"/>
          <w:lang w:val="ru-RU"/>
        </w:rPr>
      </w:r>
      <w:r>
        <w:rPr>
          <w:rFonts w:ascii="Times New Roman" w:hAnsi="Times New Roman" w:cs="Times New Roman"/>
          <w:lang w:val="ru-RU"/>
        </w:rPr>
      </w:r>
    </w:p>
    <w:p>
      <w:pPr>
        <w:pStyle w:val="2854"/>
        <w:pBdr/>
        <w:spacing w:after="198" w:afterAutospacing="0" w:before="482" w:beforeAutospacing="0"/>
        <w:ind w:right="0" w:firstLine="850" w:left="0"/>
        <w:jc w:val="both"/>
        <w:rPr>
          <w:rFonts w:ascii="Times New Roman" w:hAnsi="Times New Roman" w:cs="Times New Roman"/>
          <w:color w:val="000000" w:themeColor="text1"/>
          <w:sz w:val="28"/>
          <w:szCs w:val="28"/>
          <w:lang w:val="ru-RU"/>
        </w:rPr>
      </w:pPr>
      <w:r/>
      <w:bookmarkStart w:id="39" w:name="_Toc2"/>
      <w:r>
        <w:rPr>
          <w:rFonts w:ascii="Times New Roman" w:hAnsi="Times New Roman" w:eastAsia="Times New Roman" w:cs="Times New Roman"/>
          <w:b/>
          <w:color w:val="000000" w:themeColor="text1"/>
          <w:sz w:val="28"/>
          <w:szCs w:val="28"/>
          <w:highlight w:val="none"/>
          <w:lang w:val="ru-RU"/>
        </w:rPr>
        <w:t xml:space="preserve">2. QB-задача</w:t>
      </w:r>
      <w:r>
        <w:rPr>
          <w:rFonts w:ascii="Times New Roman" w:hAnsi="Times New Roman" w:cs="Times New Roman"/>
          <w:color w:val="000000" w:themeColor="text1"/>
          <w:sz w:val="28"/>
          <w:szCs w:val="28"/>
          <w:lang w:val="ru-RU"/>
        </w:rPr>
      </w:r>
      <w:bookmarkEnd w:id="39"/>
      <w:r/>
      <w:r>
        <w:rPr>
          <w:rFonts w:ascii="Times New Roman" w:hAnsi="Times New Roman" w:cs="Times New Roman"/>
          <w:color w:val="000000" w:themeColor="text1"/>
          <w:sz w:val="28"/>
          <w:szCs w:val="28"/>
          <w:lang w:val="ru-RU"/>
        </w:rPr>
      </w:r>
    </w:p>
    <w:p>
      <w:pPr>
        <w:pStyle w:val="3066"/>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Задача на базе очередей (QB - Queue Based)</w:t>
      </w:r>
      <w:r>
        <w:rPr>
          <w:rFonts w:ascii="Times New Roman" w:hAnsi="Times New Roman" w:eastAsia="Times New Roman" w:cs="Times New Roman"/>
          <w:sz w:val="24"/>
          <w:szCs w:val="24"/>
          <w:lang w:val="ru-RU"/>
        </w:rPr>
        <w:t xml:space="preserve"> [2 с.149]</w:t>
      </w:r>
      <w:r>
        <w:rPr>
          <w:rFonts w:ascii="Times New Roman" w:hAnsi="Times New Roman" w:eastAsia="Times New Roman" w:cs="Times New Roman"/>
          <w:sz w:val="24"/>
          <w:szCs w:val="24"/>
          <w:lang w:val="ru-RU"/>
        </w:rPr>
        <w:t xml:space="preserve"> представляет собой ядро анонимной сети Hidden Lake за счёт которого формируется</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b w:val="0"/>
          <w:bCs w:val="0"/>
          <w:sz w:val="24"/>
          <w:szCs w:val="24"/>
          <w:lang w:val="ru-RU"/>
        </w:rPr>
        <w:t xml:space="preserve">теоретически доказуемая</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анонимность</w:t>
      </w:r>
      <w:r>
        <w:rPr>
          <w:rFonts w:ascii="Times New Roman" w:hAnsi="Times New Roman" w:eastAsia="Times New Roman" w:cs="Times New Roman"/>
          <w:sz w:val="24"/>
          <w:szCs w:val="24"/>
          <w:lang w:val="ru-RU"/>
        </w:rPr>
        <w:t xml:space="preserve">. QB-сети представляют собой одну из наиболее простых задач анонимизации в плане программной реализации</w:t>
      </w:r>
      <w:r>
        <w:rPr>
          <w:rStyle w:val="2851"/>
          <w:rFonts w:ascii="Times New Roman" w:hAnsi="Times New Roman" w:eastAsia="Times New Roman" w:cs="Times New Roman"/>
          <w:sz w:val="24"/>
          <w:szCs w:val="24"/>
          <w:lang w:val="ru-RU"/>
        </w:rPr>
        <w:footnoteReference w:id="2"/>
      </w:r>
      <w:r>
        <w:rPr>
          <w:rFonts w:ascii="Times New Roman" w:hAnsi="Times New Roman" w:eastAsia="Times New Roman" w:cs="Times New Roman"/>
          <w:sz w:val="24"/>
          <w:szCs w:val="24"/>
          <w:lang w:val="ru-RU"/>
        </w:rPr>
        <w:t xml:space="preserve">, в сравнении с другими представителями теоретической доказуемости в лице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DC (</w:t>
      </w:r>
      <w:r>
        <w:rPr>
          <w:rFonts w:ascii="Times New Roman" w:hAnsi="Times New Roman" w:eastAsia="Times New Roman" w:cs="Times New Roman"/>
          <w:sz w:val="24"/>
          <w:szCs w:val="24"/>
          <w:lang w:val="ru-RU"/>
        </w:rPr>
        <w:t xml:space="preserve">Dining Cryptographers)</w:t>
      </w:r>
      <w:r>
        <w:rPr>
          <w:rFonts w:ascii="Times New Roman" w:hAnsi="Times New Roman" w:eastAsia="Times New Roman" w:cs="Times New Roman"/>
          <w:sz w:val="24"/>
          <w:szCs w:val="24"/>
          <w:lang w:val="ru-RU"/>
        </w:rPr>
        <w:t xml:space="preserve"> [3, с.225]</w:t>
      </w:r>
      <w:r>
        <w:rPr>
          <w:rFonts w:ascii="Times New Roman" w:hAnsi="Times New Roman" w:eastAsia="Times New Roman" w:cs="Times New Roman"/>
          <w:sz w:val="24"/>
          <w:szCs w:val="24"/>
          <w:lang w:val="ru-RU"/>
        </w:rPr>
        <w:t xml:space="preserve"> и</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EI</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(Entropy Increase) </w:t>
      </w:r>
      <w:r>
        <w:rPr>
          <w:rFonts w:ascii="Times New Roman" w:hAnsi="Times New Roman" w:eastAsia="Times New Roman" w:cs="Times New Roman"/>
          <w:sz w:val="24"/>
          <w:szCs w:val="24"/>
          <w:lang w:val="ru-RU"/>
        </w:rPr>
        <w:t xml:space="preserve">[2, с.165]</w:t>
      </w:r>
      <w:r>
        <w:rPr>
          <w:rFonts w:ascii="Times New Roman" w:hAnsi="Times New Roman" w:eastAsia="Times New Roman" w:cs="Times New Roman"/>
          <w:sz w:val="24"/>
          <w:szCs w:val="24"/>
          <w:lang w:val="ru-RU"/>
        </w:rPr>
        <w:t xml:space="preserve"> -сетей.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3066"/>
        <w:pBdr/>
        <w:spacing w:after="0" w:afterAutospacing="0" w:before="0" w:beforeAutospacing="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3066"/>
        <w:pBdr/>
        <w:spacing w:after="0" w:afterAutospacing="0" w:before="0" w:beforeAutospacing="0"/>
        <w:ind w:right="283" w:firstLine="0" w:left="283"/>
        <w:jc w:val="center"/>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mc:AlternateContent>
          <mc:Choice Requires="wpg">
            <w:drawing>
              <wp:inline xmlns:wp="http://schemas.openxmlformats.org/drawingml/2006/wordprocessingDrawing" distT="0" distB="0" distL="0" distR="0">
                <wp:extent cx="4320692" cy="1594935"/>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858048" name=""/>
                        <pic:cNvPicPr>
                          <a:picLocks noChangeAspect="1"/>
                        </pic:cNvPicPr>
                        <pic:nvPr/>
                      </pic:nvPicPr>
                      <pic:blipFill rotWithShape="1">
                        <a:blip r:embed="rId11"/>
                        <a:stretch/>
                      </pic:blipFill>
                      <pic:spPr bwMode="auto">
                        <a:xfrm flipH="0" flipV="0">
                          <a:off x="0" y="0"/>
                          <a:ext cx="4320691" cy="159493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340.21pt;height:125.59pt;mso-wrap-distance-left:0.00pt;mso-wrap-distance-top:0.00pt;mso-wrap-distance-right:0.00pt;mso-wrap-distance-bottom:0.00pt;z-index:1;" stroked="false">
                <v:imagedata r:id="rId11" o:title=""/>
                <o:lock v:ext="edit" rotation="t"/>
              </v:shape>
            </w:pict>
          </mc:Fallback>
        </mc:AlternateConten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908"/>
        <w:pBdr/>
        <w:spacing w:after="0" w:afterAutospacing="0" w:before="0" w:beforeAutospacing="0"/>
        <w:ind w:right="283" w:firstLine="0" w:left="0"/>
        <w:jc w:val="left"/>
        <w:rPr>
          <w:rFonts w:ascii="Times New Roman" w:hAnsi="Times New Roman" w:cs="Times New Roman"/>
          <w:sz w:val="22"/>
          <w:szCs w:val="22"/>
        </w:rPr>
      </w:pPr>
      <w:r>
        <w:rPr>
          <w:rFonts w:ascii="Times New Roman" w:hAnsi="Times New Roman" w:eastAsia="Times New Roman" w:cs="Times New Roman"/>
          <w:sz w:val="22"/>
          <w:szCs w:val="22"/>
          <w:highlight w:val="none"/>
          <w:lang w:val="ru-RU"/>
        </w:rPr>
      </w:r>
      <w:r>
        <w:rPr>
          <w:rFonts w:ascii="Times New Roman" w:hAnsi="Times New Roman" w:cs="Times New Roman"/>
          <w:sz w:val="22"/>
          <w:szCs w:val="22"/>
        </w:rPr>
      </w:r>
      <w:r>
        <w:rPr>
          <w:rFonts w:ascii="Times New Roman" w:hAnsi="Times New Roman" w:cs="Times New Roman"/>
          <w:sz w:val="22"/>
          <w:szCs w:val="22"/>
        </w:rPr>
      </w:r>
    </w:p>
    <w:p>
      <w:pPr>
        <w:pStyle w:val="2908"/>
        <w:pBdr/>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1.</w:t>
      </w:r>
      <w:r>
        <w:rPr>
          <w:rFonts w:ascii="Times New Roman" w:hAnsi="Times New Roman" w:eastAsia="Times New Roman" w:cs="Times New Roman"/>
          <w:sz w:val="22"/>
          <w:szCs w:val="22"/>
          <w:lang w:val="ru-RU"/>
        </w:rPr>
        <w:t xml:space="preserve"> QB-сеть с тремя участниками A, B, C</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3066"/>
        <w:pBdr/>
        <w:spacing w:after="0" w:afterAutospacing="0" w:before="0" w:beforeAutospacing="0"/>
        <w:ind w:right="283" w:firstLine="567" w:left="283"/>
        <w:jc w:val="both"/>
        <w:rPr>
          <w:rFonts w:ascii="Times New Roman" w:hAnsi="Times New Roman" w:cs="Times New Roman"/>
          <w:lang w:val="ru-RU"/>
        </w:rPr>
      </w:pPr>
      <w:r>
        <w:rPr>
          <w:rFonts w:ascii="Times New Roman" w:hAnsi="Times New Roman" w:cs="Times New Roman"/>
          <w:lang w:val="ru-RU"/>
        </w:rPr>
      </w:r>
      <w:r>
        <w:rPr>
          <w:rFonts w:ascii="Times New Roman" w:hAnsi="Times New Roman" w:cs="Times New Roman"/>
          <w:lang w:val="ru-RU"/>
        </w:rPr>
      </w:r>
      <w:r>
        <w:rPr>
          <w:rFonts w:ascii="Times New Roman" w:hAnsi="Times New Roman" w:cs="Times New Roman"/>
          <w:lang w:val="ru-RU"/>
        </w:rPr>
      </w:r>
    </w:p>
    <w:p>
      <w:pPr>
        <w:pStyle w:val="2908"/>
        <w:pBdr/>
        <w:spacing w:after="0" w:afterAutospacing="0" w:before="0" w:beforeAutospacing="0"/>
        <w:ind w:right="283" w:firstLine="567" w:left="283"/>
        <w:jc w:val="both"/>
        <w:rPr>
          <w:rFonts w:ascii="Times New Roman" w:hAnsi="Times New Roman" w:eastAsia="Times New Roman" w:cs="Times New Roman"/>
          <w:bCs w:val="0"/>
          <w:i w:val="0"/>
          <w:sz w:val="24"/>
          <w:szCs w:val="24"/>
        </w:rPr>
      </w:pPr>
      <w:r>
        <w:rPr>
          <w:rFonts w:ascii="Times New Roman" w:hAnsi="Times New Roman" w:eastAsia="Times New Roman" w:cs="Times New Roman"/>
          <w:b/>
          <w:bCs/>
          <w:sz w:val="24"/>
          <w:szCs w:val="24"/>
          <w:highlight w:val="none"/>
          <w:lang w:val="ru-RU"/>
        </w:rPr>
        <w:t xml:space="preserve">Определение 1. </w:t>
      </w:r>
      <w:r>
        <w:rPr>
          <w:rFonts w:ascii="Times New Roman" w:hAnsi="Times New Roman" w:eastAsia="Times New Roman" w:cs="Times New Roman"/>
          <w:sz w:val="24"/>
          <w:szCs w:val="24"/>
          <w:highlight w:val="none"/>
          <w:lang w:val="ru-RU"/>
        </w:rPr>
        <w:t xml:space="preserve">Под задачей анонимизации следует понимать криптографический протокол</w:t>
      </w:r>
      <w:r>
        <w:rPr>
          <w:rFonts w:ascii="Times New Roman" w:hAnsi="Times New Roman" w:eastAsia="Times New Roman" w:cs="Times New Roman"/>
          <w:i w:val="0"/>
          <w:iCs w:val="0"/>
          <w:sz w:val="24"/>
          <w:szCs w:val="24"/>
        </w:rPr>
        <w:t xml:space="preserve">, целью которого является сокрытие истинной связи между </w:t>
      </w:r>
      <w:r>
        <w:rPr>
          <w:rFonts w:ascii="Times New Roman" w:hAnsi="Times New Roman" w:eastAsia="Times New Roman" w:cs="Times New Roman"/>
          <w:i/>
          <w:iCs/>
          <w:sz w:val="24"/>
          <w:szCs w:val="24"/>
        </w:rPr>
        <w:t xml:space="preserve">(s</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S, r</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R)</w:t>
      </w:r>
      <w:r>
        <w:rPr>
          <w:rFonts w:ascii="Times New Roman" w:hAnsi="Times New Roman" w:eastAsia="Times New Roman" w:cs="Times New Roman"/>
          <w:i w:val="0"/>
          <w:iCs w:val="0"/>
          <w:sz w:val="24"/>
          <w:szCs w:val="24"/>
        </w:rPr>
        <w:t xml:space="preserve"> от </w:t>
      </w:r>
      <w:r>
        <w:rPr>
          <w:rFonts w:ascii="Times New Roman" w:hAnsi="Times New Roman" w:eastAsia="Times New Roman" w:cs="Times New Roman"/>
          <w:i/>
          <w:iCs/>
          <w:sz w:val="24"/>
          <w:szCs w:val="24"/>
        </w:rPr>
        <w:t xml:space="preserve">o</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O</w:t>
      </w:r>
      <w:r>
        <w:rPr>
          <w:rFonts w:ascii="Times New Roman" w:hAnsi="Times New Roman" w:eastAsia="Times New Roman" w:cs="Times New Roman"/>
          <w:sz w:val="24"/>
          <w:szCs w:val="24"/>
          <w:highlight w:val="none"/>
          <w:lang w:val="ru-RU"/>
        </w:rPr>
        <w:t xml:space="preserve"> в системе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i/>
          <w:iCs/>
          <w:sz w:val="24"/>
          <w:szCs w:val="24"/>
        </w:rPr>
        <w:t xml:space="preserve">(S, R, O</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rPr>
        <w:t xml:space="preserve">, где S – </w:t>
      </w:r>
      <w:r>
        <w:rPr>
          <w:rFonts w:ascii="Times New Roman" w:hAnsi="Times New Roman" w:eastAsia="Times New Roman" w:cs="Times New Roman"/>
          <w:i w:val="0"/>
          <w:iCs w:val="0"/>
          <w:sz w:val="24"/>
          <w:szCs w:val="24"/>
        </w:rPr>
        <w:t xml:space="preserve">множество отправителей</w:t>
      </w:r>
      <w:r>
        <w:rPr>
          <w:rFonts w:ascii="Times New Roman" w:hAnsi="Times New Roman" w:eastAsia="Times New Roman" w:cs="Times New Roman"/>
          <w:i/>
          <w:iCs/>
          <w:sz w:val="24"/>
          <w:szCs w:val="24"/>
        </w:rPr>
        <w:t xml:space="preserve">, R – </w:t>
      </w:r>
      <w:r>
        <w:rPr>
          <w:rFonts w:ascii="Times New Roman" w:hAnsi="Times New Roman" w:eastAsia="Times New Roman" w:cs="Times New Roman"/>
          <w:i w:val="0"/>
          <w:iCs w:val="0"/>
          <w:sz w:val="24"/>
          <w:szCs w:val="24"/>
        </w:rPr>
        <w:t xml:space="preserve">множество получателей</w:t>
      </w:r>
      <w:r>
        <w:rPr>
          <w:rFonts w:ascii="Times New Roman" w:hAnsi="Times New Roman" w:eastAsia="Times New Roman" w:cs="Times New Roman"/>
          <w:i/>
          <w:iCs/>
          <w:sz w:val="24"/>
          <w:szCs w:val="24"/>
        </w:rPr>
        <w:t xml:space="preserve">, O – </w:t>
      </w:r>
      <w:r>
        <w:rPr>
          <w:rFonts w:ascii="Times New Roman" w:hAnsi="Times New Roman" w:eastAsia="Times New Roman" w:cs="Times New Roman"/>
          <w:i w:val="0"/>
          <w:iCs w:val="0"/>
          <w:sz w:val="24"/>
          <w:szCs w:val="24"/>
        </w:rPr>
        <w:t xml:space="preserve">множество наблюдателей</w:t>
      </w:r>
      <w:r>
        <w:rPr>
          <w:rFonts w:ascii="Times New Roman" w:hAnsi="Times New Roman" w:eastAsia="Times New Roman" w:cs="Times New Roman"/>
          <w:i w:val="0"/>
          <w:iCs w:val="0"/>
          <w:sz w:val="24"/>
          <w:szCs w:val="24"/>
        </w:rPr>
        <w:t xml:space="preserve">. В частных случаях, наблюдатель </w:t>
      </w:r>
      <w:r>
        <w:rPr>
          <w:rFonts w:ascii="Times New Roman" w:hAnsi="Times New Roman" w:eastAsia="Times New Roman" w:cs="Times New Roman"/>
          <w:i/>
          <w:iCs/>
          <w:sz w:val="24"/>
          <w:szCs w:val="24"/>
        </w:rPr>
        <w:t xml:space="preserve">o</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O</w:t>
      </w:r>
      <w:r>
        <w:rPr>
          <w:rFonts w:ascii="Times New Roman" w:hAnsi="Times New Roman" w:eastAsia="Times New Roman" w:cs="Times New Roman"/>
          <w:i w:val="0"/>
          <w:iCs w:val="0"/>
          <w:sz w:val="24"/>
          <w:szCs w:val="24"/>
        </w:rPr>
        <w:t xml:space="preserve"> может быть представлен одним из абонентов непосредственной коммуникации, т.е</w:t>
      </w:r>
      <w:r>
        <w:rPr>
          <w:rFonts w:ascii="Times New Roman" w:hAnsi="Times New Roman" w:eastAsia="Times New Roman" w:cs="Times New Roman"/>
          <w:i w:val="0"/>
          <w:iCs w:val="0"/>
          <w:sz w:val="24"/>
          <w:szCs w:val="24"/>
        </w:rPr>
        <w:t xml:space="preserve">. </w:t>
      </w:r>
      <w:r>
        <w:rPr>
          <w:rFonts w:ascii="Times New Roman" w:hAnsi="Times New Roman" w:eastAsia="Times New Roman" w:cs="Times New Roman"/>
          <w:i/>
          <w:iCs/>
          <w:sz w:val="24"/>
          <w:szCs w:val="24"/>
        </w:rPr>
        <w:t xml:space="preserve">o </w:t>
      </w:r>
      <w:r>
        <w:rPr>
          <w:rFonts w:ascii="Times New Roman" w:hAnsi="Times New Roman" w:eastAsia="Times New Roman" w:cs="Times New Roman"/>
          <w:sz w:val="24"/>
          <w:szCs w:val="24"/>
        </w:rPr>
        <w:t xml:space="preserve">≟</w:t>
      </w:r>
      <w:r>
        <w:rPr>
          <w:rFonts w:ascii="Times New Roman" w:hAnsi="Times New Roman" w:eastAsia="Times New Roman" w:cs="Times New Roman"/>
          <w:b w:val="0"/>
          <w:bCs w:val="0"/>
          <w:i/>
          <w:iCs/>
          <w:sz w:val="24"/>
          <w:szCs w:val="24"/>
          <w:lang w:val="ru-RU"/>
        </w:rPr>
        <w:t xml:space="preserve"> s</w:t>
      </w:r>
      <w:r>
        <w:rPr>
          <w:rFonts w:ascii="Times New Roman" w:hAnsi="Times New Roman" w:eastAsia="Times New Roman" w:cs="Times New Roman"/>
          <w:i w:val="0"/>
          <w:iCs w:val="0"/>
          <w:sz w:val="24"/>
          <w:szCs w:val="24"/>
        </w:rPr>
        <w:t xml:space="preserve">, </w:t>
      </w:r>
      <w:r>
        <w:rPr>
          <w:rFonts w:ascii="Times New Roman" w:hAnsi="Times New Roman" w:eastAsia="Times New Roman" w:cs="Times New Roman"/>
          <w:i/>
          <w:iCs/>
          <w:sz w:val="24"/>
          <w:szCs w:val="24"/>
        </w:rPr>
        <w:t xml:space="preserve">o </w:t>
      </w:r>
      <w:r>
        <w:rPr>
          <w:rFonts w:ascii="Times New Roman" w:hAnsi="Times New Roman" w:eastAsia="Times New Roman" w:cs="Times New Roman"/>
          <w:sz w:val="24"/>
          <w:szCs w:val="24"/>
        </w:rPr>
        <w:t xml:space="preserve">≟</w:t>
      </w:r>
      <w:r>
        <w:rPr>
          <w:rFonts w:ascii="Times New Roman" w:hAnsi="Times New Roman" w:eastAsia="Times New Roman" w:cs="Times New Roman"/>
          <w:b w:val="0"/>
          <w:bCs w:val="0"/>
          <w:i/>
          <w:iCs/>
          <w:sz w:val="24"/>
          <w:szCs w:val="24"/>
          <w:lang w:val="ru-RU"/>
        </w:rPr>
        <w:t xml:space="preserve"> r</w:t>
      </w:r>
      <w:r>
        <w:rPr>
          <w:rFonts w:ascii="Times New Roman" w:hAnsi="Times New Roman" w:eastAsia="Times New Roman" w:cs="Times New Roman"/>
          <w:i/>
          <w:iCs/>
          <w:sz w:val="24"/>
          <w:szCs w:val="24"/>
        </w:rPr>
        <w:t xml:space="preserve">. </w:t>
      </w:r>
      <w:r>
        <w:rPr>
          <w:rFonts w:ascii="Times New Roman" w:hAnsi="Times New Roman" w:eastAsia="Times New Roman" w:cs="Times New Roman"/>
          <w:bCs w:val="0"/>
          <w:i w:val="0"/>
          <w:sz w:val="24"/>
          <w:szCs w:val="24"/>
        </w:rPr>
      </w:r>
      <w:r>
        <w:rPr>
          <w:rFonts w:ascii="Times New Roman" w:hAnsi="Times New Roman" w:eastAsia="Times New Roman" w:cs="Times New Roman"/>
          <w:bCs w:val="0"/>
          <w:i w:val="0"/>
          <w:sz w:val="24"/>
          <w:szCs w:val="24"/>
        </w:rPr>
      </w:r>
    </w:p>
    <w:p>
      <w:pPr>
        <w:pStyle w:val="3066"/>
        <w:pBdr/>
        <w:spacing w:after="0" w:afterAutospacing="0" w:before="0" w:beforeAutospacing="0"/>
        <w:ind w:right="283" w:firstLine="0" w:left="0"/>
        <w:jc w:val="both"/>
        <w:rPr>
          <w:rFonts w:ascii="Times New Roman" w:hAnsi="Times New Roman" w:cs="Times New Roman"/>
          <w:lang w:val="ru-RU"/>
        </w:rPr>
      </w:pPr>
      <w:r>
        <w:rPr>
          <w:rFonts w:ascii="Times New Roman" w:hAnsi="Times New Roman" w:eastAsia="Times New Roman" w:cs="Times New Roman"/>
          <w:sz w:val="24"/>
          <w:szCs w:val="24"/>
          <w:highlight w:val="none"/>
          <w:lang w:val="ru-RU"/>
        </w:rPr>
      </w:r>
      <w:r>
        <w:rPr>
          <w:rFonts w:ascii="Times New Roman" w:hAnsi="Times New Roman" w:cs="Times New Roman"/>
          <w:lang w:val="ru-RU"/>
        </w:rPr>
      </w:r>
      <w:r>
        <w:rPr>
          <w:rFonts w:ascii="Times New Roman" w:hAnsi="Times New Roman" w:cs="Times New Roman"/>
          <w:lang w:val="ru-RU"/>
        </w:rPr>
      </w:r>
    </w:p>
    <w:p>
      <w:pPr>
        <w:pStyle w:val="3066"/>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Формальным языком QB-сеть можно описать</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b w:val="0"/>
          <w:bCs w:val="0"/>
          <w:sz w:val="24"/>
          <w:szCs w:val="24"/>
          <w:lang w:val="ru-RU"/>
        </w:rPr>
        <w:t xml:space="preserve">системой</w:t>
      </w:r>
      <w:r>
        <w:rPr>
          <w:rFonts w:ascii="Times New Roman" w:hAnsi="Times New Roman" w:eastAsia="Times New Roman" w:cs="Times New Roman"/>
          <w:b w:val="0"/>
          <w:bCs w:val="0"/>
          <w:sz w:val="24"/>
          <w:szCs w:val="24"/>
          <w:lang w:val="ru-RU"/>
        </w:rPr>
        <w:t xml:space="preserve"> </w:t>
      </w:r>
      <w:r>
        <w:rPr>
          <w:rFonts w:ascii="Times New Roman" w:hAnsi="Times New Roman" w:eastAsia="Times New Roman" w:cs="Times New Roman"/>
          <w:sz w:val="24"/>
          <w:szCs w:val="24"/>
          <w:lang w:val="ru-RU"/>
        </w:rPr>
        <w:t xml:space="preserve">следующего вида: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3067"/>
        <w:suppressLineNumbers w:val="false"/>
        <w:pBdr/>
        <w:spacing w:after="170" w:afterAutospacing="0" w:before="170" w:beforeAutospacing="0" w:line="240" w:lineRule="auto"/>
        <w:ind w:right="0" w:firstLine="0" w:left="0"/>
        <w:jc w:val="center"/>
        <w:rPr>
          <w:rFonts w:ascii="Times New Roman" w:hAnsi="Times New Roman" w:cs="Times New Roman"/>
          <w:bCs/>
          <w:i/>
          <w:sz w:val="24"/>
          <w:szCs w:val="24"/>
          <w:highlight w:val="none"/>
        </w:rPr>
      </w:pPr>
      <w:r>
        <w:rPr>
          <w:rFonts w:ascii="Times New Roman" w:hAnsi="Times New Roman" w:eastAsia="Times New Roman" w:cs="Times New Roman"/>
          <w:b w:val="0"/>
          <w:bCs w:val="0"/>
          <w:i/>
          <w:iCs/>
          <w:sz w:val="24"/>
          <w:szCs w:val="24"/>
          <w:highlight w:val="none"/>
          <w:lang w:val="ru-RU" w:eastAsia="ru-RU"/>
        </w:rPr>
        <w:t xml:space="preserve">QB-net =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b w:val="0"/>
          <w:bCs w:val="0"/>
          <w:i/>
          <w:iCs/>
          <w:sz w:val="24"/>
          <w:szCs w:val="24"/>
          <w:highlight w:val="none"/>
          <w:vertAlign w:val="superscript"/>
          <w:lang w:val="ru-RU" w:eastAsia="ru-RU"/>
        </w:rPr>
        <w:t xml:space="preserve">n</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vertAlign w:val="subscript"/>
          <w:lang w:val="ru-RU" w:eastAsia="ru-RU"/>
        </w:rPr>
        <w:t xml:space="preserve">=1</w:t>
      </w:r>
      <w:r>
        <w:rPr>
          <w:rFonts w:ascii="Times New Roman" w:hAnsi="Times New Roman" w:eastAsia="Times New Roman" w:cs="Times New Roman"/>
          <w:b w:val="0"/>
          <w:bCs w:val="0"/>
          <w:i/>
          <w:iCs/>
          <w:sz w:val="24"/>
          <w:szCs w:val="24"/>
          <w:highlight w:val="none"/>
          <w:lang w:val="ru-RU" w:eastAsia="ru-RU"/>
        </w:rPr>
        <w:t xml:space="preserve">(T = {t</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 K = {k</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 C = {(c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{E</w:t>
      </w:r>
      <w:r>
        <w:rPr>
          <w:rFonts w:ascii="Times New Roman" w:hAnsi="Times New Roman" w:eastAsia="Times New Roman" w:cs="Times New Roman"/>
          <w:b w:val="0"/>
          <w:bCs w:val="0"/>
          <w:i/>
          <w:iCs/>
          <w:sz w:val="24"/>
          <w:szCs w:val="24"/>
          <w:highlight w:val="none"/>
          <w:vertAlign w:val="subscript"/>
          <w:lang w:val="ru-RU" w:eastAsia="ru-RU"/>
        </w:rPr>
        <w:t xml:space="preserve">kj</w:t>
      </w:r>
      <w:r>
        <w:rPr>
          <w:rFonts w:ascii="Times New Roman" w:hAnsi="Times New Roman" w:eastAsia="Times New Roman" w:cs="Times New Roman"/>
          <w:b w:val="0"/>
          <w:bCs w:val="0"/>
          <w:i/>
          <w:iCs/>
          <w:sz w:val="24"/>
          <w:szCs w:val="24"/>
          <w:highlight w:val="none"/>
          <w:lang w:val="ru-RU" w:eastAsia="ru-RU"/>
        </w:rPr>
        <w:t xml:space="preserve">(m), E</w:t>
      </w:r>
      <w:r>
        <w:rPr>
          <w:rFonts w:ascii="Times New Roman" w:hAnsi="Times New Roman" w:eastAsia="Times New Roman" w:cs="Times New Roman"/>
          <w:b w:val="0"/>
          <w:bCs w:val="0"/>
          <w:i/>
          <w:iCs/>
          <w:sz w:val="24"/>
          <w:szCs w:val="24"/>
          <w:highlight w:val="none"/>
          <w:vertAlign w:val="subscript"/>
          <w:lang w:val="ru-RU" w:eastAsia="ru-RU"/>
        </w:rPr>
        <w:t xml:space="preserve">r</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(v)})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iCs/>
          <w:sz w:val="24"/>
          <w:szCs w:val="24"/>
          <w:highlight w:val="none"/>
          <w:vertAlign w:val="superscript"/>
          <w:lang w:val="ru-RU" w:eastAsia="ru-RU"/>
        </w:rPr>
        <w:t xml:space="preserve">ti</w:t>
      </w:r>
      <w:r>
        <w:rPr>
          <w:rFonts w:ascii="Times New Roman" w:hAnsi="Times New Roman" w:eastAsia="Times New Roman" w:cs="Times New Roman"/>
          <w:b w:val="0"/>
          <w:bCs w:val="0"/>
          <w:i/>
          <w:iCs/>
          <w:sz w:val="24"/>
          <w:szCs w:val="24"/>
          <w:highlight w:val="none"/>
          <w:lang w:val="ru-RU" w:eastAsia="ru-RU"/>
        </w:rPr>
        <w:t xml:space="preserve"> Q</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90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sz w:val="24"/>
          <w:szCs w:val="24"/>
          <w:lang w:val="ru-RU"/>
        </w:rPr>
        <w:t xml:space="preserve">где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 количество узлов в системе,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 множество ключей шифрования,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 - множество периодов генерации,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 множество зашифрованных сообщений,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sz w:val="24"/>
          <w:szCs w:val="24"/>
          <w:lang w:val="ru-RU"/>
        </w:rPr>
        <w:t xml:space="preserve"> - очередь шифрованных сообщений, </w:t>
      </w:r>
      <w:r>
        <w:rPr>
          <w:rFonts w:ascii="Times New Roman" w:hAnsi="Times New Roman" w:eastAsia="Times New Roman" w:cs="Times New Roman"/>
          <w:i/>
          <w:iCs/>
          <w:sz w:val="24"/>
          <w:szCs w:val="24"/>
          <w:lang w:val="ru-RU"/>
        </w:rPr>
        <w:t xml:space="preserve">i,j</w:t>
      </w:r>
      <w:r>
        <w:rPr>
          <w:rFonts w:ascii="Times New Roman" w:hAnsi="Times New Roman" w:eastAsia="Times New Roman" w:cs="Times New Roman"/>
          <w:sz w:val="24"/>
          <w:szCs w:val="24"/>
          <w:lang w:val="ru-RU"/>
        </w:rPr>
        <w:t xml:space="preserve"> - идентификаторы отдельных узлов,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sz w:val="24"/>
          <w:szCs w:val="24"/>
          <w:lang w:val="ru-RU"/>
        </w:rPr>
        <w:t xml:space="preserve"> - функция шифрования,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 открытое сообщение, </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lang w:val="ru-RU"/>
        </w:rPr>
        <w:t xml:space="preserve"> - ложное сообщение,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sz w:val="24"/>
          <w:szCs w:val="24"/>
          <w:lang w:val="ru-RU"/>
        </w:rPr>
        <w:t xml:space="preserve"> - ключ шифрования не находящийся во множестве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908"/>
        <w:pBdr/>
        <w:spacing w:after="0" w:afterAutospacing="0" w:before="0" w:beforeAutospacing="0"/>
        <w:ind w:right="283" w:firstLine="0" w:left="0"/>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90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Вышеуказанная система может быть представлена четырьмя состояниями: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908"/>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934"/>
        <w:numPr>
          <w:ilvl w:val="0"/>
          <w:numId w:val="26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(c </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vertAlign w:val="subscript"/>
          <w:lang w:val="ru-RU"/>
        </w:rPr>
        <w:t xml:space="preserve">kj</w:t>
      </w:r>
      <w:r>
        <w:rPr>
          <w:rFonts w:ascii="Times New Roman" w:hAnsi="Times New Roman" w:eastAsia="Times New Roman" w:cs="Times New Roman"/>
          <w:i/>
          <w:iCs/>
          <w:sz w:val="24"/>
          <w:szCs w:val="24"/>
          <w:lang w:val="ru-RU"/>
        </w:rPr>
        <w:t xml:space="preserve">(m)), где k</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ru-RU"/>
        </w:rPr>
        <w:t xml:space="preserve">K, 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Открытое сообщение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шифруется ключом получателя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iCs/>
          <w:sz w:val="24"/>
          <w:szCs w:val="24"/>
          <w:lang w:val="ru-RU"/>
        </w:rPr>
        <w:t xml:space="preserve"> K</w:t>
      </w:r>
      <w:r>
        <w:rPr>
          <w:rFonts w:ascii="Times New Roman" w:hAnsi="Times New Roman" w:eastAsia="Times New Roman" w:cs="Times New Roman"/>
          <w:sz w:val="24"/>
          <w:szCs w:val="24"/>
          <w:lang w:val="ru-RU"/>
        </w:rPr>
        <w:t xml:space="preserve">. Результат шифрования </w:t>
      </w:r>
      <w:r>
        <w:rPr>
          <w:rFonts w:ascii="Times New Roman" w:hAnsi="Times New Roman" w:eastAsia="Times New Roman" w:cs="Times New Roman"/>
          <w:b w:val="0"/>
          <w:bCs w:val="0"/>
          <w:i/>
          <w:iCs/>
          <w:sz w:val="24"/>
          <w:szCs w:val="24"/>
          <w:highlight w:val="none"/>
          <w:lang w:val="ru-RU" w:eastAsia="ru-RU"/>
        </w:rPr>
        <w:t xml:space="preserve">c </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vertAlign w:val="subscript"/>
          <w:lang w:val="ru-RU"/>
        </w:rPr>
        <w:t xml:space="preserve">kj</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помещается в очередь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subscript"/>
          <w:lang w:val="ru-RU"/>
        </w:rPr>
        <w:t xml:space="preserve">i</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highlight w:val="none"/>
        </w:rPr>
        <w:t xml:space="preserve">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934"/>
        <w:numPr>
          <w:ilvl w:val="0"/>
          <w:numId w:val="26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(c </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vertAlign w:val="subscript"/>
          <w:lang w:val="ru-RU"/>
        </w:rPr>
        <w:t xml:space="preserve">ri</w:t>
      </w:r>
      <w:r>
        <w:rPr>
          <w:rFonts w:ascii="Times New Roman" w:hAnsi="Times New Roman" w:eastAsia="Times New Roman" w:cs="Times New Roman"/>
          <w:i/>
          <w:iCs/>
          <w:sz w:val="24"/>
          <w:szCs w:val="24"/>
          <w:lang w:val="ru-RU"/>
        </w:rPr>
        <w:t xml:space="preserve">(v)), </w:t>
      </w:r>
      <w:r>
        <w:rPr>
          <w:rFonts w:ascii="Times New Roman" w:hAnsi="Times New Roman" w:eastAsia="Times New Roman" w:cs="Times New Roman"/>
          <w:b w:val="0"/>
          <w:bCs w:val="0"/>
          <w:i/>
          <w:iCs/>
          <w:sz w:val="24"/>
          <w:szCs w:val="24"/>
          <w:lang w:val="ru-RU"/>
        </w:rPr>
        <w:t xml:space="preserve">если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subscript"/>
          <w:lang w:val="ru-RU"/>
        </w:rPr>
        <w:t xml:space="preserve">i</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 </w:t>
      </w:r>
      <w:r>
        <w:rPr>
          <w:rFonts w:ascii="Times New Roman" w:hAnsi="Times New Roman" w:eastAsia="Times New Roman" w:cs="Times New Roman"/>
          <w:i/>
          <w:iCs/>
          <w:sz w:val="24"/>
          <w:szCs w:val="24"/>
          <w:lang w:val="ru-RU"/>
        </w:rPr>
        <w:t xml:space="preserve">где r</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ru-RU"/>
        </w:rPr>
        <w:t xml:space="preserve">K, 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Ложное сообщение </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lang w:val="ru-RU"/>
        </w:rPr>
        <w:t xml:space="preserve"> шифруется ключом без получателя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b w:val="0"/>
          <w:bCs w:val="0"/>
          <w:i/>
          <w:iCs/>
          <w:sz w:val="24"/>
          <w:szCs w:val="24"/>
          <w:lang w:val="ru-RU"/>
        </w:rPr>
        <w:t xml:space="preserve"> K</w:t>
      </w:r>
      <w:r>
        <w:rPr>
          <w:rFonts w:ascii="Times New Roman" w:hAnsi="Times New Roman" w:eastAsia="Times New Roman" w:cs="Times New Roman"/>
          <w:sz w:val="24"/>
          <w:szCs w:val="24"/>
          <w:lang w:val="ru-RU"/>
        </w:rPr>
        <w:t xml:space="preserve">. Результат шифрования </w:t>
      </w:r>
      <w:r>
        <w:rPr>
          <w:rFonts w:ascii="Times New Roman" w:hAnsi="Times New Roman" w:eastAsia="Times New Roman" w:cs="Times New Roman"/>
          <w:b w:val="0"/>
          <w:bCs w:val="0"/>
          <w:i/>
          <w:iCs/>
          <w:sz w:val="24"/>
          <w:szCs w:val="24"/>
          <w:highlight w:val="none"/>
          <w:lang w:val="ru-RU" w:eastAsia="ru-RU"/>
        </w:rPr>
        <w:t xml:space="preserve">c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ri</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lang w:val="ru-RU"/>
        </w:rPr>
        <w:t xml:space="preserve"> помещается в очередь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subscript"/>
          <w:lang w:val="ru-RU"/>
        </w:rPr>
        <w:t xml:space="preserve">i</w:t>
      </w:r>
      <w:r>
        <w:rPr>
          <w:rFonts w:ascii="Times New Roman" w:hAnsi="Times New Roman" w:eastAsia="Times New Roman" w:cs="Times New Roman"/>
          <w:sz w:val="24"/>
          <w:szCs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934"/>
        <w:numPr>
          <w:ilvl w:val="0"/>
          <w:numId w:val="26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b w:val="0"/>
          <w:bCs w:val="0"/>
          <w:i/>
          <w:iCs/>
          <w:sz w:val="24"/>
          <w:szCs w:val="24"/>
          <w:highlight w:val="none"/>
          <w:lang w:val="ru-RU" w:eastAsia="ru-RU"/>
        </w:rPr>
        <w:t xml:space="preserve">c</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iCs/>
          <w:sz w:val="24"/>
          <w:szCs w:val="24"/>
          <w:vertAlign w:val="superscript"/>
          <w:lang w:val="ru-RU"/>
        </w:rPr>
        <w:t xml:space="preserve">t</w:t>
      </w:r>
      <w:r>
        <w:rPr>
          <w:rFonts w:ascii="Times New Roman" w:hAnsi="Times New Roman" w:eastAsia="Times New Roman" w:cs="Times New Roman"/>
          <w:b w:val="0"/>
          <w:bCs w:val="0"/>
          <w:i/>
          <w:iCs/>
          <w:sz w:val="24"/>
          <w:szCs w:val="24"/>
          <w:lang w:val="ru-RU"/>
        </w:rPr>
        <w:t xml:space="preserve"> Q</w:t>
      </w:r>
      <w:r>
        <w:rPr>
          <w:rFonts w:ascii="Times New Roman" w:hAnsi="Times New Roman" w:eastAsia="Times New Roman" w:cs="Times New Roman"/>
          <w:b w:val="0"/>
          <w:bCs w:val="0"/>
          <w:i/>
          <w:iCs/>
          <w:sz w:val="24"/>
          <w:szCs w:val="24"/>
          <w:vertAlign w:val="subscript"/>
          <w:lang w:val="ru-RU"/>
        </w:rPr>
        <w:t xml:space="preserve">i</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где t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lang w:val="ru-RU"/>
        </w:rPr>
        <w:t xml:space="preserve"> T, </w:t>
      </w:r>
      <w:r>
        <w:rPr>
          <w:rFonts w:ascii="Times New Roman" w:hAnsi="Times New Roman" w:eastAsia="Times New Roman" w:cs="Times New Roman"/>
          <w:b w:val="0"/>
          <w:bCs w:val="0"/>
          <w:i/>
          <w:iCs/>
          <w:sz w:val="24"/>
          <w:szCs w:val="24"/>
          <w:lang w:val="ru-RU"/>
        </w:rPr>
        <w:t xml:space="preserve">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highlight w:val="none"/>
        </w:rPr>
        <w:t xml:space="preserve">. </w:t>
      </w:r>
      <w:r>
        <w:rPr>
          <w:rFonts w:ascii="Times New Roman" w:hAnsi="Times New Roman" w:eastAsia="Times New Roman" w:cs="Times New Roman"/>
          <w:sz w:val="24"/>
          <w:szCs w:val="24"/>
          <w:lang w:val="ru-RU"/>
        </w:rPr>
        <w:t xml:space="preserve">В каждый период времени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 из очереди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берётся шифрованное сообщение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b w:val="0"/>
          <w:bCs w:val="0"/>
          <w:i/>
          <w:iCs/>
          <w:sz w:val="24"/>
          <w:szCs w:val="24"/>
          <w:highlight w:val="none"/>
          <w:lang w:val="ru-RU" w:eastAsia="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E</w:t>
      </w:r>
      <w:r>
        <w:rPr>
          <w:rFonts w:ascii="Times New Roman" w:hAnsi="Times New Roman" w:eastAsia="Times New Roman" w:cs="Times New Roman"/>
          <w:b w:val="0"/>
          <w:bCs w:val="0"/>
          <w:i/>
          <w:iCs/>
          <w:sz w:val="24"/>
          <w:szCs w:val="24"/>
          <w:highlight w:val="none"/>
          <w:vertAlign w:val="subscript"/>
          <w:lang w:val="ru-RU" w:eastAsia="ru-RU"/>
        </w:rPr>
        <w:t xml:space="preserve">kj</w:t>
      </w:r>
      <w:r>
        <w:rPr>
          <w:rFonts w:ascii="Times New Roman" w:hAnsi="Times New Roman" w:eastAsia="Times New Roman" w:cs="Times New Roman"/>
          <w:b w:val="0"/>
          <w:bCs w:val="0"/>
          <w:i/>
          <w:iCs/>
          <w:sz w:val="24"/>
          <w:szCs w:val="24"/>
          <w:highlight w:val="none"/>
          <w:lang w:val="ru-RU" w:eastAsia="ru-RU"/>
        </w:rPr>
        <w:t xml:space="preserve">(m), E</w:t>
      </w:r>
      <w:r>
        <w:rPr>
          <w:rFonts w:ascii="Times New Roman" w:hAnsi="Times New Roman" w:eastAsia="Times New Roman" w:cs="Times New Roman"/>
          <w:b w:val="0"/>
          <w:bCs w:val="0"/>
          <w:i/>
          <w:iCs/>
          <w:sz w:val="24"/>
          <w:szCs w:val="24"/>
          <w:highlight w:val="none"/>
          <w:vertAlign w:val="subscript"/>
          <w:lang w:val="ru-RU" w:eastAsia="ru-RU"/>
        </w:rPr>
        <w:t xml:space="preserve">r</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(v)</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lang w:val="ru-RU"/>
        </w:rPr>
        <w:t xml:space="preserve">и отправляется всем участникам сети</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934"/>
        <w:numPr>
          <w:ilvl w:val="0"/>
          <w:numId w:val="26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 D</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(c), где </w:t>
      </w:r>
      <w:r>
        <w:rPr>
          <w:rFonts w:ascii="Times New Roman" w:hAnsi="Times New Roman" w:eastAsia="Times New Roman" w:cs="Times New Roman"/>
          <w:b w:val="0"/>
          <w:bCs w:val="0"/>
          <w:i/>
          <w:iCs/>
          <w:sz w:val="24"/>
          <w:szCs w:val="24"/>
          <w:lang w:val="ru-RU"/>
        </w:rPr>
        <w:t xml:space="preserve">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lang w:val="ru-RU"/>
        </w:rPr>
        <w:t xml:space="preserve"> Каждый участник пытается расшифровать принятое им шифрованное сообщение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своим ключом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sz w:val="24"/>
          <w:szCs w:val="24"/>
          <w:lang w:val="ru-RU"/>
        </w:rPr>
        <w:t xml:space="preserve">. Если шифртекст не поддаётся расшифрованию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то это значит, что получателем является либо кто-то другой (использован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b w:val="0"/>
          <w:bCs w:val="0"/>
          <w:i/>
          <w:iCs/>
          <w:sz w:val="24"/>
          <w:szCs w:val="24"/>
          <w:lang w:val="ru-RU"/>
        </w:rPr>
        <w:t xml:space="preserve">K</w:t>
      </w:r>
      <w:r>
        <w:rPr>
          <w:rFonts w:ascii="Times New Roman" w:hAnsi="Times New Roman" w:eastAsia="Times New Roman" w:cs="Times New Roman"/>
          <w:sz w:val="24"/>
          <w:szCs w:val="24"/>
          <w:lang w:val="ru-RU"/>
        </w:rPr>
        <w:t xml:space="preserve">), либо никто (использован ключ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K</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spacing w:after="0" w:before="0"/>
        <w:ind w:righ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90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Лемма 1 </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Л</w:t>
      </w:r>
      <w:r>
        <w:rPr>
          <w:rFonts w:ascii="Times New Roman" w:hAnsi="Times New Roman" w:eastAsia="Times New Roman" w:cs="Times New Roman"/>
          <w:b/>
          <w:bCs/>
          <w:sz w:val="24"/>
          <w:szCs w:val="24"/>
          <w:highlight w:val="none"/>
          <w:lang w:val="en-US"/>
        </w:rPr>
        <w:t xml:space="preserve">1</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 </w:t>
      </w:r>
      <w:r>
        <w:rPr>
          <w:rFonts w:ascii="Times New Roman" w:hAnsi="Times New Roman" w:eastAsia="Times New Roman" w:cs="Times New Roman"/>
          <w:sz w:val="24"/>
          <w:szCs w:val="24"/>
          <w:highlight w:val="none"/>
          <w:lang w:val="ru-RU"/>
        </w:rPr>
        <w:t xml:space="preserve">Для </w:t>
      </w:r>
      <w:r>
        <w:rPr>
          <w:rFonts w:ascii="Times New Roman" w:hAnsi="Times New Roman" w:eastAsia="Times New Roman" w:cs="Times New Roman"/>
          <w:sz w:val="24"/>
          <w:szCs w:val="24"/>
          <w:highlight w:val="none"/>
          <w:lang w:val="ru-RU"/>
        </w:rPr>
        <w:t xml:space="preserve">любого элемента </w:t>
      </w:r>
      <w:r>
        <w:rPr>
          <w:rFonts w:ascii="Times New Roman" w:hAnsi="Times New Roman" w:eastAsia="Times New Roman" w:cs="Times New Roman"/>
          <w:b w:val="0"/>
          <w:bCs w:val="0"/>
          <w:i/>
          <w:iCs/>
          <w:sz w:val="24"/>
          <w:szCs w:val="24"/>
          <w:lang w:val="ru-RU"/>
        </w:rPr>
        <w:t xml:space="preserve">r ∈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при шифртексте </w:t>
      </w:r>
      <w:r>
        <w:rPr>
          <w:rFonts w:ascii="Times New Roman" w:hAnsi="Times New Roman" w:eastAsia="Times New Roman" w:cs="Times New Roman"/>
          <w:i/>
          <w:iCs/>
          <w:sz w:val="24"/>
          <w:szCs w:val="24"/>
          <w:highlight w:val="none"/>
          <w:lang w:val="ru-RU"/>
        </w:rPr>
        <w:t xml:space="preserve">c =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highlight w:val="none"/>
          <w:lang w:val="ru-RU"/>
        </w:rPr>
        <w:t xml:space="preserve"> существует всегда такое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sz w:val="24"/>
          <w:szCs w:val="24"/>
          <w:highlight w:val="none"/>
          <w:lang w:val="ru-RU"/>
        </w:rPr>
        <w:t xml:space="preserve">, которое приводит к расшифрованию ложного сообщения </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lang w:val="ru-RU"/>
        </w:rPr>
        <w:t xml:space="preserve"> = D</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908"/>
        <w:pBdr/>
        <w:spacing w:after="0" w:afterAutospacing="0" w:before="0" w:beforeAutospacing="0"/>
        <w:ind w:right="283" w:firstLine="567"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90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Доказательство Л1.</w:t>
      </w:r>
      <w:r>
        <w:rPr>
          <w:rFonts w:ascii="Times New Roman" w:hAnsi="Times New Roman" w:eastAsia="Times New Roman" w:cs="Times New Roman"/>
          <w:sz w:val="24"/>
          <w:szCs w:val="24"/>
          <w:highlight w:val="none"/>
          <w:lang w:val="ru-RU"/>
        </w:rPr>
        <w:t xml:space="preserve"> Множество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определяется разностью двух множеств </w:t>
      </w:r>
      <w:r>
        <w:rPr>
          <w:rFonts w:ascii="Times New Roman" w:hAnsi="Times New Roman" w:eastAsia="Times New Roman" w:cs="Times New Roman"/>
          <w:i/>
          <w:iCs/>
          <w:sz w:val="24"/>
          <w:szCs w:val="24"/>
          <w:highlight w:val="none"/>
          <w:lang w:val="ru-RU"/>
        </w:rPr>
        <w:t xml:space="preserve">U \ K</w:t>
      </w:r>
      <w:r>
        <w:rPr>
          <w:rFonts w:ascii="Times New Roman" w:hAnsi="Times New Roman" w:eastAsia="Times New Roman" w:cs="Times New Roman"/>
          <w:sz w:val="24"/>
          <w:szCs w:val="24"/>
          <w:highlight w:val="none"/>
          <w:lang w:val="ru-RU"/>
        </w:rPr>
        <w:t xml:space="preserve">, при </w:t>
      </w:r>
      <w:r>
        <w:rPr>
          <w:rFonts w:ascii="Times New Roman" w:hAnsi="Times New Roman" w:eastAsia="Times New Roman" w:cs="Times New Roman"/>
          <w:i/>
          <w:iCs/>
          <w:sz w:val="24"/>
          <w:szCs w:val="24"/>
          <w:highlight w:val="none"/>
          <w:lang w:val="ru-RU"/>
        </w:rPr>
        <w:t xml:space="preserve">U = K </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представляющим собой множество ключей функции шифрования</w:t>
      </w:r>
      <w:r>
        <w:rPr>
          <w:rFonts w:ascii="Times New Roman" w:hAnsi="Times New Roman" w:eastAsia="Times New Roman" w:cs="Times New Roman"/>
          <w:sz w:val="24"/>
          <w:szCs w:val="24"/>
          <w:highlight w:val="none"/>
          <w:lang w:val="ru-RU"/>
        </w:rPr>
        <w:t xml:space="preserve">. Для любого </w:t>
      </w:r>
      <w:r>
        <w:rPr>
          <w:rFonts w:ascii="Times New Roman" w:hAnsi="Times New Roman" w:eastAsia="Times New Roman" w:cs="Times New Roman"/>
          <w:i/>
          <w:iCs/>
          <w:sz w:val="24"/>
          <w:szCs w:val="24"/>
          <w:highlight w:val="none"/>
          <w:lang w:val="ru-RU"/>
        </w:rPr>
        <w:t xml:space="preserve">u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U </w:t>
      </w:r>
      <w:r>
        <w:rPr>
          <w:rFonts w:ascii="Times New Roman" w:hAnsi="Times New Roman" w:eastAsia="Times New Roman" w:cs="Times New Roman"/>
          <w:i w:val="0"/>
          <w:iCs w:val="0"/>
          <w:sz w:val="24"/>
          <w:szCs w:val="24"/>
          <w:highlight w:val="none"/>
          <w:lang w:val="ru-RU"/>
        </w:rPr>
        <w:t xml:space="preserve">выполняется отображение в множество шифртекстов</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u</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sz w:val="24"/>
          <w:szCs w:val="24"/>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при котором также будет существовать такое </w:t>
      </w:r>
      <w:r>
        <w:rPr>
          <w:rFonts w:ascii="Times New Roman" w:hAnsi="Times New Roman" w:eastAsia="Times New Roman" w:cs="Times New Roman"/>
          <w:i/>
          <w:iCs/>
          <w:sz w:val="24"/>
          <w:szCs w:val="24"/>
          <w:highlight w:val="none"/>
          <w:lang w:val="ru-RU"/>
        </w:rPr>
        <w:t xml:space="preserve">u</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sz w:val="24"/>
          <w:szCs w:val="24"/>
          <w:highlight w:val="none"/>
          <w:lang w:val="ru-RU"/>
        </w:rPr>
        <w:t xml:space="preserve">, выполняющее </w:t>
      </w:r>
      <w:r>
        <w:rPr>
          <w:rFonts w:ascii="Times New Roman" w:hAnsi="Times New Roman" w:eastAsia="Times New Roman" w:cs="Times New Roman"/>
          <w:sz w:val="24"/>
          <w:szCs w:val="24"/>
          <w:highlight w:val="none"/>
          <w:lang w:val="ru-RU"/>
        </w:rPr>
        <w:t xml:space="preserve">обратное отображение в множество открытых текстов</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highlight w:val="none"/>
          <w:lang w:val="ru-RU"/>
        </w:rPr>
        <w:t xml:space="preserve"> D</w:t>
      </w:r>
      <w:r>
        <w:rPr>
          <w:rFonts w:ascii="Times New Roman" w:hAnsi="Times New Roman" w:eastAsia="Times New Roman" w:cs="Times New Roman"/>
          <w:i/>
          <w:iCs/>
          <w:sz w:val="24"/>
          <w:szCs w:val="24"/>
          <w:highlight w:val="none"/>
          <w:vertAlign w:val="subscript"/>
          <w:lang w:val="ru-RU"/>
        </w:rPr>
        <w:t xml:space="preserve">u</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sz w:val="24"/>
          <w:szCs w:val="24"/>
        </w:rPr>
        <w:t xml:space="preserve">→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исходя из того, что система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i/>
          <w:iCs/>
          <w:sz w:val="24"/>
          <w:szCs w:val="24"/>
        </w:rPr>
        <w:t xml:space="preserve">(M, C, </w:t>
      </w:r>
      <w:r>
        <w:rPr>
          <w:rFonts w:ascii="Times New Roman" w:hAnsi="Times New Roman" w:eastAsia="Times New Roman" w:cs="Times New Roman"/>
          <w:i/>
          <w:iCs/>
          <w:sz w:val="24"/>
          <w:szCs w:val="24"/>
        </w:rPr>
        <w:t xml:space="preserve">U, </w:t>
      </w:r>
      <w:r>
        <w:rPr>
          <w:rFonts w:ascii="Times New Roman" w:hAnsi="Times New Roman" w:eastAsia="Times New Roman" w:cs="Times New Roman"/>
          <w:i/>
          <w:iCs/>
          <w:sz w:val="24"/>
          <w:szCs w:val="24"/>
        </w:rPr>
        <w:t xml:space="preserve">E, D)</w:t>
      </w:r>
      <w:r>
        <w:rPr>
          <w:rFonts w:ascii="Times New Roman" w:hAnsi="Times New Roman" w:eastAsia="Times New Roman" w:cs="Times New Roman"/>
          <w:sz w:val="24"/>
          <w:szCs w:val="24"/>
          <w:highlight w:val="none"/>
          <w:lang w:val="ru-RU"/>
        </w:rPr>
        <w:t xml:space="preserve"> является шифром [4, с.75].</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908"/>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90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Анонимность QB-сетей базируется на сложности определения состояния шифрованного сообщения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а именно чем оно является: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или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highlight w:val="none"/>
          <w:lang w:val="ru-RU"/>
        </w:rPr>
        <w:t xml:space="preserve">. Очерёдность сообщений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sz w:val="24"/>
          <w:szCs w:val="24"/>
          <w:highlight w:val="none"/>
          <w:lang w:val="ru-RU"/>
        </w:rPr>
        <w:t xml:space="preserve"> в свою очередь гарантирует, что </w:t>
      </w:r>
      <w:r>
        <w:rPr>
          <w:rFonts w:ascii="Times New Roman" w:hAnsi="Times New Roman" w:eastAsia="Times New Roman" w:cs="Times New Roman"/>
          <w:sz w:val="24"/>
          <w:szCs w:val="24"/>
          <w:highlight w:val="none"/>
          <w:lang w:val="ru-RU"/>
        </w:rPr>
        <w:t xml:space="preserve">всегда </w:t>
      </w:r>
      <w:r>
        <w:rPr>
          <w:rFonts w:ascii="Times New Roman" w:hAnsi="Times New Roman" w:eastAsia="Times New Roman" w:cs="Times New Roman"/>
          <w:sz w:val="24"/>
          <w:szCs w:val="24"/>
          <w:highlight w:val="none"/>
          <w:lang w:val="ru-RU"/>
        </w:rPr>
        <w:t xml:space="preserve">будет </w:t>
      </w:r>
      <w:r>
        <w:rPr>
          <w:rFonts w:ascii="Times New Roman" w:hAnsi="Times New Roman" w:eastAsia="Times New Roman" w:cs="Times New Roman"/>
          <w:sz w:val="24"/>
          <w:szCs w:val="24"/>
          <w:highlight w:val="none"/>
          <w:lang w:val="ru-RU"/>
        </w:rPr>
        <w:t xml:space="preserve">существовать такое сообщение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val="0"/>
          <w:iCs w:val="0"/>
          <w:sz w:val="24"/>
          <w:szCs w:val="24"/>
          <w:highlight w:val="none"/>
          <w:lang w:val="ru-RU"/>
        </w:rPr>
        <w:t xml:space="preserve">, которое будет сгенерировано системой в период</w:t>
      </w:r>
      <w:r>
        <w:rPr>
          <w:rFonts w:ascii="Times New Roman" w:hAnsi="Times New Roman" w:eastAsia="Times New Roman" w:cs="Times New Roman"/>
          <w:sz w:val="24"/>
          <w:szCs w:val="24"/>
          <w:highlight w:val="none"/>
          <w:lang w:val="ru-RU"/>
        </w:rPr>
        <w:t xml:space="preserve"> времени равный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независимо от природы самого сообщения</w:t>
      </w:r>
      <w:r>
        <w:rPr>
          <w:rFonts w:ascii="Times New Roman" w:hAnsi="Times New Roman" w:eastAsia="Times New Roman" w:cs="Times New Roman"/>
          <w:sz w:val="24"/>
          <w:szCs w:val="24"/>
          <w:highlight w:val="none"/>
          <w:lang w:val="ru-RU"/>
        </w:rPr>
        <w:t xml:space="preserve">. При отсутствии истинных сообщений очередь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sz w:val="24"/>
          <w:szCs w:val="24"/>
          <w:highlight w:val="none"/>
          <w:lang w:val="ru-RU"/>
        </w:rPr>
        <w:t xml:space="preserve"> можно рассматривать как очередь исключительно ложных сообщений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highlight w:val="none"/>
          <w:lang w:val="ru-RU"/>
        </w:rPr>
        <w:t xml:space="preserve">. При появлении истинного сообщения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highlight w:val="none"/>
          <w:lang w:val="ru-RU"/>
        </w:rPr>
        <w:t xml:space="preserve">, таковое начинает заменять собой ложное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 </w:t>
      </w:r>
      <w:r>
        <w:rPr>
          <w:rFonts w:ascii="Times New Roman" w:hAnsi="Times New Roman" w:eastAsia="Times New Roman" w:cs="Times New Roman"/>
          <w:i w:val="0"/>
          <w:iCs w:val="0"/>
          <w:sz w:val="24"/>
          <w:szCs w:val="24"/>
          <w:lang w:val="ru-RU"/>
        </w:rPr>
        <w:t xml:space="preserve">в определённый период времени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highlight w:val="none"/>
          <w:lang w:val="ru-RU"/>
        </w:rPr>
        <w:t xml:space="preserve">. Вследствие этого, QB-сеть становится генератором шума с функцией кратковременной замены случайного трафика на действительный, 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неразличимость шифрованных сообщений</w:t>
      </w:r>
      <w:r>
        <w:rPr>
          <w:rFonts w:ascii="Times New Roman" w:hAnsi="Times New Roman" w:eastAsia="Times New Roman" w:cs="Times New Roman"/>
          <w:sz w:val="24"/>
          <w:szCs w:val="24"/>
          <w:highlight w:val="none"/>
          <w:lang w:val="ru-RU"/>
        </w:rPr>
        <w:t xml:space="preserve"> друг от друга становится ключевым фактором анонимности</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908"/>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90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Лемма 2</w:t>
      </w:r>
      <w:r>
        <w:rPr>
          <w:rFonts w:ascii="Times New Roman" w:hAnsi="Times New Roman" w:eastAsia="Times New Roman" w:cs="Times New Roman"/>
          <w:b/>
          <w:bCs/>
          <w:sz w:val="24"/>
          <w:szCs w:val="24"/>
          <w:highlight w:val="none"/>
          <w:lang w:val="en-US"/>
        </w:rPr>
        <w:t xml:space="preserve"> [</w:t>
      </w:r>
      <w:r>
        <w:rPr>
          <w:rFonts w:ascii="Times New Roman" w:hAnsi="Times New Roman" w:eastAsia="Times New Roman" w:cs="Times New Roman"/>
          <w:b/>
          <w:bCs/>
          <w:sz w:val="24"/>
          <w:szCs w:val="24"/>
          <w:highlight w:val="none"/>
          <w:lang w:val="ru-RU"/>
        </w:rPr>
        <w:t xml:space="preserve">Л2</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При наличии в системе двух</w:t>
      </w:r>
      <w:r>
        <w:rPr>
          <w:rFonts w:ascii="Times New Roman" w:hAnsi="Times New Roman" w:eastAsia="Times New Roman" w:cs="Times New Roman"/>
          <w:sz w:val="24"/>
          <w:szCs w:val="24"/>
          <w:highlight w:val="none"/>
          <w:lang w:val="ru-RU"/>
        </w:rPr>
        <w:t xml:space="preserve"> ключей шифрования </w:t>
      </w:r>
      <w:r>
        <w:rPr>
          <w:rFonts w:ascii="Times New Roman" w:hAnsi="Times New Roman" w:eastAsia="Times New Roman" w:cs="Times New Roman"/>
          <w:i/>
          <w:iCs/>
          <w:sz w:val="24"/>
          <w:szCs w:val="24"/>
          <w:highlight w:val="none"/>
          <w:lang w:val="ru-RU"/>
        </w:rPr>
        <w:t xml:space="preserve">k, r</w:t>
      </w:r>
      <w:r>
        <w:rPr>
          <w:rFonts w:ascii="Times New Roman" w:hAnsi="Times New Roman" w:eastAsia="Times New Roman" w:cs="Times New Roman"/>
          <w:sz w:val="24"/>
          <w:szCs w:val="24"/>
          <w:highlight w:val="none"/>
          <w:lang w:val="ru-RU"/>
        </w:rPr>
        <w:t xml:space="preserve"> (порождающих соответственно истинные и ложные шифртексты)</w:t>
      </w:r>
      <w:r>
        <w:rPr>
          <w:rFonts w:ascii="Times New Roman" w:hAnsi="Times New Roman" w:eastAsia="Times New Roman" w:cs="Times New Roman"/>
          <w:sz w:val="24"/>
          <w:szCs w:val="24"/>
          <w:highlight w:val="none"/>
          <w:lang w:val="ru-RU"/>
        </w:rPr>
        <w:t xml:space="preserve">, о</w:t>
      </w:r>
      <w:r>
        <w:rPr>
          <w:rFonts w:ascii="Times New Roman" w:hAnsi="Times New Roman" w:eastAsia="Times New Roman" w:cs="Times New Roman"/>
          <w:sz w:val="24"/>
          <w:szCs w:val="24"/>
          <w:highlight w:val="none"/>
          <w:lang w:val="ru-RU"/>
        </w:rPr>
        <w:t xml:space="preserve">пределение истинности выбранного шифртекста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sz w:val="24"/>
          <w:szCs w:val="24"/>
          <w:highlight w:val="none"/>
          <w:lang w:val="ru-RU"/>
        </w:rPr>
        <w:t xml:space="preserve">из конечного множества </w:t>
      </w:r>
      <w:r>
        <w:rPr>
          <w:rFonts w:ascii="Times New Roman" w:hAnsi="Times New Roman" w:eastAsia="Times New Roman" w:cs="Times New Roman"/>
          <w:i/>
          <w:iCs/>
          <w:sz w:val="24"/>
          <w:szCs w:val="24"/>
          <w:highlight w:val="none"/>
          <w:lang w:val="ru-RU"/>
        </w:rPr>
        <w:t xml:space="preserve">C </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сводится к </w:t>
      </w:r>
      <w:r>
        <w:rPr>
          <w:rFonts w:ascii="Times New Roman" w:hAnsi="Times New Roman" w:eastAsia="Times New Roman" w:cs="Times New Roman"/>
          <w:sz w:val="24"/>
          <w:szCs w:val="24"/>
          <w:highlight w:val="none"/>
          <w:lang w:val="ru-RU"/>
        </w:rPr>
        <w:t xml:space="preserve">задаче </w:t>
      </w:r>
      <w:r>
        <w:rPr>
          <w:rFonts w:ascii="Times New Roman" w:hAnsi="Times New Roman" w:eastAsia="Times New Roman" w:cs="Times New Roman"/>
          <w:sz w:val="24"/>
          <w:szCs w:val="24"/>
          <w:highlight w:val="none"/>
          <w:lang w:val="en-US"/>
        </w:rPr>
        <w:t xml:space="preserve">не</w:t>
      </w:r>
      <w:r>
        <w:rPr>
          <w:rFonts w:ascii="Times New Roman" w:hAnsi="Times New Roman" w:eastAsia="Times New Roman" w:cs="Times New Roman"/>
          <w:sz w:val="24"/>
          <w:szCs w:val="24"/>
          <w:highlight w:val="none"/>
          <w:lang w:val="ru-RU"/>
        </w:rPr>
        <w:t xml:space="preserve">различимости шифртекстов по открытым текстам и ключам шифрования</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908"/>
        <w:pBdr/>
        <w:spacing w:after="0" w:afterAutospacing="0" w:before="0" w:beforeAutospacing="0"/>
        <w:ind w:right="283" w:firstLine="0"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90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Доказательство Л2. </w:t>
      </w:r>
      <w:r>
        <w:rPr>
          <w:rFonts w:ascii="Times New Roman" w:hAnsi="Times New Roman" w:eastAsia="Times New Roman" w:cs="Times New Roman"/>
          <w:sz w:val="24"/>
          <w:szCs w:val="24"/>
          <w:highlight w:val="none"/>
          <w:lang w:val="ru-RU"/>
        </w:rPr>
        <w:t xml:space="preserve">З</w:t>
      </w:r>
      <w:r>
        <w:rPr>
          <w:rFonts w:ascii="Times New Roman" w:hAnsi="Times New Roman" w:eastAsia="Times New Roman" w:cs="Times New Roman"/>
          <w:sz w:val="24"/>
          <w:szCs w:val="24"/>
          <w:highlight w:val="none"/>
          <w:lang w:val="ru-RU"/>
        </w:rPr>
        <w:t xml:space="preserve">адача определения истинности шифртекста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из множества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сводится к </w:t>
      </w:r>
      <w:r>
        <w:rPr>
          <w:rFonts w:ascii="Times New Roman" w:hAnsi="Times New Roman" w:eastAsia="Times New Roman" w:cs="Times New Roman"/>
          <w:sz w:val="24"/>
          <w:szCs w:val="24"/>
          <w:highlight w:val="none"/>
          <w:lang w:val="ru-RU"/>
        </w:rPr>
        <w:t xml:space="preserve">установлению</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его принадлежности </w:t>
      </w:r>
      <w:r>
        <w:rPr>
          <w:rFonts w:ascii="Times New Roman" w:hAnsi="Times New Roman" w:eastAsia="Times New Roman" w:cs="Times New Roman"/>
          <w:sz w:val="24"/>
          <w:szCs w:val="24"/>
          <w:highlight w:val="none"/>
          <w:lang w:val="ru-RU"/>
        </w:rPr>
        <w:t xml:space="preserve">к одному из двух состояний: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или</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В такой концепции</w:t>
      </w:r>
      <w:r>
        <w:rPr>
          <w:rFonts w:ascii="Times New Roman" w:hAnsi="Times New Roman" w:eastAsia="Times New Roman" w:cs="Times New Roman"/>
          <w:sz w:val="24"/>
          <w:szCs w:val="24"/>
          <w:highlight w:val="none"/>
          <w:lang w:val="en-US"/>
        </w:rPr>
        <w:t xml:space="preserve">, ф</w:t>
      </w:r>
      <w:r>
        <w:rPr>
          <w:rFonts w:ascii="Times New Roman" w:hAnsi="Times New Roman" w:eastAsia="Times New Roman" w:cs="Times New Roman"/>
          <w:sz w:val="24"/>
          <w:szCs w:val="24"/>
          <w:highlight w:val="none"/>
          <w:lang w:val="ru-RU"/>
        </w:rPr>
        <w:t xml:space="preserve">ункция шифрования </w:t>
      </w:r>
      <w:r>
        <w:rPr>
          <w:rFonts w:ascii="Times New Roman" w:hAnsi="Times New Roman" w:eastAsia="Times New Roman" w:cs="Times New Roman"/>
          <w:i/>
          <w:iCs/>
          <w:sz w:val="24"/>
          <w:szCs w:val="24"/>
          <w:highlight w:val="none"/>
          <w:lang w:val="en-US"/>
        </w:rPr>
        <w:t xml:space="preserve">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должна обладать </w:t>
      </w:r>
      <w:r>
        <w:rPr>
          <w:rFonts w:ascii="Times New Roman" w:hAnsi="Times New Roman" w:eastAsia="Times New Roman" w:cs="Times New Roman"/>
          <w:sz w:val="24"/>
          <w:szCs w:val="24"/>
          <w:highlight w:val="none"/>
          <w:lang w:val="ru-RU"/>
        </w:rPr>
        <w:t xml:space="preserve">свойством неразличимости шифртекстов</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en-US"/>
        </w:rPr>
        <w:t xml:space="preserve">1) </w:t>
      </w:r>
      <w:r>
        <w:rPr>
          <w:rFonts w:ascii="Times New Roman" w:hAnsi="Times New Roman" w:eastAsia="Times New Roman" w:cs="Times New Roman"/>
          <w:sz w:val="24"/>
          <w:szCs w:val="24"/>
          <w:highlight w:val="none"/>
          <w:lang w:val="ru-RU"/>
        </w:rPr>
        <w:t xml:space="preserve">по открытым текстам </w:t>
      </w:r>
      <w:r>
        <w:rPr>
          <w:rFonts w:ascii="Times New Roman" w:hAnsi="Times New Roman" w:eastAsia="Times New Roman" w:cs="Times New Roman"/>
          <w:i/>
          <w:iCs/>
          <w:sz w:val="24"/>
          <w:szCs w:val="24"/>
          <w:highlight w:val="none"/>
          <w:lang w:val="en-US"/>
        </w:rPr>
        <w:t xml:space="preserve">m</w:t>
      </w:r>
      <w:r>
        <w:rPr>
          <w:rFonts w:ascii="Times New Roman" w:hAnsi="Times New Roman" w:eastAsia="Times New Roman" w:cs="Times New Roman"/>
          <w:i/>
          <w:iCs/>
          <w:sz w:val="24"/>
          <w:szCs w:val="24"/>
          <w:highlight w:val="none"/>
          <w:vertAlign w:val="subscript"/>
          <w:lang w:val="en-US"/>
        </w:rPr>
        <w:t xml:space="preserve">i</w:t>
      </w:r>
      <w:r>
        <w:rPr>
          <w:rFonts w:ascii="Times New Roman" w:hAnsi="Times New Roman" w:eastAsia="Times New Roman" w:cs="Times New Roman"/>
          <w:i/>
          <w:iCs/>
          <w:sz w:val="24"/>
          <w:szCs w:val="24"/>
          <w:highlight w:val="none"/>
          <w:lang w:val="en-US"/>
        </w:rPr>
        <w:t xml:space="preserve">, v</w:t>
      </w:r>
      <w:r>
        <w:rPr>
          <w:rFonts w:ascii="Times New Roman" w:hAnsi="Times New Roman" w:eastAsia="Times New Roman" w:cs="Times New Roman"/>
          <w:i/>
          <w:iCs/>
          <w:sz w:val="24"/>
          <w:szCs w:val="24"/>
          <w:highlight w:val="none"/>
          <w:vertAlign w:val="subscript"/>
          <w:lang w:val="en-US"/>
        </w:rPr>
        <w:t xml:space="preserve">i</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en-US"/>
        </w:rPr>
        <w:t xml:space="preserve"> 2) </w:t>
      </w:r>
      <w:r>
        <w:rPr>
          <w:rFonts w:ascii="Times New Roman" w:hAnsi="Times New Roman" w:eastAsia="Times New Roman" w:cs="Times New Roman"/>
          <w:sz w:val="24"/>
          <w:szCs w:val="24"/>
          <w:highlight w:val="none"/>
          <w:lang w:val="ru-RU"/>
        </w:rPr>
        <w:t xml:space="preserve">по </w:t>
      </w:r>
      <w:r>
        <w:rPr>
          <w:rFonts w:ascii="Times New Roman" w:hAnsi="Times New Roman" w:eastAsia="Times New Roman" w:cs="Times New Roman"/>
          <w:sz w:val="24"/>
          <w:szCs w:val="24"/>
          <w:highlight w:val="none"/>
          <w:lang w:val="ru-RU"/>
        </w:rPr>
        <w:t xml:space="preserve">используемым ключам шифрования</w:t>
      </w:r>
      <w:r>
        <w:rPr>
          <w:rStyle w:val="2851"/>
          <w:rFonts w:ascii="Times New Roman" w:hAnsi="Times New Roman" w:eastAsia="Times New Roman" w:cs="Times New Roman"/>
          <w:sz w:val="24"/>
          <w:szCs w:val="24"/>
          <w:highlight w:val="none"/>
          <w:lang w:val="ru-RU"/>
        </w:rPr>
        <w:footnoteReference w:id="3"/>
      </w:r>
      <w:r>
        <w:rPr>
          <w:rStyle w:val="2851"/>
          <w:rFonts w:ascii="Times New Roman" w:hAnsi="Times New Roman" w:eastAsia="Times New Roman" w:cs="Times New Roman"/>
          <w:sz w:val="24"/>
          <w:szCs w:val="24"/>
          <w:highlight w:val="none"/>
          <w:vertAlign w:val="baseline"/>
          <w:lang w:val="en-US"/>
        </w:rPr>
        <w:t xml:space="preserve"> </w:t>
      </w:r>
      <w:r>
        <w:rPr>
          <w:rStyle w:val="2851"/>
          <w:rFonts w:ascii="Times New Roman" w:hAnsi="Times New Roman" w:eastAsia="Times New Roman" w:cs="Times New Roman"/>
          <w:i/>
          <w:iCs/>
          <w:sz w:val="24"/>
          <w:szCs w:val="24"/>
          <w:highlight w:val="none"/>
          <w:vertAlign w:val="baseline"/>
          <w:lang w:val="en-US"/>
        </w:rPr>
        <w:t xml:space="preserve">k, r</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Первое свойство гарантирует</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что даже если наблюдателю будут известны тексты или шаблоны истинных </w:t>
      </w:r>
      <w:r>
        <w:rPr>
          <w:rFonts w:ascii="Times New Roman" w:hAnsi="Times New Roman" w:eastAsia="Times New Roman" w:cs="Times New Roman"/>
          <w:sz w:val="24"/>
          <w:szCs w:val="24"/>
          <w:highlight w:val="none"/>
          <w:lang w:val="en-US"/>
        </w:rPr>
        <w:t xml:space="preserve">/ л</w:t>
      </w:r>
      <w:r>
        <w:rPr>
          <w:rFonts w:ascii="Times New Roman" w:hAnsi="Times New Roman" w:eastAsia="Times New Roman" w:cs="Times New Roman"/>
          <w:sz w:val="24"/>
          <w:szCs w:val="24"/>
          <w:highlight w:val="none"/>
          <w:lang w:val="ru-RU"/>
        </w:rPr>
        <w:t xml:space="preserve">ожных сообщений</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то связать их с результатом шифрования</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шифртекстом)</w:t>
      </w:r>
      <w:r>
        <w:rPr>
          <w:rFonts w:ascii="Times New Roman" w:hAnsi="Times New Roman" w:eastAsia="Times New Roman" w:cs="Times New Roman"/>
          <w:sz w:val="24"/>
          <w:szCs w:val="24"/>
          <w:highlight w:val="none"/>
          <w:lang w:val="ru-RU"/>
        </w:rPr>
        <w:t xml:space="preserve"> будет вычислительно неосуществимо</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Второе свойство гарантирует</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что даже если наблюдателю будут известны публичные ключи шифрования</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то связать их с результатом шифрования будет также вычислительно неосуществимо</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В итоге</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при использовании надёжной функции </w:t>
      </w:r>
      <w:r>
        <w:rPr>
          <w:rFonts w:ascii="Times New Roman" w:hAnsi="Times New Roman" w:eastAsia="Times New Roman" w:cs="Times New Roman"/>
          <w:i/>
          <w:iCs/>
          <w:sz w:val="24"/>
          <w:szCs w:val="24"/>
          <w:highlight w:val="none"/>
          <w:lang w:val="en-US"/>
        </w:rPr>
        <w:t xml:space="preserve">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параметров</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верхняя граница поиска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начинает определяться количеством итераций полного перебора</w:t>
      </w:r>
      <w:r>
        <w:rPr>
          <w:rFonts w:ascii="Times New Roman" w:hAnsi="Times New Roman" w:eastAsia="Times New Roman" w:cs="Times New Roman"/>
          <w:sz w:val="24"/>
          <w:szCs w:val="24"/>
          <w:highlight w:val="none"/>
          <w:lang w:val="ru-RU"/>
        </w:rPr>
        <w:t xml:space="preserve"> равным </w:t>
      </w:r>
      <w:r>
        <w:rPr>
          <w:rFonts w:ascii="Times New Roman" w:hAnsi="Times New Roman" w:eastAsia="Times New Roman" w:cs="Times New Roman"/>
          <w:b w:val="0"/>
          <w:bCs w:val="0"/>
          <w:i/>
          <w:iCs/>
          <w:sz w:val="24"/>
          <w:szCs w:val="24"/>
          <w:highlight w:val="none"/>
          <w:lang w:val="ru-RU"/>
        </w:rPr>
        <w:t xml:space="preserve">|K</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highlight w:val="none"/>
          <w:lang w:val="ru-RU"/>
        </w:rPr>
        <w:t xml:space="preserve"> R</w:t>
      </w:r>
      <w:r>
        <w:rPr>
          <w:rFonts w:ascii="Times New Roman" w:hAnsi="Times New Roman" w:eastAsia="Times New Roman" w:cs="Times New Roman"/>
          <w:b w:val="0"/>
          <w:bCs w:val="0"/>
          <w:i/>
          <w:iCs/>
          <w:sz w:val="24"/>
          <w:szCs w:val="24"/>
          <w:highlight w:val="none"/>
          <w:lang w:val="ru-RU"/>
        </w:rPr>
        <w:t xml:space="preserve">| = |U| = |{u</w:t>
      </w:r>
      <w:r>
        <w:rPr>
          <w:rFonts w:ascii="Times New Roman" w:hAnsi="Times New Roman" w:eastAsia="Times New Roman" w:cs="Times New Roman"/>
          <w:b w:val="0"/>
          <w:bCs w:val="0"/>
          <w:i/>
          <w:iCs/>
          <w:sz w:val="24"/>
          <w:szCs w:val="24"/>
          <w:highlight w:val="none"/>
          <w:vertAlign w:val="subscript"/>
          <w:lang w:val="ru-RU"/>
        </w:rPr>
        <w:t xml:space="preserve">1</w:t>
      </w:r>
      <w:r>
        <w:rPr>
          <w:rFonts w:ascii="Times New Roman" w:hAnsi="Times New Roman" w:eastAsia="Times New Roman" w:cs="Times New Roman"/>
          <w:b w:val="0"/>
          <w:bCs w:val="0"/>
          <w:i/>
          <w:iCs/>
          <w:sz w:val="24"/>
          <w:szCs w:val="24"/>
          <w:highlight w:val="none"/>
          <w:lang w:val="ru-RU"/>
        </w:rPr>
        <w:t xml:space="preserve">, u</w:t>
      </w:r>
      <w:r>
        <w:rPr>
          <w:rFonts w:ascii="Times New Roman" w:hAnsi="Times New Roman" w:eastAsia="Times New Roman" w:cs="Times New Roman"/>
          <w:b w:val="0"/>
          <w:bCs w:val="0"/>
          <w:i/>
          <w:iCs/>
          <w:sz w:val="24"/>
          <w:szCs w:val="24"/>
          <w:highlight w:val="none"/>
          <w:vertAlign w:val="subscript"/>
          <w:lang w:val="ru-RU"/>
        </w:rPr>
        <w:t xml:space="preserve">2</w:t>
      </w:r>
      <w:r>
        <w:rPr>
          <w:rFonts w:ascii="Times New Roman" w:hAnsi="Times New Roman" w:eastAsia="Times New Roman" w:cs="Times New Roman"/>
          <w:b w:val="0"/>
          <w:bCs w:val="0"/>
          <w:i/>
          <w:iCs/>
          <w:sz w:val="24"/>
          <w:szCs w:val="24"/>
          <w:highlight w:val="none"/>
          <w:lang w:val="ru-RU"/>
        </w:rPr>
        <w:t xml:space="preserve">, ..., u</w:t>
      </w:r>
      <w:r>
        <w:rPr>
          <w:rFonts w:ascii="Times New Roman" w:hAnsi="Times New Roman" w:eastAsia="Times New Roman" w:cs="Times New Roman"/>
          <w:b w:val="0"/>
          <w:bCs w:val="0"/>
          <w:i/>
          <w:iCs/>
          <w:sz w:val="24"/>
          <w:szCs w:val="24"/>
          <w:highlight w:val="none"/>
          <w:vertAlign w:val="subscript"/>
          <w:lang w:val="ru-RU"/>
        </w:rPr>
        <w:t xml:space="preserve">|U|</w:t>
      </w:r>
      <w:r>
        <w:rPr>
          <w:rFonts w:ascii="Times New Roman" w:hAnsi="Times New Roman" w:eastAsia="Times New Roman" w:cs="Times New Roman"/>
          <w:b w:val="0"/>
          <w:bCs w:val="0"/>
          <w:i/>
          <w:iCs/>
          <w:sz w:val="24"/>
          <w:szCs w:val="24"/>
          <w:highlight w:val="none"/>
          <w:lang w:val="ru-RU"/>
        </w:rPr>
        <w:t xml:space="preserve">}|</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i/>
          <w:iCs/>
          <w:sz w:val="24"/>
          <w:szCs w:val="24"/>
          <w:lang w:val="en-US"/>
        </w:rPr>
        <w:t xml:space="preserve">D</w:t>
      </w:r>
      <w:r>
        <w:rPr>
          <w:rFonts w:ascii="Times New Roman" w:hAnsi="Times New Roman" w:eastAsia="Times New Roman" w:cs="Times New Roman"/>
          <w:i/>
          <w:iCs/>
          <w:sz w:val="24"/>
          <w:szCs w:val="24"/>
          <w:vertAlign w:val="subscript"/>
          <w:lang w:val="en-US"/>
        </w:rPr>
        <w:t xml:space="preserve">u</w:t>
      </w:r>
      <w:r>
        <w:rPr>
          <w:rFonts w:ascii="Times New Roman" w:hAnsi="Times New Roman" w:eastAsia="Times New Roman" w:cs="Times New Roman"/>
          <w:i/>
          <w:iCs/>
          <w:sz w:val="24"/>
          <w:szCs w:val="24"/>
          <w:lang w:val="en-US"/>
        </w:rPr>
        <w:t xml:space="preserve">(c)</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b w:val="0"/>
          <w:bCs w:val="0"/>
          <w:i w:val="0"/>
          <w:iCs w:val="0"/>
          <w:sz w:val="24"/>
          <w:szCs w:val="24"/>
          <w:highlight w:val="none"/>
          <w:lang w:val="ru-RU"/>
        </w:rPr>
        <w:t xml:space="preserve">при </w:t>
      </w:r>
      <w:r>
        <w:rPr>
          <w:rFonts w:ascii="Times New Roman" w:hAnsi="Times New Roman" w:eastAsia="Times New Roman" w:cs="Times New Roman"/>
          <w:b w:val="0"/>
          <w:bCs w:val="0"/>
          <w:i/>
          <w:iCs/>
          <w:sz w:val="24"/>
          <w:szCs w:val="24"/>
          <w:highlight w:val="none"/>
          <w:lang w:val="ru-RU"/>
        </w:rPr>
        <w:t xml:space="preserve">K</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highlight w:val="none"/>
          <w:lang w:val="ru-RU"/>
        </w:rPr>
        <w:t xml:space="preserve"> R</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соответственно, за счёт</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принадлежности всех перебираемых значений </w:t>
      </w:r>
      <w:r>
        <w:rPr>
          <w:rFonts w:ascii="Times New Roman" w:hAnsi="Times New Roman" w:eastAsia="Times New Roman" w:cs="Times New Roman"/>
          <w:i/>
          <w:iCs/>
          <w:sz w:val="24"/>
          <w:szCs w:val="24"/>
          <w:highlight w:val="none"/>
          <w:lang w:val="ru-RU"/>
        </w:rPr>
        <w:t xml:space="preserve">u</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к </w:t>
      </w:r>
      <w:r>
        <w:rPr>
          <w:rFonts w:ascii="Times New Roman" w:hAnsi="Times New Roman" w:eastAsia="Times New Roman" w:cs="Times New Roman"/>
          <w:sz w:val="24"/>
          <w:szCs w:val="24"/>
          <w:highlight w:val="none"/>
          <w:lang w:val="en-US"/>
        </w:rPr>
        <w:t xml:space="preserve">о</w:t>
      </w:r>
      <w:r>
        <w:rPr>
          <w:rFonts w:ascii="Times New Roman" w:hAnsi="Times New Roman" w:eastAsia="Times New Roman" w:cs="Times New Roman"/>
          <w:sz w:val="24"/>
          <w:szCs w:val="24"/>
          <w:highlight w:val="none"/>
          <w:lang w:val="ru-RU"/>
        </w:rPr>
        <w:t xml:space="preserve">бщей </w:t>
      </w:r>
      <w:r>
        <w:rPr>
          <w:rFonts w:ascii="Times New Roman" w:hAnsi="Times New Roman" w:eastAsia="Times New Roman" w:cs="Times New Roman"/>
          <w:sz w:val="24"/>
          <w:szCs w:val="24"/>
          <w:highlight w:val="none"/>
          <w:lang w:val="ru-RU"/>
        </w:rPr>
        <w:t xml:space="preserve">шифр-систем</w:t>
      </w:r>
      <w:r>
        <w:rPr>
          <w:rFonts w:ascii="Times New Roman" w:hAnsi="Times New Roman" w:eastAsia="Times New Roman" w:cs="Times New Roman"/>
          <w:sz w:val="24"/>
          <w:szCs w:val="24"/>
          <w:highlight w:val="none"/>
          <w:lang w:val="ru-RU"/>
        </w:rPr>
        <w:t xml:space="preserve">е</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i/>
          <w:iCs/>
          <w:sz w:val="24"/>
          <w:szCs w:val="24"/>
          <w:lang w:val="en-US"/>
        </w:rPr>
        <w:t xml:space="preserve">(</w:t>
      </w:r>
      <w:r>
        <w:rPr>
          <w:rFonts w:ascii="Times New Roman" w:hAnsi="Times New Roman" w:eastAsia="Times New Roman" w:cs="Times New Roman"/>
          <w:i/>
          <w:iCs/>
          <w:sz w:val="24"/>
          <w:szCs w:val="24"/>
          <w:lang w:val="ru-RU"/>
        </w:rPr>
        <w:t xml:space="preserve">Лемма</w:t>
      </w:r>
      <w:r>
        <w:rPr>
          <w:rFonts w:ascii="Times New Roman" w:hAnsi="Times New Roman" w:eastAsia="Times New Roman" w:cs="Times New Roman"/>
          <w:i/>
          <w:iCs/>
          <w:sz w:val="24"/>
          <w:szCs w:val="24"/>
          <w:highlight w:val="none"/>
          <w:lang w:val="ru-RU"/>
        </w:rPr>
        <w:t xml:space="preserve"> 1</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908"/>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908"/>
        <w:pBdr/>
        <w:spacing w:after="0" w:afterAutospacing="0" w:before="0" w:beforeAutospacing="0"/>
        <w:ind w:right="283" w:firstLine="0" w:left="283"/>
        <w:jc w:val="center"/>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mc:AlternateContent>
          <mc:Choice Requires="wpg">
            <w:drawing>
              <wp:inline xmlns:wp="http://schemas.openxmlformats.org/drawingml/2006/wordprocessingDrawing" distT="0" distB="0" distL="0" distR="0">
                <wp:extent cx="2379399" cy="2465582"/>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383206" name=""/>
                        <pic:cNvPicPr>
                          <a:picLocks noChangeAspect="1"/>
                        </pic:cNvPicPr>
                        <pic:nvPr/>
                      </pic:nvPicPr>
                      <pic:blipFill rotWithShape="1">
                        <a:blip r:embed="rId12"/>
                        <a:stretch/>
                      </pic:blipFill>
                      <pic:spPr bwMode="auto">
                        <a:xfrm flipH="0" flipV="0">
                          <a:off x="0" y="0"/>
                          <a:ext cx="2379398" cy="246558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187.35pt;height:194.14pt;mso-wrap-distance-left:0.00pt;mso-wrap-distance-top:0.00pt;mso-wrap-distance-right:0.00pt;mso-wrap-distance-bottom:0.00pt;z-index:1;" stroked="false">
                <v:imagedata r:id="rId12" o:title=""/>
                <o:lock v:ext="edit" rotation="t"/>
              </v:shape>
            </w:pict>
          </mc:Fallback>
        </mc:AlternateConten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908"/>
        <w:pBdr/>
        <w:spacing w:after="0" w:afterAutospacing="0" w:before="0" w:beforeAutospacing="0"/>
        <w:ind w:right="283" w:firstLine="0" w:left="283"/>
        <w:jc w:val="left"/>
        <w:rPr>
          <w:rFonts w:ascii="Times New Roman" w:hAnsi="Times New Roman" w:eastAsia="Times New Roman" w:cs="Times New Roman"/>
          <w:sz w:val="22"/>
          <w:szCs w:val="22"/>
          <w:highlight w:val="none"/>
          <w:lang w:val="ru-RU"/>
        </w:rPr>
      </w:pP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908"/>
        <w:pBdr/>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2.</w:t>
      </w:r>
      <w:r>
        <w:rPr>
          <w:rFonts w:ascii="Times New Roman" w:hAnsi="Times New Roman" w:eastAsia="Times New Roman" w:cs="Times New Roman"/>
          <w:sz w:val="22"/>
          <w:szCs w:val="22"/>
          <w:lang w:val="ru-RU"/>
        </w:rPr>
        <w:t xml:space="preserve"> Алгоритм заполнения очереди в QB-задаче</w:t>
      </w:r>
      <w:r>
        <w:rPr>
          <w:rFonts w:ascii="Times New Roman" w:hAnsi="Times New Roman" w:eastAsia="Times New Roman" w:cs="Times New Roman"/>
          <w:sz w:val="22"/>
          <w:szCs w:val="22"/>
          <w:highlight w:val="none"/>
          <w:lang w:val="ru-RU"/>
        </w:rPr>
        <w:t xml:space="preserve">, где </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908"/>
        <w:pBdr/>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sz w:val="22"/>
          <w:szCs w:val="22"/>
          <w:highlight w:val="none"/>
          <w:lang w:val="ru-RU"/>
        </w:rPr>
        <w:t xml:space="preserve">R – генератор ложных сообщений, K – генератор истинных сообщений</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908"/>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90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Итого, анонимность QB-сетей определяется не только разрывом связи между отправителем и получателем для глобального </w:t>
      </w:r>
      <w:r>
        <w:rPr>
          <w:rFonts w:ascii="Times New Roman" w:hAnsi="Times New Roman" w:eastAsia="Times New Roman" w:cs="Times New Roman"/>
          <w:sz w:val="24"/>
          <w:szCs w:val="24"/>
          <w:lang w:val="ru-RU"/>
        </w:rPr>
        <w:t xml:space="preserve">наблюдателя, но и также отсутствием связи в самом факте отправления и получения информации. Иными словами, для пассивных наблюдателей, включающих в себя и глобального наблюдателя, ставится непосильной задача определения состояния субъекта, а именно:</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90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934"/>
        <w:numPr>
          <w:ilvl w:val="0"/>
          <w:numId w:val="27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Отправляет ли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в период равный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истинное сообщение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kj</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934"/>
        <w:numPr>
          <w:ilvl w:val="0"/>
          <w:numId w:val="27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t xml:space="preserve">Получает ли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в периоды равные </w:t>
      </w:r>
      <w:r>
        <w:rPr>
          <w:rFonts w:ascii="Times New Roman" w:hAnsi="Times New Roman" w:eastAsia="Times New Roman" w:cs="Times New Roman"/>
          <w:i/>
          <w:iCs/>
          <w:sz w:val="24"/>
          <w:szCs w:val="24"/>
          <w:lang w:val="ru-RU"/>
        </w:rPr>
        <w:t xml:space="preserve">T\{t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какое-либо сообщение </w:t>
      </w:r>
      <w:r>
        <w:rPr>
          <w:rFonts w:ascii="Times New Roman" w:hAnsi="Times New Roman" w:eastAsia="Times New Roman" w:cs="Times New Roman"/>
          <w:i/>
          <w:iCs/>
          <w:sz w:val="24"/>
          <w:szCs w:val="24"/>
          <w:lang w:val="ru-RU"/>
        </w:rPr>
        <w:t xml:space="preserve">D</w:t>
      </w:r>
      <w:r>
        <w:rPr>
          <w:rFonts w:ascii="Times New Roman" w:hAnsi="Times New Roman" w:eastAsia="Times New Roman" w:cs="Times New Roman"/>
          <w:i/>
          <w:iCs/>
          <w:sz w:val="24"/>
          <w:szCs w:val="24"/>
          <w:vertAlign w:val="subscript"/>
          <w:lang w:val="ru-RU"/>
        </w:rPr>
        <w:t xml:space="preserve">ki</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934"/>
        <w:numPr>
          <w:ilvl w:val="0"/>
          <w:numId w:val="27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lang w:val="ru-RU"/>
        </w:rPr>
        <w:t xml:space="preserve">Бездействует ли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 </w:t>
      </w:r>
      <w:r>
        <w:rPr>
          <w:rFonts w:ascii="Times New Roman" w:hAnsi="Times New Roman" w:eastAsia="Times New Roman" w:cs="Times New Roman"/>
          <w:sz w:val="24"/>
          <w:szCs w:val="24"/>
          <w:lang w:val="ru-RU"/>
        </w:rPr>
        <w:t xml:space="preserve">в анализируемом периоде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908"/>
        <w:pBdr/>
        <w:tabs>
          <w:tab w:val="left" w:leader="none" w:pos="0"/>
          <w:tab w:val="clear" w:leader="none" w:pos="720"/>
        </w:tabs>
        <w:spacing w:after="0" w:afterAutospacing="0" w:before="0" w:beforeAutospacing="0"/>
        <w:ind w:right="283"/>
        <w:rPr>
          <w:rFonts w:ascii="Times New Roman" w:hAnsi="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908"/>
        <w:pBdr/>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sz w:val="24"/>
          <w:szCs w:val="24"/>
          <w:lang w:val="ru-RU"/>
        </w:rPr>
        <w:t xml:space="preserve">При всех таких сценариях, не будучи одним из узлов участвующих непосредственно в коммуникации и не проявляющим какое-либо влияние на очередь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анализируемого участника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т.е. не будучи узлом проявляющим активное наблюдение, задача считается невыполнимой, если алгоритм шифрования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sz w:val="24"/>
          <w:szCs w:val="24"/>
          <w:lang w:val="ru-RU"/>
        </w:rPr>
        <w:t xml:space="preserve"> и ключи </w:t>
      </w:r>
      <w:r>
        <w:rPr>
          <w:rFonts w:ascii="Times New Roman" w:hAnsi="Times New Roman" w:eastAsia="Times New Roman" w:cs="Times New Roman"/>
          <w:i/>
          <w:iCs/>
          <w:sz w:val="24"/>
          <w:szCs w:val="24"/>
          <w:lang w:val="ru-RU"/>
        </w:rPr>
        <w:t xml:space="preserve">k, r</w:t>
      </w:r>
      <w:r>
        <w:rPr>
          <w:rFonts w:ascii="Times New Roman" w:hAnsi="Times New Roman" w:eastAsia="Times New Roman" w:cs="Times New Roman"/>
          <w:sz w:val="24"/>
          <w:szCs w:val="24"/>
          <w:lang w:val="ru-RU"/>
        </w:rPr>
        <w:t xml:space="preserve"> являются надёжными.</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908"/>
        <w:pBdr/>
        <w:spacing w:after="0" w:afterAutospacing="0" w:before="0" w:beforeAutospacing="0"/>
        <w:ind w:right="283" w:firstLine="0"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908"/>
        <w:pBdr/>
        <w:spacing w:after="0" w:afterAutospacing="0" w:before="0" w:beforeAutospacing="0"/>
        <w:ind w:right="283" w:firstLine="567" w:left="283"/>
        <w:jc w:val="both"/>
        <w:rPr>
          <w:rFonts w:ascii="Times New Roman" w:hAnsi="Times New Roman" w:eastAsia="Times New Roman" w:cs="Times New Roman"/>
          <w:bCs w:val="0"/>
          <w:i w:val="0"/>
          <w:sz w:val="24"/>
          <w:szCs w:val="24"/>
        </w:rPr>
      </w:pPr>
      <w:r>
        <w:rPr>
          <w:rFonts w:ascii="Times New Roman" w:hAnsi="Times New Roman" w:eastAsia="Times New Roman" w:cs="Times New Roman"/>
          <w:i w:val="0"/>
          <w:iCs w:val="0"/>
          <w:sz w:val="24"/>
          <w:szCs w:val="24"/>
        </w:rPr>
      </w:r>
      <w:r>
        <w:rPr>
          <w:rFonts w:ascii="Times New Roman" w:hAnsi="Times New Roman" w:eastAsia="Times New Roman" w:cs="Times New Roman"/>
          <w:b/>
          <w:bCs/>
          <w:sz w:val="24"/>
          <w:szCs w:val="24"/>
          <w:highlight w:val="none"/>
          <w:lang w:val="ru-RU"/>
        </w:rPr>
        <w:t xml:space="preserve">Определение 2.</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val="0"/>
          <w:iCs w:val="0"/>
          <w:sz w:val="24"/>
          <w:szCs w:val="24"/>
        </w:rPr>
        <w:t xml:space="preserve">Задача анонимизации считается теоретической</w:t>
      </w:r>
      <w:r>
        <w:rPr>
          <w:rStyle w:val="2851"/>
          <w:rFonts w:ascii="Times New Roman" w:hAnsi="Times New Roman" w:eastAsia="Times New Roman" w:cs="Times New Roman"/>
          <w:i w:val="0"/>
          <w:iCs w:val="0"/>
          <w:sz w:val="24"/>
          <w:szCs w:val="24"/>
        </w:rPr>
        <w:footnoteReference w:id="4"/>
      </w:r>
      <w:r>
        <w:rPr>
          <w:rFonts w:ascii="Times New Roman" w:hAnsi="Times New Roman" w:eastAsia="Times New Roman" w:cs="Times New Roman"/>
          <w:i w:val="0"/>
          <w:iCs w:val="0"/>
          <w:sz w:val="24"/>
          <w:szCs w:val="24"/>
          <w:lang w:val="en-US"/>
        </w:rPr>
        <w:t xml:space="preserve">, </w:t>
      </w:r>
      <w:r>
        <w:rPr>
          <w:rFonts w:ascii="Times New Roman" w:hAnsi="Times New Roman" w:eastAsia="Times New Roman" w:cs="Times New Roman"/>
          <w:i w:val="0"/>
          <w:iCs w:val="0"/>
          <w:sz w:val="24"/>
          <w:szCs w:val="24"/>
          <w:lang w:val="ru-RU"/>
        </w:rPr>
        <w:t xml:space="preserve">если </w:t>
      </w:r>
      <w:r>
        <w:rPr>
          <w:rFonts w:ascii="Times New Roman" w:hAnsi="Times New Roman" w:eastAsia="Times New Roman" w:cs="Times New Roman"/>
          <w:i w:val="0"/>
          <w:iCs w:val="0"/>
          <w:sz w:val="24"/>
          <w:szCs w:val="24"/>
        </w:rPr>
        <w:t xml:space="preserve">наличие любого пассивного наблюдателя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rPr>
        <w:t xml:space="preserve">o</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O </w:t>
      </w:r>
      <w:r>
        <w:rPr>
          <w:rFonts w:ascii="Times New Roman" w:hAnsi="Times New Roman" w:eastAsia="Times New Roman" w:cs="Times New Roman"/>
          <w:i w:val="0"/>
          <w:iCs w:val="0"/>
          <w:sz w:val="24"/>
          <w:szCs w:val="24"/>
        </w:rPr>
        <w:t xml:space="preserve">в системе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i/>
          <w:iCs/>
          <w:sz w:val="24"/>
          <w:szCs w:val="24"/>
        </w:rPr>
        <w:t xml:space="preserve">(S, R, O</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val="0"/>
          <w:iCs w:val="0"/>
          <w:sz w:val="24"/>
          <w:szCs w:val="24"/>
        </w:rPr>
        <w:t xml:space="preserve">включая глобального,</w:t>
      </w:r>
      <w:r>
        <w:rPr>
          <w:rFonts w:ascii="Times New Roman" w:hAnsi="Times New Roman" w:eastAsia="Times New Roman" w:cs="Times New Roman"/>
          <w:i w:val="0"/>
          <w:iCs w:val="0"/>
          <w:sz w:val="24"/>
          <w:szCs w:val="24"/>
        </w:rPr>
        <w:t xml:space="preserve"> никоим образом </w:t>
      </w:r>
      <w:r>
        <w:rPr>
          <w:rFonts w:ascii="Times New Roman" w:hAnsi="Times New Roman" w:eastAsia="Times New Roman" w:cs="Times New Roman"/>
          <w:i w:val="0"/>
          <w:iCs w:val="0"/>
          <w:sz w:val="24"/>
          <w:szCs w:val="24"/>
        </w:rPr>
        <w:t xml:space="preserve">не влияет на качество скрытия истинной связи</w:t>
      </w:r>
      <w:r>
        <w:rPr>
          <w:rFonts w:ascii="Times New Roman" w:hAnsi="Times New Roman" w:eastAsia="Times New Roman" w:cs="Times New Roman"/>
          <w:i w:val="0"/>
          <w:iCs w:val="0"/>
          <w:sz w:val="24"/>
          <w:szCs w:val="24"/>
        </w:rPr>
        <w:t xml:space="preserve"> </w:t>
      </w:r>
      <w:r>
        <w:rPr>
          <w:rFonts w:ascii="Times New Roman" w:hAnsi="Times New Roman" w:eastAsia="Times New Roman" w:cs="Times New Roman"/>
          <w:i w:val="0"/>
          <w:iCs w:val="0"/>
          <w:sz w:val="24"/>
          <w:szCs w:val="24"/>
        </w:rPr>
        <w:t xml:space="preserve">между </w:t>
      </w:r>
      <w:r>
        <w:rPr>
          <w:rFonts w:ascii="Times New Roman" w:hAnsi="Times New Roman" w:eastAsia="Times New Roman" w:cs="Times New Roman"/>
          <w:i/>
          <w:iCs/>
          <w:sz w:val="24"/>
          <w:szCs w:val="24"/>
        </w:rPr>
        <w:t xml:space="preserve">(s</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S, r</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R)</w:t>
      </w:r>
      <w:r>
        <w:rPr>
          <w:rFonts w:ascii="Times New Roman" w:hAnsi="Times New Roman" w:eastAsia="Times New Roman" w:cs="Times New Roman"/>
          <w:i w:val="0"/>
          <w:iCs w:val="0"/>
          <w:sz w:val="24"/>
          <w:szCs w:val="24"/>
        </w:rPr>
        <w:t xml:space="preserve">. </w:t>
      </w:r>
      <w:r>
        <w:rPr>
          <w:rFonts w:ascii="Times New Roman" w:hAnsi="Times New Roman" w:eastAsia="Times New Roman" w:cs="Times New Roman"/>
          <w:bCs w:val="0"/>
          <w:i w:val="0"/>
          <w:sz w:val="24"/>
          <w:szCs w:val="24"/>
        </w:rPr>
      </w:r>
      <w:r>
        <w:rPr>
          <w:rFonts w:ascii="Times New Roman" w:hAnsi="Times New Roman" w:eastAsia="Times New Roman" w:cs="Times New Roman"/>
          <w:bCs w:val="0"/>
          <w:i w:val="0"/>
          <w:sz w:val="24"/>
          <w:szCs w:val="24"/>
        </w:rPr>
      </w:r>
    </w:p>
    <w:p>
      <w:pPr>
        <w:pStyle w:val="2908"/>
        <w:pBdr/>
        <w:spacing w:after="0" w:afterAutospacing="0" w:before="0" w:beforeAutospacing="0"/>
        <w:ind w:right="283" w:firstLine="0"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i w:val="0"/>
          <w:iCs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908"/>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Алгоритм 1.</w:t>
      </w:r>
      <w:r>
        <w:rPr>
          <w:rFonts w:ascii="Times New Roman" w:hAnsi="Times New Roman" w:eastAsia="Times New Roman" w:cs="Times New Roman"/>
          <w:sz w:val="24"/>
          <w:szCs w:val="24"/>
          <w:highlight w:val="none"/>
          <w:lang w:val="ru-RU"/>
        </w:rPr>
        <w:t xml:space="preserve"> Функционирование участника </w:t>
      </w:r>
      <w:r>
        <w:rPr>
          <w:rFonts w:ascii="Times New Roman" w:hAnsi="Times New Roman" w:eastAsia="Times New Roman" w:cs="Times New Roman"/>
          <w:sz w:val="24"/>
          <w:szCs w:val="24"/>
          <w:highlight w:val="none"/>
          <w:lang w:val="ru-RU"/>
        </w:rPr>
        <w:t xml:space="preserve">в системе </w:t>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i w:val="0"/>
          <w:iCs w:val="0"/>
          <w:sz w:val="24"/>
          <w:szCs w:val="24"/>
          <w:highlight w:val="none"/>
          <w:lang w:val="ru-RU"/>
        </w:rPr>
        <w:t xml:space="preserve"> на языке псевдокода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908"/>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908"/>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ВВОД: </w:t>
      </w:r>
      <w:r>
        <w:rPr>
          <w:rFonts w:ascii="Times New Roman" w:hAnsi="Times New Roman" w:eastAsia="Times New Roman" w:cs="Times New Roman"/>
          <w:i/>
          <w:iCs/>
          <w:sz w:val="24"/>
          <w:szCs w:val="24"/>
          <w:highlight w:val="none"/>
          <w:lang w:val="ru-RU"/>
        </w:rPr>
        <w:t xml:space="preserve">очередь Q</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период t</w:t>
      </w:r>
      <w:r>
        <w:rPr>
          <w:rFonts w:ascii="Times New Roman" w:hAnsi="Times New Roman" w:eastAsia="Times New Roman" w:cs="Times New Roman"/>
          <w:i/>
          <w:iCs/>
          <w:sz w:val="24"/>
          <w:szCs w:val="24"/>
          <w:highlight w:val="none"/>
          <w:lang w:val="ru-RU"/>
        </w:rPr>
        <w:t xml:space="preserve">, функции E, D, ключи шифрования k</w:t>
      </w:r>
      <w:r>
        <w:rPr>
          <w:rFonts w:ascii="Times New Roman" w:hAnsi="Times New Roman" w:eastAsia="Times New Roman" w:cs="Times New Roman"/>
          <w:i/>
          <w:iCs/>
          <w:sz w:val="24"/>
          <w:szCs w:val="24"/>
          <w:highlight w:val="none"/>
          <w:lang w:val="ru-RU"/>
        </w:rPr>
        <w:t xml:space="preserve">, r</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908"/>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ВЫВОД: подмножество шифртекстов X</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C</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908"/>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
          <w:bCs/>
          <w:i/>
          <w:iCs/>
          <w:sz w:val="24"/>
          <w:szCs w:val="24"/>
          <w:highlight w:val="none"/>
          <w:lang w:val="ru-RU"/>
        </w:rPr>
        <w:t xml:space="preserve">thread-1</w:t>
      </w:r>
      <w:r>
        <w:rPr>
          <w:rFonts w:ascii="Times New Roman" w:hAnsi="Times New Roman" w:eastAsia="Times New Roman" w:cs="Times New Roman"/>
          <w:b/>
          <w:bCs/>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Генерация истинных шифртекстов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908"/>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while (true</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908"/>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ab/>
        <w:t xml:space="preserve">k</w:t>
      </w:r>
      <w:r>
        <w:rPr>
          <w:rFonts w:ascii="Times New Roman" w:hAnsi="Times New Roman" w:eastAsia="Times New Roman" w:cs="Times New Roman"/>
          <w:i/>
          <w:iCs/>
          <w:sz w:val="24"/>
          <w:szCs w:val="24"/>
          <w:highlight w:val="none"/>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INPUT_STREAM (* Ввод ключа получателя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908"/>
        <w:pBdr/>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INPUT_STREAM (* Ввод открытого текста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908"/>
        <w:pBdr/>
        <w:spacing w:after="0" w:afterAutospacing="0" w:before="0" w:beforeAutospacing="0"/>
        <w:ind w:right="283" w:firstLine="425" w:left="283"/>
        <w:rPr>
          <w:rFonts w:ascii="Times New Roman" w:hAnsi="Times New Roman" w:cs="Times New Roman"/>
          <w:bCs/>
          <w:i/>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(c</w:t>
      </w:r>
      <w:r>
        <w:rPr>
          <w:rFonts w:ascii="Times New Roman" w:hAnsi="Times New Roman" w:eastAsia="Times New Roman" w:cs="Times New Roman"/>
          <w:b w:val="0"/>
          <w:bCs w:val="0"/>
          <w:i/>
          <w:iCs/>
          <w:sz w:val="24"/>
          <w:szCs w:val="24"/>
          <w:highlight w:val="none"/>
          <w:lang w:val="ru-RU" w:eastAsia="ru-RU"/>
        </w:rPr>
        <w:t xml:space="preserve"> </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vertAlign w:val="subscript"/>
          <w:lang w:val="ru-RU"/>
        </w:rPr>
        <w:t xml:space="preserve">kj</w:t>
      </w:r>
      <w:r>
        <w:rPr>
          <w:rFonts w:ascii="Times New Roman" w:hAnsi="Times New Roman" w:eastAsia="Times New Roman" w:cs="Times New Roman"/>
          <w:i/>
          <w:iCs/>
          <w:sz w:val="24"/>
          <w:szCs w:val="24"/>
          <w:lang w:val="ru-RU"/>
        </w:rPr>
        <w:t xml:space="preserve">(m))</w:t>
      </w:r>
      <w:r>
        <w:rPr>
          <w:rFonts w:ascii="Times New Roman" w:hAnsi="Times New Roman" w:cs="Times New Roman"/>
          <w:bCs/>
          <w:i/>
        </w:rPr>
      </w:r>
      <w:r>
        <w:rPr>
          <w:rFonts w:ascii="Times New Roman" w:hAnsi="Times New Roman" w:cs="Times New Roman"/>
          <w:bCs/>
          <w:i/>
        </w:rPr>
      </w:r>
    </w:p>
    <w:p>
      <w:pPr>
        <w:pStyle w:val="2908"/>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908"/>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
          <w:bCs/>
          <w:i/>
          <w:iCs/>
          <w:sz w:val="24"/>
          <w:szCs w:val="24"/>
          <w:highlight w:val="none"/>
          <w:lang w:val="ru-RU"/>
        </w:rPr>
        <w:t xml:space="preserve">thread-2</w:t>
      </w:r>
      <w:r>
        <w:rPr>
          <w:rFonts w:ascii="Times New Roman" w:hAnsi="Times New Roman" w:eastAsia="Times New Roman" w:cs="Times New Roman"/>
          <w:b/>
          <w:bCs/>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Генерация ложных шифртекстов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908"/>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while (true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908"/>
        <w:pBdr/>
        <w:spacing w:after="0" w:afterAutospacing="0" w:before="0" w:beforeAutospacing="0"/>
        <w:ind w:right="283" w:firstLine="708" w:left="0"/>
        <w:rPr>
          <w:rFonts w:ascii="Times New Roman" w:hAnsi="Times New Roman" w:cs="Times New Roman"/>
          <w:bCs/>
          <w:i/>
          <w:sz w:val="24"/>
          <w:szCs w:val="24"/>
          <w:highlight w:val="none"/>
        </w:rPr>
      </w:pPr>
      <w:r>
        <w:rPr>
          <w:rFonts w:ascii="Times New Roman" w:hAnsi="Times New Roman" w:cs="Times New Roman"/>
          <w:bCs/>
          <w:i/>
          <w:sz w:val="24"/>
          <w:szCs w:val="24"/>
          <w:highlight w:val="none"/>
        </w:rPr>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RANDOM_STREAM (* Получение ложного текста от КСГПСЧ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908"/>
        <w:pBdr/>
        <w:tabs>
          <w:tab w:val="left" w:leader="none" w:pos="2579"/>
        </w:tabs>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b w:val="0"/>
          <w:bCs w:val="0"/>
          <w:i/>
          <w:iCs/>
          <w:sz w:val="24"/>
          <w:szCs w:val="24"/>
          <w:lang w:val="ru-RU"/>
        </w:rPr>
        <w:t xml:space="preserve">c</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908"/>
        <w:pBdr/>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while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t xml:space="preserve">}</w:t>
      </w:r>
      <w:r>
        <w:rPr>
          <w:rFonts w:ascii="Times New Roman" w:hAnsi="Times New Roman" w:eastAsia="Times New Roman" w:cs="Times New Roman"/>
          <w:i/>
          <w:iCs/>
          <w:sz w:val="24"/>
          <w:szCs w:val="24"/>
          <w:highlight w:val="none"/>
          <w:lang w:val="ru-RU"/>
        </w:rPr>
        <w:t xml:space="preserve"> (* Ожидание пустой очереди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908"/>
        <w:pBdr/>
        <w:spacing w:after="0" w:afterAutospacing="0" w:before="0" w:beforeAutospacing="0"/>
        <w:ind w:right="283" w:firstLine="0" w:left="708"/>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ru-RU"/>
        </w:rPr>
        <w:t xml:space="preserve">c</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908"/>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908"/>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
          <w:bCs/>
          <w:i/>
          <w:iCs/>
          <w:sz w:val="24"/>
          <w:szCs w:val="24"/>
          <w:highlight w:val="none"/>
          <w:lang w:val="ru-RU"/>
        </w:rPr>
        <w:t xml:space="preserve">thread-3</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Отправление шифртекстов в сеть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908"/>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while (true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908"/>
        <w:pBdr/>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sleep(t</w:t>
      </w:r>
      <w:r>
        <w:rPr>
          <w:rFonts w:ascii="Times New Roman" w:hAnsi="Times New Roman" w:eastAsia="Times New Roman" w:cs="Times New Roman"/>
          <w:i/>
          <w:iCs/>
          <w:sz w:val="24"/>
          <w:szCs w:val="24"/>
          <w:highlight w:val="none"/>
          <w:lang w:val="ru-RU"/>
        </w:rPr>
        <w:t xml:space="preserve">) (* Ожидание периода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908"/>
        <w:pBdr/>
        <w:tabs>
          <w:tab w:val="left" w:leader="none" w:pos="2579"/>
        </w:tabs>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b w:val="0"/>
          <w:bCs w:val="0"/>
          <w:i/>
          <w:iCs/>
          <w:sz w:val="24"/>
          <w:szCs w:val="24"/>
          <w:lang w:val="ru-RU"/>
        </w:rPr>
        <w:t xml:space="preserve">c</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lang w:val="ru-RU"/>
        </w:rPr>
        <w:t xml:space="preserve">, где c</w:t>
      </w:r>
      <w:r>
        <w:rPr>
          <w:rFonts w:ascii="Times New Roman" w:hAnsi="Times New Roman" w:eastAsia="Times New Roman" w:cs="Times New Roman"/>
          <w:i/>
          <w:iCs/>
          <w:sz w:val="24"/>
          <w:szCs w:val="24"/>
          <w:highlight w:val="none"/>
          <w:vertAlign w:val="subscript"/>
          <w:lang w:val="ru-RU"/>
        </w:rPr>
        <w:t xml:space="preserve"> </w:t>
      </w:r>
      <w:r>
        <w:rPr>
          <w:rFonts w:ascii="Times New Roman" w:hAnsi="Times New Roman" w:eastAsia="Times New Roman" w:cs="Times New Roman"/>
          <w:b w:val="0"/>
          <w:bCs w:val="0"/>
          <w:i/>
          <w:iCs/>
          <w:sz w:val="24"/>
          <w:szCs w:val="24"/>
          <w:lang w:val="ru-RU"/>
        </w:rPr>
        <w:t xml:space="preserve">∈ X</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908"/>
        <w:pBdr/>
        <w:spacing w:after="0" w:afterAutospacing="0" w:before="0" w:beforeAutospacing="0"/>
        <w:ind w:right="283" w:firstLine="425" w:left="283"/>
        <w:rPr>
          <w:rFonts w:ascii="Times New Roman" w:hAnsi="Times New Roman" w:cs="Times New Roman"/>
          <w:bCs/>
          <w:i/>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b w:val="0"/>
          <w:bCs w:val="0"/>
          <w:i/>
          <w:iCs/>
          <w:sz w:val="24"/>
          <w:szCs w:val="24"/>
          <w:lang w:val="ru-RU"/>
        </w:rPr>
        <w:t xml:space="preserve"> ← c</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Запись шифртекста в сеть *)</w:t>
      </w:r>
      <w:r>
        <w:rPr>
          <w:rFonts w:ascii="Times New Roman" w:hAnsi="Times New Roman" w:cs="Times New Roman"/>
          <w:bCs/>
          <w:i/>
        </w:rPr>
      </w:r>
      <w:r>
        <w:rPr>
          <w:rFonts w:ascii="Times New Roman" w:hAnsi="Times New Roman" w:cs="Times New Roman"/>
          <w:bCs/>
          <w:i/>
        </w:rPr>
      </w:r>
    </w:p>
    <w:p>
      <w:pPr>
        <w:pStyle w:val="2908"/>
        <w:pBdr/>
        <w:tabs>
          <w:tab w:val="left" w:leader="none" w:pos="2579"/>
        </w:tabs>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908"/>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
          <w:bCs/>
          <w:i/>
          <w:iCs/>
          <w:sz w:val="24"/>
          <w:szCs w:val="24"/>
          <w:highlight w:val="none"/>
          <w:lang w:val="ru-RU"/>
        </w:rPr>
        <w:t xml:space="preserve">thread-4</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Принятие шифртекстов из сети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908"/>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while (true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908"/>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ab/>
        <w:t xml:space="preserve">c</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QB-net, где c</w:t>
      </w:r>
      <w:r>
        <w:rPr>
          <w:rFonts w:ascii="Times New Roman" w:hAnsi="Times New Roman" w:eastAsia="Times New Roman" w:cs="Times New Roman"/>
          <w:i/>
          <w:iCs/>
          <w:sz w:val="24"/>
          <w:szCs w:val="24"/>
          <w:highlight w:val="none"/>
          <w:vertAlign w:val="subscript"/>
          <w:lang w:val="ru-RU"/>
        </w:rPr>
        <w:t xml:space="preserve"> </w:t>
      </w:r>
      <w:r>
        <w:rPr>
          <w:rFonts w:ascii="Times New Roman" w:hAnsi="Times New Roman" w:eastAsia="Times New Roman" w:cs="Times New Roman"/>
          <w:b w:val="0"/>
          <w:bCs w:val="0"/>
          <w:i/>
          <w:iCs/>
          <w:sz w:val="24"/>
          <w:szCs w:val="24"/>
          <w:lang w:val="ru-RU"/>
        </w:rPr>
        <w:t xml:space="preserve">∈ C\X</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Чтение шифртекста из сети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908"/>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ab/>
        <w:t xml:space="preserve">if valid(</w:t>
      </w:r>
      <w:r>
        <w:rPr>
          <w:rFonts w:ascii="Times New Roman" w:hAnsi="Times New Roman" w:eastAsia="Times New Roman" w:cs="Times New Roman"/>
          <w:i/>
          <w:iCs/>
          <w:sz w:val="24"/>
          <w:szCs w:val="24"/>
          <w:highlight w:val="none"/>
          <w:lang w:val="ru-RU"/>
        </w:rPr>
        <w:t xml:space="preserve">m = D</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 Проверка корректности расшифрования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908"/>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Cs/>
          <w:i/>
          <w:sz w:val="24"/>
          <w:szCs w:val="24"/>
          <w:highlight w:val="none"/>
          <w:lang w:val="ru-RU"/>
        </w:rPr>
        <w:tab/>
        <w:tab/>
        <w:t xml:space="preserve">OUTPUT_STREAM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Cs/>
          <w:i/>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 (* Вывод полученного открытого текста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908"/>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ab/>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908"/>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908"/>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908"/>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val="0"/>
          <w:iCs w:val="0"/>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908"/>
        <w:pBdr/>
        <w:spacing w:after="0" w:afterAutospacing="0" w:before="0" w:beforeAutospacing="0"/>
        <w:ind w:right="283" w:firstLine="567"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lang w:val="ru-RU"/>
        </w:rPr>
        <w:t xml:space="preserve">В QB-сетях есть также ряд интересных и не совсем очевидных моментов. Так например, период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каждого отдельного участника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не обязательно должен иметь константное значение. Период может изменяться по времени или вовсе иметь </w:t>
      </w:r>
      <w:r>
        <w:rPr>
          <w:rFonts w:ascii="Times New Roman" w:hAnsi="Times New Roman" w:eastAsia="Times New Roman" w:cs="Times New Roman"/>
          <w:b w:val="0"/>
          <w:bCs w:val="0"/>
          <w:sz w:val="24"/>
          <w:szCs w:val="24"/>
          <w:lang w:val="ru-RU"/>
        </w:rPr>
        <w:t xml:space="preserve">случайное</w:t>
      </w:r>
      <w:r>
        <w:rPr>
          <w:rFonts w:ascii="Times New Roman" w:hAnsi="Times New Roman" w:eastAsia="Times New Roman" w:cs="Times New Roman"/>
          <w:b w:val="0"/>
          <w:bCs w:val="0"/>
          <w:sz w:val="24"/>
          <w:szCs w:val="24"/>
          <w:lang w:val="ru-RU"/>
        </w:rPr>
        <w:t xml:space="preserve"> </w:t>
      </w:r>
      <w:r>
        <w:rPr>
          <w:rFonts w:ascii="Times New Roman" w:hAnsi="Times New Roman" w:eastAsia="Times New Roman" w:cs="Times New Roman"/>
          <w:sz w:val="24"/>
          <w:szCs w:val="24"/>
          <w:lang w:val="ru-RU"/>
        </w:rPr>
        <w:t xml:space="preserve">значение. Такое поведение никак не отразится на качестве анонимности узлов до тех пор, пока будет существовать сам факт отложенности шифртекстов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в лице очереди сообщений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sz w:val="24"/>
          <w:szCs w:val="24"/>
          <w:lang w:val="ru-RU"/>
        </w:rPr>
        <w:t xml:space="preserve">. Если сообщение можно будет отправлять в обход очерёдности, тогда система перестанет быть теоретически доказуемой</w:t>
      </w:r>
      <w:r>
        <w:rPr>
          <w:rFonts w:ascii="Times New Roman" w:hAnsi="Times New Roman" w:cs="Times New Roman"/>
          <w:sz w:val="24"/>
          <w:szCs w:val="24"/>
          <w:highlight w:val="none"/>
          <w:lang w:val="en-US"/>
        </w:rPr>
        <w:t xml:space="preserve">. </w:t>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90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Таким образом, в отличие от DC-сетей, где период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 представлен только одним общим значением</w:t>
      </w:r>
      <w:r>
        <w:rPr>
          <w:rFonts w:ascii="Times New Roman" w:hAnsi="Times New Roman" w:eastAsia="Times New Roman" w:cs="Times New Roman"/>
          <w:i/>
          <w:iCs/>
          <w:sz w:val="24"/>
          <w:szCs w:val="24"/>
          <w:lang w:val="ru-RU"/>
        </w:rPr>
        <w:t xml:space="preserve"> T = {t}</w:t>
      </w:r>
      <w:r>
        <w:rPr>
          <w:rFonts w:ascii="Times New Roman" w:hAnsi="Times New Roman" w:eastAsia="Times New Roman" w:cs="Times New Roman"/>
          <w:sz w:val="24"/>
          <w:szCs w:val="24"/>
          <w:lang w:val="ru-RU"/>
        </w:rPr>
        <w:t xml:space="preserve">, QB-сети делают период не только субъективно (индивидуально) настраиваемым </w:t>
      </w:r>
      <w:r>
        <w:rPr>
          <w:rFonts w:ascii="Times New Roman" w:hAnsi="Times New Roman" w:eastAsia="Times New Roman" w:cs="Times New Roman"/>
          <w:i/>
          <w:iCs/>
          <w:sz w:val="24"/>
          <w:szCs w:val="24"/>
          <w:lang w:val="ru-RU"/>
        </w:rPr>
        <w:t xml:space="preserve">T = {t</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t</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t</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но также и не обязательно статичным для каждого генерируемого сообщения </w:t>
      </w:r>
      <w:r>
        <w:rPr>
          <w:rFonts w:ascii="Times New Roman" w:hAnsi="Times New Roman" w:eastAsia="Times New Roman" w:cs="Times New Roman"/>
          <w:i/>
          <w:iCs/>
          <w:sz w:val="24"/>
          <w:szCs w:val="24"/>
          <w:lang w:val="ru-RU"/>
        </w:rPr>
        <w:t xml:space="preserve">t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lang w:val="ru-RU"/>
        </w:rPr>
        <w:t xml:space="preserve"> [l;k], где l </w:t>
      </w:r>
      <w:r>
        <w:rPr>
          <w:rFonts w:ascii="Times New Roman" w:hAnsi="Times New Roman" w:eastAsia="Times New Roman" w:cs="Times New Roman"/>
          <w:i/>
          <w:iCs/>
          <w:lang w:val="ru-RU"/>
        </w:rPr>
        <w:t xml:space="preserve">≤</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b/>
          <w:sz w:val="24"/>
          <w:szCs w:val="24"/>
          <w:lang w:val="ru-RU"/>
        </w:rPr>
        <w:t xml:space="preserve">.</w:t>
      </w:r>
      <w:r>
        <w:rPr>
          <w:rFonts w:ascii="Times New Roman" w:hAnsi="Times New Roman" w:eastAsia="Times New Roman" w:cs="Times New Roman"/>
          <w:sz w:val="24"/>
          <w:szCs w:val="24"/>
          <w:lang w:val="ru-RU"/>
        </w:rPr>
        <w:t xml:space="preserve"> Такое свойство позволяет QB-сетям не кооперировать с отдельными узлами за период, а также более качественно скрывать закономерность принадлежности пользователя к анонимизирующему трафику.</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90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908"/>
        <w:pBdr/>
        <w:tabs>
          <w:tab w:val="left" w:leader="none" w:pos="9268"/>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Теорема 1 </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Т1</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Теоретически доказуемая анонимность</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системы</w:t>
      </w:r>
      <w:r>
        <w:rPr>
          <w:rFonts w:ascii="Times New Roman" w:hAnsi="Times New Roman" w:eastAsia="Times New Roman" w:cs="Times New Roman"/>
          <w:sz w:val="24"/>
          <w:szCs w:val="24"/>
          <w:highlight w:val="none"/>
          <w:lang w:val="ru-RU"/>
        </w:rPr>
        <w:t xml:space="preserve"> основывается </w:t>
      </w:r>
      <w:r>
        <w:rPr>
          <w:rFonts w:ascii="Times New Roman" w:hAnsi="Times New Roman" w:eastAsia="Times New Roman" w:cs="Times New Roman"/>
          <w:sz w:val="24"/>
          <w:szCs w:val="24"/>
          <w:highlight w:val="none"/>
          <w:lang w:val="ru-RU"/>
        </w:rPr>
        <w:t xml:space="preserve">на систематичности порождения множества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и на неразличимости его подмножеств относительно истинных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sz w:val="24"/>
          <w:szCs w:val="24"/>
          <w:highlight w:val="none"/>
          <w:lang w:val="ru-RU"/>
        </w:rPr>
        <w:t xml:space="preserve"> и ложных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sz w:val="24"/>
          <w:szCs w:val="24"/>
          <w:highlight w:val="none"/>
          <w:lang w:val="ru-RU"/>
        </w:rPr>
        <w:t xml:space="preserve"> шифртекстов</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908"/>
        <w:pBdr/>
        <w:spacing w:after="0" w:afterAutospacing="0" w:before="0" w:beforeAutospacing="0"/>
        <w:ind w:right="283" w:firstLine="567"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908"/>
        <w:pBdr/>
        <w:tabs>
          <w:tab w:val="left" w:leader="none" w:pos="7954"/>
        </w:tabs>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vertAlign w:val="baseline"/>
          <w:lang w:val="ru-RU"/>
        </w:rPr>
      </w:pPr>
      <w:r>
        <w:rPr>
          <w:rFonts w:ascii="Times New Roman" w:hAnsi="Times New Roman" w:eastAsia="Times New Roman" w:cs="Times New Roman"/>
          <w:b/>
          <w:bCs/>
          <w:sz w:val="24"/>
          <w:szCs w:val="24"/>
          <w:highlight w:val="none"/>
          <w:lang w:val="ru-RU"/>
        </w:rPr>
        <w:t xml:space="preserve">Доказательство </w:t>
      </w:r>
      <w:r>
        <w:rPr>
          <w:rFonts w:ascii="Times New Roman" w:hAnsi="Times New Roman" w:eastAsia="Times New Roman" w:cs="Times New Roman"/>
          <w:b/>
          <w:bCs/>
          <w:sz w:val="24"/>
          <w:szCs w:val="24"/>
          <w:highlight w:val="none"/>
          <w:lang w:val="ru-RU"/>
        </w:rPr>
        <w:t xml:space="preserve">Т1</w:t>
      </w:r>
      <w:r>
        <w:rPr>
          <w:rFonts w:ascii="Times New Roman" w:hAnsi="Times New Roman" w:eastAsia="Times New Roman" w:cs="Times New Roman"/>
          <w:b/>
          <w:b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Пусть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m</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есть множество ложных шифртекстов</w:t>
      </w:r>
      <w:r>
        <w:rPr>
          <w:rFonts w:ascii="Times New Roman" w:hAnsi="Times New Roman" w:eastAsia="Times New Roman" w:cs="Times New Roman"/>
          <w:sz w:val="24"/>
          <w:szCs w:val="24"/>
          <w:highlight w:val="none"/>
          <w:lang w:val="ru-RU"/>
        </w:rPr>
        <w:t xml:space="preserve">, 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напротив есть множество истинных шифртекстов при </w:t>
      </w:r>
      <w:r>
        <w:rPr>
          <w:rFonts w:ascii="Times New Roman" w:hAnsi="Times New Roman" w:eastAsia="Times New Roman" w:cs="Times New Roman"/>
          <w:i/>
          <w:iCs/>
          <w:sz w:val="24"/>
          <w:szCs w:val="24"/>
          <w:highlight w:val="none"/>
          <w:lang w:val="ru-RU"/>
        </w:rPr>
        <w:t xml:space="preserve">m, n </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highlight w:val="none"/>
          <w:lang w:val="ru-RU"/>
        </w:rPr>
        <w:t xml:space="preserve">0</w:t>
      </w:r>
      <w:r>
        <w:rPr>
          <w:rFonts w:ascii="Times New Roman" w:hAnsi="Times New Roman" w:eastAsia="Times New Roman" w:cs="Times New Roman"/>
          <w:sz w:val="24"/>
          <w:szCs w:val="24"/>
          <w:highlight w:val="none"/>
          <w:lang w:val="ru-RU"/>
        </w:rPr>
        <w:t xml:space="preserve"> соответственно, тогда при их объединении создаётся множество всех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m</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m+n</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sz w:val="24"/>
          <w:szCs w:val="24"/>
          <w:highlight w:val="none"/>
          <w:lang w:val="ru-RU"/>
        </w:rPr>
        <w:t xml:space="preserve"> Пусть под задачей деанонимизации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(d)</w:t>
      </w:r>
      <w:r>
        <w:rPr>
          <w:rFonts w:ascii="Times New Roman" w:hAnsi="Times New Roman" w:eastAsia="Times New Roman" w:cs="Times New Roman"/>
          <w:sz w:val="24"/>
          <w:szCs w:val="24"/>
          <w:highlight w:val="none"/>
          <w:lang w:val="ru-RU"/>
        </w:rPr>
        <w:t xml:space="preserve"> будет далее пониматься однозначное нахождение факта существования или отсутствия истинного сообщения (</w:t>
      </w:r>
      <w:r>
        <w:rPr>
          <w:rFonts w:ascii="Times New Roman" w:hAnsi="Times New Roman" w:eastAsia="Times New Roman" w:cs="Times New Roman"/>
          <w:i/>
          <w:iCs/>
          <w:sz w:val="24"/>
          <w:szCs w:val="24"/>
          <w:highlight w:val="none"/>
          <w:lang w:val="ru-RU"/>
        </w:rPr>
        <w:t xml:space="preserve">n &gt; 0?</w:t>
      </w:r>
      <w:r>
        <w:rPr>
          <w:rFonts w:ascii="Times New Roman" w:hAnsi="Times New Roman" w:eastAsia="Times New Roman" w:cs="Times New Roman"/>
          <w:sz w:val="24"/>
          <w:szCs w:val="24"/>
          <w:highlight w:val="none"/>
          <w:lang w:val="ru-RU"/>
        </w:rPr>
        <w:t xml:space="preserve">) в множестве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val="0"/>
          <w:iCs w:val="0"/>
          <w:sz w:val="24"/>
          <w:szCs w:val="24"/>
          <w:highlight w:val="none"/>
          <w:lang w:val="ru-RU"/>
        </w:rPr>
        <w:t xml:space="preserve">. Задача деанонимизации, в свою очередь, опирается на две другие задачи: неразличимости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val="0"/>
          <w:iCs w:val="0"/>
          <w:sz w:val="24"/>
          <w:szCs w:val="24"/>
          <w:highlight w:val="none"/>
          <w:lang w:val="ru-RU"/>
        </w:rPr>
        <w:t xml:space="preserve"> и систематичности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i w:val="0"/>
          <w:iCs w:val="0"/>
          <w:sz w:val="24"/>
          <w:szCs w:val="24"/>
          <w:highlight w:val="none"/>
          <w:vertAlign w:val="baseline"/>
          <w:lang w:val="ru-RU"/>
        </w:rPr>
        <w:t xml:space="preserve">При решении одной из двух подзадач, задача деанонимизации будет </w:t>
      </w:r>
      <w:r>
        <w:rPr>
          <w:rFonts w:ascii="Times New Roman" w:hAnsi="Times New Roman" w:eastAsia="Times New Roman" w:cs="Times New Roman"/>
          <w:i w:val="0"/>
          <w:iCs w:val="0"/>
          <w:sz w:val="24"/>
          <w:szCs w:val="24"/>
          <w:highlight w:val="none"/>
          <w:vertAlign w:val="baseline"/>
          <w:lang w:val="ru-RU"/>
        </w:rPr>
        <w:t xml:space="preserve">считаться также выполнимой, что можно выразить дизъюнктивной формой</w:t>
      </w:r>
      <w:r>
        <w:rPr>
          <w:rFonts w:ascii="Times New Roman" w:hAnsi="Times New Roman" w:eastAsia="Times New Roman" w:cs="Times New Roman"/>
          <w:i w:val="0"/>
          <w:iCs w:val="0"/>
          <w:sz w:val="24"/>
          <w:szCs w:val="24"/>
          <w:highlight w:val="none"/>
          <w:vertAlign w:val="baseline"/>
          <w:lang w:val="ru-RU"/>
        </w:rPr>
        <w:t xml:space="preserve">: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(d)</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highlight w:val="none"/>
          <w:lang w:val="ru-RU"/>
        </w:rPr>
        <w:t xml:space="preserve"> P</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i w:val="0"/>
          <w:iCs w:val="0"/>
          <w:sz w:val="24"/>
          <w:szCs w:val="24"/>
          <w:highlight w:val="none"/>
          <w:vertAlign w:val="baseline"/>
          <w:lang w:val="ru-RU"/>
        </w:rPr>
        <w:t xml:space="preserve">.</w:t>
      </w:r>
      <w:r>
        <w:rPr>
          <w:rFonts w:ascii="Times New Roman" w:hAnsi="Times New Roman" w:eastAsia="Times New Roman" w:cs="Times New Roman"/>
          <w:bCs w:val="0"/>
          <w:i w:val="0"/>
          <w:sz w:val="24"/>
          <w:szCs w:val="24"/>
          <w:highlight w:val="none"/>
          <w:vertAlign w:val="baseline"/>
          <w:lang w:val="ru-RU"/>
        </w:rPr>
      </w:r>
      <w:r>
        <w:rPr>
          <w:rFonts w:ascii="Times New Roman" w:hAnsi="Times New Roman" w:eastAsia="Times New Roman" w:cs="Times New Roman"/>
          <w:bCs w:val="0"/>
          <w:i w:val="0"/>
          <w:sz w:val="24"/>
          <w:szCs w:val="24"/>
          <w:highlight w:val="none"/>
          <w:vertAlign w:val="baseline"/>
          <w:lang w:val="ru-RU"/>
        </w:rPr>
      </w:r>
    </w:p>
    <w:p>
      <w:pPr>
        <w:pStyle w:val="2908"/>
        <w:pBdr/>
        <w:tabs>
          <w:tab w:val="left" w:leader="none" w:pos="7954"/>
        </w:tabs>
        <w:spacing w:after="0" w:afterAutospacing="0" w:before="0" w:beforeAutospacing="0"/>
        <w:ind w:right="283" w:firstLine="567" w:left="283"/>
        <w:jc w:val="both"/>
        <w:rPr>
          <w:rFonts w:ascii="Times New Roman" w:hAnsi="Times New Roman" w:cs="Times New Roman"/>
          <w:sz w:val="24"/>
          <w:szCs w:val="24"/>
          <w:highlight w:val="none"/>
        </w:rPr>
      </w:pPr>
      <w:r>
        <w:rPr>
          <w:rFonts w:ascii="Times New Roman" w:hAnsi="Times New Roman" w:eastAsia="Times New Roman" w:cs="Times New Roman"/>
          <w:i w:val="0"/>
          <w:iCs w:val="0"/>
          <w:sz w:val="24"/>
          <w:szCs w:val="24"/>
          <w:highlight w:val="none"/>
          <w:vertAlign w:val="baseline"/>
          <w:lang w:val="ru-RU"/>
        </w:rPr>
      </w:r>
      <w:r>
        <w:rPr>
          <w:rFonts w:ascii="Times New Roman" w:hAnsi="Times New Roman" w:cs="Times New Roman"/>
          <w:sz w:val="24"/>
          <w:szCs w:val="24"/>
          <w:highlight w:val="none"/>
        </w:rPr>
        <w:t xml:space="preserve">Задача неразличимости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cs="Times New Roman"/>
          <w:sz w:val="24"/>
          <w:szCs w:val="24"/>
          <w:highlight w:val="none"/>
        </w:rPr>
        <w:t xml:space="preserve"> может быть определена двумя возможными ситуациями: 1) либо способом нахождения истинного шифртекста</w:t>
      </w:r>
      <w:r>
        <w:rPr>
          <w:rFonts w:ascii="Times New Roman" w:hAnsi="Times New Roman" w:cs="Times New Roman"/>
          <w:sz w:val="24"/>
          <w:szCs w:val="24"/>
          <w:highlight w:val="none"/>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cs="Times New Roman"/>
          <w:sz w:val="24"/>
          <w:szCs w:val="24"/>
          <w:highlight w:val="none"/>
        </w:rPr>
        <w:t xml:space="preserve"> =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b w:val="0"/>
          <w:bCs w:val="0"/>
          <w:i w:val="0"/>
          <w:iCs w:val="0"/>
          <w:sz w:val="24"/>
          <w:szCs w:val="24"/>
          <w:lang w:val="ru-RU"/>
        </w:rPr>
        <w:t xml:space="preserve">; 2) либо, напротив, способом доказательства отсутствия истинных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b w:val="0"/>
          <w:bCs w:val="0"/>
          <w:i w:val="0"/>
          <w:iCs w:val="0"/>
          <w:sz w:val="24"/>
          <w:szCs w:val="24"/>
          <w:lang w:val="ru-RU"/>
        </w:rPr>
        <w:t xml:space="preserve">. Задача становится тривиальной при отсутствии шифртекстов в общем, т.к. </w:t>
      </w:r>
      <w:r>
        <w:rPr>
          <w:rFonts w:ascii="Times New Roman" w:hAnsi="Times New Roman" w:eastAsia="Times New Roman" w:cs="Times New Roman"/>
          <w:b w:val="0"/>
          <w:bCs w:val="0"/>
          <w:i/>
          <w:iCs/>
          <w:sz w:val="24"/>
          <w:szCs w:val="24"/>
          <w:lang w:val="ru-RU"/>
        </w:rPr>
        <w:t xml:space="preserve">C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b w:val="0"/>
          <w:bCs w:val="0"/>
          <w:i w:val="0"/>
          <w:iCs w:val="0"/>
          <w:sz w:val="24"/>
          <w:szCs w:val="24"/>
          <w:lang w:val="ru-RU"/>
        </w:rPr>
        <w:t xml:space="preserve">Если же </w:t>
      </w:r>
      <w:r>
        <w:rPr>
          <w:rFonts w:ascii="Times New Roman" w:hAnsi="Times New Roman" w:eastAsia="Times New Roman" w:cs="Times New Roman"/>
          <w:b w:val="0"/>
          <w:bCs w:val="0"/>
          <w:i/>
          <w:iCs/>
          <w:sz w:val="24"/>
          <w:szCs w:val="24"/>
          <w:lang w:val="ru-RU"/>
        </w:rPr>
        <w:t xml:space="preserve">C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b w:val="0"/>
          <w:bCs w:val="0"/>
          <w:i w:val="0"/>
          <w:iCs w:val="0"/>
          <w:sz w:val="24"/>
          <w:szCs w:val="24"/>
          <w:lang w:val="ru-RU"/>
        </w:rPr>
        <w:t xml:space="preserve">, тогда задача сводится </w:t>
      </w:r>
      <w:r>
        <w:rPr>
          <w:rFonts w:ascii="Times New Roman" w:hAnsi="Times New Roman" w:eastAsia="Times New Roman" w:cs="Times New Roman"/>
          <w:b w:val="0"/>
          <w:bCs w:val="0"/>
          <w:i w:val="0"/>
          <w:iCs w:val="0"/>
          <w:sz w:val="24"/>
          <w:szCs w:val="24"/>
          <w:lang w:val="ru-RU"/>
        </w:rPr>
        <w:t xml:space="preserve">к проблеме соотношения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b w:val="0"/>
          <w:bCs w:val="0"/>
          <w:i w:val="0"/>
          <w:iCs w:val="0"/>
          <w:sz w:val="24"/>
          <w:szCs w:val="24"/>
          <w:lang w:val="ru-RU"/>
        </w:rPr>
        <w:t xml:space="preserve"> к их первоначальным подмножествам: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sz w:val="24"/>
          <w:szCs w:val="24"/>
          <w:highlight w:val="none"/>
          <w:lang w:val="ru-RU"/>
        </w:rPr>
        <w:t xml:space="preserve"> или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sz w:val="24"/>
          <w:szCs w:val="24"/>
          <w:highlight w:val="none"/>
          <w:lang w:val="ru-RU"/>
        </w:rPr>
        <w:t xml:space="preserve">, что, как было показано ранее</w:t>
      </w:r>
      <w:r>
        <w:rPr>
          <w:rFonts w:ascii="Times New Roman" w:hAnsi="Times New Roman" w:eastAsia="Times New Roman" w:cs="Times New Roman"/>
          <w:sz w:val="24"/>
          <w:szCs w:val="24"/>
          <w:highlight w:val="none"/>
          <w:lang w:val="ru-RU"/>
        </w:rPr>
        <w:t xml:space="preserve">, является вычислительно сложной задачей</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Лемма 2</w:t>
      </w:r>
      <w:r>
        <w:rPr>
          <w:rFonts w:ascii="Times New Roman" w:hAnsi="Times New Roman" w:eastAsia="Times New Roman" w:cs="Times New Roman"/>
          <w:sz w:val="24"/>
          <w:szCs w:val="24"/>
          <w:highlight w:val="none"/>
          <w:lang w:val="ru-RU"/>
        </w:rPr>
        <w:t xml:space="preserve">)</w:t>
      </w:r>
      <w:r>
        <w:rPr>
          <w:rFonts w:ascii="Times New Roman" w:hAnsi="Times New Roman" w:cs="Times New Roman"/>
          <w:sz w:val="24"/>
          <w:szCs w:val="24"/>
          <w:highlight w:val="none"/>
        </w:rPr>
        <w:t xml:space="preserve">.</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908"/>
        <w:pBdr/>
        <w:tabs>
          <w:tab w:val="left" w:leader="none" w:pos="7954"/>
        </w:tabs>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vertAlign w:val="baseline"/>
        </w:rPr>
      </w:pPr>
      <w:r>
        <w:rPr>
          <w:rFonts w:ascii="Times New Roman" w:hAnsi="Times New Roman" w:cs="Times New Roman"/>
          <w:sz w:val="24"/>
          <w:szCs w:val="24"/>
          <w:highlight w:val="none"/>
        </w:rPr>
      </w:r>
      <w:r>
        <w:rPr>
          <w:rFonts w:ascii="Times New Roman" w:hAnsi="Times New Roman" w:cs="Times New Roman"/>
          <w:sz w:val="24"/>
          <w:szCs w:val="24"/>
          <w:highlight w:val="none"/>
        </w:rPr>
        <w:t xml:space="preserve">Задача систематичности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cs="Times New Roman"/>
          <w:sz w:val="24"/>
          <w:szCs w:val="24"/>
          <w:highlight w:val="none"/>
        </w:rPr>
        <w:t xml:space="preserve"> может быть определена нахождением дополнительных связей </w:t>
      </w:r>
      <w:r>
        <w:rPr>
          <w:rFonts w:ascii="Times New Roman" w:hAnsi="Times New Roman" w:cs="Times New Roman"/>
          <w:sz w:val="24"/>
          <w:szCs w:val="24"/>
          <w:highlight w:val="none"/>
        </w:rPr>
        <w:t xml:space="preserve">в механизме генерации шифртекстов</w:t>
      </w:r>
      <w:r>
        <w:rPr>
          <w:rFonts w:ascii="Times New Roman" w:hAnsi="Times New Roman" w:cs="Times New Roman"/>
          <w:sz w:val="24"/>
          <w:szCs w:val="24"/>
          <w:highlight w:val="none"/>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cs="Times New Roman"/>
          <w:sz w:val="24"/>
          <w:szCs w:val="24"/>
          <w:highlight w:val="none"/>
        </w:rPr>
        <w:t xml:space="preserve">. Если взять частный случай </w:t>
      </w:r>
      <w:r>
        <w:rPr>
          <w:rFonts w:ascii="Times New Roman" w:hAnsi="Times New Roman" w:eastAsia="Times New Roman" w:cs="Times New Roman"/>
          <w:b w:val="0"/>
          <w:bCs w:val="0"/>
          <w:i/>
          <w:iCs/>
          <w:sz w:val="24"/>
          <w:szCs w:val="24"/>
          <w:lang w:val="ru-RU"/>
        </w:rPr>
        <w:t xml:space="preserve">C </w:t>
      </w:r>
      <w:r>
        <w:rPr>
          <w:rFonts w:ascii="Times New Roman" w:hAnsi="Times New Roman" w:cs="Times New Roman"/>
          <w:sz w:val="24"/>
          <w:szCs w:val="24"/>
          <w:highlight w:val="none"/>
        </w:rPr>
        <w:t xml:space="preserve">= </w:t>
      </w:r>
      <w:r>
        <w:rPr>
          <w:rFonts w:ascii="Times New Roman" w:hAnsi="Times New Roman" w:eastAsia="Times New Roman" w:cs="Times New Roman"/>
          <w:i/>
          <w:iCs/>
          <w:sz w:val="24"/>
          <w:szCs w:val="24"/>
          <w:lang w:val="ru-RU"/>
        </w:rPr>
        <w:t xml:space="preserve">Ø</w:t>
      </w:r>
      <w:r>
        <w:rPr>
          <w:rFonts w:ascii="Times New Roman" w:hAnsi="Times New Roman" w:cs="Times New Roman"/>
          <w:sz w:val="24"/>
          <w:szCs w:val="24"/>
          <w:highlight w:val="none"/>
        </w:rPr>
        <w:t xml:space="preserve">, то задача становится невыполнимой, т.к. связность шифртекстов будет априори отсутствовать. Далее, пусть </w:t>
      </w:r>
      <w:r>
        <w:rPr>
          <w:rFonts w:ascii="Times New Roman" w:hAnsi="Times New Roman" w:cs="Times New Roman"/>
          <w:i/>
          <w:iCs/>
          <w:sz w:val="24"/>
          <w:szCs w:val="24"/>
          <w:highlight w:val="none"/>
        </w:rPr>
        <w:t xml:space="preserve">|C| = 1</w:t>
      </w:r>
      <w:r>
        <w:rPr>
          <w:rFonts w:ascii="Times New Roman" w:hAnsi="Times New Roman" w:cs="Times New Roman"/>
          <w:sz w:val="24"/>
          <w:szCs w:val="24"/>
          <w:highlight w:val="none"/>
        </w:rPr>
        <w:t xml:space="preserve">, т.е. </w:t>
      </w:r>
      <w:r>
        <w:rPr>
          <w:rFonts w:ascii="Times New Roman" w:hAnsi="Times New Roman" w:cs="Times New Roman"/>
          <w:i/>
          <w:iCs/>
          <w:sz w:val="24"/>
          <w:szCs w:val="24"/>
          <w:highlight w:val="none"/>
        </w:rPr>
        <w:t xml:space="preserve">C = {c}</w:t>
      </w:r>
      <w:r>
        <w:rPr>
          <w:rFonts w:ascii="Times New Roman" w:hAnsi="Times New Roman" w:cs="Times New Roman"/>
          <w:sz w:val="24"/>
          <w:szCs w:val="24"/>
          <w:highlight w:val="none"/>
        </w:rPr>
        <w:t xml:space="preserve">, тогда, задача систематичности будет сводиться к вопросу: «вследствие какого события </w:t>
      </w:r>
      <w:r>
        <w:rPr>
          <w:rFonts w:ascii="Times New Roman" w:hAnsi="Times New Roman" w:cs="Times New Roman"/>
          <w:i/>
          <w:iCs/>
          <w:sz w:val="24"/>
          <w:szCs w:val="24"/>
          <w:highlight w:val="none"/>
        </w:rPr>
        <w:t xml:space="preserve">x</w:t>
      </w:r>
      <w:r>
        <w:rPr>
          <w:rFonts w:ascii="Times New Roman" w:hAnsi="Times New Roman" w:cs="Times New Roman"/>
          <w:sz w:val="24"/>
          <w:szCs w:val="24"/>
          <w:highlight w:val="none"/>
        </w:rPr>
        <w:t xml:space="preserve"> был получен шифртекст </w:t>
      </w:r>
      <w:r>
        <w:rPr>
          <w:rFonts w:ascii="Times New Roman" w:hAnsi="Times New Roman" w:cs="Times New Roman"/>
          <w:i/>
          <w:iCs/>
          <w:sz w:val="24"/>
          <w:szCs w:val="24"/>
          <w:highlight w:val="none"/>
        </w:rPr>
        <w:t xml:space="preserve">c</w:t>
      </w:r>
      <w:r>
        <w:rPr>
          <w:rFonts w:ascii="Times New Roman" w:hAnsi="Times New Roman" w:cs="Times New Roman"/>
          <w:sz w:val="24"/>
          <w:szCs w:val="24"/>
          <w:highlight w:val="none"/>
        </w:rPr>
        <w:t xml:space="preserve">?». Если событие </w:t>
      </w:r>
      <w:r>
        <w:rPr>
          <w:rFonts w:ascii="Times New Roman" w:hAnsi="Times New Roman" w:cs="Times New Roman"/>
          <w:i/>
          <w:iCs/>
          <w:sz w:val="24"/>
          <w:szCs w:val="24"/>
          <w:highlight w:val="none"/>
        </w:rPr>
        <w:t xml:space="preserve">x</w:t>
      </w:r>
      <w:r>
        <w:rPr>
          <w:rFonts w:ascii="Times New Roman" w:hAnsi="Times New Roman" w:cs="Times New Roman"/>
          <w:sz w:val="24"/>
          <w:szCs w:val="24"/>
          <w:highlight w:val="none"/>
        </w:rPr>
        <w:t xml:space="preserve"> не имеет связей с каким-либо открытым текстом </w:t>
      </w:r>
      <w:r>
        <w:rPr>
          <w:rFonts w:ascii="Times New Roman" w:hAnsi="Times New Roman" w:cs="Times New Roman"/>
          <w:i/>
          <w:iCs/>
          <w:sz w:val="24"/>
          <w:szCs w:val="24"/>
          <w:highlight w:val="none"/>
        </w:rPr>
        <w:t xml:space="preserve">m</w:t>
      </w:r>
      <w:r>
        <w:rPr>
          <w:rFonts w:ascii="Times New Roman" w:hAnsi="Times New Roman" w:cs="Times New Roman"/>
          <w:sz w:val="24"/>
          <w:szCs w:val="24"/>
          <w:highlight w:val="none"/>
        </w:rPr>
        <w:t xml:space="preserve"> (полученным, получаемым, отправленным или отправляемым), т.е. шифртекст </w:t>
      </w:r>
      <w:r>
        <w:rPr>
          <w:rFonts w:ascii="Times New Roman" w:hAnsi="Times New Roman" w:cs="Times New Roman"/>
          <w:i/>
          <w:iCs/>
          <w:sz w:val="24"/>
          <w:szCs w:val="24"/>
          <w:highlight w:val="none"/>
        </w:rPr>
        <w:t xml:space="preserve">c</w:t>
      </w:r>
      <w:r>
        <w:rPr>
          <w:rFonts w:ascii="Times New Roman" w:hAnsi="Times New Roman" w:cs="Times New Roman"/>
          <w:sz w:val="24"/>
          <w:szCs w:val="24"/>
          <w:highlight w:val="none"/>
        </w:rPr>
        <w:t xml:space="preserve"> не был создан вследствие появления </w:t>
      </w:r>
      <w:r>
        <w:rPr>
          <w:rFonts w:ascii="Times New Roman" w:hAnsi="Times New Roman" w:cs="Times New Roman"/>
          <w:i/>
          <w:iCs/>
          <w:sz w:val="24"/>
          <w:szCs w:val="24"/>
          <w:highlight w:val="none"/>
        </w:rPr>
        <w:t xml:space="preserve">m</w:t>
      </w:r>
      <w:r>
        <w:rPr>
          <w:rFonts w:ascii="Times New Roman" w:hAnsi="Times New Roman" w:cs="Times New Roman"/>
          <w:sz w:val="24"/>
          <w:szCs w:val="24"/>
          <w:highlight w:val="none"/>
        </w:rPr>
        <w:t xml:space="preserve"> как события, тогда </w:t>
      </w:r>
      <w:r>
        <w:rPr>
          <w:rFonts w:ascii="Times New Roman" w:hAnsi="Times New Roman" w:cs="Times New Roman"/>
          <w:i/>
          <w:iCs/>
          <w:sz w:val="24"/>
          <w:szCs w:val="24"/>
          <w:highlight w:val="none"/>
        </w:rPr>
        <w:t xml:space="preserve">x</w:t>
      </w:r>
      <w:r>
        <w:rPr>
          <w:rFonts w:ascii="Times New Roman" w:hAnsi="Times New Roman" w:cs="Times New Roman"/>
          <w:sz w:val="24"/>
          <w:szCs w:val="24"/>
          <w:highlight w:val="none"/>
        </w:rPr>
        <w:t xml:space="preserve"> следует рассматривать как </w:t>
      </w:r>
      <w:r>
        <w:rPr>
          <w:rFonts w:ascii="Times New Roman" w:hAnsi="Times New Roman" w:cs="Times New Roman"/>
          <w:i/>
          <w:iCs/>
          <w:sz w:val="24"/>
          <w:szCs w:val="24"/>
          <w:highlight w:val="none"/>
        </w:rPr>
        <w:t xml:space="preserve">независимое</w:t>
      </w:r>
      <w:r>
        <w:rPr>
          <w:rFonts w:ascii="Times New Roman" w:hAnsi="Times New Roman" w:cs="Times New Roman"/>
          <w:i/>
          <w:iCs/>
          <w:sz w:val="24"/>
          <w:szCs w:val="24"/>
          <w:highlight w:val="none"/>
        </w:rPr>
        <w:t xml:space="preserve"> </w:t>
      </w:r>
      <w:r>
        <w:rPr>
          <w:rFonts w:ascii="Times New Roman" w:hAnsi="Times New Roman" w:cs="Times New Roman"/>
          <w:sz w:val="24"/>
          <w:szCs w:val="24"/>
          <w:highlight w:val="none"/>
        </w:rPr>
        <w:t xml:space="preserve">событие</w:t>
      </w:r>
      <w:r>
        <w:rPr>
          <w:rFonts w:ascii="Times New Roman" w:hAnsi="Times New Roman" w:cs="Times New Roman"/>
          <w:sz w:val="24"/>
          <w:szCs w:val="24"/>
          <w:highlight w:val="none"/>
        </w:rPr>
        <w:t xml:space="preserve">. Если предположить, что существует некий алгоритм </w:t>
      </w:r>
      <w:r>
        <w:rPr>
          <w:rFonts w:ascii="Times New Roman" w:hAnsi="Times New Roman" w:cs="Times New Roman"/>
          <w:i/>
          <w:iCs/>
          <w:sz w:val="24"/>
          <w:szCs w:val="24"/>
          <w:highlight w:val="none"/>
        </w:rPr>
        <w:t xml:space="preserve">A</w:t>
      </w:r>
      <w:r>
        <w:rPr>
          <w:rFonts w:ascii="Times New Roman" w:hAnsi="Times New Roman" w:cs="Times New Roman"/>
          <w:sz w:val="24"/>
          <w:szCs w:val="24"/>
          <w:highlight w:val="none"/>
        </w:rPr>
        <w:t xml:space="preserve">, генерирующий шифртексты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sz w:val="24"/>
          <w:szCs w:val="24"/>
          <w:highlight w:val="none"/>
        </w:rPr>
        <w:t xml:space="preserve"> посредством независимого события </w:t>
      </w:r>
      <w:r>
        <w:rPr>
          <w:rFonts w:ascii="Times New Roman" w:hAnsi="Times New Roman" w:cs="Times New Roman"/>
          <w:i/>
          <w:iCs/>
          <w:sz w:val="24"/>
          <w:szCs w:val="24"/>
          <w:highlight w:val="none"/>
        </w:rPr>
        <w:t xml:space="preserve">x</w:t>
      </w:r>
      <w:r>
        <w:rPr>
          <w:rFonts w:ascii="Times New Roman" w:hAnsi="Times New Roman" w:cs="Times New Roman"/>
          <w:sz w:val="24"/>
          <w:szCs w:val="24"/>
          <w:highlight w:val="none"/>
        </w:rPr>
        <w:t xml:space="preserve">, т.е.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 A(x</w:t>
      </w:r>
      <w:r>
        <w:rPr>
          <w:rFonts w:ascii="Times New Roman" w:hAnsi="Times New Roman" w:eastAsia="Times New Roman" w:cs="Times New Roman"/>
          <w:b w:val="0"/>
          <w:bCs w:val="0"/>
          <w:i/>
          <w:iCs/>
          <w:sz w:val="24"/>
          <w:szCs w:val="24"/>
          <w:lang w:val="ru-RU"/>
        </w:rPr>
        <w:t xml:space="preserve">)</w:t>
      </w:r>
      <w:r>
        <w:rPr>
          <w:rFonts w:ascii="Times New Roman" w:hAnsi="Times New Roman" w:cs="Times New Roman"/>
          <w:sz w:val="24"/>
          <w:szCs w:val="24"/>
          <w:highlight w:val="none"/>
        </w:rPr>
        <w:t xml:space="preserve">, где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C, </w:t>
      </w:r>
      <w:r>
        <w:rPr>
          <w:rFonts w:ascii="Times New Roman" w:hAnsi="Times New Roman" w:eastAsia="Times New Roman" w:cs="Times New Roman"/>
          <w:i w:val="0"/>
          <w:iCs w:val="0"/>
          <w:sz w:val="24"/>
          <w:szCs w:val="24"/>
          <w:highlight w:val="none"/>
          <w:lang w:val="ru-RU"/>
        </w:rPr>
        <w:t xml:space="preserve">и при этом</w:t>
      </w:r>
      <w:r>
        <w:rPr>
          <w:rFonts w:ascii="Times New Roman" w:hAnsi="Times New Roman" w:cs="Times New Roman"/>
          <w:sz w:val="24"/>
          <w:szCs w:val="24"/>
          <w:highlight w:val="none"/>
        </w:rPr>
        <w:t xml:space="preserve"> </w:t>
      </w:r>
      <w:r>
        <w:rPr>
          <w:rFonts w:ascii="Times New Roman" w:hAnsi="Times New Roman" w:cs="Times New Roman"/>
          <w:i/>
          <w:iCs/>
          <w:sz w:val="24"/>
          <w:szCs w:val="24"/>
          <w:highlight w:val="none"/>
        </w:rPr>
        <w:t xml:space="preserve">C = C</w:t>
      </w:r>
      <w:r>
        <w:rPr>
          <w:rFonts w:ascii="Times New Roman" w:hAnsi="Times New Roman" w:cs="Times New Roman"/>
          <w:i/>
          <w:iCs/>
          <w:sz w:val="24"/>
          <w:szCs w:val="24"/>
          <w:highlight w:val="none"/>
          <w:vertAlign w:val="superscript"/>
        </w:rPr>
        <w:t xml:space="preserve">r</w:t>
      </w:r>
      <w:r>
        <w:rPr>
          <w:rFonts w:ascii="Times New Roman" w:hAnsi="Times New Roman" w:cs="Times New Roman"/>
          <w:sz w:val="24"/>
          <w:szCs w:val="24"/>
          <w:highlight w:val="none"/>
        </w:rPr>
        <w:t xml:space="preserve">, тогда в механизме генерации априори будут отсутствовать дополнительные связи кроме основной связи в лице события </w:t>
      </w:r>
      <w:r>
        <w:rPr>
          <w:rFonts w:ascii="Times New Roman" w:hAnsi="Times New Roman" w:cs="Times New Roman"/>
          <w:i/>
          <w:iCs/>
          <w:sz w:val="24"/>
          <w:szCs w:val="24"/>
          <w:highlight w:val="none"/>
        </w:rPr>
        <w:t xml:space="preserve">x</w:t>
      </w:r>
      <w:r>
        <w:rPr>
          <w:rFonts w:ascii="Times New Roman" w:hAnsi="Times New Roman" w:cs="Times New Roman"/>
          <w:i w:val="0"/>
          <w:iCs w:val="0"/>
          <w:sz w:val="24"/>
          <w:szCs w:val="24"/>
          <w:highlight w:val="none"/>
        </w:rPr>
        <w:t xml:space="preserve">, т.к.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k</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cs="Times New Roman"/>
          <w:i/>
          <w:iCs/>
          <w:sz w:val="24"/>
          <w:szCs w:val="24"/>
          <w:highlight w:val="none"/>
          <w:vertAlign w:val="superscript"/>
        </w:rPr>
        <w:t xml:space="preserve"> </w:t>
      </w:r>
      <w:r>
        <w:rPr>
          <w:rFonts w:ascii="Times New Roman" w:hAnsi="Times New Roman" w:eastAsia="Times New Roman" w:cs="Times New Roman"/>
          <w:i/>
          <w:iCs/>
          <w:sz w:val="24"/>
          <w:szCs w:val="24"/>
          <w:lang w:val="ru-RU"/>
        </w:rPr>
        <w:t xml:space="preserv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k</w:t>
      </w:r>
      <w:r>
        <w:rPr>
          <w:rFonts w:ascii="Times New Roman" w:hAnsi="Times New Roman" w:cs="Times New Roman"/>
          <w:sz w:val="24"/>
          <w:szCs w:val="24"/>
          <w:highlight w:val="none"/>
        </w:rPr>
        <w:t xml:space="preserve">. </w:t>
      </w:r>
      <w:r>
        <w:rPr>
          <w:rFonts w:ascii="Times New Roman" w:hAnsi="Times New Roman" w:cs="Times New Roman"/>
          <w:sz w:val="24"/>
          <w:szCs w:val="24"/>
          <w:highlight w:val="none"/>
        </w:rPr>
        <w:t xml:space="preserve">Теперь, если предположить обратное:</w:t>
      </w:r>
      <w:r>
        <w:rPr>
          <w:rFonts w:ascii="Times New Roman" w:hAnsi="Times New Roman" w:cs="Times New Roman"/>
          <w:i/>
          <w:iCs/>
          <w:sz w:val="24"/>
          <w:szCs w:val="24"/>
          <w:highlight w:val="none"/>
        </w:rPr>
        <w:t xml:space="preserve"> </w:t>
      </w:r>
      <w:r>
        <w:rPr>
          <w:rFonts w:ascii="Times New Roman" w:hAnsi="Times New Roman" w:eastAsia="Times New Roman" w:cs="Times New Roman"/>
          <w:i/>
          <w:iCs/>
          <w:sz w:val="24"/>
          <w:szCs w:val="24"/>
          <w:highlight w:val="none"/>
          <w:lang w:val="ru-RU"/>
        </w:rPr>
        <w:t xml:space="preserve">C = C</w:t>
      </w:r>
      <w:r>
        <w:rPr>
          <w:rFonts w:ascii="Times New Roman" w:hAnsi="Times New Roman" w:eastAsia="Times New Roman" w:cs="Times New Roman"/>
          <w:i/>
          <w:iCs/>
          <w:sz w:val="24"/>
          <w:szCs w:val="24"/>
          <w:highlight w:val="none"/>
          <w:vertAlign w:val="superscript"/>
          <w:lang w:val="ru-RU"/>
        </w:rPr>
        <w:t xml:space="preserve">r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val="0"/>
          <w:iCs w:val="0"/>
          <w:sz w:val="24"/>
          <w:szCs w:val="24"/>
          <w:highlight w:val="none"/>
          <w:lang w:val="ru-RU"/>
        </w:rPr>
        <w:t xml:space="preserve">, где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k</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i w:val="0"/>
          <w:iCs w:val="0"/>
          <w:sz w:val="24"/>
          <w:szCs w:val="24"/>
          <w:highlight w:val="none"/>
          <w:lang w:val="ru-RU"/>
        </w:rPr>
        <w:t xml:space="preserve">, то сохранение единой связи генерации, в лице независимого события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b w:val="0"/>
          <w:bCs w:val="0"/>
          <w:i w:val="0"/>
          <w:iCs w:val="0"/>
          <w:sz w:val="24"/>
          <w:szCs w:val="24"/>
          <w:lang w:val="ru-RU"/>
        </w:rPr>
        <w:t xml:space="preserve">становится возможным тогда и только тогда, когда шифртексты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k</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будут создаваться вместе и вследствие того же алгоритма </w:t>
      </w:r>
      <w:r>
        <w:rPr>
          <w:rFonts w:ascii="Times New Roman" w:hAnsi="Times New Roman" w:eastAsia="Times New Roman" w:cs="Times New Roman"/>
          <w:i/>
          <w:iCs/>
          <w:sz w:val="24"/>
          <w:szCs w:val="24"/>
          <w:highlight w:val="none"/>
          <w:lang w:val="ru-RU"/>
        </w:rPr>
        <w:t xml:space="preserve">A</w:t>
      </w:r>
      <w:r>
        <w:rPr>
          <w:rFonts w:ascii="Times New Roman" w:hAnsi="Times New Roman" w:eastAsia="Times New Roman" w:cs="Times New Roman"/>
          <w:i w:val="0"/>
          <w:iCs w:val="0"/>
          <w:sz w:val="24"/>
          <w:szCs w:val="24"/>
          <w:highlight w:val="none"/>
          <w:lang w:val="ru-RU"/>
        </w:rPr>
        <w:t xml:space="preserve">, что и шифртексты подмножества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r</w:t>
      </w:r>
      <w:r>
        <w:rPr>
          <w:rFonts w:ascii="Times New Roman" w:hAnsi="Times New Roman" w:eastAsia="Times New Roman" w:cs="Times New Roman"/>
          <w:i w:val="0"/>
          <w:iCs w:val="0"/>
          <w:sz w:val="24"/>
          <w:szCs w:val="24"/>
          <w:highlight w:val="none"/>
          <w:lang w:val="ru-RU"/>
        </w:rPr>
        <w:t xml:space="preserve">, посредством исполнения условия: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 if (m</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null) else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 w:val="0"/>
          <w:bCs w:val="0"/>
          <w:i/>
          <w:iCs/>
          <w:sz w:val="24"/>
          <w:szCs w:val="24"/>
          <w:lang w:val="ru-RU"/>
        </w:rPr>
        <w:t xml:space="preserve"> ← A(x</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val="0"/>
          <w:iCs w:val="0"/>
          <w:sz w:val="24"/>
          <w:szCs w:val="24"/>
          <w:lang w:val="ru-RU"/>
        </w:rPr>
        <w:t xml:space="preserve">. В результате этого, истинная связь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null)</w:t>
      </w:r>
      <w:r>
        <w:rPr>
          <w:rFonts w:ascii="Times New Roman" w:hAnsi="Times New Roman" w:eastAsia="Times New Roman" w:cs="Times New Roman"/>
          <w:b w:val="0"/>
          <w:bCs w:val="0"/>
          <w:i w:val="0"/>
          <w:iCs w:val="0"/>
          <w:sz w:val="24"/>
          <w:szCs w:val="24"/>
          <w:lang w:val="ru-RU"/>
        </w:rPr>
        <w:t xml:space="preserve"> инкапсулируется в независимой связи </w:t>
      </w:r>
      <w:r>
        <w:rPr>
          <w:rFonts w:ascii="Times New Roman" w:hAnsi="Times New Roman" w:eastAsia="Times New Roman" w:cs="Times New Roman"/>
          <w:b w:val="0"/>
          <w:bCs w:val="0"/>
          <w:i/>
          <w:iCs/>
          <w:sz w:val="24"/>
          <w:szCs w:val="24"/>
          <w:lang w:val="ru-RU"/>
        </w:rPr>
        <w:t xml:space="preserve">x</w:t>
      </w:r>
      <w:r>
        <w:rPr>
          <w:rFonts w:ascii="Times New Roman" w:hAnsi="Times New Roman" w:eastAsia="Times New Roman" w:cs="Times New Roman"/>
          <w:b w:val="0"/>
          <w:bCs w:val="0"/>
          <w:i w:val="0"/>
          <w:iCs w:val="0"/>
          <w:sz w:val="24"/>
          <w:szCs w:val="24"/>
          <w:lang w:val="ru-RU"/>
        </w:rPr>
        <w:t xml:space="preserve">, и не проявляет, тем самым, свою природу генерации</w:t>
      </w:r>
      <w:r>
        <w:rPr>
          <w:rFonts w:ascii="Times New Roman" w:hAnsi="Times New Roman" w:eastAsia="Times New Roman" w:cs="Times New Roman"/>
          <w:b w:val="0"/>
          <w:bCs w:val="0"/>
          <w:i w:val="0"/>
          <w:iCs w:val="0"/>
          <w:sz w:val="24"/>
          <w:szCs w:val="24"/>
          <w:lang w:val="ru-RU"/>
        </w:rPr>
        <w:t xml:space="preserve">.</w:t>
      </w:r>
      <w:r>
        <w:rPr>
          <w:rFonts w:ascii="Times New Roman" w:hAnsi="Times New Roman" w:eastAsia="Times New Roman" w:cs="Times New Roman"/>
          <w:bCs w:val="0"/>
          <w:i w:val="0"/>
          <w:sz w:val="24"/>
          <w:szCs w:val="24"/>
          <w:highlight w:val="none"/>
          <w:vertAlign w:val="baseline"/>
        </w:rPr>
      </w:r>
      <w:r>
        <w:rPr>
          <w:rFonts w:ascii="Times New Roman" w:hAnsi="Times New Roman" w:eastAsia="Times New Roman" w:cs="Times New Roman"/>
          <w:bCs w:val="0"/>
          <w:i w:val="0"/>
          <w:sz w:val="24"/>
          <w:szCs w:val="24"/>
          <w:highlight w:val="none"/>
          <w:vertAlign w:val="baseline"/>
        </w:rPr>
      </w:r>
    </w:p>
    <w:p>
      <w:pPr>
        <w:pStyle w:val="2908"/>
        <w:pBdr/>
        <w:tabs>
          <w:tab w:val="left" w:leader="none" w:pos="7954"/>
        </w:tabs>
        <w:spacing w:after="0" w:afterAutospacing="0" w:before="0" w:beforeAutospacing="0"/>
        <w:ind w:right="283" w:firstLine="0" w:left="0"/>
        <w:jc w:val="both"/>
        <w:rPr>
          <w:rFonts w:ascii="Times New Roman" w:hAnsi="Times New Roman" w:cs="Times New Roman"/>
          <w:bCs w:val="0"/>
          <w:i w:val="0"/>
          <w:sz w:val="24"/>
          <w:szCs w:val="24"/>
          <w:highlight w:val="none"/>
        </w:rPr>
      </w:pPr>
      <w:r>
        <w:rPr>
          <w:rFonts w:ascii="Times New Roman" w:hAnsi="Times New Roman" w:cs="Times New Roman"/>
          <w:sz w:val="24"/>
          <w:szCs w:val="24"/>
          <w:highlight w:val="none"/>
        </w:rPr>
      </w:r>
      <w:r>
        <w:rPr>
          <w:rFonts w:ascii="Times New Roman" w:hAnsi="Times New Roman" w:cs="Times New Roman"/>
          <w:bCs w:val="0"/>
          <w:i w:val="0"/>
          <w:sz w:val="24"/>
          <w:szCs w:val="24"/>
          <w:highlight w:val="none"/>
        </w:rPr>
      </w:r>
      <w:r>
        <w:rPr>
          <w:rFonts w:ascii="Times New Roman" w:hAnsi="Times New Roman" w:cs="Times New Roman"/>
          <w:bCs w:val="0"/>
          <w:i w:val="0"/>
          <w:sz w:val="24"/>
          <w:szCs w:val="24"/>
          <w:highlight w:val="none"/>
        </w:rPr>
      </w:r>
    </w:p>
    <w:p>
      <w:pPr>
        <w:pStyle w:val="2908"/>
        <w:pBdr/>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
          <w:bCs/>
          <w:sz w:val="24"/>
          <w:szCs w:val="24"/>
          <w:highlight w:val="none"/>
          <w:lang w:val="ru-RU"/>
        </w:rPr>
        <w:t xml:space="preserve">Следствие </w:t>
      </w:r>
      <w:r>
        <w:rPr>
          <w:rFonts w:ascii="Times New Roman" w:hAnsi="Times New Roman" w:eastAsia="Times New Roman" w:cs="Times New Roman"/>
          <w:b/>
          <w:bCs/>
          <w:sz w:val="24"/>
          <w:szCs w:val="24"/>
          <w:highlight w:val="none"/>
          <w:lang w:val="ru-RU"/>
        </w:rPr>
        <w:t xml:space="preserve">Т</w:t>
      </w:r>
      <w:r>
        <w:rPr>
          <w:rFonts w:ascii="Times New Roman" w:hAnsi="Times New Roman" w:eastAsia="Times New Roman" w:cs="Times New Roman"/>
          <w:b/>
          <w:bCs/>
          <w:sz w:val="24"/>
          <w:szCs w:val="24"/>
          <w:highlight w:val="none"/>
          <w:lang w:val="en-US"/>
        </w:rPr>
        <w:t xml:space="preserve">1</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1.</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Конечное множество</w:t>
      </w:r>
      <w:r>
        <w:rPr>
          <w:rFonts w:ascii="Times New Roman" w:hAnsi="Times New Roman" w:eastAsia="Times New Roman" w:cs="Times New Roman"/>
          <w:sz w:val="24"/>
          <w:szCs w:val="24"/>
          <w:highlight w:val="none"/>
          <w:lang w:val="ru-RU"/>
        </w:rPr>
        <w:t xml:space="preserve"> шифртекстов </w:t>
      </w:r>
      <w:r>
        <w:rPr>
          <w:rFonts w:ascii="Times New Roman" w:hAnsi="Times New Roman" w:eastAsia="Times New Roman" w:cs="Times New Roman"/>
          <w:i/>
          <w:iCs/>
          <w:sz w:val="24"/>
          <w:szCs w:val="24"/>
          <w:highlight w:val="none"/>
          <w:lang w:val="ru-RU"/>
        </w:rPr>
        <w:t xml:space="preserve">C </w:t>
      </w:r>
      <w:r>
        <w:rPr>
          <w:rFonts w:ascii="Times New Roman" w:hAnsi="Times New Roman" w:eastAsia="Times New Roman" w:cs="Times New Roman"/>
          <w:i w:val="0"/>
          <w:iCs w:val="0"/>
          <w:sz w:val="24"/>
          <w:szCs w:val="24"/>
          <w:highlight w:val="none"/>
          <w:lang w:val="ru-RU"/>
        </w:rPr>
        <w:t xml:space="preserve">можно рассматривать как результат поэтапной генерации подмножеств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и как завершение сетевой коммуникации в целом. Таким образом, при выполнении условий</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неразличимости</w:t>
      </w:r>
      <w:r>
        <w:rPr>
          <w:rFonts w:ascii="Times New Roman" w:hAnsi="Times New Roman" w:eastAsia="Times New Roman" w:cs="Times New Roman"/>
          <w:sz w:val="24"/>
          <w:szCs w:val="24"/>
          <w:highlight w:val="none"/>
          <w:lang w:val="ru-RU"/>
        </w:rPr>
        <w:t xml:space="preserve"> и </w:t>
      </w:r>
      <w:r>
        <w:rPr>
          <w:rFonts w:ascii="Times New Roman" w:hAnsi="Times New Roman" w:eastAsia="Times New Roman" w:cs="Times New Roman"/>
          <w:sz w:val="24"/>
          <w:szCs w:val="24"/>
          <w:highlight w:val="none"/>
          <w:lang w:val="ru-RU"/>
        </w:rPr>
        <w:t xml:space="preserve">систематичности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множеством </w:t>
      </w:r>
      <w:r>
        <w:rPr>
          <w:rFonts w:ascii="Times New Roman" w:hAnsi="Times New Roman" w:eastAsia="Times New Roman" w:cs="Times New Roman"/>
          <w:i/>
          <w:iCs/>
          <w:sz w:val="24"/>
          <w:szCs w:val="24"/>
          <w:highlight w:val="none"/>
          <w:lang w:val="ru-RU"/>
        </w:rPr>
        <w:t xml:space="preserve">C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sz w:val="24"/>
          <w:szCs w:val="24"/>
          <w:highlight w:val="none"/>
          <w:lang w:val="ru-RU"/>
        </w:rPr>
        <w:t xml:space="preserve">, подмножества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val="0"/>
          <w:iCs w:val="0"/>
          <w:sz w:val="24"/>
          <w:szCs w:val="24"/>
          <w:highlight w:val="none"/>
          <w:lang w:val="ru-RU"/>
        </w:rPr>
        <w:t xml:space="preserve"> продолжают в равной степени наследовать их выполнение. </w:t>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908"/>
        <w:pBdr/>
        <w:spacing w:after="0" w:afterAutospacing="0" w:before="0" w:beforeAutospacing="0"/>
        <w:ind w:right="283" w:firstLine="0"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90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val="0"/>
          <w:iCs w:val="0"/>
          <w:sz w:val="24"/>
          <w:szCs w:val="24"/>
          <w:highlight w:val="none"/>
          <w:lang w:val="ru-RU"/>
        </w:rPr>
      </w:r>
      <w:r>
        <w:rPr>
          <w:rFonts w:ascii="Times New Roman" w:hAnsi="Times New Roman" w:eastAsia="Times New Roman" w:cs="Times New Roman"/>
          <w:b/>
          <w:bCs/>
          <w:sz w:val="24"/>
          <w:szCs w:val="24"/>
          <w:highlight w:val="none"/>
          <w:lang w:val="ru-RU"/>
        </w:rPr>
        <w:t xml:space="preserve">Следствие </w:t>
      </w:r>
      <w:r>
        <w:rPr>
          <w:rFonts w:ascii="Times New Roman" w:hAnsi="Times New Roman" w:eastAsia="Times New Roman" w:cs="Times New Roman"/>
          <w:b/>
          <w:bCs/>
          <w:sz w:val="24"/>
          <w:szCs w:val="24"/>
          <w:highlight w:val="none"/>
          <w:lang w:val="ru-RU"/>
        </w:rPr>
        <w:t xml:space="preserve">Т1</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2. </w:t>
      </w:r>
      <w:r>
        <w:rPr>
          <w:rFonts w:ascii="Times New Roman" w:hAnsi="Times New Roman" w:eastAsia="Times New Roman" w:cs="Times New Roman"/>
          <w:i w:val="0"/>
          <w:iCs w:val="0"/>
          <w:sz w:val="24"/>
          <w:szCs w:val="24"/>
          <w:highlight w:val="none"/>
          <w:lang w:val="ru-RU"/>
        </w:rPr>
        <w:t xml:space="preserve">Пусть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есть период генерации </w:t>
      </w:r>
      <w:r>
        <w:rPr>
          <w:rFonts w:ascii="Times New Roman" w:hAnsi="Times New Roman" w:eastAsia="Times New Roman" w:cs="Times New Roman"/>
          <w:i w:val="0"/>
          <w:iCs w:val="0"/>
          <w:sz w:val="24"/>
          <w:szCs w:val="24"/>
          <w:highlight w:val="none"/>
          <w:lang w:val="ru-RU"/>
        </w:rPr>
        <w:t xml:space="preserve">порождаемых подмножеств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val="0"/>
          <w:iCs w:val="0"/>
          <w:sz w:val="24"/>
          <w:szCs w:val="24"/>
          <w:highlight w:val="none"/>
          <w:lang w:val="ru-RU"/>
        </w:rPr>
        <w:t xml:space="preserve">. В таком случае,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есть также</w:t>
      </w:r>
      <w:r>
        <w:rPr>
          <w:rFonts w:ascii="Times New Roman" w:hAnsi="Times New Roman" w:eastAsia="Times New Roman" w:cs="Times New Roman"/>
          <w:sz w:val="24"/>
          <w:szCs w:val="24"/>
          <w:highlight w:val="none"/>
          <w:lang w:val="ru-RU"/>
        </w:rPr>
        <w:t xml:space="preserve"> вводное условие и независимое событие для алгоритма генерации шифртекстов: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 A(t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Раз период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базируется на алгоритме </w:t>
      </w:r>
      <w:r>
        <w:rPr>
          <w:rFonts w:ascii="Times New Roman" w:hAnsi="Times New Roman" w:eastAsia="Times New Roman" w:cs="Times New Roman"/>
          <w:i/>
          <w:iCs/>
          <w:sz w:val="24"/>
          <w:szCs w:val="24"/>
          <w:highlight w:val="none"/>
          <w:lang w:val="ru-RU"/>
        </w:rPr>
        <w:t xml:space="preserve">А</w:t>
      </w:r>
      <w:r>
        <w:rPr>
          <w:rFonts w:ascii="Times New Roman" w:hAnsi="Times New Roman" w:eastAsia="Times New Roman" w:cs="Times New Roman"/>
          <w:sz w:val="24"/>
          <w:szCs w:val="24"/>
          <w:highlight w:val="none"/>
          <w:lang w:val="ru-RU"/>
        </w:rPr>
        <w:t xml:space="preserve"> и при этом порождение шифртекстов не связано с открытыми текстами, тогда его варьируемая характеристика в лице статичности (</w:t>
      </w:r>
      <w:r>
        <w:rPr>
          <w:rFonts w:ascii="Times New Roman" w:hAnsi="Times New Roman" w:eastAsia="Times New Roman" w:cs="Times New Roman"/>
          <w:i/>
          <w:iCs/>
          <w:sz w:val="24"/>
          <w:szCs w:val="24"/>
          <w:highlight w:val="none"/>
          <w:lang w:val="ru-RU"/>
        </w:rPr>
        <w:t xml:space="preserve">t = T)</w:t>
      </w:r>
      <w:r>
        <w:rPr>
          <w:rFonts w:ascii="Times New Roman" w:hAnsi="Times New Roman" w:eastAsia="Times New Roman" w:cs="Times New Roman"/>
          <w:sz w:val="24"/>
          <w:szCs w:val="24"/>
          <w:highlight w:val="none"/>
          <w:lang w:val="ru-RU"/>
        </w:rPr>
        <w:t xml:space="preserve"> или динамичности (</w:t>
      </w:r>
      <w:r>
        <w:rPr>
          <w:rFonts w:ascii="Times New Roman" w:hAnsi="Times New Roman" w:eastAsia="Times New Roman" w:cs="Times New Roman"/>
          <w:i/>
          <w:iCs/>
          <w:sz w:val="24"/>
          <w:szCs w:val="24"/>
          <w:lang w:val="ru-RU"/>
        </w:rPr>
        <w:t xml:space="preserve">t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[l;k]</w:t>
      </w:r>
      <w:r>
        <w:rPr>
          <w:rFonts w:ascii="Times New Roman" w:hAnsi="Times New Roman" w:eastAsia="Times New Roman" w:cs="Times New Roman"/>
          <w:sz w:val="24"/>
          <w:szCs w:val="24"/>
          <w:highlight w:val="none"/>
          <w:lang w:val="ru-RU"/>
        </w:rPr>
        <w:t xml:space="preserve">) не способна воздействовать на качество анонимности</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90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90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
          <w:bCs/>
          <w:sz w:val="24"/>
          <w:szCs w:val="24"/>
          <w:highlight w:val="none"/>
          <w:lang w:val="ru-RU"/>
        </w:rPr>
        <w:t xml:space="preserve">Следствие </w:t>
      </w:r>
      <w:r>
        <w:rPr>
          <w:rFonts w:ascii="Times New Roman" w:hAnsi="Times New Roman" w:eastAsia="Times New Roman" w:cs="Times New Roman"/>
          <w:b/>
          <w:bCs/>
          <w:sz w:val="24"/>
          <w:szCs w:val="24"/>
          <w:highlight w:val="none"/>
          <w:lang w:val="ru-RU"/>
        </w:rPr>
        <w:t xml:space="preserve">Т1</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3. </w:t>
      </w:r>
      <w:r>
        <w:rPr>
          <w:rFonts w:ascii="Times New Roman" w:hAnsi="Times New Roman" w:eastAsia="Times New Roman" w:cs="Times New Roman"/>
          <w:sz w:val="24"/>
          <w:szCs w:val="24"/>
          <w:highlight w:val="none"/>
          <w:lang w:val="ru-RU"/>
        </w:rPr>
        <w:t xml:space="preserve">Независимые события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x</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x</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sz w:val="24"/>
          <w:szCs w:val="24"/>
          <w:highlight w:val="none"/>
          <w:lang w:val="ru-RU"/>
        </w:rPr>
        <w:t xml:space="preserve">, привязанные к участникам </w:t>
      </w:r>
      <w:r>
        <w:rPr>
          <w:rFonts w:ascii="Times New Roman" w:hAnsi="Times New Roman" w:eastAsia="Times New Roman" w:cs="Times New Roman"/>
          <w:i/>
          <w:iCs/>
          <w:sz w:val="24"/>
          <w:szCs w:val="24"/>
          <w:highlight w:val="none"/>
          <w:lang w:val="ru-RU"/>
        </w:rPr>
        <w:t xml:space="preserve">1, 2, ..., n</w:t>
      </w:r>
      <w:r>
        <w:rPr>
          <w:rFonts w:ascii="Times New Roman" w:hAnsi="Times New Roman" w:eastAsia="Times New Roman" w:cs="Times New Roman"/>
          <w:sz w:val="24"/>
          <w:szCs w:val="24"/>
          <w:highlight w:val="none"/>
          <w:lang w:val="ru-RU"/>
        </w:rPr>
        <w:t xml:space="preserve">, необязательно должны быть представлены общим константным / статичным значением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i w:val="0"/>
          <w:iCs w:val="0"/>
          <w:sz w:val="24"/>
          <w:szCs w:val="24"/>
          <w:highlight w:val="none"/>
          <w:lang w:val="ru-RU"/>
        </w:rPr>
        <w:t xml:space="preserve">, т.к.</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данные события </w:t>
      </w:r>
      <w:r>
        <w:rPr>
          <w:rFonts w:ascii="Times New Roman" w:hAnsi="Times New Roman" w:eastAsia="Times New Roman" w:cs="Times New Roman"/>
          <w:i w:val="0"/>
          <w:iCs w:val="0"/>
          <w:sz w:val="24"/>
          <w:szCs w:val="24"/>
          <w:highlight w:val="none"/>
          <w:lang w:val="ru-RU"/>
        </w:rPr>
        <w:t xml:space="preserve">принадлежат в равной степени общему классу независимых событий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В результате этого, допускается существование неравенства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highlight w:val="none"/>
          <w:lang w:val="ru-RU"/>
        </w:rPr>
        <w:t xml:space="preserve"> x</w:t>
      </w:r>
      <w:r>
        <w:rPr>
          <w:rFonts w:ascii="Times New Roman" w:hAnsi="Times New Roman" w:eastAsia="Times New Roman" w:cs="Times New Roman"/>
          <w:i/>
          <w:iCs/>
          <w:sz w:val="24"/>
          <w:szCs w:val="24"/>
          <w:highlight w:val="none"/>
          <w:vertAlign w:val="subscript"/>
          <w:lang w:val="ru-RU"/>
        </w:rPr>
        <w:t xml:space="preserve">j</w:t>
      </w:r>
      <w:r>
        <w:rPr>
          <w:rFonts w:ascii="Times New Roman" w:hAnsi="Times New Roman" w:eastAsia="Times New Roman" w:cs="Times New Roman"/>
          <w:sz w:val="24"/>
          <w:szCs w:val="24"/>
          <w:highlight w:val="none"/>
          <w:lang w:val="ru-RU"/>
        </w:rPr>
        <w:t xml:space="preserve">, при любых </w:t>
      </w:r>
      <w:r>
        <w:rPr>
          <w:rFonts w:ascii="Times New Roman" w:hAnsi="Times New Roman" w:eastAsia="Times New Roman" w:cs="Times New Roman"/>
          <w:i/>
          <w:iCs/>
          <w:sz w:val="24"/>
          <w:szCs w:val="24"/>
          <w:highlight w:val="none"/>
          <w:lang w:val="ru-RU"/>
        </w:rPr>
        <w:t xml:space="preserve">i, j</w:t>
      </w:r>
      <w:r>
        <w:rPr>
          <w:rFonts w:ascii="Times New Roman" w:hAnsi="Times New Roman" w:eastAsia="Times New Roman" w:cs="Times New Roman"/>
          <w:sz w:val="24"/>
          <w:szCs w:val="24"/>
          <w:highlight w:val="none"/>
          <w:lang w:val="ru-RU"/>
        </w:rPr>
        <w:t xml:space="preserve"> значениях</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908"/>
        <w:pBdr/>
        <w:spacing w:after="0" w:afterAutospacing="0" w:before="0" w:beforeAutospacing="0"/>
        <w:ind w:right="283" w:firstLine="0" w:left="0"/>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908"/>
        <w:pBdr/>
        <w:spacing w:after="0" w:afterAutospacing="0" w:before="0" w:beforeAutospacing="0"/>
        <w:ind w:right="283" w:firstLine="567" w:left="283"/>
        <w:jc w:val="both"/>
        <w:rPr>
          <w:rFonts w:ascii="Times New Roman" w:hAnsi="Times New Roman" w:eastAsia="Times New Roman" w:cs="Times New Roman"/>
          <w:b w:val="0"/>
          <w:bCs w:val="0"/>
          <w:i w:val="0"/>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
          <w:bCs/>
          <w:sz w:val="24"/>
          <w:szCs w:val="24"/>
          <w:highlight w:val="none"/>
          <w:lang w:val="ru-RU"/>
        </w:rPr>
        <w:t xml:space="preserve">Пример </w:t>
      </w:r>
      <w:r>
        <w:rPr>
          <w:rFonts w:ascii="Times New Roman" w:hAnsi="Times New Roman" w:eastAsia="Times New Roman" w:cs="Times New Roman"/>
          <w:b/>
          <w:bCs/>
          <w:sz w:val="24"/>
          <w:szCs w:val="24"/>
          <w:highlight w:val="none"/>
          <w:lang w:val="ru-RU"/>
        </w:rPr>
        <w:t xml:space="preserve">1. </w:t>
      </w:r>
      <w:r>
        <w:rPr>
          <w:rFonts w:ascii="Times New Roman" w:hAnsi="Times New Roman" w:eastAsia="Times New Roman" w:cs="Times New Roman"/>
          <w:sz w:val="24"/>
          <w:szCs w:val="24"/>
          <w:highlight w:val="none"/>
          <w:lang w:val="ru-RU"/>
        </w:rPr>
        <w:t xml:space="preserve">В </w:t>
      </w:r>
      <w:r>
        <w:rPr>
          <w:rFonts w:ascii="Times New Roman" w:hAnsi="Times New Roman" w:eastAsia="Times New Roman" w:cs="Times New Roman"/>
          <w:i w:val="0"/>
          <w:iCs w:val="0"/>
          <w:sz w:val="24"/>
          <w:szCs w:val="24"/>
          <w:highlight w:val="none"/>
          <w:lang w:val="ru-RU"/>
        </w:rPr>
        <w:t xml:space="preserve">QB-задаче</w:t>
      </w:r>
      <w:r>
        <w:rPr>
          <w:rFonts w:ascii="Times New Roman" w:hAnsi="Times New Roman" w:eastAsia="Times New Roman" w:cs="Times New Roman"/>
          <w:sz w:val="24"/>
          <w:szCs w:val="24"/>
          <w:highlight w:val="none"/>
          <w:lang w:val="ru-RU"/>
        </w:rPr>
        <w:t xml:space="preserve"> под алгоритмом </w:t>
      </w:r>
      <w:r>
        <w:rPr>
          <w:rFonts w:ascii="Times New Roman" w:hAnsi="Times New Roman" w:eastAsia="Times New Roman" w:cs="Times New Roman"/>
          <w:i/>
          <w:iCs/>
          <w:sz w:val="24"/>
          <w:szCs w:val="24"/>
          <w:highlight w:val="none"/>
          <w:lang w:val="ru-RU"/>
        </w:rPr>
        <w:t xml:space="preserve">A</w:t>
      </w:r>
      <w:r>
        <w:rPr>
          <w:rFonts w:ascii="Times New Roman" w:hAnsi="Times New Roman" w:eastAsia="Times New Roman" w:cs="Times New Roman"/>
          <w:sz w:val="24"/>
          <w:szCs w:val="24"/>
          <w:highlight w:val="none"/>
          <w:lang w:val="ru-RU"/>
        </w:rPr>
        <w:t xml:space="preserve"> понимается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sz w:val="24"/>
          <w:szCs w:val="24"/>
          <w:highlight w:val="none"/>
          <w:lang w:val="ru-RU"/>
        </w:rPr>
        <w:t xml:space="preserve"> – структура «очередь»</w:t>
      </w:r>
      <w:r>
        <w:rPr>
          <w:rFonts w:ascii="Times New Roman" w:hAnsi="Times New Roman" w:eastAsia="Times New Roman" w:cs="Times New Roman"/>
          <w:sz w:val="24"/>
          <w:szCs w:val="24"/>
          <w:highlight w:val="none"/>
          <w:lang w:val="ru-RU"/>
        </w:rPr>
        <w:t xml:space="preserve">, а под независимым событием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sz w:val="24"/>
          <w:szCs w:val="24"/>
          <w:highlight w:val="none"/>
          <w:lang w:val="ru-RU"/>
        </w:rPr>
        <w:t xml:space="preserve"> наиболее часто </w:t>
      </w:r>
      <w:r>
        <w:rPr>
          <w:rFonts w:ascii="Times New Roman" w:hAnsi="Times New Roman" w:eastAsia="Times New Roman" w:cs="Times New Roman"/>
          <w:sz w:val="24"/>
          <w:szCs w:val="24"/>
          <w:highlight w:val="none"/>
          <w:lang w:val="ru-RU"/>
        </w:rPr>
        <w:t xml:space="preserve">понимается параметр </w:t>
      </w:r>
      <w:r>
        <w:rPr>
          <w:rFonts w:ascii="Times New Roman" w:hAnsi="Times New Roman" w:eastAsia="Times New Roman" w:cs="Times New Roman"/>
          <w:i/>
          <w:iCs/>
          <w:sz w:val="24"/>
          <w:szCs w:val="24"/>
          <w:highlight w:val="none"/>
          <w:lang w:val="ru-RU"/>
        </w:rPr>
        <w:t xml:space="preserve">x=t</w:t>
      </w:r>
      <w:r>
        <w:rPr>
          <w:rFonts w:ascii="Times New Roman" w:hAnsi="Times New Roman" w:eastAsia="Times New Roman" w:cs="Times New Roman"/>
          <w:sz w:val="24"/>
          <w:szCs w:val="24"/>
          <w:highlight w:val="none"/>
          <w:lang w:val="ru-RU"/>
        </w:rPr>
        <w:t xml:space="preserve"> – период генерации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Хоть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и является простым условием формирования независимости,</w:t>
      </w:r>
      <w:r>
        <w:rPr>
          <w:rFonts w:ascii="Times New Roman" w:hAnsi="Times New Roman" w:eastAsia="Times New Roman" w:cs="Times New Roman"/>
          <w:sz w:val="24"/>
          <w:szCs w:val="24"/>
          <w:highlight w:val="none"/>
          <w:lang w:val="ru-RU"/>
        </w:rPr>
        <w:t xml:space="preserve"> оно всё же не является единственным. Так например, под независимым событием </w:t>
      </w:r>
      <w:r>
        <w:rPr>
          <w:rFonts w:ascii="Times New Roman" w:hAnsi="Times New Roman" w:eastAsia="Times New Roman" w:cs="Times New Roman"/>
          <w:i/>
          <w:iCs/>
          <w:sz w:val="24"/>
          <w:szCs w:val="24"/>
          <w:highlight w:val="none"/>
          <w:lang w:val="ru-RU"/>
        </w:rPr>
        <w:t xml:space="preserve">x=n</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может пониматься</w:t>
      </w:r>
      <w:r>
        <w:rPr>
          <w:rFonts w:ascii="Times New Roman" w:hAnsi="Times New Roman" w:eastAsia="Times New Roman" w:cs="Times New Roman"/>
          <w:sz w:val="24"/>
          <w:szCs w:val="24"/>
          <w:highlight w:val="none"/>
          <w:lang w:val="ru-RU"/>
        </w:rPr>
        <w:t xml:space="preserve"> формирование шифртекста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 A</w:t>
      </w:r>
      <w:r>
        <w:rPr>
          <w:rFonts w:ascii="Times New Roman" w:hAnsi="Times New Roman" w:eastAsia="Times New Roman" w:cs="Times New Roman"/>
          <w:b w:val="0"/>
          <w:bCs w:val="0"/>
          <w:i/>
          <w:iCs/>
          <w:sz w:val="24"/>
          <w:szCs w:val="24"/>
          <w:lang w:val="ru-RU"/>
        </w:rPr>
        <w:t xml:space="preserve">(n</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val="0"/>
          <w:iCs w:val="0"/>
          <w:sz w:val="24"/>
          <w:szCs w:val="24"/>
          <w:lang w:val="ru-RU"/>
        </w:rPr>
        <w:t xml:space="preserve"> на основе </w:t>
      </w:r>
      <w:r>
        <w:rPr>
          <w:rFonts w:ascii="Times New Roman" w:hAnsi="Times New Roman" w:eastAsia="Times New Roman" w:cs="Times New Roman"/>
          <w:b w:val="0"/>
          <w:bCs w:val="0"/>
          <w:i/>
          <w:iCs/>
          <w:sz w:val="24"/>
          <w:szCs w:val="24"/>
          <w:lang w:val="ru-RU"/>
        </w:rPr>
        <w:t xml:space="preserve">n-ого</w:t>
      </w:r>
      <w:r>
        <w:rPr>
          <w:rFonts w:ascii="Times New Roman" w:hAnsi="Times New Roman" w:eastAsia="Times New Roman" w:cs="Times New Roman"/>
          <w:b w:val="0"/>
          <w:bCs w:val="0"/>
          <w:i w:val="0"/>
          <w:iCs w:val="0"/>
          <w:sz w:val="24"/>
          <w:szCs w:val="24"/>
          <w:lang w:val="ru-RU"/>
        </w:rPr>
        <w:t xml:space="preserve"> количества принятых шифртекстов системой от других участников. </w:t>
      </w:r>
      <w:r>
        <w:rPr>
          <w:rFonts w:ascii="Times New Roman" w:hAnsi="Times New Roman" w:eastAsia="Times New Roman" w:cs="Times New Roman"/>
          <w:b w:val="0"/>
          <w:bCs w:val="0"/>
          <w:i w:val="0"/>
          <w:iCs w:val="0"/>
          <w:sz w:val="24"/>
          <w:szCs w:val="24"/>
          <w:lang w:val="ru-RU"/>
        </w:rPr>
        <w:t xml:space="preserve">Отсутствие зависимости от открытых текстов закономерно приводит к аналогичной теоретической доказуемости и указывает на возможность применения системой нескольких различных событий.</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b w:val="0"/>
          <w:bCs w:val="0"/>
          <w:i w:val="0"/>
          <w:sz w:val="24"/>
          <w:szCs w:val="24"/>
          <w:highlight w:val="none"/>
          <w:lang w:val="ru-RU"/>
        </w:rPr>
      </w:r>
      <w:r>
        <w:rPr>
          <w:rFonts w:ascii="Times New Roman" w:hAnsi="Times New Roman" w:eastAsia="Times New Roman" w:cs="Times New Roman"/>
          <w:b w:val="0"/>
          <w:bCs w:val="0"/>
          <w:i w:val="0"/>
          <w:sz w:val="24"/>
          <w:szCs w:val="24"/>
          <w:highlight w:val="none"/>
          <w:lang w:val="ru-RU"/>
        </w:rPr>
      </w:r>
    </w:p>
    <w:p>
      <w:pPr>
        <w:pStyle w:val="2908"/>
        <w:pBdr/>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908"/>
        <w:pBdr/>
        <w:tabs>
          <w:tab w:val="left" w:leader="none" w:pos="5847"/>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val="0"/>
          <w:bCs w:val="0"/>
          <w:i w:val="0"/>
          <w:iCs w:val="0"/>
          <w:sz w:val="24"/>
          <w:szCs w:val="24"/>
          <w:highlight w:val="none"/>
          <w:lang w:val="ru-RU"/>
        </w:rPr>
      </w:r>
      <w:r>
        <w:rPr>
          <w:rFonts w:ascii="Times New Roman" w:hAnsi="Times New Roman" w:eastAsia="Times New Roman" w:cs="Times New Roman"/>
          <w:b/>
          <w:bCs/>
          <w:sz w:val="24"/>
          <w:szCs w:val="24"/>
          <w:highlight w:val="none"/>
          <w:lang w:val="ru-RU"/>
        </w:rPr>
        <w:t xml:space="preserve">Пример </w:t>
      </w:r>
      <w:r>
        <w:rPr>
          <w:rFonts w:ascii="Times New Roman" w:hAnsi="Times New Roman" w:eastAsia="Times New Roman" w:cs="Times New Roman"/>
          <w:b/>
          <w:bCs/>
          <w:sz w:val="24"/>
          <w:szCs w:val="24"/>
          <w:highlight w:val="none"/>
          <w:lang w:val="ru-RU"/>
        </w:rPr>
        <w:t xml:space="preserve">2. </w:t>
      </w:r>
      <w:r>
        <w:rPr>
          <w:rFonts w:ascii="Times New Roman" w:hAnsi="Times New Roman" w:eastAsia="Times New Roman" w:cs="Times New Roman"/>
          <w:sz w:val="24"/>
          <w:szCs w:val="24"/>
          <w:highlight w:val="none"/>
          <w:lang w:val="ru-RU"/>
        </w:rPr>
        <w:t xml:space="preserve">Отправление всех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сети за один раз также является независимым событием</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x=a</w:t>
      </w:r>
      <w:r>
        <w:rPr>
          <w:rFonts w:ascii="Times New Roman" w:hAnsi="Times New Roman" w:eastAsia="Times New Roman" w:cs="Times New Roman"/>
          <w:sz w:val="24"/>
          <w:szCs w:val="24"/>
          <w:highlight w:val="none"/>
          <w:lang w:val="ru-RU"/>
        </w:rPr>
        <w:t xml:space="preserv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 A(a</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хоть и специфичным, т.к. 1) исключает какую бы то ни было интерактивность в лице запросов и ответов; 2) не располагает информацией о природе генерации самого множества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Данный пример интересен с теоретической точки зрения тем, что с некоторой вероятностью все шифртексты во множестве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обязательно должны оставаться ложными. В противном случае, будут нарушаться сразу два условия: 1) неразличимости, где известным будет становиться неравенство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lang w:val="ru-RU"/>
        </w:rPr>
        <w:t xml:space="preserve"> ≠ Ø</w:t>
      </w:r>
      <w:r>
        <w:rPr>
          <w:rFonts w:ascii="Times New Roman" w:hAnsi="Times New Roman" w:eastAsia="Times New Roman" w:cs="Times New Roman"/>
          <w:sz w:val="24"/>
          <w:szCs w:val="24"/>
          <w:highlight w:val="none"/>
          <w:lang w:val="ru-RU"/>
        </w:rPr>
        <w:t xml:space="preserve">; 2) систематичности, где событие </w:t>
      </w:r>
      <w:r>
        <w:rPr>
          <w:rFonts w:ascii="Times New Roman" w:hAnsi="Times New Roman" w:eastAsia="Times New Roman" w:cs="Times New Roman"/>
          <w:i/>
          <w:iCs/>
          <w:sz w:val="24"/>
          <w:szCs w:val="24"/>
          <w:highlight w:val="none"/>
          <w:lang w:val="ru-RU"/>
        </w:rPr>
        <w:t xml:space="preserve">a</w:t>
      </w:r>
      <w:r>
        <w:rPr>
          <w:rFonts w:ascii="Times New Roman" w:hAnsi="Times New Roman" w:eastAsia="Times New Roman" w:cs="Times New Roman"/>
          <w:sz w:val="24"/>
          <w:szCs w:val="24"/>
          <w:highlight w:val="none"/>
          <w:lang w:val="ru-RU"/>
        </w:rPr>
        <w:t xml:space="preserve"> будет</w:t>
      </w:r>
      <w:r>
        <w:rPr>
          <w:rFonts w:ascii="Times New Roman" w:hAnsi="Times New Roman" w:eastAsia="Times New Roman" w:cs="Times New Roman"/>
          <w:sz w:val="24"/>
          <w:szCs w:val="24"/>
          <w:highlight w:val="none"/>
          <w:lang w:val="ru-RU"/>
        </w:rPr>
        <w:t xml:space="preserve"> зависимо от открытых текстов: </w:t>
      </w:r>
      <w:r>
        <w:rPr>
          <w:rFonts w:ascii="Times New Roman" w:hAnsi="Times New Roman" w:eastAsia="Times New Roman" w:cs="Times New Roman"/>
          <w:b w:val="0"/>
          <w:bCs w:val="0"/>
          <w:i/>
          <w:iCs/>
          <w:sz w:val="24"/>
          <w:szCs w:val="24"/>
          <w:lang w:val="ru-RU"/>
        </w:rPr>
        <w:t xml:space="preserve">A(a</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A(m)</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908"/>
        <w:pBdr/>
        <w:tabs>
          <w:tab w:val="left" w:leader="none" w:pos="5847"/>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908"/>
        <w:pBdr/>
        <w:tabs>
          <w:tab w:val="left" w:leader="none" w:pos="5847"/>
        </w:tabs>
        <w:spacing w:after="0" w:afterAutospacing="0" w:before="0" w:beforeAutospacing="0"/>
        <w:ind w:right="283" w:firstLine="567" w:left="283"/>
        <w:jc w:val="both"/>
        <w:rPr>
          <w:rFonts w:ascii="Times New Roman" w:hAnsi="Times New Roman" w:eastAsia="Times New Roman" w:cs="Times New Roman"/>
          <w:b w:val="0"/>
          <w:bCs w:val="0"/>
          <w:sz w:val="24"/>
          <w:szCs w:val="24"/>
          <w:highlight w:val="none"/>
        </w:rPr>
      </w:pPr>
      <w:r>
        <w:rPr>
          <w:rFonts w:ascii="Times New Roman" w:hAnsi="Times New Roman" w:eastAsia="Times New Roman" w:cs="Times New Roman"/>
          <w:b w:val="0"/>
          <w:bCs w:val="0"/>
          <w:i w:val="0"/>
          <w:iCs w:val="0"/>
          <w:sz w:val="24"/>
          <w:szCs w:val="24"/>
          <w:highlight w:val="none"/>
          <w:lang w:val="ru-RU"/>
        </w:rPr>
      </w:r>
      <w:r>
        <w:rPr>
          <w:rFonts w:ascii="Times New Roman" w:hAnsi="Times New Roman" w:eastAsia="Times New Roman" w:cs="Times New Roman"/>
          <w:b/>
          <w:bCs/>
          <w:sz w:val="24"/>
          <w:szCs w:val="24"/>
          <w:highlight w:val="none"/>
          <w:lang w:val="ru-RU"/>
        </w:rPr>
        <w:t xml:space="preserve">Пример </w:t>
      </w:r>
      <w:r>
        <w:rPr>
          <w:rFonts w:ascii="Times New Roman" w:hAnsi="Times New Roman" w:eastAsia="Times New Roman" w:cs="Times New Roman"/>
          <w:b/>
          <w:bCs/>
          <w:sz w:val="24"/>
          <w:szCs w:val="24"/>
          <w:highlight w:val="none"/>
          <w:lang w:val="ru-RU"/>
        </w:rPr>
        <w:t xml:space="preserve">3. </w:t>
      </w:r>
      <w:r>
        <w:rPr>
          <w:rFonts w:ascii="Times New Roman" w:hAnsi="Times New Roman" w:eastAsia="Times New Roman" w:cs="Times New Roman"/>
          <w:sz w:val="24"/>
          <w:szCs w:val="24"/>
          <w:highlight w:val="none"/>
          <w:lang w:val="ru-RU"/>
        </w:rPr>
        <w:t xml:space="preserve">Небольшое различие алгоритма </w:t>
      </w:r>
      <w:r>
        <w:rPr>
          <w:rFonts w:ascii="Times New Roman" w:hAnsi="Times New Roman" w:eastAsia="Times New Roman" w:cs="Times New Roman"/>
          <w:i/>
          <w:iCs/>
          <w:sz w:val="24"/>
          <w:szCs w:val="24"/>
          <w:highlight w:val="none"/>
          <w:lang w:val="ru-RU"/>
        </w:rPr>
        <w:t xml:space="preserve">A</w:t>
      </w:r>
      <w:r>
        <w:rPr>
          <w:rFonts w:ascii="Times New Roman" w:hAnsi="Times New Roman" w:eastAsia="Times New Roman" w:cs="Times New Roman"/>
          <w:sz w:val="24"/>
          <w:szCs w:val="24"/>
          <w:highlight w:val="none"/>
          <w:lang w:val="ru-RU"/>
        </w:rPr>
        <w:t xml:space="preserve"> при генерации истинных и ложных шифртекстов может нарушить систематичность генерации. </w:t>
      </w:r>
      <w:r>
        <w:rPr>
          <w:rFonts w:ascii="Times New Roman" w:hAnsi="Times New Roman" w:eastAsia="Times New Roman" w:cs="Times New Roman"/>
          <w:sz w:val="24"/>
          <w:szCs w:val="24"/>
          <w:highlight w:val="none"/>
          <w:lang w:val="ru-RU"/>
        </w:rPr>
        <w:t xml:space="preserve">Предположим, что задан статичный период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как условие двух алгоритмов </w:t>
      </w:r>
      <w:r>
        <w:rPr>
          <w:rFonts w:ascii="Times New Roman" w:hAnsi="Times New Roman" w:eastAsia="Times New Roman" w:cs="Times New Roman"/>
          <w:i/>
          <w:iCs/>
          <w:sz w:val="24"/>
          <w:szCs w:val="24"/>
          <w:highlight w:val="none"/>
          <w:lang w:val="ru-RU"/>
        </w:rPr>
        <w:t xml:space="preserve">P, Q</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sz w:val="24"/>
          <w:szCs w:val="24"/>
          <w:highlight w:val="none"/>
          <w:lang w:val="ru-RU"/>
        </w:rPr>
        <w:t xml:space="preserve"> и при этом сама процедура генерации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занимает продолжительное время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такое что </w:t>
      </w:r>
      <w:r>
        <w:rPr>
          <w:rFonts w:ascii="Times New Roman" w:hAnsi="Times New Roman" w:eastAsia="Times New Roman" w:cs="Times New Roman"/>
          <w:i/>
          <w:iCs/>
          <w:sz w:val="24"/>
          <w:szCs w:val="24"/>
          <w:highlight w:val="none"/>
          <w:lang w:val="ru-RU"/>
        </w:rPr>
        <w:t xml:space="preserve">0 &lt; r &lt; t</w:t>
      </w:r>
      <w:r>
        <w:rPr>
          <w:rFonts w:ascii="Times New Roman" w:hAnsi="Times New Roman" w:eastAsia="Times New Roman" w:cs="Times New Roman"/>
          <w:sz w:val="24"/>
          <w:szCs w:val="24"/>
          <w:highlight w:val="none"/>
          <w:lang w:val="ru-RU"/>
        </w:rPr>
        <w:t xml:space="preserve">. Далее, если предположить, что ложные шифртексты генерируются сразу на моменте отправления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 P(t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тогда шифртекст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eastAsia="Times New Roman" w:cs="Times New Roman"/>
          <w:sz w:val="24"/>
          <w:szCs w:val="24"/>
          <w:highlight w:val="none"/>
          <w:lang w:val="ru-RU"/>
        </w:rPr>
        <w:t xml:space="preserve"> отправится спустя время равное </w:t>
      </w:r>
      <w:r>
        <w:rPr>
          <w:rFonts w:ascii="Times New Roman" w:hAnsi="Times New Roman" w:eastAsia="Times New Roman" w:cs="Times New Roman"/>
          <w:i/>
          <w:iCs/>
          <w:sz w:val="24"/>
          <w:szCs w:val="24"/>
          <w:highlight w:val="none"/>
          <w:lang w:val="ru-RU"/>
        </w:rPr>
        <w:t xml:space="preserve">t+r</w:t>
      </w:r>
      <w:r>
        <w:rPr>
          <w:rFonts w:ascii="Times New Roman" w:hAnsi="Times New Roman" w:eastAsia="Times New Roman" w:cs="Times New Roman"/>
          <w:sz w:val="24"/>
          <w:szCs w:val="24"/>
          <w:highlight w:val="none"/>
          <w:lang w:val="ru-RU"/>
        </w:rPr>
        <w:t xml:space="preserve">. В свою очередь, если истинные сообщения генерируются до момента отправления, т.е. сначала помещаются в очередь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 Q(</w:t>
      </w:r>
      <w:r>
        <w:rPr>
          <w:rFonts w:ascii="Times New Roman" w:hAnsi="Times New Roman" w:eastAsia="Times New Roman" w:cs="Times New Roman"/>
          <w:b w:val="0"/>
          <w:bCs w:val="0"/>
          <w:i/>
          <w:iCs/>
          <w:sz w:val="24"/>
          <w:szCs w:val="24"/>
          <w:vertAlign w:val="baseline"/>
          <w:lang w:val="ru-RU"/>
        </w:rPr>
        <w:t xml:space="preserve">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а лишь потом отправляются, то время их отправления будет задано константой </w:t>
      </w:r>
      <w:r>
        <w:rPr>
          <w:rFonts w:ascii="Times New Roman" w:hAnsi="Times New Roman" w:eastAsia="Times New Roman" w:cs="Times New Roman"/>
          <w:i/>
          <w:iCs/>
          <w:sz w:val="24"/>
          <w:szCs w:val="24"/>
          <w:highlight w:val="none"/>
          <w:lang w:val="ru-RU"/>
        </w:rPr>
        <w:t xml:space="preserve">t </w:t>
      </w:r>
      <w:r>
        <w:rPr>
          <w:rFonts w:ascii="Times New Roman" w:hAnsi="Times New Roman" w:eastAsia="Times New Roman" w:cs="Times New Roman"/>
          <w:i w:val="0"/>
          <w:iCs w:val="0"/>
          <w:sz w:val="24"/>
          <w:szCs w:val="24"/>
          <w:highlight w:val="none"/>
          <w:lang w:val="ru-RU"/>
        </w:rPr>
        <w:t xml:space="preserve">на следующем этапе генерации</w:t>
      </w:r>
      <w:r>
        <w:rPr>
          <w:rFonts w:ascii="Times New Roman" w:hAnsi="Times New Roman" w:eastAsia="Times New Roman" w:cs="Times New Roman"/>
          <w:sz w:val="24"/>
          <w:szCs w:val="24"/>
          <w:highlight w:val="none"/>
          <w:lang w:val="ru-RU"/>
        </w:rPr>
        <w:t xml:space="preserve">. Таким образом, из-за использования разных алгоритмов генерации,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sz w:val="24"/>
          <w:szCs w:val="24"/>
          <w:highlight w:val="none"/>
          <w:lang w:val="ru-RU"/>
        </w:rPr>
        <w:t xml:space="preserve"> и </w:t>
      </w:r>
      <w:r>
        <w:rPr>
          <w:rFonts w:ascii="Times New Roman" w:hAnsi="Times New Roman" w:eastAsia="Times New Roman" w:cs="Times New Roman"/>
          <w:i/>
          <w:iCs/>
          <w:sz w:val="24"/>
          <w:szCs w:val="24"/>
          <w:highlight w:val="none"/>
          <w:lang w:val="ru-RU"/>
        </w:rPr>
        <w:t xml:space="preserve">Q </w:t>
      </w:r>
      <w:r>
        <w:rPr>
          <w:rFonts w:ascii="Times New Roman" w:hAnsi="Times New Roman" w:eastAsia="Times New Roman" w:cs="Times New Roman"/>
          <w:i w:val="0"/>
          <w:iCs w:val="0"/>
          <w:sz w:val="24"/>
          <w:szCs w:val="24"/>
          <w:highlight w:val="none"/>
          <w:lang w:val="ru-RU"/>
        </w:rPr>
        <w:t xml:space="preserve">соответственно</w:t>
      </w:r>
      <w:r>
        <w:rPr>
          <w:rFonts w:ascii="Times New Roman" w:hAnsi="Times New Roman" w:eastAsia="Times New Roman" w:cs="Times New Roman"/>
          <w:sz w:val="24"/>
          <w:szCs w:val="24"/>
          <w:highlight w:val="none"/>
          <w:lang w:val="ru-RU"/>
        </w:rPr>
        <w:t xml:space="preserve">, систематичность генерации шифртекстов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sz w:val="24"/>
          <w:szCs w:val="24"/>
          <w:highlight w:val="none"/>
          <w:lang w:val="ru-RU"/>
        </w:rPr>
        <w:t xml:space="preserve">нарушается за счёт создаваемой разницы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хоть при этом и используется общее, для двух алгоритмов, независимое событие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Style w:val="2908"/>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908"/>
        <w:pBdr/>
        <w:tabs>
          <w:tab w:val="left" w:leader="none" w:pos="5847"/>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val="0"/>
          <w:bCs w:val="0"/>
          <w:i w:val="0"/>
          <w:iCs w:val="0"/>
          <w:sz w:val="24"/>
          <w:szCs w:val="24"/>
          <w:highlight w:val="none"/>
          <w:lang w:val="ru-RU"/>
        </w:rPr>
      </w:r>
      <w:r>
        <w:rPr>
          <w:rFonts w:ascii="Times New Roman" w:hAnsi="Times New Roman" w:eastAsia="Times New Roman" w:cs="Times New Roman"/>
          <w:b/>
          <w:bCs/>
          <w:sz w:val="24"/>
          <w:szCs w:val="24"/>
          <w:highlight w:val="none"/>
          <w:lang w:val="ru-RU"/>
        </w:rPr>
        <w:t xml:space="preserve">Пример </w:t>
      </w:r>
      <w:r>
        <w:rPr>
          <w:rFonts w:ascii="Times New Roman" w:hAnsi="Times New Roman" w:eastAsia="Times New Roman" w:cs="Times New Roman"/>
          <w:b/>
          <w:bCs/>
          <w:sz w:val="24"/>
          <w:szCs w:val="24"/>
          <w:highlight w:val="none"/>
          <w:lang w:val="ru-RU"/>
        </w:rPr>
        <w:t xml:space="preserve">4. </w:t>
      </w:r>
      <w:r>
        <w:rPr>
          <w:rFonts w:ascii="Times New Roman" w:hAnsi="Times New Roman" w:eastAsia="Times New Roman" w:cs="Times New Roman"/>
          <w:sz w:val="24"/>
          <w:szCs w:val="24"/>
          <w:highlight w:val="none"/>
          <w:lang w:val="ru-RU"/>
        </w:rPr>
        <w:t xml:space="preserve">Различие между алгоритмами </w:t>
      </w:r>
      <w:r>
        <w:rPr>
          <w:rFonts w:ascii="Times New Roman" w:hAnsi="Times New Roman" w:eastAsia="Times New Roman" w:cs="Times New Roman"/>
          <w:b w:val="0"/>
          <w:bCs w:val="0"/>
          <w:i/>
          <w:iCs/>
          <w:sz w:val="24"/>
          <w:szCs w:val="24"/>
          <w:lang w:val="ru-RU"/>
        </w:rPr>
        <w:t xml:space="preserve">P(t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и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baseline"/>
          <w:lang w:val="ru-RU"/>
        </w:rPr>
        <w:t xml:space="preserve">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определяется лишь отсутствием или существованием очереди сообщений. Теоретически оба алгоритма основаны на независимом событии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но практически они отличаются тем, что при </w:t>
      </w:r>
      <w:r>
        <w:rPr>
          <w:rFonts w:ascii="Times New Roman" w:hAnsi="Times New Roman" w:eastAsia="Times New Roman" w:cs="Times New Roman"/>
          <w:b w:val="0"/>
          <w:bCs w:val="0"/>
          <w:i/>
          <w:iCs/>
          <w:sz w:val="24"/>
          <w:szCs w:val="24"/>
          <w:lang w:val="ru-RU"/>
        </w:rPr>
        <w:t xml:space="preserve">P(t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генерация истинных шифртекстов будет более затруднительной, т.к. она приводит к ручному их созданию на конкретном периоде времени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по причине отсутствия механизма отложенности сообщений до заданного условия. Алгоритм с очередью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baseline"/>
          <w:lang w:val="ru-RU"/>
        </w:rPr>
        <w:t xml:space="preserve">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val="0"/>
          <w:iCs w:val="0"/>
          <w:sz w:val="24"/>
          <w:szCs w:val="24"/>
          <w:highlight w:val="none"/>
          <w:lang w:val="ru-RU"/>
        </w:rPr>
        <w:t xml:space="preserve">, напротив, позволяет генерировать и сохранять сообщения в любой момент времени, вне зависимости от заданного периода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908"/>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90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Далее, в QB-сетях предполагается использование асимметричной криптографии по умолчанию, и как следствие ключи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lang w:val="ru-RU"/>
        </w:rPr>
        <w:t xml:space="preserve">≠</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sz w:val="24"/>
          <w:szCs w:val="24"/>
          <w:lang w:val="ru-RU"/>
        </w:rPr>
        <w:t xml:space="preserve"> не связаны между собой напрямую. Тем не менее QB-сети вполне способны руководствоваться исключительно симметричной криптографией при которой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sz w:val="24"/>
          <w:szCs w:val="24"/>
          <w:lang w:val="ru-RU"/>
        </w:rPr>
        <w:t xml:space="preserve">. В таком случае ключи будут представлять не каждого отдельного участника системы из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возможных, а непосредственно связь между её участниками из </w:t>
      </w:r>
      <w:r>
        <w:rPr>
          <w:rFonts w:ascii="Times New Roman" w:hAnsi="Times New Roman" w:eastAsia="Times New Roman" w:cs="Times New Roman"/>
          <w:i/>
          <w:iCs/>
          <w:sz w:val="24"/>
          <w:szCs w:val="24"/>
          <w:lang w:val="ru-RU"/>
        </w:rPr>
        <w:t xml:space="preserve">n(n - 1)/2</w:t>
      </w:r>
      <w:r>
        <w:rPr>
          <w:rFonts w:ascii="Times New Roman" w:hAnsi="Times New Roman" w:eastAsia="Times New Roman" w:cs="Times New Roman"/>
          <w:sz w:val="24"/>
          <w:szCs w:val="24"/>
          <w:lang w:val="ru-RU"/>
        </w:rPr>
        <w:t xml:space="preserve"> возможных рёбер графа (системы), что приводит также к появлению общих ключей вида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k</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для некоторых </w:t>
      </w:r>
      <w:r>
        <w:rPr>
          <w:rFonts w:ascii="Times New Roman" w:hAnsi="Times New Roman" w:eastAsia="Times New Roman" w:cs="Times New Roman"/>
          <w:i/>
          <w:iCs/>
          <w:sz w:val="24"/>
          <w:szCs w:val="24"/>
          <w:lang w:val="ru-RU"/>
        </w:rPr>
        <w:t xml:space="preserve">i, j</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участников. Если в системе заложен механизм маршрутизации, то для расшифрования получатель должен будет использовать уже не один конкретный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sz w:val="24"/>
          <w:szCs w:val="24"/>
          <w:lang w:val="ru-RU"/>
        </w:rPr>
        <w:t xml:space="preserve">, а все ему известные ключи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k</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sz w:val="24"/>
          <w:szCs w:val="24"/>
          <w:lang w:val="ru-RU"/>
        </w:rPr>
        <w:t xml:space="preserve"> посредством метода их перебора.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90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Использование симметричной криптографии может повысить криптостойкость </w:t>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sz w:val="24"/>
          <w:szCs w:val="24"/>
          <w:highlight w:val="none"/>
          <w:lang w:val="ru-RU"/>
        </w:rPr>
        <w:t xml:space="preserve"> системы в условиях подготовки к постквантовой криптографии или в результате её наступления, т.к. известно, что современные симметричные алгоритмы с большой длиной ключа (256 бит и более) являются квантовоустойчивыми</w:t>
      </w:r>
      <w:r>
        <w:rPr>
          <w:rFonts w:ascii="Times New Roman" w:hAnsi="Times New Roman" w:eastAsia="Times New Roman" w:cs="Times New Roman"/>
          <w:sz w:val="24"/>
          <w:szCs w:val="24"/>
          <w:highlight w:val="none"/>
          <w:lang w:val="ru-RU"/>
        </w:rPr>
        <w:t xml:space="preserve"> [5, с.131], в то вр</w:t>
      </w:r>
      <w:r>
        <w:rPr>
          <w:rFonts w:ascii="Times New Roman" w:hAnsi="Times New Roman" w:eastAsia="Times New Roman" w:cs="Times New Roman"/>
          <w:sz w:val="24"/>
          <w:szCs w:val="24"/>
          <w:highlight w:val="none"/>
          <w:lang w:val="ru-RU"/>
        </w:rPr>
        <w:t xml:space="preserve">емя как </w:t>
      </w:r>
      <w:r>
        <w:rPr>
          <w:rFonts w:ascii="Times New Roman" w:hAnsi="Times New Roman" w:eastAsia="Times New Roman" w:cs="Times New Roman"/>
          <w:sz w:val="24"/>
          <w:szCs w:val="24"/>
          <w:highlight w:val="none"/>
          <w:lang w:val="ru-RU"/>
        </w:rPr>
        <w:t xml:space="preserve">новые ра</w:t>
      </w:r>
      <w:r>
        <w:rPr>
          <w:rFonts w:ascii="Times New Roman" w:hAnsi="Times New Roman" w:eastAsia="Times New Roman" w:cs="Times New Roman"/>
          <w:sz w:val="24"/>
          <w:szCs w:val="24"/>
          <w:highlight w:val="none"/>
          <w:lang w:val="ru-RU"/>
        </w:rPr>
        <w:t xml:space="preserve">зрабатываемые асимметричные алгоритмы, с консервативной точки зрения, могут быть слишком новы, чтобы считаться безопасными, в том числе даже для классических компьютеров.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90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Помимо всего этого, использование симметричных алгоритмов может сделать </w:t>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sz w:val="24"/>
          <w:szCs w:val="24"/>
          <w:highlight w:val="none"/>
          <w:lang w:val="ru-RU"/>
        </w:rPr>
        <w:t xml:space="preserve"> систему не только квантовоустойчивой, но и абсолютно криптостойкой, если в качестве симметричного алгоритма будет использоваться шифр Вернама [</w:t>
      </w:r>
      <w:r>
        <w:rPr>
          <w:rFonts w:ascii="Times New Roman" w:hAnsi="Times New Roman" w:eastAsia="Times New Roman" w:cs="Times New Roman"/>
          <w:sz w:val="24"/>
          <w:szCs w:val="24"/>
          <w:highlight w:val="none"/>
          <w:lang w:val="ru-RU"/>
        </w:rPr>
        <w:t xml:space="preserve">3, с.65</w:t>
      </w:r>
      <w:r>
        <w:rPr>
          <w:rFonts w:ascii="Times New Roman" w:hAnsi="Times New Roman" w:eastAsia="Times New Roman" w:cs="Times New Roman"/>
          <w:sz w:val="24"/>
          <w:szCs w:val="24"/>
          <w:highlight w:val="none"/>
          <w:lang w:val="ru-RU"/>
        </w:rPr>
        <w:t xml:space="preserve">]. В таком случае необходимо будет рассчитать максимально возможное количество используемой гаммы </w:t>
      </w:r>
      <w:r>
        <w:rPr>
          <w:rFonts w:ascii="Times New Roman" w:hAnsi="Times New Roman" w:eastAsia="Times New Roman" w:cs="Times New Roman"/>
          <w:i/>
          <w:iCs/>
          <w:sz w:val="24"/>
          <w:szCs w:val="24"/>
          <w:highlight w:val="none"/>
          <w:lang w:val="ru-RU"/>
        </w:rPr>
        <w:t xml:space="preserve">Г</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на необходимый промежуток времени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sz w:val="24"/>
          <w:szCs w:val="24"/>
          <w:highlight w:val="none"/>
          <w:lang w:val="ru-RU"/>
        </w:rPr>
        <w:t xml:space="preserve"> (число периодов генерации) при имеющемся </w:t>
      </w:r>
      <w:r>
        <w:rPr>
          <w:rFonts w:ascii="Times New Roman" w:hAnsi="Times New Roman" w:eastAsia="Times New Roman" w:cs="Times New Roman"/>
          <w:i w:val="0"/>
          <w:iCs w:val="0"/>
          <w:sz w:val="24"/>
          <w:szCs w:val="24"/>
          <w:highlight w:val="none"/>
          <w:lang w:val="ru-RU"/>
        </w:rPr>
        <w:t xml:space="preserve">количестве собеседников </w:t>
      </w:r>
      <w:r>
        <w:rPr>
          <w:rFonts w:ascii="Times New Roman" w:hAnsi="Times New Roman" w:eastAsia="Times New Roman" w:cs="Times New Roman"/>
          <w:i/>
          <w:iCs/>
          <w:sz w:val="24"/>
          <w:szCs w:val="24"/>
          <w:highlight w:val="none"/>
          <w:lang w:val="ru-RU"/>
        </w:rPr>
        <w:t xml:space="preserve">N </w:t>
      </w:r>
      <w:r>
        <w:rPr>
          <w:rFonts w:ascii="Times New Roman" w:hAnsi="Times New Roman" w:eastAsia="Times New Roman" w:cs="Times New Roman"/>
          <w:i w:val="0"/>
          <w:iCs w:val="0"/>
          <w:sz w:val="24"/>
          <w:szCs w:val="24"/>
          <w:highlight w:val="none"/>
          <w:lang w:val="ru-RU"/>
        </w:rPr>
        <w:t xml:space="preserve">(включая ложного получателя)</w:t>
      </w:r>
      <w:r>
        <w:rPr>
          <w:rFonts w:ascii="Times New Roman" w:hAnsi="Times New Roman" w:eastAsia="Times New Roman" w:cs="Times New Roman"/>
          <w:i w:val="0"/>
          <w:iCs w:val="0"/>
          <w:sz w:val="24"/>
          <w:szCs w:val="24"/>
          <w:highlight w:val="none"/>
          <w:lang w:val="ru-RU"/>
        </w:rPr>
        <w:t xml:space="preserve"> и </w:t>
      </w:r>
      <w:r>
        <w:rPr>
          <w:rFonts w:ascii="Times New Roman" w:hAnsi="Times New Roman" w:eastAsia="Times New Roman" w:cs="Times New Roman"/>
          <w:i w:val="0"/>
          <w:iCs w:val="0"/>
          <w:sz w:val="24"/>
          <w:szCs w:val="24"/>
          <w:highlight w:val="none"/>
          <w:lang w:val="ru-RU"/>
        </w:rPr>
        <w:t xml:space="preserve">длине сообщения</w:t>
      </w:r>
      <w:r>
        <w:rPr>
          <w:rFonts w:ascii="Times New Roman" w:hAnsi="Times New Roman" w:eastAsia="Times New Roman" w:cs="Times New Roman"/>
          <w:i/>
          <w:iCs/>
          <w:sz w:val="24"/>
          <w:szCs w:val="24"/>
          <w:highlight w:val="none"/>
          <w:lang w:val="ru-RU"/>
        </w:rPr>
        <w:t xml:space="preserve"> L</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908"/>
        <w:pBdr/>
        <w:spacing w:after="170" w:afterAutospacing="0" w:before="170" w:beforeAutospacing="0"/>
        <w:ind w:right="283" w:firstLine="0" w:left="283"/>
        <w:jc w:val="center"/>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Г = </w:t>
      </w:r>
      <w:r>
        <w:rPr>
          <w:rFonts w:ascii="Times New Roman" w:hAnsi="Times New Roman" w:eastAsia="Times New Roman" w:cs="Times New Roman"/>
          <w:i/>
          <w:iCs/>
          <w:sz w:val="24"/>
          <w:szCs w:val="24"/>
          <w:highlight w:val="none"/>
          <w:lang w:val="ru-RU"/>
        </w:rPr>
        <w:t xml:space="preserve">P </w:t>
      </w:r>
      <w:r>
        <w:rPr>
          <w:rFonts w:ascii="Times New Roman" w:hAnsi="Times New Roman" w:eastAsia="Times New Roman" w:cs="Times New Roman"/>
          <w:b w:val="0"/>
          <w:bCs w:val="0"/>
          <w:color w:val="000000"/>
          <w:sz w:val="24"/>
          <w:szCs w:val="24"/>
        </w:rPr>
        <w:t xml:space="preserve">× </w:t>
      </w:r>
      <w:r>
        <w:rPr>
          <w:rFonts w:ascii="Times New Roman" w:hAnsi="Times New Roman" w:eastAsia="Times New Roman" w:cs="Times New Roman"/>
          <w:i/>
          <w:iCs/>
          <w:sz w:val="24"/>
          <w:szCs w:val="24"/>
          <w:highlight w:val="none"/>
          <w:lang w:val="ru-RU"/>
        </w:rPr>
        <w:t xml:space="preserve">(1+N) </w:t>
      </w:r>
      <w:r>
        <w:rPr>
          <w:rFonts w:ascii="Times New Roman" w:hAnsi="Times New Roman" w:eastAsia="Times New Roman" w:cs="Times New Roman"/>
          <w:b w:val="0"/>
          <w:bCs w:val="0"/>
          <w:color w:val="000000"/>
          <w:sz w:val="24"/>
          <w:szCs w:val="24"/>
        </w:rPr>
        <w:t xml:space="preserve">× </w:t>
      </w:r>
      <w:r>
        <w:rPr>
          <w:rFonts w:ascii="Times New Roman" w:hAnsi="Times New Roman" w:eastAsia="Times New Roman" w:cs="Times New Roman"/>
          <w:i/>
          <w:iCs/>
          <w:sz w:val="24"/>
          <w:szCs w:val="24"/>
          <w:highlight w:val="none"/>
          <w:lang w:val="ru-RU"/>
        </w:rPr>
        <w:t xml:space="preserve">L</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908"/>
        <w:pBdr/>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t xml:space="preserve">Тем не менее, применение исключительно симметричной криптографии затрудняет также прикладное использование и приносит дополнительный ряд издержек:</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90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934"/>
        <w:numPr>
          <w:ilvl w:val="0"/>
          <w:numId w:val="274"/>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t xml:space="preserve">Усложняется</w:t>
      </w:r>
      <w:r>
        <w:rPr>
          <w:rFonts w:ascii="Times New Roman" w:hAnsi="Times New Roman" w:eastAsia="Times New Roman" w:cs="Times New Roman"/>
          <w:sz w:val="24"/>
          <w:szCs w:val="24"/>
          <w:lang w:val="ru-RU"/>
        </w:rPr>
        <w:t xml:space="preserve"> общая система количественного хранения и распространения ключей: </w:t>
      </w:r>
      <w:r>
        <w:rPr>
          <w:rFonts w:ascii="Times New Roman" w:hAnsi="Times New Roman" w:eastAsia="Times New Roman" w:cs="Times New Roman"/>
          <w:i/>
          <w:iCs/>
          <w:sz w:val="24"/>
          <w:szCs w:val="24"/>
          <w:lang w:val="ru-RU"/>
        </w:rPr>
        <w:t xml:space="preserve">2n</w:t>
      </w:r>
      <w:r>
        <w:rPr>
          <w:rFonts w:ascii="Times New Roman" w:hAnsi="Times New Roman" w:eastAsia="Times New Roman" w:cs="Times New Roman"/>
          <w:sz w:val="24"/>
          <w:szCs w:val="24"/>
          <w:lang w:val="ru-RU"/>
        </w:rPr>
        <w:t xml:space="preserve"> в асимметричной криптографии, </w:t>
      </w:r>
      <w:r>
        <w:rPr>
          <w:rFonts w:ascii="Times New Roman" w:hAnsi="Times New Roman" w:eastAsia="Times New Roman" w:cs="Times New Roman"/>
          <w:i/>
          <w:iCs/>
          <w:sz w:val="24"/>
          <w:szCs w:val="24"/>
          <w:lang w:val="ru-RU"/>
        </w:rPr>
        <w:t xml:space="preserve">n(n - 1)/2</w:t>
      </w:r>
      <w:r>
        <w:rPr>
          <w:rFonts w:ascii="Times New Roman" w:hAnsi="Times New Roman" w:eastAsia="Times New Roman" w:cs="Times New Roman"/>
          <w:sz w:val="24"/>
          <w:szCs w:val="24"/>
          <w:lang w:val="ru-RU"/>
        </w:rPr>
        <w:t xml:space="preserve"> в симметричной криптографии </w:t>
      </w:r>
      <w:r>
        <w:rPr>
          <w:rFonts w:ascii="Times New Roman" w:hAnsi="Times New Roman" w:eastAsia="Times New Roman" w:cs="Times New Roman"/>
          <w:i w:val="0"/>
          <w:iCs w:val="0"/>
          <w:sz w:val="24"/>
          <w:szCs w:val="24"/>
          <w:lang w:val="ru-RU"/>
        </w:rPr>
        <w:t xml:space="preserve">[3, с.278]</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afterAutospacing="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934"/>
        <w:numPr>
          <w:ilvl w:val="0"/>
          <w:numId w:val="274"/>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t xml:space="preserve">Расшифрование данных будет приводить к линейному перебору всех известных симметричных ключей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highlight w:val="none"/>
          <w:lang w:val="ru-RU"/>
        </w:rPr>
        <w:t xml:space="preserve">, что при наличии асимметричных ключей требовало лишь одного ключа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934"/>
        <w:numPr>
          <w:ilvl w:val="0"/>
          <w:numId w:val="274"/>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Понизится </w:t>
      </w:r>
      <w:r>
        <w:rPr>
          <w:rFonts w:ascii="Times New Roman" w:hAnsi="Times New Roman" w:eastAsia="Times New Roman" w:cs="Times New Roman"/>
          <w:sz w:val="24"/>
          <w:szCs w:val="24"/>
          <w:highlight w:val="none"/>
          <w:lang w:val="ru-RU"/>
        </w:rPr>
        <w:t xml:space="preserve">модель угроз с возможностей активного посредника подменять публичные ключи до возможности пассивного посредника просматривать секретные ключи [3, с.80],</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934"/>
        <w:numPr>
          <w:ilvl w:val="0"/>
          <w:numId w:val="274"/>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Имитовставки, в отличие от цифровых подписей асимметричного раздела криптографии, не позволяют однозначным образом подтверждать авторство сообщений [6, с.46]</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14:paraId="19298759">
      <w:pPr>
        <w:pStyle w:val="2855"/>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40" w:name="_Toc3"/>
      <w:r>
        <w:rPr>
          <w:rFonts w:ascii="Times New Roman" w:hAnsi="Times New Roman" w:eastAsia="Times New Roman" w:cs="Times New Roman"/>
          <w:b/>
          <w:sz w:val="24"/>
          <w:szCs w:val="24"/>
          <w:lang w:val="ru-RU"/>
        </w:rPr>
        <w:t xml:space="preserve">2.1. </w:t>
      </w:r>
      <w:r>
        <w:rPr>
          <w:rFonts w:ascii="Times New Roman" w:hAnsi="Times New Roman" w:eastAsia="Times New Roman" w:cs="Times New Roman"/>
          <w:b/>
          <w:sz w:val="24"/>
          <w:szCs w:val="24"/>
          <w:lang w:val="ru-RU"/>
        </w:rPr>
        <w:t xml:space="preserve">Формальное доказательство</w:t>
      </w:r>
      <w:r>
        <w:rPr>
          <w:rFonts w:ascii="Times New Roman" w:hAnsi="Times New Roman" w:cs="Times New Roman"/>
          <w:b/>
          <w:sz w:val="24"/>
          <w:szCs w:val="24"/>
          <w:lang w:val="ru-RU"/>
        </w:rPr>
      </w:r>
      <w:bookmarkEnd w:id="40"/>
      <w:r/>
      <w:r>
        <w:rPr>
          <w:rFonts w:ascii="Times New Roman" w:hAnsi="Times New Roman" w:cs="Times New Roman"/>
          <w:b/>
          <w:sz w:val="24"/>
          <w:szCs w:val="24"/>
          <w:lang w:val="ru-RU"/>
        </w:rPr>
      </w:r>
    </w:p>
    <w:p w14:paraId="28319548">
      <w:pPr>
        <w:pStyle w:val="290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Для определения качества анонимности </w:t>
      </w:r>
      <w:r>
        <w:rPr>
          <w:rFonts w:ascii="Times New Roman" w:hAnsi="Times New Roman" w:eastAsia="Times New Roman" w:cs="Times New Roman"/>
          <w:i/>
          <w:iCs/>
          <w:sz w:val="24"/>
          <w:szCs w:val="24"/>
          <w:lang w:val="en-US"/>
        </w:rPr>
        <w:t xml:space="preserve">QB-net</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lang w:val="ru-RU"/>
        </w:rPr>
        <w:t xml:space="preserve">системы</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lang w:val="ru-RU"/>
        </w:rPr>
        <w:t xml:space="preserve">может использоваться вероятностная оценка</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lang w:val="ru-RU"/>
        </w:rPr>
        <w:t xml:space="preserve">энтропийный показатель</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lang w:val="ru-RU"/>
        </w:rPr>
        <w:t xml:space="preserve">и </w:t>
      </w:r>
      <w:r>
        <w:rPr>
          <w:rFonts w:ascii="Times New Roman" w:hAnsi="Times New Roman" w:eastAsia="Times New Roman" w:cs="Times New Roman"/>
          <w:sz w:val="24"/>
          <w:szCs w:val="24"/>
          <w:lang w:val="ru-RU"/>
        </w:rPr>
        <w:t xml:space="preserve">корреляционный анализ</w:t>
      </w:r>
      <w:r>
        <w:rPr>
          <w:rFonts w:ascii="Times New Roman" w:hAnsi="Times New Roman" w:eastAsia="Times New Roman" w:cs="Times New Roman"/>
          <w:sz w:val="24"/>
          <w:szCs w:val="24"/>
          <w:lang w:val="ru-RU"/>
        </w:rPr>
        <w:t xml:space="preserve">. Основная цель </w:t>
      </w:r>
      <w:r>
        <w:rPr>
          <w:rFonts w:ascii="Times New Roman" w:hAnsi="Times New Roman" w:eastAsia="Times New Roman" w:cs="Times New Roman"/>
          <w:sz w:val="24"/>
          <w:szCs w:val="24"/>
          <w:lang w:val="en-US"/>
        </w:rPr>
        <w:t xml:space="preserve">—</w:t>
      </w:r>
      <w:r>
        <w:rPr>
          <w:rFonts w:ascii="Times New Roman" w:hAnsi="Times New Roman" w:eastAsia="Times New Roman" w:cs="Times New Roman"/>
          <w:sz w:val="24"/>
          <w:szCs w:val="24"/>
          <w:lang w:val="ru-RU"/>
        </w:rPr>
        <w:t xml:space="preserve"> доказать, что для стороннего наблюдателя, в том числе глобального, неопределенность относительно источника или получателя сообщения </w:t>
      </w:r>
      <w:r>
        <w:rPr>
          <w:rFonts w:ascii="Times New Roman" w:hAnsi="Times New Roman" w:eastAsia="Times New Roman" w:cs="Times New Roman"/>
          <w:sz w:val="24"/>
          <w:szCs w:val="24"/>
          <w:lang w:val="ru-RU"/>
        </w:rPr>
        <w:t xml:space="preserve">является максимальной и </w:t>
      </w:r>
      <w:r>
        <w:rPr>
          <w:rFonts w:ascii="Times New Roman" w:hAnsi="Times New Roman" w:eastAsia="Times New Roman" w:cs="Times New Roman"/>
          <w:sz w:val="24"/>
          <w:szCs w:val="24"/>
          <w:lang w:val="ru-RU"/>
        </w:rPr>
        <w:t xml:space="preserve">приводит к сокрытию самого факта коммуникации</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14:paraId="41EE22C5">
      <w:pPr>
        <w:pStyle w:val="290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bidi="ru-RU"/>
        </w:rPr>
      </w:pPr>
      <w:r>
        <w:rPr>
          <w:rFonts w:ascii="Times New Roman" w:hAnsi="Times New Roman" w:eastAsia="Times New Roman" w:cs="Times New Roman"/>
          <w:sz w:val="24"/>
          <w:szCs w:val="24"/>
          <w:highlight w:val="none"/>
          <w:lang w:val="ru-RU" w:bidi="ru-RU"/>
        </w:rPr>
      </w:r>
      <w:r>
        <w:rPr>
          <w:rFonts w:ascii="Times New Roman" w:hAnsi="Times New Roman" w:eastAsia="Times New Roman" w:cs="Times New Roman"/>
          <w:b w:val="0"/>
          <w:bCs w:val="0"/>
          <w:sz w:val="24"/>
          <w:szCs w:val="24"/>
          <w:highlight w:val="none"/>
          <w:u w:val="none"/>
          <w:lang w:val="ru-RU" w:bidi="ru-RU"/>
        </w:rPr>
        <w:t xml:space="preserve">Модель угроз</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bidi="ru-RU"/>
        </w:rPr>
        <w:t xml:space="preserve">Пусть сеть представлена как множество узлов: </w:t>
      </w:r>
      <w:r>
        <w:rPr>
          <w:rFonts w:ascii="Times New Roman" w:hAnsi="Times New Roman" w:eastAsia="Times New Roman" w:cs="Times New Roman"/>
          <w:i/>
          <w:iCs/>
          <w:sz w:val="24"/>
          <w:szCs w:val="24"/>
          <w:highlight w:val="none"/>
          <w:lang w:val="en-US"/>
        </w:rPr>
        <w:t xml:space="preserve">S</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en-US"/>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en-US"/>
        </w:rPr>
        <w:t xml:space="preserve">{s</w:t>
      </w:r>
      <w:r>
        <w:rPr>
          <w:rFonts w:ascii="Times New Roman" w:hAnsi="Times New Roman" w:eastAsia="Times New Roman" w:cs="Times New Roman"/>
          <w:i/>
          <w:iCs/>
          <w:sz w:val="24"/>
          <w:szCs w:val="24"/>
          <w:highlight w:val="none"/>
          <w:vertAlign w:val="subscript"/>
          <w:lang w:val="en-US"/>
        </w:rPr>
        <w:t xml:space="preserve">1</w:t>
      </w:r>
      <w:r>
        <w:rPr>
          <w:rFonts w:ascii="Times New Roman" w:hAnsi="Times New Roman" w:eastAsia="Times New Roman" w:cs="Times New Roman"/>
          <w:i/>
          <w:iCs/>
          <w:sz w:val="24"/>
          <w:szCs w:val="24"/>
          <w:highlight w:val="none"/>
          <w:lang w:val="en-US"/>
        </w:rPr>
        <w:t xml:space="preserve">, s</w:t>
      </w:r>
      <w:r>
        <w:rPr>
          <w:rFonts w:ascii="Times New Roman" w:hAnsi="Times New Roman" w:eastAsia="Times New Roman" w:cs="Times New Roman"/>
          <w:i/>
          <w:iCs/>
          <w:sz w:val="24"/>
          <w:szCs w:val="24"/>
          <w:highlight w:val="none"/>
          <w:vertAlign w:val="subscript"/>
          <w:lang w:val="en-US"/>
        </w:rPr>
        <w:t xml:space="preserve">2</w:t>
      </w:r>
      <w:r>
        <w:rPr>
          <w:rFonts w:ascii="Times New Roman" w:hAnsi="Times New Roman" w:eastAsia="Times New Roman" w:cs="Times New Roman"/>
          <w:i/>
          <w:iCs/>
          <w:sz w:val="24"/>
          <w:szCs w:val="24"/>
          <w:highlight w:val="none"/>
          <w:lang w:val="en-US"/>
        </w:rPr>
        <w:t xml:space="preserve">, ..., s</w:t>
      </w:r>
      <w:r>
        <w:rPr>
          <w:rFonts w:ascii="Times New Roman" w:hAnsi="Times New Roman" w:eastAsia="Times New Roman" w:cs="Times New Roman"/>
          <w:i/>
          <w:iCs/>
          <w:sz w:val="24"/>
          <w:szCs w:val="24"/>
          <w:highlight w:val="none"/>
          <w:vertAlign w:val="subscript"/>
          <w:lang w:val="en-US"/>
        </w:rPr>
        <w:t xml:space="preserve">N</w:t>
      </w:r>
      <w:r>
        <w:rPr>
          <w:rFonts w:ascii="Times New Roman" w:hAnsi="Times New Roman" w:eastAsia="Times New Roman" w:cs="Times New Roman"/>
          <w:i/>
          <w:iCs/>
          <w:sz w:val="24"/>
          <w:szCs w:val="24"/>
          <w:highlight w:val="none"/>
          <w:lang w:val="en-US"/>
        </w:rPr>
        <w:t xml:space="preserve">}</w:t>
      </w:r>
      <w:r>
        <w:rPr>
          <w:rFonts w:ascii="Times New Roman" w:hAnsi="Times New Roman" w:eastAsia="Times New Roman" w:cs="Times New Roman"/>
          <w:i/>
          <w:iCs/>
          <w:sz w:val="24"/>
          <w:szCs w:val="24"/>
          <w:highlight w:val="none"/>
          <w:lang w:val="ru-RU" w:bidi="ru-RU"/>
        </w:rPr>
        <w:t xml:space="preserve">,</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i/>
          <w:iCs/>
          <w:sz w:val="24"/>
          <w:szCs w:val="24"/>
          <w:highlight w:val="none"/>
          <w:lang w:val="ru-RU"/>
        </w:rPr>
        <w:t xml:space="preserve">где</w:t>
      </w:r>
      <w:r>
        <w:rPr>
          <w:rFonts w:ascii="Times New Roman" w:hAnsi="Times New Roman" w:eastAsia="Times New Roman" w:cs="Times New Roman"/>
          <w:i/>
          <w:iCs/>
          <w:sz w:val="24"/>
          <w:szCs w:val="24"/>
          <w:highlight w:val="none"/>
          <w:lang w:val="ru-RU" w:bidi="ru-RU"/>
        </w:rPr>
        <w:t xml:space="preserve"> |S| = N</w:t>
      </w:r>
      <w:r>
        <w:rPr>
          <w:rFonts w:ascii="Times New Roman" w:hAnsi="Times New Roman" w:eastAsia="Times New Roman" w:cs="Times New Roman"/>
          <w:sz w:val="24"/>
          <w:szCs w:val="24"/>
          <w:highlight w:val="none"/>
          <w:lang w:val="ru-RU" w:bidi="ru-RU"/>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bidi="ru-RU"/>
        </w:rPr>
        <w:t xml:space="preserve">Глобальный наблюдатель</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w:t>
      </w:r>
      <w:r>
        <w:rPr>
          <w:rFonts w:ascii="Times New Roman" w:hAnsi="Times New Roman" w:eastAsia="Times New Roman" w:cs="Times New Roman"/>
          <w:sz w:val="24"/>
          <w:szCs w:val="24"/>
          <w:highlight w:val="none"/>
          <w:lang w:val="ru-RU" w:bidi="ru-RU"/>
        </w:rPr>
        <w:t xml:space="preserve">ротивник</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имеющий возможность</w:t>
      </w:r>
      <w:r>
        <w:rPr>
          <w:rFonts w:ascii="Times New Roman" w:hAnsi="Times New Roman" w:eastAsia="Times New Roman" w:cs="Times New Roman"/>
          <w:sz w:val="24"/>
          <w:szCs w:val="24"/>
          <w:highlight w:val="none"/>
          <w:lang w:val="ru-RU" w:bidi="ru-RU"/>
        </w:rPr>
        <w:t xml:space="preserve"> просматривать весь сетевой трафик</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bidi="ru-RU"/>
        </w:rPr>
        <w:t xml:space="preserve">Все узлы </w:t>
      </w:r>
      <w:r>
        <w:rPr>
          <w:rFonts w:ascii="Times New Roman" w:hAnsi="Times New Roman" w:eastAsia="Times New Roman" w:cs="Times New Roman"/>
          <w:sz w:val="24"/>
          <w:szCs w:val="24"/>
          <w:highlight w:val="none"/>
          <w:lang w:val="ru-RU" w:bidi="ru-RU"/>
        </w:rPr>
        <w:t xml:space="preserve">считаются потенциальн</w:t>
      </w:r>
      <w:r>
        <w:rPr>
          <w:rFonts w:ascii="Times New Roman" w:hAnsi="Times New Roman" w:eastAsia="Times New Roman" w:cs="Times New Roman"/>
          <w:sz w:val="24"/>
          <w:szCs w:val="24"/>
          <w:highlight w:val="none"/>
          <w:lang w:val="ru-RU" w:bidi="ru-RU"/>
        </w:rPr>
        <w:t xml:space="preserve">о скомпрометированными, кроме отправителя </w:t>
      </w:r>
      <w:r>
        <w:rPr>
          <w:rFonts w:ascii="Times New Roman" w:hAnsi="Times New Roman" w:eastAsia="Times New Roman" w:cs="Times New Roman"/>
          <w:i/>
          <w:iCs/>
          <w:sz w:val="24"/>
          <w:szCs w:val="24"/>
          <w:highlight w:val="none"/>
          <w:lang w:val="en-US"/>
        </w:rPr>
        <w:t xml:space="preserve">Sender</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sz w:val="24"/>
          <w:szCs w:val="24"/>
          <w:highlight w:val="none"/>
          <w:lang w:val="ru-RU" w:bidi="ru-RU"/>
        </w:rPr>
        <w:t xml:space="preserve">и получателя </w:t>
      </w:r>
      <w:r>
        <w:rPr>
          <w:rFonts w:ascii="Times New Roman" w:hAnsi="Times New Roman" w:eastAsia="Times New Roman" w:cs="Times New Roman"/>
          <w:i/>
          <w:iCs/>
          <w:sz w:val="24"/>
          <w:szCs w:val="24"/>
          <w:highlight w:val="none"/>
          <w:lang w:val="en-US"/>
        </w:rPr>
        <w:t xml:space="preserve">Recipient</w:t>
      </w:r>
      <w:r>
        <w:rPr>
          <w:rFonts w:ascii="Times New Roman" w:hAnsi="Times New Roman" w:eastAsia="Times New Roman" w:cs="Times New Roman"/>
          <w:sz w:val="24"/>
          <w:szCs w:val="24"/>
          <w:highlight w:val="none"/>
          <w:lang w:val="ru-RU" w:bidi="ru-RU"/>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bidi="ru-RU"/>
        </w:rPr>
        <w:t xml:space="preserve">Модель угроз ограничивается исключительно сетевой частью взаимодействия и не затрагивает безопасность рабочего окружения при запуске и</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или</w:t>
      </w:r>
      <w:r>
        <w:rPr>
          <w:rFonts w:ascii="Times New Roman" w:hAnsi="Times New Roman" w:eastAsia="Times New Roman" w:cs="Times New Roman"/>
          <w:sz w:val="24"/>
          <w:szCs w:val="24"/>
          <w:highlight w:val="none"/>
          <w:lang w:val="ru-RU" w:bidi="ru-RU"/>
        </w:rPr>
        <w:t xml:space="preserve"> функционировании узла.</w:t>
      </w:r>
      <w:r>
        <w:rPr>
          <w:rFonts w:ascii="Times New Roman" w:hAnsi="Times New Roman" w:eastAsia="Times New Roman" w:cs="Times New Roman"/>
          <w:sz w:val="24"/>
          <w:szCs w:val="24"/>
          <w:highlight w:val="none"/>
          <w:lang w:val="ru-RU" w:bidi="ru-RU"/>
        </w:rPr>
      </w:r>
      <w:r>
        <w:rPr>
          <w:rFonts w:ascii="Times New Roman" w:hAnsi="Times New Roman" w:eastAsia="Times New Roman" w:cs="Times New Roman"/>
          <w:sz w:val="24"/>
          <w:szCs w:val="24"/>
          <w:highlight w:val="none"/>
          <w:lang w:val="ru-RU" w:bidi="ru-RU"/>
        </w:rPr>
      </w:r>
    </w:p>
    <w:p w14:paraId="3FC218BC">
      <w:pPr>
        <w:pStyle w:val="290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bidi="ru-RU"/>
        </w:rPr>
      </w:pPr>
      <w:r>
        <w:rPr>
          <w:rFonts w:ascii="Times New Roman" w:hAnsi="Times New Roman" w:eastAsia="Times New Roman" w:cs="Times New Roman"/>
          <w:b w:val="0"/>
          <w:bCs w:val="0"/>
          <w:sz w:val="24"/>
          <w:szCs w:val="24"/>
          <w:highlight w:val="none"/>
          <w:u w:val="none"/>
          <w:lang w:val="ru-RU" w:bidi="ru-RU"/>
        </w:rPr>
        <w:t xml:space="preserve">Вероятностная оценка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В </w:t>
      </w:r>
      <w:r>
        <w:rPr>
          <w:rFonts w:ascii="Times New Roman" w:hAnsi="Times New Roman" w:eastAsia="Times New Roman" w:cs="Times New Roman"/>
          <w:i/>
          <w:iCs/>
          <w:sz w:val="24"/>
          <w:szCs w:val="24"/>
          <w:highlight w:val="none"/>
          <w:lang w:val="en-US"/>
        </w:rPr>
        <w:t xml:space="preserve">QB-net</w:t>
      </w:r>
      <w:r>
        <w:rPr>
          <w:rFonts w:ascii="Times New Roman" w:hAnsi="Times New Roman" w:eastAsia="Times New Roman" w:cs="Times New Roman"/>
          <w:sz w:val="24"/>
          <w:szCs w:val="24"/>
          <w:highlight w:val="none"/>
          <w:lang w:val="ru-RU" w:bidi="ru-RU"/>
        </w:rPr>
        <w:t xml:space="preserve"> системе каждый узел транслирует пакеты всем соседям. Предположим, что все пакеты фиксированной длины </w:t>
      </w:r>
      <w:r>
        <w:rPr>
          <w:rFonts w:ascii="Times New Roman" w:hAnsi="Times New Roman" w:eastAsia="Times New Roman" w:cs="Times New Roman"/>
          <w:i/>
          <w:iCs/>
          <w:sz w:val="24"/>
          <w:szCs w:val="24"/>
          <w:highlight w:val="none"/>
          <w:lang w:val="ru-RU" w:bidi="ru-RU"/>
        </w:rPr>
        <w:t xml:space="preserve">L</w:t>
      </w:r>
      <w:r>
        <w:rPr>
          <w:rFonts w:ascii="Times New Roman" w:hAnsi="Times New Roman" w:eastAsia="Times New Roman" w:cs="Times New Roman"/>
          <w:sz w:val="24"/>
          <w:szCs w:val="24"/>
          <w:highlight w:val="none"/>
          <w:lang w:val="ru-RU" w:bidi="ru-RU"/>
        </w:rPr>
        <w:t xml:space="preserve"> и зашифрованы схемой</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i/>
          <w:iCs/>
          <w:sz w:val="24"/>
          <w:szCs w:val="24"/>
          <w:highlight w:val="none"/>
          <w:lang w:val="en-US"/>
        </w:rPr>
        <w:t xml:space="preserve">E</w:t>
      </w:r>
      <w:r>
        <w:rPr>
          <w:rFonts w:ascii="Times New Roman" w:hAnsi="Times New Roman" w:eastAsia="Times New Roman" w:cs="Times New Roman"/>
          <w:sz w:val="24"/>
          <w:szCs w:val="24"/>
          <w:highlight w:val="none"/>
          <w:lang w:val="ru-RU" w:bidi="ru-RU"/>
        </w:rPr>
        <w:t xml:space="preserve">, обладающей свойством </w:t>
      </w:r>
      <w:r>
        <w:rPr>
          <w:rFonts w:ascii="Times New Roman" w:hAnsi="Times New Roman" w:eastAsia="Times New Roman" w:cs="Times New Roman"/>
          <w:i/>
          <w:iCs/>
          <w:sz w:val="24"/>
          <w:szCs w:val="24"/>
          <w:highlight w:val="none"/>
          <w:lang w:val="ru-RU" w:bidi="ru-RU"/>
        </w:rPr>
        <w:t xml:space="preserve">IND-CPA</w:t>
      </w:r>
      <w:r>
        <w:rPr>
          <w:rFonts w:ascii="Times New Roman" w:hAnsi="Times New Roman" w:eastAsia="Times New Roman" w:cs="Times New Roman"/>
          <w:i/>
          <w:iCs/>
          <w:sz w:val="24"/>
          <w:szCs w:val="24"/>
          <w:highlight w:val="none"/>
          <w:lang w:val="en-US"/>
        </w:rPr>
        <w:t xml:space="preserve">/IND-CCA2</w:t>
      </w:r>
      <w:r>
        <w:rPr>
          <w:rStyle w:val="2851"/>
          <w:rFonts w:ascii="Times New Roman" w:hAnsi="Times New Roman" w:eastAsia="Times New Roman" w:cs="Times New Roman"/>
          <w:i/>
          <w:iCs/>
          <w:sz w:val="24"/>
          <w:szCs w:val="24"/>
          <w:highlight w:val="none"/>
          <w:lang w:val="ru-RU" w:bidi="ru-RU"/>
        </w:rPr>
        <w:footnoteReference w:id="5"/>
      </w:r>
      <w:r>
        <w:rPr>
          <w:rFonts w:ascii="Times New Roman" w:hAnsi="Times New Roman" w:eastAsia="Times New Roman" w:cs="Times New Roman"/>
          <w:sz w:val="24"/>
          <w:szCs w:val="24"/>
          <w:highlight w:val="none"/>
          <w:lang w:val="ru-RU" w:bidi="ru-RU"/>
        </w:rPr>
        <w:t xml:space="preserve">. Если узел </w:t>
      </w:r>
      <w:r>
        <w:rPr>
          <w:rFonts w:ascii="Times New Roman" w:hAnsi="Times New Roman" w:eastAsia="Times New Roman" w:cs="Times New Roman"/>
          <w:i/>
          <w:iCs/>
          <w:sz w:val="24"/>
          <w:szCs w:val="24"/>
          <w:highlight w:val="none"/>
          <w:lang w:val="ru-RU" w:bidi="ru-RU"/>
        </w:rPr>
        <w:t xml:space="preserve">A</w:t>
      </w:r>
      <w:r>
        <w:rPr>
          <w:rFonts w:ascii="Times New Roman" w:hAnsi="Times New Roman" w:eastAsia="Times New Roman" w:cs="Times New Roman"/>
          <w:sz w:val="24"/>
          <w:szCs w:val="24"/>
          <w:highlight w:val="none"/>
          <w:lang w:val="ru-RU" w:bidi="ru-RU"/>
        </w:rPr>
        <w:t xml:space="preserve"> отправляет сообщение, а узел </w:t>
      </w:r>
      <w:r>
        <w:rPr>
          <w:rFonts w:ascii="Times New Roman" w:hAnsi="Times New Roman" w:eastAsia="Times New Roman" w:cs="Times New Roman"/>
          <w:i/>
          <w:iCs/>
          <w:sz w:val="24"/>
          <w:szCs w:val="24"/>
          <w:highlight w:val="none"/>
          <w:lang w:val="ru-RU" w:bidi="ru-RU"/>
        </w:rPr>
        <w:t xml:space="preserve">B</w:t>
      </w:r>
      <w:r>
        <w:rPr>
          <w:rFonts w:ascii="Times New Roman" w:hAnsi="Times New Roman" w:eastAsia="Times New Roman" w:cs="Times New Roman"/>
          <w:sz w:val="24"/>
          <w:szCs w:val="24"/>
          <w:highlight w:val="none"/>
          <w:lang w:val="ru-RU" w:bidi="ru-RU"/>
        </w:rPr>
        <w:t xml:space="preserve"> его получает, то глобальный наблюдатель будет располагать следующими данными</w:t>
      </w:r>
      <w:r>
        <w:rPr>
          <w:rFonts w:ascii="Times New Roman" w:hAnsi="Times New Roman" w:eastAsia="Times New Roman" w:cs="Times New Roman"/>
          <w:sz w:val="24"/>
          <w:szCs w:val="24"/>
          <w:highlight w:val="none"/>
          <w:lang w:val="ru-RU" w:bidi="ru-RU"/>
        </w:rPr>
        <w:t xml:space="preserve">:</w:t>
      </w:r>
      <w:r>
        <w:rPr>
          <w:rFonts w:ascii="Times New Roman" w:hAnsi="Times New Roman" w:eastAsia="Times New Roman" w:cs="Times New Roman"/>
          <w:sz w:val="24"/>
          <w:szCs w:val="24"/>
          <w:highlight w:val="none"/>
          <w:lang w:val="ru-RU" w:bidi="ru-RU"/>
        </w:rPr>
      </w:r>
      <w:r>
        <w:rPr>
          <w:rFonts w:ascii="Times New Roman" w:hAnsi="Times New Roman" w:eastAsia="Times New Roman" w:cs="Times New Roman"/>
          <w:sz w:val="24"/>
          <w:szCs w:val="24"/>
          <w:highlight w:val="none"/>
          <w:lang w:val="ru-RU" w:bidi="ru-RU"/>
        </w:rPr>
      </w:r>
    </w:p>
    <w:p w14:paraId="0852E20A">
      <w:pPr>
        <w:pStyle w:val="290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bidi="ru-RU"/>
        </w:rPr>
      </w:pP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i w:val="0"/>
          <w:iCs w:val="0"/>
          <w:sz w:val="24"/>
          <w:szCs w:val="24"/>
          <w:highlight w:val="none"/>
          <w:lang w:val="ru-RU" w:bidi="ru-RU"/>
        </w:rPr>
        <w:t xml:space="preserve">Вероятность отправителя</w:t>
      </w:r>
      <w:r>
        <w:rPr>
          <w:rFonts w:ascii="Times New Roman" w:hAnsi="Times New Roman" w:eastAsia="Times New Roman" w:cs="Times New Roman"/>
          <w:sz w:val="24"/>
          <w:szCs w:val="24"/>
          <w:highlight w:val="none"/>
          <w:lang w:val="ru-RU" w:bidi="ru-RU"/>
        </w:rPr>
        <w:t xml:space="preserve">: поскольку все узлы генерируют пакеты с заранее </w:t>
      </w:r>
      <w:r>
        <w:rPr>
          <w:rFonts w:ascii="Times New Roman" w:hAnsi="Times New Roman" w:eastAsia="Times New Roman" w:cs="Times New Roman"/>
          <w:sz w:val="24"/>
          <w:szCs w:val="24"/>
          <w:highlight w:val="none"/>
          <w:lang w:val="ru-RU"/>
        </w:rPr>
        <w:t xml:space="preserve">определённой</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bidi="ru-RU"/>
        </w:rPr>
        <w:t xml:space="preserve">периодичностью </w:t>
      </w:r>
      <w:r>
        <w:rPr>
          <w:rFonts w:ascii="Times New Roman" w:hAnsi="Times New Roman" w:eastAsia="Times New Roman" w:cs="Times New Roman"/>
          <w:i/>
          <w:iCs/>
          <w:sz w:val="24"/>
          <w:szCs w:val="24"/>
          <w:highlight w:val="none"/>
          <w:lang w:val="ru-RU" w:bidi="ru-RU"/>
        </w:rPr>
        <w:t xml:space="preserve">Δt</w:t>
      </w:r>
      <w:r>
        <w:rPr>
          <w:rFonts w:ascii="Times New Roman" w:hAnsi="Times New Roman" w:eastAsia="Times New Roman" w:cs="Times New Roman"/>
          <w:sz w:val="24"/>
          <w:szCs w:val="24"/>
          <w:highlight w:val="none"/>
          <w:lang w:val="ru-RU" w:bidi="ru-RU"/>
        </w:rPr>
        <w:t xml:space="preserve"> (константный шум), вероятность того, что конкретный узел </w:t>
      </w:r>
      <w:r>
        <w:rPr>
          <w:rFonts w:ascii="Times New Roman" w:hAnsi="Times New Roman" w:eastAsia="Times New Roman" w:cs="Times New Roman"/>
          <w:i/>
          <w:iCs/>
          <w:sz w:val="24"/>
          <w:szCs w:val="24"/>
          <w:highlight w:val="none"/>
          <w:lang w:val="en-US"/>
        </w:rPr>
        <w:t xml:space="preserve">s</w:t>
      </w:r>
      <w:r>
        <w:rPr>
          <w:rFonts w:ascii="Times New Roman" w:hAnsi="Times New Roman" w:eastAsia="Times New Roman" w:cs="Times New Roman"/>
          <w:i/>
          <w:iCs/>
          <w:sz w:val="24"/>
          <w:szCs w:val="24"/>
          <w:highlight w:val="none"/>
          <w:vertAlign w:val="subscript"/>
          <w:lang w:val="en-US"/>
        </w:rPr>
        <w:t xml:space="preserve">i</w:t>
      </w:r>
      <w:r>
        <w:rPr>
          <w:rFonts w:ascii="Times New Roman" w:hAnsi="Times New Roman" w:eastAsia="Times New Roman" w:cs="Times New Roman"/>
          <w:sz w:val="24"/>
          <w:szCs w:val="24"/>
          <w:highlight w:val="none"/>
          <w:lang w:val="ru-RU" w:bidi="ru-RU"/>
        </w:rPr>
        <w:t xml:space="preserve"> является отправителем сообщения </w:t>
      </w:r>
      <w:r>
        <w:rPr>
          <w:rFonts w:ascii="Times New Roman" w:hAnsi="Times New Roman" w:eastAsia="Times New Roman" w:cs="Times New Roman"/>
          <w:i/>
          <w:iCs/>
          <w:sz w:val="24"/>
          <w:szCs w:val="24"/>
          <w:highlight w:val="none"/>
          <w:lang w:val="en-US"/>
        </w:rPr>
        <w:t xml:space="preserve">M</w:t>
      </w:r>
      <w:r>
        <w:rPr>
          <w:rFonts w:ascii="Times New Roman" w:hAnsi="Times New Roman" w:eastAsia="Times New Roman" w:cs="Times New Roman"/>
          <w:sz w:val="24"/>
          <w:szCs w:val="24"/>
          <w:highlight w:val="none"/>
          <w:lang w:val="ru-RU" w:bidi="ru-RU"/>
        </w:rPr>
        <w:t xml:space="preserve">, составляет: </w:t>
      </w:r>
      <w:r>
        <w:rPr>
          <w:rFonts w:ascii="Times New Roman" w:hAnsi="Times New Roman" w:eastAsia="Times New Roman" w:cs="Times New Roman"/>
          <w:i/>
          <w:iCs/>
          <w:sz w:val="24"/>
          <w:szCs w:val="24"/>
          <w:highlight w:val="none"/>
          <w:lang w:val="ru-RU" w:bidi="ru-RU"/>
        </w:rPr>
        <w:t xml:space="preserve">P(</w:t>
      </w:r>
      <w:r>
        <w:rPr>
          <w:rFonts w:ascii="Times New Roman" w:hAnsi="Times New Roman" w:eastAsia="Times New Roman" w:cs="Times New Roman"/>
          <w:i/>
          <w:iCs/>
          <w:sz w:val="24"/>
          <w:szCs w:val="24"/>
          <w:highlight w:val="none"/>
          <w:lang w:val="en-US"/>
        </w:rPr>
        <w:t xml:space="preserve">Sender = s</w:t>
      </w:r>
      <w:r>
        <w:rPr>
          <w:rFonts w:ascii="Times New Roman" w:hAnsi="Times New Roman" w:eastAsia="Times New Roman" w:cs="Times New Roman"/>
          <w:i/>
          <w:iCs/>
          <w:sz w:val="24"/>
          <w:szCs w:val="24"/>
          <w:highlight w:val="none"/>
          <w:vertAlign w:val="subscript"/>
          <w:lang w:val="en-US"/>
        </w:rPr>
        <w:t xml:space="preserve">i</w:t>
      </w:r>
      <w:r>
        <w:rPr>
          <w:rFonts w:ascii="Times New Roman" w:hAnsi="Times New Roman" w:eastAsia="Times New Roman" w:cs="Times New Roman"/>
          <w:i/>
          <w:iCs/>
          <w:sz w:val="24"/>
          <w:szCs w:val="24"/>
          <w:highlight w:val="none"/>
          <w:lang w:val="ru-RU" w:bidi="ru-RU"/>
        </w:rPr>
        <w:t xml:space="preserve">) = 1 </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i/>
          <w:iCs/>
          <w:sz w:val="24"/>
          <w:szCs w:val="24"/>
          <w:highlight w:val="none"/>
          <w:lang w:val="ru-RU" w:bidi="ru-RU"/>
        </w:rPr>
        <w:t xml:space="preserve">N</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sz w:val="24"/>
          <w:szCs w:val="24"/>
          <w:highlight w:val="none"/>
          <w:lang w:val="ru-RU" w:bidi="ru-RU"/>
        </w:rPr>
        <w:t xml:space="preserve">,</w:t>
      </w:r>
      <w:r>
        <w:rPr>
          <w:rFonts w:ascii="Times New Roman" w:hAnsi="Times New Roman" w:eastAsia="Times New Roman" w:cs="Times New Roman"/>
          <w:sz w:val="24"/>
          <w:szCs w:val="24"/>
          <w:highlight w:val="none"/>
          <w:lang w:val="ru-RU" w:bidi="ru-RU"/>
        </w:rPr>
      </w:r>
      <w:r>
        <w:rPr>
          <w:rFonts w:ascii="Times New Roman" w:hAnsi="Times New Roman" w:eastAsia="Times New Roman" w:cs="Times New Roman"/>
          <w:sz w:val="24"/>
          <w:szCs w:val="24"/>
          <w:highlight w:val="none"/>
          <w:lang w:val="ru-RU" w:bidi="ru-RU"/>
        </w:rPr>
      </w:r>
    </w:p>
    <w:p w14:paraId="09D7C8BA">
      <w:pPr>
        <w:pStyle w:val="2908"/>
        <w:pBdr/>
        <w:spacing w:after="0" w:afterAutospacing="0" w:before="0" w:beforeAutospacing="0"/>
        <w:ind w:right="283" w:firstLine="567" w:left="283"/>
        <w:jc w:val="both"/>
        <w:rPr>
          <w:highlight w:val="none"/>
        </w:rPr>
      </w:pP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i w:val="0"/>
          <w:iCs w:val="0"/>
          <w:sz w:val="24"/>
          <w:szCs w:val="24"/>
          <w:highlight w:val="none"/>
          <w:lang w:val="ru-RU" w:bidi="ru-RU"/>
        </w:rPr>
        <w:t xml:space="preserve">Вероятность получателя</w:t>
      </w:r>
      <w:r>
        <w:rPr>
          <w:rFonts w:ascii="Times New Roman" w:hAnsi="Times New Roman" w:eastAsia="Times New Roman" w:cs="Times New Roman"/>
          <w:sz w:val="24"/>
          <w:szCs w:val="24"/>
          <w:highlight w:val="none"/>
          <w:lang w:val="ru-RU" w:bidi="ru-RU"/>
        </w:rPr>
        <w:t xml:space="preserve">: поскольку пакет шифруется ключом получателя и рассылается всем, внешне невозможно определить, кто именно смог его расшифровать. Вероятность того, что узел </w:t>
      </w:r>
      <w:r>
        <w:rPr>
          <w:rFonts w:ascii="Times New Roman" w:hAnsi="Times New Roman" w:eastAsia="Times New Roman" w:cs="Times New Roman"/>
          <w:i/>
          <w:iCs/>
          <w:sz w:val="24"/>
          <w:szCs w:val="24"/>
          <w:highlight w:val="none"/>
          <w:lang w:val="ru-RU" w:bidi="ru-RU"/>
        </w:rPr>
        <w:t xml:space="preserve">s</w:t>
      </w:r>
      <w:r>
        <w:rPr>
          <w:rFonts w:ascii="Times New Roman" w:hAnsi="Times New Roman" w:eastAsia="Times New Roman" w:cs="Times New Roman"/>
          <w:i/>
          <w:iCs/>
          <w:sz w:val="24"/>
          <w:szCs w:val="24"/>
          <w:highlight w:val="none"/>
          <w:vertAlign w:val="subscript"/>
          <w:lang w:val="ru-RU" w:bidi="ru-RU"/>
        </w:rPr>
        <w:t xml:space="preserve">j</w:t>
      </w:r>
      <w:r>
        <w:rPr>
          <w:rFonts w:ascii="Times New Roman" w:hAnsi="Times New Roman" w:eastAsia="Times New Roman" w:cs="Times New Roman"/>
          <w:sz w:val="24"/>
          <w:szCs w:val="24"/>
          <w:highlight w:val="none"/>
          <w:lang w:val="ru-RU" w:bidi="ru-RU"/>
        </w:rPr>
        <w:t xml:space="preserve"> является истинным получателем сообщения </w:t>
      </w:r>
      <w:r>
        <w:rPr>
          <w:rFonts w:ascii="Times New Roman" w:hAnsi="Times New Roman" w:eastAsia="Times New Roman" w:cs="Times New Roman"/>
          <w:i/>
          <w:iCs/>
          <w:sz w:val="24"/>
          <w:szCs w:val="24"/>
          <w:highlight w:val="none"/>
          <w:lang w:val="en-US"/>
        </w:rPr>
        <w:t xml:space="preserve">M</w:t>
      </w:r>
      <w:r>
        <w:rPr>
          <w:rFonts w:ascii="Times New Roman" w:hAnsi="Times New Roman" w:eastAsia="Times New Roman" w:cs="Times New Roman"/>
          <w:sz w:val="24"/>
          <w:szCs w:val="24"/>
          <w:highlight w:val="none"/>
          <w:lang w:val="ru-RU" w:bidi="ru-RU"/>
        </w:rPr>
        <w:t xml:space="preserve">, составляет: </w:t>
      </w:r>
      <w:r>
        <w:rPr>
          <w:rFonts w:ascii="Times New Roman" w:hAnsi="Times New Roman" w:eastAsia="Times New Roman" w:cs="Times New Roman"/>
          <w:i/>
          <w:iCs/>
          <w:sz w:val="24"/>
          <w:szCs w:val="24"/>
          <w:highlight w:val="none"/>
          <w:lang w:val="ru-RU" w:bidi="ru-RU"/>
        </w:rPr>
        <w:t xml:space="preserve">P</w:t>
      </w:r>
      <w:r>
        <w:rPr>
          <w:rFonts w:ascii="Times New Roman" w:hAnsi="Times New Roman" w:eastAsia="Times New Roman" w:cs="Times New Roman"/>
          <w:i/>
          <w:iCs/>
          <w:sz w:val="24"/>
          <w:szCs w:val="24"/>
          <w:highlight w:val="none"/>
          <w:lang w:val="ru-RU" w:bidi="ru-RU"/>
        </w:rPr>
        <w:t xml:space="preserve">(</w:t>
      </w:r>
      <w:r>
        <w:rPr>
          <w:rFonts w:ascii="Times New Roman" w:hAnsi="Times New Roman" w:eastAsia="Times New Roman" w:cs="Times New Roman"/>
          <w:i/>
          <w:iCs/>
          <w:sz w:val="24"/>
          <w:szCs w:val="24"/>
          <w:highlight w:val="none"/>
          <w:lang w:val="en-US"/>
        </w:rPr>
        <w:t xml:space="preserve">Recipient</w:t>
      </w:r>
      <w:r>
        <w:rPr>
          <w:rFonts w:ascii="Times New Roman" w:hAnsi="Times New Roman" w:eastAsia="Times New Roman" w:cs="Times New Roman"/>
          <w:i/>
          <w:iCs/>
          <w:sz w:val="24"/>
          <w:szCs w:val="24"/>
          <w:highlight w:val="none"/>
          <w:lang w:val="ru-RU" w:bidi="ru-RU"/>
        </w:rPr>
        <w:t xml:space="preserve"> = s</w:t>
      </w:r>
      <w:r>
        <w:rPr>
          <w:rFonts w:ascii="Times New Roman" w:hAnsi="Times New Roman" w:eastAsia="Times New Roman" w:cs="Times New Roman"/>
          <w:i/>
          <w:iCs/>
          <w:sz w:val="24"/>
          <w:szCs w:val="24"/>
          <w:highlight w:val="none"/>
          <w:vertAlign w:val="subscript"/>
          <w:lang w:val="en-US"/>
        </w:rPr>
        <w:t xml:space="preserve">j</w:t>
      </w:r>
      <w:r>
        <w:rPr>
          <w:rFonts w:ascii="Times New Roman" w:hAnsi="Times New Roman" w:eastAsia="Times New Roman" w:cs="Times New Roman"/>
          <w:i/>
          <w:iCs/>
          <w:sz w:val="24"/>
          <w:szCs w:val="24"/>
          <w:highlight w:val="none"/>
          <w:lang w:val="ru-RU" w:bidi="ru-RU"/>
        </w:rPr>
        <w:t xml:space="preserve">) = 1 </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i/>
          <w:iCs/>
          <w:sz w:val="24"/>
          <w:szCs w:val="24"/>
          <w:highlight w:val="none"/>
          <w:lang w:val="ru-RU" w:bidi="ru-RU"/>
        </w:rPr>
        <w:t xml:space="preserve">N</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sz w:val="24"/>
          <w:szCs w:val="24"/>
          <w:highlight w:val="none"/>
          <w:lang w:val="ru-RU" w:bidi="ru-RU"/>
        </w:rPr>
        <w:t xml:space="preserve">.</w:t>
      </w:r>
      <w:r>
        <w:rPr>
          <w:highlight w:val="none"/>
        </w:rPr>
      </w:r>
      <w:r>
        <w:rPr>
          <w:highlight w:val="none"/>
        </w:rPr>
      </w:r>
    </w:p>
    <w:p w14:paraId="1D38CCEA">
      <w:pPr>
        <w:pStyle w:val="290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bidi="ru-RU"/>
        </w:rPr>
      </w:pPr>
      <w:r>
        <w:rPr>
          <w:rFonts w:ascii="Times New Roman" w:hAnsi="Times New Roman" w:eastAsia="Times New Roman" w:cs="Times New Roman"/>
          <w:sz w:val="24"/>
          <w:szCs w:val="24"/>
          <w:highlight w:val="none"/>
          <w:u w:val="none"/>
          <w:lang w:val="ru-RU" w:bidi="ru-RU"/>
        </w:rPr>
        <w:t xml:space="preserve">Энтропийный показатель</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bidi="ru-RU"/>
        </w:rPr>
        <w:t xml:space="preserve">Если распределение вероятностей между участниками равномерное</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 остаётся таковым на протяжении всей коммуникации</w:t>
      </w:r>
      <w:r>
        <w:rPr>
          <w:rFonts w:ascii="Times New Roman" w:hAnsi="Times New Roman" w:eastAsia="Times New Roman" w:cs="Times New Roman"/>
          <w:sz w:val="24"/>
          <w:szCs w:val="24"/>
          <w:highlight w:val="none"/>
          <w:lang w:val="ru-RU" w:bidi="ru-RU"/>
        </w:rPr>
        <w:t xml:space="preserve">, то энтропия считается максимальной: </w:t>
      </w:r>
      <w:r>
        <w:rPr>
          <w:rFonts w:ascii="Times New Roman" w:hAnsi="Times New Roman" w:eastAsia="Times New Roman" w:cs="Times New Roman"/>
          <w:i/>
          <w:iCs/>
          <w:sz w:val="24"/>
          <w:szCs w:val="24"/>
          <w:highlight w:val="none"/>
          <w:lang w:val="ru-RU" w:bidi="ru-RU"/>
        </w:rPr>
        <w:t xml:space="preserve">H(X) =</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b w:val="0"/>
          <w:bCs w:val="0"/>
          <w:i/>
          <w:iCs/>
          <w:sz w:val="24"/>
          <w:szCs w:val="24"/>
          <w:highlight w:val="none"/>
          <w:vertAlign w:val="superscript"/>
          <w:lang w:val="en-US"/>
        </w:rPr>
        <w:t xml:space="preserve">N</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vertAlign w:val="subscript"/>
          <w:lang w:val="ru-RU" w:eastAsia="ru-RU"/>
        </w:rPr>
        <w:t xml:space="preserve">=1</w:t>
      </w:r>
      <w:r>
        <w:rPr>
          <w:rFonts w:ascii="Times New Roman" w:hAnsi="Times New Roman" w:eastAsia="Times New Roman" w:cs="Times New Roman"/>
          <w:i/>
          <w:iCs/>
          <w:sz w:val="24"/>
          <w:szCs w:val="24"/>
          <w:highlight w:val="none"/>
          <w:lang w:val="en-US"/>
        </w:rPr>
        <w:t xml:space="preserve">p</w:t>
      </w:r>
      <w:r>
        <w:rPr>
          <w:rFonts w:ascii="Times New Roman" w:hAnsi="Times New Roman" w:eastAsia="Times New Roman" w:cs="Times New Roman"/>
          <w:i/>
          <w:iCs/>
          <w:sz w:val="24"/>
          <w:szCs w:val="24"/>
          <w:highlight w:val="none"/>
          <w:vertAlign w:val="subscript"/>
          <w:lang w:val="en-US"/>
        </w:rPr>
        <w:t xml:space="preserve">i</w:t>
      </w:r>
      <w:r>
        <w:rPr>
          <w:rFonts w:ascii="Times New Roman" w:hAnsi="Times New Roman" w:eastAsia="Times New Roman" w:cs="Times New Roman"/>
          <w:i/>
          <w:iCs/>
          <w:sz w:val="24"/>
          <w:szCs w:val="24"/>
          <w:highlight w:val="none"/>
          <w:lang w:val="en-US"/>
        </w:rPr>
        <w:t xml:space="preserve">log</w:t>
      </w:r>
      <w:r>
        <w:rPr>
          <w:rFonts w:ascii="Times New Roman" w:hAnsi="Times New Roman" w:eastAsia="Times New Roman" w:cs="Times New Roman"/>
          <w:i/>
          <w:iCs/>
          <w:sz w:val="24"/>
          <w:szCs w:val="24"/>
          <w:highlight w:val="none"/>
          <w:vertAlign w:val="subscript"/>
          <w:lang w:val="en-US"/>
        </w:rPr>
        <w:t xml:space="preserve">2</w:t>
      </w:r>
      <w:r>
        <w:rPr>
          <w:rFonts w:ascii="Times New Roman" w:hAnsi="Times New Roman" w:eastAsia="Times New Roman" w:cs="Times New Roman"/>
          <w:i/>
          <w:iCs/>
          <w:sz w:val="24"/>
          <w:szCs w:val="24"/>
          <w:highlight w:val="none"/>
          <w:lang w:val="en-US"/>
        </w:rPr>
        <w:t xml:space="preserve">(p</w:t>
      </w:r>
      <w:r>
        <w:rPr>
          <w:rFonts w:ascii="Times New Roman" w:hAnsi="Times New Roman" w:eastAsia="Times New Roman" w:cs="Times New Roman"/>
          <w:i/>
          <w:iCs/>
          <w:sz w:val="24"/>
          <w:szCs w:val="24"/>
          <w:highlight w:val="none"/>
          <w:vertAlign w:val="subscript"/>
          <w:lang w:val="en-US"/>
        </w:rPr>
        <w:t xml:space="preserve">i</w:t>
      </w:r>
      <w:r>
        <w:rPr>
          <w:rFonts w:ascii="Times New Roman" w:hAnsi="Times New Roman" w:eastAsia="Times New Roman" w:cs="Times New Roman"/>
          <w:i/>
          <w:iCs/>
          <w:sz w:val="24"/>
          <w:szCs w:val="24"/>
          <w:highlight w:val="none"/>
          <w:lang w:val="en-US"/>
        </w:rPr>
        <w:t xml:space="preserve">)</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i/>
          <w:iCs/>
          <w:sz w:val="24"/>
          <w:szCs w:val="24"/>
          <w:highlight w:val="none"/>
          <w:lang w:val="ru-RU" w:bidi="ru-RU"/>
        </w:rPr>
        <w:t xml:space="preserve">=</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i/>
          <w:iCs/>
          <w:sz w:val="24"/>
          <w:szCs w:val="24"/>
          <w:highlight w:val="none"/>
          <w:lang w:val="en-US"/>
        </w:rPr>
        <w:t xml:space="preserve">log</w:t>
      </w:r>
      <w:r>
        <w:rPr>
          <w:rFonts w:ascii="Times New Roman" w:hAnsi="Times New Roman" w:eastAsia="Times New Roman" w:cs="Times New Roman"/>
          <w:i/>
          <w:iCs/>
          <w:sz w:val="24"/>
          <w:szCs w:val="24"/>
          <w:highlight w:val="none"/>
          <w:vertAlign w:val="subscript"/>
          <w:lang w:val="en-US"/>
        </w:rPr>
        <w:t xml:space="preserve">2</w:t>
      </w:r>
      <w:r>
        <w:rPr>
          <w:rFonts w:ascii="Times New Roman" w:hAnsi="Times New Roman" w:eastAsia="Times New Roman" w:cs="Times New Roman"/>
          <w:i/>
          <w:iCs/>
          <w:sz w:val="24"/>
          <w:szCs w:val="24"/>
          <w:highlight w:val="none"/>
          <w:lang w:val="en-US"/>
        </w:rPr>
        <w:t xml:space="preserve">(N)</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bidi="ru-RU"/>
        </w:rPr>
        <w:t xml:space="preserve">= </w:t>
      </w:r>
      <w:r>
        <w:rPr>
          <w:rFonts w:ascii="Times New Roman" w:hAnsi="Times New Roman" w:eastAsia="Times New Roman" w:cs="Times New Roman"/>
          <w:i/>
          <w:iCs/>
          <w:sz w:val="24"/>
          <w:szCs w:val="24"/>
          <w:highlight w:val="none"/>
          <w:lang w:val="en-US"/>
        </w:rPr>
        <w:t xml:space="preserve">H</w:t>
      </w:r>
      <w:r>
        <w:rPr>
          <w:rFonts w:ascii="Times New Roman" w:hAnsi="Times New Roman" w:eastAsia="Times New Roman" w:cs="Times New Roman"/>
          <w:i/>
          <w:iCs/>
          <w:sz w:val="24"/>
          <w:szCs w:val="24"/>
          <w:highlight w:val="none"/>
          <w:vertAlign w:val="subscript"/>
          <w:lang w:val="en-US"/>
        </w:rPr>
        <w:t xml:space="preserve">max</w:t>
      </w:r>
      <w:r>
        <w:rPr>
          <w:rFonts w:ascii="Times New Roman" w:hAnsi="Times New Roman" w:eastAsia="Times New Roman" w:cs="Times New Roman"/>
          <w:sz w:val="24"/>
          <w:szCs w:val="24"/>
          <w:highlight w:val="none"/>
          <w:lang w:val="ru-RU" w:bidi="ru-RU"/>
        </w:rPr>
        <w:t xml:space="preserve">. При максимальной энтропии, степень анонимности </w:t>
      </w:r>
      <w:r>
        <w:rPr>
          <w:rFonts w:ascii="Times New Roman" w:hAnsi="Times New Roman" w:eastAsia="Times New Roman" w:cs="Times New Roman"/>
          <w:i/>
          <w:iCs/>
          <w:sz w:val="24"/>
          <w:szCs w:val="24"/>
          <w:highlight w:val="none"/>
          <w:lang w:val="ru-RU" w:bidi="ru-RU"/>
        </w:rPr>
        <w:t xml:space="preserve">d</w:t>
      </w:r>
      <w:r>
        <w:rPr>
          <w:rFonts w:ascii="Times New Roman" w:hAnsi="Times New Roman" w:eastAsia="Times New Roman" w:cs="Times New Roman"/>
          <w:sz w:val="24"/>
          <w:szCs w:val="24"/>
          <w:highlight w:val="none"/>
          <w:lang w:val="ru-RU" w:bidi="ru-RU"/>
        </w:rPr>
        <w:t xml:space="preserve"> становится равной</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единице</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bidi="ru-RU"/>
        </w:rPr>
        <w:t xml:space="preserve"> </w:t>
      </w:r>
      <w:r>
        <w:rPr>
          <w:rFonts w:ascii="Times New Roman" w:hAnsi="Times New Roman" w:eastAsia="Times New Roman" w:cs="Times New Roman"/>
          <w:i/>
          <w:iCs/>
          <w:sz w:val="24"/>
          <w:szCs w:val="24"/>
          <w:highlight w:val="none"/>
          <w:lang w:val="en-US"/>
        </w:rPr>
        <w:t xml:space="preserve">H(X) / H</w:t>
      </w:r>
      <w:r>
        <w:rPr>
          <w:rFonts w:ascii="Times New Roman" w:hAnsi="Times New Roman" w:eastAsia="Times New Roman" w:cs="Times New Roman"/>
          <w:i/>
          <w:iCs/>
          <w:sz w:val="24"/>
          <w:szCs w:val="24"/>
          <w:highlight w:val="none"/>
          <w:vertAlign w:val="subscript"/>
          <w:lang w:val="en-US"/>
        </w:rPr>
        <w:t xml:space="preserve">max</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i/>
          <w:iCs/>
          <w:sz w:val="24"/>
          <w:szCs w:val="24"/>
          <w:highlight w:val="none"/>
          <w:lang w:val="ru-RU" w:bidi="ru-RU"/>
        </w:rPr>
        <w:t xml:space="preserve">=</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i/>
          <w:iCs/>
          <w:sz w:val="24"/>
          <w:szCs w:val="24"/>
          <w:highlight w:val="none"/>
          <w:lang w:val="ru-RU" w:bidi="ru-RU"/>
        </w:rPr>
        <w:t xml:space="preserve">1</w:t>
      </w:r>
      <w:r>
        <w:rPr>
          <w:rFonts w:ascii="Times New Roman" w:hAnsi="Times New Roman" w:eastAsia="Times New Roman" w:cs="Times New Roman"/>
          <w:sz w:val="24"/>
          <w:szCs w:val="24"/>
          <w:highlight w:val="none"/>
          <w:lang w:val="ru-RU" w:bidi="ru-RU"/>
        </w:rPr>
        <w:t xml:space="preserve">, что уже свидетельствует о наличии теоретически доказуемой анонимности</w:t>
      </w:r>
      <w:r>
        <w:rPr>
          <w:rFonts w:ascii="Times New Roman" w:hAnsi="Times New Roman" w:eastAsia="Times New Roman" w:cs="Times New Roman"/>
          <w:sz w:val="24"/>
          <w:szCs w:val="24"/>
          <w:highlight w:val="none"/>
          <w:lang w:val="ru-RU" w:bidi="ru-RU"/>
        </w:rPr>
        <w:t xml:space="preserve">. </w:t>
      </w:r>
      <w:r>
        <w:rPr>
          <w:rFonts w:ascii="Times New Roman" w:hAnsi="Times New Roman" w:eastAsia="Times New Roman" w:cs="Times New Roman"/>
          <w:sz w:val="24"/>
          <w:szCs w:val="24"/>
          <w:highlight w:val="none"/>
          <w:lang w:val="ru-RU" w:bidi="ru-RU"/>
        </w:rPr>
      </w:r>
      <w:r>
        <w:rPr>
          <w:rFonts w:ascii="Times New Roman" w:hAnsi="Times New Roman" w:eastAsia="Times New Roman" w:cs="Times New Roman"/>
          <w:sz w:val="24"/>
          <w:szCs w:val="24"/>
          <w:highlight w:val="none"/>
          <w:lang w:val="ru-RU" w:bidi="ru-RU"/>
        </w:rPr>
      </w:r>
    </w:p>
    <w:p w14:paraId="02DD23E3">
      <w:pPr>
        <w:pStyle w:val="2908"/>
        <w:pBdr/>
        <w:spacing w:after="0" w:afterAutospacing="0" w:before="0" w:beforeAutospacing="0"/>
        <w:ind w:right="283" w:firstLine="567" w:left="283"/>
        <w:jc w:val="both"/>
        <w:rPr>
          <w:rFonts w:ascii="Times New Roman" w:hAnsi="Times New Roman" w:eastAsia="Times New Roman" w:cs="Times New Roman"/>
          <w:sz w:val="24"/>
          <w:szCs w:val="24"/>
          <w:highlight w:val="none"/>
          <w:lang w:val="en-US"/>
        </w:rPr>
      </w:pPr>
      <w:r>
        <w:rPr>
          <w:rFonts w:ascii="Times New Roman" w:hAnsi="Times New Roman" w:eastAsia="Times New Roman" w:cs="Times New Roman"/>
          <w:sz w:val="24"/>
          <w:szCs w:val="24"/>
          <w:highlight w:val="none"/>
          <w:lang w:val="ru-RU" w:bidi="ru-RU"/>
        </w:rPr>
        <w:t xml:space="preserve">Анонимность системы считается совершенной, если апостериорная вероятность</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выявления отправителя </w:t>
      </w:r>
      <w:r>
        <w:rPr>
          <w:rFonts w:ascii="Times New Roman" w:hAnsi="Times New Roman" w:eastAsia="Times New Roman" w:cs="Times New Roman"/>
          <w:i/>
          <w:iCs/>
          <w:sz w:val="24"/>
          <w:szCs w:val="24"/>
          <w:highlight w:val="none"/>
          <w:lang w:val="en-US"/>
        </w:rPr>
        <w:t xml:space="preserve">s</w:t>
      </w:r>
      <w:r>
        <w:rPr>
          <w:rFonts w:ascii="Times New Roman" w:hAnsi="Times New Roman" w:eastAsia="Times New Roman" w:cs="Times New Roman"/>
          <w:i/>
          <w:iCs/>
          <w:sz w:val="24"/>
          <w:szCs w:val="24"/>
          <w:highlight w:val="none"/>
          <w:vertAlign w:val="subscript"/>
          <w:lang w:val="en-US"/>
        </w:rPr>
        <w:t xml:space="preserve">i</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bidi="ru-RU"/>
        </w:rPr>
        <w:t xml:space="preserve">остаётся равной априорной</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vertAlign w:val="baseline"/>
          <w:lang w:val="ru-RU"/>
        </w:rPr>
        <w:t xml:space="preserve">при всём совершённом</w:t>
      </w:r>
      <w:r>
        <w:rPr>
          <w:rFonts w:ascii="Times New Roman" w:hAnsi="Times New Roman" w:eastAsia="Times New Roman" w:cs="Times New Roman"/>
          <w:sz w:val="24"/>
          <w:szCs w:val="24"/>
          <w:highlight w:val="none"/>
          <w:vertAlign w:val="baseline"/>
          <w:lang w:val="ru-RU"/>
        </w:rPr>
        <w:t xml:space="preserve"> анализе трафика </w:t>
      </w:r>
      <w:r>
        <w:rPr>
          <w:rFonts w:ascii="Times New Roman" w:hAnsi="Times New Roman" w:eastAsia="Times New Roman" w:cs="Times New Roman"/>
          <w:i/>
          <w:iCs/>
          <w:sz w:val="24"/>
          <w:szCs w:val="24"/>
          <w:highlight w:val="none"/>
          <w:vertAlign w:val="baseline"/>
          <w:lang w:val="en-US"/>
        </w:rPr>
        <w:t xml:space="preserve">T</w:t>
      </w:r>
      <w:r>
        <w:rPr>
          <w:rFonts w:ascii="Times New Roman" w:hAnsi="Times New Roman" w:eastAsia="Times New Roman" w:cs="Times New Roman"/>
          <w:sz w:val="24"/>
          <w:szCs w:val="24"/>
          <w:highlight w:val="none"/>
          <w:lang w:val="ru-RU"/>
        </w:rPr>
        <w:t xml:space="preserve"> любым внешним наблюдателем</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i/>
          <w:iCs/>
          <w:sz w:val="24"/>
          <w:szCs w:val="24"/>
          <w:highlight w:val="none"/>
          <w:lang w:val="ru-RU" w:bidi="ru-RU"/>
        </w:rPr>
        <w:t xml:space="preserve">P(</w:t>
      </w:r>
      <w:r>
        <w:rPr>
          <w:rFonts w:ascii="Times New Roman" w:hAnsi="Times New Roman" w:eastAsia="Times New Roman" w:cs="Times New Roman"/>
          <w:i/>
          <w:iCs/>
          <w:sz w:val="24"/>
          <w:szCs w:val="24"/>
          <w:highlight w:val="none"/>
          <w:lang w:val="en-US"/>
        </w:rPr>
        <w:t xml:space="preserve">Sender</w:t>
      </w:r>
      <w:r>
        <w:rPr>
          <w:rFonts w:ascii="Times New Roman" w:hAnsi="Times New Roman" w:eastAsia="Times New Roman" w:cs="Times New Roman"/>
          <w:i/>
          <w:iCs/>
          <w:sz w:val="24"/>
          <w:szCs w:val="24"/>
          <w:highlight w:val="none"/>
          <w:lang w:val="ru-RU" w:bidi="ru-RU"/>
        </w:rPr>
        <w:t xml:space="preserve"> = s</w:t>
      </w:r>
      <w:r>
        <w:rPr>
          <w:rFonts w:ascii="Times New Roman" w:hAnsi="Times New Roman" w:eastAsia="Times New Roman" w:cs="Times New Roman"/>
          <w:i/>
          <w:iCs/>
          <w:sz w:val="24"/>
          <w:szCs w:val="24"/>
          <w:highlight w:val="none"/>
          <w:vertAlign w:val="subscript"/>
          <w:lang w:val="ru-RU" w:bidi="ru-RU"/>
        </w:rPr>
        <w:t xml:space="preserve">i</w:t>
      </w:r>
      <w:r>
        <w:rPr>
          <w:rFonts w:ascii="Times New Roman" w:hAnsi="Times New Roman" w:eastAsia="Times New Roman" w:cs="Times New Roman"/>
          <w:i/>
          <w:iCs/>
          <w:sz w:val="24"/>
          <w:szCs w:val="24"/>
          <w:highlight w:val="none"/>
          <w:lang w:val="ru-RU" w:bidi="ru-RU"/>
        </w:rPr>
        <w:t xml:space="preserve"> | </w:t>
      </w:r>
      <w:r>
        <w:rPr>
          <w:rFonts w:ascii="Times New Roman" w:hAnsi="Times New Roman" w:eastAsia="Times New Roman" w:cs="Times New Roman"/>
          <w:i/>
          <w:iCs/>
          <w:sz w:val="24"/>
          <w:szCs w:val="24"/>
          <w:highlight w:val="none"/>
          <w:lang w:val="en-US"/>
        </w:rPr>
        <w:t xml:space="preserve">T</w:t>
      </w:r>
      <w:r>
        <w:rPr>
          <w:rFonts w:ascii="Times New Roman" w:hAnsi="Times New Roman" w:eastAsia="Times New Roman" w:cs="Times New Roman"/>
          <w:i/>
          <w:iCs/>
          <w:sz w:val="24"/>
          <w:szCs w:val="24"/>
          <w:highlight w:val="none"/>
          <w:lang w:val="ru-RU" w:bidi="ru-RU"/>
        </w:rPr>
        <w:t xml:space="preserve">) = P(</w:t>
      </w:r>
      <w:r>
        <w:rPr>
          <w:rFonts w:ascii="Times New Roman" w:hAnsi="Times New Roman" w:eastAsia="Times New Roman" w:cs="Times New Roman"/>
          <w:i/>
          <w:iCs/>
          <w:sz w:val="24"/>
          <w:szCs w:val="24"/>
          <w:highlight w:val="none"/>
          <w:lang w:val="en-US"/>
        </w:rPr>
        <w:t xml:space="preserve">Sender = s</w:t>
      </w:r>
      <w:r>
        <w:rPr>
          <w:rFonts w:ascii="Times New Roman" w:hAnsi="Times New Roman" w:eastAsia="Times New Roman" w:cs="Times New Roman"/>
          <w:i/>
          <w:iCs/>
          <w:sz w:val="24"/>
          <w:szCs w:val="24"/>
          <w:highlight w:val="none"/>
          <w:vertAlign w:val="subscript"/>
          <w:lang w:val="en-US"/>
        </w:rPr>
        <w:t xml:space="preserve">i</w:t>
      </w:r>
      <w:r>
        <w:rPr>
          <w:rFonts w:ascii="Times New Roman" w:hAnsi="Times New Roman" w:eastAsia="Times New Roman" w:cs="Times New Roman"/>
          <w:i/>
          <w:iCs/>
          <w:sz w:val="24"/>
          <w:szCs w:val="24"/>
          <w:highlight w:val="none"/>
          <w:lang w:val="ru-RU" w:bidi="ru-RU"/>
        </w:rPr>
        <w:t xml:space="preserve">) </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i/>
          <w:iCs/>
          <w:sz w:val="24"/>
          <w:szCs w:val="24"/>
          <w:highlight w:val="none"/>
          <w:lang w:val="ru-RU" w:bidi="ru-RU"/>
        </w:rPr>
        <w:t xml:space="preserve">1</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i/>
          <w:iCs/>
          <w:sz w:val="24"/>
          <w:szCs w:val="24"/>
          <w:highlight w:val="none"/>
          <w:lang w:val="ru-RU" w:bidi="ru-RU"/>
        </w:rPr>
        <w:t xml:space="preserve"> N</w:t>
      </w:r>
      <w:r>
        <w:rPr>
          <w:rFonts w:ascii="Times New Roman" w:hAnsi="Times New Roman" w:eastAsia="Times New Roman" w:cs="Times New Roman"/>
          <w:i w:val="0"/>
          <w:iCs w:val="0"/>
          <w:sz w:val="24"/>
          <w:szCs w:val="24"/>
          <w:highlight w:val="none"/>
          <w:vertAlign w:val="baseline"/>
          <w:lang w:val="en-US"/>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bidi="ru-RU"/>
        </w:rPr>
        <w:t xml:space="preserve">В </w:t>
      </w:r>
      <w:r>
        <w:rPr>
          <w:rFonts w:ascii="Times New Roman" w:hAnsi="Times New Roman" w:eastAsia="Times New Roman" w:cs="Times New Roman"/>
          <w:sz w:val="24"/>
          <w:szCs w:val="24"/>
          <w:highlight w:val="none"/>
          <w:lang w:val="en-US"/>
        </w:rPr>
        <w:t xml:space="preserve">с</w:t>
      </w:r>
      <w:r>
        <w:rPr>
          <w:rFonts w:ascii="Times New Roman" w:hAnsi="Times New Roman" w:eastAsia="Times New Roman" w:cs="Times New Roman"/>
          <w:sz w:val="24"/>
          <w:szCs w:val="24"/>
          <w:highlight w:val="none"/>
          <w:lang w:val="ru-RU"/>
        </w:rPr>
        <w:t xml:space="preserve">истеме</w:t>
      </w:r>
      <w:r>
        <w:rPr>
          <w:rFonts w:ascii="Times New Roman" w:hAnsi="Times New Roman" w:eastAsia="Times New Roman" w:cs="Times New Roman"/>
          <w:sz w:val="24"/>
          <w:szCs w:val="24"/>
          <w:highlight w:val="none"/>
          <w:lang w:val="ru-RU" w:bidi="ru-RU"/>
        </w:rPr>
        <w:t xml:space="preserve"> </w:t>
      </w:r>
      <w:r>
        <w:rPr>
          <w:rFonts w:ascii="Times New Roman" w:hAnsi="Times New Roman" w:eastAsia="Times New Roman" w:cs="Times New Roman"/>
          <w:i/>
          <w:iCs/>
          <w:sz w:val="24"/>
          <w:szCs w:val="24"/>
          <w:highlight w:val="none"/>
          <w:lang w:val="en-US"/>
        </w:rPr>
        <w:t xml:space="preserve">QB-</w:t>
      </w:r>
      <w:r>
        <w:rPr>
          <w:rFonts w:ascii="Times New Roman" w:hAnsi="Times New Roman" w:eastAsia="Times New Roman" w:cs="Times New Roman"/>
          <w:i/>
          <w:iCs/>
          <w:sz w:val="24"/>
          <w:szCs w:val="24"/>
          <w:highlight w:val="none"/>
          <w:lang w:val="en-US"/>
        </w:rPr>
        <w:t xml:space="preserve">net</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bidi="ru-RU"/>
        </w:rPr>
        <w:t xml:space="preserve">это д</w:t>
      </w:r>
      <w:r>
        <w:rPr>
          <w:rFonts w:ascii="Times New Roman" w:hAnsi="Times New Roman" w:eastAsia="Times New Roman" w:cs="Times New Roman"/>
          <w:sz w:val="24"/>
          <w:szCs w:val="24"/>
          <w:highlight w:val="none"/>
          <w:lang w:val="ru-RU" w:bidi="ru-RU"/>
        </w:rPr>
        <w:t xml:space="preserve">остигается за счёт </w:t>
      </w:r>
      <w:r>
        <w:rPr>
          <w:rFonts w:ascii="Times New Roman" w:hAnsi="Times New Roman" w:eastAsia="Times New Roman" w:cs="Times New Roman"/>
          <w:sz w:val="24"/>
          <w:szCs w:val="24"/>
          <w:highlight w:val="none"/>
          <w:lang w:val="ru-RU" w:bidi="ru-RU"/>
        </w:rPr>
        <w:t xml:space="preserve">параметров системы </w:t>
      </w:r>
      <w:r>
        <w:rPr>
          <w:rFonts w:ascii="Times New Roman" w:hAnsi="Times New Roman" w:eastAsia="Times New Roman" w:cs="Times New Roman"/>
          <w:i/>
          <w:iCs/>
          <w:sz w:val="24"/>
          <w:szCs w:val="24"/>
          <w:highlight w:val="none"/>
          <w:lang w:val="ru-RU" w:bidi="ru-RU"/>
        </w:rPr>
        <w:t xml:space="preserve">(L</w:t>
      </w:r>
      <w:r>
        <w:rPr>
          <w:rFonts w:ascii="Times New Roman" w:hAnsi="Times New Roman" w:eastAsia="Times New Roman" w:cs="Times New Roman"/>
          <w:i/>
          <w:iCs/>
          <w:sz w:val="24"/>
          <w:szCs w:val="24"/>
          <w:highlight w:val="none"/>
          <w:lang w:val="ru-RU" w:bidi="ru-RU"/>
        </w:rPr>
        <w:t xml:space="preserve">, </w:t>
      </w:r>
      <w:r>
        <w:rPr>
          <w:rFonts w:ascii="Times New Roman" w:hAnsi="Times New Roman" w:eastAsia="Times New Roman" w:cs="Times New Roman"/>
          <w:i/>
          <w:iCs/>
          <w:sz w:val="24"/>
          <w:szCs w:val="24"/>
          <w:highlight w:val="none"/>
          <w:lang w:val="en-US"/>
        </w:rPr>
        <w:t xml:space="preserve">E</w:t>
      </w:r>
      <w:r>
        <w:rPr>
          <w:rFonts w:ascii="Times New Roman" w:hAnsi="Times New Roman" w:eastAsia="Times New Roman" w:cs="Times New Roman"/>
          <w:i/>
          <w:iCs/>
          <w:sz w:val="24"/>
          <w:szCs w:val="24"/>
          <w:highlight w:val="none"/>
          <w:lang w:val="ru-RU" w:bidi="ru-RU"/>
        </w:rPr>
        <w:t xml:space="preserve">, </w:t>
      </w:r>
      <w:r>
        <w:rPr>
          <w:rFonts w:ascii="Times New Roman" w:hAnsi="Times New Roman" w:eastAsia="Times New Roman" w:cs="Times New Roman"/>
          <w:i/>
          <w:iCs/>
          <w:sz w:val="24"/>
          <w:szCs w:val="24"/>
          <w:highlight w:val="none"/>
          <w:lang w:val="en-US"/>
        </w:rPr>
        <w:t xml:space="preserve">Q</w:t>
      </w:r>
      <w:r>
        <w:rPr>
          <w:rFonts w:ascii="Times New Roman" w:hAnsi="Times New Roman" w:eastAsia="Times New Roman" w:cs="Times New Roman"/>
          <w:i/>
          <w:iCs/>
          <w:sz w:val="24"/>
          <w:szCs w:val="24"/>
          <w:highlight w:val="none"/>
          <w:lang w:val="ru-RU" w:bidi="ru-RU"/>
        </w:rPr>
        <w:t xml:space="preserve">)</w:t>
      </w:r>
      <w:r>
        <w:rPr>
          <w:rFonts w:ascii="Times New Roman" w:hAnsi="Times New Roman" w:eastAsia="Times New Roman" w:cs="Times New Roman"/>
          <w:sz w:val="24"/>
          <w:szCs w:val="24"/>
          <w:highlight w:val="none"/>
          <w:lang w:val="ru-RU" w:bidi="ru-RU"/>
        </w:rPr>
        <w:t xml:space="preserve">, из-за чего вектор трафика </w:t>
      </w:r>
      <w:r>
        <w:rPr>
          <w:rFonts w:ascii="Times New Roman" w:hAnsi="Times New Roman" w:eastAsia="Times New Roman" w:cs="Times New Roman"/>
          <w:i/>
          <w:iCs/>
          <w:sz w:val="24"/>
          <w:szCs w:val="24"/>
          <w:highlight w:val="none"/>
          <w:lang w:val="ru-RU" w:bidi="ru-RU"/>
        </w:rPr>
        <w:t xml:space="preserve">T = (C</w:t>
      </w:r>
      <w:r>
        <w:rPr>
          <w:rFonts w:ascii="Times New Roman" w:hAnsi="Times New Roman" w:eastAsia="Times New Roman" w:cs="Times New Roman"/>
          <w:i/>
          <w:iCs/>
          <w:sz w:val="24"/>
          <w:szCs w:val="24"/>
          <w:highlight w:val="none"/>
          <w:vertAlign w:val="subscript"/>
          <w:lang w:val="en-US"/>
        </w:rPr>
        <w:t xml:space="preserve">1</w:t>
      </w:r>
      <w:r>
        <w:rPr>
          <w:rFonts w:ascii="Times New Roman" w:hAnsi="Times New Roman" w:eastAsia="Times New Roman" w:cs="Times New Roman"/>
          <w:i/>
          <w:iCs/>
          <w:sz w:val="24"/>
          <w:szCs w:val="24"/>
          <w:highlight w:val="none"/>
          <w:lang w:val="ru-RU" w:bidi="ru-RU"/>
        </w:rPr>
        <w:t xml:space="preserve">, C</w:t>
      </w:r>
      <w:r>
        <w:rPr>
          <w:rFonts w:ascii="Times New Roman" w:hAnsi="Times New Roman" w:eastAsia="Times New Roman" w:cs="Times New Roman"/>
          <w:i/>
          <w:iCs/>
          <w:sz w:val="24"/>
          <w:szCs w:val="24"/>
          <w:highlight w:val="none"/>
          <w:vertAlign w:val="subscript"/>
          <w:lang w:val="en-US"/>
        </w:rPr>
        <w:t xml:space="preserve">2</w:t>
      </w:r>
      <w:r>
        <w:rPr>
          <w:rFonts w:ascii="Times New Roman" w:hAnsi="Times New Roman" w:eastAsia="Times New Roman" w:cs="Times New Roman"/>
          <w:i/>
          <w:iCs/>
          <w:sz w:val="24"/>
          <w:szCs w:val="24"/>
          <w:highlight w:val="none"/>
          <w:lang w:val="ru-RU" w:bidi="ru-RU"/>
        </w:rPr>
        <w:t xml:space="preserve">, </w:t>
      </w:r>
      <w:r>
        <w:rPr>
          <w:rFonts w:ascii="Times New Roman" w:hAnsi="Times New Roman" w:eastAsia="Times New Roman" w:cs="Times New Roman"/>
          <w:i/>
          <w:iCs/>
          <w:sz w:val="24"/>
          <w:szCs w:val="24"/>
          <w:highlight w:val="none"/>
          <w:lang w:val="en-US"/>
        </w:rPr>
        <w:t xml:space="preserve">...</w:t>
      </w:r>
      <w:r>
        <w:rPr>
          <w:rFonts w:ascii="Times New Roman" w:hAnsi="Times New Roman" w:eastAsia="Times New Roman" w:cs="Times New Roman"/>
          <w:i/>
          <w:iCs/>
          <w:sz w:val="24"/>
          <w:szCs w:val="24"/>
          <w:highlight w:val="none"/>
          <w:lang w:val="ru-RU" w:bidi="ru-RU"/>
        </w:rPr>
        <w:t xml:space="preserve">, C</w:t>
      </w:r>
      <w:r>
        <w:rPr>
          <w:rFonts w:ascii="Times New Roman" w:hAnsi="Times New Roman" w:eastAsia="Times New Roman" w:cs="Times New Roman"/>
          <w:i/>
          <w:iCs/>
          <w:sz w:val="24"/>
          <w:szCs w:val="24"/>
          <w:highlight w:val="none"/>
          <w:vertAlign w:val="subscript"/>
          <w:lang w:val="en-US"/>
        </w:rPr>
        <w:t xml:space="preserve">x</w:t>
      </w:r>
      <w:r>
        <w:rPr>
          <w:rFonts w:ascii="Times New Roman" w:hAnsi="Times New Roman" w:eastAsia="Times New Roman" w:cs="Times New Roman"/>
          <w:i/>
          <w:iCs/>
          <w:sz w:val="24"/>
          <w:szCs w:val="24"/>
          <w:highlight w:val="none"/>
          <w:lang w:val="ru-RU" w:bidi="ru-RU"/>
        </w:rPr>
        <w:t xml:space="preserve">)</w:t>
      </w:r>
      <w:r>
        <w:rPr>
          <w:rFonts w:ascii="Times New Roman" w:hAnsi="Times New Roman" w:eastAsia="Times New Roman" w:cs="Times New Roman"/>
          <w:sz w:val="24"/>
          <w:szCs w:val="24"/>
          <w:highlight w:val="none"/>
          <w:lang w:val="ru-RU" w:bidi="ru-RU"/>
        </w:rPr>
        <w:t xml:space="preserve">, в любой взятый момент времени </w:t>
      </w:r>
      <w:r>
        <w:rPr>
          <w:rFonts w:ascii="Times New Roman" w:hAnsi="Times New Roman" w:eastAsia="Times New Roman" w:cs="Times New Roman"/>
          <w:i/>
          <w:iCs/>
          <w:sz w:val="24"/>
          <w:szCs w:val="24"/>
          <w:highlight w:val="none"/>
          <w:lang w:val="en-US"/>
        </w:rPr>
        <w:t xml:space="preserve">t</w:t>
      </w:r>
      <w:r>
        <w:rPr>
          <w:rFonts w:ascii="Times New Roman" w:hAnsi="Times New Roman" w:eastAsia="Times New Roman" w:cs="Times New Roman"/>
          <w:sz w:val="24"/>
          <w:szCs w:val="24"/>
          <w:highlight w:val="none"/>
          <w:lang w:val="ru-RU" w:bidi="ru-RU"/>
        </w:rPr>
        <w:t xml:space="preserve">, имеет энтропию, не зависимую от инициатора связи: </w:t>
      </w:r>
      <w:r>
        <w:rPr>
          <w:rFonts w:ascii="Times New Roman" w:hAnsi="Times New Roman" w:eastAsia="Times New Roman" w:cs="Times New Roman"/>
          <w:i/>
          <w:iCs/>
          <w:sz w:val="24"/>
          <w:szCs w:val="24"/>
          <w:highlight w:val="none"/>
          <w:lang w:val="en-US"/>
        </w:rPr>
        <w:t xml:space="preserve">H(Sender = s</w:t>
      </w:r>
      <w:r>
        <w:rPr>
          <w:rFonts w:ascii="Times New Roman" w:hAnsi="Times New Roman" w:eastAsia="Times New Roman" w:cs="Times New Roman"/>
          <w:i/>
          <w:iCs/>
          <w:sz w:val="24"/>
          <w:szCs w:val="24"/>
          <w:highlight w:val="none"/>
          <w:vertAlign w:val="subscript"/>
          <w:lang w:val="en-US"/>
        </w:rPr>
        <w:t xml:space="preserve">i</w:t>
      </w:r>
      <w:r>
        <w:rPr>
          <w:rFonts w:ascii="Times New Roman" w:hAnsi="Times New Roman" w:eastAsia="Times New Roman" w:cs="Times New Roman"/>
          <w:i/>
          <w:iCs/>
          <w:sz w:val="24"/>
          <w:szCs w:val="24"/>
          <w:highlight w:val="none"/>
          <w:lang w:val="en-US"/>
        </w:rPr>
        <w:t xml:space="preserve"> | T</w:t>
      </w:r>
      <w:r>
        <w:rPr>
          <w:rFonts w:ascii="Times New Roman" w:hAnsi="Times New Roman" w:eastAsia="Times New Roman" w:cs="Times New Roman"/>
          <w:i/>
          <w:iCs/>
          <w:sz w:val="24"/>
          <w:szCs w:val="24"/>
          <w:highlight w:val="none"/>
          <w:vertAlign w:val="subscript"/>
          <w:lang w:val="en-US"/>
        </w:rPr>
        <w:t xml:space="preserve">t</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i/>
          <w:iCs/>
          <w:sz w:val="24"/>
          <w:szCs w:val="24"/>
          <w:highlight w:val="none"/>
          <w:lang w:val="ru-RU" w:bidi="ru-RU"/>
        </w:rPr>
        <w:t xml:space="preserve">=</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i/>
          <w:iCs/>
          <w:sz w:val="24"/>
          <w:szCs w:val="24"/>
          <w:highlight w:val="none"/>
          <w:lang w:val="en-US"/>
        </w:rPr>
        <w:t xml:space="preserve">H(Sender = s</w:t>
      </w:r>
      <w:r>
        <w:rPr>
          <w:rFonts w:ascii="Times New Roman" w:hAnsi="Times New Roman" w:eastAsia="Times New Roman" w:cs="Times New Roman"/>
          <w:i/>
          <w:iCs/>
          <w:sz w:val="24"/>
          <w:szCs w:val="24"/>
          <w:highlight w:val="none"/>
          <w:vertAlign w:val="subscript"/>
          <w:lang w:val="en-US"/>
        </w:rPr>
        <w:t xml:space="preserve">j</w:t>
      </w:r>
      <w:r>
        <w:rPr>
          <w:rFonts w:ascii="Times New Roman" w:hAnsi="Times New Roman" w:eastAsia="Times New Roman" w:cs="Times New Roman"/>
          <w:i/>
          <w:iCs/>
          <w:sz w:val="24"/>
          <w:szCs w:val="24"/>
          <w:highlight w:val="none"/>
          <w:lang w:val="en-US"/>
        </w:rPr>
        <w:t xml:space="preserve"> | T</w:t>
      </w:r>
      <w:r>
        <w:rPr>
          <w:rFonts w:ascii="Times New Roman" w:hAnsi="Times New Roman" w:eastAsia="Times New Roman" w:cs="Times New Roman"/>
          <w:i/>
          <w:iCs/>
          <w:sz w:val="24"/>
          <w:szCs w:val="24"/>
          <w:highlight w:val="none"/>
          <w:vertAlign w:val="subscript"/>
          <w:lang w:val="en-US"/>
        </w:rPr>
        <w:t xml:space="preserve">t</w:t>
      </w:r>
      <w:r>
        <w:rPr>
          <w:rFonts w:ascii="Times New Roman" w:hAnsi="Times New Roman" w:eastAsia="Times New Roman" w:cs="Times New Roman"/>
          <w:i/>
          <w:iCs/>
          <w:sz w:val="24"/>
          <w:szCs w:val="24"/>
          <w:highlight w:val="none"/>
          <w:lang w:val="en-US"/>
        </w:rPr>
        <w:t xml:space="preserve">)</w:t>
      </w:r>
      <w:r>
        <w:rPr>
          <w:rFonts w:ascii="Times New Roman" w:hAnsi="Times New Roman" w:eastAsia="Times New Roman" w:cs="Times New Roman"/>
          <w:sz w:val="24"/>
          <w:szCs w:val="24"/>
          <w:highlight w:val="none"/>
          <w:lang w:val="ru-RU" w:bidi="ru-RU"/>
        </w:rPr>
        <w:t xml:space="preserve">, </w:t>
      </w:r>
      <w:r>
        <w:rPr>
          <w:rFonts w:ascii="Times New Roman" w:hAnsi="Times New Roman" w:eastAsia="Times New Roman" w:cs="Times New Roman"/>
          <w:i/>
          <w:iCs/>
          <w:sz w:val="24"/>
          <w:szCs w:val="24"/>
          <w:highlight w:val="none"/>
          <w:lang w:val="ru-RU" w:bidi="ru-RU"/>
        </w:rPr>
        <w:t xml:space="preserve">∀</w:t>
      </w:r>
      <w:r>
        <w:rPr>
          <w:rFonts w:ascii="Times New Roman" w:hAnsi="Times New Roman" w:eastAsia="Times New Roman" w:cs="Times New Roman"/>
          <w:i/>
          <w:iCs/>
          <w:sz w:val="24"/>
          <w:szCs w:val="24"/>
          <w:highlight w:val="none"/>
          <w:lang w:val="en-US"/>
        </w:rPr>
        <w:t xml:space="preserve">s</w:t>
      </w:r>
      <w:r>
        <w:rPr>
          <w:rFonts w:ascii="Times New Roman" w:hAnsi="Times New Roman" w:eastAsia="Times New Roman" w:cs="Times New Roman"/>
          <w:i/>
          <w:iCs/>
          <w:sz w:val="24"/>
          <w:szCs w:val="24"/>
          <w:highlight w:val="none"/>
          <w:vertAlign w:val="subscript"/>
          <w:lang w:val="en-US"/>
        </w:rPr>
        <w:t xml:space="preserve">i</w:t>
      </w:r>
      <w:r>
        <w:rPr>
          <w:rFonts w:ascii="Times New Roman" w:hAnsi="Times New Roman" w:eastAsia="Times New Roman" w:cs="Times New Roman"/>
          <w:i/>
          <w:iCs/>
          <w:sz w:val="24"/>
          <w:szCs w:val="24"/>
          <w:highlight w:val="none"/>
          <w:lang w:val="ru-RU" w:bidi="ru-RU"/>
        </w:rPr>
        <w:t xml:space="preserve">, </w:t>
      </w:r>
      <w:r>
        <w:rPr>
          <w:rFonts w:ascii="Times New Roman" w:hAnsi="Times New Roman" w:eastAsia="Times New Roman" w:cs="Times New Roman"/>
          <w:i/>
          <w:iCs/>
          <w:sz w:val="24"/>
          <w:szCs w:val="24"/>
          <w:highlight w:val="none"/>
          <w:lang w:val="en-US"/>
        </w:rPr>
        <w:t xml:space="preserve">s</w:t>
      </w:r>
      <w:r>
        <w:rPr>
          <w:rFonts w:ascii="Times New Roman" w:hAnsi="Times New Roman" w:eastAsia="Times New Roman" w:cs="Times New Roman"/>
          <w:i/>
          <w:iCs/>
          <w:sz w:val="24"/>
          <w:szCs w:val="24"/>
          <w:highlight w:val="none"/>
          <w:vertAlign w:val="subscript"/>
          <w:lang w:val="en-US"/>
        </w:rPr>
        <w:t xml:space="preserve">j</w:t>
      </w:r>
      <w:r>
        <w:rPr>
          <w:rFonts w:ascii="Times New Roman" w:hAnsi="Times New Roman" w:eastAsia="Times New Roman" w:cs="Times New Roman"/>
          <w:i/>
          <w:iCs/>
          <w:sz w:val="24"/>
          <w:szCs w:val="24"/>
          <w:highlight w:val="none"/>
          <w:lang w:val="ru-RU" w:bidi="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bidi="ru-RU"/>
        </w:rPr>
        <w:t xml:space="preserve"> </w:t>
      </w:r>
      <w:r>
        <w:rPr>
          <w:rFonts w:ascii="Times New Roman" w:hAnsi="Times New Roman" w:eastAsia="Times New Roman" w:cs="Times New Roman"/>
          <w:i/>
          <w:iCs/>
          <w:sz w:val="24"/>
          <w:szCs w:val="24"/>
          <w:highlight w:val="none"/>
          <w:lang w:val="ru-RU" w:bidi="ru-RU"/>
        </w:rPr>
        <w:t xml:space="preserve">S</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i/>
          <w:iCs/>
          <w:sz w:val="24"/>
          <w:szCs w:val="24"/>
          <w:highlight w:val="none"/>
          <w:lang w:val="ru-RU" w:bidi="ru-RU"/>
        </w:rPr>
        <w:t xml:space="preserve">∀</w:t>
      </w:r>
      <w:r>
        <w:rPr>
          <w:rFonts w:ascii="Times New Roman" w:hAnsi="Times New Roman" w:eastAsia="Times New Roman" w:cs="Times New Roman"/>
          <w:i/>
          <w:iCs/>
          <w:sz w:val="24"/>
          <w:szCs w:val="24"/>
          <w:highlight w:val="none"/>
          <w:lang w:val="en-US"/>
        </w:rPr>
        <w:t xml:space="preserve">t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bidi="ru-RU"/>
        </w:rPr>
        <w:t xml:space="preserve"> </w:t>
      </w:r>
      <w:r>
        <w:rPr>
          <w:rFonts w:ascii="Times New Roman" w:hAnsi="Times New Roman" w:eastAsia="Times New Roman" w:cs="Times New Roman"/>
          <w:i/>
          <w:iCs/>
          <w:sz w:val="24"/>
          <w:szCs w:val="24"/>
          <w:highlight w:val="none"/>
          <w:lang w:val="en-US"/>
        </w:rPr>
        <w:t xml:space="preserve">{1, 2, ..., x}</w:t>
      </w:r>
      <w:r>
        <w:rPr>
          <w:rFonts w:ascii="Times New Roman" w:hAnsi="Times New Roman" w:eastAsia="Times New Roman" w:cs="Times New Roman"/>
          <w:sz w:val="24"/>
          <w:szCs w:val="24"/>
          <w:highlight w:val="none"/>
          <w:lang w:val="ru-RU" w:bidi="ru-RU"/>
        </w:rPr>
        <w:t xml:space="preserve">. Таким образом, количество взаимной информации между любым взятым отправителем и наблюдаемым трафиком остаётся равной нулю: </w:t>
      </w:r>
      <w:r>
        <w:rPr>
          <w:rFonts w:ascii="Times New Roman" w:hAnsi="Times New Roman" w:eastAsia="Times New Roman" w:cs="Times New Roman"/>
          <w:i/>
          <w:iCs/>
          <w:sz w:val="24"/>
          <w:szCs w:val="24"/>
          <w:highlight w:val="none"/>
          <w:lang w:val="ru-RU" w:bidi="ru-RU"/>
        </w:rPr>
        <w:t xml:space="preserve">I(</w:t>
      </w:r>
      <w:r>
        <w:rPr>
          <w:rFonts w:ascii="Times New Roman" w:hAnsi="Times New Roman" w:eastAsia="Times New Roman" w:cs="Times New Roman"/>
          <w:i/>
          <w:iCs/>
          <w:sz w:val="24"/>
          <w:szCs w:val="24"/>
          <w:highlight w:val="none"/>
          <w:lang w:val="en-US"/>
        </w:rPr>
        <w:t xml:space="preserve">Sender ; T</w:t>
      </w:r>
      <w:r>
        <w:rPr>
          <w:rFonts w:ascii="Times New Roman" w:hAnsi="Times New Roman" w:eastAsia="Times New Roman" w:cs="Times New Roman"/>
          <w:i/>
          <w:iCs/>
          <w:sz w:val="24"/>
          <w:szCs w:val="24"/>
          <w:highlight w:val="none"/>
          <w:lang w:val="ru-RU" w:bidi="ru-RU"/>
        </w:rPr>
        <w:t xml:space="preserve">) = </w:t>
      </w:r>
      <w:r>
        <w:rPr>
          <w:rFonts w:ascii="Times New Roman" w:hAnsi="Times New Roman" w:eastAsia="Times New Roman" w:cs="Times New Roman"/>
          <w:i/>
          <w:iCs/>
          <w:sz w:val="24"/>
          <w:szCs w:val="24"/>
          <w:highlight w:val="none"/>
          <w:lang w:val="en-US"/>
        </w:rPr>
        <w:t xml:space="preserve">H(Sender)</w:t>
      </w:r>
      <w:r>
        <w:rPr>
          <w:rFonts w:ascii="Times New Roman" w:hAnsi="Times New Roman" w:eastAsia="Times New Roman" w:cs="Times New Roman"/>
          <w:i/>
          <w:iCs/>
          <w:sz w:val="24"/>
          <w:szCs w:val="24"/>
          <w:highlight w:val="none"/>
          <w:lang w:val="ru-RU" w:bidi="ru-RU"/>
        </w:rPr>
        <w:t xml:space="preserve"> − </w:t>
      </w:r>
      <w:r>
        <w:rPr>
          <w:rFonts w:ascii="Times New Roman" w:hAnsi="Times New Roman" w:eastAsia="Times New Roman" w:cs="Times New Roman"/>
          <w:i/>
          <w:iCs/>
          <w:sz w:val="24"/>
          <w:szCs w:val="24"/>
          <w:highlight w:val="none"/>
          <w:lang w:val="en-US"/>
        </w:rPr>
        <w:t xml:space="preserve">H(Sender | T)</w:t>
      </w:r>
      <w:r>
        <w:rPr>
          <w:rFonts w:ascii="Times New Roman" w:hAnsi="Times New Roman" w:eastAsia="Times New Roman" w:cs="Times New Roman"/>
          <w:i/>
          <w:iCs/>
          <w:sz w:val="24"/>
          <w:szCs w:val="24"/>
          <w:highlight w:val="none"/>
          <w:lang w:val="ru-RU" w:bidi="ru-RU"/>
        </w:rPr>
        <w:t xml:space="preserve"> = 0</w:t>
      </w:r>
      <w:r>
        <w:rPr>
          <w:rFonts w:ascii="Times New Roman" w:hAnsi="Times New Roman" w:eastAsia="Times New Roman" w:cs="Times New Roman"/>
          <w:sz w:val="24"/>
          <w:szCs w:val="24"/>
          <w:highlight w:val="none"/>
          <w:lang w:val="ru-RU" w:bidi="ru-RU"/>
        </w:rPr>
        <w:t xml:space="preserve">, что свидетельствует также о сокрытии самого факта отправления</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реальных сообщений </w:t>
      </w:r>
      <w:r>
        <w:rPr>
          <w:rFonts w:ascii="Times New Roman" w:hAnsi="Times New Roman" w:eastAsia="Times New Roman" w:cs="Times New Roman"/>
          <w:i/>
          <w:iCs/>
          <w:sz w:val="24"/>
          <w:szCs w:val="24"/>
          <w:highlight w:val="none"/>
          <w:lang w:val="en-US"/>
        </w:rPr>
        <w:t xml:space="preserve">M</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en-US"/>
        </w:rPr>
      </w:r>
      <w:r>
        <w:rPr>
          <w:rFonts w:ascii="Times New Roman" w:hAnsi="Times New Roman" w:eastAsia="Times New Roman" w:cs="Times New Roman"/>
          <w:sz w:val="24"/>
          <w:szCs w:val="24"/>
          <w:highlight w:val="none"/>
          <w:lang w:val="en-US"/>
        </w:rPr>
      </w:r>
    </w:p>
    <w:p w14:paraId="07852EEA">
      <w:pPr>
        <w:pStyle w:val="2908"/>
        <w:pBdr/>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vertAlign w:val="baseline"/>
        </w:rPr>
      </w:pPr>
      <w:r>
        <w:rPr>
          <w:rFonts w:ascii="Times New Roman" w:hAnsi="Times New Roman" w:eastAsia="Times New Roman" w:cs="Times New Roman"/>
          <w:sz w:val="24"/>
          <w:szCs w:val="24"/>
          <w:highlight w:val="none"/>
          <w:u w:val="none"/>
          <w:lang w:val="ru-RU"/>
        </w:rPr>
        <w:t xml:space="preserve">Корреляционный анализ</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Качество анонимности при отправлении сообщений</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sz w:val="24"/>
          <w:szCs w:val="24"/>
          <w:highlight w:val="none"/>
          <w:lang w:val="ru-RU"/>
        </w:rPr>
        <w:t xml:space="preserve">может измеряться ковариацией</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между входящим</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 исходящим </w:t>
      </w:r>
      <w:r>
        <w:rPr>
          <w:rFonts w:ascii="Times New Roman" w:hAnsi="Times New Roman" w:eastAsia="Times New Roman" w:cs="Times New Roman"/>
          <w:sz w:val="24"/>
          <w:szCs w:val="24"/>
          <w:highlight w:val="none"/>
          <w:lang w:val="ru-RU"/>
        </w:rPr>
        <w:t xml:space="preserve">трафиком</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на примере запроса и ответа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Поскольку </w:t>
      </w:r>
      <w:r>
        <w:rPr>
          <w:rFonts w:ascii="Times New Roman" w:hAnsi="Times New Roman" w:eastAsia="Times New Roman" w:cs="Times New Roman"/>
          <w:i/>
          <w:iCs/>
          <w:sz w:val="24"/>
          <w:szCs w:val="24"/>
          <w:highlight w:val="none"/>
          <w:lang w:val="en-US"/>
        </w:rPr>
        <w:t xml:space="preserve">QB-</w:t>
      </w:r>
      <w:r>
        <w:rPr>
          <w:rFonts w:ascii="Times New Roman" w:hAnsi="Times New Roman" w:eastAsia="Times New Roman" w:cs="Times New Roman"/>
          <w:i/>
          <w:iCs/>
          <w:sz w:val="24"/>
          <w:szCs w:val="24"/>
          <w:highlight w:val="none"/>
          <w:lang w:val="en-US"/>
        </w:rPr>
        <w:t xml:space="preserve">net</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система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использует очередь</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с периодом генерации </w:t>
      </w:r>
      <w:r>
        <w:rPr>
          <w:rFonts w:ascii="Times New Roman" w:hAnsi="Times New Roman" w:eastAsia="Times New Roman" w:cs="Times New Roman"/>
          <w:i/>
          <w:iCs/>
          <w:sz w:val="24"/>
          <w:szCs w:val="24"/>
          <w:highlight w:val="none"/>
          <w:lang w:val="ru-RU" w:bidi="ru-RU"/>
        </w:rPr>
        <w:t xml:space="preserve">Δt</w:t>
      </w:r>
      <w:r>
        <w:rPr>
          <w:rFonts w:ascii="Times New Roman" w:hAnsi="Times New Roman" w:eastAsia="Times New Roman" w:cs="Times New Roman"/>
          <w:sz w:val="24"/>
          <w:szCs w:val="24"/>
          <w:highlight w:val="none"/>
          <w:lang w:val="en-US"/>
        </w:rPr>
        <w:t xml:space="preserve">, т</w:t>
      </w:r>
      <w:r>
        <w:rPr>
          <w:rFonts w:ascii="Times New Roman" w:hAnsi="Times New Roman" w:eastAsia="Times New Roman" w:cs="Times New Roman"/>
          <w:sz w:val="24"/>
          <w:szCs w:val="24"/>
          <w:highlight w:val="none"/>
          <w:lang w:val="ru-RU"/>
        </w:rPr>
        <w:t xml:space="preserve">о функция</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передачи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en-US"/>
        </w:rPr>
        <w:t xml:space="preserve">F</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будет выглядеть как</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en-US"/>
        </w:rPr>
        <w:t xml:space="preserve">F(</w:t>
      </w:r>
      <w:r>
        <w:rPr>
          <w:rFonts w:ascii="Times New Roman" w:hAnsi="Times New Roman" w:eastAsia="Times New Roman" w:cs="Times New Roman"/>
          <w:i/>
          <w:iCs/>
          <w:sz w:val="24"/>
          <w:szCs w:val="24"/>
          <w:highlight w:val="none"/>
          <w:lang w:val="en-US"/>
        </w:rPr>
        <w:t xml:space="preserve">Input</w:t>
      </w:r>
      <w:r>
        <w:rPr>
          <w:rFonts w:ascii="Times New Roman" w:hAnsi="Times New Roman" w:eastAsia="Times New Roman" w:cs="Times New Roman"/>
          <w:i/>
          <w:iCs/>
          <w:sz w:val="24"/>
          <w:szCs w:val="24"/>
          <w:highlight w:val="none"/>
          <w:vertAlign w:val="subscript"/>
          <w:lang w:val="en-US"/>
        </w:rPr>
        <w:t xml:space="preserve">t</w:t>
      </w:r>
      <w:r>
        <w:rPr>
          <w:rFonts w:ascii="Times New Roman" w:hAnsi="Times New Roman" w:eastAsia="Times New Roman" w:cs="Times New Roman"/>
          <w:i/>
          <w:iCs/>
          <w:sz w:val="24"/>
          <w:szCs w:val="24"/>
          <w:highlight w:val="none"/>
          <w:lang w:val="en-US"/>
        </w:rPr>
        <w:t xml:space="preserve">)</w:t>
      </w:r>
      <w:r>
        <w:rPr>
          <w:rFonts w:ascii="Times New Roman" w:hAnsi="Times New Roman" w:eastAsia="Times New Roman" w:cs="Times New Roman"/>
          <w:b/>
          <w:i/>
          <w:iCs/>
          <w:color w:val="000000"/>
          <w:sz w:val="24"/>
          <w:szCs w:val="24"/>
        </w:rPr>
        <w:t xml:space="preserve">→</w:t>
      </w:r>
      <w:r>
        <w:rPr>
          <w:rFonts w:ascii="Times New Roman" w:hAnsi="Times New Roman" w:eastAsia="Times New Roman" w:cs="Times New Roman"/>
          <w:i/>
          <w:iCs/>
          <w:sz w:val="24"/>
          <w:szCs w:val="24"/>
          <w:highlight w:val="none"/>
          <w:lang w:val="en-US"/>
        </w:rPr>
        <w:t xml:space="preserve">Output</w:t>
      </w:r>
      <w:r>
        <w:rPr>
          <w:rFonts w:ascii="Times New Roman" w:hAnsi="Times New Roman" w:eastAsia="Times New Roman" w:cs="Times New Roman"/>
          <w:i/>
          <w:iCs/>
          <w:sz w:val="24"/>
          <w:szCs w:val="24"/>
          <w:highlight w:val="none"/>
          <w:vertAlign w:val="subscript"/>
          <w:lang w:val="en-US"/>
        </w:rPr>
        <w:t xml:space="preserve">t+</w:t>
      </w:r>
      <w:r>
        <w:rPr>
          <w:rFonts w:ascii="Times New Roman" w:hAnsi="Times New Roman" w:eastAsia="Times New Roman" w:cs="Times New Roman"/>
          <w:i/>
          <w:iCs/>
          <w:sz w:val="24"/>
          <w:szCs w:val="24"/>
          <w:highlight w:val="none"/>
          <w:vertAlign w:val="subscript"/>
          <w:lang w:val="ru-RU" w:bidi="ru-RU"/>
        </w:rPr>
        <w:t xml:space="preserve">Δ</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lang w:val="ru-RU"/>
        </w:rPr>
        <w:t xml:space="preserve">где </w:t>
      </w:r>
      <w:r>
        <w:rPr>
          <w:rFonts w:ascii="Times New Roman" w:hAnsi="Times New Roman" w:eastAsia="Times New Roman" w:cs="Times New Roman"/>
          <w:i/>
          <w:iCs/>
          <w:sz w:val="24"/>
          <w:szCs w:val="24"/>
          <w:highlight w:val="none"/>
          <w:lang w:val="ru-RU" w:bidi="ru-RU"/>
        </w:rPr>
        <w:t xml:space="preserve">Δ</w:t>
      </w:r>
      <w:r>
        <w:rPr>
          <w:rFonts w:ascii="Times New Roman" w:hAnsi="Times New Roman" w:eastAsia="Times New Roman" w:cs="Times New Roman"/>
          <w:i/>
          <w:iCs/>
          <w:sz w:val="24"/>
          <w:szCs w:val="24"/>
          <w:highlight w:val="none"/>
          <w:lang w:val="en-US"/>
        </w:rPr>
        <w:t xml:space="preserve"> = -t mod </w:t>
      </w:r>
      <w:r>
        <w:rPr>
          <w:rFonts w:ascii="Times New Roman" w:hAnsi="Times New Roman" w:eastAsia="Times New Roman" w:cs="Times New Roman"/>
          <w:i/>
          <w:iCs/>
          <w:sz w:val="24"/>
          <w:szCs w:val="24"/>
          <w:highlight w:val="none"/>
          <w:lang w:val="ru-RU" w:bidi="ru-RU"/>
        </w:rPr>
        <w:t xml:space="preserve">Δt</w:t>
      </w:r>
      <w:r>
        <w:rPr>
          <w:rFonts w:ascii="Times New Roman" w:hAnsi="Times New Roman" w:eastAsia="Times New Roman" w:cs="Times New Roman"/>
          <w:i/>
          <w:iCs/>
          <w:sz w:val="24"/>
          <w:szCs w:val="24"/>
          <w:highlight w:val="none"/>
          <w:vertAlign w:val="baseline"/>
          <w:lang w:val="en-US"/>
        </w:rPr>
        <w:t xml:space="preserve">, t - </w:t>
      </w:r>
      <w:r>
        <w:rPr>
          <w:rFonts w:ascii="Times New Roman" w:hAnsi="Times New Roman" w:eastAsia="Times New Roman" w:cs="Times New Roman"/>
          <w:i w:val="0"/>
          <w:iCs w:val="0"/>
          <w:sz w:val="24"/>
          <w:szCs w:val="24"/>
          <w:highlight w:val="none"/>
          <w:vertAlign w:val="baseline"/>
          <w:lang w:val="ru-RU"/>
        </w:rPr>
        <w:t xml:space="preserve">время отправления</w:t>
      </w:r>
      <w:r>
        <w:rPr>
          <w:rFonts w:ascii="Times New Roman" w:hAnsi="Times New Roman" w:eastAsia="Times New Roman" w:cs="Times New Roman"/>
          <w:i w:val="0"/>
          <w:iCs w:val="0"/>
          <w:sz w:val="24"/>
          <w:szCs w:val="24"/>
          <w:highlight w:val="none"/>
          <w:vertAlign w:val="baseline"/>
          <w:lang w:val="en-US"/>
        </w:rPr>
        <w:t xml:space="preserve">. </w:t>
      </w:r>
      <w:r>
        <w:rPr>
          <w:rFonts w:ascii="Times New Roman" w:hAnsi="Times New Roman" w:eastAsia="Times New Roman" w:cs="Times New Roman"/>
          <w:i w:val="0"/>
          <w:iCs w:val="0"/>
          <w:sz w:val="24"/>
          <w:szCs w:val="24"/>
          <w:highlight w:val="none"/>
          <w:vertAlign w:val="baseline"/>
          <w:lang w:val="ru-RU"/>
        </w:rPr>
        <w:t xml:space="preserve">Так как</w:t>
      </w:r>
      <w:r>
        <w:rPr>
          <w:rFonts w:ascii="Times New Roman" w:hAnsi="Times New Roman" w:eastAsia="Times New Roman" w:cs="Times New Roman"/>
          <w:i w:val="0"/>
          <w:iCs w:val="0"/>
          <w:sz w:val="24"/>
          <w:szCs w:val="24"/>
          <w:highlight w:val="none"/>
          <w:vertAlign w:val="baseline"/>
          <w:lang w:val="en-US"/>
        </w:rPr>
        <w:t xml:space="preserve"> </w:t>
      </w:r>
      <w:r>
        <w:rPr>
          <w:rFonts w:ascii="Times New Roman" w:hAnsi="Times New Roman" w:eastAsia="Times New Roman" w:cs="Times New Roman"/>
          <w:i w:val="0"/>
          <w:iCs w:val="0"/>
          <w:sz w:val="24"/>
          <w:szCs w:val="24"/>
          <w:highlight w:val="none"/>
          <w:vertAlign w:val="baseline"/>
          <w:lang w:val="ru-RU"/>
        </w:rPr>
        <w:t xml:space="preserve">исходящий трафик</w:t>
      </w:r>
      <w:r>
        <w:rPr>
          <w:rFonts w:ascii="Times New Roman" w:hAnsi="Times New Roman" w:eastAsia="Times New Roman" w:cs="Times New Roman"/>
          <w:i w:val="0"/>
          <w:iCs w:val="0"/>
          <w:sz w:val="24"/>
          <w:szCs w:val="24"/>
          <w:highlight w:val="none"/>
          <w:vertAlign w:val="baseline"/>
          <w:lang w:val="ru-RU"/>
        </w:rPr>
        <w:t xml:space="preserve"> </w:t>
      </w:r>
      <w:r>
        <w:rPr>
          <w:rFonts w:ascii="Times New Roman" w:hAnsi="Times New Roman" w:eastAsia="Times New Roman" w:cs="Times New Roman"/>
          <w:i/>
          <w:iCs/>
          <w:sz w:val="24"/>
          <w:szCs w:val="24"/>
          <w:highlight w:val="none"/>
          <w:vertAlign w:val="baseline"/>
          <w:lang w:val="en-US"/>
        </w:rPr>
        <w:t xml:space="preserve">Output</w:t>
      </w:r>
      <w:r>
        <w:rPr>
          <w:rFonts w:ascii="Times New Roman" w:hAnsi="Times New Roman" w:eastAsia="Times New Roman" w:cs="Times New Roman"/>
          <w:i w:val="0"/>
          <w:iCs w:val="0"/>
          <w:sz w:val="24"/>
          <w:szCs w:val="24"/>
          <w:highlight w:val="none"/>
          <w:vertAlign w:val="baseline"/>
          <w:lang w:val="en-US"/>
        </w:rPr>
        <w:t xml:space="preserve"> </w:t>
      </w:r>
      <w:r>
        <w:rPr>
          <w:rFonts w:ascii="Times New Roman" w:hAnsi="Times New Roman" w:eastAsia="Times New Roman" w:cs="Times New Roman"/>
          <w:i w:val="0"/>
          <w:iCs w:val="0"/>
          <w:sz w:val="24"/>
          <w:szCs w:val="24"/>
          <w:highlight w:val="none"/>
          <w:vertAlign w:val="baseline"/>
          <w:lang w:val="ru-RU"/>
        </w:rPr>
        <w:t xml:space="preserve">является лишь и только результатом очереди</w:t>
      </w:r>
      <w:r>
        <w:rPr>
          <w:rFonts w:ascii="Times New Roman" w:hAnsi="Times New Roman" w:eastAsia="Times New Roman" w:cs="Times New Roman"/>
          <w:i w:val="0"/>
          <w:iCs w:val="0"/>
          <w:sz w:val="24"/>
          <w:szCs w:val="24"/>
          <w:highlight w:val="none"/>
          <w:vertAlign w:val="baseline"/>
          <w:lang w:val="en-US"/>
        </w:rPr>
        <w:t xml:space="preserve"> </w:t>
      </w:r>
      <w:r>
        <w:rPr>
          <w:rFonts w:ascii="Times New Roman" w:hAnsi="Times New Roman" w:eastAsia="Times New Roman" w:cs="Times New Roman"/>
          <w:i/>
          <w:iCs/>
          <w:sz w:val="24"/>
          <w:szCs w:val="24"/>
          <w:highlight w:val="none"/>
          <w:vertAlign w:val="baseline"/>
          <w:lang w:val="en-US"/>
        </w:rPr>
        <w:t xml:space="preserve">Q</w:t>
      </w:r>
      <w:r>
        <w:rPr>
          <w:rFonts w:ascii="Times New Roman" w:hAnsi="Times New Roman" w:eastAsia="Times New Roman" w:cs="Times New Roman"/>
          <w:i w:val="0"/>
          <w:iCs w:val="0"/>
          <w:sz w:val="24"/>
          <w:szCs w:val="24"/>
          <w:highlight w:val="none"/>
          <w:vertAlign w:val="baseline"/>
          <w:lang w:val="en-US"/>
        </w:rPr>
        <w:t xml:space="preserve">, </w:t>
      </w:r>
      <w:r>
        <w:rPr>
          <w:rFonts w:ascii="Times New Roman" w:hAnsi="Times New Roman" w:eastAsia="Times New Roman" w:cs="Times New Roman"/>
          <w:i w:val="0"/>
          <w:iCs w:val="0"/>
          <w:sz w:val="24"/>
          <w:szCs w:val="24"/>
          <w:highlight w:val="none"/>
          <w:vertAlign w:val="baseline"/>
          <w:lang w:val="ru-RU"/>
        </w:rPr>
        <w:t xml:space="preserve">и</w:t>
      </w:r>
      <w:r>
        <w:rPr>
          <w:rFonts w:ascii="Times New Roman" w:hAnsi="Times New Roman" w:eastAsia="Times New Roman" w:cs="Times New Roman"/>
          <w:i w:val="0"/>
          <w:iCs w:val="0"/>
          <w:sz w:val="24"/>
          <w:szCs w:val="24"/>
          <w:highlight w:val="none"/>
          <w:vertAlign w:val="baseline"/>
          <w:lang w:val="ru-RU"/>
        </w:rPr>
        <w:t xml:space="preserve"> может быть порождён при отсутств</w:t>
      </w:r>
      <w:r>
        <w:rPr>
          <w:rFonts w:ascii="Times New Roman" w:hAnsi="Times New Roman" w:eastAsia="Times New Roman" w:cs="Times New Roman"/>
          <w:i w:val="0"/>
          <w:iCs w:val="0"/>
          <w:sz w:val="24"/>
          <w:szCs w:val="24"/>
          <w:highlight w:val="none"/>
          <w:vertAlign w:val="baseline"/>
          <w:lang w:val="ru-RU"/>
        </w:rPr>
        <w:t xml:space="preserve">ии</w:t>
      </w:r>
      <w:r>
        <w:rPr>
          <w:rFonts w:ascii="Times New Roman" w:hAnsi="Times New Roman" w:eastAsia="Times New Roman" w:cs="Times New Roman"/>
          <w:i w:val="0"/>
          <w:iCs w:val="0"/>
          <w:sz w:val="24"/>
          <w:szCs w:val="24"/>
          <w:highlight w:val="none"/>
          <w:vertAlign w:val="baseline"/>
          <w:lang w:val="ru-RU"/>
        </w:rPr>
        <w:t xml:space="preserve"> </w:t>
      </w:r>
      <w:r>
        <w:rPr>
          <w:rFonts w:ascii="Times New Roman" w:hAnsi="Times New Roman" w:eastAsia="Times New Roman" w:cs="Times New Roman"/>
          <w:i/>
          <w:iCs/>
          <w:sz w:val="24"/>
          <w:szCs w:val="24"/>
          <w:highlight w:val="none"/>
          <w:vertAlign w:val="baseline"/>
          <w:lang w:val="en-US"/>
        </w:rPr>
        <w:t xml:space="preserve">Input </w:t>
      </w:r>
      <w:r>
        <w:rPr>
          <w:rFonts w:ascii="Times New Roman" w:hAnsi="Times New Roman" w:eastAsia="Times New Roman" w:cs="Times New Roman"/>
          <w:i w:val="0"/>
          <w:iCs w:val="0"/>
          <w:sz w:val="24"/>
          <w:szCs w:val="24"/>
          <w:highlight w:val="none"/>
          <w:vertAlign w:val="baseline"/>
          <w:lang w:val="ru-RU"/>
        </w:rPr>
        <w:t xml:space="preserve">как такового</w:t>
      </w:r>
      <w:r>
        <w:rPr>
          <w:rFonts w:ascii="Times New Roman" w:hAnsi="Times New Roman" w:eastAsia="Times New Roman" w:cs="Times New Roman"/>
          <w:i w:val="0"/>
          <w:iCs w:val="0"/>
          <w:sz w:val="24"/>
          <w:szCs w:val="24"/>
          <w:highlight w:val="none"/>
          <w:vertAlign w:val="baseline"/>
          <w:lang w:val="en-US"/>
        </w:rPr>
        <w:t xml:space="preserve">, </w:t>
      </w:r>
      <w:r>
        <w:rPr>
          <w:rFonts w:ascii="Times New Roman" w:hAnsi="Times New Roman" w:eastAsia="Times New Roman" w:cs="Times New Roman"/>
          <w:i w:val="0"/>
          <w:iCs w:val="0"/>
          <w:sz w:val="24"/>
          <w:szCs w:val="24"/>
          <w:highlight w:val="none"/>
          <w:vertAlign w:val="baseline"/>
          <w:lang w:val="ru-RU"/>
        </w:rPr>
        <w:t xml:space="preserve">т</w:t>
      </w:r>
      <w:r>
        <w:rPr>
          <w:rFonts w:ascii="Times New Roman" w:hAnsi="Times New Roman" w:eastAsia="Times New Roman" w:cs="Times New Roman"/>
          <w:i w:val="0"/>
          <w:iCs w:val="0"/>
          <w:sz w:val="24"/>
          <w:szCs w:val="24"/>
          <w:highlight w:val="none"/>
          <w:vertAlign w:val="baseline"/>
          <w:lang w:val="en-US"/>
        </w:rPr>
        <w:t xml:space="preserve">.</w:t>
      </w:r>
      <w:r>
        <w:rPr>
          <w:rFonts w:ascii="Times New Roman" w:hAnsi="Times New Roman" w:eastAsia="Times New Roman" w:cs="Times New Roman"/>
          <w:i w:val="0"/>
          <w:iCs w:val="0"/>
          <w:sz w:val="24"/>
          <w:szCs w:val="24"/>
          <w:highlight w:val="none"/>
          <w:vertAlign w:val="baseline"/>
          <w:lang w:val="ru-RU"/>
        </w:rPr>
        <w:t xml:space="preserve">е</w:t>
      </w:r>
      <w:r>
        <w:rPr>
          <w:rFonts w:ascii="Times New Roman" w:hAnsi="Times New Roman" w:eastAsia="Times New Roman" w:cs="Times New Roman"/>
          <w:i w:val="0"/>
          <w:iCs w:val="0"/>
          <w:sz w:val="24"/>
          <w:szCs w:val="24"/>
          <w:highlight w:val="none"/>
          <w:vertAlign w:val="baseline"/>
          <w:lang w:val="en-US"/>
        </w:rPr>
        <w:t xml:space="preserve">. </w:t>
      </w:r>
      <w:r>
        <w:rPr>
          <w:rFonts w:ascii="Times New Roman" w:hAnsi="Times New Roman" w:eastAsia="Times New Roman" w:cs="Times New Roman"/>
          <w:i/>
          <w:iCs/>
          <w:sz w:val="24"/>
          <w:szCs w:val="24"/>
          <w:highlight w:val="none"/>
          <w:vertAlign w:val="baseline"/>
          <w:lang w:val="en-US"/>
        </w:rPr>
        <w:t xml:space="preserve">P(Output | Input) = P(Output)</w:t>
      </w:r>
      <w:r>
        <w:rPr>
          <w:rFonts w:ascii="Times New Roman" w:hAnsi="Times New Roman" w:eastAsia="Times New Roman" w:cs="Times New Roman"/>
          <w:i w:val="0"/>
          <w:iCs w:val="0"/>
          <w:sz w:val="24"/>
          <w:szCs w:val="24"/>
          <w:highlight w:val="none"/>
          <w:vertAlign w:val="baseline"/>
          <w:lang w:val="en-US"/>
        </w:rPr>
        <w:t xml:space="preserve">,</w:t>
      </w:r>
      <w:r>
        <w:rPr>
          <w:rFonts w:ascii="Times New Roman" w:hAnsi="Times New Roman" w:eastAsia="Times New Roman" w:cs="Times New Roman"/>
          <w:i w:val="0"/>
          <w:iCs w:val="0"/>
          <w:sz w:val="24"/>
          <w:szCs w:val="24"/>
          <w:highlight w:val="none"/>
          <w:vertAlign w:val="baseline"/>
          <w:lang w:val="en-US"/>
        </w:rPr>
        <w:t xml:space="preserve"> </w:t>
      </w:r>
      <w:r>
        <w:rPr>
          <w:rFonts w:ascii="Times New Roman" w:hAnsi="Times New Roman" w:eastAsia="Times New Roman" w:cs="Times New Roman"/>
          <w:i w:val="0"/>
          <w:iCs w:val="0"/>
          <w:sz w:val="24"/>
          <w:szCs w:val="24"/>
          <w:highlight w:val="none"/>
          <w:vertAlign w:val="baseline"/>
          <w:lang w:val="ru-RU"/>
        </w:rPr>
        <w:t xml:space="preserve">то</w:t>
      </w:r>
      <w:r>
        <w:rPr>
          <w:rFonts w:ascii="Times New Roman" w:hAnsi="Times New Roman" w:eastAsia="Times New Roman" w:cs="Times New Roman"/>
          <w:i w:val="0"/>
          <w:iCs w:val="0"/>
          <w:sz w:val="24"/>
          <w:szCs w:val="24"/>
          <w:highlight w:val="none"/>
          <w:vertAlign w:val="baseline"/>
          <w:lang w:val="en-US"/>
        </w:rPr>
        <w:t xml:space="preserve"> </w:t>
      </w:r>
      <w:r>
        <w:rPr>
          <w:rFonts w:ascii="Times New Roman" w:hAnsi="Times New Roman" w:eastAsia="Times New Roman" w:cs="Times New Roman"/>
          <w:i w:val="0"/>
          <w:iCs w:val="0"/>
          <w:sz w:val="24"/>
          <w:szCs w:val="24"/>
          <w:highlight w:val="none"/>
          <w:vertAlign w:val="baseline"/>
          <w:lang w:val="ru-RU"/>
        </w:rPr>
        <w:t xml:space="preserve">корреляция событий становится равной нулю</w:t>
      </w:r>
      <w:r>
        <w:rPr>
          <w:rFonts w:ascii="Times New Roman" w:hAnsi="Times New Roman" w:eastAsia="Times New Roman" w:cs="Times New Roman"/>
          <w:i w:val="0"/>
          <w:iCs w:val="0"/>
          <w:sz w:val="24"/>
          <w:szCs w:val="24"/>
          <w:highlight w:val="none"/>
          <w:vertAlign w:val="baseline"/>
          <w:lang w:val="en-US"/>
        </w:rPr>
        <w:t xml:space="preserve">:</w:t>
      </w:r>
      <w:r>
        <w:rPr>
          <w:rFonts w:ascii="Times New Roman" w:hAnsi="Times New Roman" w:eastAsia="Times New Roman" w:cs="Times New Roman"/>
          <w:i w:val="0"/>
          <w:iCs w:val="0"/>
          <w:sz w:val="24"/>
          <w:szCs w:val="24"/>
          <w:highlight w:val="none"/>
          <w:vertAlign w:val="baseline"/>
          <w:lang w:val="en-US"/>
        </w:rPr>
        <w:t xml:space="preserve"> </w:t>
      </w:r>
      <w:r>
        <w:rPr>
          <w:rFonts w:ascii="Times New Roman" w:hAnsi="Times New Roman" w:eastAsia="Times New Roman" w:cs="Times New Roman"/>
          <w:i/>
          <w:iCs/>
          <w:sz w:val="24"/>
          <w:szCs w:val="24"/>
          <w:highlight w:val="none"/>
          <w:vertAlign w:val="baseline"/>
          <w:lang w:val="en-US"/>
        </w:rPr>
        <w:t xml:space="preserve">Cov(Input, Output) = 0</w:t>
      </w:r>
      <w:r>
        <w:rPr>
          <w:rFonts w:ascii="Times New Roman" w:hAnsi="Times New Roman" w:eastAsia="Times New Roman" w:cs="Times New Roman"/>
          <w:i w:val="0"/>
          <w:iCs w:val="0"/>
          <w:sz w:val="24"/>
          <w:szCs w:val="24"/>
          <w:highlight w:val="none"/>
          <w:vertAlign w:val="baseline"/>
          <w:lang w:val="en-US"/>
        </w:rPr>
        <w:t xml:space="preserve">, </w:t>
      </w:r>
      <w:r>
        <w:rPr>
          <w:rFonts w:ascii="Times New Roman" w:hAnsi="Times New Roman" w:eastAsia="Times New Roman" w:cs="Times New Roman"/>
          <w:i w:val="0"/>
          <w:iCs w:val="0"/>
          <w:sz w:val="24"/>
          <w:szCs w:val="24"/>
          <w:highlight w:val="none"/>
          <w:vertAlign w:val="baseline"/>
          <w:lang w:val="ru-RU"/>
        </w:rPr>
        <w:t xml:space="preserve">что говорит </w:t>
      </w:r>
      <w:r>
        <w:rPr>
          <w:rFonts w:ascii="Times New Roman" w:hAnsi="Times New Roman" w:eastAsia="Times New Roman" w:cs="Times New Roman"/>
          <w:i w:val="0"/>
          <w:iCs w:val="0"/>
          <w:sz w:val="24"/>
          <w:szCs w:val="24"/>
          <w:highlight w:val="none"/>
          <w:vertAlign w:val="baseline"/>
          <w:lang w:val="ru-RU"/>
        </w:rPr>
        <w:t xml:space="preserve">о</w:t>
      </w:r>
      <w:r>
        <w:rPr>
          <w:rFonts w:ascii="Times New Roman" w:hAnsi="Times New Roman" w:eastAsia="Times New Roman" w:cs="Times New Roman"/>
          <w:i w:val="0"/>
          <w:iCs w:val="0"/>
          <w:sz w:val="24"/>
          <w:szCs w:val="24"/>
          <w:highlight w:val="none"/>
          <w:vertAlign w:val="baseline"/>
          <w:lang w:val="ru-RU"/>
        </w:rPr>
        <w:t xml:space="preserve"> невозможности проведения </w:t>
      </w:r>
      <w:r>
        <w:rPr>
          <w:rFonts w:ascii="Times New Roman" w:hAnsi="Times New Roman" w:eastAsia="Times New Roman" w:cs="Times New Roman"/>
          <w:i w:val="0"/>
          <w:iCs w:val="0"/>
          <w:sz w:val="24"/>
          <w:szCs w:val="24"/>
          <w:highlight w:val="none"/>
          <w:vertAlign w:val="baseline"/>
          <w:lang w:val="ru-RU"/>
        </w:rPr>
        <w:t xml:space="preserve">атак по времени</w:t>
      </w:r>
      <w:r>
        <w:rPr>
          <w:rFonts w:ascii="Times New Roman" w:hAnsi="Times New Roman" w:eastAsia="Times New Roman" w:cs="Times New Roman"/>
          <w:i w:val="0"/>
          <w:iCs w:val="0"/>
          <w:sz w:val="24"/>
          <w:szCs w:val="24"/>
          <w:highlight w:val="none"/>
          <w:vertAlign w:val="baseline"/>
          <w:lang w:val="ru-RU"/>
        </w:rPr>
        <w:t xml:space="preserve">.</w:t>
      </w:r>
      <w:r>
        <w:rPr>
          <w:rFonts w:ascii="Times New Roman" w:hAnsi="Times New Roman" w:eastAsia="Times New Roman" w:cs="Times New Roman"/>
          <w:bCs w:val="0"/>
          <w:i w:val="0"/>
          <w:sz w:val="24"/>
          <w:szCs w:val="24"/>
          <w:highlight w:val="none"/>
          <w:vertAlign w:val="baseline"/>
        </w:rPr>
      </w:r>
      <w:r>
        <w:rPr>
          <w:rFonts w:ascii="Times New Roman" w:hAnsi="Times New Roman" w:eastAsia="Times New Roman" w:cs="Times New Roman"/>
          <w:bCs w:val="0"/>
          <w:i w:val="0"/>
          <w:sz w:val="24"/>
          <w:szCs w:val="24"/>
          <w:highlight w:val="none"/>
          <w:vertAlign w:val="baseline"/>
        </w:rPr>
      </w:r>
    </w:p>
    <w:p>
      <w:pPr>
        <w:pStyle w:val="2855"/>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41" w:name="_Toc4"/>
      <w:r>
        <w:rPr>
          <w:rFonts w:ascii="Times New Roman" w:hAnsi="Times New Roman" w:eastAsia="Times New Roman" w:cs="Times New Roman"/>
          <w:b/>
          <w:sz w:val="24"/>
          <w:szCs w:val="24"/>
          <w:lang w:val="ru-RU"/>
        </w:rPr>
        <w:t xml:space="preserve">2.</w:t>
      </w:r>
      <w:r>
        <w:rPr>
          <w:rFonts w:ascii="Times New Roman" w:hAnsi="Times New Roman" w:eastAsia="Times New Roman" w:cs="Times New Roman"/>
          <w:b/>
          <w:sz w:val="24"/>
          <w:szCs w:val="24"/>
          <w:lang w:val="en-US"/>
        </w:rPr>
        <w:t xml:space="preserve">2</w:t>
      </w:r>
      <w:r>
        <w:rPr>
          <w:rFonts w:ascii="Times New Roman" w:hAnsi="Times New Roman" w:eastAsia="Times New Roman" w:cs="Times New Roman"/>
          <w:b/>
          <w:sz w:val="24"/>
          <w:szCs w:val="24"/>
          <w:lang w:val="ru-RU"/>
        </w:rPr>
        <w:t xml:space="preserve">. </w:t>
      </w:r>
      <w:r>
        <w:rPr>
          <w:rFonts w:ascii="Times New Roman" w:hAnsi="Times New Roman" w:eastAsia="Times New Roman" w:cs="Times New Roman"/>
          <w:b/>
          <w:sz w:val="24"/>
          <w:szCs w:val="24"/>
          <w:lang w:val="ru-RU"/>
        </w:rPr>
        <w:t xml:space="preserve">Недостатки </w:t>
      </w:r>
      <w:r>
        <w:rPr>
          <w:rFonts w:ascii="Times New Roman" w:hAnsi="Times New Roman" w:eastAsia="Times New Roman" w:cs="Times New Roman"/>
          <w:b/>
          <w:sz w:val="24"/>
          <w:szCs w:val="24"/>
          <w:lang w:val="ru-RU"/>
        </w:rPr>
        <w:t xml:space="preserve">QB-сетей</w:t>
      </w:r>
      <w:r>
        <w:rPr>
          <w:rFonts w:ascii="Times New Roman" w:hAnsi="Times New Roman" w:cs="Times New Roman"/>
          <w:b/>
          <w:sz w:val="24"/>
          <w:szCs w:val="24"/>
          <w:lang w:val="ru-RU"/>
        </w:rPr>
      </w:r>
      <w:bookmarkEnd w:id="41"/>
      <w:r/>
      <w:r>
        <w:rPr>
          <w:rFonts w:ascii="Times New Roman" w:hAnsi="Times New Roman" w:cs="Times New Roman"/>
          <w:b/>
          <w:sz w:val="24"/>
          <w:szCs w:val="24"/>
          <w:lang w:val="ru-RU"/>
        </w:rPr>
      </w:r>
    </w:p>
    <w:p>
      <w:pPr>
        <w:pStyle w:val="290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К сожалению QB-сети неидеальны и также обладают, свойственными своему классу, проблемами и недостатками, ряд из которых приводит к ограничению прикладного использования, другой ряд приводит к проблемам доступности сети: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908"/>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934"/>
        <w:numPr>
          <w:ilvl w:val="0"/>
          <w:numId w:val="279"/>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Линейная нагрузка на сеть. В QB-сетях каждый от</w:t>
      </w:r>
      <w:r>
        <w:rPr>
          <w:rFonts w:ascii="Times New Roman" w:hAnsi="Times New Roman" w:eastAsia="Times New Roman" w:cs="Times New Roman"/>
          <w:sz w:val="24"/>
          <w:szCs w:val="24"/>
          <w:lang w:val="ru-RU"/>
        </w:rPr>
        <w:t xml:space="preserve">правляет сообщение всем с той лишь целью, чтобы невозможно было сузить область реальной коммуникации участников системы. Алгоритмом маршрутизации становится слепая (заливочная) маршрутизация </w:t>
      </w:r>
      <w:r>
        <w:rPr>
          <w:rFonts w:ascii="Times New Roman" w:hAnsi="Times New Roman" w:eastAsia="Times New Roman" w:cs="Times New Roman"/>
          <w:sz w:val="24"/>
          <w:szCs w:val="24"/>
          <w:highlight w:val="none"/>
        </w:rPr>
        <w:t xml:space="preserve">[7, с.398]</w:t>
      </w:r>
      <w:r>
        <w:rPr>
          <w:rFonts w:ascii="Times New Roman" w:hAnsi="Times New Roman" w:eastAsia="Times New Roman" w:cs="Times New Roman"/>
          <w:sz w:val="24"/>
          <w:szCs w:val="24"/>
          <w:lang w:val="ru-RU"/>
        </w:rPr>
        <w:t xml:space="preserve">, вследствие чего увеличение количества узлов сказывается линейно </w:t>
      </w:r>
      <w:r>
        <w:rPr>
          <w:rFonts w:ascii="Times New Roman" w:hAnsi="Times New Roman" w:eastAsia="Times New Roman" w:cs="Times New Roman"/>
          <w:i/>
          <w:iCs/>
          <w:sz w:val="24"/>
          <w:szCs w:val="24"/>
          <w:lang w:val="ru-RU"/>
        </w:rPr>
        <w:t xml:space="preserve">O(n)</w:t>
      </w:r>
      <w:r>
        <w:rPr>
          <w:rFonts w:ascii="Times New Roman" w:hAnsi="Times New Roman" w:eastAsia="Times New Roman" w:cs="Times New Roman"/>
          <w:sz w:val="24"/>
          <w:szCs w:val="24"/>
          <w:lang w:val="ru-RU"/>
        </w:rPr>
        <w:t xml:space="preserve"> на увеличение нагрузки всей системы</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934"/>
        <w:numPr>
          <w:ilvl w:val="0"/>
          <w:numId w:val="279"/>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Привязанность к очерёдности. Каждый узел в QB-сети так или иначе завязан на собственной очерёдности сообщений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sz w:val="24"/>
          <w:szCs w:val="24"/>
          <w:lang w:val="ru-RU"/>
        </w:rPr>
        <w:t xml:space="preserve">, где каждый период времени равный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 шифрованное сообщение отправляется в сеть. Это значит, что повысить пропускную способность узла возможно лишь в трёх сценариях, каждый из которых будет приводить к увеличению нагрузки на всю сеть</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908"/>
        <w:numPr>
          <w:ilvl w:val="0"/>
          <w:numId w:val="286"/>
        </w:numPr>
        <w:pBdr/>
        <w:tabs>
          <w:tab w:val="left" w:leader="none" w:pos="0"/>
          <w:tab w:val="clear" w:leader="none" w:pos="709"/>
          <w:tab w:val="left" w:leader="none" w:pos="720"/>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Повысить размер передаваемых открытых сообщений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m</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m</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908"/>
        <w:numPr>
          <w:ilvl w:val="0"/>
          <w:numId w:val="286"/>
        </w:numPr>
        <w:pBdr/>
        <w:tabs>
          <w:tab w:val="left" w:leader="none" w:pos="0"/>
          <w:tab w:val="clear" w:leader="none" w:pos="709"/>
          <w:tab w:val="left" w:leader="none" w:pos="720"/>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lang w:val="ru-RU"/>
        </w:rPr>
        <w:t xml:space="preserve">Повысить количество отправляемых шифртекстов за раз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c</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c</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vertAlign w:val="superscript"/>
          <w:lang w:val="ru-RU"/>
        </w:rPr>
        <w:t xml:space="preserve">t</w:t>
      </w:r>
      <w:r>
        <w:rPr>
          <w:rFonts w:ascii="Times New Roman" w:hAnsi="Times New Roman" w:eastAsia="Times New Roman" w:cs="Times New Roman"/>
          <w:i/>
          <w:iCs/>
          <w:sz w:val="24"/>
          <w:szCs w:val="24"/>
          <w:lang w:val="ru-RU"/>
        </w:rPr>
        <w:t xml:space="preserve"> Q,</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908"/>
        <w:numPr>
          <w:ilvl w:val="0"/>
          <w:numId w:val="287"/>
        </w:numPr>
        <w:pBdr/>
        <w:tabs>
          <w:tab w:val="left" w:leader="none" w:pos="0"/>
          <w:tab w:val="clear" w:leader="none" w:pos="709"/>
          <w:tab w:val="left" w:leader="none" w:pos="720"/>
          <w:tab w:val="left" w:leader="none" w:pos="1417"/>
        </w:tabs>
        <w:spacing w:after="0" w:afterAutospacing="0" w:before="0" w:beforeAutospacing="0"/>
        <w:ind w:right="283" w:firstLine="0" w:left="1134"/>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Понизить период генерации сообщений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w:t>
      </w:r>
      <w:r>
        <w:rPr>
          <w:rFonts w:ascii="Times New Roman" w:hAnsi="Times New Roman" w:cs="Times New Roman"/>
          <w:sz w:val="24"/>
          <w:szCs w:val="24"/>
          <w:lang w:val="ru-RU"/>
        </w:rPr>
      </w:r>
      <w:r>
        <w:rPr>
          <w:rFonts w:ascii="Times New Roman" w:hAnsi="Times New Roman" w:cs="Times New Roman"/>
          <w:sz w:val="24"/>
          <w:szCs w:val="24"/>
          <w:lang w:val="ru-RU"/>
        </w:rPr>
      </w:r>
    </w:p>
    <w:p>
      <w:pPr>
        <w:pBdr/>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934"/>
        <w:numPr>
          <w:ilvl w:val="0"/>
          <w:numId w:val="279"/>
        </w:numPr>
        <w:pBdr/>
        <w:tabs>
          <w:tab w:val="left" w:leader="none" w:pos="1134"/>
        </w:tabs>
        <w:spacing w:after="0" w:before="0"/>
        <w:ind w:right="283" w:firstLine="567" w:left="283"/>
        <w:jc w:val="both"/>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Связность абонентов коммуникации. QB-сети не предполагают анонимности между узлами непосредственно участвующих в общении. Связано это в первую оч</w:t>
      </w:r>
      <w:r>
        <w:rPr>
          <w:rFonts w:ascii="Times New Roman" w:hAnsi="Times New Roman" w:eastAsia="Times New Roman" w:cs="Times New Roman"/>
          <w:sz w:val="24"/>
          <w:szCs w:val="24"/>
          <w:lang w:val="ru-RU"/>
        </w:rPr>
        <w:t xml:space="preserve">еред</w:t>
      </w:r>
      <w:r>
        <w:rPr>
          <w:rFonts w:ascii="Times New Roman" w:hAnsi="Times New Roman" w:eastAsia="Times New Roman" w:cs="Times New Roman"/>
          <w:sz w:val="24"/>
          <w:szCs w:val="24"/>
          <w:lang w:val="ru-RU"/>
        </w:rPr>
        <w:t xml:space="preserve">ь с те</w:t>
      </w:r>
      <w:r>
        <w:rPr>
          <w:rFonts w:ascii="Times New Roman" w:hAnsi="Times New Roman" w:eastAsia="Times New Roman" w:cs="Times New Roman"/>
          <w:sz w:val="24"/>
          <w:szCs w:val="24"/>
          <w:lang w:val="ru-RU"/>
        </w:rPr>
        <w:t xml:space="preserve">м, что в QB-сетях отсутствует такое понятие как поли</w:t>
      </w:r>
      <w:r>
        <w:rPr>
          <w:rFonts w:ascii="Times New Roman" w:hAnsi="Times New Roman" w:eastAsia="Times New Roman" w:cs="Times New Roman"/>
          <w:sz w:val="24"/>
          <w:szCs w:val="24"/>
          <w:lang w:val="ru-RU"/>
        </w:rPr>
        <w:t xml:space="preserve">морфизм информации [2, с.62], то есть состояние информации в системе при котором её внешний вид постоянно меняется от узла к узлу, как для внутренних, так и для внешних наблюдателей. Такое свойство позволяет разрывать связь между отправителем и получателем</w:t>
      </w:r>
      <w:r>
        <w:rPr>
          <w:rFonts w:ascii="Times New Roman" w:hAnsi="Times New Roman" w:eastAsia="Times New Roman" w:cs="Times New Roman"/>
          <w:sz w:val="24"/>
          <w:szCs w:val="24"/>
          <w:lang w:val="ru-RU"/>
        </w:rPr>
        <w:t xml:space="preserve"> посредством передавае</w:t>
      </w:r>
      <w:r>
        <w:rPr>
          <w:rFonts w:ascii="Times New Roman" w:hAnsi="Times New Roman" w:eastAsia="Times New Roman" w:cs="Times New Roman"/>
          <w:sz w:val="24"/>
          <w:szCs w:val="24"/>
          <w:lang w:val="ru-RU"/>
        </w:rPr>
        <w:t xml:space="preserve">мого объекта, т.е. самой информации.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Bdr/>
        <w:tabs>
          <w:tab w:val="left" w:leader="none" w:pos="1134"/>
        </w:tabs>
        <w:spacing w:after="0" w:before="0"/>
        <w:ind w:right="283"/>
        <w:jc w:val="both"/>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908"/>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Вследствие всех вышеприведённых недостатков область применения QB-сетей становится более ограниченной:</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908"/>
        <w:pBdr/>
        <w:spacing w:after="0" w:afterAutospacing="0" w:before="0" w:beforeAutospacing="0"/>
        <w:ind w:right="0"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934"/>
        <w:numPr>
          <w:ilvl w:val="0"/>
          <w:numId w:val="292"/>
        </w:numPr>
        <w:pBdr/>
        <w:tabs>
          <w:tab w:val="left" w:leader="none" w:pos="1134"/>
        </w:tabs>
        <w:spacing w:after="0" w:before="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Из-за линейной нагрузки на сеть и привязанности к очерёдности QB-сети плохо масштабируются и могут работать лишь в малых группах до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участников. Предел количества участников ограничен пр</w:t>
      </w:r>
      <w:r>
        <w:rPr>
          <w:rFonts w:ascii="Times New Roman" w:hAnsi="Times New Roman" w:eastAsia="Times New Roman" w:cs="Times New Roman"/>
          <w:sz w:val="24"/>
          <w:szCs w:val="24"/>
          <w:lang w:val="ru-RU"/>
        </w:rPr>
        <w:t xml:space="preserve">опускной способностью само</w:t>
      </w:r>
      <w:r>
        <w:rPr>
          <w:rFonts w:ascii="Times New Roman" w:hAnsi="Times New Roman" w:eastAsia="Times New Roman" w:cs="Times New Roman"/>
          <w:sz w:val="24"/>
          <w:szCs w:val="24"/>
          <w:lang w:val="ru-RU"/>
        </w:rPr>
        <w:t xml:space="preserve">й сети, а также мощностью узлов постоянно шифрующих и расшифровывающих исходящий / входящий трафик. Вследствие этого недостатка реализация стриминговых сервисов и видео / аудио звонков становится либо очень затруднительной задачей, либо вовсе невыполнимой,</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934"/>
        <w:numPr>
          <w:ilvl w:val="0"/>
          <w:numId w:val="29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Из-за связности абонентов коммуникации ограничивается ряд прикладных решений в которых важ</w:t>
      </w:r>
      <w:r>
        <w:rPr>
          <w:rFonts w:ascii="Times New Roman" w:hAnsi="Times New Roman" w:eastAsia="Times New Roman" w:cs="Times New Roman"/>
          <w:sz w:val="24"/>
          <w:szCs w:val="24"/>
          <w:lang w:val="ru-RU"/>
        </w:rPr>
        <w:t xml:space="preserve">на анонимность узлов друг к другу. Вследствие этого, появляется наиболее релевантная композиция QB-сетей с F2F-сетями (friend-to-friend), где установление коммунициирующей связи происходит двумя абонентами системы, а не одним из. Это не решает проблему отс</w:t>
      </w:r>
      <w:r>
        <w:rPr>
          <w:rFonts w:ascii="Times New Roman" w:hAnsi="Times New Roman" w:eastAsia="Times New Roman" w:cs="Times New Roman"/>
          <w:sz w:val="24"/>
          <w:szCs w:val="24"/>
          <w:lang w:val="ru-RU"/>
        </w:rPr>
        <w:t xml:space="preserve">утствия анонимности между связываемыми узлами, но даёт дополнительную защиту от несогласованного автоматического связывания и более явную связь доверительных коммуникаций, предполагающую что ни один из абонентов не будет пытаться деанонимизировать другого.</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908"/>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Алгоритм 2.</w:t>
      </w:r>
      <w:r>
        <w:rPr>
          <w:rFonts w:ascii="Times New Roman" w:hAnsi="Times New Roman" w:eastAsia="Times New Roman" w:cs="Times New Roman"/>
          <w:sz w:val="24"/>
          <w:szCs w:val="24"/>
          <w:highlight w:val="none"/>
          <w:lang w:val="ru-RU"/>
        </w:rPr>
        <w:t xml:space="preserve"> Фильтрация сообщений в F2F-сетях на языке псевдокода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908"/>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908"/>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ВВОД: </w:t>
      </w:r>
      <w:r>
        <w:rPr>
          <w:rFonts w:ascii="Times New Roman" w:hAnsi="Times New Roman" w:eastAsia="Times New Roman" w:cs="Times New Roman"/>
          <w:i/>
          <w:iCs/>
          <w:sz w:val="24"/>
          <w:szCs w:val="24"/>
          <w:highlight w:val="none"/>
          <w:lang w:val="ru-RU"/>
        </w:rPr>
        <w:t xml:space="preserve">множество друзей F, отправитель s, функция-обработчик h, сообщение m</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908"/>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ВЫВОД: обработанное сообщение h(m) ИЛИ завершение алгоритма</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908"/>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if (s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F) {</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908"/>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cs="Times New Roman"/>
          <w:bCs/>
          <w:i/>
          <w:iCs/>
          <w:sz w:val="24"/>
          <w:szCs w:val="24"/>
          <w:highlight w:val="none"/>
          <w:lang w:val="ru-RU"/>
        </w:rPr>
        <w:tab/>
        <w:t xml:space="preserve">return (* Завершение алгоритма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908"/>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908"/>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return h(m) (* Обработка сообщения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908"/>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55"/>
        <w:keepNext w:val="true"/>
        <w:pBdr/>
        <w:spacing w:after="198" w:afterAutospacing="0" w:before="369" w:beforeAutospacing="0"/>
        <w:ind w:right="0" w:hanging="10" w:left="850"/>
        <w:rPr>
          <w:rFonts w:ascii="Times New Roman" w:hAnsi="Times New Roman" w:cs="Times New Roman"/>
          <w:b/>
          <w:sz w:val="24"/>
          <w:szCs w:val="24"/>
          <w:lang w:val="ru-RU"/>
        </w:rPr>
      </w:pPr>
      <w:r/>
      <w:bookmarkStart w:id="42" w:name="_Toc5"/>
      <w:r>
        <w:rPr>
          <w:rFonts w:ascii="Times New Roman" w:hAnsi="Times New Roman" w:eastAsia="Times New Roman" w:cs="Times New Roman"/>
          <w:b/>
          <w:sz w:val="24"/>
          <w:szCs w:val="24"/>
          <w:lang w:val="ru-RU"/>
        </w:rPr>
        <w:t xml:space="preserve">2.</w:t>
      </w:r>
      <w:r>
        <w:rPr>
          <w:rFonts w:ascii="Times New Roman" w:hAnsi="Times New Roman" w:eastAsia="Times New Roman" w:cs="Times New Roman"/>
          <w:b/>
          <w:sz w:val="24"/>
          <w:szCs w:val="24"/>
          <w:lang w:val="en-US"/>
        </w:rPr>
        <w:t xml:space="preserve">3</w:t>
      </w:r>
      <w:r>
        <w:rPr>
          <w:rFonts w:ascii="Times New Roman" w:hAnsi="Times New Roman" w:eastAsia="Times New Roman" w:cs="Times New Roman"/>
          <w:b/>
          <w:sz w:val="24"/>
          <w:szCs w:val="24"/>
          <w:lang w:val="ru-RU"/>
        </w:rPr>
        <w:t xml:space="preserve">. Активные наблюдения</w:t>
      </w:r>
      <w:r>
        <w:rPr>
          <w:rFonts w:ascii="Times New Roman" w:hAnsi="Times New Roman" w:cs="Times New Roman"/>
          <w:b/>
          <w:sz w:val="24"/>
          <w:szCs w:val="24"/>
          <w:lang w:val="ru-RU"/>
        </w:rPr>
      </w:r>
      <w:bookmarkEnd w:id="42"/>
      <w:r/>
      <w:r>
        <w:rPr>
          <w:rFonts w:ascii="Times New Roman" w:hAnsi="Times New Roman" w:cs="Times New Roman"/>
          <w:b/>
          <w:sz w:val="24"/>
          <w:szCs w:val="24"/>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Из всего вышеописанного ранее было доказано, что QB-задача невосприимчива к любым пассивным наблюдениям. Это говорит о том, что данная проблема принад</w:t>
      </w:r>
      <w:r>
        <w:rPr>
          <w:rFonts w:ascii="Times New Roman" w:hAnsi="Times New Roman" w:eastAsia="Times New Roman" w:cs="Times New Roman"/>
          <w:sz w:val="24"/>
          <w:szCs w:val="24"/>
          <w:highlight w:val="none"/>
          <w:lang w:val="ru-RU"/>
        </w:rPr>
        <w:t xml:space="preserve">лежит классу задач анонимизации с теоретической доказуемостью. В свою очередь, теоретическая доказуемость не является абсолютной, т.к. сводится лишь к решению проблем пассивных наблюдений, игнорируя и обходя активные. Как будет показано далее, QB-задача </w:t>
      </w:r>
      <w:r>
        <w:rPr>
          <w:rFonts w:ascii="Times New Roman" w:hAnsi="Times New Roman" w:eastAsia="Times New Roman" w:cs="Times New Roman"/>
          <w:sz w:val="24"/>
          <w:szCs w:val="24"/>
          <w:highlight w:val="none"/>
          <w:lang w:val="ru-RU"/>
        </w:rPr>
        <w:t xml:space="preserve">не обладает абсолютной анонимностью</w:t>
      </w:r>
      <w:r>
        <w:rPr>
          <w:rFonts w:ascii="Times New Roman" w:hAnsi="Times New Roman" w:eastAsia="Times New Roman" w:cs="Times New Roman"/>
          <w:sz w:val="24"/>
          <w:szCs w:val="24"/>
          <w:highlight w:val="none"/>
          <w:lang w:val="ru-RU"/>
        </w:rPr>
        <w:t xml:space="preserve">, и может быть уязвима к конкретным активным наблюдениям.</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908"/>
        <w:pBdr/>
        <w:tabs>
          <w:tab w:val="left" w:leader="none" w:pos="0"/>
          <w:tab w:val="left" w:leader="none" w:pos="709"/>
          <w:tab w:val="left" w:leader="none" w:pos="720"/>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Предположим, что в QB-сети существует</w:t>
      </w:r>
      <w:r>
        <w:rPr>
          <w:rFonts w:ascii="Times New Roman" w:hAnsi="Times New Roman" w:eastAsia="Times New Roman" w:cs="Times New Roman"/>
          <w:sz w:val="24"/>
          <w:szCs w:val="24"/>
          <w:lang w:val="ru-RU"/>
        </w:rPr>
        <w:t xml:space="preserve"> роль ретранслятора, скрывающая сетевые адреса абонентов (IP-адреса) друг от друга посредством перенаправления трафика, и при этом существует кооперация одного из абонентов с глобальным наблюдателем. В таком случае, задача связывания </w:t>
      </w:r>
      <w:r>
        <w:rPr>
          <w:rFonts w:ascii="Times New Roman" w:hAnsi="Times New Roman" w:eastAsia="Times New Roman" w:cs="Times New Roman"/>
          <w:i/>
          <w:iCs/>
          <w:sz w:val="24"/>
          <w:szCs w:val="24"/>
          <w:lang w:val="ru-RU"/>
        </w:rPr>
        <w:t xml:space="preserve">IP </w:t>
      </w:r>
      <w:r>
        <w:rPr>
          <w:rFonts w:ascii="Times New Roman" w:hAnsi="Times New Roman" w:eastAsia="Times New Roman" w:cs="Times New Roman"/>
          <w:i/>
          <w:iCs/>
          <w:lang w:val="ru-RU"/>
        </w:rPr>
        <w:t xml:space="preserve">↔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становится</w:t>
      </w:r>
      <w:r>
        <w:rPr>
          <w:rFonts w:ascii="Times New Roman" w:hAnsi="Times New Roman" w:eastAsia="Times New Roman" w:cs="Times New Roman"/>
          <w:sz w:val="24"/>
          <w:szCs w:val="24"/>
          <w:lang w:val="ru-RU"/>
        </w:rPr>
        <w:t xml:space="preserve"> тривиальной, т.к. абоненту достаточно будет получить одно истинное сообщение </w:t>
      </w:r>
      <w:r>
        <w:rPr>
          <w:rFonts w:ascii="Times New Roman" w:hAnsi="Times New Roman" w:eastAsia="Times New Roman" w:cs="Times New Roman"/>
          <w:i/>
          <w:iCs/>
          <w:sz w:val="24"/>
          <w:szCs w:val="24"/>
          <w:lang w:val="ru-RU"/>
        </w:rPr>
        <w:t xml:space="preserve">m = D</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от собеседника, а далее по полученному шифртексту </w:t>
      </w:r>
      <w:r>
        <w:rPr>
          <w:rFonts w:ascii="Times New Roman" w:hAnsi="Times New Roman" w:eastAsia="Times New Roman" w:cs="Times New Roman"/>
          <w:i/>
          <w:iCs/>
          <w:sz w:val="24"/>
          <w:szCs w:val="24"/>
          <w:lang w:val="ru-RU"/>
        </w:rPr>
        <w:t xml:space="preserve">c = 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lang w:val="ru-RU"/>
        </w:rPr>
        <w:t xml:space="preserve">(m) </w:t>
      </w:r>
      <w:r>
        <w:rPr>
          <w:rFonts w:ascii="Times New Roman" w:hAnsi="Times New Roman" w:eastAsia="Times New Roman" w:cs="Times New Roman"/>
          <w:sz w:val="24"/>
          <w:szCs w:val="24"/>
          <w:lang w:val="ru-RU"/>
        </w:rPr>
        <w:t xml:space="preserve">глобальный наблюдатель сможет определить первое его появление, тем самым деанонимизировав отправителя или получателя (его сетевое местоположение).</w:t>
      </w:r>
      <w:r>
        <w:rPr>
          <w:rFonts w:ascii="Times New Roman" w:hAnsi="Times New Roman" w:eastAsia="Times New Roman" w:cs="Times New Roman"/>
          <w:sz w:val="24"/>
          <w:szCs w:val="24"/>
          <w:highlight w:val="none"/>
          <w:lang w:val="ru-RU"/>
        </w:rPr>
        <w:t xml:space="preserve"> Это говорит о сильной связности абонентов коммуникации, и, как следствие, об отсутствии анонимности друг к другу.</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908"/>
        <w:pBdr/>
        <w:tabs>
          <w:tab w:val="left" w:leader="none" w:pos="0"/>
          <w:tab w:val="clear" w:leader="none" w:pos="720"/>
        </w:tabs>
        <w:spacing w:after="0" w:afterAutospacing="0" w:before="0" w:beforeAutospacing="0"/>
        <w:ind w:right="283" w:firstLine="567" w:left="283"/>
        <w:jc w:val="both"/>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Ситуацию можно усложнить для наблюдат</w:t>
      </w:r>
      <w:r>
        <w:rPr>
          <w:rFonts w:ascii="Times New Roman" w:hAnsi="Times New Roman" w:eastAsia="Times New Roman" w:cs="Times New Roman"/>
          <w:sz w:val="24"/>
          <w:szCs w:val="24"/>
          <w:lang w:val="ru-RU"/>
        </w:rPr>
        <w:t xml:space="preserve">елей </w:t>
      </w:r>
      <w:r>
        <w:rPr>
          <w:rFonts w:ascii="Times New Roman" w:hAnsi="Times New Roman" w:eastAsia="Times New Roman" w:cs="Times New Roman"/>
          <w:sz w:val="24"/>
          <w:szCs w:val="24"/>
          <w:lang w:val="ru-RU"/>
        </w:rPr>
        <w:t xml:space="preserve">п</w:t>
      </w:r>
      <w:r>
        <w:rPr>
          <w:rFonts w:ascii="Times New Roman" w:hAnsi="Times New Roman" w:eastAsia="Times New Roman" w:cs="Times New Roman"/>
          <w:sz w:val="24"/>
          <w:szCs w:val="24"/>
          <w:lang w:val="ru-RU"/>
        </w:rPr>
        <w:t xml:space="preserve">ри помощи добавл</w:t>
      </w:r>
      <w:r>
        <w:rPr>
          <w:rFonts w:ascii="Times New Roman" w:hAnsi="Times New Roman" w:eastAsia="Times New Roman" w:cs="Times New Roman"/>
          <w:sz w:val="24"/>
          <w:szCs w:val="24"/>
          <w:lang w:val="ru-RU"/>
        </w:rPr>
        <w:t xml:space="preserve">ения канального шифрования между узлами, как это сделано в Crowds [8]. В таком случае глобальный наблюдатель не сможет явно связать отправленное и полученное сообщение, потому как оно будет постоянно менять свой вид при передаче от одного узла к другому: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908"/>
        <w:pBdr/>
        <w:tabs>
          <w:tab w:val="left" w:leader="none" w:pos="0"/>
          <w:tab w:val="clear" w:leader="none" w:pos="720"/>
        </w:tabs>
        <w:spacing w:after="170" w:afterAutospacing="0" w:before="170" w:beforeAutospacing="0"/>
        <w:ind w:right="283" w:firstLine="567" w:left="283"/>
        <w:jc w:val="both"/>
        <w:rPr>
          <w:rFonts w:ascii="Times New Roman" w:hAnsi="Times New Roman" w:cs="Times New Roman"/>
          <w:bCs/>
          <w:i/>
          <w:sz w:val="24"/>
          <w:szCs w:val="24"/>
          <w:lang w:val="ru-RU"/>
        </w:rPr>
      </w:pP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k3</w:t>
      </w:r>
      <w:r>
        <w:rPr>
          <w:rFonts w:ascii="Times New Roman" w:hAnsi="Times New Roman" w:eastAsia="Times New Roman" w:cs="Times New Roman"/>
          <w:sz w:val="24"/>
          <w:szCs w:val="24"/>
          <w:highlight w:val="none"/>
          <w:lang w:val="ru-RU"/>
        </w:rPr>
        <w:t xml:space="preserve">(m)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k2</w:t>
      </w:r>
      <w:r>
        <w:rPr>
          <w:rFonts w:ascii="Times New Roman" w:hAnsi="Times New Roman" w:eastAsia="Times New Roman" w:cs="Times New Roman"/>
          <w:sz w:val="24"/>
          <w:szCs w:val="24"/>
          <w:highlight w:val="none"/>
          <w:lang w:val="ru-RU"/>
        </w:rPr>
        <w:t xml:space="preserve">(m)</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k1</w:t>
      </w:r>
      <w:r>
        <w:rPr>
          <w:rFonts w:ascii="Times New Roman" w:hAnsi="Times New Roman" w:eastAsia="Times New Roman" w:cs="Times New Roman"/>
          <w:sz w:val="24"/>
          <w:szCs w:val="24"/>
          <w:highlight w:val="none"/>
          <w:lang w:val="ru-RU"/>
        </w:rPr>
        <w:t xml:space="preserve">(m)</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m</w:t>
      </w:r>
      <w:r>
        <w:rPr>
          <w:rFonts w:ascii="Times New Roman" w:hAnsi="Times New Roman" w:cs="Times New Roman"/>
          <w:bCs/>
          <w:i/>
          <w:sz w:val="24"/>
          <w:szCs w:val="24"/>
          <w:lang w:val="ru-RU"/>
        </w:rPr>
      </w:r>
      <w:r>
        <w:rPr>
          <w:rFonts w:ascii="Times New Roman" w:hAnsi="Times New Roman" w:cs="Times New Roman"/>
          <w:bCs/>
          <w:i/>
          <w:sz w:val="24"/>
          <w:szCs w:val="24"/>
          <w:lang w:val="ru-RU"/>
        </w:rPr>
      </w:r>
    </w:p>
    <w:p>
      <w:pPr>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sz w:val="24"/>
          <w:szCs w:val="24"/>
          <w:lang w:val="ru-RU"/>
        </w:rPr>
        <w:t xml:space="preserve">Во всяком случае, такое свойство плохо исполняет функцию разграничения узлов между собой к маршрутизирующей информации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Вследствие этого, задачей глобального наблюдателя становится вживление подконтрольных узлов в систему рядом с каждым другим узлом. При таком сценарии наблюдатель вновь сможет легко решить задачу </w:t>
      </w:r>
      <w:r>
        <w:rPr>
          <w:rFonts w:ascii="Times New Roman" w:hAnsi="Times New Roman" w:eastAsia="Times New Roman" w:cs="Times New Roman"/>
          <w:i/>
          <w:iCs/>
          <w:sz w:val="24"/>
          <w:szCs w:val="24"/>
          <w:lang w:val="ru-RU"/>
        </w:rPr>
        <w:t xml:space="preserve">IP </w:t>
      </w:r>
      <w:r>
        <w:rPr>
          <w:rFonts w:ascii="Times New Roman" w:hAnsi="Times New Roman" w:eastAsia="Times New Roman" w:cs="Times New Roman"/>
          <w:i/>
          <w:iCs/>
          <w:lang w:val="ru-RU"/>
        </w:rPr>
        <w:t xml:space="preserve">↔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908"/>
        <w:pBdr/>
        <w:spacing w:after="0" w:afterAutospacing="0" w:before="0" w:beforeAutospacing="0"/>
        <w:ind w:right="283" w:firstLine="567" w:left="283"/>
        <w:jc w:val="both"/>
        <w:rPr>
          <w:rFonts w:ascii="Times New Roman" w:hAnsi="Times New Roman" w:eastAsia="Times New Roman" w:cs="Times New Roman"/>
          <w:bCs w:val="0"/>
          <w:i w:val="0"/>
          <w:sz w:val="24"/>
          <w:szCs w:val="24"/>
        </w:rPr>
      </w:pPr>
      <w:r>
        <w:rPr>
          <w:rFonts w:ascii="Times New Roman" w:hAnsi="Times New Roman" w:eastAsia="Times New Roman" w:cs="Times New Roman"/>
          <w:i w:val="0"/>
          <w:iCs w:val="0"/>
          <w:sz w:val="24"/>
          <w:szCs w:val="24"/>
        </w:rPr>
      </w:r>
      <w:r>
        <w:rPr>
          <w:rFonts w:ascii="Times New Roman" w:hAnsi="Times New Roman" w:eastAsia="Times New Roman" w:cs="Times New Roman"/>
          <w:b/>
          <w:bCs/>
          <w:sz w:val="24"/>
          <w:szCs w:val="24"/>
          <w:highlight w:val="none"/>
          <w:lang w:val="ru-RU"/>
        </w:rPr>
        <w:t xml:space="preserve">Определение 3.</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val="0"/>
          <w:iCs w:val="0"/>
          <w:sz w:val="24"/>
          <w:szCs w:val="24"/>
        </w:rPr>
        <w:t xml:space="preserve">Задача анонимизации считается абсолютной</w:t>
      </w:r>
      <w:r>
        <w:rPr>
          <w:rStyle w:val="2851"/>
          <w:rFonts w:ascii="Times New Roman" w:hAnsi="Times New Roman" w:eastAsia="Times New Roman" w:cs="Times New Roman"/>
          <w:i w:val="0"/>
          <w:iCs w:val="0"/>
          <w:sz w:val="24"/>
          <w:szCs w:val="24"/>
        </w:rPr>
        <w:footnoteReference w:id="6"/>
      </w:r>
      <w:r>
        <w:rPr>
          <w:rFonts w:ascii="Times New Roman" w:hAnsi="Times New Roman" w:eastAsia="Times New Roman" w:cs="Times New Roman"/>
          <w:i w:val="0"/>
          <w:iCs w:val="0"/>
          <w:sz w:val="24"/>
          <w:szCs w:val="24"/>
          <w:lang w:val="en-US"/>
        </w:rPr>
        <w:t xml:space="preserve">, </w:t>
      </w:r>
      <w:r>
        <w:rPr>
          <w:rFonts w:ascii="Times New Roman" w:hAnsi="Times New Roman" w:eastAsia="Times New Roman" w:cs="Times New Roman"/>
          <w:i w:val="0"/>
          <w:iCs w:val="0"/>
          <w:sz w:val="24"/>
          <w:szCs w:val="24"/>
          <w:lang w:val="ru-RU"/>
        </w:rPr>
        <w:t xml:space="preserve">если наличие </w:t>
      </w:r>
      <w:r>
        <w:rPr>
          <w:rFonts w:ascii="Times New Roman" w:hAnsi="Times New Roman" w:eastAsia="Times New Roman" w:cs="Times New Roman"/>
          <w:i w:val="0"/>
          <w:iCs w:val="0"/>
          <w:sz w:val="24"/>
          <w:szCs w:val="24"/>
        </w:rPr>
        <w:t xml:space="preserve">любого активного наблюдателя </w:t>
      </w:r>
      <w:r>
        <w:rPr>
          <w:rFonts w:ascii="Times New Roman" w:hAnsi="Times New Roman" w:eastAsia="Times New Roman" w:cs="Times New Roman"/>
          <w:sz w:val="24"/>
          <w:szCs w:val="24"/>
        </w:rPr>
        <w:t xml:space="preserve">∀</w:t>
      </w:r>
      <w:r>
        <w:rPr>
          <w:rFonts w:ascii="Times New Roman" w:hAnsi="Times New Roman" w:eastAsia="Times New Roman" w:cs="Times New Roman"/>
          <w:i/>
          <w:iCs/>
          <w:sz w:val="24"/>
          <w:szCs w:val="24"/>
        </w:rPr>
        <w:t xml:space="preserve">o</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O </w:t>
      </w:r>
      <w:r>
        <w:rPr>
          <w:rFonts w:ascii="Times New Roman" w:hAnsi="Times New Roman" w:eastAsia="Times New Roman" w:cs="Times New Roman"/>
          <w:i w:val="0"/>
          <w:iCs w:val="0"/>
          <w:sz w:val="24"/>
          <w:szCs w:val="24"/>
        </w:rPr>
        <w:t xml:space="preserve">в системе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i/>
          <w:iCs/>
          <w:sz w:val="24"/>
          <w:szCs w:val="24"/>
        </w:rPr>
        <w:t xml:space="preserve">(S, R, O</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val="0"/>
          <w:iCs w:val="0"/>
          <w:sz w:val="24"/>
          <w:szCs w:val="24"/>
        </w:rPr>
        <w:t xml:space="preserve"> никоим образом </w:t>
      </w:r>
      <w:r>
        <w:rPr>
          <w:rFonts w:ascii="Times New Roman" w:hAnsi="Times New Roman" w:eastAsia="Times New Roman" w:cs="Times New Roman"/>
          <w:i w:val="0"/>
          <w:iCs w:val="0"/>
          <w:sz w:val="24"/>
          <w:szCs w:val="24"/>
        </w:rPr>
        <w:t xml:space="preserve">не влияет на качество скрытия истинной связи </w:t>
      </w:r>
      <w:r>
        <w:rPr>
          <w:rFonts w:ascii="Times New Roman" w:hAnsi="Times New Roman" w:eastAsia="Times New Roman" w:cs="Times New Roman"/>
          <w:i w:val="0"/>
          <w:iCs w:val="0"/>
          <w:sz w:val="24"/>
          <w:szCs w:val="24"/>
        </w:rPr>
        <w:t xml:space="preserve">между </w:t>
      </w:r>
      <w:r>
        <w:rPr>
          <w:rFonts w:ascii="Times New Roman" w:hAnsi="Times New Roman" w:eastAsia="Times New Roman" w:cs="Times New Roman"/>
          <w:i/>
          <w:iCs/>
          <w:sz w:val="24"/>
          <w:szCs w:val="24"/>
        </w:rPr>
        <w:t xml:space="preserve">(s</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S, r</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R)</w:t>
      </w:r>
      <w:r>
        <w:rPr>
          <w:rFonts w:ascii="Times New Roman" w:hAnsi="Times New Roman" w:eastAsia="Times New Roman" w:cs="Times New Roman"/>
          <w:i w:val="0"/>
          <w:iCs w:val="0"/>
          <w:sz w:val="24"/>
          <w:szCs w:val="24"/>
        </w:rPr>
        <w:t xml:space="preserve">.</w:t>
      </w:r>
      <w:r>
        <w:rPr>
          <w:rFonts w:ascii="Times New Roman" w:hAnsi="Times New Roman" w:eastAsia="Times New Roman" w:cs="Times New Roman"/>
          <w:bCs w:val="0"/>
          <w:i w:val="0"/>
          <w:sz w:val="24"/>
          <w:szCs w:val="24"/>
        </w:rPr>
      </w:r>
      <w:r>
        <w:rPr>
          <w:rFonts w:ascii="Times New Roman" w:hAnsi="Times New Roman" w:eastAsia="Times New Roman" w:cs="Times New Roman"/>
          <w:bCs w:val="0"/>
          <w:i w:val="0"/>
          <w:sz w:val="24"/>
          <w:szCs w:val="24"/>
        </w:rPr>
      </w:r>
    </w:p>
    <w:p>
      <w:pPr>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Другим способом решения проблемы является придание информации свойства полиморфизма. </w:t>
      </w:r>
      <w:r>
        <w:rPr>
          <w:rFonts w:ascii="Times New Roman" w:hAnsi="Times New Roman" w:eastAsia="Times New Roman" w:cs="Times New Roman"/>
          <w:sz w:val="24"/>
          <w:szCs w:val="24"/>
          <w:highlight w:val="none"/>
          <w:lang w:val="ru-RU"/>
        </w:rPr>
        <w:t xml:space="preserve">П</w:t>
      </w:r>
      <w:r>
        <w:rPr>
          <w:rFonts w:ascii="Times New Roman" w:hAnsi="Times New Roman" w:eastAsia="Times New Roman" w:cs="Times New Roman"/>
          <w:sz w:val="24"/>
          <w:szCs w:val="24"/>
          <w:lang w:val="ru-RU"/>
        </w:rPr>
        <w:t xml:space="preserve">олиморфизм в анонимных сетях чаще всего достигается множеств</w:t>
      </w:r>
      <w:r>
        <w:rPr>
          <w:rFonts w:ascii="Times New Roman" w:hAnsi="Times New Roman" w:eastAsia="Times New Roman" w:cs="Times New Roman"/>
          <w:sz w:val="24"/>
          <w:szCs w:val="24"/>
          <w:lang w:val="ru-RU"/>
        </w:rPr>
        <w:t xml:space="preserve">енным шифрованием, где при передаче от одного узла к другому постепенно снимаются наложенные слои шифрования, как например в Tor</w:t>
      </w:r>
      <w:r>
        <w:rPr>
          <w:rFonts w:ascii="Times New Roman" w:hAnsi="Times New Roman" w:eastAsia="Times New Roman" w:cs="Times New Roman"/>
          <w:sz w:val="24"/>
          <w:szCs w:val="24"/>
          <w:lang w:val="ru-RU"/>
        </w:rPr>
        <w:t xml:space="preserve"> [9]</w:t>
      </w:r>
      <w:r>
        <w:rPr>
          <w:rFonts w:ascii="Times New Roman" w:hAnsi="Times New Roman" w:eastAsia="Times New Roman" w:cs="Times New Roman"/>
          <w:sz w:val="24"/>
          <w:szCs w:val="24"/>
          <w:lang w:val="ru-RU"/>
        </w:rPr>
        <w:t xml:space="preserve">, I2P</w:t>
      </w:r>
      <w:r>
        <w:rPr>
          <w:rFonts w:ascii="Times New Roman" w:hAnsi="Times New Roman" w:eastAsia="Times New Roman" w:cs="Times New Roman"/>
          <w:sz w:val="24"/>
          <w:szCs w:val="24"/>
          <w:lang w:val="ru-RU"/>
        </w:rPr>
        <w:t xml:space="preserve"> [10]</w:t>
      </w:r>
      <w:r>
        <w:rPr>
          <w:rFonts w:ascii="Times New Roman" w:hAnsi="Times New Roman" w:eastAsia="Times New Roman" w:cs="Times New Roman"/>
          <w:sz w:val="24"/>
          <w:szCs w:val="24"/>
          <w:lang w:val="ru-RU"/>
        </w:rPr>
        <w:t xml:space="preserve">, Mixminion [11]. Такое свойство позволяет разграничивать связь абонентов друг к другу, тем самым, анонимизируя их:</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170" w:afterAutospacing="0" w:before="170" w:beforeAutospacing="0"/>
        <w:ind w:right="283" w:firstLine="0" w:left="850"/>
        <w:jc w:val="both"/>
        <w:rPr>
          <w:rFonts w:ascii="Times New Roman" w:hAnsi="Times New Roman" w:eastAsia="Times New Roman" w:cs="Times New Roman"/>
          <w:sz w:val="24"/>
          <w:szCs w:val="24"/>
          <w:lang w:val="ru-RU"/>
        </w:rPr>
      </w:pP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k3</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k2</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k1</w:t>
      </w:r>
      <w:r>
        <w:rPr>
          <w:rFonts w:ascii="Times New Roman" w:hAnsi="Times New Roman" w:eastAsia="Times New Roman" w:cs="Times New Roman"/>
          <w:i/>
          <w:iCs/>
          <w:sz w:val="24"/>
          <w:szCs w:val="24"/>
          <w:highlight w:val="none"/>
          <w:lang w:val="ru-RU"/>
        </w:rPr>
        <w:t xml:space="preserve">(m)))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k2</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k1</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k1</w:t>
      </w:r>
      <w:r>
        <w:rPr>
          <w:rFonts w:ascii="Times New Roman" w:hAnsi="Times New Roman" w:eastAsia="Times New Roman" w:cs="Times New Roman"/>
          <w:i/>
          <w:iCs/>
          <w:sz w:val="24"/>
          <w:szCs w:val="24"/>
          <w:highlight w:val="none"/>
          <w:lang w:val="ru-RU"/>
        </w:rPr>
        <w:t xml:space="preserve">(m)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spacing w:after="0" w:afterAutospacing="0" w:before="0" w:beforeAutospacing="0"/>
        <w:ind w:right="283" w:firstLine="567" w:left="283"/>
        <w:jc w:val="both"/>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Технически, в QB-сеть можно внедрить множественное шифрование, т.е. придать </w:t>
      </w:r>
      <w:r>
        <w:rPr>
          <w:rFonts w:ascii="Times New Roman" w:hAnsi="Times New Roman" w:eastAsia="Times New Roman" w:cs="Times New Roman"/>
          <w:sz w:val="24"/>
          <w:szCs w:val="24"/>
          <w:lang w:val="ru-RU"/>
        </w:rPr>
        <w:t xml:space="preserve">информации</w:t>
      </w:r>
      <w:r>
        <w:rPr>
          <w:rFonts w:ascii="Times New Roman" w:hAnsi="Times New Roman" w:eastAsia="Times New Roman" w:cs="Times New Roman"/>
          <w:sz w:val="24"/>
          <w:szCs w:val="24"/>
          <w:lang w:val="ru-RU"/>
        </w:rPr>
        <w:t xml:space="preserve"> свойство полиморфизма, чтобы иметь возможность далее разграничивать абонентов коммуникации друг от друга, и, как следствие, исключить атаку связывания. Но, в таком случае:</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Bdr/>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908"/>
        <w:numPr>
          <w:ilvl w:val="0"/>
          <w:numId w:val="505"/>
        </w:numPr>
        <w:pBdr/>
        <w:tabs>
          <w:tab w:val="clear" w:leader="none" w:pos="709"/>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Уменьшится скорость передачи информации, т.к. каждый маршрутизирующий узел должен будет сохранять полученное им ранее сообщение в свою очередь</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908"/>
        <w:pBdr/>
        <w:tabs>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908"/>
        <w:numPr>
          <w:ilvl w:val="0"/>
          <w:numId w:val="505"/>
        </w:numPr>
        <w:pBdr/>
        <w:tabs>
          <w:tab w:val="clear" w:leader="none" w:pos="709"/>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Усложнится система анонимизации в целом, т.к. вместо одной задачи анонимизации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QB</w:t>
      </w:r>
      <w:r>
        <w:rPr>
          <w:rFonts w:ascii="Times New Roman" w:hAnsi="Times New Roman" w:eastAsia="Times New Roman" w:cs="Times New Roman"/>
          <w:sz w:val="24"/>
          <w:szCs w:val="24"/>
          <w:lang w:val="ru-RU"/>
        </w:rPr>
        <w:t xml:space="preserve"> будет использоваться уже композиция задач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QB + Onion</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908"/>
        <w:pBdr/>
        <w:tabs>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908"/>
        <w:numPr>
          <w:ilvl w:val="0"/>
          <w:numId w:val="505"/>
        </w:numPr>
        <w:pBdr/>
        <w:tabs>
          <w:tab w:val="clear" w:leader="none" w:pos="709"/>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Композиция задач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QB + Onion</w:t>
      </w:r>
      <w:r>
        <w:rPr>
          <w:rFonts w:ascii="Times New Roman" w:hAnsi="Times New Roman" w:eastAsia="Times New Roman" w:cs="Times New Roman"/>
          <w:sz w:val="24"/>
          <w:szCs w:val="24"/>
          <w:lang w:val="ru-RU"/>
        </w:rPr>
        <w:t xml:space="preserve"> обладает рядом тонкостей с более сложными активными наблюдениями [2, с.159], но всё также деанонимизирующими абонентов сети</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90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90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Теорема </w:t>
      </w:r>
      <w:r>
        <w:rPr>
          <w:rFonts w:ascii="Times New Roman" w:hAnsi="Times New Roman" w:eastAsia="Times New Roman" w:cs="Times New Roman"/>
          <w:b/>
          <w:bCs/>
          <w:sz w:val="24"/>
          <w:szCs w:val="24"/>
          <w:highlight w:val="none"/>
          <w:lang w:val="en-US"/>
        </w:rPr>
        <w:t xml:space="preserve">2 [</w:t>
      </w:r>
      <w:r>
        <w:rPr>
          <w:rFonts w:ascii="Times New Roman" w:hAnsi="Times New Roman" w:eastAsia="Times New Roman" w:cs="Times New Roman"/>
          <w:b/>
          <w:bCs/>
          <w:sz w:val="24"/>
          <w:szCs w:val="24"/>
          <w:highlight w:val="none"/>
          <w:lang w:val="ru-RU"/>
        </w:rPr>
        <w:t xml:space="preserve">Т2</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При наличии в </w:t>
      </w:r>
      <w:r>
        <w:rPr>
          <w:rFonts w:ascii="Times New Roman" w:hAnsi="Times New Roman" w:eastAsia="Times New Roman" w:cs="Times New Roman"/>
          <w:i/>
          <w:iCs/>
          <w:sz w:val="24"/>
          <w:szCs w:val="24"/>
          <w:highlight w:val="none"/>
          <w:lang w:val="en-US"/>
        </w:rPr>
        <w:t xml:space="preserve">QB-</w:t>
      </w:r>
      <w:r>
        <w:rPr>
          <w:rFonts w:ascii="Times New Roman" w:hAnsi="Times New Roman" w:eastAsia="Times New Roman" w:cs="Times New Roman"/>
          <w:i/>
          <w:iCs/>
          <w:sz w:val="24"/>
          <w:szCs w:val="24"/>
          <w:highlight w:val="none"/>
          <w:lang w:val="en-US"/>
        </w:rPr>
        <w:t xml:space="preserve">net</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системе активного внутреннего наблюдателя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в роли собеседника узла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ru-RU"/>
        </w:rPr>
        <w:t xml:space="preserve">, задача анонимизации всегда будет сводиться к сокрытию связи между данными абонентами коммуникации.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908"/>
        <w:pBdr/>
        <w:spacing w:after="0" w:afterAutospacing="0" w:before="0" w:beforeAutospacing="0"/>
        <w:ind w:right="283" w:firstLine="0"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90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Доказательство </w:t>
      </w:r>
      <w:r>
        <w:rPr>
          <w:rFonts w:ascii="Times New Roman" w:hAnsi="Times New Roman" w:eastAsia="Times New Roman" w:cs="Times New Roman"/>
          <w:b/>
          <w:bCs/>
          <w:sz w:val="24"/>
          <w:szCs w:val="24"/>
          <w:highlight w:val="none"/>
          <w:lang w:val="ru-RU"/>
        </w:rPr>
        <w:t xml:space="preserve">Т</w:t>
      </w:r>
      <w:r>
        <w:rPr>
          <w:rFonts w:ascii="Times New Roman" w:hAnsi="Times New Roman" w:eastAsia="Times New Roman" w:cs="Times New Roman"/>
          <w:b/>
          <w:bCs/>
          <w:sz w:val="24"/>
          <w:szCs w:val="24"/>
          <w:highlight w:val="none"/>
          <w:lang w:val="en-US"/>
        </w:rPr>
        <w:t xml:space="preserve">2</w:t>
      </w:r>
      <w:r>
        <w:rPr>
          <w:rFonts w:ascii="Times New Roman" w:hAnsi="Times New Roman" w:eastAsia="Times New Roman" w:cs="Times New Roman"/>
          <w:b/>
          <w:b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Предположим, что </w:t>
      </w:r>
      <w:r>
        <w:rPr>
          <w:rFonts w:ascii="Times New Roman" w:hAnsi="Times New Roman" w:eastAsia="Times New Roman" w:cs="Times New Roman"/>
          <w:sz w:val="24"/>
          <w:szCs w:val="24"/>
          <w:highlight w:val="none"/>
          <w:lang w:val="en-US"/>
        </w:rPr>
        <w:t xml:space="preserve">QB-</w:t>
      </w:r>
      <w:r>
        <w:rPr>
          <w:rFonts w:ascii="Times New Roman" w:hAnsi="Times New Roman" w:eastAsia="Times New Roman" w:cs="Times New Roman"/>
          <w:sz w:val="24"/>
          <w:szCs w:val="24"/>
          <w:highlight w:val="none"/>
          <w:lang w:val="ru-RU"/>
        </w:rPr>
        <w:t xml:space="preserve">задача может быть </w:t>
      </w:r>
      <w:r>
        <w:rPr>
          <w:rFonts w:ascii="Times New Roman" w:hAnsi="Times New Roman" w:eastAsia="Times New Roman" w:cs="Times New Roman"/>
          <w:sz w:val="24"/>
          <w:szCs w:val="24"/>
          <w:highlight w:val="none"/>
          <w:lang w:val="ru-RU"/>
        </w:rPr>
        <w:t xml:space="preserve">определена фактом скрытия коммуникации</w:t>
      </w:r>
      <w:r>
        <w:rPr>
          <w:rFonts w:ascii="Times New Roman" w:hAnsi="Times New Roman" w:eastAsia="Times New Roman" w:cs="Times New Roman"/>
          <w:sz w:val="24"/>
          <w:szCs w:val="24"/>
          <w:highlight w:val="none"/>
          <w:lang w:val="ru-RU"/>
        </w:rPr>
        <w:t xml:space="preserve"> при наличии активного внутреннего наблюдателя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в роли собеседника узла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i w:val="0"/>
          <w:iCs w:val="0"/>
          <w:sz w:val="24"/>
          <w:szCs w:val="24"/>
          <w:highlight w:val="none"/>
          <w:lang w:val="en-US"/>
        </w:rPr>
        <w:t xml:space="preserve">. </w:t>
      </w:r>
      <w:r>
        <w:rPr>
          <w:rFonts w:ascii="Times New Roman" w:hAnsi="Times New Roman" w:eastAsia="Times New Roman" w:cs="Times New Roman"/>
          <w:i w:val="0"/>
          <w:iCs w:val="0"/>
          <w:sz w:val="24"/>
          <w:szCs w:val="24"/>
          <w:highlight w:val="none"/>
          <w:lang w:val="ru-RU"/>
        </w:rPr>
        <w:t xml:space="preserve">В таком случае</w:t>
      </w:r>
      <w:r>
        <w:rPr>
          <w:rFonts w:ascii="Times New Roman" w:hAnsi="Times New Roman" w:eastAsia="Times New Roman" w:cs="Times New Roman"/>
          <w:i w:val="0"/>
          <w:iCs w:val="0"/>
          <w:sz w:val="24"/>
          <w:szCs w:val="24"/>
          <w:highlight w:val="none"/>
          <w:lang w:val="en-US"/>
        </w:rPr>
        <w:t xml:space="preserve">, </w:t>
      </w:r>
      <w:r>
        <w:rPr>
          <w:rFonts w:ascii="Times New Roman" w:hAnsi="Times New Roman" w:eastAsia="Times New Roman" w:cs="Times New Roman"/>
          <w:i w:val="0"/>
          <w:iCs w:val="0"/>
          <w:sz w:val="24"/>
          <w:szCs w:val="24"/>
          <w:highlight w:val="none"/>
          <w:lang w:val="ru-RU"/>
        </w:rPr>
        <w:t xml:space="preserve">мы приходим к противоречию</w:t>
      </w:r>
      <w:r>
        <w:rPr>
          <w:rFonts w:ascii="Times New Roman" w:hAnsi="Times New Roman" w:eastAsia="Times New Roman" w:cs="Times New Roman"/>
          <w:sz w:val="24"/>
          <w:szCs w:val="24"/>
          <w:highlight w:val="none"/>
          <w:lang w:val="ru-RU"/>
        </w:rPr>
        <w:t xml:space="preserve">, потому как атакующий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при отправлении или получении сообщений от собеседника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априори будет знать информацию о том, что в конкретные промежутки времени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t</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t</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sz w:val="24"/>
          <w:szCs w:val="24"/>
          <w:highlight w:val="none"/>
          <w:lang w:val="ru-RU"/>
        </w:rPr>
        <w:t xml:space="preserve">, присутствовал обмен открытыми текстами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m</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m</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sz w:val="24"/>
          <w:szCs w:val="24"/>
          <w:highlight w:val="none"/>
          <w:lang w:val="ru-RU"/>
        </w:rPr>
        <w:t xml:space="preserve">, а потому был нарушен сам факт скрытия коммуникации</w:t>
      </w:r>
      <w:r>
        <w:rPr>
          <w:rFonts w:ascii="Times New Roman" w:hAnsi="Times New Roman" w:eastAsia="Times New Roman" w:cs="Times New Roman"/>
          <w:sz w:val="24"/>
          <w:szCs w:val="24"/>
          <w:highlight w:val="none"/>
          <w:lang w:val="ru-RU"/>
        </w:rPr>
        <w:t xml:space="preserve"> собеседника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ru-RU"/>
        </w:rPr>
        <w:t xml:space="preserve">. В результате, </w:t>
      </w:r>
      <w:r>
        <w:rPr>
          <w:rFonts w:ascii="Times New Roman" w:hAnsi="Times New Roman" w:eastAsia="Times New Roman" w:cs="Times New Roman"/>
          <w:sz w:val="24"/>
          <w:szCs w:val="24"/>
          <w:highlight w:val="none"/>
          <w:lang w:val="ru-RU"/>
        </w:rPr>
        <w:t xml:space="preserve">задача деанонимизации начинает сводиться к поиску конкретной связи</w:t>
      </w:r>
      <w:r>
        <w:rPr>
          <w:rStyle w:val="2851"/>
          <w:rFonts w:ascii="Times New Roman" w:hAnsi="Times New Roman" w:eastAsia="Times New Roman" w:cs="Times New Roman"/>
          <w:sz w:val="24"/>
          <w:szCs w:val="24"/>
          <w:highlight w:val="none"/>
          <w:lang w:val="ru-RU"/>
        </w:rPr>
        <w:footnoteReference w:id="7"/>
      </w:r>
      <w:r>
        <w:rPr>
          <w:rFonts w:ascii="Times New Roman" w:hAnsi="Times New Roman" w:eastAsia="Times New Roman" w:cs="Times New Roman"/>
          <w:sz w:val="24"/>
          <w:szCs w:val="24"/>
          <w:highlight w:val="none"/>
          <w:lang w:val="ru-RU"/>
        </w:rPr>
        <w:t xml:space="preserve">, а не к наличию факта существования этой связи</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908"/>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90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Далее, если предположить сценарий атаки на QB-сеть при котором в кругу друзей </w:t>
      </w:r>
      <w:r>
        <w:rPr>
          <w:rFonts w:ascii="Times New Roman" w:hAnsi="Times New Roman" w:eastAsia="Times New Roman" w:cs="Times New Roman"/>
          <w:i/>
          <w:iCs/>
          <w:sz w:val="24"/>
          <w:szCs w:val="24"/>
          <w:lang w:val="ru-RU"/>
        </w:rPr>
        <w:t xml:space="preserve">F = {f</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f</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f</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участника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будет существовать злоумышленник </w:t>
      </w:r>
      <w:r>
        <w:rPr>
          <w:rFonts w:ascii="Times New Roman" w:hAnsi="Times New Roman" w:eastAsia="Times New Roman" w:cs="Times New Roman"/>
          <w:i/>
          <w:iCs/>
          <w:sz w:val="24"/>
          <w:szCs w:val="24"/>
          <w:lang w:val="ru-RU"/>
        </w:rPr>
        <w:t xml:space="preserve">f</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в роли активного наблюдателя способного отправлять запросы и получать ответы от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тогда модель атаки будет сводиться к анализу состояния очереди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Предположим далее, что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выставил статичный период генерации сообщений равный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В таком случае </w:t>
      </w:r>
      <w:r>
        <w:rPr>
          <w:rFonts w:ascii="Times New Roman" w:hAnsi="Times New Roman" w:eastAsia="Times New Roman" w:cs="Times New Roman"/>
          <w:i/>
          <w:iCs/>
          <w:sz w:val="24"/>
          <w:szCs w:val="24"/>
          <w:lang w:val="ru-RU"/>
        </w:rPr>
        <w:t xml:space="preserve">f</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сможет в определённые интервалы времени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2t</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nt</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зависимые от периода времени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color w:val="000000"/>
          <w:lang w:val="ru-RU"/>
        </w:rPr>
        <w:t xml:space="preserve">⇒ </w:t>
      </w:r>
      <w:r>
        <w:rPr>
          <w:rFonts w:ascii="Times New Roman" w:hAnsi="Times New Roman" w:eastAsia="Times New Roman" w:cs="Times New Roman"/>
          <w:i/>
          <w:iCs/>
          <w:sz w:val="24"/>
          <w:szCs w:val="24"/>
          <w:lang w:val="ru-RU"/>
        </w:rPr>
        <w:t xml:space="preserve">(kt</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baseline"/>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+x), где x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val="0"/>
          <w:iCs w:val="0"/>
          <w:sz w:val="24"/>
          <w:szCs w:val="24"/>
          <w:lang w:val="ru-RU"/>
        </w:rPr>
        <w:t xml:space="preserve">[</w:t>
      </w:r>
      <w:r>
        <w:rPr>
          <w:rFonts w:ascii="Times New Roman" w:hAnsi="Times New Roman" w:eastAsia="Times New Roman" w:cs="Times New Roman"/>
          <w:i/>
          <w:iCs/>
          <w:sz w:val="24"/>
          <w:szCs w:val="24"/>
          <w:lang w:val="ru-RU"/>
        </w:rPr>
        <w:t xml:space="preserve">0</w:t>
      </w:r>
      <w:r>
        <w:rPr>
          <w:rFonts w:ascii="Times New Roman" w:hAnsi="Times New Roman" w:eastAsia="Times New Roman" w:cs="Times New Roman"/>
          <w:i w:val="0"/>
          <w:iCs w:val="0"/>
          <w:sz w:val="24"/>
          <w:szCs w:val="24"/>
          <w:lang w:val="ru-RU"/>
        </w:rPr>
        <w:t xml:space="preserve">;</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отправлять запрос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i/>
          <w:iCs/>
          <w:sz w:val="24"/>
          <w:szCs w:val="24"/>
          <w:vertAlign w:val="subscript"/>
          <w:lang w:val="ru-RU"/>
        </w:rPr>
        <w:t xml:space="preserve">kt</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участнику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с целью анализа времени ответа. Если ответ, полученный после запроса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i/>
          <w:iCs/>
          <w:sz w:val="24"/>
          <w:szCs w:val="24"/>
          <w:vertAlign w:val="subscript"/>
          <w:lang w:val="ru-RU"/>
        </w:rPr>
        <w:t xml:space="preserve">kt</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будет генерироваться в диапазоне </w:t>
      </w:r>
      <w:r>
        <w:rPr>
          <w:rFonts w:ascii="Times New Roman" w:hAnsi="Times New Roman" w:eastAsia="Times New Roman" w:cs="Times New Roman"/>
          <w:i/>
          <w:iCs/>
          <w:sz w:val="24"/>
          <w:szCs w:val="24"/>
          <w:lang w:val="ru-RU"/>
        </w:rPr>
        <w:t xml:space="preserve">dt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где d &gt; 1</w:t>
      </w:r>
      <w:r>
        <w:rPr>
          <w:rFonts w:ascii="Times New Roman" w:hAnsi="Times New Roman" w:eastAsia="Times New Roman" w:cs="Times New Roman"/>
          <w:sz w:val="24"/>
          <w:szCs w:val="24"/>
          <w:lang w:val="ru-RU"/>
        </w:rPr>
        <w:t xml:space="preserve">, то это будет означать факт реальной коммуникации участника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с кем либо в сети в множестве периодов </w:t>
      </w:r>
      <w:r>
        <w:rPr>
          <w:rFonts w:ascii="Times New Roman" w:hAnsi="Times New Roman" w:eastAsia="Times New Roman" w:cs="Times New Roman"/>
          <w:i/>
          <w:iCs/>
          <w:sz w:val="24"/>
          <w:szCs w:val="24"/>
          <w:lang w:val="ru-RU"/>
        </w:rPr>
        <w:t xml:space="preserve">D = {(1+k)t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(2+k)t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lang w:val="ru-RU"/>
        </w:rPr>
        <w:t xml:space="preserve">(d-1+k)</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т.к. для ответа потребовался более чем один период. Если же </w:t>
      </w:r>
      <w:r>
        <w:rPr>
          <w:rFonts w:ascii="Times New Roman" w:hAnsi="Times New Roman" w:eastAsia="Times New Roman" w:cs="Times New Roman"/>
          <w:i/>
          <w:iCs/>
          <w:sz w:val="24"/>
          <w:szCs w:val="24"/>
          <w:lang w:val="ru-RU"/>
        </w:rPr>
        <w:t xml:space="preserve">d = 1</w:t>
      </w:r>
      <w:r>
        <w:rPr>
          <w:rFonts w:ascii="Times New Roman" w:hAnsi="Times New Roman" w:eastAsia="Times New Roman" w:cs="Times New Roman"/>
          <w:sz w:val="24"/>
          <w:szCs w:val="24"/>
          <w:lang w:val="ru-RU"/>
        </w:rPr>
        <w:t xml:space="preserve">, тогда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ни с кем не кооперировал в период </w:t>
      </w:r>
      <w:r>
        <w:rPr>
          <w:rFonts w:ascii="Times New Roman" w:hAnsi="Times New Roman" w:eastAsia="Times New Roman" w:cs="Times New Roman"/>
          <w:i/>
          <w:iCs/>
          <w:sz w:val="24"/>
          <w:szCs w:val="24"/>
          <w:lang w:val="ru-RU"/>
        </w:rPr>
        <w:t xml:space="preserve">(1+k)t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90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Таким образом, вышеописанная атака снижает качество анонимности QB-сетей с сокрытия факта активности до сокры</w:t>
      </w:r>
      <w:r>
        <w:rPr>
          <w:rFonts w:ascii="Times New Roman" w:hAnsi="Times New Roman" w:eastAsia="Times New Roman" w:cs="Times New Roman"/>
          <w:sz w:val="24"/>
          <w:szCs w:val="24"/>
          <w:lang w:val="ru-RU"/>
        </w:rPr>
        <w:t xml:space="preserve">тия коммуникационной связи между абонентами. Иными словами, при таком активном наблюдении теперь становится возможным определение состояния субъекта в лице отправления или получения истинных сообщений, но до сих пор остаются под вопросом следующие моменты:</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908"/>
        <w:pBdr/>
        <w:spacing w:after="0" w:afterAutospacing="0" w:before="0" w:beforeAutospacing="0"/>
        <w:ind w:right="283" w:firstLine="0" w:left="0"/>
        <w:jc w:val="both"/>
        <w:rPr>
          <w:rFonts w:ascii="Times New Roman" w:hAnsi="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934"/>
        <w:numPr>
          <w:ilvl w:val="0"/>
          <w:numId w:val="50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С какими узлами</w:t>
      </w:r>
      <w:r>
        <w:rPr>
          <w:rFonts w:ascii="Times New Roman" w:hAnsi="Times New Roman" w:eastAsia="Times New Roman" w:cs="Times New Roman"/>
          <w:sz w:val="24"/>
          <w:szCs w:val="24"/>
          <w:lang w:val="ru-RU"/>
        </w:rPr>
        <w:t xml:space="preserve"> общался прослушиваемый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highlight w:val="none"/>
          <w:lang w:val="ru-RU"/>
        </w:rPr>
        <w:t xml:space="preserve"> в множестве периодов </w:t>
      </w:r>
      <w:r>
        <w:rPr>
          <w:rFonts w:ascii="Times New Roman" w:hAnsi="Times New Roman" w:eastAsia="Times New Roman" w:cs="Times New Roman"/>
          <w:i/>
          <w:iCs/>
          <w:sz w:val="24"/>
          <w:szCs w:val="24"/>
          <w:highlight w:val="none"/>
          <w:lang w:val="ru-RU"/>
        </w:rPr>
        <w:t xml:space="preserve">D</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934"/>
        <w:numPr>
          <w:ilvl w:val="0"/>
          <w:numId w:val="50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Являлся </w:t>
      </w:r>
      <w:r>
        <w:rPr>
          <w:rFonts w:ascii="Times New Roman" w:hAnsi="Times New Roman" w:eastAsia="Times New Roman" w:cs="Times New Roman"/>
          <w:sz w:val="24"/>
          <w:szCs w:val="24"/>
          <w:lang w:val="ru-RU"/>
        </w:rPr>
        <w:t xml:space="preserve">ли </w:t>
      </w:r>
      <w:r>
        <w:rPr>
          <w:rFonts w:ascii="Times New Roman" w:hAnsi="Times New Roman" w:eastAsia="Times New Roman" w:cs="Times New Roman"/>
          <w:sz w:val="24"/>
          <w:szCs w:val="24"/>
          <w:lang w:val="ru-RU"/>
        </w:rPr>
        <w:t xml:space="preserve">прослушиваемый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инициатором запросов</w:t>
      </w:r>
      <w:r>
        <w:rPr>
          <w:rFonts w:ascii="Times New Roman" w:hAnsi="Times New Roman" w:eastAsia="Times New Roman" w:cs="Times New Roman"/>
          <w:sz w:val="24"/>
          <w:szCs w:val="24"/>
          <w:lang w:val="ru-RU"/>
        </w:rPr>
        <w:t xml:space="preserve"> при </w:t>
      </w:r>
      <w:r>
        <w:rPr>
          <w:rFonts w:ascii="Times New Roman" w:hAnsi="Times New Roman" w:eastAsia="Times New Roman" w:cs="Times New Roman"/>
          <w:sz w:val="24"/>
          <w:szCs w:val="24"/>
          <w:highlight w:val="none"/>
          <w:lang w:val="ru-RU"/>
        </w:rPr>
        <w:t xml:space="preserve">множестве </w:t>
      </w:r>
      <w:r>
        <w:rPr>
          <w:rFonts w:ascii="Times New Roman" w:hAnsi="Times New Roman" w:eastAsia="Times New Roman" w:cs="Times New Roman"/>
          <w:i/>
          <w:iCs/>
          <w:sz w:val="24"/>
          <w:szCs w:val="24"/>
          <w:highlight w:val="none"/>
          <w:lang w:val="ru-RU"/>
        </w:rPr>
        <w:t xml:space="preserve">D</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934"/>
        <w:numPr>
          <w:ilvl w:val="0"/>
          <w:numId w:val="50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Может ли участник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ru-RU"/>
        </w:rPr>
        <w:t xml:space="preserve"> намеренно генерировать ложные сообщения в роли истинных?</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283"/>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90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Далее, если допустить ситуацию при которой у каждого узла </w:t>
      </w:r>
      <w:r>
        <w:rPr>
          <w:rFonts w:ascii="Times New Roman" w:hAnsi="Times New Roman" w:eastAsia="Times New Roman" w:cs="Times New Roman"/>
          <w:i/>
          <w:iCs/>
          <w:sz w:val="24"/>
          <w:szCs w:val="24"/>
          <w:highlight w:val="none"/>
          <w:lang w:val="ru-RU"/>
        </w:rPr>
        <w:t xml:space="preserve">i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{1, 2, ..., n}</w:t>
      </w:r>
      <w:r>
        <w:rPr>
          <w:rFonts w:ascii="Times New Roman" w:hAnsi="Times New Roman" w:eastAsia="Times New Roman" w:cs="Times New Roman"/>
          <w:sz w:val="24"/>
          <w:szCs w:val="24"/>
          <w:highlight w:val="none"/>
          <w:lang w:val="ru-RU"/>
        </w:rPr>
        <w:t xml:space="preserve">, не относящегося к наблюдателям, в друзьях будет присутствовать как минимум один активный наблюдатель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тогда первая задача может быть решена тривиальным образом, </w:t>
      </w:r>
      <w:r>
        <w:rPr>
          <w:rFonts w:ascii="Times New Roman" w:hAnsi="Times New Roman" w:eastAsia="Times New Roman" w:cs="Times New Roman"/>
          <w:sz w:val="24"/>
          <w:szCs w:val="24"/>
          <w:lang w:val="ru-RU"/>
        </w:rPr>
        <w:t xml:space="preserve">при условии, что атакующие будут находиться в кооперации, т.е. </w:t>
      </w:r>
      <w:r>
        <w:rPr>
          <w:i/>
          <w:iCs/>
        </w:rPr>
        <w:t xml:space="preserve">∀ </w:t>
      </w:r>
      <w:r>
        <w:rPr>
          <w:rFonts w:ascii="Times New Roman" w:hAnsi="Times New Roman" w:eastAsia="Times New Roman" w:cs="Times New Roman"/>
          <w:i/>
          <w:iCs/>
          <w:sz w:val="24"/>
          <w:szCs w:val="24"/>
          <w:lang w:val="ru-RU"/>
        </w:rPr>
        <w:t xml:space="preserve">i, j,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 f</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а участники будут использовать тип связи </w:t>
      </w:r>
      <w:r>
        <w:rPr>
          <w:rFonts w:ascii="Times New Roman" w:hAnsi="Times New Roman" w:eastAsia="Times New Roman" w:cs="Times New Roman"/>
          <w:sz w:val="24"/>
          <w:szCs w:val="24"/>
          <w:highlight w:val="none"/>
          <w:lang w:val="ru-RU"/>
        </w:rPr>
        <w:t xml:space="preserve">«запрос-ответ».</w:t>
      </w:r>
      <w:r>
        <w:rPr>
          <w:rFonts w:ascii="Times New Roman" w:hAnsi="Times New Roman" w:eastAsia="Times New Roman" w:cs="Times New Roman"/>
          <w:sz w:val="24"/>
          <w:szCs w:val="24"/>
          <w:highlight w:val="none"/>
          <w:lang w:val="ru-RU"/>
        </w:rPr>
        <w:t xml:space="preserve"> В таком случае близкая к одновременной</w:t>
      </w:r>
      <w:r>
        <w:rPr>
          <w:rFonts w:ascii="Times New Roman" w:hAnsi="Times New Roman" w:eastAsia="Times New Roman" w:cs="Times New Roman"/>
          <w:sz w:val="24"/>
          <w:szCs w:val="24"/>
          <w:highlight w:val="none"/>
          <w:lang w:val="ru-RU"/>
        </w:rPr>
        <w:t xml:space="preserve"> загруженность очереди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lang w:val="ru-RU"/>
        </w:rPr>
        <w:t xml:space="preserve">(d+x)t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где </w:t>
      </w:r>
      <w:r>
        <w:rPr>
          <w:rFonts w:ascii="Times New Roman" w:hAnsi="Times New Roman" w:eastAsia="Times New Roman" w:cs="Times New Roman"/>
          <w:i/>
          <w:iCs/>
          <w:sz w:val="24"/>
          <w:szCs w:val="24"/>
          <w:lang w:val="ru-RU"/>
        </w:rPr>
        <w:t xml:space="preserve">d &gt; 1</w:t>
      </w:r>
      <w:r>
        <w:rPr>
          <w:rFonts w:ascii="Times New Roman" w:hAnsi="Times New Roman" w:eastAsia="Times New Roman" w:cs="Times New Roman"/>
          <w:i/>
          <w:iCs/>
          <w:sz w:val="24"/>
          <w:szCs w:val="24"/>
          <w:lang w:val="ru-RU"/>
        </w:rPr>
        <w:t xml:space="preserve">, x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{0, 1, 2</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highlight w:val="none"/>
          <w:lang w:val="ru-RU"/>
        </w:rPr>
        <w:t xml:space="preserve"> у нескольких участников сети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highlight w:val="none"/>
          <w:lang w:val="ru-RU"/>
        </w:rPr>
        <w:t xml:space="preserve">будет свидетельствовать</w:t>
      </w:r>
      <w:r>
        <w:rPr>
          <w:rFonts w:ascii="Times New Roman" w:hAnsi="Times New Roman" w:eastAsia="Times New Roman" w:cs="Times New Roman"/>
          <w:sz w:val="24"/>
          <w:szCs w:val="24"/>
          <w:highlight w:val="none"/>
          <w:lang w:val="ru-RU"/>
        </w:rPr>
        <w:t xml:space="preserve"> об </w:t>
      </w:r>
      <w:r>
        <w:rPr>
          <w:rFonts w:ascii="Times New Roman" w:hAnsi="Times New Roman" w:eastAsia="Times New Roman" w:cs="Times New Roman"/>
          <w:sz w:val="24"/>
          <w:szCs w:val="24"/>
          <w:highlight w:val="none"/>
          <w:lang w:val="ru-RU"/>
        </w:rPr>
        <w:t xml:space="preserve">ограничении первоначального множества наблюдения за счёт разделения узлов </w:t>
      </w:r>
      <w:r>
        <w:rPr>
          <w:rFonts w:ascii="Times New Roman" w:hAnsi="Times New Roman" w:eastAsia="Times New Roman" w:cs="Times New Roman"/>
          <w:i/>
          <w:iCs/>
          <w:sz w:val="24"/>
          <w:szCs w:val="24"/>
          <w:highlight w:val="none"/>
          <w:lang w:val="ru-RU"/>
        </w:rPr>
        <w:t xml:space="preserve">i, j</w:t>
      </w:r>
      <w:r>
        <w:rPr>
          <w:rFonts w:ascii="Times New Roman" w:hAnsi="Times New Roman" w:eastAsia="Times New Roman" w:cs="Times New Roman"/>
          <w:sz w:val="24"/>
          <w:szCs w:val="24"/>
          <w:highlight w:val="none"/>
          <w:lang w:val="ru-RU"/>
        </w:rPr>
        <w:t xml:space="preserve"> по заполненным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и пустым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очередям</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90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Решение второй задачи может базироваться на условиях первой, когда будет существовать множество активных и кооперирующих наблюдателей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val="0"/>
          <w:iCs w:val="0"/>
          <w:sz w:val="24"/>
          <w:szCs w:val="24"/>
          <w:highlight w:val="none"/>
          <w:lang w:val="ru-RU"/>
        </w:rPr>
        <w:t xml:space="preserve">, а участники будут использовать тип связи «запрос-ответ»</w:t>
      </w:r>
      <w:r>
        <w:rPr>
          <w:rFonts w:ascii="Times New Roman" w:hAnsi="Times New Roman" w:eastAsia="Times New Roman" w:cs="Times New Roman"/>
          <w:sz w:val="24"/>
          <w:szCs w:val="24"/>
          <w:highlight w:val="none"/>
          <w:lang w:val="ru-RU"/>
        </w:rPr>
        <w:t xml:space="preserve">. В таком случае, для поиска ответа наблюдателям потребуется выявлять факт начала коммуникации у всех узлов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{1</w:t>
      </w:r>
      <w:r>
        <w:rPr>
          <w:rFonts w:ascii="Times New Roman" w:hAnsi="Times New Roman" w:eastAsia="Times New Roman" w:cs="Times New Roman"/>
          <w:i/>
          <w:iCs/>
          <w:sz w:val="24"/>
          <w:szCs w:val="24"/>
          <w:highlight w:val="none"/>
          <w:lang w:val="ru-RU"/>
        </w:rPr>
        <w:t xml:space="preserve">, 2</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посредством перехода состояния очереди из пустого в заполненное: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 </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Первый узел, осуществивший такой переход, с большей вероятностью становится инициатором запроса.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90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Решение третьей задачи является наиболее трудоёмким с точки зрения наблюдателей, т.к. во-первых, оно связано с решен</w:t>
      </w:r>
      <w:r>
        <w:rPr>
          <w:rFonts w:ascii="Times New Roman" w:hAnsi="Times New Roman" w:eastAsia="Times New Roman" w:cs="Times New Roman"/>
          <w:sz w:val="24"/>
          <w:szCs w:val="24"/>
          <w:highlight w:val="none"/>
          <w:lang w:val="ru-RU"/>
        </w:rPr>
        <w:t xml:space="preserve">ием задачи неразличимости шифртекстов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что является вычислительно трудной задачей, во-вторых, отсутствие решения третьей задачи усложняет выявление закономерностей первых двух задач, посредством скрытия точного состояния очередей у абонентов коммуникации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Хоть такая задача и связывает себя с задачей неразличимости, она ей не тождественна, т.к. помимо неё присутствует и задача систематичности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sz w:val="24"/>
          <w:szCs w:val="24"/>
          <w:highlight w:val="none"/>
          <w:lang w:val="ru-RU"/>
        </w:rPr>
        <w:t xml:space="preserve">. Вследствие этого, чтобы доказать безопасность третьей задачи, необходимо свести её сложность к задаче</w:t>
      </w:r>
      <w:r>
        <w:rPr>
          <w:rFonts w:ascii="Times New Roman" w:hAnsi="Times New Roman" w:eastAsia="Times New Roman" w:cs="Times New Roman"/>
          <w:sz w:val="24"/>
          <w:szCs w:val="24"/>
          <w:highlight w:val="none"/>
          <w:lang w:val="ru-RU"/>
        </w:rPr>
        <w:t xml:space="preserve"> деанонимизации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(d</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sz w:val="24"/>
          <w:szCs w:val="24"/>
          <w:highlight w:val="none"/>
          <w:lang w:val="ru-RU"/>
        </w:rPr>
        <w:t xml:space="preserve">. Но это невозможно, т.к.</w:t>
      </w:r>
      <w:r>
        <w:rPr>
          <w:rFonts w:ascii="Times New Roman" w:hAnsi="Times New Roman" w:eastAsia="Times New Roman" w:cs="Times New Roman"/>
          <w:sz w:val="24"/>
          <w:szCs w:val="24"/>
          <w:highlight w:val="none"/>
          <w:lang w:val="ru-RU"/>
        </w:rPr>
        <w:t xml:space="preserve"> ответ наблюдателю сам же и становится процедурой нарушения независимости события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sz w:val="24"/>
          <w:szCs w:val="24"/>
          <w:highlight w:val="none"/>
          <w:lang w:val="ru-RU"/>
        </w:rPr>
        <w:t xml:space="preserve"> в задаче систематичности. За счёт этого, наблюдатели могут быть уверены, что в момент ответа </w:t>
      </w:r>
      <w:r>
        <w:rPr>
          <w:rFonts w:ascii="Times New Roman" w:hAnsi="Times New Roman" w:eastAsia="Times New Roman" w:cs="Times New Roman"/>
          <w:i/>
          <w:iCs/>
          <w:sz w:val="24"/>
          <w:szCs w:val="24"/>
          <w:highlight w:val="none"/>
          <w:lang w:val="ru-RU"/>
        </w:rPr>
        <w:t xml:space="preserve">dt</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участник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ru-RU"/>
        </w:rPr>
        <w:t xml:space="preserve"> не мог параллельно отвечать другому абоненту. </w:t>
      </w:r>
      <w:r>
        <w:rPr>
          <w:rFonts w:ascii="Times New Roman" w:hAnsi="Times New Roman" w:eastAsia="Times New Roman" w:cs="Times New Roman"/>
          <w:sz w:val="24"/>
          <w:szCs w:val="24"/>
          <w:highlight w:val="none"/>
          <w:lang w:val="ru-RU"/>
        </w:rPr>
        <w:t xml:space="preserve">Таким образом, третья задача не способна дать гарантий анонимности </w:t>
      </w:r>
      <w:r>
        <w:rPr>
          <w:rFonts w:ascii="Times New Roman" w:hAnsi="Times New Roman" w:eastAsia="Times New Roman" w:cs="Times New Roman"/>
          <w:sz w:val="24"/>
          <w:szCs w:val="24"/>
          <w:highlight w:val="none"/>
          <w:lang w:val="ru-RU"/>
        </w:rPr>
        <w:t xml:space="preserve">и посредством более длительного наблюдения всё также может проявлять паттерны, свойственные решению первой задачи.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908"/>
        <w:pBdr/>
        <w:spacing w:after="0" w:afterAutospacing="0" w:before="0" w:beforeAutospacing="0"/>
        <w:ind w:right="283" w:firstLine="567" w:left="283"/>
        <w:jc w:val="both"/>
        <w:rPr>
          <w:rFonts w:ascii="Times New Roman" w:hAnsi="Times New Roman" w:eastAsia="Times New Roman" w:cs="Times New Roman"/>
          <w:bCs w:val="0"/>
          <w:i w:val="0"/>
          <w:sz w:val="24"/>
          <w:szCs w:val="24"/>
          <w:lang w:val="ru-RU"/>
        </w:rPr>
      </w:pPr>
      <w:r>
        <w:rPr>
          <w:rFonts w:ascii="Times New Roman" w:hAnsi="Times New Roman" w:eastAsia="Times New Roman" w:cs="Times New Roman"/>
          <w:sz w:val="24"/>
          <w:szCs w:val="24"/>
          <w:highlight w:val="none"/>
          <w:lang w:val="ru-RU"/>
        </w:rPr>
        <w:t xml:space="preserve">Проблему можно решить расширением количества очередей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на одном узле с их привязкой к абонентам коммуникации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{1, 2, ..., m}</w:t>
      </w:r>
      <w:r>
        <w:rPr>
          <w:rFonts w:ascii="Times New Roman" w:hAnsi="Times New Roman" w:eastAsia="Times New Roman" w:cs="Times New Roman"/>
          <w:sz w:val="24"/>
          <w:szCs w:val="24"/>
          <w:highlight w:val="none"/>
          <w:lang w:val="ru-RU"/>
        </w:rPr>
        <w:t xml:space="preserve">. При этом, количество очередей должно быть априори задано статичным значением </w:t>
      </w:r>
      <w:r>
        <w:rPr>
          <w:rFonts w:ascii="Times New Roman" w:hAnsi="Times New Roman" w:eastAsia="Times New Roman" w:cs="Times New Roman"/>
          <w:i/>
          <w:iCs/>
          <w:sz w:val="24"/>
          <w:szCs w:val="24"/>
          <w:highlight w:val="none"/>
          <w:lang w:val="ru-RU"/>
        </w:rPr>
        <w:t xml:space="preserve">n</w:t>
      </w:r>
      <w:r>
        <w:rPr>
          <w:rFonts w:ascii="Times New Roman" w:hAnsi="Times New Roman" w:eastAsia="Times New Roman" w:cs="Times New Roman"/>
          <w:sz w:val="24"/>
          <w:szCs w:val="24"/>
          <w:highlight w:val="none"/>
          <w:lang w:val="ru-RU"/>
        </w:rPr>
        <w:t xml:space="preserve">, чтобы </w:t>
      </w:r>
      <w:r>
        <w:rPr>
          <w:rFonts w:ascii="Times New Roman" w:hAnsi="Times New Roman" w:eastAsia="Times New Roman" w:cs="Times New Roman"/>
          <w:sz w:val="24"/>
          <w:szCs w:val="24"/>
          <w:highlight w:val="none"/>
          <w:lang w:val="ru-RU"/>
        </w:rPr>
        <w:t xml:space="preserve">невозможно </w:t>
      </w:r>
      <w:r>
        <w:rPr>
          <w:rFonts w:ascii="Times New Roman" w:hAnsi="Times New Roman" w:eastAsia="Times New Roman" w:cs="Times New Roman"/>
          <w:sz w:val="24"/>
          <w:szCs w:val="24"/>
          <w:highlight w:val="none"/>
          <w:lang w:val="ru-RU"/>
        </w:rPr>
        <w:t xml:space="preserve">было </w:t>
      </w:r>
      <w:r>
        <w:rPr>
          <w:rFonts w:ascii="Times New Roman" w:hAnsi="Times New Roman" w:eastAsia="Times New Roman" w:cs="Times New Roman"/>
          <w:sz w:val="24"/>
          <w:szCs w:val="24"/>
          <w:highlight w:val="none"/>
          <w:lang w:val="ru-RU"/>
        </w:rPr>
        <w:t xml:space="preserve">выявить количество связанных друзей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т.е., количество друзей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всегда должно иметь сравнение: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n.</w:t>
      </w:r>
      <w:r>
        <w:rPr>
          <w:rFonts w:ascii="Times New Roman" w:hAnsi="Times New Roman" w:eastAsia="Times New Roman" w:cs="Times New Roman"/>
          <w:sz w:val="24"/>
          <w:szCs w:val="24"/>
          <w:highlight w:val="none"/>
          <w:lang w:val="ru-RU"/>
        </w:rPr>
        <w:t xml:space="preserve"> В результате, расширение очередей приведёт либо к </w:t>
      </w:r>
      <w:r>
        <w:rPr>
          <w:rFonts w:ascii="Times New Roman" w:hAnsi="Times New Roman" w:eastAsia="Times New Roman" w:cs="Times New Roman"/>
          <w:sz w:val="24"/>
          <w:szCs w:val="24"/>
          <w:lang w:val="ru-RU"/>
        </w:rPr>
        <w:t xml:space="preserve">повышению количества отправляемых шифртекстов за раз: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vertAlign w:val="superscript"/>
          <w:lang w:val="ru-RU"/>
        </w:rPr>
        <w:t xml:space="preserve">t</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Q</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val="0"/>
          <w:iCs w:val="0"/>
          <w:sz w:val="24"/>
          <w:szCs w:val="24"/>
          <w:lang w:val="ru-RU"/>
        </w:rPr>
        <w:t xml:space="preserve">, либо к повышению периода генерации шифртекстов: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vertAlign w:val="superscript"/>
          <w:lang w:val="ru-RU"/>
        </w:rPr>
        <w:t xml:space="preserve">nt</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i w:val="0"/>
          <w:iCs w:val="0"/>
          <w:sz w:val="24"/>
          <w:szCs w:val="24"/>
          <w:lang w:val="ru-RU"/>
        </w:rPr>
        <w:t xml:space="preserve">Это, в свой черёд, будет являться гарантией / доказательством того, что активный наблюдатель не сможет повлиять на очередь сообщений других абонентов, т.к. все его действия будут привязаны и ограничены одной непересекающейся очередью. </w:t>
      </w:r>
      <w:r>
        <w:rPr>
          <w:rFonts w:ascii="Times New Roman" w:hAnsi="Times New Roman" w:eastAsia="Times New Roman" w:cs="Times New Roman"/>
          <w:bCs w:val="0"/>
          <w:i w:val="0"/>
          <w:sz w:val="24"/>
          <w:szCs w:val="24"/>
          <w:lang w:val="ru-RU"/>
        </w:rPr>
      </w:r>
      <w:r>
        <w:rPr>
          <w:rFonts w:ascii="Times New Roman" w:hAnsi="Times New Roman" w:eastAsia="Times New Roman" w:cs="Times New Roman"/>
          <w:bCs w:val="0"/>
          <w:i w:val="0"/>
          <w:sz w:val="24"/>
          <w:szCs w:val="24"/>
          <w:lang w:val="ru-RU"/>
        </w:rPr>
      </w:r>
    </w:p>
    <w:p>
      <w:pPr>
        <w:pStyle w:val="2855"/>
        <w:keepNext w:val="true"/>
        <w:pBdr/>
        <w:spacing w:after="198" w:afterAutospacing="0" w:before="369" w:beforeAutospacing="0"/>
        <w:ind w:right="0" w:hanging="10" w:left="850"/>
        <w:rPr>
          <w:rFonts w:ascii="Times New Roman" w:hAnsi="Times New Roman" w:cs="Times New Roman"/>
          <w:b/>
          <w:sz w:val="24"/>
          <w:szCs w:val="24"/>
          <w:lang w:val="ru-RU"/>
        </w:rPr>
      </w:pPr>
      <w:r/>
      <w:bookmarkStart w:id="43" w:name="_Toc6"/>
      <w:r>
        <w:rPr>
          <w:rFonts w:ascii="Times New Roman" w:hAnsi="Times New Roman" w:eastAsia="Times New Roman" w:cs="Times New Roman"/>
          <w:b/>
          <w:sz w:val="24"/>
          <w:szCs w:val="24"/>
          <w:lang w:val="ru-RU"/>
        </w:rPr>
        <w:t xml:space="preserve">2.</w:t>
      </w:r>
      <w:r>
        <w:rPr>
          <w:rFonts w:ascii="Times New Roman" w:hAnsi="Times New Roman" w:eastAsia="Times New Roman" w:cs="Times New Roman"/>
          <w:b/>
          <w:sz w:val="24"/>
          <w:szCs w:val="24"/>
          <w:lang w:val="en-US"/>
        </w:rPr>
        <w:t xml:space="preserve">4</w:t>
      </w:r>
      <w:r>
        <w:rPr>
          <w:rFonts w:ascii="Times New Roman" w:hAnsi="Times New Roman" w:eastAsia="Times New Roman" w:cs="Times New Roman"/>
          <w:b/>
          <w:sz w:val="24"/>
          <w:szCs w:val="24"/>
          <w:lang w:val="ru-RU"/>
        </w:rPr>
        <w:t xml:space="preserve">. Сравнение с другими задачами</w:t>
      </w:r>
      <w:r>
        <w:rPr>
          <w:rFonts w:ascii="Times New Roman" w:hAnsi="Times New Roman" w:cs="Times New Roman"/>
          <w:b/>
          <w:sz w:val="24"/>
          <w:szCs w:val="24"/>
          <w:lang w:val="ru-RU"/>
        </w:rPr>
      </w:r>
      <w:bookmarkEnd w:id="43"/>
      <w:r/>
      <w:r>
        <w:rPr>
          <w:rFonts w:ascii="Times New Roman" w:hAnsi="Times New Roman" w:cs="Times New Roman"/>
          <w:b/>
          <w:sz w:val="24"/>
          <w:szCs w:val="24"/>
          <w:lang w:val="ru-RU"/>
        </w:rPr>
      </w:r>
    </w:p>
    <w:tbl>
      <w:tblPr>
        <w:tblInd w:w="283" w:type="dxa"/>
        <w:tblW w:w="9496" w:type="dxa"/>
        <w:tblCellMar>
          <w:left w:w="108" w:type="dxa"/>
          <w:top w:w="28" w:type="dxa"/>
          <w:right w:w="108" w:type="dxa"/>
          <w:bottom w:w="28" w:type="dxa"/>
        </w:tblCellMar>
        <w:tblBorders/>
        <w:tblLayout w:type="fixed"/>
        <w:tblLook w:val="04A0" w:firstRow="1" w:lastRow="0" w:firstColumn="1" w:lastColumn="0" w:noHBand="0" w:noVBand="1"/>
      </w:tblPr>
      <w:tblGrid>
        <w:gridCol w:w="4110"/>
        <w:gridCol w:w="1417"/>
        <w:gridCol w:w="850"/>
        <w:gridCol w:w="1134"/>
        <w:gridCol w:w="992"/>
        <w:gridCol w:w="992"/>
      </w:tblGrid>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306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3068"/>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QB</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3068"/>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EI</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3068"/>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DC</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3068"/>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Onion</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3068"/>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Proxy</w:t>
            </w:r>
            <w:r>
              <w:rPr>
                <w:rFonts w:ascii="Times New Roman" w:hAnsi="Times New Roman" w:cs="Times New Roman"/>
                <w:b/>
                <w:sz w:val="22"/>
                <w:szCs w:val="22"/>
              </w:rPr>
            </w:r>
            <w:r>
              <w:rPr>
                <w:rFonts w:ascii="Times New Roman" w:hAnsi="Times New Roman" w:cs="Times New Roman"/>
                <w:b/>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vMerge w:val="restart"/>
            <w:textDirection w:val="lrTb"/>
            <w:noWrap w:val="false"/>
          </w:tcPr>
          <w:p>
            <w:pPr>
              <w:pStyle w:val="3068"/>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Абсолютная доказуемость</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vMerge w:val="restart"/>
            <w:textDirection w:val="lrTb"/>
            <w:noWrap w:val="false"/>
          </w:tcPr>
          <w:p>
            <w:pPr>
              <w:pStyle w:val="3068"/>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c>
          <w:tcPr>
            <w:tcBorders>
              <w:top w:val="single" w:color="000000" w:sz="4" w:space="0"/>
              <w:left w:val="single" w:color="000000" w:sz="4" w:space="0"/>
              <w:bottom w:val="single" w:color="000000" w:sz="4" w:space="0"/>
              <w:right w:val="single" w:color="000000" w:sz="4" w:space="0"/>
            </w:tcBorders>
            <w:tcW w:w="850" w:type="dxa"/>
            <w:vAlign w:val="center"/>
            <w:vMerge w:val="restart"/>
            <w:textDirection w:val="lrTb"/>
            <w:noWrap w:val="false"/>
          </w:tcPr>
          <w:p>
            <w:pPr>
              <w:pStyle w:val="3068"/>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c>
          <w:tcPr>
            <w:tcBorders>
              <w:top w:val="single" w:color="000000" w:sz="4" w:space="0"/>
              <w:left w:val="single" w:color="000000" w:sz="4" w:space="0"/>
              <w:bottom w:val="single" w:color="000000" w:sz="4" w:space="0"/>
              <w:right w:val="single" w:color="000000" w:sz="4" w:space="0"/>
            </w:tcBorders>
            <w:tcW w:w="1134" w:type="dxa"/>
            <w:vAlign w:val="center"/>
            <w:vMerge w:val="restart"/>
            <w:textDirection w:val="lrTb"/>
            <w:noWrap w:val="false"/>
          </w:tcPr>
          <w:p>
            <w:pPr>
              <w:pStyle w:val="3068"/>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c>
          <w:tcPr>
            <w:tcBorders>
              <w:top w:val="single" w:color="000000" w:sz="4" w:space="0"/>
              <w:left w:val="single" w:color="000000" w:sz="4" w:space="0"/>
              <w:bottom w:val="single" w:color="000000" w:sz="4" w:space="0"/>
              <w:right w:val="single" w:color="000000" w:sz="4" w:space="0"/>
            </w:tcBorders>
            <w:tcW w:w="992" w:type="dxa"/>
            <w:vAlign w:val="center"/>
            <w:vMerge w:val="restart"/>
            <w:textDirection w:val="lrTb"/>
            <w:noWrap w:val="false"/>
          </w:tcPr>
          <w:p>
            <w:pPr>
              <w:pStyle w:val="3068"/>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c>
          <w:tcPr>
            <w:tcBorders>
              <w:top w:val="single" w:color="000000" w:sz="4" w:space="0"/>
              <w:left w:val="single" w:color="000000" w:sz="4" w:space="0"/>
              <w:bottom w:val="single" w:color="000000" w:sz="4" w:space="0"/>
              <w:right w:val="single" w:color="000000" w:sz="4" w:space="0"/>
            </w:tcBorders>
            <w:tcW w:w="992" w:type="dxa"/>
            <w:vAlign w:val="center"/>
            <w:vMerge w:val="restart"/>
            <w:textDirection w:val="lrTb"/>
            <w:noWrap w:val="false"/>
          </w:tcPr>
          <w:p>
            <w:pPr>
              <w:pStyle w:val="3068"/>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3068"/>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Теоретическая доказуемость</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306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306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306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306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306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3068"/>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Накопительный эффект анонимности</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306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306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306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306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306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3068"/>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Полиморфизм информации</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306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306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306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306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306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3068"/>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Вероятностная маршрутизация</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306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306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306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306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306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3068"/>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Периодичность генерации сообщений</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306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306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306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306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306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3068"/>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Независимость анонимности от связей</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306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306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306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306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306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vMerge w:val="restart"/>
            <w:textDirection w:val="lrTb"/>
            <w:noWrap w:val="false"/>
          </w:tcPr>
          <w:p>
            <w:pPr>
              <w:pStyle w:val="3068"/>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Простота масштабирования</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vMerge w:val="restart"/>
            <w:textDirection w:val="lrTb"/>
            <w:noWrap w:val="false"/>
          </w:tcPr>
          <w:p>
            <w:pPr>
              <w:pStyle w:val="306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vMerge w:val="restart"/>
            <w:textDirection w:val="lrTb"/>
            <w:noWrap w:val="false"/>
          </w:tcPr>
          <w:p>
            <w:pPr>
              <w:pStyle w:val="306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vMerge w:val="restart"/>
            <w:textDirection w:val="lrTb"/>
            <w:noWrap w:val="false"/>
          </w:tcPr>
          <w:p>
            <w:pPr>
              <w:pStyle w:val="306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vMerge w:val="restart"/>
            <w:textDirection w:val="lrTb"/>
            <w:noWrap w:val="false"/>
          </w:tcPr>
          <w:p>
            <w:pPr>
              <w:pStyle w:val="306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vMerge w:val="restart"/>
            <w:textDirection w:val="lrTb"/>
            <w:noWrap w:val="false"/>
          </w:tcPr>
          <w:p>
            <w:pPr>
              <w:pStyle w:val="306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3068"/>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Простота программной реализации</w:t>
            </w:r>
            <w:r>
              <w:rPr>
                <w:rStyle w:val="2851"/>
                <w:rFonts w:ascii="Times New Roman" w:hAnsi="Times New Roman" w:eastAsia="Times New Roman" w:cs="Times New Roman"/>
                <w:b/>
                <w:sz w:val="22"/>
                <w:szCs w:val="22"/>
                <w:lang w:val="ru-RU"/>
              </w:rPr>
              <w:footnoteReference w:id="8"/>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306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306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306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306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306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3068"/>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Стадия анонимности</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306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5^</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306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6</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306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1^</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306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4 или 6</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306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3</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3068"/>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Сеть-представитель</w:t>
            </w:r>
            <w:r>
              <w:rPr>
                <w:rStyle w:val="2851"/>
                <w:rFonts w:ascii="Times New Roman" w:hAnsi="Times New Roman" w:eastAsia="Times New Roman" w:cs="Times New Roman"/>
                <w:b/>
                <w:sz w:val="22"/>
                <w:szCs w:val="22"/>
                <w:lang w:val="ru-RU"/>
              </w:rPr>
              <w:footnoteReference w:id="9"/>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306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Hidden Lake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306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306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Herbivore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306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Tor</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306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Crowds</w:t>
            </w:r>
            <w:r>
              <w:rPr>
                <w:rFonts w:ascii="Times New Roman" w:hAnsi="Times New Roman" w:cs="Times New Roman"/>
                <w:sz w:val="22"/>
                <w:szCs w:val="22"/>
              </w:rPr>
            </w:r>
            <w:r>
              <w:rPr>
                <w:rFonts w:ascii="Times New Roman" w:hAnsi="Times New Roman" w:cs="Times New Roman"/>
                <w:sz w:val="22"/>
                <w:szCs w:val="22"/>
              </w:rPr>
            </w:r>
          </w:p>
        </w:tc>
      </w:tr>
    </w:tbl>
    <w:p>
      <w:pPr>
        <w:pStyle w:val="2908"/>
        <w:pBdr/>
        <w:spacing w:after="0" w:afterAutospacing="0" w:before="0" w:beforeAutospacing="0"/>
        <w:ind w:right="0" w:firstLine="0" w:left="283"/>
        <w:jc w:val="center"/>
        <w:rPr>
          <w:rFonts w:ascii="Times New Roman" w:hAnsi="Times New Roman" w:cs="Times New Roman"/>
          <w:sz w:val="22"/>
          <w:szCs w:val="22"/>
        </w:rPr>
      </w:pPr>
      <w:r>
        <w:rPr>
          <w:rFonts w:ascii="Times New Roman" w:hAnsi="Times New Roman" w:eastAsia="Times New Roman" w:cs="Times New Roman"/>
          <w:sz w:val="22"/>
          <w:szCs w:val="22"/>
          <w:highlight w:val="none"/>
          <w:lang w:val="ru-RU"/>
        </w:rPr>
      </w:r>
      <w:r>
        <w:rPr>
          <w:rFonts w:ascii="Times New Roman" w:hAnsi="Times New Roman" w:cs="Times New Roman"/>
          <w:sz w:val="22"/>
          <w:szCs w:val="22"/>
        </w:rPr>
      </w:r>
      <w:r>
        <w:rPr>
          <w:rFonts w:ascii="Times New Roman" w:hAnsi="Times New Roman" w:cs="Times New Roman"/>
          <w:sz w:val="22"/>
          <w:szCs w:val="22"/>
        </w:rPr>
      </w:r>
    </w:p>
    <w:p>
      <w:pPr>
        <w:pStyle w:val="2908"/>
        <w:pBdr/>
        <w:spacing w:after="0" w:afterAutospacing="0" w:before="0" w:beforeAutospacing="0"/>
        <w:ind w:right="0"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Таблица 1.</w:t>
      </w:r>
      <w:r>
        <w:rPr>
          <w:rFonts w:ascii="Times New Roman" w:hAnsi="Times New Roman" w:eastAsia="Times New Roman" w:cs="Times New Roman"/>
          <w:sz w:val="22"/>
          <w:szCs w:val="22"/>
          <w:lang w:val="ru-RU"/>
        </w:rPr>
        <w:t xml:space="preserve"> Сравнение задач анонимизации</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90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90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По своим характеристикам QB-задача наиболее близка к DC-задаче из-за следующих особенностей: теоретически доказуемая анонимность, периодичность генерации сообщений, принадлежность к второму вектору развития анонимных коммуникаций [2, с.71]</w:t>
      </w:r>
      <w:r>
        <w:rPr>
          <w:rFonts w:ascii="Times New Roman" w:hAnsi="Times New Roman" w:eastAsia="Times New Roman" w:cs="Times New Roman"/>
          <w:sz w:val="24"/>
          <w:szCs w:val="24"/>
          <w:lang w:val="ru-RU"/>
        </w:rPr>
        <w:t xml:space="preserve">, сложность масштабирования. Отличия QB от DC</w:t>
      </w:r>
      <w:r>
        <w:rPr>
          <w:rFonts w:ascii="Times New Roman" w:hAnsi="Times New Roman" w:eastAsia="Times New Roman" w:cs="Times New Roman"/>
          <w:sz w:val="24"/>
          <w:szCs w:val="24"/>
          <w:lang w:val="ru-RU"/>
        </w:rPr>
        <w:t xml:space="preserve">-сетей</w:t>
      </w:r>
      <w:r>
        <w:rPr>
          <w:rFonts w:ascii="Times New Roman" w:hAnsi="Times New Roman" w:eastAsia="Times New Roman" w:cs="Times New Roman"/>
          <w:sz w:val="24"/>
          <w:szCs w:val="24"/>
          <w:lang w:val="ru-RU"/>
        </w:rPr>
        <w:t xml:space="preserve">, с положительной точки зрения, </w:t>
      </w:r>
      <w:r>
        <w:rPr>
          <w:rFonts w:ascii="Times New Roman" w:hAnsi="Times New Roman" w:eastAsia="Times New Roman" w:cs="Times New Roman"/>
          <w:sz w:val="24"/>
          <w:szCs w:val="24"/>
          <w:lang w:val="ru-RU"/>
        </w:rPr>
        <w:t xml:space="preserve">присутствуют следующие: периодичность </w:t>
      </w:r>
      <w:r>
        <w:rPr>
          <w:rFonts w:ascii="Times New Roman" w:hAnsi="Times New Roman" w:eastAsia="Times New Roman" w:cs="Times New Roman"/>
          <w:sz w:val="24"/>
          <w:szCs w:val="24"/>
          <w:lang w:val="ru-RU"/>
        </w:rPr>
        <w:t xml:space="preserve">генерации может иметь динамичную величину, анонимность не зависит от выстроенных связей с другими участниками, более простая программная реализация. Негативное отличие определяется отсутствием полиморфизма информации и отсутствием абсолютной доказуемости. </w:t>
      </w:r>
      <w:r>
        <w:rPr>
          <w:rFonts w:ascii="Times New Roman" w:hAnsi="Times New Roman" w:eastAsia="Times New Roman" w:cs="Times New Roman"/>
          <w:sz w:val="24"/>
          <w:szCs w:val="24"/>
          <w:highlight w:val="none"/>
          <w:lang w:val="ru-RU"/>
        </w:rPr>
        <w:t xml:space="preserve">Более детальное и общее сравнение QB-задачи с другими задачами анонимизации как теоретическими, так и практическими представлено в </w:t>
      </w:r>
      <w:r>
        <w:rPr>
          <w:rFonts w:ascii="Times New Roman" w:hAnsi="Times New Roman" w:eastAsia="Times New Roman" w:cs="Times New Roman"/>
          <w:i/>
          <w:iCs/>
          <w:sz w:val="24"/>
          <w:szCs w:val="24"/>
          <w:highlight w:val="none"/>
          <w:lang w:val="ru-RU"/>
        </w:rPr>
        <w:t xml:space="preserve">Таблице 1</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908"/>
        <w:pBdr/>
        <w:spacing w:after="0" w:afterAutospacing="0" w:before="0" w:beforeAutospacing="0"/>
        <w:ind w:right="283" w:firstLine="0" w:left="283"/>
        <w:jc w:val="left"/>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tbl>
      <w:tblPr>
        <w:tblStyle w:val="2938"/>
        <w:jc w:val="center"/>
        <w:tblInd w:w="-526" w:type="dxa"/>
        <w:tblW w:w="0" w:type="auto"/>
        <w:tblBorders/>
        <w:tblLayout w:type="fixed"/>
        <w:tblLook w:val="04A0" w:firstRow="1" w:lastRow="0" w:firstColumn="1" w:lastColumn="0" w:noHBand="0" w:noVBand="1"/>
      </w:tblPr>
      <w:tblGrid>
        <w:gridCol w:w="4670"/>
        <w:gridCol w:w="4814"/>
      </w:tblGrid>
      <w:tr>
        <w:trPr>
          <w:trHeight w:val="459"/>
        </w:trPr>
        <w:tc>
          <w:tcPr>
            <w:tcBorders/>
            <w:tcW w:w="4670" w:type="dxa"/>
            <w:textDirection w:val="lrTb"/>
            <w:noWrap w:val="false"/>
          </w:tcPr>
          <w:p>
            <w:pPr>
              <w:pStyle w:val="2908"/>
              <w:pBdr/>
              <w:spacing w:after="0" w:afterAutospacing="0" w:before="0" w:beforeAutospacing="0"/>
              <w:ind/>
              <w:jc w:val="center"/>
              <w:rPr>
                <w:rFonts w:ascii="Times New Roman" w:hAnsi="Times New Roman" w:eastAsia="Times New Roman" w:cs="Times New Roman"/>
                <w:b/>
                <w:bCs/>
                <w:sz w:val="22"/>
                <w:szCs w:val="22"/>
                <w:highlight w:val="none"/>
              </w:rPr>
            </w:pPr>
            <w:r>
              <w:rPr>
                <w:rFonts w:ascii="Times New Roman" w:hAnsi="Times New Roman" w:eastAsia="Times New Roman" w:cs="Times New Roman"/>
                <w:b/>
                <w:bCs/>
                <w:sz w:val="22"/>
                <w:szCs w:val="22"/>
                <w:highlight w:val="none"/>
                <w:lang w:val="ru-RU" w:bidi="ru-RU"/>
              </w:rPr>
              <w:t xml:space="preserve">Качество скрытия</w:t>
            </w:r>
            <w:r>
              <w:rPr>
                <w:rFonts w:ascii="Times New Roman" w:hAnsi="Times New Roman" w:eastAsia="Times New Roman" w:cs="Times New Roman"/>
                <w:b/>
                <w:bCs/>
                <w:sz w:val="22"/>
                <w:szCs w:val="22"/>
                <w:highlight w:val="none"/>
              </w:rPr>
            </w:r>
            <w:r>
              <w:rPr>
                <w:rFonts w:ascii="Times New Roman" w:hAnsi="Times New Roman" w:eastAsia="Times New Roman" w:cs="Times New Roman"/>
                <w:b/>
                <w:bCs/>
                <w:sz w:val="22"/>
                <w:szCs w:val="22"/>
                <w:highlight w:val="none"/>
              </w:rPr>
            </w:r>
          </w:p>
        </w:tc>
        <w:tc>
          <w:tcPr>
            <w:tcBorders/>
            <w:tcW w:w="4814" w:type="dxa"/>
            <w:textDirection w:val="lrTb"/>
            <w:noWrap w:val="false"/>
          </w:tcPr>
          <w:p>
            <w:pPr>
              <w:pStyle w:val="2908"/>
              <w:pBdr/>
              <w:spacing w:after="0" w:afterAutospacing="0" w:before="0" w:beforeAutospacing="0"/>
              <w:ind/>
              <w:jc w:val="center"/>
              <w:rPr>
                <w:rFonts w:ascii="Times New Roman" w:hAnsi="Times New Roman" w:eastAsia="Times New Roman" w:cs="Times New Roman"/>
                <w:b/>
                <w:bCs/>
                <w:sz w:val="22"/>
                <w:szCs w:val="22"/>
                <w:highlight w:val="none"/>
              </w:rPr>
            </w:pPr>
            <w:r>
              <w:rPr>
                <w:rFonts w:ascii="Times New Roman" w:hAnsi="Times New Roman" w:eastAsia="Times New Roman" w:cs="Times New Roman"/>
                <w:b/>
                <w:bCs/>
                <w:sz w:val="22"/>
                <w:szCs w:val="22"/>
                <w:highlight w:val="none"/>
                <w:lang w:val="ru-RU" w:bidi="ru-RU"/>
              </w:rPr>
              <w:t xml:space="preserve">Качество доказуемости</w:t>
            </w:r>
            <w:r>
              <w:rPr>
                <w:rFonts w:ascii="Times New Roman" w:hAnsi="Times New Roman" w:eastAsia="Times New Roman" w:cs="Times New Roman"/>
                <w:b/>
                <w:bCs/>
                <w:sz w:val="22"/>
                <w:szCs w:val="22"/>
                <w:highlight w:val="none"/>
              </w:rPr>
            </w:r>
            <w:r>
              <w:rPr>
                <w:rFonts w:ascii="Times New Roman" w:hAnsi="Times New Roman" w:eastAsia="Times New Roman" w:cs="Times New Roman"/>
                <w:b/>
                <w:bCs/>
                <w:sz w:val="22"/>
                <w:szCs w:val="22"/>
                <w:highlight w:val="none"/>
              </w:rPr>
            </w:r>
          </w:p>
        </w:tc>
      </w:tr>
      <w:tr>
        <w:trPr>
          <w:trHeight w:val="290"/>
        </w:trPr>
        <w:tc>
          <w:tcPr>
            <w:tcBorders/>
            <w:tcW w:w="4670" w:type="dxa"/>
            <w:textDirection w:val="lrTb"/>
            <w:noWrap w:val="false"/>
          </w:tcPr>
          <w:p>
            <w:pPr>
              <w:pStyle w:val="2908"/>
              <w:pBdr/>
              <w:spacing w:after="0" w:afterAutospacing="0" w:before="0" w:beforeAutospacing="0"/>
              <w:ind/>
              <w:jc w:val="center"/>
              <w:rPr>
                <w:rFonts w:ascii="Times New Roman" w:hAnsi="Times New Roman" w:eastAsia="Times New Roman" w:cs="Times New Roman"/>
                <w:sz w:val="22"/>
                <w:szCs w:val="22"/>
                <w:highlight w:val="none"/>
                <w:lang w:val="ru-RU" w:bidi="ru-RU"/>
              </w:rPr>
            </w:pPr>
            <w:r>
              <w:rPr>
                <w:rFonts w:ascii="Times New Roman" w:hAnsi="Times New Roman" w:eastAsia="Times New Roman" w:cs="Times New Roman"/>
                <w:sz w:val="22"/>
                <w:szCs w:val="22"/>
                <w:highlight w:val="none"/>
                <w:lang w:val="ru-RU" w:bidi="ru-RU"/>
              </w:rPr>
              <w:t xml:space="preserve">Скрытие связи между абонентами </w:t>
            </w:r>
            <w:r>
              <w:rPr>
                <w:rFonts w:ascii="Times New Roman" w:hAnsi="Times New Roman" w:eastAsia="Times New Roman" w:cs="Times New Roman"/>
                <w:sz w:val="22"/>
                <w:szCs w:val="22"/>
                <w:highlight w:val="none"/>
                <w:lang w:val="ru-RU" w:bidi="ru-RU"/>
              </w:rPr>
            </w:r>
            <w:r>
              <w:rPr>
                <w:rFonts w:ascii="Times New Roman" w:hAnsi="Times New Roman" w:eastAsia="Times New Roman" w:cs="Times New Roman"/>
                <w:sz w:val="22"/>
                <w:szCs w:val="22"/>
                <w:highlight w:val="none"/>
                <w:lang w:val="ru-RU" w:bidi="ru-RU"/>
              </w:rPr>
            </w:r>
          </w:p>
          <w:p>
            <w:pPr>
              <w:pStyle w:val="2908"/>
              <w:pBdr/>
              <w:spacing w:after="0" w:afterAutospacing="0" w:before="0" w:beforeAutospacing="0"/>
              <w:ind/>
              <w:jc w:val="center"/>
              <w:rPr>
                <w:rFonts w:ascii="Times New Roman" w:hAnsi="Times New Roman" w:eastAsia="Times New Roman" w:cs="Times New Roman"/>
                <w:bCs/>
                <w:i/>
                <w:sz w:val="22"/>
                <w:szCs w:val="22"/>
                <w:highlight w:val="none"/>
              </w:rPr>
            </w:pPr>
            <w:r>
              <w:rPr>
                <w:rFonts w:ascii="Times New Roman" w:hAnsi="Times New Roman" w:eastAsia="Times New Roman" w:cs="Times New Roman"/>
                <w:sz w:val="22"/>
                <w:szCs w:val="22"/>
                <w:highlight w:val="none"/>
                <w:lang w:val="ru-RU" w:bidi="ru-RU"/>
              </w:rPr>
            </w:r>
            <w:r>
              <w:rPr>
                <w:rFonts w:ascii="Times New Roman" w:hAnsi="Times New Roman" w:eastAsia="Times New Roman" w:cs="Times New Roman"/>
                <w:i/>
                <w:iCs/>
                <w:sz w:val="22"/>
                <w:szCs w:val="22"/>
                <w:highlight w:val="none"/>
                <w:lang w:val="en-US"/>
              </w:rPr>
              <w:t xml:space="preserve">Onion, Proxy</w:t>
            </w:r>
            <w:r>
              <w:rPr>
                <w:rFonts w:ascii="Times New Roman" w:hAnsi="Times New Roman" w:eastAsia="Times New Roman" w:cs="Times New Roman"/>
                <w:bCs/>
                <w:i/>
                <w:sz w:val="22"/>
                <w:szCs w:val="22"/>
                <w:highlight w:val="none"/>
              </w:rPr>
            </w:r>
            <w:r>
              <w:rPr>
                <w:rFonts w:ascii="Times New Roman" w:hAnsi="Times New Roman" w:eastAsia="Times New Roman" w:cs="Times New Roman"/>
                <w:bCs/>
                <w:i/>
                <w:sz w:val="22"/>
                <w:szCs w:val="22"/>
                <w:highlight w:val="none"/>
              </w:rPr>
            </w:r>
          </w:p>
        </w:tc>
        <w:tc>
          <w:tcPr>
            <w:tcBorders/>
            <w:tcW w:w="4814" w:type="dxa"/>
            <w:textDirection w:val="lrTb"/>
            <w:noWrap w:val="false"/>
          </w:tcPr>
          <w:p>
            <w:pPr>
              <w:pStyle w:val="2908"/>
              <w:pBdr/>
              <w:spacing w:after="0" w:afterAutospacing="0" w:before="0" w:beforeAutospacing="0"/>
              <w:ind/>
              <w:jc w:val="center"/>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lang w:val="ru-RU" w:bidi="ru-RU"/>
              </w:rPr>
              <w:t xml:space="preserve">Практическ</w:t>
            </w:r>
            <w:r>
              <w:rPr>
                <w:rFonts w:ascii="Times New Roman" w:hAnsi="Times New Roman" w:eastAsia="Times New Roman" w:cs="Times New Roman"/>
                <w:sz w:val="22"/>
                <w:szCs w:val="22"/>
                <w:highlight w:val="none"/>
                <w:lang w:val="en-US"/>
              </w:rPr>
              <w:t xml:space="preserve">а</w:t>
            </w:r>
            <w:r>
              <w:rPr>
                <w:rFonts w:ascii="Times New Roman" w:hAnsi="Times New Roman" w:eastAsia="Times New Roman" w:cs="Times New Roman"/>
                <w:sz w:val="22"/>
                <w:szCs w:val="22"/>
                <w:highlight w:val="none"/>
                <w:lang w:val="ru-RU"/>
              </w:rPr>
              <w:t xml:space="preserve">я доказуемость</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Style w:val="2908"/>
              <w:pBdr/>
              <w:spacing w:after="0" w:afterAutospacing="0" w:before="0" w:beforeAutospacing="0"/>
              <w:ind/>
              <w:jc w:val="center"/>
              <w:rPr>
                <w:rFonts w:ascii="Times New Roman" w:hAnsi="Times New Roman" w:eastAsia="Times New Roman" w:cs="Times New Roman"/>
                <w:bCs/>
                <w:i/>
                <w:sz w:val="22"/>
                <w:szCs w:val="22"/>
                <w:highlight w:val="none"/>
              </w:rPr>
            </w:pPr>
            <w:r>
              <w:rPr>
                <w:rFonts w:ascii="Times New Roman" w:hAnsi="Times New Roman" w:eastAsia="Times New Roman" w:cs="Times New Roman"/>
                <w:i/>
                <w:iCs/>
                <w:sz w:val="22"/>
                <w:szCs w:val="22"/>
                <w:highlight w:val="none"/>
                <w:lang w:val="en-US"/>
              </w:rPr>
              <w:t xml:space="preserve">Onion, Proxy</w:t>
            </w:r>
            <w:r>
              <w:rPr>
                <w:rFonts w:ascii="Times New Roman" w:hAnsi="Times New Roman" w:eastAsia="Times New Roman" w:cs="Times New Roman"/>
                <w:bCs/>
                <w:i/>
                <w:sz w:val="22"/>
                <w:szCs w:val="22"/>
                <w:highlight w:val="none"/>
              </w:rPr>
            </w:r>
            <w:r>
              <w:rPr>
                <w:rFonts w:ascii="Times New Roman" w:hAnsi="Times New Roman" w:eastAsia="Times New Roman" w:cs="Times New Roman"/>
                <w:bCs/>
                <w:i/>
                <w:sz w:val="22"/>
                <w:szCs w:val="22"/>
                <w:highlight w:val="none"/>
              </w:rPr>
            </w:r>
          </w:p>
        </w:tc>
      </w:tr>
      <w:tr>
        <w:trPr>
          <w:trHeight w:val="290"/>
        </w:trPr>
        <w:tc>
          <w:tcPr>
            <w:tcBorders/>
            <w:tcW w:w="4670" w:type="dxa"/>
            <w:textDirection w:val="lrTb"/>
            <w:noWrap w:val="false"/>
          </w:tcPr>
          <w:p>
            <w:pPr>
              <w:pStyle w:val="2908"/>
              <w:pBdr/>
              <w:spacing w:after="0" w:afterAutospacing="0" w:before="0" w:beforeAutospacing="0"/>
              <w:ind/>
              <w:jc w:val="center"/>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lang w:val="ru-RU" w:bidi="ru-RU"/>
              </w:rPr>
              <w:t xml:space="preserve">Скрытие инициатора связи</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Style w:val="2908"/>
              <w:pBdr/>
              <w:spacing w:after="0" w:afterAutospacing="0" w:before="0" w:beforeAutospacing="0"/>
              <w:ind/>
              <w:jc w:val="center"/>
              <w:rPr>
                <w:rFonts w:ascii="Times New Roman" w:hAnsi="Times New Roman" w:eastAsia="Times New Roman" w:cs="Times New Roman"/>
                <w:bCs/>
                <w:i/>
                <w:sz w:val="22"/>
                <w:szCs w:val="22"/>
                <w:highlight w:val="none"/>
              </w:rPr>
            </w:pPr>
            <w:r>
              <w:rPr>
                <w:rFonts w:ascii="Times New Roman" w:hAnsi="Times New Roman" w:eastAsia="Times New Roman" w:cs="Times New Roman"/>
                <w:i/>
                <w:iCs/>
                <w:sz w:val="22"/>
                <w:szCs w:val="22"/>
                <w:highlight w:val="none"/>
                <w:lang w:val="en-US"/>
              </w:rPr>
              <w:t xml:space="preserve">DC, EI</w:t>
            </w:r>
            <w:r>
              <w:rPr>
                <w:rFonts w:ascii="Times New Roman" w:hAnsi="Times New Roman" w:eastAsia="Times New Roman" w:cs="Times New Roman"/>
                <w:bCs/>
                <w:i/>
                <w:sz w:val="22"/>
                <w:szCs w:val="22"/>
                <w:highlight w:val="none"/>
              </w:rPr>
            </w:r>
            <w:r>
              <w:rPr>
                <w:rFonts w:ascii="Times New Roman" w:hAnsi="Times New Roman" w:eastAsia="Times New Roman" w:cs="Times New Roman"/>
                <w:bCs/>
                <w:i/>
                <w:sz w:val="22"/>
                <w:szCs w:val="22"/>
                <w:highlight w:val="none"/>
              </w:rPr>
            </w:r>
          </w:p>
        </w:tc>
        <w:tc>
          <w:tcPr>
            <w:tcBorders/>
            <w:tcW w:w="4814" w:type="dxa"/>
            <w:textDirection w:val="lrTb"/>
            <w:noWrap w:val="false"/>
          </w:tcPr>
          <w:p>
            <w:pPr>
              <w:pStyle w:val="2908"/>
              <w:pBdr/>
              <w:spacing w:after="0" w:afterAutospacing="0" w:before="0" w:beforeAutospacing="0"/>
              <w:ind/>
              <w:jc w:val="center"/>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lang w:val="ru-RU" w:bidi="ru-RU"/>
              </w:rPr>
              <w:t xml:space="preserve">Теоретическая доказуемость</w:t>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Style w:val="2908"/>
              <w:pBdr/>
              <w:spacing w:after="0" w:afterAutospacing="0" w:before="0" w:beforeAutospacing="0"/>
              <w:ind/>
              <w:jc w:val="center"/>
              <w:rPr>
                <w:rFonts w:ascii="Times New Roman" w:hAnsi="Times New Roman" w:eastAsia="Times New Roman" w:cs="Times New Roman"/>
                <w:bCs/>
                <w:i/>
                <w:sz w:val="22"/>
                <w:szCs w:val="22"/>
                <w:highlight w:val="none"/>
              </w:rPr>
            </w:pPr>
            <w:r>
              <w:rPr>
                <w:rFonts w:ascii="Times New Roman" w:hAnsi="Times New Roman" w:eastAsia="Times New Roman" w:cs="Times New Roman"/>
                <w:i/>
                <w:iCs/>
                <w:sz w:val="22"/>
                <w:szCs w:val="22"/>
                <w:highlight w:val="none"/>
                <w:lang w:val="en-US"/>
              </w:rPr>
              <w:t xml:space="preserve">QB, EI</w:t>
            </w:r>
            <w:r>
              <w:rPr>
                <w:rFonts w:ascii="Times New Roman" w:hAnsi="Times New Roman" w:eastAsia="Times New Roman" w:cs="Times New Roman"/>
                <w:bCs/>
                <w:i/>
                <w:sz w:val="22"/>
                <w:szCs w:val="22"/>
                <w:highlight w:val="none"/>
              </w:rPr>
            </w:r>
            <w:r>
              <w:rPr>
                <w:rFonts w:ascii="Times New Roman" w:hAnsi="Times New Roman" w:eastAsia="Times New Roman" w:cs="Times New Roman"/>
                <w:bCs/>
                <w:i/>
                <w:sz w:val="22"/>
                <w:szCs w:val="22"/>
                <w:highlight w:val="none"/>
              </w:rPr>
            </w:r>
          </w:p>
        </w:tc>
      </w:tr>
      <w:tr>
        <w:trPr>
          <w:trHeight w:val="290"/>
        </w:trPr>
        <w:tc>
          <w:tcPr>
            <w:tcBorders/>
            <w:tcW w:w="4670" w:type="dxa"/>
            <w:textDirection w:val="lrTb"/>
            <w:noWrap w:val="false"/>
          </w:tcPr>
          <w:p>
            <w:pPr>
              <w:pStyle w:val="2908"/>
              <w:pBdr/>
              <w:spacing w:after="0" w:afterAutospacing="0" w:before="0" w:beforeAutospacing="0"/>
              <w:ind/>
              <w:jc w:val="center"/>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lang w:val="ru-RU" w:bidi="ru-RU"/>
              </w:rPr>
              <w:t xml:space="preserve">Скрытие факта связи</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Style w:val="2908"/>
              <w:pBdr/>
              <w:spacing w:after="0" w:afterAutospacing="0" w:before="0" w:beforeAutospacing="0"/>
              <w:ind/>
              <w:jc w:val="center"/>
              <w:rPr>
                <w:rFonts w:ascii="Times New Roman" w:hAnsi="Times New Roman" w:eastAsia="Times New Roman" w:cs="Times New Roman"/>
                <w:bCs/>
                <w:i/>
                <w:sz w:val="22"/>
                <w:szCs w:val="22"/>
                <w:highlight w:val="none"/>
              </w:rPr>
            </w:pPr>
            <w:r>
              <w:rPr>
                <w:rFonts w:ascii="Times New Roman" w:hAnsi="Times New Roman" w:eastAsia="Times New Roman" w:cs="Times New Roman"/>
                <w:i/>
                <w:iCs/>
                <w:sz w:val="22"/>
                <w:szCs w:val="22"/>
                <w:highlight w:val="none"/>
                <w:lang w:val="en-US"/>
              </w:rPr>
              <w:t xml:space="preserve">QB</w:t>
            </w:r>
            <w:r>
              <w:rPr>
                <w:rFonts w:ascii="Times New Roman" w:hAnsi="Times New Roman" w:eastAsia="Times New Roman" w:cs="Times New Roman"/>
                <w:bCs/>
                <w:i/>
                <w:sz w:val="22"/>
                <w:szCs w:val="22"/>
                <w:highlight w:val="none"/>
              </w:rPr>
            </w:r>
            <w:r>
              <w:rPr>
                <w:rFonts w:ascii="Times New Roman" w:hAnsi="Times New Roman" w:eastAsia="Times New Roman" w:cs="Times New Roman"/>
                <w:bCs/>
                <w:i/>
                <w:sz w:val="22"/>
                <w:szCs w:val="22"/>
                <w:highlight w:val="none"/>
              </w:rPr>
            </w:r>
          </w:p>
        </w:tc>
        <w:tc>
          <w:tcPr>
            <w:tcBorders/>
            <w:tcW w:w="4814" w:type="dxa"/>
            <w:textDirection w:val="lrTb"/>
            <w:noWrap w:val="false"/>
          </w:tcPr>
          <w:p>
            <w:pPr>
              <w:pStyle w:val="2908"/>
              <w:pBdr/>
              <w:spacing w:after="0" w:afterAutospacing="0" w:before="0" w:beforeAutospacing="0"/>
              <w:ind/>
              <w:jc w:val="center"/>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lang w:val="ru-RU" w:bidi="ru-RU"/>
              </w:rPr>
              <w:t xml:space="preserve">Абсолютная доказуемость</w:t>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Style w:val="2908"/>
              <w:pBdr/>
              <w:spacing w:after="0" w:afterAutospacing="0" w:before="0" w:beforeAutospacing="0"/>
              <w:ind/>
              <w:jc w:val="center"/>
              <w:rPr>
                <w:rFonts w:ascii="Times New Roman" w:hAnsi="Times New Roman" w:eastAsia="Times New Roman" w:cs="Times New Roman"/>
                <w:bCs/>
                <w:i/>
                <w:sz w:val="22"/>
                <w:szCs w:val="22"/>
                <w:highlight w:val="none"/>
              </w:rPr>
            </w:pPr>
            <w:r>
              <w:rPr>
                <w:rFonts w:ascii="Times New Roman" w:hAnsi="Times New Roman" w:eastAsia="Times New Roman" w:cs="Times New Roman"/>
                <w:i/>
                <w:iCs/>
                <w:sz w:val="22"/>
                <w:szCs w:val="22"/>
                <w:highlight w:val="none"/>
                <w:lang w:val="en-US"/>
              </w:rPr>
              <w:t xml:space="preserve">DC</w:t>
            </w:r>
            <w:r>
              <w:rPr>
                <w:rFonts w:ascii="Times New Roman" w:hAnsi="Times New Roman" w:eastAsia="Times New Roman" w:cs="Times New Roman"/>
                <w:bCs/>
                <w:i/>
                <w:sz w:val="22"/>
                <w:szCs w:val="22"/>
                <w:highlight w:val="none"/>
              </w:rPr>
            </w:r>
            <w:r>
              <w:rPr>
                <w:rFonts w:ascii="Times New Roman" w:hAnsi="Times New Roman" w:eastAsia="Times New Roman" w:cs="Times New Roman"/>
                <w:bCs/>
                <w:i/>
                <w:sz w:val="22"/>
                <w:szCs w:val="22"/>
                <w:highlight w:val="none"/>
              </w:rPr>
            </w:r>
          </w:p>
        </w:tc>
      </w:tr>
    </w:tbl>
    <w:p>
      <w:pPr>
        <w:pStyle w:val="2908"/>
        <w:pBdr/>
        <w:spacing w:after="0" w:afterAutospacing="0" w:before="0" w:beforeAutospacing="0"/>
        <w:ind w:right="283" w:firstLine="0" w:left="0"/>
        <w:jc w:val="left"/>
        <w:rPr>
          <w:rFonts w:ascii="Times New Roman" w:hAnsi="Times New Roman" w:eastAsia="Times New Roman" w:cs="Times New Roman"/>
          <w:sz w:val="22"/>
          <w:szCs w:val="22"/>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Style w:val="2908"/>
        <w:pBdr/>
        <w:spacing w:after="0" w:afterAutospacing="0" w:before="0" w:beforeAutospacing="0"/>
        <w:ind w:right="0"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Таблица 2.</w:t>
      </w:r>
      <w:r>
        <w:rPr>
          <w:rFonts w:ascii="Times New Roman" w:hAnsi="Times New Roman" w:eastAsia="Times New Roman" w:cs="Times New Roman"/>
          <w:sz w:val="22"/>
          <w:szCs w:val="22"/>
          <w:lang w:val="ru-RU"/>
        </w:rPr>
        <w:t xml:space="preserve"> Сравнение качеств задач анонимизации</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908"/>
        <w:pBdr/>
        <w:spacing w:after="0" w:afterAutospacing="0" w:before="0" w:beforeAutospacing="0"/>
        <w:ind w:right="283" w:firstLine="0" w:left="0"/>
        <w:jc w:val="left"/>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90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Качество анонимности нескольких задач может рассматриваться в двух плоскостях: 1) со стороны качества </w:t>
      </w:r>
      <w:r>
        <w:rPr>
          <w:rFonts w:ascii="Times New Roman" w:hAnsi="Times New Roman" w:eastAsia="Times New Roman" w:cs="Times New Roman"/>
          <w:sz w:val="24"/>
          <w:szCs w:val="24"/>
          <w:highlight w:val="none"/>
          <w:lang w:val="ru-RU"/>
        </w:rPr>
        <w:t xml:space="preserve">скрытия</w:t>
      </w:r>
      <w:r>
        <w:rPr>
          <w:rFonts w:ascii="Times New Roman" w:hAnsi="Times New Roman" w:eastAsia="Times New Roman" w:cs="Times New Roman"/>
          <w:sz w:val="24"/>
          <w:szCs w:val="24"/>
          <w:highlight w:val="none"/>
          <w:lang w:val="ru-RU"/>
        </w:rPr>
        <w:t xml:space="preserve">; 2) со стороны качества </w:t>
      </w:r>
      <w:r>
        <w:rPr>
          <w:rFonts w:ascii="Times New Roman" w:hAnsi="Times New Roman" w:eastAsia="Times New Roman" w:cs="Times New Roman"/>
          <w:sz w:val="24"/>
          <w:szCs w:val="24"/>
          <w:highlight w:val="none"/>
          <w:lang w:val="ru-RU"/>
        </w:rPr>
        <w:t xml:space="preserve">доказуемости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Таблица 2</w:t>
      </w:r>
      <w:r>
        <w:rPr>
          <w:rFonts w:ascii="Times New Roman" w:hAnsi="Times New Roman" w:eastAsia="Times New Roman" w:cs="Times New Roman"/>
          <w:sz w:val="24"/>
          <w:szCs w:val="24"/>
          <w:highlight w:val="none"/>
          <w:lang w:val="ru-RU"/>
        </w:rPr>
        <w:t xml:space="preserve">). В зависимости от выбранного метода лидирующей задачей может стать либо QB, либо DC. Так например</w:t>
      </w:r>
      <w:r>
        <w:rPr>
          <w:rFonts w:ascii="Times New Roman" w:hAnsi="Times New Roman" w:eastAsia="Times New Roman" w:cs="Times New Roman"/>
          <w:sz w:val="24"/>
          <w:szCs w:val="24"/>
          <w:highlight w:val="none"/>
          <w:lang w:val="ru-RU"/>
        </w:rPr>
        <w:t xml:space="preserve">, QB-задача хоть и скрывает сам факт существования коммуникации, но при этом она не является абсолютно доказуемой. В совершенно другой плоскости находится DC-задача, которая, являясь абсолютно доказуемой задачей, всё же не скрывает факт существования связи</w:t>
      </w:r>
      <w:r>
        <w:rPr>
          <w:rStyle w:val="2851"/>
          <w:rFonts w:ascii="Times New Roman" w:hAnsi="Times New Roman" w:eastAsia="Times New Roman" w:cs="Times New Roman"/>
          <w:sz w:val="24"/>
          <w:szCs w:val="24"/>
          <w:highlight w:val="none"/>
          <w:lang w:val="ru-RU"/>
        </w:rPr>
        <w:footnoteReference w:id="10"/>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54"/>
        <w:keepNext w:val="true"/>
        <w:pBdr/>
        <w:spacing w:after="198" w:afterAutospacing="0" w:before="482" w:beforeAutospacing="0"/>
        <w:ind w:right="0" w:hanging="10" w:left="850"/>
        <w:rPr>
          <w:rFonts w:ascii="Times New Roman" w:hAnsi="Times New Roman" w:eastAsia="Times New Roman" w:cs="Times New Roman"/>
          <w:b/>
          <w:bCs/>
          <w:color w:val="000000" w:themeColor="text1"/>
          <w:sz w:val="28"/>
          <w:szCs w:val="28"/>
          <w:highlight w:val="none"/>
        </w:rPr>
      </w:pPr>
      <w:r/>
      <w:bookmarkStart w:id="44" w:name="_Toc7"/>
      <w:r>
        <w:rPr>
          <w:rFonts w:ascii="Times New Roman" w:hAnsi="Times New Roman" w:eastAsia="Times New Roman" w:cs="Times New Roman"/>
          <w:b/>
          <w:color w:val="000000" w:themeColor="text1"/>
          <w:sz w:val="28"/>
          <w:szCs w:val="28"/>
          <w:lang w:val="ru-RU"/>
        </w:rPr>
        <w:t xml:space="preserve">3. Функция </w:t>
      </w:r>
      <w:r>
        <w:rPr>
          <w:rFonts w:ascii="Times New Roman" w:hAnsi="Times New Roman" w:eastAsia="Times New Roman" w:cs="Times New Roman"/>
          <w:b/>
          <w:color w:val="000000" w:themeColor="text1"/>
          <w:sz w:val="28"/>
          <w:szCs w:val="28"/>
          <w:lang w:val="ru-RU"/>
        </w:rPr>
        <w:t xml:space="preserve">шифрования</w:t>
      </w:r>
      <w:r>
        <w:rPr>
          <w:rFonts w:ascii="Times New Roman" w:hAnsi="Times New Roman" w:eastAsia="Times New Roman" w:cs="Times New Roman"/>
          <w:b/>
          <w:bCs/>
          <w:color w:val="000000" w:themeColor="text1"/>
          <w:sz w:val="28"/>
          <w:szCs w:val="28"/>
          <w:highlight w:val="none"/>
        </w:rPr>
      </w:r>
      <w:bookmarkEnd w:id="44"/>
      <w:r/>
      <w:r>
        <w:rPr>
          <w:rFonts w:ascii="Times New Roman" w:hAnsi="Times New Roman" w:eastAsia="Times New Roman" w:cs="Times New Roman"/>
          <w:b/>
          <w:bCs/>
          <w:color w:val="000000" w:themeColor="text1"/>
          <w:sz w:val="28"/>
          <w:szCs w:val="28"/>
          <w:highlight w:val="none"/>
        </w:rPr>
      </w:r>
    </w:p>
    <w:p>
      <w:pPr>
        <w:pStyle w:val="290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Как было ранее показано, QB-сети зависимы от качества функции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sz w:val="24"/>
          <w:szCs w:val="24"/>
          <w:lang w:val="ru-RU"/>
        </w:rPr>
        <w:t xml:space="preserve"> и ключей </w:t>
      </w:r>
      <w:r>
        <w:rPr>
          <w:rFonts w:ascii="Times New Roman" w:hAnsi="Times New Roman" w:eastAsia="Times New Roman" w:cs="Times New Roman"/>
          <w:i/>
          <w:iCs/>
          <w:sz w:val="24"/>
          <w:szCs w:val="24"/>
          <w:lang w:val="ru-RU"/>
        </w:rPr>
        <w:t xml:space="preserve">k,r</w:t>
      </w:r>
      <w:r>
        <w:rPr>
          <w:rFonts w:ascii="Times New Roman" w:hAnsi="Times New Roman" w:eastAsia="Times New Roman" w:cs="Times New Roman"/>
          <w:sz w:val="24"/>
          <w:szCs w:val="24"/>
          <w:lang w:val="ru-RU"/>
        </w:rPr>
        <w:t xml:space="preserve"> шифрования. Качество ключе</w:t>
      </w:r>
      <w:r>
        <w:rPr>
          <w:rFonts w:ascii="Times New Roman" w:hAnsi="Times New Roman" w:eastAsia="Times New Roman" w:cs="Times New Roman"/>
          <w:sz w:val="24"/>
          <w:szCs w:val="24"/>
          <w:lang w:val="ru-RU"/>
        </w:rPr>
        <w:t xml:space="preserve">й шифрования определяется в первую очередь качеством ГСЧ (генератором случайных чисел) и/или КСГПСЧ (криптографически стойким генератором псевдослучайных чисел). Анализ таковых генераторов сложен по причине разных сред, в которых они исполняются, и средств</w:t>
      </w:r>
      <w:r>
        <w:rPr>
          <w:rFonts w:ascii="Times New Roman" w:hAnsi="Times New Roman" w:eastAsia="Times New Roman" w:cs="Times New Roman"/>
          <w:sz w:val="24"/>
          <w:szCs w:val="24"/>
          <w:lang w:val="ru-RU"/>
        </w:rPr>
        <w:t xml:space="preserve">, кот</w:t>
      </w:r>
      <w:r>
        <w:rPr>
          <w:rFonts w:ascii="Times New Roman" w:hAnsi="Times New Roman" w:eastAsia="Times New Roman" w:cs="Times New Roman"/>
          <w:sz w:val="24"/>
          <w:szCs w:val="24"/>
          <w:lang w:val="ru-RU"/>
        </w:rPr>
        <w:t xml:space="preserve">орые о</w:t>
      </w:r>
      <w:r>
        <w:rPr>
          <w:rFonts w:ascii="Times New Roman" w:hAnsi="Times New Roman" w:eastAsia="Times New Roman" w:cs="Times New Roman"/>
          <w:sz w:val="24"/>
          <w:szCs w:val="24"/>
          <w:lang w:val="ru-RU"/>
        </w:rPr>
        <w:t xml:space="preserve">ни задействуют в ходе своего выполнения [6, с.190]. Поэтому исходя из логики абстрагирования мы будем далее предполагать, что ключи генерируются качественным и безопасным образом, фокусируясь тем самым исключительно на логике исполнения функции шифрования.</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908"/>
        <w:pBdr/>
        <w:spacing w:after="0" w:afterAutospacing="0" w:before="0" w:beforeAutospacing="0"/>
        <w:ind w:right="283" w:firstLine="567" w:left="283"/>
        <w:rPr>
          <w:rFonts w:ascii="Times New Roman" w:hAnsi="Times New Roman" w:cs="Times New Roman"/>
          <w:sz w:val="22"/>
          <w:szCs w:val="22"/>
        </w:rPr>
      </w:pPr>
      <w:r>
        <w:rPr>
          <w:rFonts w:ascii="Times New Roman" w:hAnsi="Times New Roman" w:cs="Times New Roman"/>
          <w:sz w:val="22"/>
          <w:szCs w:val="22"/>
          <w:lang w:val="ru-RU"/>
        </w:rPr>
      </w:r>
      <w:r>
        <w:rPr>
          <w:rFonts w:ascii="Times New Roman" w:hAnsi="Times New Roman" w:cs="Times New Roman"/>
          <w:sz w:val="22"/>
          <w:szCs w:val="22"/>
        </w:rPr>
      </w:r>
      <w:r>
        <w:rPr>
          <w:rFonts w:ascii="Times New Roman" w:hAnsi="Times New Roman" w:cs="Times New Roman"/>
          <w:sz w:val="22"/>
          <w:szCs w:val="22"/>
        </w:rPr>
      </w:r>
    </w:p>
    <w:p>
      <w:pPr>
        <w:pStyle w:val="2908"/>
        <w:pBdr/>
        <w:spacing w:after="0" w:afterAutospacing="0" w:before="0" w:beforeAutospacing="0"/>
        <w:ind w:right="283" w:firstLine="0" w:left="283"/>
        <w:jc w:val="center"/>
        <w:rPr>
          <w:rFonts w:ascii="Times New Roman" w:hAnsi="Times New Roman" w:cs="Times New Roman"/>
          <w:bCs/>
          <w:i/>
          <w:sz w:val="24"/>
          <w:szCs w:val="24"/>
          <w:lang w:val="ru-RU"/>
        </w:rPr>
      </w:pP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vertAlign w:val="subscript"/>
          <w:lang w:val="en-US"/>
        </w:rPr>
        <w:t xml:space="preserve">n</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bscript"/>
          <w:lang w:val="en-US"/>
        </w:rPr>
      </w:r>
      <w:r>
        <w:rPr>
          <w:rFonts w:ascii="Times New Roman" w:hAnsi="Times New Roman" w:eastAsia="Times New Roman" w:cs="Times New Roman"/>
          <w:i/>
          <w:iCs/>
          <w:sz w:val="24"/>
          <w:szCs w:val="24"/>
          <w:highlight w:val="none"/>
          <w:vertAlign w:val="subscript"/>
          <w:lang w:val="en-US"/>
        </w:rPr>
        <w:t xml:space="preserve">&lt;</w:t>
      </w:r>
      <w:r>
        <w:rPr>
          <w:rFonts w:ascii="Times New Roman" w:hAnsi="Times New Roman" w:eastAsia="Times New Roman" w:cs="Times New Roman"/>
          <w:i/>
          <w:iCs/>
          <w:sz w:val="24"/>
          <w:szCs w:val="24"/>
          <w:highlight w:val="none"/>
          <w:vertAlign w:val="subscript"/>
          <w:lang w:val="en-US"/>
        </w:rPr>
        <w:t xml:space="preserve">fk</w:t>
      </w:r>
      <w:r>
        <w:rPr>
          <w:rFonts w:ascii="Times New Roman" w:hAnsi="Times New Roman" w:eastAsia="Times New Roman" w:cs="Times New Roman"/>
          <w:i/>
          <w:iCs/>
          <w:sz w:val="24"/>
          <w:szCs w:val="24"/>
          <w:highlight w:val="none"/>
          <w:vertAlign w:val="subscript"/>
          <w:lang w:val="en-US"/>
        </w:rPr>
        <w:t xml:space="preserve">&gt;</w:t>
      </w:r>
      <w:r/>
      <w:r>
        <w:rPr>
          <w:rFonts w:ascii="Times New Roman" w:hAnsi="Times New Roman" w:eastAsia="Times New Roman" w:cs="Times New Roman"/>
          <w:i/>
          <w:iCs/>
          <w:sz w:val="24"/>
          <w:szCs w:val="24"/>
          <w:highlight w:val="none"/>
          <w:vertAlign w:val="subscript"/>
          <w:lang w:val="en-US"/>
        </w:rPr>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lang w:val="ru-RU"/>
        </w:rPr>
        <w:t xml:space="preserve">(m) = </w:t>
      </w: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en-US"/>
        </w:rPr>
        <w:t xml:space="preserve">n</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en-US"/>
        </w:rPr>
        <w:t xml:space="preserve">&lt;</w:t>
      </w:r>
      <w:r>
        <w:rPr>
          <w:rFonts w:ascii="Times New Roman" w:hAnsi="Times New Roman" w:eastAsia="Times New Roman" w:cs="Times New Roman"/>
          <w:i/>
          <w:iCs/>
          <w:sz w:val="24"/>
          <w:szCs w:val="24"/>
          <w:highlight w:val="none"/>
          <w:vertAlign w:val="subscript"/>
          <w:lang w:val="en-US"/>
        </w:rPr>
        <w:t xml:space="preserve">fk</w:t>
      </w:r>
      <w:r>
        <w:rPr>
          <w:rFonts w:ascii="Times New Roman" w:hAnsi="Times New Roman" w:eastAsia="Times New Roman" w:cs="Times New Roman"/>
          <w:i/>
          <w:iCs/>
          <w:sz w:val="24"/>
          <w:szCs w:val="24"/>
          <w:highlight w:val="none"/>
          <w:vertAlign w:val="subscript"/>
          <w:lang w:val="en-US"/>
        </w:rPr>
        <w:t xml:space="preserve">&gt;</w:t>
      </w:r>
      <w:r>
        <w:rPr>
          <w:rFonts w:ascii="Times New Roman" w:hAnsi="Times New Roman" w:eastAsia="Times New Roman" w:cs="Times New Roman"/>
          <w:i/>
          <w:iCs/>
          <w:sz w:val="24"/>
          <w:szCs w:val="24"/>
          <w:highlight w:val="none"/>
          <w:lang w:val="ru-RU"/>
        </w:rPr>
        <w:t xml:space="preserve">(m))</w:t>
      </w:r>
      <w:r>
        <w:rPr>
          <w:rFonts w:ascii="Times New Roman" w:hAnsi="Times New Roman" w:cs="Times New Roman"/>
          <w:bCs/>
          <w:i/>
          <w:sz w:val="24"/>
          <w:szCs w:val="24"/>
          <w:lang w:val="ru-RU"/>
        </w:rPr>
      </w:r>
      <w:r>
        <w:rPr>
          <w:rFonts w:ascii="Times New Roman" w:hAnsi="Times New Roman" w:cs="Times New Roman"/>
          <w:bCs/>
          <w:i/>
          <w:sz w:val="24"/>
          <w:szCs w:val="24"/>
          <w:lang w:val="ru-RU"/>
        </w:rPr>
      </w:r>
    </w:p>
    <w:p>
      <w:pPr>
        <w:pStyle w:val="2908"/>
        <w:pBdr/>
        <w:spacing w:after="0" w:afterAutospacing="0" w:before="0" w:beforeAutospacing="0"/>
        <w:ind w:right="0" w:firstLine="0" w:left="0"/>
        <w:rPr>
          <w:rFonts w:ascii="Times New Roman" w:hAnsi="Times New Roman" w:cs="Times New Roman"/>
          <w:sz w:val="22"/>
          <w:szCs w:val="22"/>
        </w:rPr>
      </w:pPr>
      <w:r>
        <w:rPr>
          <w:rFonts w:ascii="Times New Roman" w:hAnsi="Times New Roman" w:eastAsia="Times New Roman" w:cs="Times New Roman"/>
          <w:sz w:val="24"/>
          <w:szCs w:val="24"/>
          <w:lang w:val="ru-RU"/>
        </w:rPr>
        <w:t xml:space="preserve"> </w:t>
      </w:r>
      <w:r>
        <w:rPr>
          <w:rFonts w:ascii="Times New Roman" w:hAnsi="Times New Roman" w:cs="Times New Roman"/>
          <w:sz w:val="22"/>
          <w:szCs w:val="22"/>
        </w:rPr>
      </w:r>
      <w:r>
        <w:rPr>
          <w:rFonts w:ascii="Times New Roman" w:hAnsi="Times New Roman" w:cs="Times New Roman"/>
          <w:sz w:val="22"/>
          <w:szCs w:val="22"/>
        </w:rPr>
      </w:r>
    </w:p>
    <w:p>
      <w:pPr>
        <w:pStyle w:val="290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Функция шифрования в сети Hidden Lake состоит из двух этапов, каждый из которых выполняет свою точно заданную роль. Первый этап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en-US"/>
        </w:rPr>
      </w:r>
      <w:r>
        <w:rPr>
          <w:rFonts w:ascii="Times New Roman" w:hAnsi="Times New Roman" w:eastAsia="Times New Roman" w:cs="Times New Roman"/>
          <w:i/>
          <w:iCs/>
          <w:sz w:val="24"/>
          <w:szCs w:val="24"/>
          <w:highlight w:val="none"/>
          <w:vertAlign w:val="subscript"/>
          <w:lang w:val="en-US"/>
        </w:rPr>
        <w:t xml:space="preserve">&lt;</w:t>
      </w:r>
      <w:r>
        <w:rPr>
          <w:rFonts w:ascii="Times New Roman" w:hAnsi="Times New Roman" w:eastAsia="Times New Roman" w:cs="Times New Roman"/>
          <w:i/>
          <w:iCs/>
          <w:sz w:val="24"/>
          <w:szCs w:val="24"/>
          <w:highlight w:val="none"/>
          <w:vertAlign w:val="subscript"/>
          <w:lang w:val="en-US"/>
        </w:rPr>
        <w:t xml:space="preserve">fk</w:t>
      </w:r>
      <w:r>
        <w:rPr>
          <w:rFonts w:ascii="Times New Roman" w:hAnsi="Times New Roman" w:eastAsia="Times New Roman" w:cs="Times New Roman"/>
          <w:i/>
          <w:iCs/>
          <w:sz w:val="24"/>
          <w:szCs w:val="24"/>
          <w:highlight w:val="none"/>
          <w:vertAlign w:val="subscript"/>
          <w:lang w:val="en-US"/>
        </w:rPr>
        <w:t xml:space="preserve">&gt;</w:t>
      </w:r>
      <w:r/>
      <w:r>
        <w:rPr>
          <w:rFonts w:ascii="Times New Roman" w:hAnsi="Times New Roman" w:eastAsia="Times New Roman" w:cs="Times New Roman"/>
          <w:i/>
          <w:iCs/>
          <w:sz w:val="24"/>
          <w:szCs w:val="24"/>
          <w:highlight w:val="none"/>
          <w:vertAlign w:val="subscript"/>
          <w:lang w:val="en-US"/>
        </w:rPr>
      </w:r>
      <w:r>
        <w:rPr>
          <w:rFonts w:ascii="Times New Roman" w:hAnsi="Times New Roman" w:eastAsia="Times New Roman" w:cs="Times New Roman"/>
          <w:sz w:val="24"/>
          <w:szCs w:val="24"/>
          <w:lang w:val="ru-RU"/>
        </w:rPr>
        <w:t xml:space="preserve"> сводится к непосредственному и первичному шифрованию данных с целью их сокрытия от посторонних лиц, используя для этого либо гибридную схему</w:t>
      </w:r>
      <w:r>
        <w:rPr>
          <w:rFonts w:ascii="Times New Roman" w:hAnsi="Times New Roman" w:eastAsia="Times New Roman" w:cs="Times New Roman"/>
          <w:sz w:val="24"/>
          <w:szCs w:val="24"/>
          <w:lang w:val="ru-RU"/>
        </w:rPr>
        <w:t xml:space="preserve"> шифрования</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en-US"/>
        </w:rPr>
        <w:t xml:space="preserve">&lt;</w:t>
      </w:r>
      <w:r>
        <w:rPr>
          <w:rFonts w:ascii="Times New Roman" w:hAnsi="Times New Roman" w:eastAsia="Times New Roman" w:cs="Times New Roman"/>
          <w:i/>
          <w:iCs/>
          <w:sz w:val="24"/>
          <w:szCs w:val="24"/>
          <w:highlight w:val="none"/>
          <w:vertAlign w:val="subscript"/>
          <w:lang w:val="en-US"/>
        </w:rPr>
        <w:t xml:space="preserve">fk</w:t>
      </w:r>
      <w:r>
        <w:rPr>
          <w:rFonts w:ascii="Times New Roman" w:hAnsi="Times New Roman" w:eastAsia="Times New Roman" w:cs="Times New Roman"/>
          <w:i/>
          <w:iCs/>
          <w:sz w:val="24"/>
          <w:szCs w:val="24"/>
          <w:highlight w:val="none"/>
          <w:vertAlign w:val="subscript"/>
          <w:lang w:val="en-US"/>
        </w:rPr>
        <w:t xml:space="preserve">&gt;</w:t>
      </w:r>
      <w:r/>
      <w:r>
        <w:rPr>
          <w:rFonts w:ascii="Times New Roman" w:hAnsi="Times New Roman" w:eastAsia="Times New Roman" w:cs="Times New Roman"/>
          <w:i/>
          <w:iCs/>
          <w:sz w:val="24"/>
          <w:szCs w:val="24"/>
          <w:highlight w:val="none"/>
          <w:lang w:val="en-US"/>
        </w:rPr>
        <w:t xml:space="preserve">=</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sz w:val="24"/>
          <w:szCs w:val="24"/>
          <w:lang w:val="ru-RU"/>
        </w:rPr>
        <w:t xml:space="preserve"> [2, с.125]</w:t>
      </w:r>
      <w:r/>
      <w:r>
        <w:rPr>
          <w:rFonts w:ascii="Times New Roman" w:hAnsi="Times New Roman" w:eastAsia="Times New Roman" w:cs="Times New Roman"/>
          <w:i/>
          <w:iCs/>
          <w:sz w:val="24"/>
          <w:szCs w:val="24"/>
          <w:highlight w:val="none"/>
          <w:vertAlign w:val="subscript"/>
          <w:lang w:val="ru-RU"/>
        </w:rPr>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lang w:val="ru-RU"/>
        </w:rPr>
        <w:t xml:space="preserve">либо симметричную </w:t>
      </w:r>
      <w:r>
        <w:rPr>
          <w:rFonts w:ascii="Times New Roman" w:hAnsi="Times New Roman" w:eastAsia="Times New Roman" w:cs="Times New Roman"/>
          <w:sz w:val="24"/>
          <w:szCs w:val="24"/>
          <w:lang w:val="ru-RU"/>
        </w:rPr>
      </w: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en-US"/>
        </w:rPr>
        <w:t xml:space="preserve">&lt;</w:t>
      </w:r>
      <w:r>
        <w:rPr>
          <w:rFonts w:ascii="Times New Roman" w:hAnsi="Times New Roman" w:eastAsia="Times New Roman" w:cs="Times New Roman"/>
          <w:i/>
          <w:iCs/>
          <w:sz w:val="24"/>
          <w:szCs w:val="24"/>
          <w:highlight w:val="none"/>
          <w:vertAlign w:val="subscript"/>
          <w:lang w:val="en-US"/>
        </w:rPr>
        <w:t xml:space="preserve">fk</w:t>
      </w:r>
      <w:r>
        <w:rPr>
          <w:rFonts w:ascii="Times New Roman" w:hAnsi="Times New Roman" w:eastAsia="Times New Roman" w:cs="Times New Roman"/>
          <w:i/>
          <w:iCs/>
          <w:sz w:val="24"/>
          <w:szCs w:val="24"/>
          <w:highlight w:val="none"/>
          <w:vertAlign w:val="subscript"/>
          <w:lang w:val="en-US"/>
        </w:rPr>
        <w:t xml:space="preserve">&gt;</w:t>
      </w:r>
      <w:r/>
      <w:r>
        <w:rPr>
          <w:rFonts w:ascii="Times New Roman" w:hAnsi="Times New Roman" w:eastAsia="Times New Roman" w:cs="Times New Roman"/>
          <w:i/>
          <w:iCs/>
          <w:sz w:val="24"/>
          <w:szCs w:val="24"/>
          <w:highlight w:val="none"/>
          <w:lang w:val="en-US"/>
        </w:rPr>
        <w:t xml:space="preserve">=</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en-US"/>
        </w:rPr>
        <w:t xml:space="preserve">k^</w:t>
      </w:r>
      <w:r>
        <w:rPr>
          <w:rFonts w:ascii="Times New Roman" w:hAnsi="Times New Roman" w:eastAsia="Times New Roman" w:cs="Times New Roman"/>
          <w:sz w:val="24"/>
          <w:szCs w:val="24"/>
          <w:lang w:val="ru-RU"/>
        </w:rPr>
        <w:t xml:space="preserve">. Второй этап </w:t>
      </w: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en-US"/>
        </w:rPr>
        <w:t xml:space="preserve">n</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sz w:val="24"/>
          <w:szCs w:val="24"/>
          <w:lang w:val="ru-RU"/>
        </w:rPr>
        <w:t xml:space="preserve"> сводится к разделению сети на несколько подсетей посредством применения разных ключей шифрования (сетевых ключей).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55"/>
        <w:keepNext w:val="true"/>
        <w:pBdr/>
        <w:spacing w:after="198" w:afterAutospacing="0" w:before="369" w:beforeAutospacing="0"/>
        <w:ind w:right="0" w:hanging="10" w:left="850"/>
        <w:rPr>
          <w:rFonts w:ascii="Times New Roman" w:hAnsi="Times New Roman" w:cs="Times New Roman"/>
          <w:b/>
          <w:sz w:val="24"/>
          <w:szCs w:val="24"/>
          <w:lang w:val="ru-RU"/>
        </w:rPr>
      </w:pPr>
      <w:r/>
      <w:bookmarkStart w:id="45" w:name="_Toc8"/>
      <w:r/>
      <w:r>
        <w:rPr>
          <w:rFonts w:ascii="Times New Roman" w:hAnsi="Times New Roman" w:eastAsia="Times New Roman" w:cs="Times New Roman"/>
          <w:b/>
          <w:sz w:val="24"/>
          <w:szCs w:val="24"/>
          <w:lang w:val="ru-RU"/>
        </w:rPr>
        <w:t xml:space="preserve">3.1. Первый этап шифрования</w:t>
      </w:r>
      <w:r>
        <w:rPr>
          <w:rFonts w:ascii="Times New Roman" w:hAnsi="Times New Roman" w:cs="Times New Roman"/>
          <w:b/>
          <w:sz w:val="24"/>
          <w:szCs w:val="24"/>
          <w:lang w:val="en-US"/>
        </w:rPr>
        <w:t xml:space="preserve"> (</w:t>
      </w:r>
      <w:r>
        <w:rPr>
          <w:rFonts w:ascii="Times New Roman" w:hAnsi="Times New Roman" w:cs="Times New Roman"/>
          <w:b/>
          <w:sz w:val="24"/>
          <w:szCs w:val="24"/>
          <w:lang w:val="ru-RU"/>
        </w:rPr>
        <w:t xml:space="preserve">гибридная схема</w:t>
      </w:r>
      <w:r>
        <w:rPr>
          <w:rFonts w:ascii="Times New Roman" w:hAnsi="Times New Roman" w:cs="Times New Roman"/>
          <w:b/>
          <w:sz w:val="24"/>
          <w:szCs w:val="24"/>
          <w:lang w:val="en-US"/>
        </w:rPr>
        <w:t xml:space="preserve">)</w:t>
      </w:r>
      <w:bookmarkEnd w:id="45"/>
      <w:r/>
      <w:r>
        <w:rPr>
          <w:rFonts w:ascii="Times New Roman" w:hAnsi="Times New Roman" w:cs="Times New Roman"/>
          <w:b/>
          <w:sz w:val="24"/>
          <w:szCs w:val="24"/>
          <w:lang w:val="ru-RU"/>
        </w:rPr>
      </w:r>
    </w:p>
    <w:p>
      <w:pPr>
        <w:pStyle w:val="2908"/>
        <w:pBdr/>
        <w:spacing w:after="170" w:afterAutospacing="0" w:before="170" w:beforeAutospacing="0"/>
        <w:ind w:right="283" w:firstLine="0" w:left="283"/>
        <w:jc w:val="center"/>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 = (E</w:t>
      </w:r>
      <w:r>
        <w:rPr>
          <w:rFonts w:ascii="Times New Roman" w:hAnsi="Times New Roman" w:eastAsia="Times New Roman" w:cs="Times New Roman"/>
          <w:i/>
          <w:iCs/>
          <w:sz w:val="24"/>
          <w:szCs w:val="24"/>
          <w:highlight w:val="none"/>
          <w:vertAlign w:val="subscript"/>
          <w:lang w:val="ru-RU"/>
        </w:rPr>
        <w:t xml:space="preserve">pubB</w:t>
      </w:r>
      <w:r>
        <w:rPr>
          <w:rFonts w:ascii="Times New Roman" w:hAnsi="Times New Roman" w:eastAsia="Times New Roman" w:cs="Times New Roman"/>
          <w:i/>
          <w:iCs/>
          <w:sz w:val="24"/>
          <w:szCs w:val="24"/>
          <w:highlight w:val="none"/>
          <w:lang w:val="ru-RU"/>
        </w:rPr>
        <w:t xml:space="preserve">(k') || 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lang w:val="ru-RU"/>
        </w:rPr>
        <w:t xml:space="preserve">(H(pubA) || s</w:t>
      </w:r>
      <w:r>
        <w:rPr>
          <w:rFonts w:ascii="Times New Roman" w:hAnsi="Times New Roman" w:eastAsia="Times New Roman" w:cs="Times New Roman"/>
          <w:i/>
          <w:iCs/>
          <w:sz w:val="24"/>
          <w:szCs w:val="24"/>
          <w:highlight w:val="none"/>
          <w:lang w:val="ru-RU"/>
        </w:rPr>
        <w:t xml:space="preserve"> || 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 h || S</w:t>
      </w:r>
      <w:r>
        <w:rPr>
          <w:rFonts w:ascii="Times New Roman" w:hAnsi="Times New Roman" w:eastAsia="Times New Roman" w:cs="Times New Roman"/>
          <w:i/>
          <w:iCs/>
          <w:sz w:val="24"/>
          <w:szCs w:val="24"/>
          <w:highlight w:val="none"/>
          <w:vertAlign w:val="subscript"/>
          <w:lang w:val="ru-RU"/>
        </w:rPr>
        <w:t xml:space="preserve">privA</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908"/>
        <w:pBdr/>
        <w:spacing w:after="170" w:afterAutospacing="0" w:before="0" w:beforeAutospacing="0"/>
        <w:ind w:right="283" w:firstLine="0" w:left="283"/>
        <w:jc w:val="center"/>
        <w:rPr>
          <w:rFonts w:ascii="Times New Roman" w:hAnsi="Times New Roman" w:cs="Times New Roman"/>
          <w:bCs/>
          <w:i/>
          <w:sz w:val="24"/>
          <w:szCs w:val="24"/>
          <w:lang w:val="ru-RU"/>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h = 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i/>
          <w:iCs/>
          <w:sz w:val="24"/>
          <w:szCs w:val="24"/>
          <w:highlight w:val="none"/>
          <w:lang w:val="ru-RU"/>
        </w:rPr>
        <w:t xml:space="preserve">(pubA || pubB || 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m' = f(m)</w:t>
      </w:r>
      <w:r>
        <w:rPr>
          <w:rFonts w:ascii="Times New Roman" w:hAnsi="Times New Roman" w:eastAsia="Times New Roman" w:cs="Times New Roman"/>
          <w:i/>
          <w:iCs/>
          <w:sz w:val="24"/>
          <w:szCs w:val="24"/>
          <w:highlight w:val="none"/>
          <w:lang w:val="ru-RU"/>
        </w:rPr>
        <w:t xml:space="preserve">, 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 [RNG], s = [RNG],</w:t>
      </w:r>
      <w:r>
        <w:rPr>
          <w:rFonts w:ascii="Times New Roman" w:hAnsi="Times New Roman" w:cs="Times New Roman"/>
          <w:bCs/>
          <w:i/>
          <w:sz w:val="24"/>
          <w:szCs w:val="24"/>
          <w:lang w:val="ru-RU"/>
        </w:rPr>
      </w:r>
      <w:r>
        <w:rPr>
          <w:rFonts w:ascii="Times New Roman" w:hAnsi="Times New Roman" w:cs="Times New Roman"/>
          <w:bCs/>
          <w:i/>
          <w:sz w:val="24"/>
          <w:szCs w:val="24"/>
          <w:lang w:val="ru-RU"/>
        </w:rPr>
      </w:r>
    </w:p>
    <w:p>
      <w:pPr>
        <w:pStyle w:val="2908"/>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i/>
          <w:sz w:val="24"/>
          <w:szCs w:val="24"/>
          <w:lang w:val="ru-RU"/>
        </w:rPr>
        <w:t xml:space="preserve">где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w:t>
      </w:r>
      <w:r/>
      <w:r>
        <w:rPr>
          <w:rFonts w:ascii="Times New Roman" w:hAnsi="Times New Roman" w:eastAsia="Times New Roman" w:cs="Times New Roman"/>
          <w:sz w:val="24"/>
          <w:szCs w:val="24"/>
          <w:lang w:val="ru-RU"/>
        </w:rPr>
        <w:t xml:space="preserve"> сеансовый ключ шифрования</w:t>
      </w:r>
      <w:r>
        <w:rPr>
          <w:rFonts w:ascii="Times New Roman" w:hAnsi="Times New Roman" w:eastAsia="Times New Roman" w:cs="Times New Roman"/>
          <w:sz w:val="24"/>
          <w:szCs w:val="24"/>
          <w:lang w:val="en-US"/>
        </w:rPr>
        <w:t xml:space="preserve">,</w:t>
      </w:r>
      <w:r>
        <w:rPr>
          <w:rFonts w:ascii="Times New Roman" w:hAnsi="Times New Roman" w:eastAsia="Times New Roman" w:cs="Times New Roman"/>
          <w:sz w:val="24"/>
          <w:szCs w:val="24"/>
          <w:lang w:val="ru-RU"/>
        </w:rPr>
        <w:t xml:space="preserve"> рассчитанный на одно сообщение, </w:t>
      </w:r>
      <w:r>
        <w:rPr>
          <w:rFonts w:ascii="Times New Roman" w:hAnsi="Times New Roman" w:eastAsia="Times New Roman" w:cs="Times New Roman"/>
          <w:i/>
          <w:iCs/>
          <w:sz w:val="24"/>
          <w:szCs w:val="24"/>
          <w:lang w:val="ru-RU"/>
        </w:rPr>
        <w:t xml:space="preserve">s</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w:t>
      </w:r>
      <w:r/>
      <w:r>
        <w:rPr>
          <w:rFonts w:ascii="Times New Roman" w:hAnsi="Times New Roman" w:eastAsia="Times New Roman" w:cs="Times New Roman"/>
          <w:sz w:val="24"/>
          <w:szCs w:val="24"/>
          <w:lang w:val="ru-RU"/>
        </w:rPr>
        <w:t xml:space="preserve"> криптографическая соль, рассчитанная на одно сообщение,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w:t>
      </w:r>
      <w:r/>
      <w:r>
        <w:rPr>
          <w:rFonts w:ascii="Times New Roman" w:hAnsi="Times New Roman" w:eastAsia="Times New Roman" w:cs="Times New Roman"/>
          <w:sz w:val="24"/>
          <w:szCs w:val="24"/>
          <w:lang w:val="ru-RU"/>
        </w:rPr>
        <w:t xml:space="preserve"> открытое сообщение,</w:t>
      </w:r>
      <w:r>
        <w:rPr>
          <w:rFonts w:ascii="Times New Roman" w:hAnsi="Times New Roman" w:eastAsia="Times New Roman" w:cs="Times New Roman"/>
          <w:i/>
          <w:iCs/>
          <w:sz w:val="24"/>
          <w:szCs w:val="24"/>
          <w:lang w:val="ru-RU"/>
        </w:rPr>
        <w:t xml:space="preserve"> pubA, pubB</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w:t>
      </w:r>
      <w:r/>
      <w:r>
        <w:rPr>
          <w:rFonts w:ascii="Times New Roman" w:hAnsi="Times New Roman" w:eastAsia="Times New Roman" w:cs="Times New Roman"/>
          <w:sz w:val="24"/>
          <w:szCs w:val="24"/>
          <w:lang w:val="ru-RU"/>
        </w:rPr>
        <w:t xml:space="preserve"> публичные ключи участников </w:t>
      </w:r>
      <w:r>
        <w:rPr>
          <w:rFonts w:ascii="Times New Roman" w:hAnsi="Times New Roman" w:eastAsia="Times New Roman" w:cs="Times New Roman"/>
          <w:b w:val="0"/>
          <w:bCs w:val="0"/>
          <w:i/>
          <w:iCs/>
          <w:sz w:val="24"/>
          <w:szCs w:val="24"/>
          <w:lang w:val="ru-RU"/>
        </w:rPr>
        <w:t xml:space="preserve">A, B</w:t>
      </w:r>
      <w:r>
        <w:rPr>
          <w:rFonts w:ascii="Times New Roman" w:hAnsi="Times New Roman" w:eastAsia="Times New Roman" w:cs="Times New Roman"/>
          <w:sz w:val="24"/>
          <w:szCs w:val="24"/>
          <w:lang w:val="ru-RU"/>
        </w:rPr>
        <w:t xml:space="preserve"> соответственно, </w:t>
      </w:r>
      <w:r>
        <w:rPr>
          <w:rFonts w:ascii="Times New Roman" w:hAnsi="Times New Roman" w:eastAsia="Times New Roman" w:cs="Times New Roman"/>
          <w:i/>
          <w:iCs/>
          <w:sz w:val="24"/>
          <w:szCs w:val="24"/>
          <w:lang w:val="ru-RU"/>
        </w:rPr>
        <w:t xml:space="preserve">privA</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w:t>
      </w:r>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lang w:val="ru-RU"/>
        </w:rPr>
        <w:t xml:space="preserve">приватный ключ участника </w:t>
      </w:r>
      <w:r>
        <w:rPr>
          <w:rFonts w:ascii="Times New Roman" w:hAnsi="Times New Roman" w:eastAsia="Times New Roman" w:cs="Times New Roman"/>
          <w:i/>
          <w:iCs/>
          <w:sz w:val="24"/>
          <w:szCs w:val="24"/>
          <w:lang w:val="ru-RU"/>
        </w:rPr>
        <w:t xml:space="preserve">A</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h </w:t>
      </w:r>
      <w:r>
        <w:rPr>
          <w:rFonts w:ascii="Times New Roman" w:hAnsi="Times New Roman" w:eastAsia="Times New Roman" w:cs="Times New Roman"/>
          <w:sz w:val="24"/>
          <w:szCs w:val="24"/>
          <w:lang w:val="ru-RU"/>
        </w:rPr>
        <w:t xml:space="preserve">–</w:t>
      </w:r>
      <w:r/>
      <w:r>
        <w:rPr>
          <w:rFonts w:ascii="Times New Roman" w:hAnsi="Times New Roman" w:eastAsia="Times New Roman" w:cs="Times New Roman"/>
          <w:i/>
          <w:iCs/>
          <w:sz w:val="24"/>
          <w:szCs w:val="24"/>
          <w:lang w:val="ru-RU"/>
        </w:rPr>
      </w:r>
      <w:r>
        <w:rPr>
          <w:rFonts w:ascii="Times New Roman" w:hAnsi="Times New Roman" w:eastAsia="Times New Roman" w:cs="Times New Roman"/>
          <w:sz w:val="24"/>
          <w:szCs w:val="24"/>
          <w:lang w:val="ru-RU"/>
        </w:rPr>
        <w:t xml:space="preserve"> результат хеширования, </w:t>
      </w:r>
      <w:r>
        <w:rPr>
          <w:rFonts w:ascii="Times New Roman" w:hAnsi="Times New Roman" w:eastAsia="Times New Roman" w:cs="Times New Roman"/>
          <w:i/>
          <w:iCs/>
          <w:sz w:val="24"/>
          <w:szCs w:val="24"/>
          <w:lang w:val="ru-RU"/>
        </w:rPr>
        <w:t xml:space="preserve">S</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w:t>
      </w:r>
      <w:r/>
      <w:r>
        <w:rPr>
          <w:rFonts w:ascii="Times New Roman" w:hAnsi="Times New Roman" w:eastAsia="Times New Roman" w:cs="Times New Roman"/>
          <w:sz w:val="24"/>
          <w:szCs w:val="24"/>
          <w:lang w:val="ru-RU"/>
        </w:rPr>
        <w:t xml:space="preserve"> функция подписания, </w:t>
      </w:r>
      <w:r>
        <w:rPr>
          <w:rFonts w:ascii="Times New Roman" w:hAnsi="Times New Roman" w:eastAsia="Times New Roman" w:cs="Times New Roman"/>
          <w:i/>
          <w:iCs/>
          <w:sz w:val="24"/>
          <w:szCs w:val="24"/>
          <w:lang w:val="ru-RU"/>
        </w:rPr>
        <w:t xml:space="preserve">f</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w:t>
      </w:r>
      <w:r/>
      <w:r>
        <w:rPr>
          <w:rFonts w:ascii="Times New Roman" w:hAnsi="Times New Roman" w:eastAsia="Times New Roman" w:cs="Times New Roman"/>
          <w:sz w:val="24"/>
          <w:szCs w:val="24"/>
          <w:lang w:val="ru-RU"/>
        </w:rPr>
        <w:t xml:space="preserve"> функция дополнения сообщения до константной величины,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 функция хеширования,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en-US"/>
        </w:rPr>
      </w:r>
      <w:r>
        <w:rPr>
          <w:rFonts w:ascii="Times New Roman" w:hAnsi="Times New Roman" w:eastAsia="Times New Roman" w:cs="Times New Roman"/>
          <w:sz w:val="24"/>
          <w:szCs w:val="24"/>
          <w:lang w:val="ru-RU"/>
        </w:rPr>
        <w:t xml:space="preserve">–</w:t>
      </w:r>
      <w:r/>
      <w:r>
        <w:rPr>
          <w:rFonts w:ascii="Times New Roman" w:hAnsi="Times New Roman" w:eastAsia="Times New Roman" w:cs="Times New Roman"/>
          <w:sz w:val="24"/>
          <w:szCs w:val="24"/>
          <w:lang w:val="en-US"/>
        </w:rPr>
      </w:r>
      <w:r>
        <w:rPr>
          <w:rFonts w:ascii="Times New Roman" w:hAnsi="Times New Roman" w:eastAsia="Times New Roman" w:cs="Times New Roman"/>
          <w:sz w:val="24"/>
          <w:szCs w:val="24"/>
          <w:lang w:val="ru-RU"/>
        </w:rPr>
        <w:t xml:space="preserve"> функция вычисления имитовставки на базе хеш-функции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В этой схеме предполагается, что </w:t>
      </w:r>
      <w:r>
        <w:rPr>
          <w:rFonts w:ascii="Times New Roman" w:hAnsi="Times New Roman" w:eastAsia="Times New Roman" w:cs="Times New Roman"/>
          <w:i/>
          <w:iCs/>
          <w:sz w:val="24"/>
          <w:szCs w:val="24"/>
          <w:lang w:val="ru-RU"/>
        </w:rPr>
        <w:t xml:space="preserve">A</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w:t>
      </w:r>
      <w:r/>
      <w:r>
        <w:rPr>
          <w:rFonts w:ascii="Times New Roman" w:hAnsi="Times New Roman" w:eastAsia="Times New Roman" w:cs="Times New Roman"/>
          <w:sz w:val="24"/>
          <w:szCs w:val="24"/>
          <w:lang w:val="ru-RU"/>
        </w:rPr>
        <w:t xml:space="preserve"> есть отправитель информации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B</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w:t>
      </w:r>
      <w:r/>
      <w:r>
        <w:rPr>
          <w:rFonts w:ascii="Times New Roman" w:hAnsi="Times New Roman" w:eastAsia="Times New Roman" w:cs="Times New Roman"/>
          <w:sz w:val="24"/>
          <w:szCs w:val="24"/>
          <w:lang w:val="ru-RU"/>
        </w:rPr>
        <w:t xml:space="preserve"> есть получатель данной информации. </w:t>
      </w:r>
      <w:r>
        <w:rPr>
          <w:rFonts w:ascii="Times New Roman" w:hAnsi="Times New Roman" w:eastAsia="Times New Roman" w:cs="Times New Roman"/>
          <w:sz w:val="24"/>
          <w:szCs w:val="24"/>
          <w:lang w:val="ru-RU"/>
        </w:rPr>
        <w:t xml:space="preserve">Безопасность данной функции зависит непосредственно от публичного ключа шифрования </w:t>
      </w:r>
      <w:r>
        <w:rPr>
          <w:rFonts w:ascii="Times New Roman" w:hAnsi="Times New Roman" w:eastAsia="Times New Roman" w:cs="Times New Roman"/>
          <w:i/>
          <w:iCs/>
          <w:sz w:val="24"/>
          <w:szCs w:val="24"/>
          <w:lang w:val="ru-RU"/>
        </w:rPr>
        <w:t xml:space="preserve">pubB</w:t>
      </w:r>
      <w:r>
        <w:rPr>
          <w:rFonts w:ascii="Times New Roman" w:hAnsi="Times New Roman" w:eastAsia="Times New Roman" w:cs="Times New Roman"/>
          <w:sz w:val="24"/>
          <w:szCs w:val="24"/>
          <w:lang w:val="ru-RU"/>
        </w:rPr>
        <w:t xml:space="preserve">, которым шифруется последующий сеансовый ключ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lang w:val="ru-RU"/>
        </w:rPr>
        <w:t xml:space="preserve">, от качества ГСЧ / КСГПСЧ</w:t>
      </w:r>
      <w:r>
        <w:rPr>
          <w:rFonts w:ascii="Times New Roman" w:hAnsi="Times New Roman" w:eastAsia="Times New Roman" w:cs="Times New Roman"/>
          <w:sz w:val="24"/>
          <w:szCs w:val="24"/>
          <w:lang w:val="en-US"/>
        </w:rPr>
        <w:t xml:space="preserve">,</w:t>
      </w:r>
      <w:r>
        <w:rPr>
          <w:rFonts w:ascii="Times New Roman" w:hAnsi="Times New Roman" w:eastAsia="Times New Roman" w:cs="Times New Roman"/>
          <w:sz w:val="24"/>
          <w:szCs w:val="24"/>
          <w:lang w:val="ru-RU"/>
        </w:rPr>
        <w:t xml:space="preserve"> которым был сгенерирован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lang w:val="ru-RU"/>
        </w:rPr>
        <w:t xml:space="preserve">, и также от безопасности самих функций шифрования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pubB</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sz w:val="24"/>
          <w:szCs w:val="24"/>
          <w:lang w:val="ru-RU"/>
        </w:rPr>
        <w:t xml:space="preserve">.</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90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Данная схема интересна тем, что она скрывает всю информацию в шифрованной оболочке, непозволяющей осуществлять атаки на идентификацию отправителя или получателя. Так например, если бы хеш-значение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и подпись </w:t>
      </w:r>
      <w:r>
        <w:rPr>
          <w:rFonts w:ascii="Times New Roman" w:hAnsi="Times New Roman" w:eastAsia="Times New Roman" w:cs="Times New Roman"/>
          <w:i/>
          <w:iCs/>
          <w:sz w:val="24"/>
          <w:szCs w:val="24"/>
          <w:highlight w:val="none"/>
          <w:lang w:val="ru-RU"/>
        </w:rPr>
        <w:t xml:space="preserve">S</w:t>
      </w:r>
      <w:r>
        <w:rPr>
          <w:rFonts w:ascii="Times New Roman" w:hAnsi="Times New Roman" w:eastAsia="Times New Roman" w:cs="Times New Roman"/>
          <w:i/>
          <w:iCs/>
          <w:sz w:val="24"/>
          <w:szCs w:val="24"/>
          <w:highlight w:val="none"/>
          <w:vertAlign w:val="subscript"/>
          <w:lang w:val="ru-RU"/>
        </w:rPr>
        <w:t xml:space="preserve">privA</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sz w:val="24"/>
          <w:szCs w:val="24"/>
          <w:lang w:val="ru-RU"/>
        </w:rPr>
        <w:t xml:space="preserve"> не находились в шифрованном блоке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sz w:val="24"/>
          <w:szCs w:val="24"/>
          <w:lang w:val="ru-RU"/>
        </w:rPr>
        <w:t xml:space="preserve">, тогда была бы возможна атака анализа шифрованных сообщений по уже имеющемуся списку публичных ключей </w:t>
      </w:r>
      <w:r>
        <w:rPr>
          <w:rFonts w:ascii="Times New Roman" w:hAnsi="Times New Roman" w:eastAsia="Times New Roman" w:cs="Times New Roman"/>
          <w:i/>
          <w:iCs/>
          <w:sz w:val="24"/>
          <w:szCs w:val="24"/>
          <w:lang w:val="ru-RU"/>
        </w:rPr>
        <w:t xml:space="preserve">{pub</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pub</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pub</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проверяющих их аутентичность </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vertAlign w:val="subscript"/>
          <w:lang w:val="ru-RU"/>
        </w:rPr>
        <w:t xml:space="preserve">pubi</w:t>
      </w:r>
      <w:r>
        <w:rPr>
          <w:rFonts w:ascii="Times New Roman" w:hAnsi="Times New Roman" w:eastAsia="Times New Roman" w:cs="Times New Roman"/>
          <w:i/>
          <w:iCs/>
          <w:sz w:val="24"/>
          <w:szCs w:val="24"/>
          <w:highlight w:val="none"/>
          <w:lang w:val="ru-RU"/>
        </w:rPr>
        <w:t xml:space="preserve">(S</w:t>
      </w:r>
      <w:r>
        <w:rPr>
          <w:rFonts w:ascii="Times New Roman" w:hAnsi="Times New Roman" w:eastAsia="Times New Roman" w:cs="Times New Roman"/>
          <w:i/>
          <w:iCs/>
          <w:sz w:val="24"/>
          <w:szCs w:val="24"/>
          <w:highlight w:val="none"/>
          <w:vertAlign w:val="subscript"/>
          <w:lang w:val="ru-RU"/>
        </w:rPr>
        <w:t xml:space="preserve">privA</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i/>
          <w:iCs/>
          <w:sz w:val="24"/>
          <w:szCs w:val="24"/>
          <w:lang w:val="ru-RU"/>
        </w:rPr>
        <w:t xml:space="preserve"> = h</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Далее, если была бы известна криптографическая соль </w:t>
      </w:r>
      <w:r>
        <w:rPr>
          <w:rFonts w:ascii="Times New Roman" w:hAnsi="Times New Roman" w:eastAsia="Times New Roman" w:cs="Times New Roman"/>
          <w:i/>
          <w:iCs/>
          <w:sz w:val="24"/>
          <w:szCs w:val="24"/>
          <w:lang w:val="ru-RU"/>
        </w:rPr>
        <w:t xml:space="preserve">s</w:t>
      </w:r>
      <w:r>
        <w:rPr>
          <w:rFonts w:ascii="Times New Roman" w:hAnsi="Times New Roman" w:eastAsia="Times New Roman" w:cs="Times New Roman"/>
          <w:sz w:val="24"/>
          <w:szCs w:val="24"/>
          <w:lang w:val="ru-RU"/>
        </w:rPr>
        <w:t xml:space="preserve"> и хеш-значение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то можно было бы составить таблицу</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sz w:val="24"/>
          <w:szCs w:val="24"/>
          <w:lang w:val="ru-RU"/>
        </w:rPr>
        <w:t xml:space="preserve">наиболее часто встречающихся сообщений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m</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m</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с различными комбинациями участников </w:t>
      </w:r>
      <w:r>
        <w:rPr>
          <w:rFonts w:ascii="Times New Roman" w:hAnsi="Times New Roman" w:eastAsia="Times New Roman" w:cs="Times New Roman"/>
          <w:i/>
          <w:iCs/>
          <w:sz w:val="24"/>
          <w:szCs w:val="24"/>
          <w:lang w:val="ru-RU"/>
        </w:rPr>
        <w:t xml:space="preserve">i, j</w:t>
      </w:r>
      <w:r>
        <w:rPr>
          <w:rFonts w:ascii="Times New Roman" w:hAnsi="Times New Roman" w:eastAsia="Times New Roman" w:cs="Times New Roman"/>
          <w:sz w:val="24"/>
          <w:szCs w:val="24"/>
          <w:lang w:val="ru-RU"/>
        </w:rPr>
        <w:t xml:space="preserve"> из множества всех узлов сети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по равенству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i/>
          <w:iCs/>
          <w:sz w:val="24"/>
          <w:szCs w:val="24"/>
          <w:vertAlign w:val="subscript"/>
          <w:lang w:val="ru-RU"/>
        </w:rPr>
        <w:t xml:space="preserve">MAC(s)</w:t>
      </w:r>
      <w:r>
        <w:rPr>
          <w:rFonts w:ascii="Times New Roman" w:hAnsi="Times New Roman" w:eastAsia="Times New Roman" w:cs="Times New Roman"/>
          <w:i/>
          <w:iCs/>
          <w:sz w:val="24"/>
          <w:szCs w:val="24"/>
          <w:lang w:val="ru-RU"/>
        </w:rPr>
        <w:t xml:space="preserve">(pub</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pub</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 f(m</w:t>
      </w:r>
      <w:r>
        <w:rPr>
          <w:rFonts w:ascii="Times New Roman" w:hAnsi="Times New Roman" w:eastAsia="Times New Roman" w:cs="Times New Roman"/>
          <w:i/>
          <w:iCs/>
          <w:sz w:val="24"/>
          <w:szCs w:val="24"/>
          <w:vertAlign w:val="subscript"/>
          <w:lang w:val="ru-RU"/>
        </w:rPr>
        <w:t xml:space="preserve">l</w:t>
      </w:r>
      <w:r>
        <w:rPr>
          <w:rFonts w:ascii="Times New Roman" w:hAnsi="Times New Roman" w:eastAsia="Times New Roman" w:cs="Times New Roman"/>
          <w:i/>
          <w:iCs/>
          <w:sz w:val="24"/>
          <w:szCs w:val="24"/>
          <w:lang w:val="ru-RU"/>
        </w:rPr>
        <w:t xml:space="preserve">)) = h</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90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Плюс к этому, данная схема является самодостаточной</w:t>
      </w:r>
      <w:r>
        <w:rPr>
          <w:rFonts w:ascii="Times New Roman" w:hAnsi="Times New Roman" w:eastAsia="Times New Roman" w:cs="Times New Roman"/>
          <w:sz w:val="24"/>
          <w:szCs w:val="24"/>
          <w:lang w:val="ru-RU"/>
        </w:rPr>
        <w:t xml:space="preserve"> [2, с.121]</w:t>
      </w:r>
      <w:r>
        <w:rPr>
          <w:rFonts w:ascii="Times New Roman" w:hAnsi="Times New Roman" w:eastAsia="Times New Roman" w:cs="Times New Roman"/>
          <w:sz w:val="24"/>
          <w:szCs w:val="24"/>
          <w:lang w:val="ru-RU"/>
        </w:rPr>
        <w:t xml:space="preserve"> на сетевом уровне работы QB-сетей в контексте заливочной маршрутизации, потому как позволяет обеспечивать идентифи</w:t>
      </w:r>
      <w:r>
        <w:rPr>
          <w:rFonts w:ascii="Times New Roman" w:hAnsi="Times New Roman" w:eastAsia="Times New Roman" w:cs="Times New Roman"/>
          <w:sz w:val="24"/>
          <w:szCs w:val="24"/>
          <w:lang w:val="ru-RU"/>
        </w:rPr>
        <w:t xml:space="preserve">кацию субъектов лишь и только при помощи асимметричной криптографии. Определить отправителя сообщения становится возможным посредством корректного расшифрования, т.е. при условии, когда получатель шифрованного сообщения располагает нужным приватным ключом.</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90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Этап предполагает, что сообщение </w:t>
      </w:r>
      <w:r>
        <w:rPr>
          <w:rFonts w:ascii="Times New Roman" w:hAnsi="Times New Roman" w:eastAsia="Times New Roman" w:cs="Times New Roman"/>
          <w:i/>
          <w:iCs/>
          <w:sz w:val="24"/>
          <w:szCs w:val="24"/>
          <w:lang w:val="ru-RU"/>
        </w:rPr>
        <w:t xml:space="preserve">f(m)</w:t>
      </w:r>
      <w:r>
        <w:rPr>
          <w:rFonts w:ascii="Times New Roman" w:hAnsi="Times New Roman" w:eastAsia="Times New Roman" w:cs="Times New Roman"/>
          <w:sz w:val="24"/>
          <w:szCs w:val="24"/>
          <w:lang w:val="ru-RU"/>
        </w:rPr>
        <w:t xml:space="preserve"> имеет статичную величину. Иными словами, при каждом вызове функции шифрования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sz w:val="24"/>
          <w:szCs w:val="24"/>
          <w:lang w:val="ru-RU"/>
        </w:rPr>
        <w:t xml:space="preserve">, для всех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m</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из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m</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m</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соблюдается длина сообщения </w:t>
      </w:r>
      <w:r>
        <w:rPr>
          <w:rFonts w:ascii="Times New Roman" w:hAnsi="Times New Roman" w:eastAsia="Times New Roman" w:cs="Times New Roman"/>
          <w:i/>
          <w:iCs/>
          <w:sz w:val="24"/>
          <w:szCs w:val="24"/>
          <w:lang w:val="ru-RU"/>
        </w:rPr>
        <w:t xml:space="preserve">L</w:t>
      </w:r>
      <w:r>
        <w:rPr>
          <w:rFonts w:ascii="Times New Roman" w:hAnsi="Times New Roman" w:eastAsia="Times New Roman" w:cs="Times New Roman"/>
          <w:sz w:val="24"/>
          <w:szCs w:val="24"/>
          <w:lang w:val="ru-RU"/>
        </w:rPr>
        <w:t xml:space="preserve"> от функции </w:t>
      </w:r>
      <w:r>
        <w:rPr>
          <w:rFonts w:ascii="Times New Roman" w:hAnsi="Times New Roman" w:eastAsia="Times New Roman" w:cs="Times New Roman"/>
          <w:i/>
          <w:iCs/>
          <w:sz w:val="24"/>
          <w:szCs w:val="24"/>
          <w:lang w:val="ru-RU"/>
        </w:rPr>
        <w:t xml:space="preserve">l</w:t>
      </w:r>
      <w:r>
        <w:rPr>
          <w:rFonts w:ascii="Times New Roman" w:hAnsi="Times New Roman" w:eastAsia="Times New Roman" w:cs="Times New Roman"/>
          <w:sz w:val="24"/>
          <w:szCs w:val="24"/>
          <w:lang w:val="ru-RU"/>
        </w:rPr>
        <w:t xml:space="preserve">, такая что </w:t>
      </w:r>
      <w:r>
        <w:rPr>
          <w:rFonts w:ascii="Times New Roman" w:hAnsi="Times New Roman" w:eastAsia="Times New Roman" w:cs="Times New Roman"/>
          <w:i/>
          <w:iCs/>
          <w:sz w:val="24"/>
          <w:szCs w:val="24"/>
          <w:lang w:val="ru-RU"/>
        </w:rPr>
        <w:t xml:space="preserve">l </w:t>
      </w:r>
      <w:r>
        <w:rPr>
          <w:rFonts w:ascii="Times New Roman" w:hAnsi="Times New Roman" w:eastAsia="Times New Roman" w:cs="Times New Roman"/>
          <w:i/>
          <w:iCs/>
          <w:color w:val="000000"/>
          <w:lang w:val="ru-RU"/>
        </w:rPr>
        <w:t xml:space="preserve">⇒</w:t>
      </w:r>
      <w:r>
        <w:rPr>
          <w:rFonts w:ascii="Times New Roman" w:hAnsi="Times New Roman" w:eastAsia="Times New Roman" w:cs="Times New Roman"/>
          <w:i/>
          <w:iCs/>
          <w:sz w:val="24"/>
          <w:szCs w:val="24"/>
          <w:lang w:val="ru-RU"/>
        </w:rPr>
        <w:t xml:space="preserve"> l(f(m</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lang w:val="ru-RU"/>
        </w:rPr>
        <w:t xml:space="preserve">l(f(m</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lang w:val="ru-RU"/>
        </w:rPr>
        <w:t xml:space="preserve"> = L</w:t>
      </w:r>
      <w:r>
        <w:rPr>
          <w:rFonts w:ascii="Times New Roman" w:hAnsi="Times New Roman" w:eastAsia="Times New Roman" w:cs="Times New Roman"/>
          <w:sz w:val="24"/>
          <w:szCs w:val="24"/>
          <w:lang w:val="ru-RU"/>
        </w:rPr>
        <w:t xml:space="preserve">. Это становится возможным за счёт процедуры препроцессинга </w:t>
      </w:r>
      <w:r>
        <w:rPr>
          <w:rFonts w:ascii="Times New Roman" w:hAnsi="Times New Roman" w:eastAsia="Times New Roman" w:cs="Times New Roman"/>
          <w:i/>
          <w:iCs/>
          <w:sz w:val="24"/>
          <w:szCs w:val="24"/>
          <w:lang w:val="ru-RU"/>
        </w:rPr>
        <w:t xml:space="preserve">f</w:t>
      </w:r>
      <w:r>
        <w:rPr>
          <w:rFonts w:ascii="Times New Roman" w:hAnsi="Times New Roman" w:eastAsia="Times New Roman" w:cs="Times New Roman"/>
          <w:sz w:val="24"/>
          <w:szCs w:val="24"/>
          <w:lang w:val="ru-RU"/>
        </w:rPr>
        <w:t xml:space="preserve">, ограничивающей длину входного сообщения величиной </w:t>
      </w:r>
      <w:r>
        <w:rPr>
          <w:rFonts w:ascii="Times New Roman" w:hAnsi="Times New Roman" w:eastAsia="Times New Roman" w:cs="Times New Roman"/>
          <w:i/>
          <w:iCs/>
          <w:sz w:val="24"/>
          <w:szCs w:val="24"/>
          <w:lang w:val="ru-RU"/>
        </w:rPr>
        <w:t xml:space="preserve">L</w:t>
      </w:r>
      <w:r>
        <w:rPr>
          <w:rFonts w:ascii="Times New Roman" w:hAnsi="Times New Roman" w:eastAsia="Times New Roman" w:cs="Times New Roman"/>
          <w:sz w:val="24"/>
          <w:szCs w:val="24"/>
          <w:lang w:val="ru-RU"/>
        </w:rPr>
        <w:t xml:space="preserve">, и дополняющей длину входного сообщения до </w:t>
      </w:r>
      <w:r>
        <w:rPr>
          <w:rFonts w:ascii="Times New Roman" w:hAnsi="Times New Roman" w:eastAsia="Times New Roman" w:cs="Times New Roman"/>
          <w:i/>
          <w:iCs/>
          <w:sz w:val="24"/>
          <w:szCs w:val="24"/>
          <w:lang w:val="ru-RU"/>
        </w:rPr>
        <w:t xml:space="preserve">L</w:t>
      </w:r>
      <w:r>
        <w:rPr>
          <w:rFonts w:ascii="Times New Roman" w:hAnsi="Times New Roman" w:eastAsia="Times New Roman" w:cs="Times New Roman"/>
          <w:sz w:val="24"/>
          <w:szCs w:val="24"/>
          <w:lang w:val="ru-RU"/>
        </w:rPr>
        <w:t xml:space="preserve">. Целью такой процедуры становится защита от атак по анализу размера сообщений, при которых может выявляться структура переда</w:t>
      </w:r>
      <w:r>
        <w:rPr>
          <w:rFonts w:ascii="Times New Roman" w:hAnsi="Times New Roman" w:eastAsia="Times New Roman" w:cs="Times New Roman"/>
          <w:sz w:val="24"/>
          <w:szCs w:val="24"/>
          <w:lang w:val="ru-RU"/>
        </w:rPr>
        <w:t xml:space="preserve">ваемо</w:t>
      </w:r>
      <w:r>
        <w:rPr>
          <w:rFonts w:ascii="Times New Roman" w:hAnsi="Times New Roman" w:eastAsia="Times New Roman" w:cs="Times New Roman"/>
          <w:sz w:val="24"/>
          <w:szCs w:val="24"/>
          <w:lang w:val="ru-RU"/>
        </w:rPr>
        <w:t xml:space="preserve">го сообщения. Например, запросы чаще всего по размеру меньше чем ответы, передаваемые видео или аудио -файлы часто по размеру больше, чем обычные текстовые сообщения, системные / автоматические запросы меньше по размеру, чем вручную выполненные и т.д [12].</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908"/>
        <w:pBdr/>
        <w:spacing w:after="0" w:afterAutospacing="0" w:before="0" w:beforeAutospacing="0"/>
        <w:ind w:right="283" w:firstLine="567" w:left="283"/>
        <w:jc w:val="both"/>
        <w:rPr>
          <w:rFonts w:ascii="Times New Roman" w:hAnsi="Times New Roman" w:cs="Times New Roman"/>
          <w:sz w:val="24"/>
          <w:szCs w:val="24"/>
        </w:rPr>
      </w:pPr>
      <w:r>
        <w:rPr>
          <w:rFonts w:ascii="Times New Roman" w:hAnsi="Times New Roman" w:eastAsia="Times New Roman" w:cs="Times New Roman"/>
          <w:sz w:val="24"/>
          <w:szCs w:val="24"/>
          <w:highlight w:val="none"/>
          <w:lang w:val="ru-RU"/>
        </w:rPr>
        <w:t xml:space="preserve">Предполагается также, что у получателя шифрте</w:t>
      </w:r>
      <w:r>
        <w:rPr>
          <w:rFonts w:ascii="Times New Roman" w:hAnsi="Times New Roman" w:eastAsia="Times New Roman" w:cs="Times New Roman"/>
          <w:sz w:val="24"/>
          <w:szCs w:val="24"/>
          <w:highlight w:val="none"/>
          <w:lang w:val="ru-RU"/>
        </w:rPr>
        <w:t xml:space="preserve">кста существует список публичных ключей и их хешей в формате словаря, т.е. </w:t>
      </w:r>
      <w:r>
        <w:rPr>
          <w:rFonts w:ascii="Times New Roman" w:hAnsi="Times New Roman" w:eastAsia="Times New Roman" w:cs="Times New Roman"/>
          <w:i/>
          <w:iCs/>
          <w:sz w:val="24"/>
          <w:szCs w:val="24"/>
          <w:highlight w:val="none"/>
          <w:lang w:val="ru-RU"/>
        </w:rPr>
        <w:t xml:space="preserve">H(pub</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color w:val="000000"/>
          <w:sz w:val="24"/>
          <w:szCs w:val="24"/>
        </w:rPr>
        <w:t xml:space="preserve"> ↔ </w:t>
      </w:r>
      <w:r>
        <w:rPr>
          <w:rFonts w:ascii="Times New Roman" w:hAnsi="Times New Roman" w:eastAsia="Times New Roman" w:cs="Times New Roman"/>
          <w:i/>
          <w:iCs/>
          <w:sz w:val="24"/>
          <w:szCs w:val="24"/>
          <w:highlight w:val="none"/>
          <w:lang w:val="ru-RU"/>
        </w:rPr>
        <w:t xml:space="preserve">pub</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При успешном расшифровании пользователь получает переданное значение </w:t>
      </w:r>
      <w:r>
        <w:rPr>
          <w:rFonts w:ascii="Times New Roman" w:hAnsi="Times New Roman" w:eastAsia="Times New Roman" w:cs="Times New Roman"/>
          <w:i/>
          <w:iCs/>
          <w:sz w:val="24"/>
          <w:szCs w:val="24"/>
          <w:highlight w:val="none"/>
          <w:lang w:val="ru-RU"/>
        </w:rPr>
        <w:t xml:space="preserve">H(pub</w:t>
      </w:r>
      <w:r>
        <w:rPr>
          <w:rFonts w:ascii="Times New Roman" w:hAnsi="Times New Roman" w:eastAsia="Times New Roman" w:cs="Times New Roman"/>
          <w:i/>
          <w:iCs/>
          <w:sz w:val="24"/>
          <w:szCs w:val="24"/>
          <w:highlight w:val="none"/>
          <w:vertAlign w:val="baseline"/>
          <w:lang w:val="ru-RU"/>
        </w:rPr>
        <w:t xml:space="preserve">A</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после чего пытается соотнести его с имеющимся публичным ключом в словаре. Если публичного ключа </w:t>
      </w:r>
      <w:r>
        <w:rPr>
          <w:rFonts w:ascii="Times New Roman" w:hAnsi="Times New Roman" w:eastAsia="Times New Roman" w:cs="Times New Roman"/>
          <w:i/>
          <w:iCs/>
          <w:sz w:val="24"/>
          <w:szCs w:val="24"/>
          <w:highlight w:val="none"/>
          <w:lang w:val="ru-RU"/>
        </w:rPr>
        <w:t xml:space="preserve">pubA </w:t>
      </w:r>
      <w:r>
        <w:rPr>
          <w:rFonts w:ascii="Times New Roman" w:hAnsi="Times New Roman" w:eastAsia="Times New Roman" w:cs="Times New Roman"/>
          <w:sz w:val="24"/>
          <w:szCs w:val="24"/>
          <w:highlight w:val="none"/>
          <w:lang w:val="ru-RU"/>
        </w:rPr>
        <w:t xml:space="preserve">в словаре не находится, тогда сообщение игнорируется. Иначе берётся публичный ключ отправителя </w:t>
      </w:r>
      <w:r>
        <w:rPr>
          <w:rFonts w:ascii="Times New Roman" w:hAnsi="Times New Roman" w:eastAsia="Times New Roman" w:cs="Times New Roman"/>
          <w:i/>
          <w:iCs/>
          <w:sz w:val="24"/>
          <w:szCs w:val="24"/>
          <w:highlight w:val="none"/>
          <w:lang w:val="ru-RU"/>
        </w:rPr>
        <w:t xml:space="preserve">pubA</w:t>
      </w:r>
      <w:r>
        <w:rPr>
          <w:rFonts w:ascii="Times New Roman" w:hAnsi="Times New Roman" w:eastAsia="Times New Roman" w:cs="Times New Roman"/>
          <w:sz w:val="24"/>
          <w:szCs w:val="24"/>
          <w:highlight w:val="none"/>
          <w:lang w:val="ru-RU"/>
        </w:rPr>
        <w:t xml:space="preserve">, собственный публичный ключ </w:t>
      </w:r>
      <w:r>
        <w:rPr>
          <w:rFonts w:ascii="Times New Roman" w:hAnsi="Times New Roman" w:eastAsia="Times New Roman" w:cs="Times New Roman"/>
          <w:i/>
          <w:iCs/>
          <w:sz w:val="24"/>
          <w:szCs w:val="24"/>
          <w:highlight w:val="none"/>
          <w:lang w:val="ru-RU"/>
        </w:rPr>
        <w:t xml:space="preserve">pubB</w:t>
      </w:r>
      <w:r>
        <w:rPr>
          <w:rFonts w:ascii="Times New Roman" w:hAnsi="Times New Roman" w:eastAsia="Times New Roman" w:cs="Times New Roman"/>
          <w:sz w:val="24"/>
          <w:szCs w:val="24"/>
          <w:highlight w:val="none"/>
          <w:lang w:val="ru-RU"/>
        </w:rPr>
        <w:t xml:space="preserve">, криптографическая соль </w:t>
      </w:r>
      <w:r>
        <w:rPr>
          <w:rFonts w:ascii="Times New Roman" w:hAnsi="Times New Roman" w:eastAsia="Times New Roman" w:cs="Times New Roman"/>
          <w:i/>
          <w:iCs/>
          <w:sz w:val="24"/>
          <w:szCs w:val="24"/>
          <w:highlight w:val="none"/>
          <w:lang w:val="ru-RU"/>
        </w:rPr>
        <w:t xml:space="preserve">s</w:t>
      </w:r>
      <w:r>
        <w:rPr>
          <w:rFonts w:ascii="Times New Roman" w:hAnsi="Times New Roman" w:eastAsia="Times New Roman" w:cs="Times New Roman"/>
          <w:sz w:val="24"/>
          <w:szCs w:val="24"/>
          <w:highlight w:val="none"/>
          <w:lang w:val="ru-RU"/>
        </w:rPr>
        <w:t xml:space="preserve">, сообщение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и ими проверяется корректность полученной хеш-суммы </w:t>
      </w:r>
      <w:r>
        <w:rPr>
          <w:rFonts w:ascii="Times New Roman" w:hAnsi="Times New Roman" w:eastAsia="Times New Roman" w:cs="Times New Roman"/>
          <w:i/>
          <w:iCs/>
          <w:sz w:val="24"/>
          <w:szCs w:val="24"/>
          <w:highlight w:val="none"/>
          <w:lang w:val="ru-RU"/>
        </w:rPr>
        <w:t xml:space="preserve">h = </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i/>
          <w:iCs/>
          <w:sz w:val="24"/>
          <w:szCs w:val="24"/>
          <w:highlight w:val="none"/>
          <w:lang w:val="ru-RU"/>
        </w:rPr>
        <w:t xml:space="preserve">(pubA || pubB || 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Если сумма неверна, тогда сообщение игнорируется. Иначе по публичному ключу </w:t>
      </w:r>
      <w:r>
        <w:rPr>
          <w:rFonts w:ascii="Times New Roman" w:hAnsi="Times New Roman" w:eastAsia="Times New Roman" w:cs="Times New Roman"/>
          <w:i/>
          <w:iCs/>
          <w:sz w:val="24"/>
          <w:szCs w:val="24"/>
          <w:highlight w:val="none"/>
          <w:lang w:val="ru-RU"/>
        </w:rPr>
        <w:t xml:space="preserve">pubA</w:t>
      </w:r>
      <w:r>
        <w:rPr>
          <w:rFonts w:ascii="Times New Roman" w:hAnsi="Times New Roman" w:eastAsia="Times New Roman" w:cs="Times New Roman"/>
          <w:sz w:val="24"/>
          <w:szCs w:val="24"/>
          <w:highlight w:val="none"/>
          <w:lang w:val="ru-RU"/>
        </w:rPr>
        <w:t xml:space="preserve"> и полученному значению </w:t>
      </w:r>
      <w:r>
        <w:rPr>
          <w:rFonts w:ascii="Times New Roman" w:hAnsi="Times New Roman" w:eastAsia="Times New Roman" w:cs="Times New Roman"/>
          <w:i/>
          <w:iCs/>
          <w:sz w:val="24"/>
          <w:szCs w:val="24"/>
          <w:highlight w:val="none"/>
          <w:lang w:val="ru-RU"/>
        </w:rPr>
        <w:t xml:space="preserve">S</w:t>
      </w:r>
      <w:r>
        <w:rPr>
          <w:rFonts w:ascii="Times New Roman" w:hAnsi="Times New Roman" w:eastAsia="Times New Roman" w:cs="Times New Roman"/>
          <w:i/>
          <w:iCs/>
          <w:sz w:val="24"/>
          <w:szCs w:val="24"/>
          <w:highlight w:val="none"/>
          <w:vertAlign w:val="subscript"/>
          <w:lang w:val="ru-RU"/>
        </w:rPr>
        <w:t xml:space="preserve">privA</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sz w:val="24"/>
          <w:szCs w:val="24"/>
          <w:highlight w:val="none"/>
          <w:lang w:val="ru-RU"/>
        </w:rPr>
        <w:t xml:space="preserve"> начинается проверка корректности </w:t>
      </w:r>
      <w:r>
        <w:rPr>
          <w:rFonts w:ascii="Times New Roman" w:hAnsi="Times New Roman" w:eastAsia="Times New Roman" w:cs="Times New Roman"/>
          <w:sz w:val="24"/>
          <w:szCs w:val="24"/>
          <w:highlight w:val="none"/>
          <w:lang w:val="ru-RU"/>
        </w:rPr>
        <w:t xml:space="preserve">цифровой подписи</w:t>
      </w:r>
      <w:r>
        <w:rPr>
          <w:rFonts w:ascii="Times New Roman" w:hAnsi="Times New Roman" w:eastAsia="Times New Roman" w:cs="Times New Roman"/>
          <w:sz w:val="24"/>
          <w:szCs w:val="24"/>
          <w:highlight w:val="none"/>
          <w:lang w:val="ru-RU"/>
        </w:rPr>
        <w:t xml:space="preserve">. Если подпись валидна, тогда сообщение </w:t>
      </w:r>
      <w:r>
        <w:rPr>
          <w:rFonts w:ascii="Times New Roman" w:hAnsi="Times New Roman" w:eastAsia="Times New Roman" w:cs="Times New Roman"/>
          <w:i/>
          <w:iCs/>
          <w:sz w:val="24"/>
          <w:szCs w:val="24"/>
          <w:highlight w:val="none"/>
          <w:lang w:val="ru-RU"/>
        </w:rPr>
        <w:t xml:space="preserve">m' </w:t>
      </w:r>
      <w:r>
        <w:rPr>
          <w:rFonts w:ascii="Times New Roman" w:hAnsi="Times New Roman" w:eastAsia="Times New Roman" w:cs="Times New Roman"/>
          <w:sz w:val="24"/>
          <w:szCs w:val="24"/>
          <w:highlight w:val="none"/>
          <w:lang w:val="ru-RU"/>
        </w:rPr>
        <w:t xml:space="preserve">декодируется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color w:val="000000"/>
          <w:sz w:val="24"/>
          <w:szCs w:val="24"/>
        </w:rPr>
        <w:t xml:space="preserve"> →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и принимается. В противном случае, сообщение игнорируется.</w:t>
      </w:r>
      <w:r>
        <w:rPr>
          <w:rFonts w:ascii="Times New Roman" w:hAnsi="Times New Roman" w:cs="Times New Roman"/>
          <w:sz w:val="24"/>
          <w:szCs w:val="24"/>
        </w:rPr>
      </w:r>
      <w:r>
        <w:rPr>
          <w:rFonts w:ascii="Times New Roman" w:hAnsi="Times New Roman" w:cs="Times New Roman"/>
          <w:sz w:val="24"/>
          <w:szCs w:val="24"/>
        </w:rPr>
      </w:r>
    </w:p>
    <w:p>
      <w:pPr>
        <w:pStyle w:val="2908"/>
        <w:pBdr/>
        <w:spacing w:after="0" w:afterAutospacing="0" w:before="0" w:beforeAutospacing="0"/>
        <w:ind w:right="283" w:firstLine="567"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Одновременно с особенностью скрытия информации в шифрованной оболочке, возникает и проблема проверки корректности содержимого шифртекста, т.к. хеш-значение и подпись внутренне инкапсулированы. Для т</w:t>
      </w:r>
      <w:r>
        <w:rPr>
          <w:rFonts w:ascii="Times New Roman" w:hAnsi="Times New Roman" w:eastAsia="Times New Roman" w:cs="Times New Roman"/>
          <w:sz w:val="24"/>
          <w:szCs w:val="24"/>
          <w:highlight w:val="none"/>
          <w:lang w:val="ru-RU"/>
        </w:rPr>
        <w:t xml:space="preserve">ого, чтобы успешно провалидировать шифрованное сообщение, необходимо произвести дополнительно две операции расшифрования – приватным и сеансовым ключом, что является ресурсозатратным действием, преимущественно из-за использования асимметричного алгоритма. </w:t>
      </w:r>
      <w:r>
        <w:rPr>
          <w:rFonts w:ascii="Times New Roman" w:hAnsi="Times New Roman" w:cs="Times New Roman"/>
          <w:sz w:val="24"/>
          <w:szCs w:val="24"/>
          <w:lang w:val="ru-RU"/>
        </w:rPr>
      </w:r>
      <w:r>
        <w:rPr>
          <w:rFonts w:ascii="Times New Roman" w:hAnsi="Times New Roman" w:cs="Times New Roman"/>
          <w:sz w:val="24"/>
          <w:szCs w:val="24"/>
          <w:lang w:val="ru-RU"/>
        </w:rPr>
      </w:r>
    </w:p>
    <w:p w14:paraId="02D29881">
      <w:pPr>
        <w:pStyle w:val="2855"/>
        <w:keepNext w:val="true"/>
        <w:pBdr/>
        <w:spacing w:after="198" w:afterAutospacing="0" w:before="369" w:beforeAutospacing="0"/>
        <w:ind w:right="0" w:hanging="10" w:left="850"/>
        <w:rPr>
          <w:rFonts w:ascii="Times New Roman" w:hAnsi="Times New Roman" w:cs="Times New Roman"/>
          <w:b/>
          <w:sz w:val="24"/>
          <w:szCs w:val="24"/>
          <w:lang w:val="ru-RU"/>
        </w:rPr>
      </w:pPr>
      <w:r/>
      <w:bookmarkStart w:id="46" w:name="_Toc9"/>
      <w:r/>
      <w:r>
        <w:rPr>
          <w:rFonts w:ascii="Times New Roman" w:hAnsi="Times New Roman" w:eastAsia="Times New Roman" w:cs="Times New Roman"/>
          <w:b/>
          <w:sz w:val="24"/>
          <w:szCs w:val="24"/>
          <w:lang w:val="ru-RU"/>
        </w:rPr>
        <w:t xml:space="preserve">3.</w:t>
      </w:r>
      <w:r>
        <w:rPr>
          <w:rFonts w:ascii="Times New Roman" w:hAnsi="Times New Roman" w:eastAsia="Times New Roman" w:cs="Times New Roman"/>
          <w:b/>
          <w:sz w:val="24"/>
          <w:szCs w:val="24"/>
          <w:lang w:val="en-US"/>
        </w:rPr>
        <w:t xml:space="preserve">2</w:t>
      </w:r>
      <w:r>
        <w:rPr>
          <w:rFonts w:ascii="Times New Roman" w:hAnsi="Times New Roman" w:eastAsia="Times New Roman" w:cs="Times New Roman"/>
          <w:b/>
          <w:sz w:val="24"/>
          <w:szCs w:val="24"/>
          <w:lang w:val="ru-RU"/>
        </w:rPr>
        <w:t xml:space="preserve">. Первый этап шифрования</w:t>
      </w:r>
      <w:r>
        <w:rPr>
          <w:rFonts w:ascii="Times New Roman" w:hAnsi="Times New Roman" w:cs="Times New Roman"/>
          <w:b/>
          <w:sz w:val="24"/>
          <w:szCs w:val="24"/>
          <w:lang w:val="en-US"/>
        </w:rPr>
        <w:t xml:space="preserve"> (</w:t>
      </w:r>
      <w:r>
        <w:rPr>
          <w:rFonts w:ascii="Times New Roman" w:hAnsi="Times New Roman" w:cs="Times New Roman"/>
          <w:b/>
          <w:sz w:val="24"/>
          <w:szCs w:val="24"/>
          <w:lang w:val="ru-RU"/>
        </w:rPr>
        <w:t xml:space="preserve">симметричная схема</w:t>
      </w:r>
      <w:r>
        <w:rPr>
          <w:rFonts w:ascii="Times New Roman" w:hAnsi="Times New Roman" w:cs="Times New Roman"/>
          <w:b/>
          <w:sz w:val="24"/>
          <w:szCs w:val="24"/>
          <w:lang w:val="en-US"/>
        </w:rPr>
        <w:t xml:space="preserve">)</w:t>
      </w:r>
      <w:r>
        <w:rPr>
          <w:rFonts w:ascii="Times New Roman" w:hAnsi="Times New Roman" w:cs="Times New Roman"/>
          <w:b/>
          <w:sz w:val="24"/>
          <w:szCs w:val="24"/>
          <w:lang w:val="ru-RU"/>
        </w:rPr>
      </w:r>
      <w:bookmarkEnd w:id="46"/>
      <w:r/>
      <w:r>
        <w:rPr>
          <w:rFonts w:ascii="Times New Roman" w:hAnsi="Times New Roman" w:cs="Times New Roman"/>
          <w:b/>
          <w:sz w:val="24"/>
          <w:szCs w:val="24"/>
          <w:lang w:val="ru-RU"/>
        </w:rPr>
      </w:r>
    </w:p>
    <w:p w14:paraId="2A37C5D9">
      <w:pPr>
        <w:pStyle w:val="2908"/>
        <w:pBdr/>
        <w:spacing w:after="170" w:afterAutospacing="0" w:before="170" w:beforeAutospacing="0"/>
        <w:ind w:right="283" w:firstLine="0" w:left="283"/>
        <w:jc w:val="center"/>
        <w:rPr>
          <w:rFonts w:ascii="Times New Roman" w:hAnsi="Times New Roman" w:eastAsia="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en-US"/>
        </w:rPr>
        <w:t xml:space="preserve">k</w:t>
      </w:r>
      <w:r>
        <w:rPr>
          <w:rFonts w:ascii="Times New Roman" w:hAnsi="Times New Roman" w:eastAsia="Times New Roman" w:cs="Times New Roman"/>
          <w:i/>
          <w:iCs/>
          <w:sz w:val="24"/>
          <w:szCs w:val="24"/>
          <w:highlight w:val="none"/>
          <w:vertAlign w:val="subscript"/>
          <w:lang w:val="en-US"/>
        </w:rPr>
        <w:t xml:space="preserve">^</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en-US"/>
        </w:rPr>
        <w:t xml:space="preserve">s || </w:t>
      </w:r>
      <w:r>
        <w:rPr>
          <w:rFonts w:ascii="Times New Roman" w:hAnsi="Times New Roman" w:eastAsia="Times New Roman" w:cs="Times New Roman"/>
          <w:i/>
          <w:iCs/>
          <w:sz w:val="24"/>
          <w:szCs w:val="24"/>
          <w:highlight w:val="none"/>
          <w:lang w:val="en-US"/>
        </w:rPr>
        <w:t xml:space="preserve">E</w:t>
      </w:r>
      <w:r>
        <w:rPr>
          <w:rFonts w:ascii="Times New Roman" w:hAnsi="Times New Roman" w:eastAsia="Times New Roman" w:cs="Times New Roman"/>
          <w:i/>
          <w:iCs/>
          <w:sz w:val="24"/>
          <w:szCs w:val="24"/>
          <w:highlight w:val="none"/>
          <w:vertAlign w:val="superscript"/>
          <w:lang w:val="en-US"/>
        </w:rPr>
        <w:t xml:space="preserve">AE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lang w:val="en-US"/>
        </w:rPr>
        <w:t xml:space="preserve">(</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en-US"/>
        </w:rPr>
        <w:t xml:space="preserve">)</w:t>
      </w:r>
      <w:r>
        <w:rPr>
          <w:rFonts w:ascii="Times New Roman" w:hAnsi="Times New Roman" w:eastAsia="Times New Roman" w:cs="Times New Roman"/>
          <w:i/>
          <w:iCs/>
          <w:sz w:val="24"/>
          <w:szCs w:val="24"/>
          <w:highlight w:val="none"/>
          <w:lang w:val="en-US"/>
        </w:rPr>
        <w:t xml:space="preserve">),</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14:paraId="58E624F3">
      <w:pPr>
        <w:pStyle w:val="2908"/>
        <w:pBdr/>
        <w:spacing w:after="170" w:afterAutospacing="0" w:before="0" w:beforeAutospacing="0"/>
        <w:ind w:right="283" w:firstLine="0" w:left="283"/>
        <w:jc w:val="center"/>
        <w:rPr>
          <w:rFonts w:ascii="Times New Roman" w:hAnsi="Times New Roman" w:cs="Times New Roman"/>
          <w:bCs/>
          <w:i/>
          <w:sz w:val="24"/>
          <w:szCs w:val="24"/>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en-US"/>
        </w:rPr>
        <w:t xml:space="preserve">KDF</w:t>
      </w:r>
      <w:r>
        <w:rPr>
          <w:rFonts w:ascii="Times New Roman" w:hAnsi="Times New Roman" w:eastAsia="Times New Roman" w:cs="Times New Roman"/>
          <w:i/>
          <w:iCs/>
          <w:sz w:val="24"/>
          <w:szCs w:val="24"/>
          <w:highlight w:val="none"/>
          <w:lang w:val="en-US"/>
        </w:rPr>
        <w:t xml:space="preserve">(k^, s</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m' = f(m)</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s = [RNG],</w:t>
      </w:r>
      <w:r>
        <w:rPr>
          <w:rFonts w:ascii="Times New Roman" w:hAnsi="Times New Roman" w:cs="Times New Roman"/>
          <w:bCs/>
          <w:i/>
          <w:sz w:val="24"/>
          <w:szCs w:val="24"/>
        </w:rPr>
      </w:r>
      <w:r>
        <w:rPr>
          <w:rFonts w:ascii="Times New Roman" w:hAnsi="Times New Roman" w:cs="Times New Roman"/>
          <w:bCs/>
          <w:i/>
          <w:sz w:val="24"/>
          <w:szCs w:val="24"/>
        </w:rPr>
      </w:r>
    </w:p>
    <w:p w14:paraId="02CAE2C2">
      <w:pPr>
        <w:pStyle w:val="2908"/>
        <w:pBdr/>
        <w:spacing w:after="0" w:afterAutospacing="0" w:before="0" w:beforeAutospacing="0"/>
        <w:ind w:right="283" w:firstLine="567" w:left="283"/>
        <w:jc w:val="both"/>
        <w:rPr>
          <w:rFonts w:ascii="Times New Roman" w:hAnsi="Times New Roman" w:cs="Times New Roman"/>
          <w:sz w:val="24"/>
          <w:szCs w:val="24"/>
          <w:highlight w:val="none"/>
          <w:lang w:val="en-US"/>
        </w:rPr>
      </w:pPr>
      <w:r>
        <w:rPr>
          <w:rFonts w:ascii="Times New Roman" w:hAnsi="Times New Roman" w:eastAsia="Times New Roman" w:cs="Times New Roman"/>
          <w:i/>
          <w:sz w:val="24"/>
          <w:szCs w:val="24"/>
          <w:lang w:val="ru-RU"/>
        </w:rPr>
        <w:t xml:space="preserve">где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en-US"/>
        </w:rPr>
        <w:t xml:space="preserve">k^</w:t>
      </w:r>
      <w:r>
        <w:rPr>
          <w:rFonts w:ascii="Times New Roman" w:hAnsi="Times New Roman" w:eastAsia="Times New Roman" w:cs="Times New Roman"/>
          <w:sz w:val="24"/>
          <w:szCs w:val="24"/>
          <w:lang w:val="en-US"/>
        </w:rPr>
        <w:t xml:space="preserve"> – </w:t>
      </w:r>
      <w:r>
        <w:rPr>
          <w:rFonts w:ascii="Times New Roman" w:hAnsi="Times New Roman" w:eastAsia="Times New Roman" w:cs="Times New Roman"/>
          <w:sz w:val="24"/>
          <w:szCs w:val="24"/>
          <w:lang w:val="ru-RU"/>
        </w:rPr>
        <w:t xml:space="preserve">общий секрет абонентов</w:t>
      </w:r>
      <w:r>
        <w:rPr>
          <w:rFonts w:ascii="Times New Roman" w:hAnsi="Times New Roman" w:eastAsia="Times New Roman" w:cs="Times New Roman"/>
          <w:i/>
          <w:iCs/>
          <w:sz w:val="24"/>
          <w:szCs w:val="24"/>
          <w:lang w:val="en-US"/>
        </w:rPr>
        <w:t xml:space="preserve">,</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en-US"/>
        </w:rPr>
        <w:t xml:space="preserve">–</w:t>
      </w:r>
      <w:r>
        <w:rPr>
          <w:rFonts w:ascii="Times New Roman" w:hAnsi="Times New Roman" w:eastAsia="Times New Roman" w:cs="Times New Roman"/>
          <w:sz w:val="24"/>
          <w:szCs w:val="24"/>
          <w:lang w:val="ru-RU"/>
        </w:rPr>
        <w:t xml:space="preserve"> сеансовый ключ шифрования</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s</w:t>
      </w:r>
      <w:r>
        <w:rPr>
          <w:rFonts w:ascii="Times New Roman" w:hAnsi="Times New Roman" w:eastAsia="Times New Roman" w:cs="Times New Roman"/>
          <w:sz w:val="24"/>
          <w:szCs w:val="24"/>
          <w:lang w:val="en-US"/>
        </w:rPr>
        <w:t xml:space="preserve"> – </w:t>
      </w:r>
      <w:r>
        <w:rPr>
          <w:rFonts w:ascii="Times New Roman" w:hAnsi="Times New Roman" w:eastAsia="Times New Roman" w:cs="Times New Roman"/>
          <w:sz w:val="24"/>
          <w:szCs w:val="24"/>
          <w:lang w:val="ru-RU"/>
        </w:rPr>
        <w:t xml:space="preserve">криптографическая соль, рассчитанная на одно сообщение,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w:t>
      </w:r>
      <w:r/>
      <w:r>
        <w:rPr>
          <w:rFonts w:ascii="Times New Roman" w:hAnsi="Times New Roman" w:eastAsia="Times New Roman" w:cs="Times New Roman"/>
          <w:sz w:val="24"/>
          <w:szCs w:val="24"/>
          <w:lang w:val="ru-RU"/>
        </w:rPr>
        <w:t xml:space="preserve"> открытое сообщение</w:t>
      </w:r>
      <w:r>
        <w:rPr>
          <w:rFonts w:ascii="Times New Roman" w:hAnsi="Times New Roman" w:eastAsia="Times New Roman" w:cs="Times New Roman"/>
          <w:sz w:val="24"/>
          <w:szCs w:val="24"/>
          <w:lang w:val="en-US"/>
        </w:rPr>
        <w:t xml:space="preserve">,</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f</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w:t>
      </w:r>
      <w:r/>
      <w:r>
        <w:rPr>
          <w:rFonts w:ascii="Times New Roman" w:hAnsi="Times New Roman" w:eastAsia="Times New Roman" w:cs="Times New Roman"/>
          <w:sz w:val="24"/>
          <w:szCs w:val="24"/>
          <w:lang w:val="ru-RU"/>
        </w:rPr>
        <w:t xml:space="preserve"> функция дополнения сообщения до константной величины</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i/>
          <w:iCs/>
          <w:sz w:val="24"/>
          <w:szCs w:val="24"/>
          <w:lang w:val="en-US"/>
        </w:rPr>
        <w:t xml:space="preserve">KDF</w:t>
      </w:r>
      <w:r>
        <w:rPr>
          <w:rFonts w:ascii="Times New Roman" w:hAnsi="Times New Roman" w:eastAsia="Times New Roman" w:cs="Times New Roman"/>
          <w:sz w:val="24"/>
          <w:szCs w:val="24"/>
          <w:lang w:val="ru-RU"/>
        </w:rPr>
        <w:t xml:space="preserve"> – функция формирования ключа</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i/>
          <w:iCs/>
          <w:sz w:val="24"/>
          <w:szCs w:val="24"/>
          <w:highlight w:val="none"/>
          <w:lang w:val="en-US"/>
        </w:rPr>
        <w:t xml:space="preserve">E</w:t>
      </w:r>
      <w:r>
        <w:rPr>
          <w:rFonts w:ascii="Times New Roman" w:hAnsi="Times New Roman" w:eastAsia="Times New Roman" w:cs="Times New Roman"/>
          <w:i/>
          <w:iCs/>
          <w:sz w:val="24"/>
          <w:szCs w:val="24"/>
          <w:highlight w:val="none"/>
          <w:vertAlign w:val="superscript"/>
          <w:lang w:val="en-US"/>
        </w:rPr>
        <w:t xml:space="preserve">AE</w:t>
      </w:r>
      <w:r>
        <w:rPr>
          <w:rFonts w:ascii="Times New Roman" w:hAnsi="Times New Roman" w:eastAsia="Times New Roman" w:cs="Times New Roman"/>
          <w:sz w:val="24"/>
          <w:szCs w:val="24"/>
          <w:lang w:val="ru-RU"/>
        </w:rPr>
        <w:t xml:space="preserve"> – функция аутентифицированного шифрования</w:t>
      </w:r>
      <w:r>
        <w:rPr>
          <w:rFonts w:ascii="Times New Roman" w:hAnsi="Times New Roman" w:cs="Times New Roman"/>
          <w:sz w:val="24"/>
          <w:szCs w:val="24"/>
          <w:highlight w:val="none"/>
          <w:lang w:val="en-US"/>
        </w:rPr>
        <w:t xml:space="preserve">.</w:t>
      </w:r>
      <w:r>
        <w:rPr>
          <w:rFonts w:ascii="Times New Roman" w:hAnsi="Times New Roman" w:cs="Times New Roman"/>
          <w:sz w:val="24"/>
          <w:szCs w:val="24"/>
        </w:rPr>
      </w:r>
    </w:p>
    <w:p w14:paraId="25A84934">
      <w:pPr>
        <w:pStyle w:val="2922"/>
        <w:pBdr/>
        <w:spacing/>
        <w:ind w:right="253" w:firstLine="540" w:left="270"/>
        <w:jc w:val="both"/>
        <w:rPr>
          <w:rFonts w:ascii="Times New Roman" w:hAnsi="Times New Roman" w:eastAsia="Times New Roman" w:cs="Times New Roman"/>
          <w:sz w:val="24"/>
          <w:szCs w:val="24"/>
          <w:highlight w:val="none"/>
          <w:lang w:val="en-US"/>
        </w:rPr>
      </w:pPr>
      <w:r>
        <w:rPr>
          <w:rFonts w:ascii="Times New Roman" w:hAnsi="Times New Roman" w:eastAsia="Times New Roman" w:cs="Times New Roman"/>
          <w:sz w:val="24"/>
          <w:szCs w:val="24"/>
        </w:rPr>
      </w:r>
      <w:r>
        <w:rPr>
          <w:rFonts w:ascii="Times New Roman" w:hAnsi="Times New Roman" w:eastAsia="Times New Roman" w:cs="Times New Roman"/>
          <w:sz w:val="24"/>
          <w:szCs w:val="24"/>
          <w:lang w:val="ru-RU"/>
        </w:rPr>
        <w:t xml:space="preserve">Данная схема позволяет </w:t>
      </w:r>
      <w:r>
        <w:rPr>
          <w:rFonts w:ascii="Times New Roman" w:hAnsi="Times New Roman" w:eastAsia="Times New Roman" w:cs="Times New Roman"/>
          <w:sz w:val="24"/>
          <w:szCs w:val="24"/>
          <w:lang w:val="ru-RU"/>
        </w:rPr>
        <w:t xml:space="preserve">уменьшить </w:t>
      </w:r>
      <w:r>
        <w:rPr>
          <w:rFonts w:ascii="Times New Roman" w:hAnsi="Times New Roman" w:eastAsia="Times New Roman" w:cs="Times New Roman"/>
          <w:sz w:val="24"/>
          <w:szCs w:val="24"/>
          <w:lang w:val="ru-RU"/>
        </w:rPr>
        <w:t xml:space="preserve">размер передаваемых пакетов за счёт снижения накладных расходов на добавление заголовочной информации в лице</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lang w:val="ru-RU"/>
        </w:rPr>
        <w:t xml:space="preserve">процедур инкапсуляции ключей</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pubB</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sz w:val="24"/>
          <w:szCs w:val="24"/>
          <w:lang w:val="ru-RU"/>
        </w:rPr>
        <w:t xml:space="preserve"> и</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lang w:val="ru-RU"/>
        </w:rPr>
        <w:t xml:space="preserve">подписания сообщений</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i/>
          <w:iCs/>
          <w:sz w:val="24"/>
          <w:szCs w:val="24"/>
          <w:highlight w:val="none"/>
          <w:lang w:val="ru-RU"/>
        </w:rPr>
        <w:t xml:space="preserve">S</w:t>
      </w:r>
      <w:r>
        <w:rPr>
          <w:rFonts w:ascii="Times New Roman" w:hAnsi="Times New Roman" w:eastAsia="Times New Roman" w:cs="Times New Roman"/>
          <w:i/>
          <w:iCs/>
          <w:sz w:val="24"/>
          <w:szCs w:val="24"/>
          <w:highlight w:val="none"/>
          <w:vertAlign w:val="subscript"/>
          <w:lang w:val="ru-RU"/>
        </w:rPr>
        <w:t xml:space="preserve">privA</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lang w:val="ru-RU"/>
        </w:rPr>
        <w:t xml:space="preserve">Благодаря этому свойству упрощается работа сети в сложно</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lang w:val="ru-RU"/>
        </w:rPr>
        <w:t xml:space="preserve">реализуемых средах</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lang w:val="ru-RU"/>
        </w:rPr>
        <w:t xml:space="preserve">требовательных к размеру сообщений</w:t>
      </w:r>
      <w:r>
        <w:rPr>
          <w:rFonts w:ascii="Times New Roman" w:hAnsi="Times New Roman" w:eastAsia="Times New Roman" w:cs="Times New Roman"/>
          <w:sz w:val="24"/>
          <w:szCs w:val="24"/>
          <w:lang w:val="en-US"/>
        </w:rPr>
        <w:t xml:space="preserve">, т</w:t>
      </w:r>
      <w:r>
        <w:rPr>
          <w:rFonts w:ascii="Times New Roman" w:hAnsi="Times New Roman" w:eastAsia="Times New Roman" w:cs="Times New Roman"/>
          <w:sz w:val="24"/>
          <w:szCs w:val="24"/>
          <w:lang w:val="ru-RU"/>
        </w:rPr>
        <w:t xml:space="preserve">аких как радио-вещание и централизованные сервисы</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lang w:val="ru-RU"/>
        </w:rPr>
        <w:t xml:space="preserve">связи</w:t>
      </w:r>
      <w:r>
        <w:rPr>
          <w:rFonts w:ascii="Times New Roman" w:hAnsi="Times New Roman" w:eastAsia="Times New Roman" w:cs="Times New Roman"/>
          <w:sz w:val="24"/>
          <w:szCs w:val="24"/>
          <w:lang w:val="en-US"/>
        </w:rPr>
        <w:t xml:space="preserve">.</w:t>
      </w:r>
      <w:r>
        <w:rPr>
          <w:rFonts w:ascii="Times New Roman" w:hAnsi="Times New Roman" w:eastAsia="Times New Roman" w:cs="Times New Roman"/>
          <w:sz w:val="24"/>
          <w:szCs w:val="24"/>
          <w:lang w:val="en-US"/>
        </w:rPr>
      </w:r>
    </w:p>
    <w:p w14:paraId="7DA56231">
      <w:pPr>
        <w:pStyle w:val="2922"/>
        <w:pBdr/>
        <w:spacing/>
        <w:ind w:right="253" w:firstLine="540" w:left="270"/>
        <w:jc w:val="both"/>
        <w:rPr>
          <w:rFonts w:ascii="Times New Roman" w:hAnsi="Times New Roman" w:eastAsia="Times New Roman" w:cs="Times New Roman"/>
          <w:bCs w:val="0"/>
          <w:i w:val="0"/>
          <w:sz w:val="24"/>
          <w:szCs w:val="24"/>
          <w:highlight w:val="none"/>
          <w:lang w:val="en-US"/>
        </w:rPr>
      </w:pPr>
      <w:r>
        <w:rPr>
          <w:rFonts w:ascii="Times New Roman" w:hAnsi="Times New Roman" w:eastAsia="Times New Roman" w:cs="Times New Roman"/>
          <w:sz w:val="24"/>
          <w:szCs w:val="24"/>
          <w:highlight w:val="none"/>
          <w:lang w:val="en-US" w:bidi="en-US"/>
        </w:rPr>
      </w:r>
      <w:r>
        <w:rPr>
          <w:rFonts w:ascii="Times New Roman" w:hAnsi="Times New Roman" w:eastAsia="Times New Roman" w:cs="Times New Roman"/>
          <w:sz w:val="24"/>
          <w:szCs w:val="24"/>
          <w:lang w:val="ru-RU"/>
        </w:rPr>
        <w:t xml:space="preserve">Безопасность данной функции зависит непосредственно от качества энтропии общего секрета </w:t>
      </w:r>
      <w:r>
        <w:rPr>
          <w:rFonts w:ascii="Times New Roman" w:hAnsi="Times New Roman" w:eastAsia="Times New Roman" w:cs="Times New Roman"/>
          <w:i/>
          <w:iCs/>
          <w:sz w:val="24"/>
          <w:szCs w:val="24"/>
          <w:lang w:val="en-US"/>
        </w:rPr>
        <w:t xml:space="preserve">k^</w:t>
      </w:r>
      <w:r>
        <w:rPr>
          <w:rFonts w:ascii="Times New Roman" w:hAnsi="Times New Roman" w:eastAsia="Times New Roman" w:cs="Times New Roman"/>
          <w:sz w:val="24"/>
          <w:szCs w:val="24"/>
          <w:lang w:val="ru-RU"/>
        </w:rPr>
        <w:t xml:space="preserve">, который участвует далее в выработке сеансовых ключей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lang w:val="ru-RU"/>
        </w:rPr>
        <w:t xml:space="preserve">, от качества ГСЧ / КСГПСЧ</w:t>
      </w:r>
      <w:r>
        <w:rPr>
          <w:rFonts w:ascii="Times New Roman" w:hAnsi="Times New Roman" w:eastAsia="Times New Roman" w:cs="Times New Roman"/>
          <w:sz w:val="24"/>
          <w:szCs w:val="24"/>
          <w:lang w:val="en-US"/>
        </w:rPr>
        <w:t xml:space="preserve">,</w:t>
      </w:r>
      <w:r>
        <w:rPr>
          <w:rFonts w:ascii="Times New Roman" w:hAnsi="Times New Roman" w:eastAsia="Times New Roman" w:cs="Times New Roman"/>
          <w:sz w:val="24"/>
          <w:szCs w:val="24"/>
          <w:lang w:val="ru-RU"/>
        </w:rPr>
        <w:t xml:space="preserve"> которым генерируется</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val="0"/>
          <w:iCs w:val="0"/>
          <w:sz w:val="24"/>
          <w:szCs w:val="24"/>
          <w:highlight w:val="none"/>
          <w:lang w:val="ru-RU"/>
        </w:rPr>
        <w:t xml:space="preserve">криптографическая соль</w:t>
      </w:r>
      <w:r>
        <w:rPr>
          <w:rFonts w:ascii="Times New Roman" w:hAnsi="Times New Roman" w:eastAsia="Times New Roman" w:cs="Times New Roman"/>
          <w:i/>
          <w:iCs/>
          <w:sz w:val="24"/>
          <w:szCs w:val="24"/>
          <w:highlight w:val="none"/>
          <w:lang w:val="ru-RU"/>
        </w:rPr>
        <w:t xml:space="preserve"> s</w:t>
      </w:r>
      <w:r>
        <w:rPr>
          <w:rFonts w:ascii="Times New Roman" w:hAnsi="Times New Roman" w:eastAsia="Times New Roman" w:cs="Times New Roman"/>
          <w:sz w:val="24"/>
          <w:szCs w:val="24"/>
          <w:lang w:val="ru-RU"/>
        </w:rPr>
        <w:t xml:space="preserve">, и также от безопасности самих функций аутентифицированного шифрования </w:t>
      </w:r>
      <w:r>
        <w:rPr>
          <w:rFonts w:ascii="Times New Roman" w:hAnsi="Times New Roman" w:eastAsia="Times New Roman" w:cs="Times New Roman"/>
          <w:i/>
          <w:iCs/>
          <w:sz w:val="24"/>
          <w:szCs w:val="24"/>
          <w:highlight w:val="none"/>
          <w:lang w:val="en-US"/>
        </w:rPr>
        <w:t xml:space="preserve">E</w:t>
      </w:r>
      <w:r>
        <w:rPr>
          <w:rFonts w:ascii="Times New Roman" w:hAnsi="Times New Roman" w:eastAsia="Times New Roman" w:cs="Times New Roman"/>
          <w:i/>
          <w:iCs/>
          <w:sz w:val="24"/>
          <w:szCs w:val="24"/>
          <w:highlight w:val="none"/>
          <w:vertAlign w:val="superscript"/>
          <w:lang w:val="en-US"/>
        </w:rPr>
        <w:t xml:space="preserve">AE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val="0"/>
          <w:iCs w:val="0"/>
          <w:sz w:val="24"/>
          <w:szCs w:val="24"/>
          <w:lang w:val="ru-RU"/>
        </w:rPr>
        <w:t xml:space="preserve"> и формирования ключей </w:t>
      </w:r>
      <w:r>
        <w:rPr>
          <w:rFonts w:ascii="Times New Roman" w:hAnsi="Times New Roman" w:eastAsia="Times New Roman" w:cs="Times New Roman"/>
          <w:i/>
          <w:iCs/>
          <w:sz w:val="24"/>
          <w:szCs w:val="24"/>
          <w:lang w:val="en-US"/>
        </w:rPr>
        <w:t xml:space="preserve">KDF</w:t>
      </w:r>
      <w:r>
        <w:rPr>
          <w:rFonts w:ascii="Times New Roman" w:hAnsi="Times New Roman" w:eastAsia="Times New Roman" w:cs="Times New Roman"/>
          <w:i w:val="0"/>
          <w:iCs w:val="0"/>
          <w:sz w:val="24"/>
          <w:szCs w:val="24"/>
          <w:lang w:val="en-US"/>
        </w:rPr>
        <w:t xml:space="preserve">.</w:t>
      </w:r>
      <w:r>
        <w:rPr>
          <w:rFonts w:ascii="Times New Roman" w:hAnsi="Times New Roman" w:eastAsia="Times New Roman" w:cs="Times New Roman"/>
          <w:sz w:val="24"/>
          <w:szCs w:val="24"/>
          <w:lang w:val="en-US"/>
        </w:rPr>
      </w:r>
    </w:p>
    <w:p w14:paraId="61C0C34E">
      <w:pPr>
        <w:pStyle w:val="2922"/>
        <w:pBdr/>
        <w:spacing/>
        <w:ind w:right="253" w:firstLine="540" w:left="270"/>
        <w:jc w:val="both"/>
        <w:rPr>
          <w:rFonts w:ascii="Times New Roman" w:hAnsi="Times New Roman" w:eastAsia="Times New Roman" w:cs="Times New Roman"/>
          <w:bCs w:val="0"/>
          <w:i w:val="0"/>
          <w:sz w:val="24"/>
          <w:szCs w:val="24"/>
          <w:highlight w:val="none"/>
        </w:rPr>
      </w:pPr>
      <w:r>
        <w:rPr>
          <w:rFonts w:ascii="Times New Roman" w:hAnsi="Times New Roman" w:eastAsia="Times New Roman" w:cs="Times New Roman"/>
          <w:i w:val="0"/>
          <w:iCs w:val="0"/>
          <w:sz w:val="24"/>
          <w:szCs w:val="24"/>
          <w:highlight w:val="none"/>
          <w:lang w:val="ru-RU"/>
        </w:rPr>
        <w:t xml:space="preserve">Функция </w:t>
      </w:r>
      <w:r>
        <w:rPr>
          <w:rFonts w:ascii="Times New Roman" w:hAnsi="Times New Roman" w:eastAsia="Times New Roman" w:cs="Times New Roman"/>
          <w:i/>
          <w:iCs/>
          <w:sz w:val="24"/>
          <w:szCs w:val="24"/>
          <w:highlight w:val="none"/>
          <w:lang w:val="en-US"/>
        </w:rPr>
        <w:t xml:space="preserve">KDF</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в совокупности с криптографической солью </w:t>
      </w:r>
      <w:r>
        <w:rPr>
          <w:rFonts w:ascii="Times New Roman" w:hAnsi="Times New Roman" w:eastAsia="Times New Roman" w:cs="Times New Roman"/>
          <w:i/>
          <w:iCs/>
          <w:sz w:val="24"/>
          <w:szCs w:val="24"/>
          <w:highlight w:val="none"/>
          <w:lang w:val="en-US"/>
        </w:rPr>
        <w:t xml:space="preserve">s</w:t>
      </w:r>
      <w:r>
        <w:rPr>
          <w:rFonts w:ascii="Times New Roman" w:hAnsi="Times New Roman" w:eastAsia="Times New Roman" w:cs="Times New Roman"/>
          <w:i w:val="0"/>
          <w:iCs w:val="0"/>
          <w:sz w:val="24"/>
          <w:szCs w:val="24"/>
          <w:highlight w:val="none"/>
          <w:lang w:val="en-US"/>
        </w:rPr>
        <w:t xml:space="preserve"> </w:t>
      </w:r>
      <w:r>
        <w:rPr>
          <w:rFonts w:ascii="Times New Roman" w:hAnsi="Times New Roman" w:eastAsia="Times New Roman" w:cs="Times New Roman"/>
          <w:i w:val="0"/>
          <w:iCs w:val="0"/>
          <w:sz w:val="24"/>
          <w:szCs w:val="24"/>
          <w:highlight w:val="none"/>
          <w:lang w:val="ru-RU"/>
        </w:rPr>
        <w:t xml:space="preserve">необходимы в первую очередь для защиты от возможных атак на основе парадокса дней рождения,</w:t>
      </w:r>
      <w:r>
        <w:rPr>
          <w:rFonts w:ascii="Times New Roman" w:hAnsi="Times New Roman" w:eastAsia="Times New Roman" w:cs="Times New Roman"/>
          <w:i w:val="0"/>
          <w:iCs w:val="0"/>
          <w:sz w:val="24"/>
          <w:szCs w:val="24"/>
          <w:highlight w:val="none"/>
          <w:lang w:val="en-US"/>
        </w:rPr>
        <w:t xml:space="preserve"> р</w:t>
      </w:r>
      <w:r>
        <w:rPr>
          <w:rFonts w:ascii="Times New Roman" w:hAnsi="Times New Roman" w:eastAsia="Times New Roman" w:cs="Times New Roman"/>
          <w:i w:val="0"/>
          <w:iCs w:val="0"/>
          <w:sz w:val="24"/>
          <w:szCs w:val="24"/>
          <w:highlight w:val="none"/>
          <w:lang w:val="ru-RU"/>
        </w:rPr>
        <w:t xml:space="preserve">ассчитанных</w:t>
      </w:r>
      <w:r>
        <w:rPr>
          <w:rFonts w:ascii="Times New Roman" w:hAnsi="Times New Roman" w:eastAsia="Times New Roman" w:cs="Times New Roman"/>
          <w:i w:val="0"/>
          <w:iCs w:val="0"/>
          <w:sz w:val="24"/>
          <w:szCs w:val="24"/>
          <w:highlight w:val="none"/>
          <w:lang w:val="ru-RU"/>
        </w:rPr>
        <w:t xml:space="preserve"> на </w:t>
      </w:r>
      <w:r>
        <w:rPr>
          <w:rFonts w:ascii="Times New Roman" w:hAnsi="Times New Roman" w:eastAsia="Times New Roman" w:cs="Times New Roman"/>
          <w:i w:val="0"/>
          <w:iCs w:val="0"/>
          <w:sz w:val="24"/>
          <w:szCs w:val="24"/>
          <w:highlight w:val="none"/>
          <w:lang w:val="ru-RU"/>
        </w:rPr>
        <w:t xml:space="preserve">вектор инициализации </w:t>
      </w:r>
      <w:r>
        <w:rPr>
          <w:rFonts w:ascii="Times New Roman" w:hAnsi="Times New Roman" w:eastAsia="Times New Roman" w:cs="Times New Roman"/>
          <w:i w:val="0"/>
          <w:iCs w:val="0"/>
          <w:sz w:val="24"/>
          <w:szCs w:val="24"/>
          <w:highlight w:val="none"/>
          <w:lang w:val="en-US"/>
        </w:rPr>
        <w:t xml:space="preserve">(IV / nonce)</w:t>
      </w:r>
      <w:r>
        <w:rPr>
          <w:rFonts w:ascii="Times New Roman" w:hAnsi="Times New Roman" w:eastAsia="Times New Roman" w:cs="Times New Roman"/>
          <w:i w:val="0"/>
          <w:iCs w:val="0"/>
          <w:sz w:val="24"/>
          <w:szCs w:val="24"/>
          <w:highlight w:val="none"/>
          <w:lang w:val="ru-RU"/>
        </w:rPr>
        <w:t xml:space="preserve"> функции аутентифицированного шифрования (преимущественно при режиме шифрования </w:t>
      </w:r>
      <w:r>
        <w:rPr>
          <w:rFonts w:ascii="Times New Roman" w:hAnsi="Times New Roman" w:eastAsia="Times New Roman" w:cs="Times New Roman"/>
          <w:i w:val="0"/>
          <w:iCs w:val="0"/>
          <w:sz w:val="24"/>
          <w:szCs w:val="24"/>
          <w:highlight w:val="none"/>
          <w:lang w:val="en-US"/>
        </w:rPr>
        <w:t xml:space="preserve">GCM</w:t>
      </w:r>
      <w:r>
        <w:rPr>
          <w:rFonts w:ascii="Times New Roman" w:hAnsi="Times New Roman" w:eastAsia="Times New Roman" w:cs="Times New Roman"/>
          <w:i w:val="0"/>
          <w:iCs w:val="0"/>
          <w:sz w:val="24"/>
          <w:szCs w:val="24"/>
          <w:highlight w:val="none"/>
          <w:lang w:val="en-US"/>
        </w:rPr>
        <w:t xml:space="preserve">, </w:t>
      </w:r>
      <w:r>
        <w:rPr>
          <w:rFonts w:ascii="Times New Roman" w:hAnsi="Times New Roman" w:eastAsia="Times New Roman" w:cs="Times New Roman"/>
          <w:i w:val="0"/>
          <w:iCs w:val="0"/>
          <w:sz w:val="24"/>
          <w:szCs w:val="24"/>
          <w:highlight w:val="none"/>
          <w:lang w:val="ru-RU"/>
        </w:rPr>
        <w:t xml:space="preserve">где значение </w:t>
      </w:r>
      <w:r>
        <w:rPr>
          <w:rFonts w:ascii="Times New Roman" w:hAnsi="Times New Roman" w:eastAsia="Times New Roman" w:cs="Times New Roman"/>
          <w:i w:val="0"/>
          <w:iCs w:val="0"/>
          <w:sz w:val="24"/>
          <w:szCs w:val="24"/>
          <w:highlight w:val="none"/>
          <w:lang w:val="en-US"/>
        </w:rPr>
        <w:t xml:space="preserve">nonce </w:t>
      </w:r>
      <w:r>
        <w:rPr>
          <w:rFonts w:ascii="Times New Roman" w:hAnsi="Times New Roman" w:eastAsia="Times New Roman" w:cs="Times New Roman"/>
          <w:i w:val="0"/>
          <w:iCs w:val="0"/>
          <w:sz w:val="24"/>
          <w:szCs w:val="24"/>
          <w:highlight w:val="none"/>
          <w:lang w:val="ru-RU"/>
        </w:rPr>
        <w:t xml:space="preserve">равняется </w:t>
      </w:r>
      <w:r>
        <w:rPr>
          <w:rFonts w:ascii="Times New Roman" w:hAnsi="Times New Roman" w:eastAsia="Times New Roman" w:cs="Times New Roman"/>
          <w:i w:val="0"/>
          <w:iCs w:val="0"/>
          <w:sz w:val="24"/>
          <w:szCs w:val="24"/>
          <w:highlight w:val="none"/>
          <w:lang w:val="en-US"/>
        </w:rPr>
        <w:t xml:space="preserve">96-б</w:t>
      </w:r>
      <w:r>
        <w:rPr>
          <w:rFonts w:ascii="Times New Roman" w:hAnsi="Times New Roman" w:eastAsia="Times New Roman" w:cs="Times New Roman"/>
          <w:i w:val="0"/>
          <w:iCs w:val="0"/>
          <w:sz w:val="24"/>
          <w:szCs w:val="24"/>
          <w:highlight w:val="none"/>
          <w:lang w:val="ru-RU"/>
        </w:rPr>
        <w:t xml:space="preserve">ит</w:t>
      </w:r>
      <w:r>
        <w:rPr>
          <w:rFonts w:ascii="Times New Roman" w:hAnsi="Times New Roman" w:eastAsia="Times New Roman" w:cs="Times New Roman"/>
          <w:i w:val="0"/>
          <w:iCs w:val="0"/>
          <w:sz w:val="24"/>
          <w:szCs w:val="24"/>
          <w:highlight w:val="none"/>
          <w:lang w:val="en-US"/>
        </w:rPr>
        <w:t xml:space="preserve">)</w:t>
      </w:r>
      <w:r>
        <w:rPr>
          <w:rFonts w:ascii="Times New Roman" w:hAnsi="Times New Roman" w:eastAsia="Times New Roman" w:cs="Times New Roman"/>
          <w:i w:val="0"/>
          <w:iCs w:val="0"/>
          <w:sz w:val="24"/>
          <w:szCs w:val="24"/>
          <w:highlight w:val="none"/>
          <w:lang w:val="en-US"/>
        </w:rPr>
        <w:t xml:space="preserve">.</w:t>
      </w:r>
      <w:r>
        <w:rPr>
          <w:rFonts w:ascii="Times New Roman" w:hAnsi="Times New Roman" w:eastAsia="Times New Roman" w:cs="Times New Roman"/>
          <w:i w:val="0"/>
          <w:iCs w:val="0"/>
          <w:sz w:val="24"/>
          <w:szCs w:val="24"/>
          <w:highlight w:val="none"/>
          <w:lang w:val="ru-RU"/>
        </w:rPr>
        <w:t xml:space="preserve"> При использовании одинакового ключа шифрования и при рандомизации </w:t>
      </w:r>
      <w:r>
        <w:rPr>
          <w:rFonts w:ascii="Times New Roman" w:hAnsi="Times New Roman" w:eastAsia="Times New Roman" w:cs="Times New Roman"/>
          <w:i w:val="0"/>
          <w:iCs w:val="0"/>
          <w:sz w:val="24"/>
          <w:szCs w:val="24"/>
          <w:highlight w:val="none"/>
          <w:lang w:val="en-US"/>
        </w:rPr>
        <w:t xml:space="preserve">nonce, </w:t>
      </w:r>
      <w:r>
        <w:rPr>
          <w:rFonts w:ascii="Times New Roman" w:hAnsi="Times New Roman" w:eastAsia="Times New Roman" w:cs="Times New Roman"/>
          <w:i w:val="0"/>
          <w:iCs w:val="0"/>
          <w:sz w:val="24"/>
          <w:szCs w:val="24"/>
          <w:highlight w:val="none"/>
          <w:lang w:val="ru-RU"/>
        </w:rPr>
        <w:t xml:space="preserve">количество генерируемых сообщений не должно превышать 2</w:t>
      </w:r>
      <w:r>
        <w:rPr>
          <w:rFonts w:ascii="Times New Roman" w:hAnsi="Times New Roman" w:eastAsia="Times New Roman" w:cs="Times New Roman"/>
          <w:i w:val="0"/>
          <w:iCs w:val="0"/>
          <w:sz w:val="24"/>
          <w:szCs w:val="24"/>
          <w:highlight w:val="none"/>
          <w:vertAlign w:val="superscript"/>
          <w:lang w:val="en-US"/>
        </w:rPr>
        <w:t xml:space="preserve">nonce-bit/2</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i w:val="0"/>
          <w:iCs w:val="0"/>
          <w:sz w:val="24"/>
          <w:szCs w:val="24"/>
          <w:highlight w:val="none"/>
          <w:lang w:val="en-US"/>
        </w:rPr>
        <w:t xml:space="preserve">(</w:t>
      </w:r>
      <w:r>
        <w:rPr>
          <w:rFonts w:ascii="Times New Roman" w:hAnsi="Times New Roman" w:eastAsia="Times New Roman" w:cs="Times New Roman"/>
          <w:i w:val="0"/>
          <w:iCs w:val="0"/>
          <w:sz w:val="24"/>
          <w:szCs w:val="24"/>
          <w:highlight w:val="none"/>
          <w:lang w:val="ru-RU"/>
        </w:rPr>
        <w:t xml:space="preserve">для </w:t>
      </w:r>
      <w:r>
        <w:rPr>
          <w:rFonts w:ascii="Times New Roman" w:hAnsi="Times New Roman" w:eastAsia="Times New Roman" w:cs="Times New Roman"/>
          <w:i w:val="0"/>
          <w:iCs w:val="0"/>
          <w:sz w:val="24"/>
          <w:szCs w:val="24"/>
          <w:highlight w:val="none"/>
          <w:lang w:val="en-US"/>
        </w:rPr>
        <w:t xml:space="preserve">GCM</w:t>
      </w:r>
      <w:r>
        <w:rPr>
          <w:rFonts w:ascii="Times New Roman" w:hAnsi="Times New Roman" w:eastAsia="Times New Roman" w:cs="Times New Roman"/>
          <w:i/>
          <w:iCs/>
          <w:sz w:val="24"/>
          <w:szCs w:val="24"/>
          <w:highlight w:val="none"/>
          <w:lang w:val="en-US"/>
        </w:rPr>
        <w:t xml:space="preserve"> – </w:t>
      </w:r>
      <w:r>
        <w:rPr>
          <w:rFonts w:ascii="Times New Roman" w:hAnsi="Times New Roman" w:eastAsia="Times New Roman" w:cs="Times New Roman"/>
          <w:i/>
          <w:iCs/>
          <w:sz w:val="24"/>
          <w:szCs w:val="24"/>
          <w:highlight w:val="none"/>
          <w:lang w:val="en-US"/>
        </w:rPr>
        <w:t xml:space="preserve">2</w:t>
      </w:r>
      <w:r>
        <w:rPr>
          <w:rFonts w:ascii="Times New Roman" w:hAnsi="Times New Roman" w:eastAsia="Times New Roman" w:cs="Times New Roman"/>
          <w:i/>
          <w:iCs/>
          <w:sz w:val="24"/>
          <w:szCs w:val="24"/>
          <w:highlight w:val="none"/>
          <w:vertAlign w:val="superscript"/>
          <w:lang w:val="en-US"/>
        </w:rPr>
        <w:t xml:space="preserve">32</w:t>
      </w:r>
      <w:r>
        <w:rPr>
          <w:rFonts w:ascii="Times New Roman" w:hAnsi="Times New Roman" w:eastAsia="Times New Roman" w:cs="Times New Roman"/>
          <w:i w:val="0"/>
          <w:iCs w:val="0"/>
          <w:sz w:val="24"/>
          <w:szCs w:val="24"/>
          <w:highlight w:val="none"/>
          <w:lang w:val="en-US"/>
        </w:rPr>
        <w:t xml:space="preserve"> </w:t>
      </w:r>
      <w:r>
        <w:rPr>
          <w:rFonts w:ascii="Times New Roman" w:hAnsi="Times New Roman" w:eastAsia="Times New Roman" w:cs="Times New Roman"/>
          <w:i w:val="0"/>
          <w:iCs w:val="0"/>
          <w:sz w:val="24"/>
          <w:szCs w:val="24"/>
          <w:highlight w:val="none"/>
          <w:lang w:val="ru-RU"/>
        </w:rPr>
        <w:t xml:space="preserve">по рекомендации </w:t>
      </w:r>
      <w:r>
        <w:rPr>
          <w:rFonts w:ascii="Times New Roman" w:hAnsi="Times New Roman" w:eastAsia="Times New Roman" w:cs="Times New Roman"/>
          <w:i w:val="0"/>
          <w:iCs w:val="0"/>
          <w:sz w:val="24"/>
          <w:szCs w:val="24"/>
          <w:highlight w:val="none"/>
          <w:lang w:val="en-US"/>
        </w:rPr>
        <w:t xml:space="preserve">NIST [13]).</w:t>
      </w:r>
      <w:r>
        <w:rPr>
          <w:rFonts w:ascii="Times New Roman" w:hAnsi="Times New Roman" w:eastAsia="Times New Roman" w:cs="Times New Roman"/>
          <w:i w:val="0"/>
          <w:iCs w:val="0"/>
          <w:sz w:val="24"/>
          <w:szCs w:val="24"/>
          <w:highlight w:val="none"/>
          <w:lang w:val="ru-RU"/>
        </w:rPr>
        <w:t xml:space="preserve"> При использовании </w:t>
      </w:r>
      <w:r>
        <w:rPr>
          <w:rFonts w:ascii="Times New Roman" w:hAnsi="Times New Roman" w:eastAsia="Times New Roman" w:cs="Times New Roman"/>
          <w:i/>
          <w:iCs/>
          <w:sz w:val="24"/>
          <w:szCs w:val="24"/>
          <w:highlight w:val="none"/>
          <w:lang w:val="en-US"/>
        </w:rPr>
        <w:t xml:space="preserve">KDF</w:t>
      </w:r>
      <w:r>
        <w:rPr>
          <w:rFonts w:ascii="Times New Roman" w:hAnsi="Times New Roman" w:eastAsia="Times New Roman" w:cs="Times New Roman"/>
          <w:i w:val="0"/>
          <w:iCs w:val="0"/>
          <w:sz w:val="24"/>
          <w:szCs w:val="24"/>
          <w:highlight w:val="none"/>
          <w:lang w:val="en-US"/>
        </w:rPr>
        <w:t xml:space="preserve"> </w:t>
      </w:r>
      <w:r>
        <w:rPr>
          <w:rFonts w:ascii="Times New Roman" w:hAnsi="Times New Roman" w:eastAsia="Times New Roman" w:cs="Times New Roman"/>
          <w:i w:val="0"/>
          <w:iCs w:val="0"/>
          <w:sz w:val="24"/>
          <w:szCs w:val="24"/>
          <w:highlight w:val="none"/>
          <w:lang w:val="ru-RU"/>
        </w:rPr>
        <w:t xml:space="preserve">данное ограничение снимается</w:t>
      </w:r>
      <w:r>
        <w:rPr>
          <w:rFonts w:ascii="Times New Roman" w:hAnsi="Times New Roman" w:eastAsia="Times New Roman" w:cs="Times New Roman"/>
          <w:i w:val="0"/>
          <w:iCs w:val="0"/>
          <w:sz w:val="24"/>
          <w:szCs w:val="24"/>
          <w:highlight w:val="none"/>
          <w:lang w:val="en-US"/>
        </w:rPr>
        <w:t xml:space="preserve">.</w:t>
      </w:r>
      <w:r>
        <w:rPr>
          <w:rFonts w:ascii="Times New Roman" w:hAnsi="Times New Roman" w:eastAsia="Times New Roman" w:cs="Times New Roman"/>
          <w:bCs w:val="0"/>
          <w:i w:val="0"/>
          <w:sz w:val="24"/>
          <w:szCs w:val="24"/>
          <w:highlight w:val="none"/>
        </w:rPr>
      </w:r>
      <w:r>
        <w:rPr>
          <w:rFonts w:ascii="Times New Roman" w:hAnsi="Times New Roman" w:eastAsia="Times New Roman" w:cs="Times New Roman"/>
          <w:sz w:val="24"/>
          <w:szCs w:val="24"/>
          <w:lang w:val="en-US"/>
        </w:rPr>
      </w:r>
    </w:p>
    <w:p>
      <w:pPr>
        <w:pStyle w:val="2855"/>
        <w:keepNext w:val="true"/>
        <w:pBdr/>
        <w:spacing w:after="198" w:afterAutospacing="0" w:before="369" w:beforeAutospacing="0"/>
        <w:ind w:right="0" w:hanging="10" w:left="850"/>
        <w:rPr>
          <w:rFonts w:ascii="Times New Roman" w:hAnsi="Times New Roman" w:eastAsia="Times New Roman" w:cs="Times New Roman"/>
          <w:b/>
          <w:bCs/>
          <w:sz w:val="24"/>
          <w:szCs w:val="24"/>
          <w:highlight w:val="none"/>
          <w:lang w:val="ru-RU"/>
        </w:rPr>
      </w:pPr>
      <w:r/>
      <w:bookmarkStart w:id="47" w:name="_Toc10"/>
      <w:r>
        <w:rPr>
          <w:rFonts w:ascii="Times New Roman" w:hAnsi="Times New Roman" w:eastAsia="Times New Roman" w:cs="Times New Roman"/>
          <w:b/>
          <w:sz w:val="24"/>
          <w:szCs w:val="24"/>
          <w:lang w:val="ru-RU"/>
        </w:rPr>
        <w:t xml:space="preserve">3.</w:t>
      </w:r>
      <w:r>
        <w:rPr>
          <w:rFonts w:ascii="Times New Roman" w:hAnsi="Times New Roman" w:eastAsia="Times New Roman" w:cs="Times New Roman"/>
          <w:b/>
          <w:sz w:val="24"/>
          <w:szCs w:val="24"/>
          <w:lang w:val="en-US"/>
        </w:rPr>
        <w:t xml:space="preserve">3</w:t>
      </w:r>
      <w:r>
        <w:rPr>
          <w:rFonts w:ascii="Times New Roman" w:hAnsi="Times New Roman" w:eastAsia="Times New Roman" w:cs="Times New Roman"/>
          <w:b/>
          <w:sz w:val="24"/>
          <w:szCs w:val="24"/>
          <w:lang w:val="ru-RU"/>
        </w:rPr>
        <w:t xml:space="preserve">. Второй этап шифрования</w:t>
      </w:r>
      <w:bookmarkStart w:id="9" w:name="второй-этап-шифрования"/>
      <w:r>
        <w:rPr>
          <w:rFonts w:ascii="Times New Roman" w:hAnsi="Times New Roman" w:eastAsia="Times New Roman" w:cs="Times New Roman"/>
          <w:sz w:val="24"/>
          <w:szCs w:val="24"/>
          <w:lang w:val="ru-RU"/>
        </w:rPr>
      </w:r>
      <w:bookmarkEnd w:id="9"/>
      <w:r>
        <w:rPr>
          <w:rFonts w:ascii="Times New Roman" w:hAnsi="Times New Roman" w:eastAsia="Times New Roman" w:cs="Times New Roman"/>
          <w:b/>
          <w:bCs/>
          <w:sz w:val="24"/>
          <w:szCs w:val="24"/>
          <w:highlight w:val="none"/>
          <w:lang w:val="ru-RU"/>
        </w:rPr>
      </w:r>
      <w:bookmarkEnd w:id="47"/>
      <w:r/>
      <w:r>
        <w:rPr>
          <w:rFonts w:ascii="Times New Roman" w:hAnsi="Times New Roman" w:eastAsia="Times New Roman" w:cs="Times New Roman"/>
          <w:b/>
          <w:bCs/>
          <w:sz w:val="24"/>
          <w:szCs w:val="24"/>
          <w:highlight w:val="none"/>
          <w:lang w:val="ru-RU"/>
        </w:rPr>
      </w:r>
    </w:p>
    <w:p>
      <w:pPr>
        <w:pBdr/>
        <w:spacing w:after="170" w:afterAutospacing="0" w:before="170" w:beforeAutospacing="0"/>
        <w:ind w:firstLine="0" w:left="0"/>
        <w:jc w:val="center"/>
        <w:rPr>
          <w:rFonts w:ascii="Times New Roman" w:hAnsi="Times New Roman" w:eastAsia="Times New Roman" w:cs="Times New Roman"/>
          <w:b w:val="0"/>
          <w:bCs/>
          <w:i/>
          <w:sz w:val="24"/>
          <w:szCs w:val="24"/>
          <w:highlight w:val="none"/>
          <w:lang w:val="ru-RU"/>
        </w:rPr>
      </w:pP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b w:val="0"/>
          <w:bCs w:val="0"/>
          <w:i/>
          <w:iCs/>
          <w:sz w:val="24"/>
          <w:szCs w:val="24"/>
          <w:highlight w:val="none"/>
          <w:vertAlign w:val="subscript"/>
          <w:lang w:val="en-US"/>
        </w:rPr>
        <w:t xml:space="preserve">n</w:t>
      </w:r>
      <w:r>
        <w:rPr>
          <w:rFonts w:ascii="Times New Roman" w:hAnsi="Times New Roman" w:eastAsia="Times New Roman" w:cs="Times New Roman"/>
          <w:b w:val="0"/>
          <w:bCs w:val="0"/>
          <w:i/>
          <w:iCs/>
          <w:sz w:val="24"/>
          <w:szCs w:val="24"/>
          <w:highlight w:val="none"/>
          <w:vertAlign w:val="subscript"/>
          <w:lang w:val="ru-RU"/>
        </w:rPr>
        <w:t xml:space="preserve">k</w:t>
      </w:r>
      <w:r>
        <w:rPr>
          <w:rFonts w:ascii="Times New Roman" w:hAnsi="Times New Roman" w:eastAsia="Times New Roman" w:cs="Times New Roman"/>
          <w:b w:val="0"/>
          <w:bCs w:val="0"/>
          <w:i/>
          <w:iCs/>
          <w:sz w:val="24"/>
          <w:szCs w:val="24"/>
          <w:highlight w:val="none"/>
          <w:lang w:val="ru-RU"/>
        </w:rPr>
        <w:t xml:space="preserve">(m) = E</w:t>
      </w:r>
      <w:r>
        <w:rPr>
          <w:rFonts w:ascii="Times New Roman" w:hAnsi="Times New Roman" w:eastAsia="Times New Roman" w:cs="Times New Roman"/>
          <w:b w:val="0"/>
          <w:bCs w:val="0"/>
          <w:i/>
          <w:iCs/>
          <w:sz w:val="24"/>
          <w:szCs w:val="24"/>
          <w:highlight w:val="none"/>
          <w:vertAlign w:val="subscript"/>
          <w:lang w:val="en-US"/>
        </w:rPr>
        <w:t xml:space="preserve">n</w:t>
      </w:r>
      <w:r>
        <w:rPr>
          <w:rFonts w:ascii="Times New Roman" w:hAnsi="Times New Roman" w:eastAsia="Times New Roman" w:cs="Times New Roman"/>
          <w:b w:val="0"/>
          <w:bCs w:val="0"/>
          <w:i/>
          <w:iCs/>
          <w:sz w:val="24"/>
          <w:szCs w:val="24"/>
          <w:highlight w:val="none"/>
          <w:vertAlign w:val="subscript"/>
          <w:lang w:val="ru-RU"/>
        </w:rPr>
        <w:t xml:space="preserve">k</w:t>
      </w:r>
      <w:r>
        <w:rPr>
          <w:rFonts w:ascii="Times New Roman" w:hAnsi="Times New Roman" w:eastAsia="Times New Roman" w:cs="Times New Roman"/>
          <w:b w:val="0"/>
          <w:bCs w:val="0"/>
          <w:i/>
          <w:iCs/>
          <w:sz w:val="24"/>
          <w:szCs w:val="24"/>
          <w:highlight w:val="none"/>
          <w:lang w:val="ru-RU"/>
        </w:rPr>
        <w:t xml:space="preserve">(p(h) || h</w:t>
      </w:r>
      <w:r>
        <w:rPr>
          <w:rFonts w:ascii="Times New Roman" w:hAnsi="Times New Roman" w:eastAsia="Times New Roman" w:cs="Times New Roman"/>
          <w:b w:val="0"/>
          <w:bCs w:val="0"/>
          <w:i/>
          <w:iCs/>
          <w:sz w:val="24"/>
          <w:szCs w:val="24"/>
          <w:highlight w:val="none"/>
          <w:lang w:val="ru-RU"/>
        </w:rPr>
        <w:t xml:space="preserve"> || m), </w:t>
      </w:r>
      <w:r>
        <w:rPr>
          <w:rFonts w:ascii="Times New Roman" w:hAnsi="Times New Roman" w:eastAsia="Times New Roman" w:cs="Times New Roman"/>
          <w:b w:val="0"/>
          <w:bCs/>
          <w:i/>
          <w:sz w:val="24"/>
          <w:szCs w:val="24"/>
          <w:highlight w:val="none"/>
          <w:lang w:val="ru-RU"/>
        </w:rPr>
      </w:r>
      <w:r>
        <w:rPr>
          <w:rFonts w:ascii="Times New Roman" w:hAnsi="Times New Roman" w:eastAsia="Times New Roman" w:cs="Times New Roman"/>
          <w:b w:val="0"/>
          <w:bCs/>
          <w:i/>
          <w:sz w:val="24"/>
          <w:szCs w:val="24"/>
          <w:highlight w:val="none"/>
          <w:lang w:val="ru-RU"/>
        </w:rPr>
      </w:r>
    </w:p>
    <w:p>
      <w:pPr>
        <w:pBdr/>
        <w:spacing w:after="170" w:afterAutospacing="0" w:before="170" w:beforeAutospacing="0"/>
        <w:ind w:firstLine="0" w:left="0"/>
        <w:jc w:val="center"/>
        <w:rPr>
          <w:rFonts w:ascii="Times New Roman" w:hAnsi="Times New Roman" w:eastAsia="Times New Roman" w:cs="Times New Roman"/>
          <w:b w:val="0"/>
          <w:bCs/>
          <w:i/>
          <w:sz w:val="24"/>
          <w:szCs w:val="24"/>
          <w:highlight w:val="none"/>
          <w:lang w:val="ru-RU"/>
        </w:rPr>
      </w:pPr>
      <w:r>
        <w:rPr>
          <w:rFonts w:ascii="Times New Roman" w:hAnsi="Times New Roman" w:eastAsia="Times New Roman" w:cs="Times New Roman"/>
          <w:b w:val="0"/>
          <w:bCs w:val="0"/>
          <w:i/>
          <w:iCs/>
          <w:sz w:val="24"/>
          <w:szCs w:val="24"/>
          <w:highlight w:val="none"/>
          <w:lang w:val="ru-RU"/>
        </w:rPr>
      </w:r>
      <w:r>
        <w:rPr>
          <w:rFonts w:ascii="Times New Roman" w:hAnsi="Times New Roman" w:eastAsia="Times New Roman" w:cs="Times New Roman"/>
          <w:b w:val="0"/>
          <w:bCs w:val="0"/>
          <w:i/>
          <w:iCs/>
          <w:sz w:val="24"/>
          <w:szCs w:val="24"/>
          <w:highlight w:val="none"/>
          <w:lang w:val="ru-RU"/>
        </w:rPr>
        <w:t xml:space="preserve">h = 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b w:val="0"/>
          <w:bCs w:val="0"/>
          <w:i/>
          <w:iCs/>
          <w:sz w:val="24"/>
          <w:szCs w:val="24"/>
          <w:highlight w:val="none"/>
          <w:vertAlign w:val="subscript"/>
          <w:lang w:val="ru-RU"/>
        </w:rPr>
        <w:t xml:space="preserve">(</w:t>
      </w:r>
      <w:r>
        <w:rPr>
          <w:rFonts w:ascii="Times New Roman" w:hAnsi="Times New Roman" w:eastAsia="Times New Roman" w:cs="Times New Roman"/>
          <w:b w:val="0"/>
          <w:bCs w:val="0"/>
          <w:i/>
          <w:iCs/>
          <w:sz w:val="24"/>
          <w:szCs w:val="24"/>
          <w:highlight w:val="none"/>
          <w:vertAlign w:val="subscript"/>
          <w:lang w:val="en-US"/>
        </w:rPr>
        <w:t xml:space="preserve">n</w:t>
      </w:r>
      <w:r>
        <w:rPr>
          <w:rFonts w:ascii="Times New Roman" w:hAnsi="Times New Roman" w:eastAsia="Times New Roman" w:cs="Times New Roman"/>
          <w:b w:val="0"/>
          <w:bCs w:val="0"/>
          <w:i/>
          <w:iCs/>
          <w:sz w:val="24"/>
          <w:szCs w:val="24"/>
          <w:highlight w:val="none"/>
          <w:vertAlign w:val="subscript"/>
          <w:lang w:val="ru-RU"/>
        </w:rPr>
        <w:t xml:space="preserve">k)</w:t>
      </w:r>
      <w:r>
        <w:rPr>
          <w:rFonts w:ascii="Times New Roman" w:hAnsi="Times New Roman" w:eastAsia="Times New Roman" w:cs="Times New Roman"/>
          <w:b w:val="0"/>
          <w:bCs w:val="0"/>
          <w:i/>
          <w:iCs/>
          <w:sz w:val="24"/>
          <w:szCs w:val="24"/>
          <w:highlight w:val="none"/>
          <w:lang w:val="ru-RU"/>
        </w:rPr>
        <w:t xml:space="preserve">(m)</w:t>
      </w:r>
      <w:r>
        <w:rPr>
          <w:rFonts w:ascii="Times New Roman" w:hAnsi="Times New Roman" w:eastAsia="Times New Roman" w:cs="Times New Roman"/>
          <w:b w:val="0"/>
          <w:bCs w:val="0"/>
          <w:i/>
          <w:iCs/>
          <w:sz w:val="24"/>
          <w:szCs w:val="24"/>
          <w:highlight w:val="none"/>
          <w:lang w:val="ru-RU"/>
        </w:rPr>
        <w:t xml:space="preserve">,</w:t>
      </w:r>
      <w:r>
        <w:rPr>
          <w:rFonts w:ascii="Times New Roman" w:hAnsi="Times New Roman" w:eastAsia="Times New Roman" w:cs="Times New Roman"/>
          <w:b w:val="0"/>
          <w:bCs/>
          <w:i/>
          <w:sz w:val="24"/>
          <w:szCs w:val="24"/>
          <w:highlight w:val="none"/>
          <w:lang w:val="ru-RU"/>
        </w:rPr>
      </w:r>
      <w:r>
        <w:rPr>
          <w:rFonts w:ascii="Times New Roman" w:hAnsi="Times New Roman" w:eastAsia="Times New Roman" w:cs="Times New Roman"/>
          <w:b w:val="0"/>
          <w:bCs/>
          <w:i/>
          <w:sz w:val="24"/>
          <w:szCs w:val="24"/>
          <w:highlight w:val="none"/>
          <w:lang w:val="ru-RU"/>
        </w:rPr>
      </w:r>
    </w:p>
    <w:p>
      <w:pPr>
        <w:pStyle w:val="2908"/>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i/>
          <w:sz w:val="24"/>
          <w:szCs w:val="24"/>
          <w:lang w:val="ru-RU"/>
        </w:rPr>
        <w:t xml:space="preserve">где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en-US"/>
        </w:rPr>
        <w:t xml:space="preserve">n</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w:t>
      </w:r>
      <w:r/>
      <w:r>
        <w:rPr>
          <w:rFonts w:ascii="Times New Roman" w:hAnsi="Times New Roman" w:eastAsia="Times New Roman" w:cs="Times New Roman"/>
          <w:sz w:val="24"/>
          <w:szCs w:val="24"/>
          <w:lang w:val="ru-RU"/>
        </w:rPr>
        <w:t xml:space="preserve"> ключ сети, </w:t>
      </w:r>
      <w:r>
        <w:rPr>
          <w:rFonts w:ascii="Times New Roman" w:hAnsi="Times New Roman" w:eastAsia="Times New Roman" w:cs="Times New Roman"/>
          <w:i/>
          <w:iCs/>
          <w:sz w:val="24"/>
          <w:szCs w:val="24"/>
          <w:lang w:val="ru-RU"/>
        </w:rPr>
        <w:t xml:space="preserve">p</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w:t>
      </w:r>
      <w:r/>
      <w:r>
        <w:rPr>
          <w:rFonts w:ascii="Times New Roman" w:hAnsi="Times New Roman" w:eastAsia="Times New Roman" w:cs="Times New Roman"/>
          <w:sz w:val="24"/>
          <w:szCs w:val="24"/>
          <w:lang w:val="ru-RU"/>
        </w:rPr>
        <w:t xml:space="preserve"> функция доказательства работы,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w:t>
      </w:r>
      <w:r/>
      <w:r>
        <w:rPr>
          <w:rFonts w:ascii="Times New Roman" w:hAnsi="Times New Roman" w:eastAsia="Times New Roman" w:cs="Times New Roman"/>
          <w:sz w:val="24"/>
          <w:szCs w:val="24"/>
          <w:lang w:val="ru-RU"/>
        </w:rPr>
        <w:t xml:space="preserve"> результат хеширования,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w:t>
      </w:r>
      <w:r/>
      <w:r>
        <w:rPr>
          <w:rFonts w:ascii="Times New Roman" w:hAnsi="Times New Roman" w:eastAsia="Times New Roman" w:cs="Times New Roman"/>
          <w:sz w:val="24"/>
          <w:szCs w:val="24"/>
          <w:lang w:val="ru-RU"/>
        </w:rPr>
        <w:t xml:space="preserve"> открытое сообщение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Функция придерживается </w:t>
      </w:r>
      <w:r>
        <w:rPr>
          <w:rFonts w:ascii="Times New Roman" w:hAnsi="Times New Roman" w:eastAsia="Times New Roman" w:cs="Times New Roman"/>
          <w:sz w:val="24"/>
          <w:szCs w:val="24"/>
          <w:lang w:val="ru-RU"/>
        </w:rPr>
        <w:t xml:space="preserve">MtE</w:t>
      </w:r>
      <w:r>
        <w:rPr>
          <w:rFonts w:ascii="Times New Roman" w:hAnsi="Times New Roman" w:eastAsia="Times New Roman" w:cs="Times New Roman"/>
          <w:sz w:val="24"/>
          <w:szCs w:val="24"/>
          <w:lang w:val="ru-RU"/>
        </w:rPr>
        <w:t xml:space="preserve"> подхода (MAC</w:t>
      </w:r>
      <w:r>
        <w:rPr>
          <w:rFonts w:ascii="Times New Roman" w:hAnsi="Times New Roman" w:eastAsia="Times New Roman" w:cs="Times New Roman"/>
          <w:sz w:val="24"/>
          <w:szCs w:val="24"/>
          <w:lang w:val="en-US"/>
        </w:rPr>
        <w:t xml:space="preserve">-</w:t>
      </w:r>
      <w:r>
        <w:rPr>
          <w:rFonts w:ascii="Times New Roman" w:hAnsi="Times New Roman" w:eastAsia="Times New Roman" w:cs="Times New Roman"/>
          <w:sz w:val="24"/>
          <w:szCs w:val="24"/>
          <w:lang w:val="ru-RU"/>
        </w:rPr>
        <w:t xml:space="preserve">then</w:t>
      </w:r>
      <w:r>
        <w:rPr>
          <w:rFonts w:ascii="Times New Roman" w:hAnsi="Times New Roman" w:eastAsia="Times New Roman" w:cs="Times New Roman"/>
          <w:sz w:val="24"/>
          <w:szCs w:val="24"/>
          <w:lang w:val="en-US"/>
        </w:rPr>
        <w:t xml:space="preserve">-</w:t>
      </w:r>
      <w:r>
        <w:rPr>
          <w:rFonts w:ascii="Times New Roman" w:hAnsi="Times New Roman" w:eastAsia="Times New Roman" w:cs="Times New Roman"/>
          <w:sz w:val="24"/>
          <w:szCs w:val="24"/>
          <w:lang w:val="ru-RU"/>
        </w:rPr>
        <w:t xml:space="preserve">Encrypt</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lang w:val="ru-RU"/>
        </w:rPr>
        <w:t xml:space="preserve">, где сначала вычисляется MAC (Message Authentication Code), а далее сообщение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полученный код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и доказательство </w:t>
      </w:r>
      <w:r>
        <w:rPr>
          <w:rFonts w:ascii="Times New Roman" w:hAnsi="Times New Roman" w:eastAsia="Times New Roman" w:cs="Times New Roman"/>
          <w:i/>
          <w:iCs/>
          <w:sz w:val="24"/>
          <w:szCs w:val="24"/>
          <w:lang w:val="ru-RU"/>
        </w:rPr>
        <w:t xml:space="preserve">p(h)</w:t>
      </w:r>
      <w:r>
        <w:rPr>
          <w:rFonts w:ascii="Times New Roman" w:hAnsi="Times New Roman" w:eastAsia="Times New Roman" w:cs="Times New Roman"/>
          <w:sz w:val="24"/>
          <w:szCs w:val="24"/>
          <w:lang w:val="ru-RU"/>
        </w:rPr>
        <w:t xml:space="preserve"> шифруются функцией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en-US"/>
        </w:rPr>
        <w:t xml:space="preserve">n</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sz w:val="24"/>
          <w:szCs w:val="24"/>
          <w:lang w:val="ru-RU"/>
        </w:rPr>
        <w:t xml:space="preserve">.</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908"/>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Данный этап шифрования выполняет одну задач – р</w:t>
      </w:r>
      <w:r>
        <w:rPr>
          <w:rFonts w:ascii="Times New Roman" w:hAnsi="Times New Roman" w:eastAsia="Times New Roman" w:cs="Times New Roman"/>
          <w:sz w:val="24"/>
          <w:szCs w:val="24"/>
          <w:lang w:val="ru-RU"/>
        </w:rPr>
        <w:t xml:space="preserve">азграничивать разные сети по ключу сети </w:t>
      </w:r>
      <w:r>
        <w:rPr>
          <w:rFonts w:ascii="Times New Roman" w:hAnsi="Times New Roman" w:eastAsia="Times New Roman" w:cs="Times New Roman"/>
          <w:i/>
          <w:iCs/>
          <w:sz w:val="24"/>
          <w:szCs w:val="24"/>
          <w:lang w:val="en-US"/>
        </w:rPr>
        <w:t xml:space="preserve">n</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чтобы их нельзя было слить в одну общую систему. Это достигается преимущественно за счёт функции доказательства работы </w:t>
      </w:r>
      <w:r>
        <w:rPr>
          <w:rFonts w:ascii="Times New Roman" w:hAnsi="Times New Roman" w:eastAsia="Times New Roman" w:cs="Times New Roman"/>
          <w:i/>
          <w:iCs/>
          <w:sz w:val="24"/>
          <w:szCs w:val="24"/>
          <w:lang w:val="ru-RU"/>
        </w:rPr>
        <w:t xml:space="preserve">p</w:t>
      </w:r>
      <w:r>
        <w:rPr>
          <w:rFonts w:ascii="Times New Roman" w:hAnsi="Times New Roman" w:eastAsia="Times New Roman" w:cs="Times New Roman"/>
          <w:sz w:val="24"/>
          <w:szCs w:val="24"/>
          <w:lang w:val="ru-RU"/>
        </w:rPr>
        <w:t xml:space="preserve">, т.к. из-за неё становится более затратным перешифровывать весь трафик направленный из одной сети с ключом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в другую сеть с ключом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sz w:val="24"/>
          <w:szCs w:val="24"/>
          <w:lang w:val="ru-RU"/>
        </w:rPr>
        <w:t xml:space="preserve">,</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908"/>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Функция доказательства работы </w:t>
      </w:r>
      <w:r>
        <w:rPr>
          <w:rFonts w:ascii="Times New Roman" w:hAnsi="Times New Roman" w:eastAsia="Times New Roman" w:cs="Times New Roman"/>
          <w:i/>
          <w:iCs/>
          <w:sz w:val="24"/>
          <w:szCs w:val="24"/>
          <w:lang w:val="ru-RU"/>
        </w:rPr>
        <w:t xml:space="preserve">p</w:t>
      </w:r>
      <w:r>
        <w:rPr>
          <w:rFonts w:ascii="Times New Roman" w:hAnsi="Times New Roman" w:eastAsia="Times New Roman" w:cs="Times New Roman"/>
          <w:sz w:val="24"/>
          <w:szCs w:val="24"/>
          <w:lang w:val="ru-RU"/>
        </w:rPr>
        <w:t xml:space="preserve"> определяется алгоритмом proof-of-work (PoW) [</w:t>
      </w:r>
      <w:r>
        <w:rPr>
          <w:rFonts w:ascii="Times New Roman" w:hAnsi="Times New Roman" w:eastAsia="Times New Roman" w:cs="Times New Roman"/>
          <w:sz w:val="24"/>
          <w:szCs w:val="24"/>
          <w:lang w:val="en-US"/>
        </w:rPr>
        <w:t xml:space="preserve">14</w:t>
      </w:r>
      <w:r>
        <w:rPr>
          <w:rFonts w:ascii="Times New Roman" w:hAnsi="Times New Roman" w:eastAsia="Times New Roman" w:cs="Times New Roman"/>
          <w:sz w:val="24"/>
          <w:szCs w:val="24"/>
          <w:lang w:val="ru-RU"/>
        </w:rPr>
        <w:t xml:space="preserve">], где для конкретного хеш-значения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необходимо найти такое число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чтобы результат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H(h || i)</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представлял собой битовый вектор с определённо заданным </w:t>
      </w:r>
      <w:r>
        <w:rPr>
          <w:rFonts w:ascii="Times New Roman" w:hAnsi="Times New Roman" w:eastAsia="Times New Roman" w:cs="Times New Roman"/>
          <w:i/>
          <w:iCs/>
          <w:sz w:val="24"/>
          <w:szCs w:val="24"/>
          <w:lang w:val="ru-RU"/>
        </w:rPr>
        <w:t xml:space="preserve">n-ым</w:t>
      </w:r>
      <w:r>
        <w:rPr>
          <w:rFonts w:ascii="Times New Roman" w:hAnsi="Times New Roman" w:eastAsia="Times New Roman" w:cs="Times New Roman"/>
          <w:sz w:val="24"/>
          <w:szCs w:val="24"/>
          <w:lang w:val="ru-RU"/>
        </w:rPr>
        <w:t xml:space="preserve"> количеством нулей в качестве префикса, пример </w:t>
      </w:r>
      <w:r>
        <w:rPr>
          <w:rFonts w:ascii="Times New Roman" w:hAnsi="Times New Roman" w:eastAsia="Times New Roman" w:cs="Times New Roman"/>
          <w:i/>
          <w:iCs/>
          <w:sz w:val="24"/>
          <w:szCs w:val="24"/>
          <w:lang w:val="ru-RU"/>
        </w:rPr>
        <w:t xml:space="preserve">00000000(n)...11001010</w:t>
      </w:r>
      <w:r>
        <w:rPr>
          <w:rFonts w:ascii="Times New Roman" w:hAnsi="Times New Roman" w:eastAsia="Times New Roman" w:cs="Times New Roman"/>
          <w:sz w:val="24"/>
          <w:szCs w:val="24"/>
          <w:lang w:val="ru-RU"/>
        </w:rPr>
        <w:t xml:space="preserve">. Число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именуется сложностью работы. </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908"/>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Стоит также заметить, что ключ шифрования </w:t>
      </w:r>
      <w:r>
        <w:rPr>
          <w:rFonts w:ascii="Times New Roman" w:hAnsi="Times New Roman" w:eastAsia="Times New Roman" w:cs="Times New Roman"/>
          <w:i/>
          <w:iCs/>
          <w:sz w:val="24"/>
          <w:szCs w:val="24"/>
          <w:lang w:val="en-US"/>
        </w:rPr>
        <w:t xml:space="preserve">n</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может быть открытым параметром, если отсутствует необходимость в формировании конкретной группы узлов с общим секретом. В таком случае, сетевой ключ </w:t>
      </w:r>
      <w:r>
        <w:rPr>
          <w:rFonts w:ascii="Times New Roman" w:hAnsi="Times New Roman" w:eastAsia="Times New Roman" w:cs="Times New Roman"/>
          <w:i/>
          <w:iCs/>
          <w:sz w:val="24"/>
          <w:szCs w:val="24"/>
          <w:lang w:val="en-US"/>
        </w:rPr>
        <w:t xml:space="preserve">n</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становится просто общеизвестной настройкой для разграничения сетей.</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908"/>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Подход Encrypt-then-MAC (EtM) не применяется в схеме шифрования второго этапа по двум причинам:</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908"/>
        <w:pBdr/>
        <w:spacing w:after="0" w:afterAutospacing="0" w:before="0" w:beforeAutospacing="0"/>
        <w:ind w:right="283" w:firstLine="567"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934"/>
        <w:numPr>
          <w:ilvl w:val="0"/>
          <w:numId w:val="3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Используется один ключ </w:t>
      </w:r>
      <w:r>
        <w:rPr>
          <w:rFonts w:ascii="Times New Roman" w:hAnsi="Times New Roman" w:eastAsia="Times New Roman" w:cs="Times New Roman"/>
          <w:i/>
          <w:iCs/>
          <w:sz w:val="24"/>
          <w:szCs w:val="24"/>
          <w:lang w:val="en-US"/>
        </w:rPr>
        <w:t xml:space="preserve">n</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для шифрования и аутентификации вместо двух ключей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sz w:val="24"/>
          <w:szCs w:val="24"/>
          <w:lang w:val="ru-RU"/>
        </w:rPr>
        <w:t xml:space="preserve"> для этих задач. Если применить в этой ситуации подход EtM, тогда на один и тот же ключ </w:t>
      </w:r>
      <w:r>
        <w:rPr>
          <w:rFonts w:ascii="Times New Roman" w:hAnsi="Times New Roman" w:eastAsia="Times New Roman" w:cs="Times New Roman"/>
          <w:i/>
          <w:iCs/>
          <w:sz w:val="24"/>
          <w:szCs w:val="24"/>
          <w:lang w:val="en-US"/>
        </w:rPr>
        <w:t xml:space="preserve">n</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будет открыто два вектора нападения, вместо одного. Эту </w:t>
      </w:r>
      <w:r>
        <w:rPr>
          <w:rFonts w:ascii="Times New Roman" w:hAnsi="Times New Roman" w:eastAsia="Times New Roman" w:cs="Times New Roman"/>
          <w:sz w:val="24"/>
          <w:szCs w:val="24"/>
          <w:lang w:val="ru-RU"/>
        </w:rPr>
        <w:t xml:space="preserve">проблему можно было бы решить при помощи использования KDF (функции формирования ключей), которая бы позволила из одного ключа создать несколько. Тем не менее это усложнит общую схему шифрования, а также откроет дополнительный вектор нападения на саму KDF</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934"/>
        <w:numPr>
          <w:ilvl w:val="0"/>
          <w:numId w:val="3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Учитывается принцип Хортона: «аутентифицировать нужно не то, что сказано, а то, что имеется в виду» [6, с.130]. При успешной атаке на функцию вычисления MAC в подходе EtM, либо при неправильном распределении ключей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sz w:val="24"/>
          <w:szCs w:val="24"/>
          <w:lang w:val="ru-RU"/>
        </w:rPr>
        <w:t xml:space="preserve"> може</w:t>
      </w:r>
      <w:r>
        <w:rPr>
          <w:rFonts w:ascii="Times New Roman" w:hAnsi="Times New Roman" w:eastAsia="Times New Roman" w:cs="Times New Roman"/>
          <w:sz w:val="24"/>
          <w:szCs w:val="24"/>
          <w:lang w:val="ru-RU"/>
        </w:rPr>
        <w:t xml:space="preserve">т возникнуть ситуация когда аутентификация будет выдавать положительный результат на шифрованное сообщение, но сама процедура расшифрования будет некорректной. Если сообщение представляет собой хаотичный набор битов, то мы никогда не узнаем его истинность</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908"/>
        <w:pBdr/>
        <w:spacing w:after="0" w:afterAutospacing="0" w:before="0" w:beforeAutospacing="0"/>
        <w:ind w:right="283" w:firstLine="0" w:left="283"/>
        <w:jc w:val="both"/>
        <w:rPr>
          <w:rFonts w:ascii="Times New Roman" w:hAnsi="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90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У подхода MtE безусловно существует недостаток в том, что перед тем как проверить целостность и аутентичность информации необходимо её расшифровать. У подхода EtM такой проблемы нет. Вследствие этого был также сформирован принцип криптог</w:t>
      </w:r>
      <w:r>
        <w:rPr>
          <w:rFonts w:ascii="Times New Roman" w:hAnsi="Times New Roman" w:eastAsia="Times New Roman" w:cs="Times New Roman"/>
          <w:sz w:val="24"/>
          <w:szCs w:val="24"/>
          <w:lang w:val="ru-RU"/>
        </w:rPr>
        <w:t xml:space="preserve">рафич</w:t>
      </w:r>
      <w:r>
        <w:rPr>
          <w:rFonts w:ascii="Times New Roman" w:hAnsi="Times New Roman" w:eastAsia="Times New Roman" w:cs="Times New Roman"/>
          <w:sz w:val="24"/>
          <w:szCs w:val="24"/>
          <w:lang w:val="ru-RU"/>
        </w:rPr>
        <w:t xml:space="preserve">еской </w:t>
      </w:r>
      <w:r>
        <w:rPr>
          <w:rFonts w:ascii="Times New Roman" w:hAnsi="Times New Roman" w:eastAsia="Times New Roman" w:cs="Times New Roman"/>
          <w:sz w:val="24"/>
          <w:szCs w:val="24"/>
          <w:lang w:val="ru-RU"/>
        </w:rPr>
        <w:t xml:space="preserve">обреченности Марлинспайком, который гласит: «если вы вынуждены выполнить любую криптографическую операцию до проверки имитовставки полученного сообщения, то это так или иначе, но неизбежно приведет к роковому концу» [</w:t>
      </w:r>
      <w:r>
        <w:rPr>
          <w:rFonts w:ascii="Times New Roman" w:hAnsi="Times New Roman" w:eastAsia="Times New Roman" w:cs="Times New Roman"/>
          <w:sz w:val="24"/>
          <w:szCs w:val="24"/>
          <w:lang w:val="en-US"/>
        </w:rPr>
        <w:t xml:space="preserve">15</w:t>
      </w:r>
      <w:r>
        <w:rPr>
          <w:rFonts w:ascii="Times New Roman" w:hAnsi="Times New Roman" w:eastAsia="Times New Roman" w:cs="Times New Roman"/>
          <w:sz w:val="24"/>
          <w:szCs w:val="24"/>
          <w:lang w:val="ru-RU"/>
        </w:rPr>
        <w:t xml:space="preserve">, с.93]. Данный принцип противопостав</w:t>
      </w:r>
      <w:r>
        <w:rPr>
          <w:rFonts w:ascii="Times New Roman" w:hAnsi="Times New Roman" w:eastAsia="Times New Roman" w:cs="Times New Roman"/>
          <w:sz w:val="24"/>
          <w:szCs w:val="24"/>
          <w:lang w:val="ru-RU"/>
        </w:rPr>
        <w:t xml:space="preserve">ляется принципу Хортона, когда речь заходит о выборе одного из двух подходов: MtE или EtM. Тем не менее выбор </w:t>
      </w:r>
      <w:r>
        <w:rPr>
          <w:rFonts w:ascii="Times New Roman" w:hAnsi="Times New Roman" w:eastAsia="Times New Roman" w:cs="Times New Roman"/>
          <w:sz w:val="24"/>
          <w:szCs w:val="24"/>
          <w:lang w:val="en-US"/>
        </w:rPr>
        <w:t xml:space="preserve">MtE</w:t>
      </w:r>
      <w:r>
        <w:rPr>
          <w:rFonts w:ascii="Times New Roman" w:hAnsi="Times New Roman" w:eastAsia="Times New Roman" w:cs="Times New Roman"/>
          <w:sz w:val="24"/>
          <w:szCs w:val="24"/>
          <w:lang w:val="ru-RU"/>
        </w:rPr>
        <w:t xml:space="preserve"> обусловлен ещё и тем, что принцип криптографической обреченности нарушается также на моменте первого, и куда более затратного, этапа шифрования.</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54"/>
        <w:keepNext w:val="true"/>
        <w:pBdr/>
        <w:spacing w:after="198" w:afterAutospacing="0" w:before="482" w:beforeAutospacing="0"/>
        <w:ind w:right="0" w:hanging="10" w:left="850"/>
        <w:rPr>
          <w:rFonts w:ascii="Times New Roman" w:hAnsi="Times New Roman" w:eastAsia="Times New Roman" w:cs="Times New Roman"/>
          <w:b/>
          <w:bCs/>
          <w:color w:val="000000" w:themeColor="text1"/>
          <w:sz w:val="28"/>
          <w:szCs w:val="28"/>
          <w:highlight w:val="none"/>
        </w:rPr>
      </w:pPr>
      <w:r/>
      <w:bookmarkStart w:id="48" w:name="_Toc11"/>
      <w:r>
        <w:rPr>
          <w:rFonts w:ascii="Times New Roman" w:hAnsi="Times New Roman" w:eastAsia="Times New Roman" w:cs="Times New Roman"/>
          <w:b/>
          <w:color w:val="000000" w:themeColor="text1"/>
          <w:sz w:val="28"/>
          <w:szCs w:val="28"/>
          <w:lang w:val="ru-RU"/>
        </w:rPr>
        <w:t xml:space="preserve">4. Сетевое взаимодействие</w:t>
      </w:r>
      <w:r>
        <w:rPr>
          <w:rFonts w:ascii="Times New Roman" w:hAnsi="Times New Roman" w:eastAsia="Times New Roman" w:cs="Times New Roman"/>
          <w:b/>
          <w:bCs/>
          <w:color w:val="000000" w:themeColor="text1"/>
          <w:sz w:val="28"/>
          <w:szCs w:val="28"/>
          <w:highlight w:val="none"/>
        </w:rPr>
      </w:r>
      <w:bookmarkEnd w:id="48"/>
      <w:r/>
      <w:r>
        <w:rPr>
          <w:rFonts w:ascii="Times New Roman" w:hAnsi="Times New Roman" w:eastAsia="Times New Roman" w:cs="Times New Roman"/>
          <w:b/>
          <w:bCs/>
          <w:color w:val="000000" w:themeColor="text1"/>
          <w:sz w:val="28"/>
          <w:szCs w:val="28"/>
          <w:highlight w:val="none"/>
        </w:rPr>
      </w:r>
    </w:p>
    <w:p>
      <w:pPr>
        <w:pStyle w:val="290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Наличие QB-задачи предполагает, что каждое отправляемое сообщение в сети будет достигать всех её участников. При этом в такой задаче ничего не говорится о том, как сообщение будет достигать узлов при отсутствии связи «все-ко-всем», </w:t>
      </w:r>
      <w:r>
        <w:rPr>
          <w:rFonts w:ascii="Times New Roman" w:hAnsi="Times New Roman" w:eastAsia="Times New Roman" w:cs="Times New Roman"/>
          <w:sz w:val="24"/>
          <w:szCs w:val="24"/>
          <w:highlight w:val="none"/>
          <w:lang w:val="ru-RU"/>
        </w:rPr>
        <w:t xml:space="preserve">какой протокол передачи данных будет использоваться</w:t>
      </w:r>
      <w:r>
        <w:rPr>
          <w:rFonts w:ascii="Times New Roman" w:hAnsi="Times New Roman" w:eastAsia="Times New Roman" w:cs="Times New Roman"/>
          <w:sz w:val="24"/>
          <w:szCs w:val="24"/>
          <w:highlight w:val="none"/>
          <w:lang w:val="ru-RU"/>
        </w:rPr>
        <w:t xml:space="preserve">, как должны работать прикладные приложения в такой модели, как децентрализованная структура будет обходить NAT в сети Интернет и т.д. Все эти вопросы требуют дополнительного пояснения исходя из конкретной реализации сетевого взаимодействия.</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55"/>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49" w:name="_Toc12"/>
      <w:r>
        <w:rPr>
          <w:rFonts w:ascii="Times New Roman" w:hAnsi="Times New Roman" w:eastAsia="Times New Roman" w:cs="Times New Roman"/>
          <w:b/>
          <w:sz w:val="24"/>
          <w:szCs w:val="24"/>
          <w:lang w:val="ru-RU"/>
        </w:rPr>
        <w:t xml:space="preserve">4.1. </w:t>
      </w:r>
      <w:r>
        <w:rPr>
          <w:rFonts w:ascii="Times New Roman" w:hAnsi="Times New Roman" w:eastAsia="Times New Roman" w:cs="Times New Roman"/>
          <w:b/>
          <w:sz w:val="24"/>
          <w:szCs w:val="24"/>
          <w:lang w:val="ru-RU"/>
        </w:rPr>
        <w:t xml:space="preserve">Микросервисная архитектура</w:t>
      </w:r>
      <w:r>
        <w:rPr>
          <w:rFonts w:ascii="Times New Roman" w:hAnsi="Times New Roman" w:cs="Times New Roman"/>
          <w:b/>
          <w:sz w:val="24"/>
          <w:szCs w:val="24"/>
          <w:lang w:val="ru-RU"/>
        </w:rPr>
      </w:r>
      <w:bookmarkEnd w:id="49"/>
      <w:r/>
      <w:r>
        <w:rPr>
          <w:rFonts w:ascii="Times New Roman" w:hAnsi="Times New Roman" w:cs="Times New Roman"/>
          <w:b/>
          <w:sz w:val="24"/>
          <w:szCs w:val="24"/>
          <w:lang w:val="ru-RU"/>
        </w:rPr>
      </w:r>
    </w:p>
    <w:p>
      <w:pPr>
        <w:pStyle w:val="290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Анонимная се</w:t>
      </w:r>
      <w:r>
        <w:rPr>
          <w:rFonts w:ascii="Times New Roman" w:hAnsi="Times New Roman" w:eastAsia="Times New Roman" w:cs="Times New Roman"/>
          <w:sz w:val="24"/>
          <w:szCs w:val="24"/>
          <w:lang w:val="ru-RU"/>
        </w:rPr>
        <w:t xml:space="preserve">ть HI</w:t>
      </w:r>
      <w:r>
        <w:rPr>
          <w:rFonts w:ascii="Times New Roman" w:hAnsi="Times New Roman" w:eastAsia="Times New Roman" w:cs="Times New Roman"/>
          <w:sz w:val="24"/>
          <w:szCs w:val="24"/>
          <w:lang w:val="ru-RU"/>
        </w:rPr>
        <w:t xml:space="preserve">dden Lake, как приложение</w:t>
      </w:r>
      <w:r>
        <w:rPr>
          <w:rStyle w:val="2851"/>
          <w:rFonts w:ascii="Times New Roman" w:hAnsi="Times New Roman" w:eastAsia="Times New Roman" w:cs="Times New Roman"/>
          <w:sz w:val="24"/>
          <w:szCs w:val="24"/>
          <w:lang w:val="ru-RU"/>
        </w:rPr>
        <w:footnoteReference w:id="11"/>
      </w:r>
      <w:r>
        <w:rPr>
          <w:rFonts w:ascii="Times New Roman" w:hAnsi="Times New Roman" w:eastAsia="Times New Roman" w:cs="Times New Roman"/>
          <w:sz w:val="24"/>
          <w:szCs w:val="24"/>
          <w:lang w:val="ru-RU"/>
        </w:rPr>
        <w:t xml:space="preserve">, представляет собой набор сервисов</w:t>
      </w:r>
      <w:r>
        <w:rPr>
          <w:rFonts w:ascii="Times New Roman" w:hAnsi="Times New Roman" w:eastAsia="Times New Roman" w:cs="Times New Roman"/>
          <w:sz w:val="24"/>
          <w:szCs w:val="24"/>
          <w:lang w:val="ru-RU"/>
        </w:rPr>
        <w:t xml:space="preserve">, каждый из которых выполняет свою конкретную задачу [</w:t>
      </w:r>
      <w:r>
        <w:rPr>
          <w:rFonts w:ascii="Times New Roman" w:hAnsi="Times New Roman" w:eastAsia="Times New Roman" w:cs="Times New Roman"/>
          <w:sz w:val="24"/>
          <w:szCs w:val="24"/>
          <w:lang w:val="en-US"/>
        </w:rPr>
        <w:t xml:space="preserve">16</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Выбор микросервисной архитектуры, в противовес монолитной, был сделан с учётом следующих аспектов:</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90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934"/>
        <w:numPr>
          <w:ilvl w:val="0"/>
          <w:numId w:val="50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highlight w:val="none"/>
          <w:lang w:val="ru-RU"/>
        </w:rPr>
        <w:t xml:space="preserve">Микросервисная архитектура позволяет упростить и децентрализовать разработку прикладных сервисов, благодаря чему становится возможным применение различных языков программирования и технологий при реализации собственных приложений</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934"/>
        <w:numPr>
          <w:ilvl w:val="0"/>
          <w:numId w:val="50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М</w:t>
      </w:r>
      <w:r>
        <w:rPr>
          <w:rFonts w:ascii="Times New Roman" w:hAnsi="Times New Roman" w:eastAsia="Times New Roman" w:cs="Times New Roman"/>
          <w:sz w:val="24"/>
          <w:szCs w:val="24"/>
          <w:highlight w:val="none"/>
          <w:lang w:val="ru-RU"/>
        </w:rPr>
        <w:t xml:space="preserve">икросервисная архитектура позволяет разделять ответственность сервисов к обрабатываемой или хранимой информации, благодаря чему при усложнении системы, корреляция самого усложнения будет минимально распространяться на сервисы,</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934"/>
        <w:numPr>
          <w:ilvl w:val="0"/>
          <w:numId w:val="50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Микросервисная архитектура позволяет добавлять новые функции, редактировать их или удалять вовсе без необходимости перекомпиляции и перезагрузки всех сервисов, что может положительно сказаться как на тестировании, так и на отказоустойчивости.</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908"/>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908"/>
        <w:pBdr/>
        <w:spacing w:after="0" w:afterAutospacing="0" w:before="0" w:beforeAutospacing="0"/>
        <w:ind w:right="283" w:firstLine="567"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lang w:val="ru-RU"/>
        </w:rPr>
        <w:t xml:space="preserve">Ядром сети Hidden Lake является сервис HL</w:t>
      </w:r>
      <w:r>
        <w:rPr>
          <w:rFonts w:ascii="Times New Roman" w:hAnsi="Times New Roman" w:eastAsia="Times New Roman" w:cs="Times New Roman"/>
          <w:sz w:val="24"/>
          <w:szCs w:val="24"/>
          <w:lang w:val="en-US"/>
        </w:rPr>
        <w:t xml:space="preserve">K</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en-US"/>
        </w:rPr>
        <w:t xml:space="preserve">kernel</w:t>
      </w:r>
      <w:r>
        <w:rPr>
          <w:rFonts w:ascii="Times New Roman" w:hAnsi="Times New Roman" w:eastAsia="Times New Roman" w:cs="Times New Roman"/>
          <w:sz w:val="24"/>
          <w:szCs w:val="24"/>
          <w:lang w:val="ru-RU"/>
        </w:rPr>
        <w:t xml:space="preserve">), который непосредственно исполняет QB-задачу и все функции шифрования / расшифрования соответственно. </w:t>
      </w:r>
      <w:r>
        <w:rPr>
          <w:rFonts w:ascii="Times New Roman" w:hAnsi="Times New Roman" w:eastAsia="Times New Roman" w:cs="Times New Roman"/>
          <w:sz w:val="24"/>
          <w:szCs w:val="24"/>
          <w:lang w:val="ru-RU"/>
        </w:rPr>
        <w:t xml:space="preserve">Помимо приложения HL</w:t>
      </w:r>
      <w:r>
        <w:rPr>
          <w:rFonts w:ascii="Times New Roman" w:hAnsi="Times New Roman" w:eastAsia="Times New Roman" w:cs="Times New Roman"/>
          <w:sz w:val="24"/>
          <w:szCs w:val="24"/>
          <w:lang w:val="en-US"/>
        </w:rPr>
        <w:t xml:space="preserve">K</w:t>
      </w:r>
      <w:r>
        <w:rPr>
          <w:rFonts w:ascii="Times New Roman" w:hAnsi="Times New Roman" w:eastAsia="Times New Roman" w:cs="Times New Roman"/>
          <w:sz w:val="24"/>
          <w:szCs w:val="24"/>
          <w:lang w:val="ru-RU"/>
        </w:rPr>
        <w:t xml:space="preserve">, в проекте Hidden Lake также существует ряд прикладных сервисов </w:t>
      </w:r>
      <w:r>
        <w:rPr>
          <w:rFonts w:ascii="Times New Roman" w:hAnsi="Times New Roman" w:eastAsia="Times New Roman" w:cs="Times New Roman"/>
          <w:sz w:val="24"/>
          <w:szCs w:val="24"/>
          <w:lang w:val="ru-RU"/>
        </w:rPr>
        <w:t xml:space="preserve">и адаптеров. В результате этого, сеть Hidden Lake можно представить как композицию</w:t>
      </w:r>
      <w:r>
        <w:rPr>
          <w:rStyle w:val="2851"/>
          <w:rFonts w:ascii="Times New Roman" w:hAnsi="Times New Roman" w:eastAsia="Times New Roman" w:cs="Times New Roman"/>
          <w:sz w:val="24"/>
          <w:szCs w:val="24"/>
          <w:lang w:val="ru-RU"/>
        </w:rPr>
        <w:footnoteReference w:id="12"/>
      </w:r>
      <w:r>
        <w:rPr>
          <w:rFonts w:ascii="Times New Roman" w:hAnsi="Times New Roman" w:eastAsia="Times New Roman" w:cs="Times New Roman"/>
          <w:sz w:val="24"/>
          <w:szCs w:val="24"/>
          <w:lang w:val="ru-RU"/>
        </w:rPr>
        <w:t xml:space="preserve"> нескольких сервисов.</w:t>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908"/>
        <w:pBdr/>
        <w:spacing w:after="170" w:afterAutospacing="0" w:before="170" w:beforeAutospacing="0"/>
        <w:ind w:right="283" w:firstLine="0" w:left="283"/>
        <w:jc w:val="center"/>
        <w:rPr>
          <w:rFonts w:ascii="Times New Roman" w:hAnsi="Times New Roman" w:cs="Times New Roman"/>
          <w:bCs/>
          <w:i/>
          <w:sz w:val="24"/>
          <w:szCs w:val="24"/>
        </w:rPr>
      </w:pPr>
      <w:r>
        <w:rPr>
          <w:rFonts w:ascii="Times New Roman" w:hAnsi="Times New Roman" w:eastAsia="Times New Roman" w:cs="Times New Roman"/>
          <w:i/>
          <w:iCs/>
          <w:sz w:val="24"/>
          <w:szCs w:val="24"/>
          <w:highlight w:val="none"/>
          <w:lang w:val="ru-RU"/>
        </w:rPr>
        <w:t xml:space="preserve">HL</w:t>
      </w:r>
      <w:r>
        <w:rPr>
          <w:rFonts w:ascii="Times New Roman" w:hAnsi="Times New Roman" w:eastAsia="Times New Roman" w:cs="Times New Roman"/>
          <w:i/>
          <w:iCs/>
          <w:sz w:val="24"/>
          <w:szCs w:val="24"/>
          <w:highlight w:val="none"/>
          <w:lang w:val="en-US"/>
        </w:rPr>
        <w:t xml:space="preserve">K</w:t>
      </w:r>
      <w:r>
        <w:rPr>
          <w:rFonts w:ascii="Times New Roman" w:hAnsi="Times New Roman" w:eastAsia="Times New Roman" w:cs="Times New Roman"/>
          <w:i/>
          <w:iCs/>
          <w:sz w:val="24"/>
          <w:szCs w:val="24"/>
          <w:highlight w:val="none"/>
          <w:lang w:val="ru-RU"/>
        </w:rPr>
        <w:t xml:space="preserve"> = D</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en-US"/>
        </w:rPr>
        <w:t xml:space="preserve">+</w:t>
      </w:r>
      <w:r>
        <w:rPr>
          <w:rFonts w:ascii="Times New Roman" w:hAnsi="Times New Roman" w:cs="Times New Roman"/>
          <w:bCs/>
          <w:i/>
          <w:sz w:val="24"/>
          <w:szCs w:val="24"/>
          <w:lang w:val="ru-RU"/>
        </w:rPr>
        <w:t xml:space="preserve"> </w:t>
      </w:r>
      <w:r>
        <w:rPr>
          <w:rFonts w:ascii="Times New Roman" w:hAnsi="Times New Roman" w:eastAsia="Times New Roman" w:cs="Times New Roman"/>
          <w:i/>
          <w:iCs/>
          <w:sz w:val="24"/>
          <w:szCs w:val="24"/>
          <w:highlight w:val="none"/>
          <w:lang w:val="ru-RU"/>
        </w:rPr>
        <w:t xml:space="preserve">QB-net </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vertAlign w:val="subscript"/>
          <w:lang w:val="en-US"/>
        </w:rPr>
        <w:t xml:space="preserve">nk,</w:t>
      </w:r>
      <w:r>
        <w:rPr>
          <w:rFonts w:ascii="Times New Roman" w:hAnsi="Times New Roman" w:eastAsia="Times New Roman" w:cs="Times New Roman"/>
          <w:i/>
          <w:iCs/>
          <w:sz w:val="24"/>
          <w:szCs w:val="24"/>
          <w:highlight w:val="none"/>
          <w:vertAlign w:val="subscript"/>
          <w:lang w:val="en-US"/>
        </w:rPr>
        <w:t xml:space="preserve">&lt;</w:t>
      </w:r>
      <w:r>
        <w:rPr>
          <w:rFonts w:ascii="Times New Roman" w:hAnsi="Times New Roman" w:eastAsia="Times New Roman" w:cs="Times New Roman"/>
          <w:i/>
          <w:iCs/>
          <w:sz w:val="24"/>
          <w:szCs w:val="24"/>
          <w:highlight w:val="none"/>
          <w:vertAlign w:val="subscript"/>
          <w:lang w:val="en-US"/>
        </w:rPr>
        <w:t xml:space="preserve">fk</w:t>
      </w:r>
      <w:r>
        <w:rPr>
          <w:rFonts w:ascii="Times New Roman" w:hAnsi="Times New Roman" w:eastAsia="Times New Roman" w:cs="Times New Roman"/>
          <w:i/>
          <w:iCs/>
          <w:sz w:val="24"/>
          <w:szCs w:val="24"/>
          <w:highlight w:val="none"/>
          <w:vertAlign w:val="subscript"/>
          <w:lang w:val="en-US"/>
        </w:rPr>
        <w:t xml:space="preserve">&gt;</w:t>
      </w:r>
      <w:r/>
      <w:r>
        <w:rPr>
          <w:rFonts w:ascii="Times New Roman" w:hAnsi="Times New Roman" w:eastAsia="Times New Roman" w:cs="Times New Roman"/>
          <w:i/>
          <w:iCs/>
          <w:sz w:val="24"/>
          <w:szCs w:val="24"/>
          <w:highlight w:val="none"/>
          <w:vertAlign w:val="subscript"/>
          <w:lang w:val="en-US"/>
        </w:rPr>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lang w:val="ru-RU"/>
        </w:rPr>
        <w:t xml:space="preserve">(m) = </w:t>
      </w: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en-US"/>
        </w:rPr>
        <w:t xml:space="preserve">n</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en-US"/>
        </w:rPr>
      </w:r>
      <w:r>
        <w:rPr>
          <w:rFonts w:ascii="Times New Roman" w:hAnsi="Times New Roman" w:eastAsia="Times New Roman" w:cs="Times New Roman"/>
          <w:i/>
          <w:iCs/>
          <w:sz w:val="24"/>
          <w:szCs w:val="24"/>
          <w:highlight w:val="none"/>
          <w:vertAlign w:val="subscript"/>
          <w:lang w:val="en-US"/>
        </w:rPr>
        <w:t xml:space="preserve">&lt;</w:t>
      </w:r>
      <w:r>
        <w:rPr>
          <w:rFonts w:ascii="Times New Roman" w:hAnsi="Times New Roman" w:eastAsia="Times New Roman" w:cs="Times New Roman"/>
          <w:i/>
          <w:iCs/>
          <w:sz w:val="24"/>
          <w:szCs w:val="24"/>
          <w:highlight w:val="none"/>
          <w:vertAlign w:val="subscript"/>
          <w:lang w:val="en-US"/>
        </w:rPr>
        <w:t xml:space="preserve">fk</w:t>
      </w:r>
      <w:r>
        <w:rPr>
          <w:rFonts w:ascii="Times New Roman" w:hAnsi="Times New Roman" w:eastAsia="Times New Roman" w:cs="Times New Roman"/>
          <w:i/>
          <w:iCs/>
          <w:sz w:val="24"/>
          <w:szCs w:val="24"/>
          <w:highlight w:val="none"/>
          <w:vertAlign w:val="subscript"/>
          <w:lang w:val="en-US"/>
        </w:rPr>
        <w:t xml:space="preserve">&gt;</w:t>
      </w:r>
      <w:r/>
      <w:r>
        <w:rPr>
          <w:rFonts w:ascii="Times New Roman" w:hAnsi="Times New Roman" w:eastAsia="Times New Roman" w:cs="Times New Roman"/>
          <w:i/>
          <w:iCs/>
          <w:sz w:val="24"/>
          <w:szCs w:val="24"/>
          <w:highlight w:val="none"/>
          <w:vertAlign w:val="subscript"/>
          <w:lang w:val="en-US"/>
        </w:rPr>
      </w:r>
      <w:r>
        <w:rPr>
          <w:rFonts w:ascii="Times New Roman" w:hAnsi="Times New Roman" w:eastAsia="Times New Roman" w:cs="Times New Roman"/>
          <w:i/>
          <w:iCs/>
          <w:sz w:val="24"/>
          <w:szCs w:val="24"/>
          <w:highlight w:val="none"/>
          <w:lang w:val="ru-RU"/>
        </w:rPr>
        <w:t xml:space="preserve">(m)) </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en-US"/>
        </w:rPr>
        <w:t xml:space="preserve">+</w:t>
      </w:r>
      <w:r>
        <w:rPr>
          <w:rFonts w:ascii="Times New Roman" w:hAnsi="Times New Roman" w:cs="Times New Roman"/>
          <w:bCs/>
          <w:i/>
          <w:sz w:val="24"/>
          <w:szCs w:val="24"/>
          <w:lang w:val="ru-RU"/>
        </w:rPr>
        <w:t xml:space="preserve"> </w:t>
      </w:r>
      <w:r>
        <w:rPr>
          <w:rFonts w:ascii="Times New Roman" w:hAnsi="Times New Roman" w:cs="Times New Roman"/>
          <w:bCs/>
          <w:i/>
          <w:sz w:val="24"/>
          <w:szCs w:val="24"/>
          <w:lang w:val="ru-RU"/>
        </w:rPr>
        <w:t xml:space="preserve">HLA=http</w:t>
      </w:r>
      <w:r>
        <w:rPr>
          <w:rFonts w:ascii="Times New Roman" w:hAnsi="Times New Roman" w:cs="Times New Roman"/>
          <w:bCs/>
          <w:i/>
          <w:sz w:val="24"/>
          <w:szCs w:val="24"/>
          <w:lang w:val="en-US"/>
        </w:rPr>
        <w:t xml:space="preserve">,</w:t>
      </w:r>
      <w:r>
        <w:rPr>
          <w:rFonts w:ascii="Times New Roman" w:hAnsi="Times New Roman" w:cs="Times New Roman"/>
          <w:bCs/>
          <w:i/>
          <w:sz w:val="24"/>
          <w:szCs w:val="24"/>
        </w:rPr>
      </w:r>
      <w:r>
        <w:rPr>
          <w:rFonts w:ascii="Times New Roman" w:hAnsi="Times New Roman" w:cs="Times New Roman"/>
          <w:bCs/>
          <w:i/>
          <w:sz w:val="24"/>
          <w:szCs w:val="24"/>
        </w:rPr>
      </w:r>
    </w:p>
    <w:p>
      <w:pPr>
        <w:pStyle w:val="2908"/>
        <w:pBdr/>
        <w:spacing w:after="170" w:afterAutospacing="0" w:before="170" w:beforeAutospacing="0"/>
        <w:ind w:right="283" w:firstLine="0" w:left="283"/>
        <w:jc w:val="center"/>
        <w:rPr>
          <w:rFonts w:ascii="Times New Roman" w:hAnsi="Times New Roman" w:cs="Times New Roman"/>
          <w:i/>
          <w:iCs/>
          <w:sz w:val="24"/>
          <w:szCs w:val="24"/>
          <w:highlight w:val="none"/>
          <w:vertAlign w:val="baseline"/>
        </w:rPr>
      </w:pPr>
      <w:r>
        <w:rPr>
          <w:rFonts w:ascii="Times New Roman" w:hAnsi="Times New Roman" w:eastAsia="Times New Roman" w:cs="Times New Roman"/>
          <w:i/>
          <w:iCs/>
          <w:sz w:val="24"/>
          <w:szCs w:val="24"/>
          <w:highlight w:val="none"/>
          <w:lang w:val="ru-RU"/>
        </w:rPr>
        <w:t xml:space="preserve">Hidden-Lake = </w:t>
      </w:r>
      <w:r>
        <w:rPr>
          <w:rFonts w:ascii="Times New Roman" w:hAnsi="Times New Roman" w:eastAsia="Times New Roman" w:cs="Times New Roman"/>
          <w:i/>
          <w:iCs/>
          <w:sz w:val="24"/>
          <w:szCs w:val="24"/>
          <w:highlight w:val="none"/>
          <w:lang w:val="en-US"/>
        </w:rPr>
        <w:t xml:space="preserve">(</w:t>
      </w:r>
      <w:r>
        <w:rPr>
          <w:rFonts w:ascii="Times New Roman" w:hAnsi="Times New Roman" w:eastAsia="Times New Roman" w:cs="Times New Roman"/>
          <w:i/>
          <w:iCs/>
          <w:sz w:val="24"/>
          <w:szCs w:val="24"/>
          <w:lang w:val="ru-RU"/>
        </w:rPr>
        <w:t xml:space="preserve">П</w:t>
      </w:r>
      <w:r>
        <w:rPr>
          <w:rFonts w:ascii="Times New Roman" w:hAnsi="Times New Roman" w:eastAsia="Times New Roman" w:cs="Times New Roman"/>
          <w:i/>
          <w:iCs/>
          <w:sz w:val="24"/>
          <w:szCs w:val="24"/>
          <w:vertAlign w:val="superscript"/>
          <w:lang w:val="ru-RU"/>
        </w:rPr>
        <w:t xml:space="preserve">n</w:t>
      </w:r>
      <w:r>
        <w:rPr>
          <w:rFonts w:ascii="Times New Roman" w:hAnsi="Times New Roman" w:eastAsia="Times New Roman" w:cs="Times New Roman"/>
          <w:i/>
          <w:iCs/>
          <w:sz w:val="24"/>
          <w:szCs w:val="24"/>
          <w:vertAlign w:val="subscript"/>
          <w:lang w:val="ru-RU"/>
        </w:rPr>
        <w:t xml:space="preserve">i=1</w:t>
      </w:r>
      <w:r>
        <w:rPr>
          <w:rFonts w:ascii="Times New Roman" w:hAnsi="Times New Roman" w:eastAsia="Times New Roman" w:cs="Times New Roman"/>
          <w:i/>
          <w:iCs/>
          <w:sz w:val="24"/>
          <w:szCs w:val="24"/>
          <w:vertAlign w:val="baseline"/>
          <w:lang w:val="en-US"/>
        </w:rPr>
        <w:t xml:space="preserve"> HLS</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vertAlign w:val="baseline"/>
          <w:lang w:val="en-US"/>
        </w:rPr>
        <w:t xml:space="preserve">)</w:t>
      </w:r>
      <w:r>
        <w:rPr>
          <w:rFonts w:ascii="Times New Roman" w:hAnsi="Times New Roman" w:eastAsia="Times New Roman" w:cs="Times New Roman"/>
          <w:i/>
          <w:iCs/>
          <w:sz w:val="24"/>
          <w:szCs w:val="24"/>
          <w:vertAlign w:val="baseline"/>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vertAlign w:val="baseline"/>
          <w:lang w:val="ru-RU"/>
        </w:rPr>
        <w:t xml:space="preserve"> HL</w:t>
      </w:r>
      <w:r>
        <w:rPr>
          <w:rFonts w:ascii="Times New Roman" w:hAnsi="Times New Roman" w:eastAsia="Times New Roman" w:cs="Times New Roman"/>
          <w:i/>
          <w:iCs/>
          <w:sz w:val="24"/>
          <w:szCs w:val="24"/>
          <w:vertAlign w:val="baseline"/>
          <w:lang w:val="en-US"/>
        </w:rPr>
        <w:t xml:space="preserve">K</w:t>
      </w:r>
      <w:r>
        <w:rPr>
          <w:rFonts w:ascii="Times New Roman" w:hAnsi="Times New Roman" w:eastAsia="Times New Roman" w:cs="Times New Roman"/>
          <w:i/>
          <w:iCs/>
          <w:sz w:val="24"/>
          <w:szCs w:val="24"/>
          <w:vertAlign w:val="baseline"/>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vertAlign w:val="baseline"/>
          <w:lang w:val="en-US"/>
        </w:rPr>
        <w:t xml:space="preserve"> (HLA=http)</w:t>
      </w:r>
      <w:r>
        <w:rPr>
          <w:rFonts w:ascii="Times New Roman" w:hAnsi="Times New Roman" w:eastAsia="Times New Roman" w:cs="Times New Roman"/>
          <w:i/>
          <w:iCs/>
          <w:sz w:val="24"/>
          <w:szCs w:val="24"/>
          <w:vertAlign w:val="superscript"/>
          <w:lang w:val="en-US"/>
        </w:rPr>
        <w:t xml:space="preserve">u(m)</w:t>
      </w:r>
      <w:r>
        <w:rPr>
          <w:rFonts w:ascii="Times New Roman" w:hAnsi="Times New Roman" w:eastAsia="Times New Roman" w:cs="Times New Roman"/>
          <w:i/>
          <w:iCs/>
          <w:sz w:val="24"/>
          <w:szCs w:val="24"/>
          <w:vertAlign w:val="baseline"/>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vertAlign w:val="baseline"/>
          <w:lang w:val="ru-RU"/>
        </w:rPr>
        <w:t xml:space="preserve"> </w:t>
      </w:r>
      <w:r>
        <w:rPr>
          <w:rFonts w:ascii="Times New Roman" w:hAnsi="Times New Roman" w:eastAsia="Times New Roman" w:cs="Times New Roman"/>
          <w:i/>
          <w:iCs/>
          <w:sz w:val="24"/>
          <w:szCs w:val="24"/>
          <w:lang w:val="en-US"/>
        </w:rPr>
        <w:t xml:space="preserve">(</w:t>
      </w:r>
      <w:r>
        <w:rPr>
          <w:rFonts w:ascii="Times New Roman" w:hAnsi="Times New Roman" w:eastAsia="Times New Roman" w:cs="Times New Roman"/>
          <w:i/>
          <w:iCs/>
          <w:sz w:val="24"/>
          <w:szCs w:val="24"/>
          <w:lang w:val="ru-RU"/>
        </w:rPr>
        <w:t xml:space="preserve">П</w:t>
      </w:r>
      <w:r>
        <w:rPr>
          <w:rFonts w:ascii="Times New Roman" w:hAnsi="Times New Roman" w:eastAsia="Times New Roman" w:cs="Times New Roman"/>
          <w:i/>
          <w:iCs/>
          <w:sz w:val="24"/>
          <w:szCs w:val="24"/>
          <w:vertAlign w:val="superscript"/>
          <w:lang w:val="ru-RU"/>
        </w:rPr>
        <w:t xml:space="preserve">m</w:t>
      </w:r>
      <w:r>
        <w:rPr>
          <w:rFonts w:ascii="Times New Roman" w:hAnsi="Times New Roman" w:eastAsia="Times New Roman" w:cs="Times New Roman"/>
          <w:i/>
          <w:iCs/>
          <w:sz w:val="24"/>
          <w:szCs w:val="24"/>
          <w:vertAlign w:val="subscript"/>
          <w:lang w:val="ru-RU"/>
        </w:rPr>
        <w:t xml:space="preserve">j=1</w:t>
      </w:r>
      <w:r>
        <w:rPr>
          <w:rFonts w:ascii="Times New Roman" w:hAnsi="Times New Roman" w:eastAsia="Times New Roman" w:cs="Times New Roman"/>
          <w:i/>
          <w:iCs/>
          <w:sz w:val="24"/>
          <w:szCs w:val="24"/>
          <w:vertAlign w:val="baseline"/>
          <w:lang w:val="ru-RU"/>
        </w:rPr>
        <w:t xml:space="preserve"> HLA</w:t>
      </w:r>
      <w:r>
        <w:rPr>
          <w:rFonts w:ascii="Times New Roman" w:hAnsi="Times New Roman" w:eastAsia="Times New Roman" w:cs="Times New Roman"/>
          <w:i/>
          <w:iCs/>
          <w:sz w:val="24"/>
          <w:szCs w:val="24"/>
          <w:vertAlign w:val="subscript"/>
          <w:lang w:val="ru-RU"/>
        </w:rPr>
        <w:t xml:space="preserve">j</w:t>
      </w:r>
      <w:r>
        <w:rPr>
          <w:rFonts w:ascii="Times New Roman" w:hAnsi="Times New Roman" w:cs="Times New Roman"/>
          <w:i/>
          <w:iCs/>
          <w:sz w:val="24"/>
          <w:szCs w:val="24"/>
          <w:vertAlign w:val="baseline"/>
          <w:lang w:val="en-US"/>
        </w:rPr>
        <w:t xml:space="preserve">),</w:t>
      </w:r>
      <w:r>
        <w:rPr>
          <w:rFonts w:ascii="Times New Roman" w:hAnsi="Times New Roman" w:cs="Times New Roman"/>
          <w:i/>
          <w:iCs/>
          <w:sz w:val="24"/>
          <w:szCs w:val="24"/>
          <w:highlight w:val="none"/>
          <w:vertAlign w:val="baseline"/>
        </w:rPr>
      </w:r>
      <w:r>
        <w:rPr>
          <w:rFonts w:ascii="Times New Roman" w:hAnsi="Times New Roman" w:cs="Times New Roman"/>
          <w:i/>
          <w:iCs/>
          <w:sz w:val="24"/>
          <w:szCs w:val="24"/>
          <w:highlight w:val="none"/>
          <w:vertAlign w:val="baseline"/>
        </w:rPr>
      </w:r>
    </w:p>
    <w:p>
      <w:pPr>
        <w:pStyle w:val="290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sz w:val="24"/>
          <w:szCs w:val="24"/>
          <w:lang w:val="ru-RU"/>
        </w:rPr>
        <w:t xml:space="preserve">где </w:t>
      </w:r>
      <w:r>
        <w:rPr>
          <w:rFonts w:ascii="Times New Roman" w:hAnsi="Times New Roman" w:eastAsia="Times New Roman" w:cs="Times New Roman"/>
          <w:i/>
          <w:sz w:val="24"/>
          <w:szCs w:val="24"/>
          <w:lang w:val="en-US"/>
        </w:rPr>
        <w:t xml:space="preserve">HLS</w:t>
      </w:r>
      <w:r>
        <w:rPr>
          <w:rFonts w:ascii="Times New Roman" w:hAnsi="Times New Roman" w:eastAsia="Times New Roman" w:cs="Times New Roman"/>
          <w:i/>
          <w:sz w:val="24"/>
          <w:szCs w:val="24"/>
          <w:lang w:val="en-US"/>
        </w:rPr>
        <w:t xml:space="preserve"> </w:t>
      </w:r>
      <w:r>
        <w:rPr>
          <w:rFonts w:ascii="Times New Roman" w:hAnsi="Times New Roman" w:eastAsia="Times New Roman" w:cs="Times New Roman"/>
          <w:sz w:val="24"/>
          <w:szCs w:val="24"/>
          <w:lang w:val="ru-RU"/>
        </w:rPr>
        <w:t xml:space="preserve">- множество прикладных сервисов, </w:t>
      </w:r>
      <w:r>
        <w:rPr>
          <w:rFonts w:ascii="Times New Roman" w:hAnsi="Times New Roman" w:eastAsia="Times New Roman" w:cs="Times New Roman"/>
          <w:i/>
          <w:iCs/>
          <w:sz w:val="24"/>
          <w:szCs w:val="24"/>
          <w:lang w:val="ru-RU"/>
        </w:rPr>
        <w:t xml:space="preserve">HLA</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множество сетевых адаптеров, </w:t>
      </w:r>
      <w:r>
        <w:rPr>
          <w:rFonts w:ascii="Times New Roman" w:hAnsi="Times New Roman" w:eastAsia="Times New Roman" w:cs="Times New Roman"/>
          <w:i/>
          <w:iCs/>
          <w:sz w:val="24"/>
          <w:szCs w:val="24"/>
          <w:lang w:val="ru-RU"/>
        </w:rPr>
        <w:t xml:space="preserve">D</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lang w:val="ru-RU"/>
        </w:rPr>
        <w:t xml:space="preserve">– доставщик открытых сообщений к прикладным сервисам, </w:t>
      </w:r>
      <w:r>
        <w:rPr>
          <w:rFonts w:ascii="Times New Roman" w:hAnsi="Times New Roman" w:eastAsia="Times New Roman" w:cs="Times New Roman"/>
          <w:i/>
          <w:iCs/>
          <w:sz w:val="24"/>
          <w:szCs w:val="24"/>
          <w:lang w:val="ru-RU"/>
        </w:rPr>
        <w:t xml:space="preserve">HLA=http</w:t>
      </w:r>
      <w:r>
        <w:rPr>
          <w:rFonts w:ascii="Times New Roman" w:hAnsi="Times New Roman" w:eastAsia="Times New Roman" w:cs="Times New Roman"/>
          <w:sz w:val="24"/>
          <w:szCs w:val="24"/>
          <w:lang w:val="ru-RU"/>
        </w:rPr>
        <w:t xml:space="preserve"> – сетевой адаптер на базе протокола HTTP</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i/>
          <w:iCs/>
          <w:sz w:val="24"/>
          <w:szCs w:val="24"/>
          <w:lang w:val="en-US"/>
        </w:rPr>
        <w:t xml:space="preserve">u(m) = </w:t>
      </w:r>
      <w:r>
        <w:rPr>
          <w:rFonts w:ascii="Times New Roman" w:hAnsi="Times New Roman" w:eastAsia="Times New Roman" w:cs="Times New Roman"/>
          <w:i/>
          <w:iCs/>
          <w:sz w:val="24"/>
          <w:szCs w:val="24"/>
          <w:vertAlign w:val="baseline"/>
        </w:rPr>
        <w:t xml:space="preserve">⌈</w:t>
      </w:r>
      <w:r>
        <w:rPr>
          <w:rFonts w:ascii="Times New Roman" w:hAnsi="Times New Roman" w:eastAsia="Times New Roman" w:cs="Times New Roman"/>
          <w:i/>
          <w:iCs/>
          <w:sz w:val="24"/>
          <w:szCs w:val="24"/>
          <w:vertAlign w:val="baseline"/>
          <w:lang w:val="en-US"/>
        </w:rPr>
        <w:t xml:space="preserve">(m-1)</w:t>
      </w:r>
      <w:r>
        <w:rPr>
          <w:rFonts w:ascii="Times New Roman" w:hAnsi="Times New Roman" w:eastAsia="Times New Roman" w:cs="Times New Roman"/>
          <w:i/>
          <w:iCs/>
          <w:sz w:val="24"/>
          <w:szCs w:val="24"/>
          <w:vertAlign w:val="baseline"/>
        </w:rPr>
        <w:t xml:space="preserve">/</w:t>
      </w:r>
      <w:r>
        <w:rPr>
          <w:rFonts w:ascii="Times New Roman" w:hAnsi="Times New Roman" w:eastAsia="Times New Roman" w:cs="Times New Roman"/>
          <w:i/>
          <w:iCs/>
          <w:sz w:val="24"/>
          <w:szCs w:val="24"/>
          <w:vertAlign w:val="baseline"/>
          <w:lang w:val="en-US"/>
        </w:rPr>
        <w:t xml:space="preserve">(</w:t>
      </w:r>
      <w:r>
        <w:rPr>
          <w:rFonts w:ascii="Times New Roman" w:hAnsi="Times New Roman" w:eastAsia="Times New Roman" w:cs="Times New Roman"/>
          <w:i/>
          <w:iCs/>
          <w:sz w:val="24"/>
          <w:szCs w:val="24"/>
          <w:vertAlign w:val="baseline"/>
          <w:lang w:val="en-US"/>
        </w:rPr>
        <w:t xml:space="preserve">m</w:t>
      </w:r>
      <w:r>
        <w:rPr>
          <w:rFonts w:ascii="Times New Roman" w:hAnsi="Times New Roman" w:eastAsia="Times New Roman" w:cs="Times New Roman"/>
          <w:i/>
          <w:iCs/>
          <w:sz w:val="24"/>
          <w:szCs w:val="24"/>
          <w:vertAlign w:val="baseline"/>
          <w:lang w:val="en-US"/>
        </w:rPr>
        <w:t xml:space="preserve">+2)</w:t>
      </w:r>
      <w:r>
        <w:rPr>
          <w:rFonts w:ascii="Times New Roman" w:hAnsi="Times New Roman" w:eastAsia="Times New Roman" w:cs="Times New Roman"/>
          <w:i/>
          <w:iCs/>
          <w:sz w:val="24"/>
          <w:szCs w:val="24"/>
          <w:vertAlign w:val="baseline"/>
        </w:rPr>
        <w:t xml:space="preserve">⌉</w:t>
      </w:r>
      <w:r>
        <w:rPr>
          <w:rFonts w:ascii="Times New Roman" w:hAnsi="Times New Roman" w:eastAsia="Times New Roman" w:cs="Times New Roman"/>
          <w:i w:val="0"/>
          <w:iCs w:val="0"/>
          <w:sz w:val="24"/>
          <w:szCs w:val="24"/>
          <w:vertAlign w:val="baseline"/>
          <w:lang w:val="en-US"/>
        </w:rPr>
        <w:t xml:space="preserve">, </w:t>
      </w:r>
      <w:r>
        <w:rPr>
          <w:rFonts w:ascii="Times New Roman" w:hAnsi="Times New Roman" w:eastAsia="Times New Roman" w:cs="Times New Roman"/>
          <w:i w:val="0"/>
          <w:iCs w:val="0"/>
          <w:sz w:val="24"/>
          <w:szCs w:val="24"/>
          <w:vertAlign w:val="baseline"/>
          <w:lang w:val="ru-RU"/>
        </w:rPr>
        <w:t xml:space="preserve">что эквивалентно</w:t>
      </w:r>
      <w:r>
        <w:rPr>
          <w:rFonts w:ascii="Times New Roman" w:hAnsi="Times New Roman" w:eastAsia="Times New Roman" w:cs="Times New Roman"/>
          <w:i w:val="0"/>
          <w:iCs w:val="0"/>
          <w:sz w:val="24"/>
          <w:szCs w:val="24"/>
          <w:vertAlign w:val="baseline"/>
          <w:lang w:val="en-US"/>
        </w:rPr>
        <w:t xml:space="preserve"> </w:t>
      </w:r>
      <w:r>
        <w:rPr>
          <w:rFonts w:ascii="Times New Roman" w:hAnsi="Times New Roman" w:eastAsia="Times New Roman" w:cs="Times New Roman"/>
          <w:i w:val="0"/>
          <w:iCs w:val="0"/>
          <w:sz w:val="24"/>
          <w:szCs w:val="24"/>
          <w:vertAlign w:val="baseline"/>
          <w:lang w:val="ru-RU"/>
        </w:rPr>
        <w:t xml:space="preserve">выражению</w:t>
      </w:r>
      <w:r>
        <w:rPr>
          <w:rFonts w:ascii="Times New Roman" w:hAnsi="Times New Roman" w:eastAsia="Times New Roman" w:cs="Times New Roman"/>
          <w:i w:val="0"/>
          <w:iCs w:val="0"/>
          <w:sz w:val="24"/>
          <w:szCs w:val="24"/>
          <w:vertAlign w:val="baseline"/>
          <w:lang w:val="en-US"/>
        </w:rPr>
        <w:t xml:space="preserve">:</w:t>
      </w:r>
      <w:r>
        <w:rPr>
          <w:rFonts w:ascii="Times New Roman" w:hAnsi="Times New Roman" w:eastAsia="Times New Roman" w:cs="Times New Roman"/>
          <w:i w:val="0"/>
          <w:iCs w:val="0"/>
          <w:sz w:val="24"/>
          <w:szCs w:val="24"/>
          <w:vertAlign w:val="baseline"/>
          <w:lang w:val="ru-RU"/>
        </w:rPr>
        <w:t xml:space="preserve"> </w:t>
      </w:r>
      <w:r>
        <w:rPr>
          <w:rFonts w:ascii="Times New Roman" w:hAnsi="Times New Roman" w:eastAsia="Times New Roman" w:cs="Times New Roman"/>
          <w:i/>
          <w:iCs/>
          <w:sz w:val="24"/>
          <w:szCs w:val="24"/>
          <w:vertAlign w:val="baseline"/>
          <w:lang w:val="en-US"/>
        </w:rPr>
        <w:t xml:space="preserve">(1 if m &gt; 1 else 0)</w:t>
      </w:r>
      <w:r>
        <w:rPr>
          <w:rFonts w:ascii="Times New Roman" w:hAnsi="Times New Roman" w:eastAsia="Times New Roman" w:cs="Times New Roman"/>
          <w:i w:val="0"/>
          <w:iCs w:val="0"/>
          <w:sz w:val="24"/>
          <w:szCs w:val="24"/>
          <w:vertAlign w:val="baseline"/>
          <w:lang w:val="en-US"/>
        </w:rPr>
        <w:t xml:space="preserve">, </w:t>
      </w:r>
      <w:r>
        <w:rPr>
          <w:rFonts w:ascii="Times New Roman" w:hAnsi="Times New Roman" w:eastAsia="Times New Roman" w:cs="Times New Roman"/>
          <w:i w:val="0"/>
          <w:iCs w:val="0"/>
          <w:sz w:val="24"/>
          <w:szCs w:val="24"/>
          <w:vertAlign w:val="baseline"/>
          <w:lang w:val="ru-RU"/>
        </w:rPr>
        <w:t xml:space="preserve">при </w:t>
      </w:r>
      <w:r>
        <w:rPr>
          <w:rFonts w:ascii="Times New Roman" w:hAnsi="Times New Roman" w:eastAsia="Times New Roman" w:cs="Times New Roman"/>
          <w:i/>
          <w:iCs/>
          <w:sz w:val="24"/>
          <w:szCs w:val="24"/>
          <w:vertAlign w:val="baseline"/>
          <w:lang w:val="en-US"/>
        </w:rPr>
        <w:t xml:space="preserve">m</w:t>
      </w:r>
      <w:r>
        <w:rPr>
          <w:rFonts w:ascii="Times New Roman" w:hAnsi="Times New Roman" w:eastAsia="Times New Roman" w:cs="Times New Roman"/>
          <w:b w:val="0"/>
          <w:bCs w:val="0"/>
          <w:i/>
          <w:iCs/>
          <w:sz w:val="24"/>
          <w:szCs w:val="24"/>
          <w:lang w:val="en-US"/>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en-US"/>
        </w:rPr>
        <w:t xml:space="preserve">{0}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lang w:val="en-US"/>
        </w:rPr>
        <w:t xml:space="preserve"> </w:t>
      </w:r>
      <w:r>
        <w:rPr>
          <w:rFonts w:ascii="Times New Roman" w:hAnsi="Times New Roman" w:eastAsia="Times New Roman" w:cs="Times New Roman"/>
          <w:i/>
          <w:iCs/>
          <w:sz w:val="24"/>
          <w:szCs w:val="24"/>
        </w:rPr>
        <w:t xml:space="preserve">ℕ</w:t>
      </w:r>
      <w:r>
        <w:rPr>
          <w:rFonts w:ascii="Times New Roman" w:hAnsi="Times New Roman" w:eastAsia="Times New Roman" w:cs="Times New Roman"/>
          <w:sz w:val="24"/>
          <w:szCs w:val="24"/>
          <w:lang w:val="en-US"/>
        </w:rPr>
        <w:t xml:space="preserve">.</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Адаптер </w:t>
      </w:r>
      <w:r>
        <w:rPr>
          <w:rFonts w:ascii="Times New Roman" w:hAnsi="Times New Roman" w:eastAsia="Times New Roman" w:cs="Times New Roman"/>
          <w:sz w:val="24"/>
          <w:szCs w:val="24"/>
          <w:highlight w:val="none"/>
          <w:lang w:val="en-US"/>
        </w:rPr>
        <w:t xml:space="preserve">HLA=http </w:t>
      </w:r>
      <w:r>
        <w:rPr>
          <w:rFonts w:ascii="Times New Roman" w:hAnsi="Times New Roman" w:eastAsia="Times New Roman" w:cs="Times New Roman"/>
          <w:sz w:val="24"/>
          <w:szCs w:val="24"/>
          <w:highlight w:val="none"/>
          <w:lang w:val="ru-RU"/>
        </w:rPr>
        <w:t xml:space="preserve">имеет двоякую сущность</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в лице</w:t>
      </w:r>
      <w:r>
        <w:rPr>
          <w:rFonts w:ascii="Times New Roman" w:hAnsi="Times New Roman" w:eastAsia="Times New Roman" w:cs="Times New Roman"/>
          <w:sz w:val="24"/>
          <w:szCs w:val="24"/>
          <w:highlight w:val="none"/>
          <w:lang w:val="en-US"/>
        </w:rPr>
        <w:t xml:space="preserve">: 1)</w:t>
      </w:r>
      <w:r>
        <w:rPr>
          <w:rFonts w:ascii="Times New Roman" w:hAnsi="Times New Roman" w:eastAsia="Times New Roman" w:cs="Times New Roman"/>
          <w:sz w:val="24"/>
          <w:szCs w:val="24"/>
          <w:highlight w:val="none"/>
          <w:lang w:val="ru-RU"/>
        </w:rPr>
        <w:t xml:space="preserve"> встраиваемого </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внутреннего) </w:t>
      </w:r>
      <w:r>
        <w:rPr>
          <w:rFonts w:ascii="Times New Roman" w:hAnsi="Times New Roman" w:eastAsia="Times New Roman" w:cs="Times New Roman"/>
          <w:sz w:val="24"/>
          <w:szCs w:val="24"/>
          <w:highlight w:val="none"/>
          <w:lang w:val="ru-RU"/>
        </w:rPr>
        <w:t xml:space="preserve">приложения</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en-US"/>
        </w:rPr>
        <w:t xml:space="preserve">2) </w:t>
      </w:r>
      <w:r>
        <w:rPr>
          <w:rFonts w:ascii="Times New Roman" w:hAnsi="Times New Roman" w:eastAsia="Times New Roman" w:cs="Times New Roman"/>
          <w:sz w:val="24"/>
          <w:szCs w:val="24"/>
          <w:highlight w:val="none"/>
          <w:lang w:val="ru-RU"/>
        </w:rPr>
        <w:t xml:space="preserve">отдельного</w:t>
      </w:r>
      <w:r>
        <w:rPr>
          <w:rFonts w:ascii="Times New Roman" w:hAnsi="Times New Roman" w:eastAsia="Times New Roman" w:cs="Times New Roman"/>
          <w:sz w:val="24"/>
          <w:szCs w:val="24"/>
          <w:highlight w:val="none"/>
          <w:lang w:val="ru-RU"/>
        </w:rPr>
        <w:t xml:space="preserve"> (внешнего) приложения</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В первом случае</w:t>
      </w:r>
      <w:r>
        <w:rPr>
          <w:rFonts w:ascii="Times New Roman" w:hAnsi="Times New Roman" w:eastAsia="Times New Roman" w:cs="Times New Roman"/>
          <w:sz w:val="24"/>
          <w:szCs w:val="24"/>
          <w:highlight w:val="none"/>
          <w:lang w:val="en-US"/>
        </w:rPr>
        <w:t xml:space="preserve">, HLA=http</w:t>
      </w:r>
      <w:r>
        <w:rPr>
          <w:rFonts w:ascii="Times New Roman" w:hAnsi="Times New Roman" w:eastAsia="Times New Roman" w:cs="Times New Roman"/>
          <w:sz w:val="24"/>
          <w:szCs w:val="24"/>
          <w:highlight w:val="none"/>
          <w:lang w:val="ru-RU"/>
        </w:rPr>
        <w:t xml:space="preserve"> есть часть базового приложения (например</w:t>
      </w:r>
      <w:r>
        <w:rPr>
          <w:rFonts w:ascii="Times New Roman" w:hAnsi="Times New Roman" w:eastAsia="Times New Roman" w:cs="Times New Roman"/>
          <w:sz w:val="24"/>
          <w:szCs w:val="24"/>
          <w:highlight w:val="none"/>
          <w:lang w:val="en-US"/>
        </w:rPr>
        <w:t xml:space="preserve">, HLK </w:t>
      </w:r>
      <w:r>
        <w:rPr>
          <w:rFonts w:ascii="Times New Roman" w:hAnsi="Times New Roman" w:eastAsia="Times New Roman" w:cs="Times New Roman"/>
          <w:sz w:val="24"/>
          <w:szCs w:val="24"/>
          <w:highlight w:val="none"/>
          <w:lang w:val="ru-RU"/>
        </w:rPr>
        <w:t xml:space="preserve">или </w:t>
      </w:r>
      <w:r>
        <w:rPr>
          <w:rFonts w:ascii="Times New Roman" w:hAnsi="Times New Roman" w:eastAsia="Times New Roman" w:cs="Times New Roman"/>
          <w:sz w:val="24"/>
          <w:szCs w:val="24"/>
          <w:highlight w:val="none"/>
          <w:lang w:val="en-US"/>
        </w:rPr>
        <w:t xml:space="preserve">HLA=&lt;proto&gt;)</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функция</w:t>
      </w:r>
      <w:r>
        <w:rPr>
          <w:rFonts w:ascii="Times New Roman" w:hAnsi="Times New Roman" w:eastAsia="Times New Roman" w:cs="Times New Roman"/>
          <w:sz w:val="24"/>
          <w:szCs w:val="24"/>
          <w:highlight w:val="none"/>
          <w:lang w:val="ru-RU"/>
        </w:rPr>
        <w:t xml:space="preserve"> которого сводится к </w:t>
      </w:r>
      <w:r>
        <w:rPr>
          <w:rFonts w:ascii="Times New Roman" w:hAnsi="Times New Roman" w:eastAsia="Times New Roman" w:cs="Times New Roman"/>
          <w:sz w:val="24"/>
          <w:szCs w:val="24"/>
          <w:highlight w:val="none"/>
          <w:lang w:val="ru-RU"/>
        </w:rPr>
        <w:t xml:space="preserve">установлению коммуникации между несколькими сервисами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посредством использования протокола </w:t>
      </w:r>
      <w:r>
        <w:rPr>
          <w:rFonts w:ascii="Times New Roman" w:hAnsi="Times New Roman" w:eastAsia="Times New Roman" w:cs="Times New Roman"/>
          <w:sz w:val="24"/>
          <w:szCs w:val="24"/>
          <w:highlight w:val="none"/>
          <w:lang w:val="en-US"/>
        </w:rPr>
        <w:t xml:space="preserve">HTTP</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Во втором случае</w:t>
      </w:r>
      <w:r>
        <w:rPr>
          <w:rFonts w:ascii="Times New Roman" w:hAnsi="Times New Roman" w:eastAsia="Times New Roman" w:cs="Times New Roman"/>
          <w:sz w:val="24"/>
          <w:szCs w:val="24"/>
          <w:highlight w:val="none"/>
          <w:lang w:val="en-US"/>
        </w:rPr>
        <w:t xml:space="preserve">, HLA=http </w:t>
      </w:r>
      <w:r>
        <w:rPr>
          <w:rFonts w:ascii="Times New Roman" w:hAnsi="Times New Roman" w:eastAsia="Times New Roman" w:cs="Times New Roman"/>
          <w:sz w:val="24"/>
          <w:szCs w:val="24"/>
          <w:highlight w:val="none"/>
          <w:lang w:val="ru-RU"/>
        </w:rPr>
        <w:t xml:space="preserve">есть</w:t>
      </w:r>
      <w:r>
        <w:rPr>
          <w:rFonts w:ascii="Times New Roman" w:hAnsi="Times New Roman" w:eastAsia="Times New Roman" w:cs="Times New Roman"/>
          <w:sz w:val="24"/>
          <w:szCs w:val="24"/>
          <w:highlight w:val="none"/>
          <w:lang w:val="ru-RU"/>
        </w:rPr>
        <w:t xml:space="preserve"> отдельное приложение</w:t>
      </w:r>
      <w:r>
        <w:rPr>
          <w:rFonts w:ascii="Times New Roman" w:hAnsi="Times New Roman" w:eastAsia="Times New Roman" w:cs="Times New Roman"/>
          <w:sz w:val="24"/>
          <w:szCs w:val="24"/>
          <w:highlight w:val="none"/>
          <w:lang w:val="ru-RU"/>
        </w:rPr>
        <w:t xml:space="preserve"> (сервис)</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функция которого сводится к</w:t>
      </w:r>
      <w:r>
        <w:rPr>
          <w:rFonts w:ascii="Times New Roman" w:hAnsi="Times New Roman" w:eastAsia="Times New Roman" w:cs="Times New Roman"/>
          <w:sz w:val="24"/>
          <w:szCs w:val="24"/>
          <w:highlight w:val="none"/>
          <w:lang w:val="ru-RU"/>
        </w:rPr>
        <w:t xml:space="preserve"> связыванию (обобщению) нескольких сетевых адаптеров под один общий интерфейс</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908"/>
        <w:pBdr/>
        <w:spacing w:after="0" w:afterAutospacing="0" w:before="0" w:beforeAutospacing="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908"/>
        <w:pBdr/>
        <w:spacing w:after="0" w:afterAutospacing="0" w:before="0" w:beforeAutospacing="0"/>
        <w:ind w:right="283" w:firstLine="0" w:left="283"/>
        <w:jc w:val="center"/>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mc:AlternateContent>
          <mc:Choice Requires="wpg">
            <w:drawing>
              <wp:inline xmlns:wp="http://schemas.openxmlformats.org/drawingml/2006/wordprocessingDrawing" distT="0" distB="0" distL="0" distR="0">
                <wp:extent cx="4976990" cy="1301305"/>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143850" name=""/>
                        <pic:cNvPicPr>
                          <a:picLocks noChangeAspect="1"/>
                        </pic:cNvPicPr>
                        <pic:nvPr/>
                      </pic:nvPicPr>
                      <pic:blipFill rotWithShape="1">
                        <a:blip r:embed="rId13"/>
                        <a:stretch/>
                      </pic:blipFill>
                      <pic:spPr bwMode="auto">
                        <a:xfrm flipH="0" flipV="0">
                          <a:off x="0" y="0"/>
                          <a:ext cx="4976989" cy="130130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391.89pt;height:102.46pt;mso-wrap-distance-left:0.00pt;mso-wrap-distance-top:0.00pt;mso-wrap-distance-right:0.00pt;mso-wrap-distance-bottom:0.00pt;z-index:1;" stroked="false">
                <v:imagedata r:id="rId13" o:title=""/>
                <o:lock v:ext="edit" rotation="t"/>
              </v:shape>
            </w:pict>
          </mc:Fallback>
        </mc:AlternateConten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908"/>
        <w:pBdr/>
        <w:spacing w:after="0" w:afterAutospacing="0" w:before="0" w:beforeAutospacing="0"/>
        <w:ind w:right="283" w:firstLine="0" w:left="283"/>
        <w:jc w:val="center"/>
        <w:rPr>
          <w:rFonts w:ascii="Times New Roman" w:hAnsi="Times New Roman" w:cs="Times New Roman"/>
          <w:sz w:val="22"/>
          <w:szCs w:val="22"/>
        </w:rPr>
      </w:pPr>
      <w:r>
        <w:rPr>
          <w:rFonts w:ascii="Times New Roman" w:hAnsi="Times New Roman" w:eastAsia="Times New Roman" w:cs="Times New Roman"/>
          <w:i/>
          <w:iCs/>
          <w:sz w:val="22"/>
          <w:szCs w:val="22"/>
          <w:highlight w:val="none"/>
          <w:lang w:val="ru-RU"/>
        </w:rPr>
      </w:r>
      <w:r>
        <w:rPr>
          <w:rFonts w:ascii="Times New Roman" w:hAnsi="Times New Roman" w:cs="Times New Roman"/>
          <w:sz w:val="22"/>
          <w:szCs w:val="22"/>
        </w:rPr>
      </w:r>
      <w:r>
        <w:rPr>
          <w:rFonts w:ascii="Times New Roman" w:hAnsi="Times New Roman" w:cs="Times New Roman"/>
          <w:sz w:val="22"/>
          <w:szCs w:val="22"/>
        </w:rPr>
      </w:r>
    </w:p>
    <w:p>
      <w:pPr>
        <w:pStyle w:val="2908"/>
        <w:pBdr/>
        <w:spacing w:after="0" w:afterAutospacing="0" w:before="0" w:beforeAutospacing="0"/>
        <w:ind w:right="283" w:firstLine="0" w:left="283"/>
        <w:jc w:val="center"/>
        <w:rPr>
          <w:rFonts w:ascii="Times New Roman" w:hAnsi="Times New Roman" w:eastAsia="Times New Roman" w:cs="Times New Roman"/>
          <w:bCs/>
          <w:i/>
          <w:sz w:val="22"/>
          <w:szCs w:val="22"/>
          <w:highlight w:val="none"/>
          <w:lang w:val="ru-RU"/>
        </w:rPr>
      </w:pPr>
      <w:r>
        <w:rPr>
          <w:rFonts w:ascii="Times New Roman" w:hAnsi="Times New Roman" w:eastAsia="Times New Roman" w:cs="Times New Roman"/>
          <w:b/>
          <w:sz w:val="22"/>
          <w:szCs w:val="22"/>
          <w:lang w:val="ru-RU"/>
        </w:rPr>
        <w:t xml:space="preserve">Рисунок 3.</w:t>
      </w:r>
      <w:r>
        <w:rPr>
          <w:rFonts w:ascii="Times New Roman" w:hAnsi="Times New Roman" w:eastAsia="Times New Roman" w:cs="Times New Roman"/>
          <w:sz w:val="22"/>
          <w:szCs w:val="22"/>
          <w:lang w:val="ru-RU"/>
        </w:rPr>
        <w:t xml:space="preserve"> Взаимодействие двух узлов HL</w:t>
      </w:r>
      <w:r>
        <w:rPr>
          <w:rFonts w:ascii="Times New Roman" w:hAnsi="Times New Roman" w:eastAsia="Times New Roman" w:cs="Times New Roman"/>
          <w:sz w:val="22"/>
          <w:szCs w:val="22"/>
          <w:lang w:val="en-US"/>
        </w:rPr>
        <w:t xml:space="preserve">K</w:t>
      </w:r>
      <w:r>
        <w:rPr>
          <w:rFonts w:ascii="Times New Roman" w:hAnsi="Times New Roman" w:eastAsia="Times New Roman" w:cs="Times New Roman"/>
          <w:sz w:val="22"/>
          <w:szCs w:val="22"/>
          <w:lang w:val="ru-RU"/>
        </w:rPr>
        <w:t xml:space="preserve"> посредством HLA=http и HLA=&lt;proto&gt;</w:t>
      </w:r>
      <w:r>
        <w:rPr>
          <w:rFonts w:ascii="Times New Roman" w:hAnsi="Times New Roman" w:eastAsia="Times New Roman" w:cs="Times New Roman"/>
          <w:bCs/>
          <w:i/>
          <w:sz w:val="22"/>
          <w:szCs w:val="22"/>
          <w:highlight w:val="none"/>
          <w:lang w:val="ru-RU"/>
        </w:rPr>
      </w:r>
      <w:r>
        <w:rPr>
          <w:rFonts w:ascii="Times New Roman" w:hAnsi="Times New Roman" w:eastAsia="Times New Roman" w:cs="Times New Roman"/>
          <w:bCs/>
          <w:i/>
          <w:sz w:val="22"/>
          <w:szCs w:val="22"/>
          <w:highlight w:val="none"/>
          <w:lang w:val="ru-RU"/>
        </w:rPr>
      </w:r>
    </w:p>
    <w:p>
      <w:pPr>
        <w:pStyle w:val="2908"/>
        <w:pBdr/>
        <w:spacing w:after="0" w:afterAutospacing="0" w:before="0" w:beforeAutospacing="0"/>
        <w:ind w:right="283" w:firstLine="0" w:left="0"/>
        <w:jc w:val="left"/>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90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При отсутствии прикладных приложений, а также сетевых адаптеров (за исключением </w:t>
      </w:r>
      <w:r>
        <w:rPr>
          <w:rFonts w:ascii="Times New Roman" w:hAnsi="Times New Roman" w:eastAsia="Times New Roman" w:cs="Times New Roman"/>
          <w:i w:val="0"/>
          <w:iCs w:val="0"/>
          <w:sz w:val="24"/>
          <w:szCs w:val="24"/>
          <w:lang w:val="ru-RU"/>
        </w:rPr>
        <w:t xml:space="preserve">HLA=http</w:t>
      </w:r>
      <w:r>
        <w:rPr>
          <w:rFonts w:ascii="Times New Roman" w:hAnsi="Times New Roman" w:eastAsia="Times New Roman" w:cs="Times New Roman"/>
          <w:sz w:val="24"/>
          <w:szCs w:val="24"/>
          <w:lang w:val="ru-RU"/>
        </w:rPr>
        <w:t xml:space="preserve">), сеть Hidden Lake становится равной сервису HL</w:t>
      </w:r>
      <w:r>
        <w:rPr>
          <w:rFonts w:ascii="Times New Roman" w:hAnsi="Times New Roman" w:eastAsia="Times New Roman" w:cs="Times New Roman"/>
          <w:sz w:val="24"/>
          <w:szCs w:val="24"/>
          <w:lang w:val="en-US"/>
        </w:rPr>
        <w:t xml:space="preserve">K</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Hidden-Lake = HL</w:t>
      </w:r>
      <w:r>
        <w:rPr>
          <w:rFonts w:ascii="Times New Roman" w:hAnsi="Times New Roman" w:eastAsia="Times New Roman" w:cs="Times New Roman"/>
          <w:i/>
          <w:iCs/>
          <w:sz w:val="24"/>
          <w:szCs w:val="24"/>
          <w:lang w:val="en-US"/>
        </w:rPr>
        <w:t xml:space="preserve">K</w:t>
      </w:r>
      <w:r>
        <w:rPr>
          <w:rFonts w:ascii="Times New Roman" w:hAnsi="Times New Roman" w:eastAsia="Times New Roman" w:cs="Times New Roman"/>
          <w:sz w:val="24"/>
          <w:szCs w:val="24"/>
          <w:lang w:val="ru-RU"/>
        </w:rPr>
        <w:t xml:space="preserve">. Это есть минимальная характеристика, при которой HL ещё остаётся собой. При удалении же сервиса HL</w:t>
      </w:r>
      <w:r>
        <w:rPr>
          <w:rFonts w:ascii="Times New Roman" w:hAnsi="Times New Roman" w:eastAsia="Times New Roman" w:cs="Times New Roman"/>
          <w:sz w:val="24"/>
          <w:szCs w:val="24"/>
          <w:lang w:val="en-US"/>
        </w:rPr>
        <w:t xml:space="preserve">K</w:t>
      </w:r>
      <w:r>
        <w:rPr>
          <w:rFonts w:ascii="Times New Roman" w:hAnsi="Times New Roman" w:eastAsia="Times New Roman" w:cs="Times New Roman"/>
          <w:sz w:val="24"/>
          <w:szCs w:val="24"/>
          <w:lang w:val="ru-RU"/>
        </w:rPr>
        <w:t xml:space="preserve">, система перестаёт являться Hidden Lake сетью, т.к. лишается своего ядра, даже при существовании прикладных сервисов и сетевых адаптеров.</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90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908"/>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Алгоритм 3.</w:t>
      </w:r>
      <w:r>
        <w:rPr>
          <w:rFonts w:ascii="Times New Roman" w:hAnsi="Times New Roman" w:eastAsia="Times New Roman" w:cs="Times New Roman"/>
          <w:sz w:val="24"/>
          <w:szCs w:val="24"/>
          <w:highlight w:val="none"/>
          <w:lang w:val="ru-RU"/>
        </w:rPr>
        <w:t xml:space="preserve"> Обработка запросов в HL</w:t>
      </w:r>
      <w:r>
        <w:rPr>
          <w:rFonts w:ascii="Times New Roman" w:hAnsi="Times New Roman" w:eastAsia="Times New Roman" w:cs="Times New Roman"/>
          <w:sz w:val="24"/>
          <w:szCs w:val="24"/>
          <w:highlight w:val="none"/>
          <w:lang w:val="en-US"/>
        </w:rPr>
        <w:t xml:space="preserve">K</w:t>
      </w:r>
      <w:r>
        <w:rPr>
          <w:rFonts w:ascii="Times New Roman" w:hAnsi="Times New Roman" w:eastAsia="Times New Roman" w:cs="Times New Roman"/>
          <w:sz w:val="24"/>
          <w:szCs w:val="24"/>
          <w:highlight w:val="none"/>
          <w:lang w:val="ru-RU"/>
        </w:rPr>
        <w:t xml:space="preserve"> приложении на языке псевдокода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908"/>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908"/>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ВВОД: </w:t>
      </w:r>
      <w:r>
        <w:rPr>
          <w:rFonts w:ascii="Times New Roman" w:hAnsi="Times New Roman" w:eastAsia="Times New Roman" w:cs="Times New Roman"/>
          <w:i/>
          <w:iCs/>
          <w:sz w:val="24"/>
          <w:szCs w:val="24"/>
          <w:highlight w:val="none"/>
          <w:lang w:val="ru-RU"/>
        </w:rPr>
        <w:t xml:space="preserve">запрос req, </w:t>
      </w:r>
      <w:r>
        <w:rPr>
          <w:rFonts w:ascii="Times New Roman" w:hAnsi="Times New Roman" w:eastAsia="Times New Roman" w:cs="Times New Roman"/>
          <w:i/>
          <w:iCs/>
          <w:sz w:val="24"/>
          <w:szCs w:val="24"/>
          <w:highlight w:val="none"/>
          <w:lang w:val="ru-RU"/>
        </w:rPr>
        <w:t xml:space="preserve">отправитель s, отображение сервисов M, функция-фильтр H</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908"/>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ВЫВОД: ответ rsp ИЛИ завершение алгоритма</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908"/>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b w:val="0"/>
          <w:bCs w:val="0"/>
          <w:i/>
          <w:iCs/>
          <w:sz w:val="24"/>
          <w:szCs w:val="24"/>
          <w:lang w:val="ru-RU"/>
        </w:rPr>
        <w:t xml:space="preserve">host, method, path, head, body←req (* Получение запроса *)</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908"/>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if (host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M) { </w:t>
      </w:r>
      <w:r>
        <w:rPr>
          <w:rFonts w:ascii="Times New Roman" w:hAnsi="Times New Roman" w:cs="Times New Roman"/>
          <w:bCs/>
          <w:i/>
          <w:iCs/>
          <w:sz w:val="24"/>
          <w:szCs w:val="24"/>
          <w:highlight w:val="none"/>
          <w:lang w:val="ru-RU"/>
        </w:rPr>
        <w:t xml:space="preserve">(* Сервис не найден в отображении *)</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908"/>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cs="Times New Roman"/>
          <w:bCs/>
          <w:i/>
          <w:iCs/>
          <w:sz w:val="24"/>
          <w:szCs w:val="24"/>
          <w:highlight w:val="none"/>
          <w:lang w:val="ru-RU"/>
        </w:rPr>
        <w:tab/>
        <w:t xml:space="preserve">return (* Завершение алгоритма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908"/>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908"/>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intReq</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M(host), method, path, (head || s), body </w:t>
      </w:r>
      <w:r>
        <w:rPr>
          <w:rFonts w:ascii="Times New Roman" w:hAnsi="Times New Roman" w:cs="Times New Roman"/>
          <w:bCs/>
          <w:i/>
          <w:iCs/>
          <w:sz w:val="24"/>
          <w:szCs w:val="24"/>
          <w:highlight w:val="none"/>
          <w:lang w:val="ru-RU"/>
        </w:rPr>
        <w:t xml:space="preserve">(* Обогащение запроса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908"/>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intRsp</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do(intReq) (* Запрос к сервису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908"/>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if (noResponse(intRsp)</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iCs/>
          <w:sz w:val="24"/>
          <w:szCs w:val="24"/>
          <w:highlight w:val="none"/>
          <w:lang w:val="ru-RU"/>
        </w:rPr>
        <w:t xml:space="preserve"> (* Ответ не получен ИЛИ Ответ не требуется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908"/>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bCs/>
          <w:i/>
          <w:sz w:val="24"/>
          <w:szCs w:val="24"/>
          <w:highlight w:val="none"/>
          <w:lang w:val="ru-RU"/>
        </w:rPr>
      </w:r>
      <w:r>
        <w:rPr>
          <w:rFonts w:ascii="Times New Roman" w:hAnsi="Times New Roman" w:cs="Times New Roman"/>
          <w:bCs/>
          <w:i/>
          <w:iCs/>
          <w:sz w:val="24"/>
          <w:szCs w:val="24"/>
          <w:highlight w:val="none"/>
          <w:lang w:val="ru-RU"/>
        </w:rPr>
        <w:tab/>
        <w:t xml:space="preserve">return </w:t>
      </w:r>
      <w:r>
        <w:rPr>
          <w:rFonts w:ascii="Times New Roman" w:hAnsi="Times New Roman" w:cs="Times New Roman"/>
          <w:bCs/>
          <w:i/>
          <w:iCs/>
          <w:sz w:val="24"/>
          <w:szCs w:val="24"/>
          <w:highlight w:val="none"/>
          <w:lang w:val="ru-RU"/>
        </w:rPr>
        <w:t xml:space="preserve">(* Завершение алгоритма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908"/>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908"/>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b w:val="0"/>
          <w:bCs w:val="0"/>
          <w:i/>
          <w:iCs/>
          <w:sz w:val="24"/>
          <w:szCs w:val="24"/>
          <w:lang w:val="ru-RU"/>
        </w:rPr>
        <w:t xml:space="preserve">status, head, body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intRsp </w:t>
      </w:r>
      <w:r>
        <w:rPr>
          <w:rFonts w:ascii="Times New Roman" w:hAnsi="Times New Roman" w:eastAsia="Times New Roman" w:cs="Times New Roman"/>
          <w:b w:val="0"/>
          <w:bCs w:val="0"/>
          <w:i/>
          <w:iCs/>
          <w:sz w:val="24"/>
          <w:szCs w:val="24"/>
          <w:lang w:val="ru-RU"/>
        </w:rPr>
        <w:t xml:space="preserve">(* Получение ответа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908"/>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rsp</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 status, H(head), body (* Фильтрация ответа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908"/>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return rsp (* Отправление ответа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908"/>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908"/>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90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Вследствие всего вышеописанного реализация сети Hidden Lake может представлять три различных режима коммуникации: </w:t>
      </w:r>
      <w:r>
        <w:rPr>
          <w:rFonts w:ascii="Times New Roman" w:hAnsi="Times New Roman" w:eastAsia="Times New Roman" w:cs="Times New Roman"/>
          <w:sz w:val="24"/>
          <w:szCs w:val="24"/>
          <w:highlight w:val="none"/>
          <w:lang w:val="ru-RU"/>
        </w:rPr>
        <w:t xml:space="preserve">классический</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адаптационный</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 мультипликативный</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90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934"/>
        <w:numPr>
          <w:ilvl w:val="0"/>
          <w:numId w:val="497"/>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highlight w:val="none"/>
          <w:lang w:val="ru-RU"/>
        </w:rPr>
        <w:t xml:space="preserve">Под классическим режимом коммуникации понимаются </w:t>
      </w:r>
      <w:r>
        <w:rPr>
          <w:rFonts w:ascii="Times New Roman" w:hAnsi="Times New Roman" w:eastAsia="Times New Roman" w:cs="Times New Roman"/>
          <w:sz w:val="24"/>
          <w:szCs w:val="24"/>
          <w:highlight w:val="none"/>
          <w:lang w:val="ru-RU"/>
        </w:rPr>
        <w:t xml:space="preserve">соединения на базе </w:t>
      </w:r>
      <w:r>
        <w:rPr>
          <w:rFonts w:ascii="Times New Roman" w:hAnsi="Times New Roman" w:eastAsia="Times New Roman" w:cs="Times New Roman"/>
          <w:sz w:val="24"/>
          <w:szCs w:val="24"/>
          <w:highlight w:val="none"/>
        </w:rPr>
        <w:t xml:space="preserve">стандартного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rPr>
        <w:t xml:space="preserve">адаптера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имплементированного непосредственно в </w:t>
      </w:r>
      <w:r>
        <w:rPr>
          <w:rFonts w:ascii="Times New Roman" w:hAnsi="Times New Roman" w:eastAsia="Times New Roman" w:cs="Times New Roman"/>
          <w:sz w:val="24"/>
          <w:szCs w:val="24"/>
          <w:highlight w:val="none"/>
          <w:lang w:val="en-US"/>
        </w:rPr>
        <w:t xml:space="preserve">HLK</w:t>
      </w:r>
      <w:r>
        <w:rPr>
          <w:rFonts w:ascii="Times New Roman" w:hAnsi="Times New Roman" w:eastAsia="Times New Roman" w:cs="Times New Roman"/>
          <w:sz w:val="24"/>
          <w:szCs w:val="24"/>
          <w:highlight w:val="none"/>
          <w:lang w:val="ru-RU"/>
        </w:rPr>
        <w:t xml:space="preserve"> приложение</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Данный режим предполагает</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что узлы или ретрансляторы (на базе </w:t>
      </w:r>
      <w:r>
        <w:rPr>
          <w:rFonts w:ascii="Times New Roman" w:hAnsi="Times New Roman" w:eastAsia="Times New Roman" w:cs="Times New Roman"/>
          <w:sz w:val="24"/>
          <w:szCs w:val="24"/>
          <w:highlight w:val="none"/>
          <w:lang w:val="en-US"/>
        </w:rPr>
        <w:t xml:space="preserve">HLA=http) </w:t>
      </w:r>
      <w:r>
        <w:rPr>
          <w:rFonts w:ascii="Times New Roman" w:hAnsi="Times New Roman" w:eastAsia="Times New Roman" w:cs="Times New Roman"/>
          <w:sz w:val="24"/>
          <w:szCs w:val="24"/>
          <w:highlight w:val="none"/>
          <w:lang w:val="ru-RU"/>
        </w:rPr>
        <w:t xml:space="preserve">заранее выставляют список возможных соединений</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чтобы далее иметь возможность не только принимать</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но и успешно отправлять сообщения</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тем самым формируя</w:t>
      </w:r>
      <w:r>
        <w:rPr>
          <w:rFonts w:ascii="Times New Roman" w:hAnsi="Times New Roman" w:eastAsia="Times New Roman" w:cs="Times New Roman"/>
          <w:sz w:val="24"/>
          <w:szCs w:val="24"/>
          <w:highlight w:val="none"/>
          <w:lang w:val="ru-RU"/>
        </w:rPr>
        <w:t xml:space="preserve"> дуплексную связь</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Рекомендуется применять в ситуациях</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когда использование </w:t>
      </w:r>
      <w:r>
        <w:rPr>
          <w:rFonts w:ascii="Times New Roman" w:hAnsi="Times New Roman" w:eastAsia="Times New Roman" w:cs="Times New Roman"/>
          <w:sz w:val="24"/>
          <w:szCs w:val="24"/>
          <w:highlight w:val="none"/>
          <w:lang w:val="en-US"/>
        </w:rPr>
        <w:t xml:space="preserve">HTTP-</w:t>
      </w:r>
      <w:r>
        <w:rPr>
          <w:rFonts w:ascii="Times New Roman" w:hAnsi="Times New Roman" w:eastAsia="Times New Roman" w:cs="Times New Roman"/>
          <w:sz w:val="24"/>
          <w:szCs w:val="24"/>
          <w:highlight w:val="none"/>
          <w:lang w:val="ru-RU"/>
        </w:rPr>
        <w:t xml:space="preserve">протокола является достаточным условием</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а </w:t>
      </w:r>
      <w:r>
        <w:rPr>
          <w:rFonts w:ascii="Times New Roman" w:hAnsi="Times New Roman" w:eastAsia="Times New Roman" w:cs="Times New Roman"/>
          <w:sz w:val="24"/>
          <w:szCs w:val="24"/>
          <w:highlight w:val="none"/>
          <w:lang w:val="ru-RU"/>
        </w:rPr>
        <w:t xml:space="preserve">сетевые адреса участников </w:t>
      </w:r>
      <w:r>
        <w:rPr>
          <w:rFonts w:ascii="Times New Roman" w:hAnsi="Times New Roman" w:eastAsia="Times New Roman" w:cs="Times New Roman"/>
          <w:sz w:val="24"/>
          <w:szCs w:val="24"/>
          <w:highlight w:val="none"/>
          <w:lang w:val="ru-RU"/>
        </w:rPr>
        <w:t xml:space="preserve">являются доступными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статичными и заранее известными (внесёнными в список соединений)</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908"/>
        <w:pBdr/>
        <w:spacing w:after="0" w:afterAutospacing="0" w:before="0" w:beforeAutospacing="0"/>
        <w:ind w:right="283" w:firstLine="0" w:left="283"/>
        <w:jc w:val="center"/>
        <w:rPr>
          <w:rFonts w:ascii="Times New Roman" w:hAnsi="Times New Roman" w:cs="Times New Roman"/>
          <w:sz w:val="24"/>
          <w:szCs w:val="24"/>
          <w:lang w:val="ru-RU"/>
        </w:rPr>
      </w:pPr>
      <w:r>
        <w:rPr>
          <w:rFonts w:ascii="Times New Roman" w:hAnsi="Times New Roman" w:eastAsia="Times New Roman" w:cs="Times New Roman"/>
          <w:sz w:val="24"/>
          <w:szCs w:val="24"/>
          <w:lang w:val="ru-RU"/>
        </w:rPr>
      </w:r>
      <w:r>
        <mc:AlternateContent>
          <mc:Choice Requires="wpg">
            <w:drawing>
              <wp:inline xmlns:wp="http://schemas.openxmlformats.org/drawingml/2006/wordprocessingDrawing" distT="0" distB="0" distL="0" distR="0">
                <wp:extent cx="4008815" cy="1490944"/>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501631" name=""/>
                        <pic:cNvPicPr>
                          <a:picLocks noChangeAspect="1"/>
                        </pic:cNvPicPr>
                        <pic:nvPr/>
                      </pic:nvPicPr>
                      <pic:blipFill rotWithShape="1">
                        <a:blip r:embed="rId14"/>
                        <a:stretch/>
                      </pic:blipFill>
                      <pic:spPr bwMode="auto">
                        <a:xfrm flipH="0" flipV="0">
                          <a:off x="0" y="0"/>
                          <a:ext cx="4008815" cy="149094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315.65pt;height:117.40pt;mso-wrap-distance-left:0.00pt;mso-wrap-distance-top:0.00pt;mso-wrap-distance-right:0.00pt;mso-wrap-distance-bottom:0.00pt;z-index:1;" stroked="false">
                <v:imagedata r:id="rId14" o:title=""/>
                <o:lock v:ext="edit" rotation="t"/>
              </v:shape>
            </w:pict>
          </mc:Fallback>
        </mc:AlternateConten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908"/>
        <w:pBdr/>
        <w:spacing w:after="0" w:afterAutospacing="0" w:before="0" w:beforeAutospacing="0"/>
        <w:ind w:right="283" w:firstLine="0" w:left="283"/>
        <w:rPr>
          <w:rFonts w:ascii="Times New Roman" w:hAnsi="Times New Roman" w:cs="Times New Roman"/>
          <w:sz w:val="22"/>
          <w:szCs w:val="22"/>
        </w:rPr>
      </w:pPr>
      <w:r>
        <w:rPr>
          <w:rFonts w:ascii="Times New Roman" w:hAnsi="Times New Roman" w:eastAsia="Times New Roman" w:cs="Times New Roman"/>
          <w:sz w:val="22"/>
          <w:szCs w:val="22"/>
          <w:lang w:val="ru-RU"/>
        </w:rPr>
      </w:r>
      <w:r>
        <w:rPr>
          <w:rFonts w:ascii="Times New Roman" w:hAnsi="Times New Roman" w:cs="Times New Roman"/>
          <w:sz w:val="22"/>
          <w:szCs w:val="22"/>
        </w:rPr>
      </w:r>
      <w:r>
        <w:rPr>
          <w:rFonts w:ascii="Times New Roman" w:hAnsi="Times New Roman" w:cs="Times New Roman"/>
          <w:sz w:val="22"/>
          <w:szCs w:val="22"/>
        </w:rPr>
      </w:r>
    </w:p>
    <w:p>
      <w:pPr>
        <w:pStyle w:val="2908"/>
        <w:pBdr/>
        <w:spacing w:after="0" w:afterAutospacing="0" w:before="0" w:beforeAutospacing="0"/>
        <w:ind w:right="283" w:firstLine="0" w:left="283"/>
        <w:jc w:val="center"/>
        <w:rPr>
          <w:rFonts w:ascii="Times New Roman" w:hAnsi="Times New Roman" w:eastAsia="Times New Roman" w:cs="Times New Roman"/>
          <w:bCs/>
          <w:i/>
          <w:sz w:val="22"/>
          <w:szCs w:val="22"/>
          <w:lang w:val="ru-RU"/>
        </w:rPr>
      </w:pPr>
      <w:r>
        <w:rPr>
          <w:rFonts w:ascii="Times New Roman" w:hAnsi="Times New Roman" w:eastAsia="Times New Roman" w:cs="Times New Roman"/>
          <w:b/>
          <w:sz w:val="22"/>
          <w:szCs w:val="22"/>
          <w:lang w:val="ru-RU"/>
        </w:rPr>
        <w:t xml:space="preserve">Рисунок 4.</w:t>
      </w:r>
      <w:r>
        <w:rPr>
          <w:rFonts w:ascii="Times New Roman" w:hAnsi="Times New Roman" w:eastAsia="Times New Roman" w:cs="Times New Roman"/>
          <w:sz w:val="22"/>
          <w:szCs w:val="22"/>
          <w:lang w:val="ru-RU"/>
        </w:rPr>
        <w:t xml:space="preserve"> Классический режим</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bCs/>
          <w:i/>
          <w:sz w:val="22"/>
          <w:szCs w:val="22"/>
          <w:lang w:val="ru-RU"/>
        </w:rPr>
      </w:r>
      <w:r>
        <w:rPr>
          <w:rFonts w:ascii="Times New Roman" w:hAnsi="Times New Roman" w:eastAsia="Times New Roman" w:cs="Times New Roman"/>
          <w:bCs/>
          <w:i/>
          <w:sz w:val="22"/>
          <w:szCs w:val="22"/>
          <w:lang w:val="ru-RU"/>
        </w:rPr>
      </w:r>
    </w:p>
    <w:p>
      <w:pPr>
        <w:pStyle w:val="2908"/>
        <w:pBdr/>
        <w:spacing w:after="0" w:afterAutospacing="0" w:before="0" w:beforeAutospacing="0"/>
        <w:ind w:right="283" w:firstLine="0" w:left="283"/>
        <w:jc w:val="center"/>
        <w:rPr>
          <w:rFonts w:ascii="Times New Roman" w:hAnsi="Times New Roman" w:cs="Times New Roman"/>
          <w:sz w:val="22"/>
          <w:szCs w:val="22"/>
        </w:rPr>
      </w:pPr>
      <w:r>
        <w:rPr>
          <w:rFonts w:ascii="Times New Roman" w:hAnsi="Times New Roman" w:eastAsia="Times New Roman" w:cs="Times New Roman"/>
          <w:i/>
          <w:iCs/>
          <w:sz w:val="22"/>
          <w:szCs w:val="22"/>
          <w:lang w:val="ru-RU"/>
        </w:rPr>
        <w:t xml:space="preserve">Hidden-Lake = </w:t>
      </w:r>
      <w:r>
        <w:rPr>
          <w:rFonts w:ascii="Times New Roman" w:hAnsi="Times New Roman" w:eastAsia="Times New Roman" w:cs="Times New Roman"/>
          <w:i/>
          <w:iCs/>
          <w:sz w:val="22"/>
          <w:szCs w:val="22"/>
          <w:lang w:val="en-US"/>
        </w:rPr>
        <w:t xml:space="preserve">(</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i=1</w:t>
      </w:r>
      <w:r>
        <w:rPr>
          <w:rFonts w:ascii="Times New Roman" w:hAnsi="Times New Roman" w:eastAsia="Times New Roman" w:cs="Times New Roman"/>
          <w:i/>
          <w:iCs/>
          <w:sz w:val="22"/>
          <w:szCs w:val="22"/>
          <w:vertAlign w:val="baseline"/>
          <w:lang w:val="en-US"/>
        </w:rPr>
        <w:t xml:space="preserve"> HLS</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en-US"/>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lang w:val="ru-RU"/>
        </w:rPr>
        <w:t xml:space="preserve"> HL</w:t>
      </w:r>
      <w:r>
        <w:rPr>
          <w:rFonts w:ascii="Times New Roman" w:hAnsi="Times New Roman" w:eastAsia="Times New Roman" w:cs="Times New Roman"/>
          <w:i/>
          <w:iCs/>
          <w:sz w:val="22"/>
          <w:szCs w:val="22"/>
          <w:lang w:val="en-US"/>
        </w:rPr>
        <w:t xml:space="preserve">K</w:t>
      </w:r>
      <w:r>
        <w:rPr>
          <w:rFonts w:ascii="Times New Roman" w:hAnsi="Times New Roman" w:cs="Times New Roman"/>
          <w:sz w:val="22"/>
          <w:szCs w:val="22"/>
        </w:rPr>
      </w:r>
      <w:r>
        <w:rPr>
          <w:rFonts w:ascii="Times New Roman" w:hAnsi="Times New Roman" w:cs="Times New Roman"/>
          <w:sz w:val="22"/>
          <w:szCs w:val="22"/>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934"/>
        <w:numPr>
          <w:ilvl w:val="0"/>
          <w:numId w:val="497"/>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Под адаптационным режимом коммуникации понимаются </w:t>
      </w:r>
      <w:r>
        <w:rPr>
          <w:rFonts w:ascii="Times New Roman" w:hAnsi="Times New Roman" w:eastAsia="Times New Roman" w:cs="Times New Roman"/>
          <w:sz w:val="24"/>
          <w:szCs w:val="24"/>
          <w:highlight w:val="none"/>
          <w:lang w:val="ru-RU"/>
        </w:rPr>
        <w:t xml:space="preserve">соединения </w:t>
      </w:r>
      <w:r>
        <w:rPr>
          <w:rFonts w:ascii="Times New Roman" w:hAnsi="Times New Roman" w:eastAsia="Times New Roman" w:cs="Times New Roman"/>
          <w:sz w:val="24"/>
          <w:szCs w:val="24"/>
          <w:highlight w:val="none"/>
          <w:lang w:val="ru-RU"/>
        </w:rPr>
        <w:t xml:space="preserve">на базе протокола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(или платформы связи)</w:t>
      </w:r>
      <w:r>
        <w:rPr>
          <w:rFonts w:ascii="Times New Roman" w:hAnsi="Times New Roman" w:eastAsia="Times New Roman" w:cs="Times New Roman"/>
          <w:sz w:val="24"/>
          <w:szCs w:val="24"/>
          <w:highlight w:val="none"/>
          <w:lang w:val="ru-RU"/>
        </w:rPr>
        <w:t xml:space="preserve"> отличного от стандартного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адаптера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Такой режим коммуникации позволяет отделять реализацию от конкретной используемой технологии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протокола)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 далее </w:t>
      </w:r>
      <w:r>
        <w:rPr>
          <w:rFonts w:ascii="Times New Roman" w:hAnsi="Times New Roman" w:eastAsia="Times New Roman" w:cs="Times New Roman"/>
          <w:sz w:val="24"/>
          <w:szCs w:val="24"/>
          <w:highlight w:val="none"/>
        </w:rPr>
        <w:t xml:space="preserve">приспосабливать её к множеству других протоколов (TCP, UDP, QUIC и т.д.) или платформ связи (социальные сети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мессенджеры</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форумы и т</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д</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Рекомендуется применять в ситуациях</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когда у коммуникационной системы присутствует ряд ограничений</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как например</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невозможность установки статичных сетевых адресов</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список участников сети заранее не может быть известен</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применение базового </w:t>
      </w:r>
      <w:r>
        <w:rPr>
          <w:rFonts w:ascii="Times New Roman" w:hAnsi="Times New Roman" w:eastAsia="Times New Roman" w:cs="Times New Roman"/>
          <w:sz w:val="24"/>
          <w:szCs w:val="24"/>
          <w:highlight w:val="none"/>
          <w:lang w:val="en-US"/>
        </w:rPr>
        <w:t xml:space="preserve">HTTP</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протокола невозможно в в</w:t>
      </w:r>
      <w:r>
        <w:rPr>
          <w:rFonts w:ascii="Times New Roman" w:hAnsi="Times New Roman" w:eastAsia="Times New Roman" w:cs="Times New Roman"/>
          <w:sz w:val="24"/>
          <w:szCs w:val="24"/>
          <w:highlight w:val="none"/>
          <w:lang w:val="ru-RU"/>
        </w:rPr>
        <w:t xml:space="preserve">ыбранной </w:t>
      </w:r>
      <w:r>
        <w:rPr>
          <w:rFonts w:ascii="Times New Roman" w:hAnsi="Times New Roman" w:eastAsia="Times New Roman" w:cs="Times New Roman"/>
          <w:sz w:val="24"/>
          <w:szCs w:val="24"/>
          <w:highlight w:val="none"/>
          <w:lang w:val="ru-RU"/>
        </w:rPr>
        <w:t xml:space="preserve">коммуникационной среде</w:t>
      </w:r>
      <w:r>
        <w:rPr>
          <w:rFonts w:ascii="Times New Roman" w:hAnsi="Times New Roman" w:eastAsia="Times New Roman" w:cs="Times New Roman"/>
          <w:sz w:val="24"/>
          <w:szCs w:val="24"/>
          <w:highlight w:val="none"/>
          <w:lang w:val="ru-RU"/>
        </w:rPr>
        <w:t xml:space="preserve"> и т</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д</w:t>
      </w:r>
      <w:r>
        <w:rPr>
          <w:rFonts w:ascii="Times New Roman" w:hAnsi="Times New Roman" w:eastAsia="Times New Roman" w:cs="Times New Roman"/>
          <w:sz w:val="24"/>
          <w:szCs w:val="24"/>
          <w:highlight w:val="none"/>
          <w:lang w:val="en-US"/>
        </w:rPr>
        <w:t xml:space="preserve">.</w:t>
      </w:r>
      <w:r>
        <w:rPr>
          <w:lang w:val="en-US"/>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908"/>
        <w:pBdr/>
        <w:spacing w:after="0" w:afterAutospacing="0" w:before="0" w:beforeAutospacing="0"/>
        <w:ind w:right="283" w:firstLine="0" w:left="0"/>
        <w:jc w:val="left"/>
        <w:rPr>
          <w:rFonts w:ascii="Times New Roman" w:hAnsi="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908"/>
        <w:pBdr/>
        <w:spacing w:after="0" w:afterAutospacing="0" w:before="0" w:beforeAutospacing="0"/>
        <w:ind w:right="283" w:firstLine="0" w:left="283"/>
        <w:jc w:val="center"/>
        <w:rPr>
          <w:rFonts w:ascii="Times New Roman" w:hAnsi="Times New Roman" w:cs="Times New Roman"/>
          <w:sz w:val="22"/>
          <w:szCs w:val="22"/>
          <w:highlight w:val="none"/>
        </w:rPr>
      </w:pPr>
      <w:r>
        <w:rPr>
          <w:rFonts w:ascii="Times New Roman" w:hAnsi="Times New Roman" w:eastAsia="Times New Roman" w:cs="Times New Roman"/>
          <w:sz w:val="22"/>
          <w:szCs w:val="22"/>
          <w:lang w:val="ru-RU"/>
        </w:rPr>
      </w:r>
      <w:r>
        <mc:AlternateContent>
          <mc:Choice Requires="wpg">
            <w:drawing>
              <wp:inline xmlns:wp="http://schemas.openxmlformats.org/drawingml/2006/wordprocessingDrawing" distT="0" distB="0" distL="0" distR="0">
                <wp:extent cx="4103016" cy="1477237"/>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956738" name=""/>
                        <pic:cNvPicPr>
                          <a:picLocks noChangeAspect="1"/>
                        </pic:cNvPicPr>
                        <pic:nvPr/>
                      </pic:nvPicPr>
                      <pic:blipFill rotWithShape="1">
                        <a:blip r:embed="rId15"/>
                        <a:stretch/>
                      </pic:blipFill>
                      <pic:spPr bwMode="auto">
                        <a:xfrm flipH="0" flipV="0">
                          <a:off x="0" y="0"/>
                          <a:ext cx="4103015" cy="147723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323.07pt;height:116.32pt;mso-wrap-distance-left:0.00pt;mso-wrap-distance-top:0.00pt;mso-wrap-distance-right:0.00pt;mso-wrap-distance-bottom:0.00pt;z-index:1;" stroked="false">
                <v:imagedata r:id="rId15" o:title=""/>
                <o:lock v:ext="edit" rotation="t"/>
              </v:shape>
            </w:pict>
          </mc:Fallback>
        </mc:AlternateContent>
      </w:r>
      <w:r>
        <w:rPr>
          <w:rFonts w:ascii="Times New Roman" w:hAnsi="Times New Roman" w:cs="Times New Roman"/>
          <w:sz w:val="22"/>
          <w:szCs w:val="22"/>
          <w:highlight w:val="none"/>
        </w:rPr>
      </w:r>
      <w:r>
        <w:rPr>
          <w:rFonts w:ascii="Times New Roman" w:hAnsi="Times New Roman" w:cs="Times New Roman"/>
          <w:sz w:val="22"/>
          <w:szCs w:val="22"/>
          <w:highlight w:val="none"/>
        </w:rPr>
      </w:r>
    </w:p>
    <w:p>
      <w:pPr>
        <w:pStyle w:val="2908"/>
        <w:pBdr/>
        <w:spacing w:after="0" w:afterAutospacing="0" w:before="0" w:beforeAutospacing="0"/>
        <w:ind w:right="283" w:firstLine="0" w:left="283"/>
        <w:jc w:val="left"/>
        <w:rPr>
          <w:rFonts w:ascii="Times New Roman" w:hAnsi="Times New Roman" w:cs="Times New Roman"/>
          <w:sz w:val="22"/>
          <w:szCs w:val="22"/>
        </w:rPr>
      </w:pPr>
      <w:r>
        <w:rPr>
          <w:rFonts w:ascii="Times New Roman" w:hAnsi="Times New Roman" w:cs="Times New Roman"/>
          <w:sz w:val="22"/>
          <w:szCs w:val="22"/>
          <w:highlight w:val="none"/>
        </w:rPr>
      </w:r>
      <w:r>
        <w:rPr>
          <w:rFonts w:ascii="Times New Roman" w:hAnsi="Times New Roman" w:cs="Times New Roman"/>
          <w:sz w:val="22"/>
          <w:szCs w:val="22"/>
        </w:rPr>
      </w:r>
      <w:r>
        <w:rPr>
          <w:rFonts w:ascii="Times New Roman" w:hAnsi="Times New Roman" w:cs="Times New Roman"/>
          <w:sz w:val="22"/>
          <w:szCs w:val="22"/>
        </w:rPr>
      </w:r>
    </w:p>
    <w:p>
      <w:pPr>
        <w:pStyle w:val="2908"/>
        <w:pBdr/>
        <w:spacing w:after="0" w:afterAutospacing="0" w:before="0" w:beforeAutospacing="0"/>
        <w:ind w:right="283" w:firstLine="0" w:left="283"/>
        <w:jc w:val="center"/>
        <w:rPr>
          <w:rFonts w:ascii="Times New Roman" w:hAnsi="Times New Roman" w:eastAsia="Times New Roman" w:cs="Times New Roman"/>
          <w:sz w:val="22"/>
          <w:szCs w:val="22"/>
          <w:lang w:val="ru-RU"/>
        </w:rPr>
      </w:pPr>
      <w:r>
        <w:rPr>
          <w:rFonts w:ascii="Times New Roman" w:hAnsi="Times New Roman" w:eastAsia="Times New Roman" w:cs="Times New Roman"/>
          <w:b/>
          <w:sz w:val="22"/>
          <w:szCs w:val="22"/>
          <w:lang w:val="ru-RU"/>
        </w:rPr>
        <w:t xml:space="preserve">Рисунок 5.</w:t>
      </w:r>
      <w:r>
        <w:rPr>
          <w:rFonts w:ascii="Times New Roman" w:hAnsi="Times New Roman" w:eastAsia="Times New Roman" w:cs="Times New Roman"/>
          <w:sz w:val="22"/>
          <w:szCs w:val="22"/>
          <w:lang w:val="ru-RU"/>
        </w:rPr>
        <w:t xml:space="preserve"> Адаптационный режим</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lang w:val="ru-RU"/>
        </w:rPr>
        <w:t xml:space="preserve"> </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p>
      <w:pPr>
        <w:pStyle w:val="2908"/>
        <w:pBdr/>
        <w:spacing w:after="0" w:afterAutospacing="0" w:before="0" w:beforeAutospacing="0"/>
        <w:ind w:right="283" w:firstLine="0" w:left="283"/>
        <w:jc w:val="center"/>
        <w:rPr>
          <w:rFonts w:ascii="Times New Roman" w:hAnsi="Times New Roman" w:cs="Times New Roman"/>
          <w:sz w:val="22"/>
          <w:szCs w:val="22"/>
          <w:highlight w:val="none"/>
        </w:rPr>
      </w:pPr>
      <w:r>
        <w:rPr>
          <w:rFonts w:ascii="Times New Roman" w:hAnsi="Times New Roman" w:eastAsia="Times New Roman" w:cs="Times New Roman"/>
          <w:sz w:val="22"/>
          <w:szCs w:val="22"/>
          <w:lang w:val="ru-RU"/>
        </w:rPr>
      </w:r>
      <w:r>
        <w:rPr>
          <w:rFonts w:ascii="Times New Roman" w:hAnsi="Times New Roman" w:eastAsia="Times New Roman" w:cs="Times New Roman"/>
          <w:i/>
          <w:iCs/>
          <w:sz w:val="22"/>
          <w:szCs w:val="22"/>
          <w:lang w:val="ru-RU"/>
        </w:rPr>
        <w:t xml:space="preserve">H</w:t>
      </w:r>
      <w:r>
        <w:rPr>
          <w:rFonts w:ascii="Times New Roman" w:hAnsi="Times New Roman" w:eastAsia="Times New Roman" w:cs="Times New Roman"/>
          <w:i/>
          <w:iCs/>
          <w:sz w:val="22"/>
          <w:szCs w:val="22"/>
          <w:lang w:val="ru-RU"/>
        </w:rPr>
        <w:t xml:space="preserve">idden-Lake = </w:t>
      </w:r>
      <w:r>
        <w:rPr>
          <w:rFonts w:ascii="Times New Roman" w:hAnsi="Times New Roman" w:eastAsia="Times New Roman" w:cs="Times New Roman"/>
          <w:i/>
          <w:iCs/>
          <w:sz w:val="22"/>
          <w:szCs w:val="22"/>
          <w:lang w:val="en-US"/>
        </w:rPr>
        <w:t xml:space="preserve">(</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i=1</w:t>
      </w:r>
      <w:r>
        <w:rPr>
          <w:rFonts w:ascii="Times New Roman" w:hAnsi="Times New Roman" w:eastAsia="Times New Roman" w:cs="Times New Roman"/>
          <w:i/>
          <w:iCs/>
          <w:sz w:val="22"/>
          <w:szCs w:val="22"/>
          <w:vertAlign w:val="baseline"/>
          <w:lang w:val="en-US"/>
        </w:rPr>
        <w:t xml:space="preserve"> HLS</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en-US"/>
        </w:rPr>
        <w:t xml:space="preserve">)</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lang w:val="ru-RU"/>
        </w:rPr>
        <w:t xml:space="preserve"> </w:t>
      </w:r>
      <w:r>
        <w:rPr>
          <w:rFonts w:ascii="Times New Roman" w:hAnsi="Times New Roman" w:eastAsia="Times New Roman" w:cs="Times New Roman"/>
          <w:i/>
          <w:iCs/>
          <w:sz w:val="22"/>
          <w:szCs w:val="22"/>
          <w:lang w:val="ru-RU"/>
        </w:rPr>
        <w:t xml:space="preserve">HL</w:t>
      </w:r>
      <w:r>
        <w:rPr>
          <w:rFonts w:ascii="Times New Roman" w:hAnsi="Times New Roman" w:eastAsia="Times New Roman" w:cs="Times New Roman"/>
          <w:i/>
          <w:iCs/>
          <w:sz w:val="22"/>
          <w:szCs w:val="22"/>
          <w:lang w:val="en-US"/>
        </w:rPr>
        <w:t xml:space="preserve">K</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vertAlign w:val="baseline"/>
          <w:lang w:val="ru-RU"/>
        </w:rPr>
        <w:t xml:space="preserve">HLA=&lt;proto&gt;</w:t>
      </w:r>
      <w:r>
        <w:rPr>
          <w:rFonts w:ascii="Times New Roman" w:hAnsi="Times New Roman" w:cs="Times New Roman"/>
          <w:sz w:val="22"/>
          <w:szCs w:val="22"/>
          <w:highlight w:val="none"/>
        </w:rPr>
      </w:r>
      <w:r>
        <w:rPr>
          <w:rFonts w:ascii="Times New Roman" w:hAnsi="Times New Roman" w:cs="Times New Roman"/>
          <w:sz w:val="22"/>
          <w:szCs w:val="22"/>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934"/>
        <w:numPr>
          <w:ilvl w:val="0"/>
          <w:numId w:val="497"/>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Под мультипликативным режимом коммуникации понимаются соединения на базе нескольких протоколов и</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или платформ связи объединённых между собой единым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адаптером</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Стандартный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адаптер</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находящийся в </w:t>
      </w:r>
      <w:r>
        <w:rPr>
          <w:rFonts w:ascii="Times New Roman" w:hAnsi="Times New Roman" w:eastAsia="Times New Roman" w:cs="Times New Roman"/>
          <w:sz w:val="24"/>
          <w:szCs w:val="24"/>
          <w:highlight w:val="none"/>
          <w:lang w:val="en-US"/>
        </w:rPr>
        <w:t xml:space="preserve">HLK </w:t>
      </w:r>
      <w:r>
        <w:rPr>
          <w:rFonts w:ascii="Times New Roman" w:hAnsi="Times New Roman" w:eastAsia="Times New Roman" w:cs="Times New Roman"/>
          <w:sz w:val="24"/>
          <w:szCs w:val="24"/>
          <w:highlight w:val="none"/>
          <w:lang w:val="ru-RU"/>
        </w:rPr>
        <w:t xml:space="preserve">приложении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не способен выполнять ретранслирующую функцию</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т</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е</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не способен передавать сообщения</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принятые из адаптера </w:t>
      </w:r>
      <w:r>
        <w:rPr>
          <w:rFonts w:ascii="Times New Roman" w:hAnsi="Times New Roman" w:eastAsia="Times New Roman" w:cs="Times New Roman"/>
          <w:i/>
          <w:iCs/>
          <w:sz w:val="24"/>
          <w:szCs w:val="24"/>
          <w:highlight w:val="none"/>
          <w:lang w:val="en-US"/>
        </w:rPr>
        <w:t xml:space="preserve">HLA=&lt;proto</w:t>
      </w:r>
      <w:r>
        <w:rPr>
          <w:rFonts w:ascii="Times New Roman" w:hAnsi="Times New Roman" w:eastAsia="Times New Roman" w:cs="Times New Roman"/>
          <w:i/>
          <w:iCs/>
          <w:sz w:val="24"/>
          <w:szCs w:val="24"/>
          <w:highlight w:val="none"/>
          <w:vertAlign w:val="subscript"/>
          <w:lang w:val="en-US"/>
        </w:rPr>
        <w:t xml:space="preserve">x</w:t>
      </w:r>
      <w:r>
        <w:rPr>
          <w:rFonts w:ascii="Times New Roman" w:hAnsi="Times New Roman" w:eastAsia="Times New Roman" w:cs="Times New Roman"/>
          <w:i/>
          <w:iCs/>
          <w:sz w:val="24"/>
          <w:szCs w:val="24"/>
          <w:highlight w:val="none"/>
          <w:lang w:val="en-US"/>
        </w:rPr>
        <w:t xml:space="preserve">&gt;</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на множество других адаптеров</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i/>
          <w:iCs/>
          <w:sz w:val="24"/>
          <w:szCs w:val="24"/>
          <w:highlight w:val="none"/>
          <w:lang w:val="en-US"/>
        </w:rPr>
        <w:t xml:space="preserve">HLA=&lt;proto</w:t>
      </w:r>
      <w:r>
        <w:rPr>
          <w:rFonts w:ascii="Times New Roman" w:hAnsi="Times New Roman" w:eastAsia="Times New Roman" w:cs="Times New Roman"/>
          <w:i/>
          <w:iCs/>
          <w:sz w:val="24"/>
          <w:szCs w:val="24"/>
          <w:highlight w:val="none"/>
          <w:vertAlign w:val="subscript"/>
          <w:lang w:val="en-US"/>
        </w:rPr>
        <w:t xml:space="preserve">i</w:t>
      </w:r>
      <w:r>
        <w:rPr>
          <w:rFonts w:ascii="Times New Roman" w:hAnsi="Times New Roman" w:eastAsia="Times New Roman" w:cs="Times New Roman"/>
          <w:i/>
          <w:iCs/>
          <w:sz w:val="24"/>
          <w:szCs w:val="24"/>
          <w:highlight w:val="none"/>
          <w:lang w:val="en-US"/>
        </w:rPr>
        <w:t xml:space="preserve">&gt;, </w:t>
      </w:r>
      <w:r>
        <w:rPr>
          <w:rFonts w:ascii="Times New Roman" w:hAnsi="Times New Roman" w:eastAsia="Times New Roman" w:cs="Times New Roman"/>
          <w:i/>
          <w:iCs/>
          <w:sz w:val="24"/>
          <w:szCs w:val="24"/>
          <w:highlight w:val="none"/>
          <w:lang w:val="ru-RU"/>
        </w:rPr>
        <w:t xml:space="preserve">для </w:t>
      </w:r>
      <w:r>
        <w:rPr>
          <w:rFonts w:ascii="Times New Roman" w:hAnsi="Times New Roman" w:eastAsia="Times New Roman" w:cs="Times New Roman"/>
          <w:i/>
          <w:iCs/>
          <w:sz w:val="24"/>
          <w:szCs w:val="24"/>
          <w:highlight w:val="none"/>
          <w:lang w:val="en-US"/>
        </w:rPr>
        <w:t xml:space="preserve">i=1, 2, ..., x-1, x+1, ..., m</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По этой причине становится необходимым существование дополняющего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адаптера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который бы придерживался</w:t>
      </w:r>
      <w:r>
        <w:rPr>
          <w:rFonts w:ascii="Times New Roman" w:hAnsi="Times New Roman" w:eastAsia="Times New Roman" w:cs="Times New Roman"/>
          <w:sz w:val="24"/>
          <w:szCs w:val="24"/>
          <w:highlight w:val="none"/>
          <w:lang w:val="ru-RU"/>
        </w:rPr>
        <w:t xml:space="preserve"> как базового протокола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так и</w:t>
      </w:r>
      <w:r>
        <w:rPr>
          <w:rFonts w:ascii="Times New Roman" w:hAnsi="Times New Roman" w:eastAsia="Times New Roman" w:cs="Times New Roman"/>
          <w:sz w:val="24"/>
          <w:szCs w:val="24"/>
          <w:highlight w:val="none"/>
          <w:lang w:val="ru-RU"/>
        </w:rPr>
        <w:t xml:space="preserve"> ретранслирующей функции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Рекомендуется применять в ситуациях</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когда существует несколько платформ связи</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большинство из которых являются нестабильными (</w:t>
      </w:r>
      <w:r>
        <w:rPr>
          <w:rFonts w:ascii="Times New Roman" w:hAnsi="Times New Roman" w:eastAsia="Times New Roman" w:cs="Times New Roman"/>
          <w:sz w:val="24"/>
          <w:szCs w:val="24"/>
          <w:highlight w:val="none"/>
          <w:lang w:val="ru-RU"/>
        </w:rPr>
        <w:t xml:space="preserve">слабое оборудование</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некорректное функционирование</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частые обновления </w:t>
      </w:r>
      <w:r>
        <w:rPr>
          <w:rFonts w:ascii="Times New Roman" w:hAnsi="Times New Roman" w:eastAsia="Times New Roman" w:cs="Times New Roman"/>
          <w:sz w:val="24"/>
          <w:szCs w:val="24"/>
          <w:highlight w:val="none"/>
          <w:lang w:val="en-US"/>
        </w:rPr>
        <w:t xml:space="preserve">API</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t xml:space="preserve"> или враждебно настроенными к автоматизации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(необходимость авторизации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блокирование аккаунтов</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установка таймаутов между операциями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проверка выполнения задачи – решение каптч</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выполнение </w:t>
      </w:r>
      <w:r>
        <w:rPr>
          <w:rFonts w:ascii="Times New Roman" w:hAnsi="Times New Roman" w:eastAsia="Times New Roman" w:cs="Times New Roman"/>
          <w:sz w:val="24"/>
          <w:szCs w:val="24"/>
          <w:highlight w:val="none"/>
          <w:lang w:val="en-US"/>
        </w:rPr>
        <w:t xml:space="preserve">JS-</w:t>
      </w:r>
      <w:r>
        <w:rPr>
          <w:rFonts w:ascii="Times New Roman" w:hAnsi="Times New Roman" w:eastAsia="Times New Roman" w:cs="Times New Roman"/>
          <w:sz w:val="24"/>
          <w:szCs w:val="24"/>
          <w:highlight w:val="none"/>
          <w:lang w:val="ru-RU"/>
        </w:rPr>
        <w:t xml:space="preserve">скриптов</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908"/>
        <w:pBdr/>
        <w:spacing w:after="0" w:afterAutospacing="0" w:before="0" w:beforeAutospacing="0"/>
        <w:ind w:right="283" w:firstLine="0" w:left="0"/>
        <w:jc w:val="left"/>
        <w:rPr>
          <w:rFonts w:ascii="Times New Roman" w:hAnsi="Times New Roman" w:cs="Times New Roman"/>
          <w:sz w:val="22"/>
          <w:szCs w:val="22"/>
          <w:highlight w:val="none"/>
        </w:rPr>
      </w:pPr>
      <w:r>
        <w:rPr>
          <w:rFonts w:ascii="Times New Roman" w:hAnsi="Times New Roman" w:cs="Times New Roman"/>
          <w:sz w:val="22"/>
          <w:szCs w:val="22"/>
          <w:highlight w:val="none"/>
        </w:rPr>
      </w:r>
      <w:r>
        <w:rPr>
          <w:rFonts w:ascii="Times New Roman" w:hAnsi="Times New Roman" w:cs="Times New Roman"/>
          <w:sz w:val="22"/>
          <w:szCs w:val="22"/>
          <w:highlight w:val="none"/>
        </w:rPr>
      </w:r>
      <w:r>
        <w:rPr>
          <w:rFonts w:ascii="Times New Roman" w:hAnsi="Times New Roman" w:cs="Times New Roman"/>
          <w:sz w:val="22"/>
          <w:szCs w:val="22"/>
          <w:highlight w:val="none"/>
        </w:rPr>
      </w:r>
    </w:p>
    <w:p>
      <w:pPr>
        <w:pStyle w:val="2908"/>
        <w:pBdr/>
        <w:spacing w:after="0" w:afterAutospacing="0" w:before="0" w:beforeAutospacing="0"/>
        <w:ind w:right="283" w:firstLine="0" w:left="283"/>
        <w:jc w:val="center"/>
        <w:rPr>
          <w:rFonts w:ascii="Times New Roman" w:hAnsi="Times New Roman" w:cs="Times New Roman"/>
          <w:sz w:val="22"/>
          <w:szCs w:val="22"/>
          <w:highlight w:val="none"/>
        </w:rPr>
      </w:pPr>
      <w:r>
        <w:rPr>
          <w:rFonts w:ascii="Times New Roman" w:hAnsi="Times New Roman" w:cs="Times New Roman"/>
          <w:sz w:val="22"/>
          <w:szCs w:val="22"/>
          <w:highlight w:val="none"/>
        </w:rPr>
      </w:r>
      <w:r>
        <mc:AlternateContent>
          <mc:Choice Requires="wpg">
            <w:drawing>
              <wp:inline xmlns:wp="http://schemas.openxmlformats.org/drawingml/2006/wordprocessingDrawing" distT="0" distB="0" distL="0" distR="0">
                <wp:extent cx="4203820" cy="1501090"/>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822137" name=""/>
                        <pic:cNvPicPr>
                          <a:picLocks noChangeAspect="1"/>
                        </pic:cNvPicPr>
                        <pic:nvPr/>
                      </pic:nvPicPr>
                      <pic:blipFill rotWithShape="1">
                        <a:blip r:embed="rId16"/>
                        <a:stretch/>
                      </pic:blipFill>
                      <pic:spPr bwMode="auto">
                        <a:xfrm flipH="0" flipV="0">
                          <a:off x="0" y="0"/>
                          <a:ext cx="4203820" cy="150108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331.01pt;height:118.20pt;mso-wrap-distance-left:0.00pt;mso-wrap-distance-top:0.00pt;mso-wrap-distance-right:0.00pt;mso-wrap-distance-bottom:0.00pt;z-index:1;" stroked="false">
                <v:imagedata r:id="rId16" o:title=""/>
                <o:lock v:ext="edit" rotation="t"/>
              </v:shape>
            </w:pict>
          </mc:Fallback>
        </mc:AlternateContent>
      </w:r>
      <w:r>
        <w:rPr>
          <w:rFonts w:ascii="Times New Roman" w:hAnsi="Times New Roman" w:cs="Times New Roman"/>
          <w:sz w:val="22"/>
          <w:szCs w:val="22"/>
          <w:highlight w:val="none"/>
        </w:rPr>
      </w:r>
      <w:r>
        <w:rPr>
          <w:rFonts w:ascii="Times New Roman" w:hAnsi="Times New Roman" w:cs="Times New Roman"/>
          <w:sz w:val="22"/>
          <w:szCs w:val="22"/>
          <w:highlight w:val="none"/>
        </w:rPr>
      </w:r>
    </w:p>
    <w:p>
      <w:pPr>
        <w:pStyle w:val="2908"/>
        <w:pBdr/>
        <w:spacing w:after="0" w:afterAutospacing="0" w:before="0" w:beforeAutospacing="0"/>
        <w:ind w:right="283" w:firstLine="0" w:left="283"/>
        <w:jc w:val="left"/>
        <w:rPr>
          <w:rFonts w:ascii="Times New Roman" w:hAnsi="Times New Roman" w:cs="Times New Roman"/>
          <w:sz w:val="22"/>
          <w:szCs w:val="22"/>
          <w:highlight w:val="none"/>
        </w:rPr>
      </w:pPr>
      <w:r>
        <w:rPr>
          <w:rFonts w:ascii="Times New Roman" w:hAnsi="Times New Roman" w:cs="Times New Roman"/>
          <w:sz w:val="22"/>
          <w:szCs w:val="22"/>
          <w:highlight w:val="none"/>
        </w:rPr>
      </w:r>
      <w:r>
        <w:rPr>
          <w:rFonts w:ascii="Times New Roman" w:hAnsi="Times New Roman" w:cs="Times New Roman"/>
          <w:sz w:val="22"/>
          <w:szCs w:val="22"/>
          <w:highlight w:val="none"/>
        </w:rPr>
      </w:r>
      <w:r>
        <w:rPr>
          <w:rFonts w:ascii="Times New Roman" w:hAnsi="Times New Roman" w:cs="Times New Roman"/>
          <w:sz w:val="22"/>
          <w:szCs w:val="22"/>
          <w:highlight w:val="none"/>
        </w:rPr>
      </w:r>
    </w:p>
    <w:p>
      <w:pPr>
        <w:pStyle w:val="2908"/>
        <w:pBdr/>
        <w:spacing w:after="0" w:afterAutospacing="0" w:before="0" w:beforeAutospacing="0"/>
        <w:ind w:right="283" w:firstLine="0" w:left="283"/>
        <w:jc w:val="center"/>
        <w:rPr>
          <w:rFonts w:ascii="Times New Roman" w:hAnsi="Times New Roman" w:eastAsia="Times New Roman" w:cs="Times New Roman"/>
          <w:bCs/>
          <w:i/>
          <w:sz w:val="22"/>
          <w:szCs w:val="22"/>
          <w:lang w:val="ru-RU"/>
        </w:rPr>
      </w:pPr>
      <w:r>
        <w:rPr>
          <w:rFonts w:ascii="Times New Roman" w:hAnsi="Times New Roman" w:eastAsia="Times New Roman" w:cs="Times New Roman"/>
          <w:b/>
          <w:sz w:val="22"/>
          <w:szCs w:val="22"/>
          <w:lang w:val="ru-RU"/>
        </w:rPr>
        <w:t xml:space="preserve">Рисунок 6</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Мультипликативный режим</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lang w:val="ru-RU"/>
        </w:rPr>
        <w:t xml:space="preserve"> </w:t>
      </w:r>
      <w:r>
        <w:rPr>
          <w:rFonts w:ascii="Times New Roman" w:hAnsi="Times New Roman" w:eastAsia="Times New Roman" w:cs="Times New Roman"/>
          <w:bCs/>
          <w:i/>
          <w:sz w:val="22"/>
          <w:szCs w:val="22"/>
          <w:lang w:val="ru-RU"/>
        </w:rPr>
      </w:r>
      <w:r>
        <w:rPr>
          <w:rFonts w:ascii="Times New Roman" w:hAnsi="Times New Roman" w:eastAsia="Times New Roman" w:cs="Times New Roman"/>
          <w:bCs/>
          <w:i/>
          <w:sz w:val="22"/>
          <w:szCs w:val="22"/>
          <w:lang w:val="ru-RU"/>
        </w:rPr>
      </w:r>
    </w:p>
    <w:p>
      <w:pPr>
        <w:pStyle w:val="2908"/>
        <w:pBdr/>
        <w:spacing w:after="0" w:afterAutospacing="0" w:before="0" w:beforeAutospacing="0"/>
        <w:ind w:right="283" w:firstLine="0" w:left="283"/>
        <w:jc w:val="center"/>
        <w:rPr>
          <w:rFonts w:ascii="Times New Roman" w:hAnsi="Times New Roman" w:cs="Times New Roman"/>
          <w:sz w:val="22"/>
          <w:szCs w:val="22"/>
          <w:highlight w:val="none"/>
        </w:rPr>
      </w:pPr>
      <w:r>
        <w:rPr>
          <w:rFonts w:ascii="Times New Roman" w:hAnsi="Times New Roman" w:eastAsia="Times New Roman" w:cs="Times New Roman"/>
          <w:i/>
          <w:iCs/>
          <w:sz w:val="22"/>
          <w:szCs w:val="22"/>
          <w:lang w:val="ru-RU"/>
        </w:rPr>
        <w:t xml:space="preserve">H</w:t>
      </w:r>
      <w:r>
        <w:rPr>
          <w:rFonts w:ascii="Times New Roman" w:hAnsi="Times New Roman" w:eastAsia="Times New Roman" w:cs="Times New Roman"/>
          <w:i/>
          <w:iCs/>
          <w:sz w:val="22"/>
          <w:szCs w:val="22"/>
          <w:lang w:val="ru-RU"/>
        </w:rPr>
        <w:t xml:space="preserve">idden-Lake = </w:t>
      </w:r>
      <w:r>
        <w:rPr>
          <w:rFonts w:ascii="Times New Roman" w:hAnsi="Times New Roman" w:eastAsia="Times New Roman" w:cs="Times New Roman"/>
          <w:i/>
          <w:iCs/>
          <w:sz w:val="22"/>
          <w:szCs w:val="22"/>
          <w:lang w:val="en-US"/>
        </w:rPr>
        <w:t xml:space="preserve">(</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i=1</w:t>
      </w:r>
      <w:r>
        <w:rPr>
          <w:rFonts w:ascii="Times New Roman" w:hAnsi="Times New Roman" w:eastAsia="Times New Roman" w:cs="Times New Roman"/>
          <w:i/>
          <w:iCs/>
          <w:sz w:val="22"/>
          <w:szCs w:val="22"/>
          <w:vertAlign w:val="baseline"/>
          <w:lang w:val="en-US"/>
        </w:rPr>
        <w:t xml:space="preserve"> HLS</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en-US"/>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lang w:val="ru-RU"/>
        </w:rPr>
        <w:t xml:space="preserve"> </w:t>
      </w:r>
      <w:r>
        <w:rPr>
          <w:rFonts w:ascii="Times New Roman" w:hAnsi="Times New Roman" w:eastAsia="Times New Roman" w:cs="Times New Roman"/>
          <w:i/>
          <w:iCs/>
          <w:sz w:val="22"/>
          <w:szCs w:val="22"/>
          <w:lang w:val="ru-RU"/>
        </w:rPr>
        <w:t xml:space="preserve">HL</w:t>
      </w:r>
      <w:r>
        <w:rPr>
          <w:rFonts w:ascii="Times New Roman" w:hAnsi="Times New Roman" w:eastAsia="Times New Roman" w:cs="Times New Roman"/>
          <w:i/>
          <w:iCs/>
          <w:sz w:val="22"/>
          <w:szCs w:val="22"/>
          <w:lang w:val="en-US"/>
        </w:rPr>
        <w:t xml:space="preserve">K</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lang w:val="en-US"/>
        </w:rPr>
        <w:t xml:space="preserve"> </w:t>
      </w:r>
      <w:r>
        <w:rPr>
          <w:rFonts w:ascii="Times New Roman" w:hAnsi="Times New Roman" w:eastAsia="Times New Roman" w:cs="Times New Roman"/>
          <w:i/>
          <w:iCs/>
          <w:sz w:val="22"/>
          <w:szCs w:val="22"/>
          <w:vertAlign w:val="baseline"/>
          <w:lang w:val="ru-RU"/>
        </w:rPr>
        <w:t xml:space="preserve">HLA=</w:t>
      </w:r>
      <w:r>
        <w:rPr>
          <w:rFonts w:ascii="Times New Roman" w:hAnsi="Times New Roman" w:eastAsia="Times New Roman" w:cs="Times New Roman"/>
          <w:i/>
          <w:iCs/>
          <w:sz w:val="22"/>
          <w:szCs w:val="22"/>
          <w:lang w:val="en-US"/>
        </w:rPr>
        <w:t xml:space="preserve">http</w:t>
      </w:r>
      <w:r>
        <w:rPr>
          <w:rFonts w:ascii="Times New Roman" w:hAnsi="Times New Roman" w:eastAsia="Times New Roman" w:cs="Times New Roman"/>
          <w:i/>
          <w:iCs/>
          <w:sz w:val="22"/>
          <w:szCs w:val="22"/>
          <w:lang w:val="en-US"/>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vertAlign w:val="baseline"/>
          <w:lang w:val="en-US"/>
        </w:rPr>
        <w:t xml:space="preserve">(</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en-US"/>
        </w:rPr>
        <w:t xml:space="preserve">m</w:t>
      </w:r>
      <w:r>
        <w:rPr>
          <w:rFonts w:ascii="Times New Roman" w:hAnsi="Times New Roman" w:eastAsia="Times New Roman" w:cs="Times New Roman"/>
          <w:i/>
          <w:iCs/>
          <w:sz w:val="22"/>
          <w:szCs w:val="22"/>
          <w:vertAlign w:val="subscript"/>
          <w:lang w:val="en-US"/>
        </w:rPr>
        <w:t xml:space="preserve">j</w:t>
      </w:r>
      <w:r>
        <w:rPr>
          <w:rFonts w:ascii="Times New Roman" w:hAnsi="Times New Roman" w:eastAsia="Times New Roman" w:cs="Times New Roman"/>
          <w:i/>
          <w:iCs/>
          <w:sz w:val="22"/>
          <w:szCs w:val="22"/>
          <w:vertAlign w:val="subscript"/>
          <w:lang w:val="ru-RU"/>
        </w:rPr>
        <w:t xml:space="preserve">=1</w:t>
      </w:r>
      <w:r>
        <w:rPr>
          <w:rFonts w:ascii="Times New Roman" w:hAnsi="Times New Roman" w:eastAsia="Times New Roman" w:cs="Times New Roman"/>
          <w:i/>
          <w:iCs/>
          <w:sz w:val="22"/>
          <w:szCs w:val="22"/>
          <w:vertAlign w:val="baseline"/>
          <w:lang w:val="ru-RU"/>
        </w:rPr>
        <w:t xml:space="preserve"> HLA</w:t>
      </w:r>
      <w:r>
        <w:rPr>
          <w:rFonts w:ascii="Times New Roman" w:hAnsi="Times New Roman" w:eastAsia="Times New Roman" w:cs="Times New Roman"/>
          <w:i/>
          <w:iCs/>
          <w:sz w:val="22"/>
          <w:szCs w:val="22"/>
          <w:vertAlign w:val="subscript"/>
          <w:lang w:val="en-US"/>
        </w:rPr>
        <w:t xml:space="preserve">j</w:t>
      </w:r>
      <w:r>
        <w:rPr>
          <w:rFonts w:ascii="Times New Roman" w:hAnsi="Times New Roman" w:cs="Times New Roman"/>
          <w:sz w:val="22"/>
          <w:szCs w:val="22"/>
          <w:highlight w:val="none"/>
          <w:lang w:val="en-US"/>
        </w:rPr>
        <w:t xml:space="preserve">)</w:t>
      </w:r>
      <w:r>
        <w:rPr>
          <w:rFonts w:ascii="Times New Roman" w:hAnsi="Times New Roman" w:cs="Times New Roman"/>
          <w:sz w:val="22"/>
          <w:szCs w:val="22"/>
          <w:highlight w:val="none"/>
        </w:rPr>
      </w:r>
      <w:r>
        <w:rPr>
          <w:rFonts w:ascii="Times New Roman" w:hAnsi="Times New Roman" w:cs="Times New Roman"/>
          <w:sz w:val="22"/>
          <w:szCs w:val="22"/>
          <w:highlight w:val="none"/>
        </w:rPr>
      </w:r>
    </w:p>
    <w:p>
      <w:pPr>
        <w:pStyle w:val="2855"/>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50" w:name="_Toc13"/>
      <w:r>
        <w:rPr>
          <w:rFonts w:ascii="Times New Roman" w:hAnsi="Times New Roman" w:eastAsia="Times New Roman" w:cs="Times New Roman"/>
          <w:b/>
          <w:sz w:val="24"/>
          <w:szCs w:val="24"/>
          <w:lang w:val="ru-RU"/>
        </w:rPr>
        <w:t xml:space="preserve">4.2. С</w:t>
      </w:r>
      <w:r>
        <w:rPr>
          <w:rFonts w:ascii="Times New Roman" w:hAnsi="Times New Roman" w:eastAsia="Times New Roman" w:cs="Times New Roman"/>
          <w:b/>
          <w:sz w:val="24"/>
          <w:szCs w:val="24"/>
          <w:lang w:val="ru-RU"/>
        </w:rPr>
        <w:t xml:space="preserve">тек протоколов «GP/12»</w:t>
      </w:r>
      <w:r>
        <w:rPr>
          <w:rFonts w:ascii="Times New Roman" w:hAnsi="Times New Roman" w:cs="Times New Roman"/>
          <w:b/>
          <w:sz w:val="24"/>
          <w:szCs w:val="24"/>
          <w:lang w:val="ru-RU"/>
        </w:rPr>
      </w:r>
      <w:bookmarkEnd w:id="50"/>
      <w:r/>
      <w:r>
        <w:rPr>
          <w:rFonts w:ascii="Times New Roman" w:hAnsi="Times New Roman" w:cs="Times New Roman"/>
          <w:b/>
          <w:sz w:val="24"/>
          <w:szCs w:val="24"/>
          <w:lang w:val="ru-RU"/>
        </w:rPr>
      </w:r>
    </w:p>
    <w:p>
      <w:pPr>
        <w:pStyle w:val="290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Абстрактный характер анонимной сети Hidden Lake формируется стеком протоколов GP/12 (сокращение от go-peer</w:t>
      </w:r>
      <w:r>
        <w:rPr>
          <w:rStyle w:val="2851"/>
          <w:rFonts w:ascii="Times New Roman" w:hAnsi="Times New Roman" w:eastAsia="Times New Roman" w:cs="Times New Roman"/>
          <w:sz w:val="24"/>
          <w:szCs w:val="24"/>
          <w:lang w:val="ru-RU"/>
        </w:rPr>
        <w:footnoteReference w:id="13"/>
      </w:r>
      <w:r>
        <w:rPr>
          <w:rFonts w:ascii="Times New Roman" w:hAnsi="Times New Roman" w:eastAsia="Times New Roman" w:cs="Times New Roman"/>
          <w:sz w:val="24"/>
          <w:szCs w:val="24"/>
          <w:lang w:val="ru-RU"/>
        </w:rPr>
        <w:t xml:space="preserve"> и 1,2 – слои шифрования</w:t>
      </w:r>
      <w:r>
        <w:rPr>
          <w:rStyle w:val="2851"/>
          <w:rFonts w:ascii="Times New Roman" w:hAnsi="Times New Roman" w:eastAsia="Times New Roman" w:cs="Times New Roman"/>
          <w:sz w:val="24"/>
          <w:szCs w:val="24"/>
          <w:lang w:val="ru-RU"/>
        </w:rPr>
        <w:footnoteReference w:id="14"/>
      </w:r>
      <w:r>
        <w:rPr>
          <w:rFonts w:ascii="Times New Roman" w:hAnsi="Times New Roman" w:eastAsia="Times New Roman" w:cs="Times New Roman"/>
          <w:sz w:val="24"/>
          <w:szCs w:val="24"/>
          <w:lang w:val="ru-RU"/>
        </w:rPr>
        <w:t xml:space="preserve">), аналогичным по своей сути стеку протоколов TCP/IP. В нём также присутствуют четыре уровня: канальный</w:t>
      </w:r>
      <w:r>
        <w:rPr>
          <w:rFonts w:ascii="Times New Roman" w:hAnsi="Times New Roman" w:eastAsia="Times New Roman" w:cs="Times New Roman"/>
          <w:sz w:val="24"/>
          <w:szCs w:val="24"/>
          <w:lang w:val="ru-RU"/>
        </w:rPr>
        <w:t xml:space="preserve"> (CL)</w:t>
      </w:r>
      <w:r>
        <w:rPr>
          <w:rFonts w:ascii="Times New Roman" w:hAnsi="Times New Roman" w:eastAsia="Times New Roman" w:cs="Times New Roman"/>
          <w:sz w:val="24"/>
          <w:szCs w:val="24"/>
          <w:lang w:val="ru-RU"/>
        </w:rPr>
        <w:t xml:space="preserve">, сетевой</w:t>
      </w:r>
      <w:r>
        <w:rPr>
          <w:rFonts w:ascii="Times New Roman" w:hAnsi="Times New Roman" w:eastAsia="Times New Roman" w:cs="Times New Roman"/>
          <w:sz w:val="24"/>
          <w:szCs w:val="24"/>
          <w:lang w:val="ru-RU"/>
        </w:rPr>
        <w:t xml:space="preserve"> (NL)</w:t>
      </w:r>
      <w:r>
        <w:rPr>
          <w:rFonts w:ascii="Times New Roman" w:hAnsi="Times New Roman" w:eastAsia="Times New Roman" w:cs="Times New Roman"/>
          <w:sz w:val="24"/>
          <w:szCs w:val="24"/>
          <w:lang w:val="ru-RU"/>
        </w:rPr>
        <w:t xml:space="preserve">, транспортный</w:t>
      </w:r>
      <w:r>
        <w:rPr>
          <w:rFonts w:ascii="Times New Roman" w:hAnsi="Times New Roman" w:eastAsia="Times New Roman" w:cs="Times New Roman"/>
          <w:sz w:val="24"/>
          <w:szCs w:val="24"/>
          <w:lang w:val="ru-RU"/>
        </w:rPr>
        <w:t xml:space="preserve"> (TL)</w:t>
      </w:r>
      <w:r>
        <w:rPr>
          <w:rFonts w:ascii="Times New Roman" w:hAnsi="Times New Roman" w:eastAsia="Times New Roman" w:cs="Times New Roman"/>
          <w:sz w:val="24"/>
          <w:szCs w:val="24"/>
          <w:lang w:val="ru-RU"/>
        </w:rPr>
        <w:t xml:space="preserve"> и прикладной</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(AL)</w:t>
      </w:r>
      <w:r>
        <w:rPr>
          <w:rFonts w:ascii="Times New Roman" w:hAnsi="Times New Roman" w:eastAsia="Times New Roman" w:cs="Times New Roman"/>
          <w:sz w:val="24"/>
          <w:szCs w:val="24"/>
          <w:lang w:val="ru-RU"/>
        </w:rPr>
        <w:t xml:space="preserve">, но при этом имеется ряд следующих отличий: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908"/>
        <w:pBdr/>
        <w:spacing w:after="0" w:afterAutospacing="0" w:before="0" w:beforeAutospacing="0"/>
        <w:ind w:right="283" w:firstLine="0"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tabs>
          <w:tab w:val="left" w:leader="none" w:pos="1134"/>
        </w:tabs>
        <w:spacing w:after="0" w:afterAutospacing="0" w:before="0"/>
        <w:ind w:right="283" w:firstLine="0" w:left="283"/>
        <w:jc w:val="center"/>
        <w:rPr>
          <w:highlight w:val="none"/>
        </w:rPr>
      </w:pPr>
      <w:r>
        <w:rPr>
          <w:rFonts w:ascii="Times New Roman" w:hAnsi="Times New Roman" w:eastAsia="Times New Roman" w:cs="Times New Roman"/>
          <w:sz w:val="24"/>
          <w:szCs w:val="24"/>
          <w:highlight w:val="none"/>
          <w:lang w:val="ru-RU"/>
        </w:rPr>
      </w:r>
      <w:r>
        <mc:AlternateContent>
          <mc:Choice Requires="wpg">
            <w:drawing>
              <wp:inline xmlns:wp="http://schemas.openxmlformats.org/drawingml/2006/wordprocessingDrawing" distT="0" distB="0" distL="0" distR="0">
                <wp:extent cx="3664462" cy="789380"/>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284404" name=""/>
                        <pic:cNvPicPr>
                          <a:picLocks noChangeAspect="1"/>
                        </pic:cNvPicPr>
                        <pic:nvPr/>
                      </pic:nvPicPr>
                      <pic:blipFill rotWithShape="1">
                        <a:blip r:embed="rId17"/>
                        <a:stretch/>
                      </pic:blipFill>
                      <pic:spPr bwMode="auto">
                        <a:xfrm flipH="0" flipV="0">
                          <a:off x="0" y="0"/>
                          <a:ext cx="3664460" cy="78937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288.54pt;height:62.16pt;mso-wrap-distance-left:0.00pt;mso-wrap-distance-top:0.00pt;mso-wrap-distance-right:0.00pt;mso-wrap-distance-bottom:0.00pt;z-index:1;" stroked="false">
                <v:imagedata r:id="rId17" o:title=""/>
                <o:lock v:ext="edit" rotation="t"/>
              </v:shape>
            </w:pict>
          </mc:Fallback>
        </mc:AlternateContent>
      </w:r>
      <w:r>
        <w:rPr>
          <w:highlight w:val="none"/>
        </w:rPr>
      </w:r>
      <w:r>
        <w:rPr>
          <w:highlight w:val="none"/>
        </w:rPr>
      </w:r>
    </w:p>
    <w:p>
      <w:pPr>
        <w:pBdr/>
        <w:tabs>
          <w:tab w:val="left" w:leader="none" w:pos="1134"/>
        </w:tabs>
        <w:spacing w:after="0" w:afterAutospacing="0" w:before="0"/>
        <w:ind w:right="283" w:firstLine="0" w:left="283"/>
        <w:jc w:val="both"/>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Style w:val="2908"/>
        <w:pBdr/>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w:t>
      </w:r>
      <w:r>
        <w:rPr>
          <w:rFonts w:ascii="Times New Roman" w:hAnsi="Times New Roman" w:eastAsia="Times New Roman" w:cs="Times New Roman"/>
          <w:b/>
          <w:sz w:val="22"/>
          <w:szCs w:val="22"/>
          <w:lang w:val="ru-RU"/>
        </w:rPr>
        <w:t xml:space="preserve">7</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Стек протоколов GP/12</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908"/>
        <w:pBdr/>
        <w:spacing w:after="0" w:afterAutospacing="0" w:before="0" w:beforeAutospacing="0"/>
        <w:ind w:right="283" w:firstLine="0" w:left="283"/>
        <w:jc w:val="left"/>
        <w:rPr>
          <w:rFonts w:ascii="Times New Roman" w:hAnsi="Times New Roman" w:eastAsia="Times New Roman" w:cs="Times New Roman"/>
          <w:sz w:val="22"/>
          <w:szCs w:val="22"/>
          <w:highlight w:val="none"/>
          <w:lang w:val="ru-RU"/>
        </w:rPr>
      </w:pP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934"/>
        <w:numPr>
          <w:ilvl w:val="0"/>
          <w:numId w:val="490"/>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GP/12</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идентифицирует узлы по публичным ключам, а не по IP адресам,</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934"/>
        <w:numPr>
          <w:ilvl w:val="0"/>
          <w:numId w:val="490"/>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GP/12</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может использовать задачу теоретически доказуемой анонимности,</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934"/>
        <w:numPr>
          <w:ilvl w:val="0"/>
          <w:numId w:val="490"/>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GP/12</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не зависит от сетевых протоколов и систем коммуникаций,</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934"/>
        <w:numPr>
          <w:ilvl w:val="0"/>
          <w:numId w:val="490"/>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t xml:space="preserve">GP/12 использует схему сквозного (end-to-end) шифрования.</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afterAutospacing="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Канальный уровень в сетевой модели GP/12 представляет собой распространение</w:t>
      </w:r>
      <w:r>
        <w:rPr>
          <w:rFonts w:ascii="Times New Roman" w:hAnsi="Times New Roman" w:eastAsia="Times New Roman" w:cs="Times New Roman"/>
          <w:sz w:val="24"/>
          <w:szCs w:val="24"/>
          <w:lang w:val="ru-RU"/>
        </w:rPr>
        <w:t xml:space="preserve"> сообщений методом</w:t>
      </w:r>
      <w:r>
        <w:rPr>
          <w:rFonts w:ascii="Times New Roman" w:hAnsi="Times New Roman" w:eastAsia="Times New Roman" w:cs="Times New Roman"/>
          <w:sz w:val="24"/>
          <w:szCs w:val="24"/>
          <w:lang w:val="ru-RU"/>
        </w:rPr>
        <w:t xml:space="preserve"> заливочной маршрутизации. Данный уровень характеризуется применением второго этапа шифрования, когда важен сам факт успешной передачи сообщения всем своим соединениям. Сетевой уровень представляет собой распространение сообщений по конкретным узлам сети, </w:t>
      </w:r>
      <w:r>
        <w:rPr>
          <w:rFonts w:ascii="Times New Roman" w:hAnsi="Times New Roman" w:eastAsia="Times New Roman" w:cs="Times New Roman"/>
          <w:sz w:val="24"/>
          <w:szCs w:val="24"/>
          <w:lang w:val="ru-RU"/>
        </w:rPr>
        <w:t xml:space="preserve">используя для этого публичные ключи в роли идентификаторов. Данный уровень характеризуется применением первого этапа шифрования, когда важна конфиденциальность и аутентичность сообщений. Транспортный уровень представляет собой маршрутизацию открытых </w:t>
      </w:r>
      <w:r>
        <w:rPr>
          <w:rFonts w:ascii="Times New Roman" w:hAnsi="Times New Roman" w:eastAsia="Times New Roman" w:cs="Times New Roman"/>
          <w:sz w:val="24"/>
          <w:szCs w:val="24"/>
          <w:lang w:val="ru-RU"/>
        </w:rPr>
        <w:t xml:space="preserve">сообщений </w:t>
      </w:r>
      <w:r>
        <w:rPr>
          <w:rFonts w:ascii="Times New Roman" w:hAnsi="Times New Roman" w:eastAsia="Times New Roman" w:cs="Times New Roman"/>
          <w:sz w:val="24"/>
          <w:szCs w:val="24"/>
          <w:lang w:val="ru-RU"/>
        </w:rPr>
        <w:t xml:space="preserve">(успешно расшифрованных) по конкретно заданным прикладным сервисам. Прикладной уровень</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представляет собой принятие открытого сообщения с дальнейшей его обработкой. Таким образом, стек протоколов GP/12</w:t>
      </w:r>
      <w:r>
        <w:rPr>
          <w:rFonts w:ascii="Times New Roman" w:hAnsi="Times New Roman" w:eastAsia="Times New Roman" w:cs="Times New Roman"/>
          <w:sz w:val="24"/>
          <w:szCs w:val="24"/>
          <w:lang w:val="ru-RU"/>
        </w:rPr>
        <w:t xml:space="preserve"> может быть изображён </w:t>
      </w:r>
      <w:r>
        <w:rPr>
          <w:rFonts w:ascii="Times New Roman" w:hAnsi="Times New Roman" w:eastAsia="Times New Roman" w:cs="Times New Roman"/>
          <w:sz w:val="24"/>
          <w:szCs w:val="24"/>
          <w:lang w:val="ru-RU"/>
        </w:rPr>
        <w:t xml:space="preserve">как</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lang w:val="ru-RU"/>
        </w:rPr>
        <w:t xml:space="preserve">композиция четырёх уровней с позиции принятия сообщений: </w:t>
      </w:r>
      <w:r>
        <w:rPr>
          <w:rFonts w:ascii="Times New Roman" w:hAnsi="Times New Roman" w:eastAsia="Times New Roman" w:cs="Times New Roman"/>
          <w:i w:val="0"/>
          <w:iCs w:val="0"/>
          <w:sz w:val="24"/>
          <w:szCs w:val="24"/>
          <w:lang w:val="ru-RU"/>
        </w:rPr>
        <w:t xml:space="preserve">CL</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val="0"/>
          <w:iCs w:val="0"/>
          <w:sz w:val="24"/>
          <w:szCs w:val="24"/>
          <w:lang w:val="ru-RU"/>
        </w:rPr>
        <w:t xml:space="preserve"> NL</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val="0"/>
          <w:iCs w:val="0"/>
          <w:sz w:val="24"/>
          <w:szCs w:val="24"/>
          <w:lang w:val="ru-RU"/>
        </w:rPr>
        <w:t xml:space="preserve"> TL</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val="0"/>
          <w:iCs w:val="0"/>
          <w:sz w:val="24"/>
          <w:szCs w:val="24"/>
          <w:lang w:val="ru-RU"/>
        </w:rPr>
        <w:t xml:space="preserve"> AL</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Вследствие вышеописанного, исполнение полного стека протоколов GP/12 от канального до прикладного уровней возможно лишь</w:t>
      </w:r>
      <w:r>
        <w:rPr>
          <w:rFonts w:ascii="Times New Roman" w:hAnsi="Times New Roman" w:eastAsia="Times New Roman" w:cs="Times New Roman"/>
          <w:sz w:val="24"/>
          <w:szCs w:val="24"/>
          <w:highlight w:val="none"/>
          <w:lang w:val="ru-RU"/>
        </w:rPr>
        <w:t xml:space="preserve"> с использованием минимум двух сер</w:t>
      </w:r>
      <w:r>
        <w:rPr>
          <w:rFonts w:ascii="Times New Roman" w:hAnsi="Times New Roman" w:eastAsia="Times New Roman" w:cs="Times New Roman"/>
          <w:sz w:val="24"/>
          <w:szCs w:val="24"/>
          <w:highlight w:val="none"/>
          <w:lang w:val="ru-RU"/>
        </w:rPr>
        <w:t xml:space="preserve">висов в сети Hidden Lake, т.к. HL</w:t>
      </w:r>
      <w:r>
        <w:rPr>
          <w:rFonts w:ascii="Times New Roman" w:hAnsi="Times New Roman" w:eastAsia="Times New Roman" w:cs="Times New Roman"/>
          <w:sz w:val="24"/>
          <w:szCs w:val="24"/>
          <w:highlight w:val="none"/>
          <w:lang w:val="en-US"/>
        </w:rPr>
        <w:t xml:space="preserve">K</w:t>
      </w:r>
      <w:r>
        <w:rPr>
          <w:rFonts w:ascii="Times New Roman" w:hAnsi="Times New Roman" w:eastAsia="Times New Roman" w:cs="Times New Roman"/>
          <w:sz w:val="24"/>
          <w:szCs w:val="24"/>
          <w:highlight w:val="none"/>
          <w:lang w:val="ru-RU"/>
        </w:rPr>
        <w:t xml:space="preserve">, являясь ядром сети, покрывает лишь первые три уровня: CL, NL, TL, в то время как последний уровень AL может быть покрыт лишь использованием прикладных приложений по типу: HL</w:t>
      </w:r>
      <w:r>
        <w:rPr>
          <w:rFonts w:ascii="Times New Roman" w:hAnsi="Times New Roman" w:eastAsia="Times New Roman" w:cs="Times New Roman"/>
          <w:sz w:val="24"/>
          <w:szCs w:val="24"/>
          <w:highlight w:val="none"/>
          <w:lang w:val="en-US"/>
        </w:rPr>
        <w:t xml:space="preserve">S=</w:t>
      </w:r>
      <w:r>
        <w:rPr>
          <w:rFonts w:ascii="Times New Roman" w:hAnsi="Times New Roman" w:eastAsia="Times New Roman" w:cs="Times New Roman"/>
          <w:sz w:val="24"/>
          <w:szCs w:val="24"/>
          <w:highlight w:val="none"/>
          <w:lang w:val="en-US"/>
        </w:rPr>
        <w:t xml:space="preserve">messenger</w:t>
      </w:r>
      <w:r>
        <w:rPr>
          <w:rFonts w:ascii="Times New Roman" w:hAnsi="Times New Roman" w:eastAsia="Times New Roman" w:cs="Times New Roman"/>
          <w:sz w:val="24"/>
          <w:szCs w:val="24"/>
          <w:highlight w:val="none"/>
          <w:lang w:val="ru-RU"/>
        </w:rPr>
        <w:t xml:space="preserve">, HL</w:t>
      </w:r>
      <w:r>
        <w:rPr>
          <w:rFonts w:ascii="Times New Roman" w:hAnsi="Times New Roman" w:eastAsia="Times New Roman" w:cs="Times New Roman"/>
          <w:sz w:val="24"/>
          <w:szCs w:val="24"/>
          <w:highlight w:val="none"/>
          <w:lang w:val="en-US"/>
        </w:rPr>
        <w:t xml:space="preserve">S=filesharer</w:t>
      </w:r>
      <w:r>
        <w:rPr>
          <w:rFonts w:ascii="Times New Roman" w:hAnsi="Times New Roman" w:eastAsia="Times New Roman" w:cs="Times New Roman"/>
          <w:sz w:val="24"/>
          <w:szCs w:val="24"/>
          <w:highlight w:val="none"/>
          <w:lang w:val="ru-RU"/>
        </w:rPr>
        <w:t xml:space="preserve">, HL</w:t>
      </w:r>
      <w:r>
        <w:rPr>
          <w:rFonts w:ascii="Times New Roman" w:hAnsi="Times New Roman" w:eastAsia="Times New Roman" w:cs="Times New Roman"/>
          <w:sz w:val="24"/>
          <w:szCs w:val="24"/>
          <w:highlight w:val="none"/>
          <w:lang w:val="en-US"/>
        </w:rPr>
        <w:t xml:space="preserve">S=remoter</w:t>
      </w:r>
      <w:r>
        <w:rPr>
          <w:rFonts w:ascii="Times New Roman" w:hAnsi="Times New Roman" w:eastAsia="Times New Roman" w:cs="Times New Roman"/>
          <w:sz w:val="24"/>
          <w:szCs w:val="24"/>
          <w:highlight w:val="none"/>
          <w:lang w:val="en-US"/>
        </w:rPr>
        <w:t xml:space="preserve">, HLS=pinger</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 т</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д</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0" w:left="0"/>
        <w:jc w:val="left"/>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Bdr/>
        <w:tabs>
          <w:tab w:val="left" w:leader="none" w:pos="1134"/>
        </w:tabs>
        <w:spacing w:after="0" w:afterAutospacing="0" w:before="0"/>
        <w:ind w:right="283" w:firstLine="0" w:left="283"/>
        <w:jc w:val="center"/>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rPr>
      </w:r>
      <w:r>
        <mc:AlternateContent>
          <mc:Choice Requires="wpg">
            <w:drawing>
              <wp:inline xmlns:wp="http://schemas.openxmlformats.org/drawingml/2006/wordprocessingDrawing" distT="0" distB="0" distL="0" distR="0">
                <wp:extent cx="4067800" cy="2152102"/>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037510" name=""/>
                        <pic:cNvPicPr>
                          <a:picLocks noChangeAspect="1"/>
                        </pic:cNvPicPr>
                        <pic:nvPr/>
                      </pic:nvPicPr>
                      <pic:blipFill rotWithShape="1">
                        <a:blip r:embed="rId18"/>
                        <a:stretch/>
                      </pic:blipFill>
                      <pic:spPr bwMode="auto">
                        <a:xfrm flipH="0" flipV="0">
                          <a:off x="0" y="0"/>
                          <a:ext cx="4067799" cy="215210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320.30pt;height:169.46pt;mso-wrap-distance-left:0.00pt;mso-wrap-distance-top:0.00pt;mso-wrap-distance-right:0.00pt;mso-wrap-distance-bottom:0.00pt;z-index:1;" stroked="false">
                <v:imagedata r:id="rId18" o:title=""/>
                <o:lock v:ext="edit" rotation="t"/>
              </v:shape>
            </w:pict>
          </mc:Fallback>
        </mc:AlternateContent>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Bdr/>
        <w:tabs>
          <w:tab w:val="left" w:leader="none" w:pos="1134"/>
        </w:tabs>
        <w:spacing w:after="0" w:afterAutospacing="0" w:before="0"/>
        <w:ind w:right="283" w:firstLine="0" w:left="283"/>
        <w:jc w:val="left"/>
        <w:rPr>
          <w:highlight w:val="none"/>
        </w:rPr>
      </w:pPr>
      <w:r>
        <w:rPr>
          <w:rFonts w:ascii="Times New Roman" w:hAnsi="Times New Roman" w:eastAsia="Times New Roman" w:cs="Times New Roman"/>
          <w:sz w:val="22"/>
          <w:szCs w:val="22"/>
          <w:highlight w:val="none"/>
        </w:rPr>
      </w:r>
      <w:r>
        <w:rPr>
          <w:highlight w:val="none"/>
        </w:rPr>
      </w:r>
      <w:r>
        <w:rPr>
          <w:highlight w:val="none"/>
        </w:rPr>
      </w:r>
    </w:p>
    <w:p>
      <w:pPr>
        <w:pStyle w:val="2908"/>
        <w:pBdr/>
        <w:spacing w:after="0" w:afterAutospacing="0" w:before="0" w:beforeAutospacing="0"/>
        <w:ind w:right="283" w:firstLine="0" w:left="283"/>
        <w:jc w:val="center"/>
        <w:rPr>
          <w:rFonts w:ascii="Times New Roman" w:hAnsi="Times New Roman" w:eastAsia="Times New Roman" w:cs="Times New Roman"/>
          <w:sz w:val="22"/>
          <w:szCs w:val="22"/>
          <w:lang w:val="ru-RU"/>
        </w:rPr>
      </w:pPr>
      <w:r>
        <w:rPr>
          <w:rFonts w:ascii="Times New Roman" w:hAnsi="Times New Roman" w:eastAsia="Times New Roman" w:cs="Times New Roman"/>
          <w:b/>
          <w:sz w:val="22"/>
          <w:szCs w:val="22"/>
          <w:lang w:val="ru-RU"/>
        </w:rPr>
        <w:t xml:space="preserve">Рисунок </w:t>
      </w:r>
      <w:r>
        <w:rPr>
          <w:rFonts w:ascii="Times New Roman" w:hAnsi="Times New Roman" w:eastAsia="Times New Roman" w:cs="Times New Roman"/>
          <w:b/>
          <w:sz w:val="22"/>
          <w:szCs w:val="22"/>
          <w:lang w:val="ru-RU"/>
        </w:rPr>
        <w:t xml:space="preserve">8</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Модель GP/12 на примере сети Hidden Lake, </w:t>
      </w:r>
      <w:r>
        <w:rPr>
          <w:rFonts w:ascii="Times New Roman" w:hAnsi="Times New Roman" w:eastAsia="Times New Roman" w:cs="Times New Roman"/>
          <w:sz w:val="22"/>
          <w:szCs w:val="22"/>
          <w:lang w:val="ru-RU"/>
        </w:rPr>
        <w:t xml:space="preserve">где A – отправитель, C – получатель </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p>
      <w:pPr>
        <w:pBdr/>
        <w:tabs>
          <w:tab w:val="left" w:leader="none" w:pos="1134"/>
        </w:tabs>
        <w:spacing w:after="0" w:afterAutospacing="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Также, сетевая модель GP/12 необязательно должна обладать свойством анонимности из-за чего сервис HL</w:t>
      </w:r>
      <w:r>
        <w:rPr>
          <w:rFonts w:ascii="Times New Roman" w:hAnsi="Times New Roman" w:eastAsia="Times New Roman" w:cs="Times New Roman"/>
          <w:sz w:val="24"/>
          <w:szCs w:val="24"/>
          <w:highlight w:val="none"/>
          <w:lang w:val="en-US"/>
        </w:rPr>
        <w:t xml:space="preserve">K</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при удалённой QB-задаче</w:t>
      </w:r>
      <w:r>
        <w:rPr>
          <w:rFonts w:ascii="Times New Roman" w:hAnsi="Times New Roman" w:eastAsia="Times New Roman" w:cs="Times New Roman"/>
          <w:sz w:val="24"/>
          <w:szCs w:val="24"/>
          <w:highlight w:val="none"/>
          <w:lang w:val="ru-RU"/>
        </w:rPr>
        <w:t xml:space="preserve"> с целью сохранения GP/12 совместимости</w:t>
      </w:r>
      <w:r>
        <w:rPr>
          <w:rFonts w:ascii="Times New Roman" w:hAnsi="Times New Roman" w:eastAsia="Times New Roman" w:cs="Times New Roman"/>
          <w:sz w:val="24"/>
          <w:szCs w:val="24"/>
          <w:highlight w:val="none"/>
          <w:lang w:val="ru-RU"/>
        </w:rPr>
        <w:t xml:space="preserve">, может быть заменён композицией из трёх сервисов: </w:t>
      </w:r>
      <w:r>
        <w:rPr>
          <w:rFonts w:ascii="Times New Roman" w:hAnsi="Times New Roman" w:eastAsia="Times New Roman" w:cs="Times New Roman"/>
          <w:sz w:val="24"/>
          <w:szCs w:val="24"/>
          <w:highlight w:val="none"/>
          <w:lang w:val="ru-RU"/>
        </w:rPr>
        <w:t xml:space="preserve">D</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highlight w:val="none"/>
          <w:lang w:val="ru-RU"/>
        </w:rPr>
        <w:t xml:space="preserve">Encryptor</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highlight w:val="none"/>
          <w:lang w:val="ru-RU"/>
        </w:rPr>
        <w:t xml:space="preserve">HLA=&lt;proto&gt;</w:t>
      </w:r>
      <w:r>
        <w:rPr>
          <w:rFonts w:ascii="Times New Roman" w:hAnsi="Times New Roman" w:eastAsia="Times New Roman" w:cs="Times New Roman"/>
          <w:sz w:val="24"/>
          <w:szCs w:val="24"/>
          <w:highlight w:val="none"/>
          <w:lang w:val="ru-RU"/>
        </w:rPr>
        <w:t xml:space="preserve">, предоставляющих третий, второй и первый уровни соответственно. На базе данного подхода было создано приложение secpy-chat</w:t>
      </w:r>
      <w:r>
        <w:rPr>
          <w:rStyle w:val="2851"/>
          <w:rFonts w:ascii="Times New Roman" w:hAnsi="Times New Roman" w:eastAsia="Times New Roman" w:cs="Times New Roman"/>
          <w:sz w:val="24"/>
          <w:szCs w:val="24"/>
          <w:highlight w:val="none"/>
          <w:lang w:val="ru-RU"/>
        </w:rPr>
        <w:footnoteReference w:id="15"/>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Анонимизация трафика </w:t>
      </w:r>
      <w:r>
        <w:rPr>
          <w:rFonts w:ascii="Times New Roman" w:hAnsi="Times New Roman" w:eastAsia="Times New Roman" w:cs="Times New Roman"/>
          <w:sz w:val="24"/>
          <w:szCs w:val="24"/>
          <w:highlight w:val="none"/>
          <w:lang w:val="ru-RU"/>
        </w:rPr>
        <w:t xml:space="preserve">формируется на втором уровне стека GP/12, когда функция генерации сообщений начинает быть неразрывно связана </w:t>
      </w:r>
      <w:r>
        <w:rPr>
          <w:rFonts w:ascii="Times New Roman" w:hAnsi="Times New Roman" w:eastAsia="Times New Roman" w:cs="Times New Roman"/>
          <w:sz w:val="24"/>
          <w:szCs w:val="24"/>
          <w:highlight w:val="none"/>
          <w:lang w:val="ru-RU"/>
        </w:rPr>
        <w:t xml:space="preserve">с какой-либо анонимизирующей задачей. Это может быть как QB, так и DC, EI –задачи. Основ</w:t>
      </w:r>
      <w:r>
        <w:rPr>
          <w:rFonts w:ascii="Times New Roman" w:hAnsi="Times New Roman" w:eastAsia="Times New Roman" w:cs="Times New Roman"/>
          <w:sz w:val="24"/>
          <w:szCs w:val="24"/>
          <w:highlight w:val="none"/>
          <w:lang w:val="ru-RU"/>
        </w:rPr>
        <w:t xml:space="preserve">ное ограничение в таком выборе заключается в необходимости существования теоретической доказуемости, без которой невозможно будет далее формировать абстрактную систему со свойством анонимности. Если будут применяться Proxy или Onion –задачи, то в таком слу</w:t>
      </w:r>
      <w:r>
        <w:rPr>
          <w:rFonts w:ascii="Times New Roman" w:hAnsi="Times New Roman" w:eastAsia="Times New Roman" w:cs="Times New Roman"/>
          <w:sz w:val="24"/>
          <w:szCs w:val="24"/>
          <w:highlight w:val="none"/>
          <w:lang w:val="ru-RU"/>
        </w:rPr>
        <w:t xml:space="preserve">чае сеть на базе сетевой модели GP/12 не станет б</w:t>
      </w:r>
      <w:r>
        <w:rPr>
          <w:rFonts w:ascii="Times New Roman" w:hAnsi="Times New Roman" w:eastAsia="Times New Roman" w:cs="Times New Roman"/>
          <w:sz w:val="24"/>
          <w:szCs w:val="24"/>
          <w:highlight w:val="none"/>
          <w:lang w:val="ru-RU"/>
        </w:rPr>
        <w:t xml:space="preserve">олее анонимной, потому как этим задачам, для своего корректного исполнения, требуется немонолитная система, что противоречит определению абстрактных анонимных сетей, для которых наличие централизации никак не сказывается на качество итоговой анонимизации.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highlight w:val="none"/>
          <w:lang w:val="ru-RU"/>
          <w14:ligatures w14:val="none"/>
        </w:rPr>
      </w:pPr>
      <w:r>
        <w:rPr>
          <w:rFonts w:ascii="Times New Roman" w:hAnsi="Times New Roman" w:eastAsia="Times New Roman" w:cs="Times New Roman"/>
          <w:sz w:val="24"/>
          <w:szCs w:val="24"/>
          <w:highlight w:val="none"/>
          <w:lang w:val="ru-RU"/>
        </w:rPr>
        <w:t xml:space="preserve">Для своей реализации стеку протоколов GP/12 достаточно лишь существования сетевых интерфейсов Produce и Consume, вследствие чего он может адаптироваться далее к конкретной среде коммуникации. Так например, модель GP/12 </w:t>
      </w:r>
      <w:r>
        <w:rPr>
          <w:rFonts w:ascii="Times New Roman" w:hAnsi="Times New Roman" w:eastAsia="Times New Roman" w:cs="Times New Roman"/>
          <w:sz w:val="24"/>
          <w:szCs w:val="24"/>
          <w:highlight w:val="none"/>
          <w:lang w:val="ru-RU"/>
        </w:rPr>
        <w:t xml:space="preserve">в сети Hidden Lake </w:t>
      </w:r>
      <w:r>
        <w:rPr>
          <w:rFonts w:ascii="Times New Roman" w:hAnsi="Times New Roman" w:eastAsia="Times New Roman" w:cs="Times New Roman"/>
          <w:sz w:val="24"/>
          <w:szCs w:val="24"/>
          <w:highlight w:val="none"/>
          <w:lang w:val="ru-RU"/>
        </w:rPr>
        <w:t xml:space="preserve">по умолчанию базируется на протоколе прикладного уровня HTTP, а при помощи сервисов HLA (адаптеров) может базироваться как поверх протоколов транспортного уровня: TCP, UDP, QUIC, прикладного уровня: SSH, FTP, SMTP</w:t>
      </w:r>
      <w:r>
        <w:rPr>
          <w:rFonts w:ascii="Times New Roman" w:hAnsi="Times New Roman" w:eastAsia="Times New Roman" w:cs="Times New Roman"/>
          <w:sz w:val="24"/>
          <w:szCs w:val="24"/>
          <w:highlight w:val="none"/>
          <w:lang w:val="ru-RU"/>
        </w:rPr>
        <w:t xml:space="preserve"> и т.п</w:t>
      </w:r>
      <w:r>
        <w:rPr>
          <w:rFonts w:ascii="Times New Roman" w:hAnsi="Times New Roman" w:eastAsia="Times New Roman" w:cs="Times New Roman"/>
          <w:sz w:val="24"/>
          <w:szCs w:val="24"/>
          <w:highlight w:val="none"/>
          <w:lang w:val="ru-RU"/>
        </w:rPr>
        <w:t xml:space="preserve">, так и вовсе вне модели TCP/IP, </w:t>
      </w:r>
      <w:r>
        <w:rPr>
          <w:rFonts w:ascii="Times New Roman" w:hAnsi="Times New Roman" w:eastAsia="Times New Roman" w:cs="Times New Roman"/>
          <w:sz w:val="24"/>
          <w:szCs w:val="24"/>
          <w:highlight w:val="none"/>
          <w:lang w:val="ru-RU"/>
        </w:rPr>
        <w:t xml:space="preserve">как пример, </w:t>
      </w:r>
      <w:r>
        <w:rPr>
          <w:rFonts w:ascii="Times New Roman" w:hAnsi="Times New Roman" w:eastAsia="Times New Roman" w:cs="Times New Roman"/>
          <w:sz w:val="24"/>
          <w:szCs w:val="24"/>
          <w:highlight w:val="none"/>
          <w:lang w:val="ru-RU"/>
        </w:rPr>
        <w:t xml:space="preserve">использовав радиовещание или систему видимого света.</w:t>
      </w:r>
      <w:r>
        <w:rPr>
          <w:highlight w:val="none"/>
          <w:lang w:val="ru-RU"/>
          <w14:ligatures w14:val="none"/>
        </w:rPr>
      </w:r>
      <w:r>
        <w:rPr>
          <w:highlight w:val="none"/>
          <w:lang w:val="ru-RU"/>
          <w14:ligatures w14:val="none"/>
        </w:rPr>
      </w:r>
    </w:p>
    <w:p>
      <w:pPr>
        <w:pStyle w:val="2854"/>
        <w:keepNext w:val="true"/>
        <w:pBdr/>
        <w:spacing w:after="198" w:afterAutospacing="0" w:before="482" w:beforeAutospacing="0"/>
        <w:ind w:right="0" w:hanging="10" w:left="850"/>
        <w:rPr>
          <w:rFonts w:ascii="Times New Roman" w:hAnsi="Times New Roman" w:cs="Times New Roman"/>
          <w:b/>
          <w:bCs/>
          <w:color w:val="000000" w:themeColor="text1"/>
          <w:sz w:val="28"/>
          <w:szCs w:val="28"/>
        </w:rPr>
      </w:pPr>
      <w:r/>
      <w:bookmarkStart w:id="51" w:name="_Toc14"/>
      <w:r>
        <w:rPr>
          <w:rFonts w:ascii="Times New Roman" w:hAnsi="Times New Roman" w:eastAsia="Times New Roman" w:cs="Times New Roman"/>
          <w:b/>
          <w:color w:val="000000" w:themeColor="text1"/>
          <w:sz w:val="28"/>
          <w:szCs w:val="28"/>
          <w:lang w:val="ru-RU"/>
        </w:rPr>
        <w:t xml:space="preserve">5. Программная реализация</w:t>
      </w:r>
      <w:r>
        <w:rPr>
          <w:rFonts w:ascii="Times New Roman" w:hAnsi="Times New Roman" w:cs="Times New Roman"/>
          <w:b/>
          <w:bCs/>
          <w:color w:val="000000" w:themeColor="text1"/>
          <w:sz w:val="28"/>
          <w:szCs w:val="28"/>
        </w:rPr>
      </w:r>
      <w:bookmarkEnd w:id="51"/>
      <w:r/>
      <w:r>
        <w:rPr>
          <w:rFonts w:ascii="Times New Roman" w:hAnsi="Times New Roman" w:cs="Times New Roman"/>
          <w:b/>
          <w:bCs/>
          <w:color w:val="000000" w:themeColor="text1"/>
          <w:sz w:val="28"/>
          <w:szCs w:val="28"/>
        </w:rPr>
      </w:r>
    </w:p>
    <w:p>
      <w:pPr>
        <w:pStyle w:val="290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Математические модели позволяют выявить корректность общей логики работы, но не позволяют определить безопасность ко</w:t>
      </w:r>
      <w:r>
        <w:rPr>
          <w:rFonts w:ascii="Times New Roman" w:hAnsi="Times New Roman" w:eastAsia="Times New Roman" w:cs="Times New Roman"/>
          <w:sz w:val="24"/>
          <w:szCs w:val="24"/>
          <w:lang w:val="ru-RU"/>
        </w:rPr>
        <w:t xml:space="preserve">нкретной реализации. Так например, мы можем лишь предполагать, что какая-либо функция или принимаемое ей значение будет безопасным. Тем н</w:t>
      </w:r>
      <w:r>
        <w:rPr>
          <w:rFonts w:ascii="Times New Roman" w:hAnsi="Times New Roman" w:eastAsia="Times New Roman" w:cs="Times New Roman"/>
          <w:sz w:val="24"/>
          <w:szCs w:val="24"/>
          <w:lang w:val="ru-RU"/>
        </w:rPr>
        <w:t xml:space="preserve">е менее всё это нич</w:t>
      </w:r>
      <w:r>
        <w:rPr>
          <w:rFonts w:ascii="Times New Roman" w:hAnsi="Times New Roman" w:eastAsia="Times New Roman" w:cs="Times New Roman"/>
          <w:sz w:val="24"/>
          <w:szCs w:val="24"/>
          <w:lang w:val="ru-RU"/>
        </w:rPr>
        <w:t xml:space="preserve">его не говор</w:t>
      </w:r>
      <w:r>
        <w:rPr>
          <w:rFonts w:ascii="Times New Roman" w:hAnsi="Times New Roman" w:eastAsia="Times New Roman" w:cs="Times New Roman"/>
          <w:sz w:val="24"/>
          <w:szCs w:val="24"/>
          <w:lang w:val="ru-RU"/>
        </w:rPr>
        <w:t xml:space="preserve">ит о конкретной реализации, выбираемых параметрах, модели угроз и подходах проектирования. Таким образом, необходимо уделить внимание не только общему описанию работы сети Hidden Lake, но и подробному изложению её структурных и конфигурационных параметров.</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55"/>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52" w:name="_Toc15"/>
      <w:r>
        <w:rPr>
          <w:rFonts w:ascii="Times New Roman" w:hAnsi="Times New Roman" w:eastAsia="Times New Roman" w:cs="Times New Roman"/>
          <w:b/>
          <w:sz w:val="24"/>
          <w:szCs w:val="24"/>
          <w:lang w:val="ru-RU"/>
        </w:rPr>
        <w:t xml:space="preserve">5.1. Структурные параметры</w:t>
      </w:r>
      <w:r>
        <w:rPr>
          <w:rFonts w:ascii="Times New Roman" w:hAnsi="Times New Roman" w:cs="Times New Roman"/>
          <w:b/>
          <w:sz w:val="24"/>
          <w:szCs w:val="24"/>
          <w:lang w:val="ru-RU"/>
        </w:rPr>
      </w:r>
      <w:bookmarkEnd w:id="52"/>
      <w:r/>
      <w:r>
        <w:rPr>
          <w:rFonts w:ascii="Times New Roman" w:hAnsi="Times New Roman" w:cs="Times New Roman"/>
          <w:b/>
          <w:sz w:val="24"/>
          <w:szCs w:val="24"/>
          <w:lang w:val="ru-RU"/>
        </w:rPr>
      </w:r>
    </w:p>
    <w:p>
      <w:pPr>
        <w:pStyle w:val="2934"/>
        <w:numPr>
          <w:ilvl w:val="0"/>
          <w:numId w:val="305"/>
        </w:numPr>
        <w:pBdr/>
        <w:tabs>
          <w:tab w:val="left" w:leader="none" w:pos="1134"/>
        </w:tabs>
        <w:spacing w:after="0" w:before="0"/>
        <w:ind w:right="283" w:firstLine="567" w:left="283"/>
        <w:jc w:val="both"/>
        <w:rPr>
          <w:rFonts w:ascii="Times New Roman" w:hAnsi="Times New Roman" w:eastAsia="Times New Roman" w:cs="Times New Roman"/>
          <w:bCs w:val="0"/>
          <w:i w:val="0"/>
          <w:sz w:val="24"/>
          <w:szCs w:val="24"/>
          <w:vertAlign w:val="baseline"/>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Симметричная функция шифрования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sz w:val="24"/>
          <w:szCs w:val="24"/>
          <w:lang w:val="ru-RU"/>
        </w:rPr>
        <w:t xml:space="preserve"> определяется блочным алгоритмом AES с длиной ключа 256 бит в режиме </w:t>
      </w:r>
      <w:r>
        <w:rPr>
          <w:rFonts w:ascii="Times New Roman" w:hAnsi="Times New Roman" w:eastAsia="Times New Roman" w:cs="Times New Roman"/>
          <w:sz w:val="24"/>
          <w:szCs w:val="24"/>
          <w:lang w:val="ru-RU"/>
        </w:rPr>
        <w:t xml:space="preserve">шифрования</w:t>
      </w:r>
      <w:r>
        <w:rPr>
          <w:rFonts w:ascii="Times New Roman" w:hAnsi="Times New Roman" w:eastAsia="Times New Roman" w:cs="Times New Roman"/>
          <w:sz w:val="24"/>
          <w:szCs w:val="24"/>
          <w:lang w:val="ru-RU"/>
        </w:rPr>
        <w:t xml:space="preserve"> CFB, где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0</w:t>
      </w:r>
      <w:r>
        <w:rPr>
          <w:rFonts w:ascii="Times New Roman" w:hAnsi="Times New Roman" w:eastAsia="Times New Roman" w:cs="Times New Roman"/>
          <w:i/>
          <w:iCs/>
          <w:sz w:val="24"/>
          <w:szCs w:val="24"/>
          <w:lang w:val="ru-RU"/>
        </w:rPr>
        <w:t xml:space="preserve"> = IV</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i-1</w:t>
      </w:r>
      <w:r>
        <w:rPr>
          <w:rFonts w:ascii="Times New Roman" w:hAnsi="Times New Roman" w:eastAsia="Times New Roman" w:cs="Times New Roman"/>
          <w:i/>
          <w:iCs/>
          <w:sz w:val="24"/>
          <w:szCs w:val="24"/>
          <w:lang w:val="ru-RU"/>
        </w:rPr>
        <w:t xml:space="preserve">) xor m</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val="0"/>
          <w:iCs w:val="0"/>
          <w:sz w:val="24"/>
          <w:szCs w:val="24"/>
          <w:vertAlign w:val="baseline"/>
          <w:lang w:val="ru-RU"/>
        </w:rPr>
        <w:t xml:space="preserve">.</w:t>
      </w:r>
      <w:r>
        <w:rPr>
          <w:rFonts w:ascii="Times New Roman" w:hAnsi="Times New Roman" w:eastAsia="Times New Roman" w:cs="Times New Roman"/>
          <w:bCs w:val="0"/>
          <w:i w:val="0"/>
          <w:sz w:val="24"/>
          <w:szCs w:val="24"/>
          <w:vertAlign w:val="baseline"/>
          <w:lang w:val="ru-RU"/>
        </w:rPr>
      </w:r>
      <w:r>
        <w:rPr>
          <w:rFonts w:ascii="Times New Roman" w:hAnsi="Times New Roman" w:eastAsia="Times New Roman" w:cs="Times New Roman"/>
          <w:bCs w:val="0"/>
          <w:i w:val="0"/>
          <w:sz w:val="24"/>
          <w:szCs w:val="24"/>
          <w:vertAlign w:val="baseline"/>
          <w:lang w:val="ru-RU"/>
        </w:rPr>
      </w:r>
    </w:p>
    <w:p>
      <w:pPr>
        <w:pBdr/>
        <w:tabs>
          <w:tab w:val="left" w:leader="none" w:pos="1134"/>
        </w:tabs>
        <w:spacing w:after="0" w:before="0"/>
        <w:ind w:right="283" w:firstLine="0" w:left="0"/>
        <w:jc w:val="both"/>
        <w:rPr>
          <w:rFonts w:ascii="Times New Roman" w:hAnsi="Times New Roman" w:eastAsia="Times New Roman" w:cs="Times New Roman"/>
          <w:bCs w:val="0"/>
          <w:i w:val="0"/>
          <w:sz w:val="24"/>
          <w:szCs w:val="24"/>
          <w:vertAlign w:val="baseline"/>
          <w:lang w:val="ru-RU"/>
        </w:rPr>
      </w:pPr>
      <w:r>
        <w:rPr>
          <w:rFonts w:ascii="Times New Roman" w:hAnsi="Times New Roman" w:eastAsia="Times New Roman" w:cs="Times New Roman"/>
          <w:i w:val="0"/>
          <w:iCs w:val="0"/>
          <w:sz w:val="24"/>
          <w:szCs w:val="24"/>
          <w:highlight w:val="none"/>
          <w:vertAlign w:val="baseline"/>
          <w:lang w:val="ru-RU"/>
        </w:rPr>
      </w:r>
      <w:r>
        <w:rPr>
          <w:rFonts w:ascii="Times New Roman" w:hAnsi="Times New Roman" w:eastAsia="Times New Roman" w:cs="Times New Roman"/>
          <w:bCs w:val="0"/>
          <w:i w:val="0"/>
          <w:sz w:val="24"/>
          <w:szCs w:val="24"/>
          <w:vertAlign w:val="baseline"/>
          <w:lang w:val="ru-RU"/>
        </w:rPr>
      </w:r>
      <w:r>
        <w:rPr>
          <w:rFonts w:ascii="Times New Roman" w:hAnsi="Times New Roman" w:eastAsia="Times New Roman" w:cs="Times New Roman"/>
          <w:bCs w:val="0"/>
          <w:i w:val="0"/>
          <w:sz w:val="24"/>
          <w:szCs w:val="24"/>
          <w:vertAlign w:val="baseline"/>
          <w:lang w:val="ru-RU"/>
        </w:rPr>
      </w:r>
    </w:p>
    <w:p>
      <w:pPr>
        <w:pBdr/>
        <w:tabs>
          <w:tab w:val="left" w:leader="none" w:pos="1134"/>
        </w:tabs>
        <w:spacing w:after="0" w:before="0"/>
        <w:ind w:right="283" w:firstLine="0" w:left="283"/>
        <w:jc w:val="center"/>
        <w:rPr>
          <w:rFonts w:ascii="Times New Roman" w:hAnsi="Times New Roman" w:eastAsia="Times New Roman" w:cs="Times New Roman"/>
          <w:bCs w:val="0"/>
          <w:i w:val="0"/>
          <w:sz w:val="24"/>
          <w:szCs w:val="24"/>
          <w:vertAlign w:val="baseline"/>
          <w:lang w:val="ru-RU"/>
        </w:rPr>
      </w:pPr>
      <w:r>
        <w:rPr>
          <w:rFonts w:ascii="Times New Roman" w:hAnsi="Times New Roman" w:eastAsia="Times New Roman" w:cs="Times New Roman"/>
          <w:i w:val="0"/>
          <w:iCs w:val="0"/>
          <w:sz w:val="24"/>
          <w:szCs w:val="24"/>
          <w:vertAlign w:val="baseline"/>
          <w:lang w:val="ru-RU"/>
        </w:rPr>
      </w:r>
      <w:r>
        <mc:AlternateContent>
          <mc:Choice Requires="wpg">
            <w:drawing>
              <wp:inline xmlns:wp="http://schemas.openxmlformats.org/drawingml/2006/wordprocessingDrawing" distT="0" distB="0" distL="0" distR="0">
                <wp:extent cx="4638999" cy="1685801"/>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284979" name=""/>
                        <pic:cNvPicPr>
                          <a:picLocks noChangeAspect="1"/>
                        </pic:cNvPicPr>
                        <pic:nvPr/>
                      </pic:nvPicPr>
                      <pic:blipFill rotWithShape="1">
                        <a:blip r:embed="rId19"/>
                        <a:stretch/>
                      </pic:blipFill>
                      <pic:spPr bwMode="auto">
                        <a:xfrm flipH="0" flipV="0">
                          <a:off x="0" y="0"/>
                          <a:ext cx="4638998" cy="16858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365.28pt;height:132.74pt;mso-wrap-distance-left:0.00pt;mso-wrap-distance-top:0.00pt;mso-wrap-distance-right:0.00pt;mso-wrap-distance-bottom:0.00pt;z-index:1;" stroked="false">
                <v:imagedata r:id="rId19" o:title=""/>
                <o:lock v:ext="edit" rotation="t"/>
              </v:shape>
            </w:pict>
          </mc:Fallback>
        </mc:AlternateContent>
      </w:r>
      <w:r>
        <w:rPr>
          <w:rFonts w:ascii="Times New Roman" w:hAnsi="Times New Roman" w:eastAsia="Times New Roman" w:cs="Times New Roman"/>
          <w:bCs w:val="0"/>
          <w:i w:val="0"/>
          <w:sz w:val="24"/>
          <w:szCs w:val="24"/>
          <w:vertAlign w:val="baseline"/>
          <w:lang w:val="ru-RU"/>
        </w:rPr>
      </w:r>
      <w:r>
        <w:rPr>
          <w:rFonts w:ascii="Times New Roman" w:hAnsi="Times New Roman" w:eastAsia="Times New Roman" w:cs="Times New Roman"/>
          <w:bCs w:val="0"/>
          <w:i w:val="0"/>
          <w:sz w:val="24"/>
          <w:szCs w:val="24"/>
          <w:vertAlign w:val="baseline"/>
          <w:lang w:val="ru-RU"/>
        </w:rPr>
      </w:r>
    </w:p>
    <w:p>
      <w:pPr>
        <w:pStyle w:val="2908"/>
        <w:pBdr/>
        <w:spacing w:after="0" w:afterAutospacing="0" w:before="0" w:beforeAutospacing="0"/>
        <w:ind w:right="0" w:firstLine="0" w:left="283"/>
        <w:jc w:val="left"/>
        <w:rPr>
          <w:rFonts w:ascii="Times New Roman" w:hAnsi="Times New Roman" w:cs="Times New Roman"/>
          <w:sz w:val="24"/>
          <w:szCs w:val="24"/>
        </w:rPr>
      </w:pPr>
      <w:r>
        <w:rPr>
          <w:rFonts w:ascii="Times New Roman" w:hAnsi="Times New Roman" w:eastAsia="Times New Roman" w:cs="Times New Roman"/>
          <w:sz w:val="22"/>
          <w:szCs w:val="22"/>
          <w:highlight w:val="none"/>
          <w:lang w:val="ru-RU"/>
        </w:rPr>
      </w:r>
      <w:r>
        <w:rPr>
          <w:rFonts w:ascii="Times New Roman" w:hAnsi="Times New Roman" w:cs="Times New Roman"/>
          <w:sz w:val="24"/>
          <w:szCs w:val="24"/>
        </w:rPr>
      </w:r>
      <w:r>
        <w:rPr>
          <w:rFonts w:ascii="Times New Roman" w:hAnsi="Times New Roman" w:cs="Times New Roman"/>
          <w:sz w:val="24"/>
          <w:szCs w:val="24"/>
        </w:rPr>
      </w:r>
    </w:p>
    <w:p>
      <w:pPr>
        <w:pStyle w:val="2908"/>
        <w:pBdr/>
        <w:spacing w:after="0" w:afterAutospacing="0" w:before="0" w:beforeAutospacing="0"/>
        <w:ind w:right="0"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w:t>
      </w:r>
      <w:r>
        <w:rPr>
          <w:rFonts w:ascii="Times New Roman" w:hAnsi="Times New Roman" w:eastAsia="Times New Roman" w:cs="Times New Roman"/>
          <w:b/>
          <w:sz w:val="22"/>
          <w:szCs w:val="22"/>
          <w:lang w:val="ru-RU"/>
        </w:rPr>
        <w:t xml:space="preserve">9</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Режим шифрования CFB</w:t>
      </w:r>
      <w:r>
        <w:rPr>
          <w:rFonts w:ascii="Times New Roman" w:hAnsi="Times New Roman" w:eastAsia="Times New Roman" w:cs="Times New Roman"/>
          <w:sz w:val="24"/>
          <w:szCs w:val="24"/>
          <w:lang w:val="ru-RU"/>
        </w:rPr>
        <w:t xml:space="preserve"> (режим обратной связи по шифртексту)</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908"/>
        <w:pBdr/>
        <w:tabs>
          <w:tab w:val="left" w:leader="none" w:pos="0"/>
          <w:tab w:val="clear" w:leader="none" w:pos="720"/>
        </w:tabs>
        <w:spacing w:after="0" w:afterAutospacing="0" w:before="0" w:beforeAutospacing="0"/>
        <w:ind w:right="283" w:firstLine="0" w:left="0"/>
        <w:jc w:val="both"/>
        <w:rPr>
          <w:rFonts w:ascii="Times New Roman" w:hAnsi="Times New Roman" w:cs="Times New Roman"/>
          <w:sz w:val="24"/>
          <w:szCs w:val="24"/>
          <w:lang w:val="ru-RU"/>
        </w:rPr>
      </w:pPr>
      <w:r>
        <w:rPr>
          <w:rFonts w:ascii="Times New Roman" w:hAnsi="Times New Roman" w:cs="Times New Roman"/>
          <w:sz w:val="24"/>
          <w:szCs w:val="24"/>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Bdr/>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Данный режим шифрования был выбран с учётом следующих моментов</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908"/>
        <w:numPr>
          <w:ilvl w:val="0"/>
          <w:numId w:val="311"/>
        </w:numPr>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Режиму шифровани</w:t>
      </w:r>
      <w:r>
        <w:rPr>
          <w:rFonts w:ascii="Times New Roman" w:hAnsi="Times New Roman" w:eastAsia="Times New Roman" w:cs="Times New Roman"/>
          <w:sz w:val="24"/>
          <w:szCs w:val="24"/>
          <w:lang w:val="ru-RU"/>
        </w:rPr>
        <w:t xml:space="preserve">я CFB не требуются дополнения (padding), как это требуется например режиму шифрования CBC (режим сцепления блоков шифртекстов). Вследствие этого упрощается выставление статичного размера шифрованного сообщения, а также ликвидируются возможные атаки оракула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en-US"/>
        </w:rPr>
        <w:t xml:space="preserve">17</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908"/>
        <w:pBdr/>
        <w:tabs>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908"/>
        <w:numPr>
          <w:ilvl w:val="0"/>
          <w:numId w:val="311"/>
        </w:numPr>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Режим шифрования CFB не явля</w:t>
      </w:r>
      <w:r>
        <w:rPr>
          <w:rFonts w:ascii="Times New Roman" w:hAnsi="Times New Roman" w:eastAsia="Times New Roman" w:cs="Times New Roman"/>
          <w:sz w:val="24"/>
          <w:szCs w:val="24"/>
          <w:lang w:val="ru-RU"/>
        </w:rPr>
        <w:t xml:space="preserve">ется </w:t>
      </w:r>
      <w:r>
        <w:rPr>
          <w:rFonts w:ascii="Times New Roman" w:hAnsi="Times New Roman" w:eastAsia="Times New Roman" w:cs="Times New Roman"/>
          <w:sz w:val="24"/>
          <w:szCs w:val="24"/>
          <w:lang w:val="ru-RU"/>
        </w:rPr>
        <w:t xml:space="preserve">поточ</w:t>
      </w:r>
      <w:r>
        <w:rPr>
          <w:rFonts w:ascii="Times New Roman" w:hAnsi="Times New Roman" w:eastAsia="Times New Roman" w:cs="Times New Roman"/>
          <w:sz w:val="24"/>
          <w:szCs w:val="24"/>
          <w:lang w:val="ru-RU"/>
        </w:rPr>
        <w:t xml:space="preserve">ным режимом шифрования, как например OFB (режим об</w:t>
      </w:r>
      <w:r>
        <w:rPr>
          <w:rFonts w:ascii="Times New Roman" w:hAnsi="Times New Roman" w:eastAsia="Times New Roman" w:cs="Times New Roman"/>
          <w:sz w:val="24"/>
          <w:szCs w:val="24"/>
          <w:lang w:val="ru-RU"/>
        </w:rPr>
        <w:t xml:space="preserve">ратной связи по выходу) или CTR (режим счётчика). Вследствие этого, у CFB отсутствует проблема в лице повторяемости гаммы. Если IV (вектор инициализации) повторится, то это приведёт к куда меньшим проблемам безопасности, чем при OFB, CTR режимах [6, с.93],</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908"/>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908"/>
        <w:numPr>
          <w:ilvl w:val="0"/>
          <w:numId w:val="311"/>
        </w:numPr>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t xml:space="preserve">Режим шифрования CFB не требует от алгоритмов шифрования соблюдения точных параметров, как например, 128-битные блоки при режиме GCM</w:t>
      </w:r>
      <w:r>
        <w:rPr>
          <w:rFonts w:ascii="Times New Roman" w:hAnsi="Times New Roman" w:eastAsia="Times New Roman" w:cs="Times New Roman"/>
          <w:sz w:val="24"/>
          <w:szCs w:val="24"/>
          <w:lang w:val="ru-RU"/>
        </w:rPr>
        <w:t xml:space="preserve"> (режим счётчика с аутентификацие</w:t>
      </w:r>
      <w:r>
        <w:rPr>
          <w:rFonts w:ascii="Times New Roman" w:hAnsi="Times New Roman" w:eastAsia="Times New Roman" w:cs="Times New Roman"/>
          <w:sz w:val="24"/>
          <w:szCs w:val="24"/>
          <w:lang w:val="ru-RU"/>
        </w:rPr>
        <w:t xml:space="preserve">й Галуа)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en-US"/>
        </w:rPr>
        <w:t xml:space="preserve">18</w:t>
      </w:r>
      <w:r>
        <w:rPr>
          <w:rFonts w:ascii="Times New Roman" w:hAnsi="Times New Roman" w:eastAsia="Times New Roman" w:cs="Times New Roman"/>
          <w:sz w:val="24"/>
          <w:szCs w:val="24"/>
          <w:highlight w:val="none"/>
          <w:lang w:val="ru-RU"/>
        </w:rPr>
        <w:t xml:space="preserve">, с.190], а также не требует от алгоритмов функции расшифрования, что позволяет не только упростить заменяемость небезопасных шифров, но и использовать в качестве процедуры шифрования односторонние функции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en-US"/>
        </w:rPr>
        <w:t xml:space="preserve">19</w:t>
      </w:r>
      <w:r>
        <w:rPr>
          <w:rFonts w:ascii="Times New Roman" w:hAnsi="Times New Roman" w:eastAsia="Times New Roman" w:cs="Times New Roman"/>
          <w:sz w:val="24"/>
          <w:szCs w:val="24"/>
          <w:highlight w:val="none"/>
          <w:lang w:val="ru-RU"/>
        </w:rPr>
        <w:t xml:space="preserve">, с.282]</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908"/>
        <w:pBdr/>
        <w:tabs>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908"/>
        <w:numPr>
          <w:ilvl w:val="0"/>
          <w:numId w:val="311"/>
        </w:numPr>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Не использовался режим шифро</w:t>
      </w:r>
      <w:r>
        <w:rPr>
          <w:rFonts w:ascii="Times New Roman" w:hAnsi="Times New Roman" w:eastAsia="Times New Roman" w:cs="Times New Roman"/>
          <w:sz w:val="24"/>
          <w:szCs w:val="24"/>
          <w:lang w:val="ru-RU"/>
        </w:rPr>
        <w:t xml:space="preserve">в</w:t>
      </w:r>
      <w:r>
        <w:rPr>
          <w:rFonts w:ascii="Times New Roman" w:hAnsi="Times New Roman" w:eastAsia="Times New Roman" w:cs="Times New Roman"/>
          <w:sz w:val="24"/>
          <w:szCs w:val="24"/>
          <w:lang w:val="ru-RU"/>
        </w:rPr>
        <w:t xml:space="preserve">ания GCM</w:t>
      </w:r>
      <w:r>
        <w:rPr>
          <w:rFonts w:ascii="Times New Roman" w:hAnsi="Times New Roman" w:eastAsia="Times New Roman" w:cs="Times New Roman"/>
          <w:sz w:val="24"/>
          <w:szCs w:val="24"/>
          <w:lang w:val="ru-RU"/>
        </w:rPr>
        <w:t xml:space="preserve"> также и по причине излишних операций аутентификации и хранения токенов. Первый и второй этапы шифрования используют разные способы аутентификации сообщений. Вследствие этого, в плане гибкости использования, режим CFB становится более предпочтительным,</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Bdr/>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934"/>
        <w:numPr>
          <w:ilvl w:val="0"/>
          <w:numId w:val="305"/>
        </w:numPr>
        <w:pBdr/>
        <w:tabs>
          <w:tab w:val="left" w:leader="none" w:pos="1134"/>
        </w:tabs>
        <w:spacing w:after="0" w:before="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lang w:val="ru-RU"/>
        </w:rPr>
        <w:t xml:space="preserve">Асимметричная функция шифрования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pub</w:t>
      </w:r>
      <w:r>
        <w:rPr>
          <w:rFonts w:ascii="Times New Roman" w:hAnsi="Times New Roman" w:eastAsia="Times New Roman" w:cs="Times New Roman"/>
          <w:sz w:val="24"/>
          <w:szCs w:val="24"/>
          <w:lang w:val="ru-RU"/>
        </w:rPr>
        <w:t xml:space="preserve"> определяется алгоритмом ML-KEM-768 (до стандартизации – Kyber-768) [</w:t>
      </w:r>
      <w:r>
        <w:rPr>
          <w:rFonts w:ascii="Times New Roman" w:hAnsi="Times New Roman" w:eastAsia="Times New Roman" w:cs="Times New Roman"/>
          <w:sz w:val="24"/>
          <w:szCs w:val="24"/>
          <w:lang w:val="en-US"/>
        </w:rPr>
        <w:t xml:space="preserve">20</w:t>
      </w:r>
      <w:r>
        <w:rPr>
          <w:rFonts w:ascii="Times New Roman" w:hAnsi="Times New Roman" w:eastAsia="Times New Roman" w:cs="Times New Roman"/>
          <w:sz w:val="24"/>
          <w:szCs w:val="24"/>
          <w:lang w:val="ru-RU"/>
        </w:rPr>
        <w:t xml:space="preserve">]. Асимметричная функция подписания </w:t>
      </w:r>
      <w:r>
        <w:rPr>
          <w:rFonts w:ascii="Times New Roman" w:hAnsi="Times New Roman" w:eastAsia="Times New Roman" w:cs="Times New Roman"/>
          <w:i/>
          <w:iCs/>
          <w:sz w:val="24"/>
          <w:szCs w:val="24"/>
          <w:lang w:val="ru-RU"/>
        </w:rPr>
        <w:t xml:space="preserve">S</w:t>
      </w:r>
      <w:r>
        <w:rPr>
          <w:rFonts w:ascii="Times New Roman" w:hAnsi="Times New Roman" w:eastAsia="Times New Roman" w:cs="Times New Roman"/>
          <w:i/>
          <w:iCs/>
          <w:sz w:val="24"/>
          <w:szCs w:val="24"/>
          <w:vertAlign w:val="subscript"/>
          <w:lang w:val="ru-RU"/>
        </w:rPr>
        <w:t xml:space="preserve">priv</w:t>
      </w:r>
      <w:r>
        <w:rPr>
          <w:rFonts w:ascii="Times New Roman" w:hAnsi="Times New Roman" w:eastAsia="Times New Roman" w:cs="Times New Roman"/>
          <w:sz w:val="24"/>
          <w:szCs w:val="24"/>
          <w:lang w:val="ru-RU"/>
        </w:rPr>
        <w:t xml:space="preserve"> определяется алгоритмом ML-DSA-65 (до стандартизации – Dilith</w:t>
      </w:r>
      <w:r>
        <w:rPr>
          <w:rFonts w:ascii="Times New Roman" w:hAnsi="Times New Roman" w:eastAsia="Times New Roman" w:cs="Times New Roman"/>
          <w:sz w:val="24"/>
          <w:szCs w:val="24"/>
          <w:lang w:val="ru-RU"/>
        </w:rPr>
        <w:t xml:space="preserve">ium-M3) [</w:t>
      </w:r>
      <w:r>
        <w:rPr>
          <w:rFonts w:ascii="Times New Roman" w:hAnsi="Times New Roman" w:eastAsia="Times New Roman" w:cs="Times New Roman"/>
          <w:sz w:val="24"/>
          <w:szCs w:val="24"/>
          <w:lang w:val="en-US"/>
        </w:rPr>
        <w:t xml:space="preserve">21</w:t>
      </w:r>
      <w:r>
        <w:rPr>
          <w:rFonts w:ascii="Times New Roman" w:hAnsi="Times New Roman" w:eastAsia="Times New Roman" w:cs="Times New Roman"/>
          <w:sz w:val="24"/>
          <w:szCs w:val="24"/>
          <w:lang w:val="ru-RU"/>
        </w:rPr>
        <w:t xml:space="preserve">]. Выбор таковых алгоритмов был сделан с учётом подготовки сети Hidden Lake к постквантовой криптографии. Установление F2F-соединения к абоненту коммуникации определяется фактически двумя публичными ключами – ML-KEM-768 для шифрования сообщений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pub</w:t>
      </w:r>
      <w:r>
        <w:rPr>
          <w:rFonts w:ascii="Times New Roman" w:hAnsi="Times New Roman" w:eastAsia="Times New Roman" w:cs="Times New Roman"/>
          <w:sz w:val="24"/>
          <w:szCs w:val="24"/>
          <w:lang w:val="ru-RU"/>
        </w:rPr>
        <w:t xml:space="preserve"> (ключом получателя) и ML-DSA-65 для проверки подписи сообщений </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i/>
          <w:iCs/>
          <w:sz w:val="24"/>
          <w:szCs w:val="24"/>
          <w:vertAlign w:val="subscript"/>
          <w:lang w:val="ru-RU"/>
        </w:rPr>
        <w:t xml:space="preserve">pub</w:t>
      </w:r>
      <w:r>
        <w:rPr>
          <w:rFonts w:ascii="Times New Roman" w:hAnsi="Times New Roman" w:eastAsia="Times New Roman" w:cs="Times New Roman"/>
          <w:sz w:val="24"/>
          <w:szCs w:val="24"/>
          <w:lang w:val="ru-RU"/>
        </w:rPr>
        <w:t xml:space="preserve"> (ключом отправителя), </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934"/>
        <w:numPr>
          <w:ilvl w:val="0"/>
          <w:numId w:val="305"/>
        </w:numPr>
        <w:pBdr/>
        <w:tabs>
          <w:tab w:val="left" w:leader="none" w:pos="1134"/>
        </w:tabs>
        <w:spacing w:after="0" w:before="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Предполагается, что ключ сети на втором этапе шифрования редко меняется, обла</w:t>
      </w:r>
      <w:r>
        <w:rPr>
          <w:rFonts w:ascii="Times New Roman" w:hAnsi="Times New Roman" w:eastAsia="Times New Roman" w:cs="Times New Roman"/>
          <w:sz w:val="24"/>
          <w:szCs w:val="24"/>
          <w:lang w:val="ru-RU"/>
        </w:rPr>
        <w:t xml:space="preserve">дает высокой энтропией и не </w:t>
      </w:r>
      <w:r>
        <w:rPr>
          <w:rFonts w:ascii="Times New Roman" w:hAnsi="Times New Roman" w:eastAsia="Times New Roman" w:cs="Times New Roman"/>
          <w:sz w:val="24"/>
          <w:szCs w:val="24"/>
          <w:lang w:val="ru-RU"/>
        </w:rPr>
        <w:t xml:space="preserve">является паролем. Но так как ключ сети не имеет фиксированного размера, он проходит сквозь функцию формирования ключа PBKDF2 для фиксации размера в 32 байт</w:t>
      </w:r>
      <w:r>
        <w:rPr>
          <w:rFonts w:ascii="Times New Roman" w:hAnsi="Times New Roman" w:eastAsia="Times New Roman" w:cs="Times New Roman"/>
          <w:sz w:val="24"/>
          <w:szCs w:val="24"/>
          <w:lang w:val="ru-RU"/>
        </w:rPr>
        <w:t xml:space="preserve">, чего требует алгоритм шифрования AES-256. Криптографическая соль и количество итераций в PBKDF2 не задаются, т.е. они по умолчанию равны пустой строке и числу 0. Хеш-функцией является SHA-512</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934"/>
        <w:numPr>
          <w:ilvl w:val="0"/>
          <w:numId w:val="305"/>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В</w:t>
      </w:r>
      <w:r>
        <w:rPr>
          <w:rFonts w:ascii="Times New Roman" w:hAnsi="Times New Roman" w:eastAsia="Times New Roman" w:cs="Times New Roman"/>
          <w:sz w:val="24"/>
          <w:szCs w:val="24"/>
        </w:rPr>
        <w:t xml:space="preserve"> качест</w:t>
      </w:r>
      <w:r>
        <w:rPr>
          <w:rFonts w:ascii="Times New Roman" w:hAnsi="Times New Roman" w:eastAsia="Times New Roman" w:cs="Times New Roman"/>
          <w:sz w:val="24"/>
          <w:szCs w:val="24"/>
        </w:rPr>
        <w:t xml:space="preserve">ве алгоритма имитовставки (MAC) используется HMAC-SHA-384. Безопасность HMAC зависит от используемой им хеш-функции [</w:t>
      </w:r>
      <w:r>
        <w:rPr>
          <w:rFonts w:ascii="Times New Roman" w:hAnsi="Times New Roman" w:eastAsia="Times New Roman" w:cs="Times New Roman"/>
          <w:sz w:val="24"/>
          <w:szCs w:val="24"/>
          <w:lang w:val="en-US"/>
        </w:rPr>
        <w:t xml:space="preserve">18</w:t>
      </w:r>
      <w:r>
        <w:rPr>
          <w:rFonts w:ascii="Times New Roman" w:hAnsi="Times New Roman" w:eastAsia="Times New Roman" w:cs="Times New Roman"/>
          <w:sz w:val="24"/>
          <w:szCs w:val="24"/>
        </w:rPr>
        <w:t xml:space="preserve">, с.168]. Безопасность SHA-384 может быть определена стойкостью </w:t>
      </w:r>
      <w:r>
        <w:rPr>
          <w:rFonts w:ascii="Times New Roman" w:hAnsi="Times New Roman" w:eastAsia="Times New Roman" w:cs="Times New Roman"/>
          <w:sz w:val="24"/>
          <w:szCs w:val="24"/>
        </w:rPr>
        <w:t xml:space="preserve">в 384 бит при задаче поиска первого и второго прообразов</w:t>
      </w:r>
      <w:r>
        <w:rPr>
          <w:rFonts w:ascii="Times New Roman" w:hAnsi="Times New Roman" w:eastAsia="Times New Roman" w:cs="Times New Roman"/>
          <w:sz w:val="24"/>
          <w:szCs w:val="24"/>
        </w:rPr>
        <w:t xml:space="preserve">, и</w:t>
      </w:r>
      <w:r>
        <w:rPr>
          <w:rFonts w:ascii="Times New Roman" w:hAnsi="Times New Roman" w:eastAsia="Times New Roman" w:cs="Times New Roman"/>
          <w:sz w:val="24"/>
          <w:szCs w:val="24"/>
        </w:rPr>
        <w:t xml:space="preserve"> в 192 бит</w:t>
      </w:r>
      <w:r>
        <w:rPr>
          <w:rFonts w:ascii="Times New Roman" w:hAnsi="Times New Roman" w:eastAsia="Times New Roman" w:cs="Times New Roman"/>
          <w:sz w:val="24"/>
          <w:szCs w:val="24"/>
        </w:rPr>
        <w:t xml:space="preserve"> к поиску коллизий, исходя из атак парадокса дней рождения [6, с.52]</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934"/>
        <w:numPr>
          <w:ilvl w:val="0"/>
          <w:numId w:val="305"/>
        </w:numPr>
        <w:pBdr/>
        <w:tabs>
          <w:tab w:val="left" w:leader="none" w:pos="1134"/>
        </w:tabs>
        <w:spacing w:after="0" w:before="0"/>
        <w:ind w:right="283" w:firstLine="567" w:left="283"/>
        <w:jc w:val="both"/>
        <w:rPr>
          <w:rFonts w:ascii="Times New Roman" w:hAnsi="Times New Roman" w:eastAsia="Times New Roman" w:cs="Times New Roman"/>
          <w:sz w:val="24"/>
          <w:szCs w:val="24"/>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Количественные и неизменяемые параметры алгоритмов AES-256, SHA-384, ML-KEM-768, ML-DSA-64 </w:t>
      </w:r>
      <w:r>
        <w:rPr>
          <w:rFonts w:ascii="Times New Roman" w:hAnsi="Times New Roman" w:eastAsia="Times New Roman" w:cs="Times New Roman"/>
          <w:sz w:val="24"/>
          <w:szCs w:val="24"/>
          <w:lang w:val="ru-RU"/>
        </w:rPr>
        <w:t xml:space="preserve">были выбраны с консервативной точки зрения для сохранения достаточного уровня безопасности в реалиях постквантовой криптографии </w:t>
      </w:r>
      <w:r>
        <w:rPr>
          <w:rFonts w:ascii="Times New Roman" w:hAnsi="Times New Roman" w:eastAsia="Times New Roman" w:cs="Times New Roman"/>
          <w:sz w:val="24"/>
          <w:szCs w:val="24"/>
          <w:lang w:val="ru-RU"/>
        </w:rPr>
        <w:t xml:space="preserve">[5, с.131]</w:t>
      </w:r>
      <w:r>
        <w:rPr>
          <w:rFonts w:ascii="Times New Roman" w:hAnsi="Times New Roman" w:eastAsia="Times New Roman" w:cs="Times New Roman"/>
          <w:sz w:val="24"/>
          <w:szCs w:val="24"/>
          <w:lang w:val="ru-RU"/>
        </w:rPr>
        <w:t xml:space="preserve">. Алгоритм Гровера теоретически позволяет уменьшить безопасность симметричных шифров к атакам перебора и хеш-функций к поиску коллизий, сократив необходимое количество вычислений до </w:t>
      </w:r>
      <w:r>
        <w:rPr>
          <w:rFonts w:ascii="Times New Roman" w:hAnsi="Times New Roman" w:eastAsia="Times New Roman" w:cs="Times New Roman"/>
          <w:i/>
          <w:iCs/>
          <w:sz w:val="24"/>
          <w:szCs w:val="24"/>
          <w:lang w:val="ru-RU"/>
        </w:rPr>
        <w:t xml:space="preserve">2</w:t>
      </w:r>
      <w:r>
        <w:rPr>
          <w:rFonts w:ascii="Times New Roman" w:hAnsi="Times New Roman" w:eastAsia="Times New Roman" w:cs="Times New Roman"/>
          <w:i/>
          <w:iCs/>
          <w:sz w:val="24"/>
          <w:szCs w:val="24"/>
          <w:vertAlign w:val="superscript"/>
          <w:lang w:val="ru-RU"/>
        </w:rPr>
        <w:t xml:space="preserve">n/2</w:t>
      </w:r>
      <w:r>
        <w:rPr>
          <w:rFonts w:ascii="Times New Roman" w:hAnsi="Times New Roman" w:eastAsia="Times New Roman" w:cs="Times New Roman"/>
          <w:sz w:val="24"/>
          <w:szCs w:val="24"/>
          <w:lang w:val="ru-RU"/>
        </w:rPr>
        <w:t xml:space="preserve"> и </w:t>
      </w:r>
      <w:r>
        <w:rPr>
          <w:rFonts w:ascii="Times New Roman" w:hAnsi="Times New Roman" w:eastAsia="Times New Roman" w:cs="Times New Roman"/>
          <w:i/>
          <w:iCs/>
          <w:sz w:val="24"/>
          <w:szCs w:val="24"/>
          <w:lang w:val="ru-RU"/>
        </w:rPr>
        <w:t xml:space="preserve">2</w:t>
      </w:r>
      <w:r>
        <w:rPr>
          <w:rFonts w:ascii="Times New Roman" w:hAnsi="Times New Roman" w:eastAsia="Times New Roman" w:cs="Times New Roman"/>
          <w:i/>
          <w:iCs/>
          <w:sz w:val="24"/>
          <w:szCs w:val="24"/>
          <w:vertAlign w:val="superscript"/>
          <w:lang w:val="ru-RU"/>
        </w:rPr>
        <w:t xml:space="preserve">m/3</w:t>
      </w:r>
      <w:r>
        <w:rPr>
          <w:rFonts w:ascii="Times New Roman" w:hAnsi="Times New Roman" w:eastAsia="Times New Roman" w:cs="Times New Roman"/>
          <w:sz w:val="24"/>
          <w:szCs w:val="24"/>
          <w:lang w:val="ru-RU"/>
        </w:rPr>
        <w:t xml:space="preserve">, где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 длина ключа симметричного шифра,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 размер результирующего блока хеш-функции. Таким образом, при использовании AES-256 и SHA-384, минимальная безопасность будет определяться </w:t>
      </w:r>
      <w:r>
        <w:rPr>
          <w:rFonts w:ascii="Times New Roman" w:hAnsi="Times New Roman" w:eastAsia="Times New Roman" w:cs="Times New Roman"/>
          <w:sz w:val="24"/>
          <w:szCs w:val="24"/>
          <w:lang w:val="ru-RU"/>
        </w:rPr>
        <w:t xml:space="preserve">128 битами, что является устойчивым значением к атакам перебора. При отсутствии квантовых компьютеров, минимальная безопасность будет определяться алгоритмами ML-KEM-768 и ML-DSA-64, безопасность которых сравнима с 192 битным значением,</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abs>
          <w:tab w:val="left" w:leader="none" w:pos="1276"/>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934"/>
        <w:numPr>
          <w:ilvl w:val="0"/>
          <w:numId w:val="305"/>
        </w:numPr>
        <w:pBdr/>
        <w:tabs>
          <w:tab w:val="left" w:leader="none" w:pos="1276"/>
        </w:tabs>
        <w:spacing w:after="0" w:before="0"/>
        <w:ind w:right="283" w:firstLine="567" w:left="283"/>
        <w:jc w:val="both"/>
        <w:rPr>
          <w:rFonts w:ascii="Times New Roman" w:hAnsi="Times New Roman" w:eastAsia="Times New Roman" w:cs="Times New Roman"/>
          <w:sz w:val="24"/>
          <w:szCs w:val="24"/>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Ни первый этап шифрования, ни второй не защищают от атаки воспроизведения повторных сообщений [6, с.279], где спустя определённый период времени </w:t>
      </w:r>
      <w:r>
        <w:rPr>
          <w:rFonts w:ascii="Times New Roman" w:hAnsi="Times New Roman" w:eastAsia="Times New Roman" w:cs="Times New Roman"/>
          <w:i/>
          <w:iCs/>
          <w:sz w:val="24"/>
          <w:szCs w:val="24"/>
        </w:rPr>
        <w:t xml:space="preserve">t</w:t>
      </w:r>
      <w:r>
        <w:rPr>
          <w:rFonts w:ascii="Times New Roman" w:hAnsi="Times New Roman" w:eastAsia="Times New Roman" w:cs="Times New Roman"/>
          <w:color w:val="000000"/>
          <w:sz w:val="24"/>
          <w:szCs w:val="24"/>
        </w:rPr>
        <w:t xml:space="preserve"> злоумышленником может быть транслировано вновь, сохранённое ранее им же, шифрованное сообщение. Такое сообщение будет полностью верным, т.к. оно было сгенерировано одним из участников сети. Для защиты от подобного вида атак, сеть </w:t>
      </w:r>
      <w:r>
        <w:rPr>
          <w:rFonts w:ascii="Times New Roman" w:hAnsi="Times New Roman" w:eastAsia="Times New Roman" w:cs="Times New Roman"/>
          <w:color w:val="000000"/>
          <w:sz w:val="24"/>
          <w:szCs w:val="24"/>
        </w:rPr>
        <w:t xml:space="preserve">Hidden Lake поступает наиболее простым и радикальным способом, сохраняя хеши сообщений в свою локальную БД. </w:t>
      </w:r>
      <w:r>
        <w:rPr>
          <w:rFonts w:ascii="Times New Roman" w:hAnsi="Times New Roman" w:eastAsia="Times New Roman" w:cs="Times New Roman"/>
          <w:color w:val="000000"/>
          <w:sz w:val="24"/>
          <w:szCs w:val="24"/>
        </w:rPr>
        <w:t xml:space="preserve">Д</w:t>
      </w:r>
      <w:r>
        <w:rPr>
          <w:rFonts w:ascii="Times New Roman" w:hAnsi="Times New Roman" w:eastAsia="Times New Roman" w:cs="Times New Roman"/>
          <w:color w:val="000000"/>
          <w:sz w:val="24"/>
          <w:szCs w:val="24"/>
        </w:rPr>
        <w:t xml:space="preserve">анный подход позволяет полностью исключить возможность успешного принятия дубликатов, в том числе и при перезагрузке узла, а также упростить в общем процедуру дедупликации, посредством исключения дополнительных проверок сообщений в пределах временных окон.</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abs>
          <w:tab w:val="left" w:leader="none" w:pos="1276"/>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rPr>
        <w:t xml:space="preserve">К сожалению, защита узла от принятия и последующей обработки дублирующих сообщений никак не защищает от воспроизведения злоумышленником сообщений, которые ещё не были приняты узлом непосредственно владеющим БД. Такое событие становится возможным, если уз</w:t>
      </w:r>
      <w:r>
        <w:rPr>
          <w:rFonts w:ascii="Times New Roman" w:hAnsi="Times New Roman" w:eastAsia="Times New Roman" w:cs="Times New Roman"/>
          <w:sz w:val="24"/>
          <w:szCs w:val="24"/>
        </w:rPr>
        <w:t xml:space="preserve">ел отсутствовал в периоды генерации шифртекстов оставшимися участниками системы. Вследствие этого, злоумышленник может нагрузить новоприбывший узел старыми и давно забытыми сообщениями сети. Защититься от этой атаки возможно, если подключиться к давно рабо</w:t>
      </w:r>
      <w:r>
        <w:rPr>
          <w:rFonts w:ascii="Times New Roman" w:hAnsi="Times New Roman" w:eastAsia="Times New Roman" w:cs="Times New Roman"/>
          <w:sz w:val="24"/>
          <w:szCs w:val="24"/>
        </w:rPr>
        <w:t xml:space="preserve">тающему анонимизирующему узлу или ретранслятору, сохранившему историю принятых сообщений. В таком случае он начнёт выступать в роли межсетевого экрана, разграничивая старые и новые шифртексты. Ещё одним возможным решением может стать обновление ключа сети </w:t>
      </w:r>
      <w:r>
        <w:rPr>
          <w:rFonts w:ascii="Times New Roman" w:hAnsi="Times New Roman" w:eastAsia="Times New Roman" w:cs="Times New Roman"/>
          <w:i/>
          <w:iCs/>
          <w:sz w:val="24"/>
          <w:szCs w:val="24"/>
        </w:rPr>
        <w:t xml:space="preserve">k</w:t>
      </w:r>
      <w:r>
        <w:rPr>
          <w:rFonts w:ascii="Times New Roman" w:hAnsi="Times New Roman" w:eastAsia="Times New Roman" w:cs="Times New Roman"/>
          <w:sz w:val="24"/>
          <w:szCs w:val="24"/>
        </w:rPr>
        <w:t xml:space="preserve">, если в системе </w:t>
      </w:r>
      <w:r>
        <w:rPr>
          <w:rFonts w:ascii="Times New Roman" w:hAnsi="Times New Roman" w:eastAsia="Times New Roman" w:cs="Times New Roman"/>
          <w:sz w:val="24"/>
          <w:szCs w:val="24"/>
        </w:rPr>
        <w:t xml:space="preserve">было сгенерировано много трафика, а давно функционирующие узлы неизвестны или недоступны</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276"/>
        </w:tabs>
        <w:spacing w:after="0" w:before="0"/>
        <w:ind w:right="283" w:firstLine="567" w:left="283"/>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Добавление же метки времени </w:t>
      </w:r>
      <w:r>
        <w:rPr>
          <w:rFonts w:ascii="Times New Roman" w:hAnsi="Times New Roman" w:eastAsia="Times New Roman" w:cs="Times New Roman"/>
          <w:i/>
          <w:iCs/>
          <w:sz w:val="24"/>
          <w:szCs w:val="24"/>
        </w:rPr>
        <w:t xml:space="preserve">t</w:t>
      </w:r>
      <w:r>
        <w:rPr>
          <w:rFonts w:ascii="Times New Roman" w:hAnsi="Times New Roman" w:eastAsia="Times New Roman" w:cs="Times New Roman"/>
          <w:sz w:val="24"/>
          <w:szCs w:val="24"/>
        </w:rPr>
        <w:t xml:space="preserve"> на каждое сообщение второго этапа шифрования напротив, способно нарушить анонимность QB-задачи, т.к. при неправильной реализации может создать дополнительную связь в генерации шифртекстов и сделать задачу систематичности </w:t>
      </w:r>
      <w:r>
        <w:rPr>
          <w:rFonts w:ascii="Times New Roman" w:hAnsi="Times New Roman" w:eastAsia="Times New Roman" w:cs="Times New Roman"/>
          <w:i/>
          <w:iCs/>
          <w:sz w:val="24"/>
          <w:szCs w:val="24"/>
        </w:rPr>
        <w:t xml:space="preserve">P</w:t>
      </w:r>
      <w:r>
        <w:rPr>
          <w:rFonts w:ascii="Times New Roman" w:hAnsi="Times New Roman" w:eastAsia="Times New Roman" w:cs="Times New Roman"/>
          <w:i/>
          <w:iCs/>
          <w:sz w:val="24"/>
          <w:szCs w:val="24"/>
          <w:vertAlign w:val="subscript"/>
        </w:rPr>
        <w:t xml:space="preserve">(s)</w:t>
      </w:r>
      <w:r>
        <w:rPr>
          <w:rFonts w:ascii="Times New Roman" w:hAnsi="Times New Roman" w:eastAsia="Times New Roman" w:cs="Times New Roman"/>
          <w:sz w:val="24"/>
          <w:szCs w:val="24"/>
        </w:rPr>
        <w:t xml:space="preserve"> легко решаемой. </w:t>
      </w:r>
      <w:r>
        <w:rPr>
          <w:rFonts w:ascii="Times New Roman" w:hAnsi="Times New Roman" w:eastAsia="Times New Roman" w:cs="Times New Roman"/>
          <w:sz w:val="24"/>
          <w:szCs w:val="24"/>
        </w:rPr>
        <w:t xml:space="preserve">Так например, при создании истинного сообщения метка времени будет фиксироваться не на моменте отправления, а на моменте генерации. По причине того, что </w:t>
      </w:r>
      <w:r>
        <w:rPr>
          <w:rFonts w:ascii="Times New Roman" w:hAnsi="Times New Roman" w:eastAsia="Times New Roman" w:cs="Times New Roman"/>
          <w:sz w:val="24"/>
          <w:szCs w:val="24"/>
        </w:rPr>
        <w:t xml:space="preserve">сообщения из очереди отправляются последовательно в сеть,</w:t>
      </w:r>
      <w:r>
        <w:rPr>
          <w:rFonts w:ascii="Times New Roman" w:hAnsi="Times New Roman" w:eastAsia="Times New Roman" w:cs="Times New Roman"/>
          <w:sz w:val="24"/>
          <w:szCs w:val="24"/>
        </w:rPr>
        <w:t xml:space="preserve"> то сгенерированный заранее ложный шифртекст будет обладать меткой времени приближенной к метке открытого сообщения. Иными словами, будет прослеживаться связь генерации истинных сообщений посредством существования двух меток времени, разница между которыми</w:t>
      </w:r>
      <w:r>
        <w:rPr>
          <w:rFonts w:ascii="Times New Roman" w:hAnsi="Times New Roman" w:eastAsia="Times New Roman" w:cs="Times New Roman"/>
          <w:sz w:val="24"/>
          <w:szCs w:val="24"/>
        </w:rPr>
        <w:t xml:space="preserve"> будет меньше одного периода. Ситуацию можно изменить, заменив ложный шифртекст истинным, а не просто отодвинув ложный шифртекст в очереди. Но, помимо данной проблемы, в механизме генерации шифртекстов должен быть также учтён момент указания метки времени </w:t>
      </w:r>
      <w:r>
        <w:rPr>
          <w:rFonts w:ascii="Times New Roman" w:hAnsi="Times New Roman" w:eastAsia="Times New Roman" w:cs="Times New Roman"/>
          <w:i/>
          <w:iCs/>
          <w:sz w:val="24"/>
          <w:szCs w:val="24"/>
        </w:rPr>
        <w:t xml:space="preserve">t</w:t>
      </w:r>
      <w:r>
        <w:rPr>
          <w:rFonts w:ascii="Times New Roman" w:hAnsi="Times New Roman" w:eastAsia="Times New Roman" w:cs="Times New Roman"/>
          <w:sz w:val="24"/>
          <w:szCs w:val="24"/>
        </w:rPr>
        <w:t xml:space="preserve"> в зависимости от периода генерации </w:t>
      </w:r>
      <w:r>
        <w:rPr>
          <w:rFonts w:ascii="Times New Roman" w:hAnsi="Times New Roman" w:eastAsia="Times New Roman" w:cs="Times New Roman"/>
          <w:i/>
          <w:iCs/>
          <w:sz w:val="24"/>
          <w:szCs w:val="24"/>
        </w:rPr>
        <w:t xml:space="preserve">T</w:t>
      </w:r>
      <w:r>
        <w:rPr>
          <w:rFonts w:ascii="Times New Roman" w:hAnsi="Times New Roman" w:eastAsia="Times New Roman" w:cs="Times New Roman"/>
          <w:sz w:val="24"/>
          <w:szCs w:val="24"/>
        </w:rPr>
        <w:t xml:space="preserve">. Иными словами, для </w:t>
      </w:r>
      <w:r>
        <w:rPr>
          <w:rFonts w:ascii="Times New Roman" w:hAnsi="Times New Roman" w:eastAsia="Times New Roman" w:cs="Times New Roman"/>
          <w:i/>
          <w:iCs/>
          <w:sz w:val="24"/>
          <w:szCs w:val="24"/>
        </w:rPr>
        <w:t xml:space="preserve">n-ого</w:t>
      </w:r>
      <w:r>
        <w:rPr>
          <w:rFonts w:ascii="Times New Roman" w:hAnsi="Times New Roman" w:eastAsia="Times New Roman" w:cs="Times New Roman"/>
          <w:sz w:val="24"/>
          <w:szCs w:val="24"/>
        </w:rPr>
        <w:t xml:space="preserve"> сообщения в очереди метка времени должна иметь следующий вид: </w:t>
      </w:r>
      <w:r>
        <w:rPr>
          <w:rFonts w:ascii="Times New Roman" w:hAnsi="Times New Roman" w:eastAsia="Times New Roman" w:cs="Times New Roman"/>
          <w:i/>
          <w:iCs/>
          <w:sz w:val="24"/>
          <w:szCs w:val="24"/>
        </w:rPr>
        <w:t xml:space="preserve">t = now + nT, где now</w:t>
      </w:r>
      <w:r>
        <w:rPr>
          <w:rFonts w:ascii="Times New Roman" w:hAnsi="Times New Roman" w:eastAsia="Times New Roman" w:cs="Times New Roman"/>
          <w:sz w:val="24"/>
          <w:szCs w:val="24"/>
        </w:rPr>
        <w:t xml:space="preserve"> – текущее время. Данное решение может обладать также и негативным эффектом, если скорость</w:t>
      </w:r>
      <w:r>
        <w:rPr>
          <w:rFonts w:ascii="Times New Roman" w:hAnsi="Times New Roman" w:eastAsia="Times New Roman" w:cs="Times New Roman"/>
          <w:sz w:val="24"/>
          <w:szCs w:val="24"/>
        </w:rPr>
        <w:t xml:space="preserve"> гене</w:t>
      </w:r>
      <w:r>
        <w:rPr>
          <w:rFonts w:ascii="Times New Roman" w:hAnsi="Times New Roman" w:eastAsia="Times New Roman" w:cs="Times New Roman"/>
          <w:sz w:val="24"/>
          <w:szCs w:val="24"/>
        </w:rPr>
        <w:t xml:space="preserve">рации шифртекстов, например при большой загруженности узла, не будет поспевать за меткой времени. В таком случае может возникнуть рассинхронизация очередей по метке времени между истинными и ложными сообщениями. Ситуацию можно изменить постоянным удалением</w:t>
      </w:r>
      <w:r>
        <w:rPr>
          <w:rFonts w:ascii="Times New Roman" w:hAnsi="Times New Roman" w:eastAsia="Times New Roman" w:cs="Times New Roman"/>
          <w:sz w:val="24"/>
          <w:szCs w:val="24"/>
        </w:rPr>
        <w:t xml:space="preserve"> старых</w:t>
      </w:r>
      <w:r>
        <w:rPr>
          <w:rFonts w:ascii="Times New Roman" w:hAnsi="Times New Roman" w:eastAsia="Times New Roman" w:cs="Times New Roman"/>
          <w:sz w:val="24"/>
          <w:szCs w:val="24"/>
        </w:rPr>
        <w:t xml:space="preserve"> сгенерированных шифртекстов из очереди, но в таком случае появится риск потери истинных сообщений, которые даже не отправлялись в сеть</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abs>
          <w:tab w:val="left" w:leader="none" w:pos="1276"/>
        </w:tabs>
        <w:spacing w:after="0" w:before="0"/>
        <w:ind w:right="283" w:firstLine="0" w:left="0"/>
        <w:jc w:val="both"/>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pPr>
        <w:pStyle w:val="2934"/>
        <w:numPr>
          <w:ilvl w:val="0"/>
          <w:numId w:val="305"/>
        </w:numPr>
        <w:pBdr/>
        <w:tabs>
          <w:tab w:val="left" w:leader="none" w:pos="1276"/>
        </w:tabs>
        <w:spacing w:after="0" w:before="0"/>
        <w:ind w:right="283" w:firstLine="567" w:left="283"/>
        <w:jc w:val="both"/>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sz w:val="24"/>
          <w:szCs w:val="24"/>
          <w:highlight w:val="none"/>
          <w:lang w:val="ru-RU"/>
        </w:rPr>
        <w:t xml:space="preserve">В отличие от классического описания QB-сетей, в реализации проекта go-peer</w:t>
      </w:r>
      <w:r>
        <w:rPr>
          <w:rFonts w:ascii="Times New Roman" w:hAnsi="Times New Roman" w:eastAsia="Times New Roman" w:cs="Times New Roman"/>
          <w:sz w:val="24"/>
          <w:szCs w:val="24"/>
          <w:highlight w:val="none"/>
          <w:lang w:val="ru-RU"/>
        </w:rPr>
        <w:t xml:space="preserve"> структура очередей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sz w:val="24"/>
          <w:szCs w:val="24"/>
          <w:highlight w:val="none"/>
          <w:lang w:val="ru-RU"/>
        </w:rPr>
        <w:t xml:space="preserve"> представлена двумя очередями: очередью истинных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sz w:val="24"/>
          <w:szCs w:val="24"/>
          <w:highlight w:val="none"/>
          <w:lang w:val="ru-RU"/>
        </w:rPr>
        <w:t xml:space="preserve"> и очередью ложных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sz w:val="24"/>
          <w:szCs w:val="24"/>
          <w:highlight w:val="none"/>
          <w:lang w:val="ru-RU"/>
        </w:rPr>
        <w:t xml:space="preserve"> сообщений далее сливающихся в одну. Необходимость в двух очередях обуславливается нуждой в фоновой генерации ложных сообщений, чтобы при достижении периода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очередь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sz w:val="24"/>
          <w:szCs w:val="24"/>
          <w:highlight w:val="none"/>
          <w:lang w:val="ru-RU"/>
        </w:rPr>
        <w:t xml:space="preserve"> преимущественно была непустой. В свою очередь такая нужда связана непосредственно с алгоритмом доказательства работы, который значительно замедляет шифрование сообщений, вследствие чего выставленный период генерации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может быть расширен</w:t>
      </w:r>
      <w:r>
        <w:rPr>
          <w:rFonts w:ascii="Times New Roman" w:hAnsi="Times New Roman" w:eastAsia="Times New Roman" w:cs="Times New Roman"/>
          <w:sz w:val="24"/>
          <w:szCs w:val="24"/>
          <w:highlight w:val="none"/>
          <w:lang w:val="ru-RU"/>
        </w:rPr>
        <w:t xml:space="preserve">. Хоть ситуация в таком случае и схожа с </w:t>
      </w:r>
      <w:r>
        <w:rPr>
          <w:rFonts w:ascii="Times New Roman" w:hAnsi="Times New Roman" w:eastAsia="Times New Roman" w:cs="Times New Roman"/>
          <w:i/>
          <w:iCs/>
          <w:sz w:val="24"/>
          <w:szCs w:val="24"/>
          <w:highlight w:val="none"/>
          <w:lang w:val="ru-RU"/>
        </w:rPr>
        <w:t xml:space="preserve">Примером 3.3</w:t>
      </w:r>
      <w:r>
        <w:rPr>
          <w:rFonts w:ascii="Times New Roman" w:hAnsi="Times New Roman" w:eastAsia="Times New Roman" w:cs="Times New Roman"/>
          <w:sz w:val="24"/>
          <w:szCs w:val="24"/>
          <w:highlight w:val="none"/>
          <w:lang w:val="ru-RU"/>
        </w:rPr>
        <w:t xml:space="preserve">, тем не менее, систематичность алгоритма здесь не нарушается, т.к. генерация истинных и ложных сообщений происходит не на моменте их отправления, а на моменте помещения их в очередь,</w:t>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pPr>
        <w:pBdr/>
        <w:tabs>
          <w:tab w:val="left" w:leader="none" w:pos="1276"/>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276"/>
        </w:tabs>
        <w:spacing w:after="0" w:before="0"/>
        <w:ind w:right="283" w:firstLine="0" w:left="283"/>
        <w:jc w:val="center"/>
        <w:rPr>
          <w:rFonts w:ascii="Times New Roman" w:hAnsi="Times New Roman" w:eastAsia="Times New Roman" w:cs="Times New Roman"/>
          <w:sz w:val="24"/>
          <w:szCs w:val="24"/>
          <w:highlight w:val="none"/>
          <w:lang w:val="ru-RU"/>
        </w:rPr>
      </w:pPr>
      <w:r>
        <w:rPr>
          <w:highlight w:val="none"/>
        </w:rPr>
      </w:r>
      <w:r>
        <mc:AlternateContent>
          <mc:Choice Requires="wpg">
            <w:drawing>
              <wp:inline xmlns:wp="http://schemas.openxmlformats.org/drawingml/2006/wordprocessingDrawing" distT="0" distB="0" distL="0" distR="0">
                <wp:extent cx="3136225" cy="1186566"/>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993875" name=""/>
                        <pic:cNvPicPr>
                          <a:picLocks noChangeAspect="1"/>
                        </pic:cNvPicPr>
                        <pic:nvPr/>
                      </pic:nvPicPr>
                      <pic:blipFill rotWithShape="1">
                        <a:blip r:embed="rId20"/>
                        <a:stretch/>
                      </pic:blipFill>
                      <pic:spPr bwMode="auto">
                        <a:xfrm flipH="0" flipV="0">
                          <a:off x="0" y="0"/>
                          <a:ext cx="3136224" cy="118656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246.95pt;height:93.43pt;mso-wrap-distance-left:0.00pt;mso-wrap-distance-top:0.00pt;mso-wrap-distance-right:0.00pt;mso-wrap-distance-bottom:0.00pt;z-index:1;" stroked="false">
                <v:imagedata r:id="rId20" o:title=""/>
                <o:lock v:ext="edit" rotation="t"/>
              </v:shape>
            </w:pict>
          </mc:Fallback>
        </mc:AlternateConten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276"/>
        </w:tabs>
        <w:spacing w:after="0" w:before="0"/>
        <w:ind w:right="283"/>
        <w:jc w:val="left"/>
        <w:rPr>
          <w:rFonts w:ascii="Times New Roman" w:hAnsi="Times New Roman" w:cs="Times New Roman"/>
          <w:sz w:val="24"/>
          <w:szCs w:val="24"/>
          <w:highlight w:val="none"/>
        </w:rPr>
      </w:pPr>
      <w:r>
        <w:rPr>
          <w:rFonts w:ascii="Times New Roman" w:hAnsi="Times New Roman" w:eastAsia="Times New Roman" w:cs="Times New Roman"/>
          <w:highlight w:val="none"/>
          <w:lang w:val="ru-RU"/>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908"/>
        <w:pBdr/>
        <w:tabs>
          <w:tab w:val="left" w:leader="none" w:pos="1276"/>
        </w:tabs>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1</w:t>
      </w:r>
      <w:r>
        <w:rPr>
          <w:rFonts w:ascii="Times New Roman" w:hAnsi="Times New Roman" w:eastAsia="Times New Roman" w:cs="Times New Roman"/>
          <w:b/>
          <w:sz w:val="22"/>
          <w:szCs w:val="22"/>
          <w:lang w:val="ru-RU"/>
        </w:rPr>
        <w:t xml:space="preserve">0</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Схема двойной очереди сообщений в проекте go-peer</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Bdr/>
        <w:tabs>
          <w:tab w:val="left" w:leader="none" w:pos="1276"/>
        </w:tabs>
        <w:spacing w:after="0" w:before="0"/>
        <w:ind w:right="283"/>
        <w:jc w:val="both"/>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pPr>
        <w:pStyle w:val="2934"/>
        <w:numPr>
          <w:ilvl w:val="0"/>
          <w:numId w:val="305"/>
        </w:numPr>
        <w:pBdr/>
        <w:tabs>
          <w:tab w:val="left" w:leader="none" w:pos="1276"/>
        </w:tabs>
        <w:spacing w:after="0" w:before="0"/>
        <w:ind w:right="283" w:firstLine="567" w:left="283"/>
        <w:jc w:val="both"/>
        <w:rPr>
          <w:rFonts w:ascii="Times New Roman" w:hAnsi="Times New Roman" w:eastAsia="Times New Roman" w:cs="Times New Roman"/>
          <w:color w:val="000000"/>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color w:val="000000"/>
          <w:sz w:val="24"/>
          <w:szCs w:val="24"/>
          <w:highlight w:val="none"/>
        </w:rPr>
        <w:t xml:space="preserve">Анонимная сеть Hidden Lake может быть уязвима к активным кооперирующим наблюдателям</w:t>
      </w:r>
      <w:r>
        <w:rPr>
          <w:rFonts w:ascii="Times New Roman" w:hAnsi="Times New Roman" w:eastAsia="Times New Roman" w:cs="Times New Roman"/>
          <w:color w:val="000000"/>
          <w:sz w:val="24"/>
          <w:szCs w:val="24"/>
          <w:highlight w:val="none"/>
        </w:rPr>
        <w:t xml:space="preserve">, если таковые будут присутствовать в списке друзей у нескольк</w:t>
      </w:r>
      <w:r>
        <w:rPr>
          <w:rFonts w:ascii="Times New Roman" w:hAnsi="Times New Roman" w:eastAsia="Times New Roman" w:cs="Times New Roman"/>
          <w:color w:val="000000"/>
          <w:sz w:val="24"/>
          <w:szCs w:val="24"/>
          <w:highlight w:val="none"/>
        </w:rPr>
        <w:t xml:space="preserve">их абонентов системы с отсутствующими мульти-очередями. В тако</w:t>
      </w:r>
      <w:r>
        <w:rPr>
          <w:rFonts w:ascii="Times New Roman" w:hAnsi="Times New Roman" w:eastAsia="Times New Roman" w:cs="Times New Roman"/>
          <w:color w:val="000000"/>
          <w:sz w:val="24"/>
          <w:szCs w:val="24"/>
          <w:highlight w:val="none"/>
        </w:rPr>
        <w:t xml:space="preserve">м </w:t>
      </w:r>
      <w:r>
        <w:rPr>
          <w:rFonts w:ascii="Times New Roman" w:hAnsi="Times New Roman" w:eastAsia="Times New Roman" w:cs="Times New Roman"/>
          <w:color w:val="000000"/>
          <w:sz w:val="24"/>
          <w:szCs w:val="24"/>
          <w:highlight w:val="none"/>
        </w:rPr>
        <w:t xml:space="preserve">случае, помимо ухудшения качества анонимности: с задачи скрытия факта коммуникации до сокрытия связи между абонентами коммуникации, также появится и риск решения / деанонимизации самой QB-задачи. Проблему можно решить созданием нескольких очередей </w:t>
      </w:r>
      <w:r>
        <w:rPr>
          <w:rFonts w:ascii="Times New Roman" w:hAnsi="Times New Roman" w:eastAsia="Times New Roman" w:cs="Times New Roman"/>
          <w:i/>
          <w:iCs/>
          <w:color w:val="000000"/>
          <w:sz w:val="24"/>
          <w:szCs w:val="24"/>
          <w:highlight w:val="none"/>
        </w:rPr>
        <w:t xml:space="preserve">Q</w:t>
      </w:r>
      <w:r>
        <w:rPr>
          <w:rFonts w:ascii="Times New Roman" w:hAnsi="Times New Roman" w:eastAsia="Times New Roman" w:cs="Times New Roman"/>
          <w:i/>
          <w:iCs/>
          <w:color w:val="000000"/>
          <w:sz w:val="24"/>
          <w:szCs w:val="24"/>
          <w:highlight w:val="none"/>
          <w:vertAlign w:val="subscript"/>
        </w:rPr>
        <w:t xml:space="preserve">k1</w:t>
      </w:r>
      <w:r>
        <w:rPr>
          <w:rFonts w:ascii="Times New Roman" w:hAnsi="Times New Roman" w:eastAsia="Times New Roman" w:cs="Times New Roman"/>
          <w:i/>
          <w:iCs/>
          <w:color w:val="000000"/>
          <w:sz w:val="24"/>
          <w:szCs w:val="24"/>
          <w:highlight w:val="none"/>
        </w:rPr>
        <w:t xml:space="preserve">, </w:t>
      </w:r>
      <w:r>
        <w:rPr>
          <w:rFonts w:ascii="Times New Roman" w:hAnsi="Times New Roman" w:eastAsia="Times New Roman" w:cs="Times New Roman"/>
          <w:i/>
          <w:iCs/>
          <w:color w:val="000000"/>
          <w:sz w:val="24"/>
          <w:szCs w:val="24"/>
          <w:highlight w:val="none"/>
        </w:rPr>
        <w:t xml:space="preserve">Q</w:t>
      </w:r>
      <w:r>
        <w:rPr>
          <w:rFonts w:ascii="Times New Roman" w:hAnsi="Times New Roman" w:eastAsia="Times New Roman" w:cs="Times New Roman"/>
          <w:i/>
          <w:iCs/>
          <w:color w:val="000000"/>
          <w:sz w:val="24"/>
          <w:szCs w:val="24"/>
          <w:highlight w:val="none"/>
          <w:vertAlign w:val="subscript"/>
        </w:rPr>
        <w:t xml:space="preserve">k</w:t>
      </w:r>
      <w:r>
        <w:rPr>
          <w:rFonts w:ascii="Times New Roman" w:hAnsi="Times New Roman" w:eastAsia="Times New Roman" w:cs="Times New Roman"/>
          <w:i/>
          <w:iCs/>
          <w:color w:val="000000"/>
          <w:sz w:val="24"/>
          <w:szCs w:val="24"/>
          <w:highlight w:val="none"/>
          <w:vertAlign w:val="subscript"/>
        </w:rPr>
        <w:t xml:space="preserve">2</w:t>
      </w:r>
      <w:r>
        <w:rPr>
          <w:rFonts w:ascii="Times New Roman" w:hAnsi="Times New Roman" w:eastAsia="Times New Roman" w:cs="Times New Roman"/>
          <w:i/>
          <w:iCs/>
          <w:color w:val="000000"/>
          <w:sz w:val="24"/>
          <w:szCs w:val="24"/>
          <w:highlight w:val="none"/>
        </w:rPr>
        <w:t xml:space="preserve">, ..., </w:t>
      </w:r>
      <w:r>
        <w:rPr>
          <w:rFonts w:ascii="Times New Roman" w:hAnsi="Times New Roman" w:eastAsia="Times New Roman" w:cs="Times New Roman"/>
          <w:i/>
          <w:iCs/>
          <w:color w:val="000000"/>
          <w:sz w:val="24"/>
          <w:szCs w:val="24"/>
          <w:highlight w:val="none"/>
        </w:rPr>
        <w:t xml:space="preserve">Q</w:t>
      </w:r>
      <w:r>
        <w:rPr>
          <w:rFonts w:ascii="Times New Roman" w:hAnsi="Times New Roman" w:eastAsia="Times New Roman" w:cs="Times New Roman"/>
          <w:i/>
          <w:iCs/>
          <w:color w:val="000000"/>
          <w:sz w:val="24"/>
          <w:szCs w:val="24"/>
          <w:highlight w:val="none"/>
          <w:vertAlign w:val="subscript"/>
        </w:rPr>
        <w:t xml:space="preserve">kn</w:t>
      </w:r>
      <w:r>
        <w:rPr>
          <w:rFonts w:ascii="Times New Roman" w:hAnsi="Times New Roman" w:eastAsia="Times New Roman" w:cs="Times New Roman"/>
          <w:color w:val="000000"/>
          <w:sz w:val="24"/>
          <w:szCs w:val="24"/>
          <w:highlight w:val="none"/>
        </w:rPr>
        <w:t xml:space="preserve"> для каждого отдельного абонента (с использованием настройки qbp_consumers=n), но в таком случае увеличится общее время ответа в </w:t>
      </w:r>
      <w:r>
        <w:rPr>
          <w:rFonts w:ascii="Times New Roman" w:hAnsi="Times New Roman" w:eastAsia="Times New Roman" w:cs="Times New Roman"/>
          <w:i/>
          <w:iCs/>
          <w:color w:val="000000"/>
          <w:sz w:val="24"/>
          <w:szCs w:val="24"/>
          <w:highlight w:val="none"/>
        </w:rPr>
        <w:t xml:space="preserve">n</w:t>
      </w:r>
      <w:r>
        <w:rPr>
          <w:rFonts w:ascii="Times New Roman" w:hAnsi="Times New Roman" w:eastAsia="Times New Roman" w:cs="Times New Roman"/>
          <w:color w:val="000000"/>
          <w:sz w:val="24"/>
          <w:szCs w:val="24"/>
          <w:highlight w:val="none"/>
        </w:rPr>
        <w:t xml:space="preserve"> раз. Другим способом решения данной проблемы может с</w:t>
      </w:r>
      <w:r>
        <w:rPr>
          <w:rFonts w:ascii="Times New Roman" w:hAnsi="Times New Roman" w:eastAsia="Times New Roman" w:cs="Times New Roman"/>
          <w:color w:val="000000"/>
          <w:sz w:val="24"/>
          <w:szCs w:val="24"/>
          <w:highlight w:val="none"/>
        </w:rPr>
        <w:t xml:space="preserve">тать изменение модели угроз, в которой друг априори будет равен доверенному узлу, а потому не будет заинтересован и задействован в процедурах деанонимизации. На таком конструкте </w:t>
      </w:r>
      <w:r>
        <w:rPr>
          <w:rFonts w:ascii="Times New Roman" w:hAnsi="Times New Roman" w:eastAsia="Times New Roman" w:cs="Times New Roman"/>
          <w:color w:val="000000"/>
          <w:sz w:val="24"/>
          <w:szCs w:val="24"/>
          <w:highlight w:val="none"/>
        </w:rPr>
        <w:t xml:space="preserve">F2F-систем преимущественно </w:t>
      </w:r>
      <w:r>
        <w:rPr>
          <w:rFonts w:ascii="Times New Roman" w:hAnsi="Times New Roman" w:eastAsia="Times New Roman" w:cs="Times New Roman"/>
          <w:color w:val="000000"/>
          <w:sz w:val="24"/>
          <w:szCs w:val="24"/>
          <w:highlight w:val="none"/>
        </w:rPr>
        <w:t xml:space="preserve">базируется сеть Hidden Lake</w:t>
      </w:r>
      <w:r>
        <w:rPr>
          <w:rFonts w:ascii="Times New Roman" w:hAnsi="Times New Roman" w:eastAsia="Times New Roman" w:cs="Times New Roman"/>
          <w:color w:val="000000"/>
          <w:sz w:val="24"/>
          <w:szCs w:val="24"/>
          <w:highlight w:val="none"/>
        </w:rPr>
        <w:t xml:space="preserve">,</w:t>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pPr>
        <w:pBdr/>
        <w:tabs>
          <w:tab w:val="left" w:leader="none" w:pos="1276"/>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934"/>
        <w:numPr>
          <w:ilvl w:val="0"/>
          <w:numId w:val="305"/>
        </w:numPr>
        <w:pBdr/>
        <w:tabs>
          <w:tab w:val="left" w:leader="none" w:pos="1276"/>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М</w:t>
      </w:r>
      <w:r>
        <w:rPr>
          <w:rFonts w:ascii="Times New Roman" w:hAnsi="Times New Roman" w:eastAsia="Times New Roman" w:cs="Times New Roman"/>
          <w:sz w:val="24"/>
          <w:szCs w:val="24"/>
          <w:highlight w:val="none"/>
          <w:lang w:val="ru-RU"/>
        </w:rPr>
        <w:t xml:space="preserve">одель угроз анонимной сети Hidden Lake ограничивается исключ</w:t>
      </w:r>
      <w:r>
        <w:rPr>
          <w:rFonts w:ascii="Times New Roman" w:hAnsi="Times New Roman" w:eastAsia="Times New Roman" w:cs="Times New Roman"/>
          <w:sz w:val="24"/>
          <w:szCs w:val="24"/>
          <w:highlight w:val="none"/>
          <w:lang w:val="ru-RU"/>
        </w:rPr>
        <w:t xml:space="preserve">ительно защитой сетевых коммуникаций между её участниками, что, в свою очередь, предполагает отсутствие каких-либо дополнительных мер, действий и условий направленных на защиту приватных ключей, баз данных, конфиг</w:t>
      </w:r>
      <w:r>
        <w:rPr>
          <w:rFonts w:ascii="Times New Roman" w:hAnsi="Times New Roman" w:eastAsia="Times New Roman" w:cs="Times New Roman"/>
          <w:sz w:val="24"/>
          <w:szCs w:val="24"/>
          <w:highlight w:val="none"/>
          <w:lang w:val="ru-RU"/>
        </w:rPr>
        <w:t xml:space="preserve">урационных файлов или взаимодействий сервисов между собой в условиях локальной среды исполнения. Вследствие этого, предпринимаемые меры для обеспечения безопасности локального окружения, в условиях существования чувствитель</w:t>
      </w:r>
      <w:r>
        <w:rPr>
          <w:rFonts w:ascii="Times New Roman" w:hAnsi="Times New Roman" w:eastAsia="Times New Roman" w:cs="Times New Roman"/>
          <w:sz w:val="24"/>
          <w:szCs w:val="24"/>
          <w:highlight w:val="none"/>
          <w:lang w:val="ru-RU"/>
        </w:rPr>
        <w:t xml:space="preserve">ной информации, должны быть возложены на более низкие уровни взаимодействия, как например: выставление прав доступа к файлам и процессам</w:t>
      </w:r>
      <w:r>
        <w:rPr>
          <w:rFonts w:ascii="Times New Roman" w:hAnsi="Times New Roman" w:eastAsia="Times New Roman" w:cs="Times New Roman"/>
          <w:sz w:val="24"/>
          <w:szCs w:val="24"/>
          <w:highlight w:val="none"/>
          <w:lang w:val="ru-RU"/>
        </w:rPr>
        <w:t xml:space="preserve">, изолирование программ посредством использования виртуального окружения</w:t>
      </w:r>
      <w:r>
        <w:rPr>
          <w:rFonts w:ascii="Times New Roman" w:hAnsi="Times New Roman" w:eastAsia="Times New Roman" w:cs="Times New Roman"/>
          <w:sz w:val="24"/>
          <w:szCs w:val="24"/>
          <w:highlight w:val="none"/>
          <w:lang w:val="ru-RU"/>
        </w:rPr>
        <w:t xml:space="preserve">, программное и аппаратное полнодисковое шифрование, ограничение физического доступа к аппаратным средствам для третьих лиц и т.д.</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55"/>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53" w:name="_Toc16"/>
      <w:r>
        <w:rPr>
          <w:rFonts w:ascii="Times New Roman" w:hAnsi="Times New Roman" w:eastAsia="Times New Roman" w:cs="Times New Roman"/>
          <w:b/>
          <w:sz w:val="24"/>
          <w:szCs w:val="24"/>
          <w:lang w:val="ru-RU"/>
        </w:rPr>
        <w:t xml:space="preserve">5.2. Конфигурационные параметры</w:t>
      </w:r>
      <w:r>
        <w:rPr>
          <w:rFonts w:ascii="Times New Roman" w:hAnsi="Times New Roman" w:cs="Times New Roman"/>
          <w:b/>
          <w:sz w:val="24"/>
          <w:szCs w:val="24"/>
          <w:lang w:val="ru-RU"/>
        </w:rPr>
      </w:r>
      <w:bookmarkEnd w:id="53"/>
      <w:r/>
      <w:r>
        <w:rPr>
          <w:rFonts w:ascii="Times New Roman" w:hAnsi="Times New Roman" w:cs="Times New Roman"/>
          <w:b/>
          <w:sz w:val="24"/>
          <w:szCs w:val="24"/>
          <w:lang w:val="ru-RU"/>
        </w:rPr>
      </w:r>
    </w:p>
    <w:p>
      <w:pPr>
        <w:pStyle w:val="2934"/>
        <w:numPr>
          <w:ilvl w:val="0"/>
          <w:numId w:val="54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Подход сохранения хешей всех ранее принятых сообщений также имеет минус в лице стремления объёма БД к </w:t>
      </w:r>
      <w:r>
        <w:rPr>
          <w:rFonts w:ascii="Times New Roman" w:hAnsi="Times New Roman" w:eastAsia="Times New Roman" w:cs="Times New Roman"/>
          <w:sz w:val="24"/>
          <w:szCs w:val="24"/>
        </w:rPr>
        <w:t xml:space="preserve">своему </w:t>
      </w:r>
      <w:r>
        <w:rPr>
          <w:rFonts w:ascii="Times New Roman" w:hAnsi="Times New Roman" w:eastAsia="Times New Roman" w:cs="Times New Roman"/>
          <w:sz w:val="24"/>
          <w:szCs w:val="24"/>
        </w:rPr>
        <w:t xml:space="preserve">постоянному увеличению. Как только появляется БД хешей, её ни в коем случае нельзя удалять или очищать, иначе все ранее принятые сообщения</w:t>
      </w:r>
      <w:r>
        <w:rPr>
          <w:rFonts w:ascii="Times New Roman" w:hAnsi="Times New Roman" w:eastAsia="Times New Roman" w:cs="Times New Roman"/>
          <w:sz w:val="24"/>
          <w:szCs w:val="24"/>
        </w:rPr>
        <w:t xml:space="preserve"> вновь смогут повториться, если злоумышленник будет применять атаку воспроизведения повторных сообщений. </w:t>
      </w:r>
      <w:r>
        <w:rPr>
          <w:rFonts w:ascii="Times New Roman" w:hAnsi="Times New Roman" w:eastAsia="Times New Roman" w:cs="Times New Roman"/>
          <w:sz w:val="24"/>
          <w:szCs w:val="24"/>
        </w:rPr>
        <w:t xml:space="preserve">В такой парадигме вопрос начинает базироваться на объёме и частоте постоянно генерируемой информации. Хеш сообщения в сети Hidden Lake </w:t>
      </w:r>
      <w:r>
        <w:rPr>
          <w:rFonts w:ascii="Times New Roman" w:hAnsi="Times New Roman" w:eastAsia="Times New Roman" w:cs="Times New Roman"/>
          <w:sz w:val="24"/>
          <w:szCs w:val="24"/>
          <w:lang w:val="en-US"/>
        </w:rPr>
        <w:t xml:space="preserve">—</w:t>
      </w:r>
      <w:r>
        <w:rPr>
          <w:rFonts w:ascii="Times New Roman" w:hAnsi="Times New Roman" w:eastAsia="Times New Roman" w:cs="Times New Roman"/>
          <w:sz w:val="24"/>
          <w:szCs w:val="24"/>
        </w:rPr>
        <w:t xml:space="preserve"> это хеш-значение </w:t>
      </w:r>
      <w:r>
        <w:rPr>
          <w:rFonts w:ascii="Times New Roman" w:hAnsi="Times New Roman" w:eastAsia="Times New Roman" w:cs="Times New Roman"/>
          <w:i/>
          <w:iCs/>
          <w:sz w:val="24"/>
          <w:szCs w:val="24"/>
        </w:rPr>
        <w:t xml:space="preserve">h = </w:t>
      </w:r>
      <w:r>
        <w:rPr>
          <w:rFonts w:ascii="Times New Roman" w:hAnsi="Times New Roman" w:eastAsia="Times New Roman" w:cs="Times New Roman"/>
          <w:i/>
          <w:iCs/>
          <w:sz w:val="24"/>
          <w:szCs w:val="24"/>
          <w:lang w:val="en-US"/>
        </w:rPr>
        <w:t xml:space="preserve">H(c</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lang w:val="en-US"/>
        </w:rPr>
        <w:t xml:space="preserve">)</w:t>
      </w:r>
      <w:r>
        <w:rPr>
          <w:rFonts w:ascii="Times New Roman" w:hAnsi="Times New Roman" w:eastAsia="Times New Roman" w:cs="Times New Roman"/>
          <w:sz w:val="24"/>
          <w:szCs w:val="24"/>
        </w:rPr>
        <w:t xml:space="preserve"> полученное из шифртекста на первом этапе шифрования</w:t>
      </w:r>
      <w:r>
        <w:rPr>
          <w:rFonts w:ascii="Times New Roman" w:hAnsi="Times New Roman" w:eastAsia="Times New Roman" w:cs="Times New Roman"/>
          <w:sz w:val="24"/>
          <w:szCs w:val="24"/>
          <w:lang w:val="en-US"/>
        </w:rPr>
        <w:t xml:space="preserve">:</w:t>
      </w:r>
      <w:r>
        <w:rPr>
          <w:rFonts w:ascii="Times New Roman" w:hAnsi="Times New Roman" w:eastAsia="Times New Roman" w:cs="Times New Roman"/>
          <w:sz w:val="24"/>
          <w:szCs w:val="24"/>
        </w:rPr>
        <w:t xml:space="preserve"> </w:t>
      </w:r>
      <w:r>
        <w:rPr>
          <w:rFonts w:ascii="Times New Roman" w:hAnsi="Times New Roman" w:eastAsia="Times New Roman" w:cs="Times New Roman"/>
          <w:i/>
          <w:iCs/>
          <w:sz w:val="24"/>
          <w:szCs w:val="24"/>
          <w:lang w:val="en-US"/>
        </w:rPr>
        <w:t xml:space="preserve">c</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lang w:val="en-US"/>
        </w:rPr>
        <w:t xml:space="preserve"> =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en-US"/>
        </w:rPr>
        <w:t xml:space="preserve">fk</w:t>
      </w:r>
      <w:r>
        <w:rPr>
          <w:rFonts w:ascii="Times New Roman" w:hAnsi="Times New Roman" w:eastAsia="Times New Roman" w:cs="Times New Roman"/>
          <w:sz w:val="24"/>
          <w:szCs w:val="24"/>
        </w:rPr>
        <w:t xml:space="preserve">. Размер хе</w:t>
      </w:r>
      <w:r>
        <w:rPr>
          <w:rFonts w:ascii="Times New Roman" w:hAnsi="Times New Roman" w:eastAsia="Times New Roman" w:cs="Times New Roman"/>
          <w:sz w:val="24"/>
          <w:szCs w:val="24"/>
        </w:rPr>
        <w:t xml:space="preserve">ша определяется криптографической хеш-функцией SHA-384, т.е. 48 байтами. Таким образом, одно принятое, либо отправленное уникальное сообщение будет увеличивать БД на 48 байт. Период генерации одного сообщения одним узлом равен 5 секундам. Если предположит</w:t>
      </w:r>
      <w:r>
        <w:rPr>
          <w:rFonts w:ascii="Times New Roman" w:hAnsi="Times New Roman" w:eastAsia="Times New Roman" w:cs="Times New Roman"/>
          <w:sz w:val="24"/>
          <w:szCs w:val="24"/>
        </w:rPr>
        <w:t xml:space="preserve">ь, ч</w:t>
      </w:r>
      <w:r>
        <w:rPr>
          <w:rFonts w:ascii="Times New Roman" w:hAnsi="Times New Roman" w:eastAsia="Times New Roman" w:cs="Times New Roman"/>
          <w:sz w:val="24"/>
          <w:szCs w:val="24"/>
        </w:rPr>
        <w:t xml:space="preserve">то в сети существует 10 узлов, каждый из которых в период равный 5 секундам генерирует одно шифрованное сообщение, тогда за 5 секунд будет сгенерировано и сохранено 480 байт, либо 96 байт в секунду. Далее, если расширить полученный результат до года</w:t>
      </w:r>
      <w:r>
        <w:rPr>
          <w:rFonts w:ascii="Times New Roman" w:hAnsi="Times New Roman" w:eastAsia="Times New Roman" w:cs="Times New Roman"/>
          <w:sz w:val="24"/>
          <w:szCs w:val="24"/>
        </w:rPr>
        <w:t xml:space="preserve">, то БД будет увеличена на </w:t>
      </w:r>
      <w:r>
        <w:rPr>
          <w:rFonts w:ascii="Times New Roman" w:hAnsi="Times New Roman" w:eastAsia="Times New Roman" w:cs="Times New Roman"/>
          <w:sz w:val="24"/>
          <w:szCs w:val="24"/>
        </w:rPr>
        <w:t xml:space="preserve">~2.</w:t>
      </w:r>
      <w:r>
        <w:rPr>
          <w:rFonts w:ascii="Times New Roman" w:hAnsi="Times New Roman" w:eastAsia="Times New Roman" w:cs="Times New Roman"/>
          <w:sz w:val="24"/>
          <w:szCs w:val="24"/>
          <w:lang w:val="ru-RU"/>
        </w:rPr>
        <w:t xml:space="preserve">781</w:t>
      </w:r>
      <w:r>
        <w:rPr>
          <w:rFonts w:ascii="Times New Roman" w:hAnsi="Times New Roman" w:eastAsia="Times New Roman" w:cs="Times New Roman"/>
          <w:sz w:val="24"/>
          <w:szCs w:val="24"/>
        </w:rPr>
        <w:t xml:space="preserve">ГиБ</w:t>
      </w:r>
      <w:r>
        <w:rPr>
          <w:rStyle w:val="2851"/>
          <w:rFonts w:ascii="Times New Roman" w:hAnsi="Times New Roman" w:eastAsia="Times New Roman" w:cs="Times New Roman"/>
          <w:sz w:val="24"/>
          <w:szCs w:val="24"/>
        </w:rPr>
        <w:footnoteReference w:id="16"/>
      </w:r>
      <w:r>
        <w:rPr>
          <w:rFonts w:ascii="Times New Roman" w:hAnsi="Times New Roman" w:eastAsia="Times New Roman" w:cs="Times New Roman"/>
          <w:sz w:val="24"/>
          <w:szCs w:val="24"/>
        </w:rPr>
        <w:t xml:space="preserve"> информации, что является вполне допустимым значением</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934"/>
        <w:numPr>
          <w:ilvl w:val="0"/>
          <w:numId w:val="54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С каждым сохранённым хешем в базе данных уменьшается общая область допустимых шифртекстов из-за сопутствующих коллизий, свойственных всем хе</w:t>
      </w:r>
      <w:r>
        <w:rPr>
          <w:rFonts w:ascii="Times New Roman" w:hAnsi="Times New Roman" w:eastAsia="Times New Roman" w:cs="Times New Roman"/>
          <w:sz w:val="24"/>
          <w:szCs w:val="24"/>
          <w:highlight w:val="none"/>
          <w:lang w:val="ru-RU"/>
        </w:rPr>
        <w:t xml:space="preserve">ш-функциям. Вследствие этого, чем больше будет приниматься шифртекстов, тем меньше их можно будет принимать в будущем. Вероятность нахождения коллизии в более чем 50% случаев начинается после преодоления порога в 2</w:t>
      </w:r>
      <w:r>
        <w:rPr>
          <w:rFonts w:ascii="Times New Roman" w:hAnsi="Times New Roman" w:eastAsia="Times New Roman" w:cs="Times New Roman"/>
          <w:sz w:val="24"/>
          <w:szCs w:val="24"/>
          <w:highlight w:val="none"/>
          <w:vertAlign w:val="superscript"/>
          <w:lang w:val="ru-RU"/>
        </w:rPr>
        <w:t xml:space="preserve">192</w:t>
      </w:r>
      <w:r>
        <w:rPr>
          <w:rFonts w:ascii="Times New Roman" w:hAnsi="Times New Roman" w:eastAsia="Times New Roman" w:cs="Times New Roman"/>
          <w:sz w:val="24"/>
          <w:szCs w:val="24"/>
          <w:highlight w:val="none"/>
          <w:lang w:val="ru-RU"/>
        </w:rPr>
        <w:t xml:space="preserve"> принятых шифртекстов для хеш-функции SHA</w:t>
      </w:r>
      <w:r>
        <w:rPr>
          <w:rFonts w:ascii="Times New Roman" w:hAnsi="Times New Roman" w:eastAsia="Times New Roman" w:cs="Times New Roman"/>
          <w:sz w:val="24"/>
          <w:szCs w:val="24"/>
          <w:highlight w:val="none"/>
          <w:lang w:val="ru-RU"/>
        </w:rPr>
        <w:t xml:space="preserve">-384 с использованием классических компьютеров</w:t>
      </w:r>
      <w:r>
        <w:rPr>
          <w:rFonts w:ascii="Times New Roman" w:hAnsi="Times New Roman" w:eastAsia="Times New Roman" w:cs="Times New Roman"/>
          <w:sz w:val="24"/>
          <w:szCs w:val="24"/>
          <w:highlight w:val="none"/>
          <w:lang w:val="ru-RU"/>
        </w:rPr>
        <w:t xml:space="preserve">. После это</w:t>
      </w:r>
      <w:r>
        <w:rPr>
          <w:rFonts w:ascii="Times New Roman" w:hAnsi="Times New Roman" w:eastAsia="Times New Roman" w:cs="Times New Roman"/>
          <w:sz w:val="24"/>
          <w:szCs w:val="24"/>
          <w:highlight w:val="none"/>
          <w:lang w:val="ru-RU"/>
        </w:rPr>
        <w:t xml:space="preserve">го </w:t>
      </w:r>
      <w:r>
        <w:rPr>
          <w:rFonts w:ascii="Times New Roman" w:hAnsi="Times New Roman" w:eastAsia="Times New Roman" w:cs="Times New Roman"/>
          <w:sz w:val="24"/>
          <w:szCs w:val="24"/>
          <w:highlight w:val="none"/>
          <w:lang w:val="ru-RU"/>
        </w:rPr>
        <w:t xml:space="preserve">сеть начнёт работать нестабильно, отбрасывая половину всех принимаемых системой сообщений, а единственным способом «перезапуска» сети станет удаление БД с последующей сменой </w:t>
      </w:r>
      <w:r>
        <w:rPr>
          <w:rFonts w:ascii="Times New Roman" w:hAnsi="Times New Roman" w:eastAsia="Times New Roman" w:cs="Times New Roman"/>
          <w:sz w:val="24"/>
          <w:szCs w:val="24"/>
          <w:highlight w:val="none"/>
          <w:lang w:val="ru-RU"/>
        </w:rPr>
        <w:t xml:space="preserve">сетевого ключа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 всех </w:t>
      </w:r>
      <w:r>
        <w:rPr>
          <w:rFonts w:ascii="Times New Roman" w:hAnsi="Times New Roman" w:eastAsia="Times New Roman" w:cs="Times New Roman"/>
          <w:sz w:val="24"/>
          <w:szCs w:val="24"/>
          <w:highlight w:val="none"/>
          <w:lang w:val="ru-RU"/>
        </w:rPr>
        <w:t xml:space="preserve">приватных ключей</w:t>
      </w:r>
      <w:r>
        <w:rPr>
          <w:rFonts w:ascii="Times New Roman" w:hAnsi="Times New Roman" w:eastAsia="Times New Roman" w:cs="Times New Roman"/>
          <w:sz w:val="24"/>
          <w:szCs w:val="24"/>
          <w:highlight w:val="none"/>
          <w:lang w:val="ru-RU"/>
        </w:rPr>
        <w:t xml:space="preserve">. Но такое событие является неосуществимым, т.к. требует сохранения </w:t>
      </w:r>
      <w:r>
        <w:rPr>
          <w:rFonts w:ascii="Times New Roman" w:hAnsi="Times New Roman" w:eastAsia="Times New Roman" w:cs="Times New Roman"/>
          <w:sz w:val="22"/>
          <w:szCs w:val="22"/>
        </w:rPr>
        <w:t xml:space="preserve">249230249209671726169463823802564608</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ЙиБ</w:t>
      </w:r>
      <w:r>
        <w:rPr>
          <w:rStyle w:val="2851"/>
          <w:rFonts w:ascii="Times New Roman" w:hAnsi="Times New Roman" w:eastAsia="Times New Roman" w:cs="Times New Roman"/>
          <w:sz w:val="24"/>
          <w:szCs w:val="24"/>
          <w:highlight w:val="none"/>
          <w:lang w:val="ru-RU"/>
        </w:rPr>
        <w:footnoteReference w:id="17"/>
      </w:r>
      <w:r>
        <w:rPr>
          <w:rFonts w:ascii="Times New Roman" w:hAnsi="Times New Roman" w:eastAsia="Times New Roman" w:cs="Times New Roman"/>
          <w:sz w:val="24"/>
          <w:szCs w:val="24"/>
          <w:highlight w:val="none"/>
          <w:lang w:val="ru-RU"/>
        </w:rPr>
        <w:t xml:space="preserve"> информации</w:t>
      </w:r>
      <w:r>
        <w:rPr>
          <w:rFonts w:ascii="Times New Roman" w:hAnsi="Times New Roman" w:eastAsia="Times New Roman" w:cs="Times New Roman"/>
          <w:sz w:val="24"/>
          <w:szCs w:val="24"/>
          <w:highlight w:val="none"/>
          <w:lang w:val="ru-RU"/>
        </w:rPr>
        <w:t xml:space="preserve"> для 2</w:t>
      </w:r>
      <w:r>
        <w:rPr>
          <w:rFonts w:ascii="Times New Roman" w:hAnsi="Times New Roman" w:eastAsia="Times New Roman" w:cs="Times New Roman"/>
          <w:sz w:val="24"/>
          <w:szCs w:val="24"/>
          <w:highlight w:val="none"/>
          <w:vertAlign w:val="superscript"/>
          <w:lang w:val="ru-RU"/>
        </w:rPr>
        <w:t xml:space="preserve">192</w:t>
      </w:r>
      <w:r>
        <w:rPr>
          <w:rFonts w:ascii="Times New Roman" w:hAnsi="Times New Roman" w:eastAsia="Times New Roman" w:cs="Times New Roman"/>
          <w:sz w:val="24"/>
          <w:szCs w:val="24"/>
          <w:highlight w:val="none"/>
          <w:lang w:val="ru-RU"/>
        </w:rPr>
        <w:t xml:space="preserve"> хешей типа SHA-384. При </w:t>
      </w:r>
      <w:r>
        <w:rPr>
          <w:rFonts w:ascii="Times New Roman" w:hAnsi="Times New Roman" w:eastAsia="Times New Roman" w:cs="Times New Roman"/>
          <w:sz w:val="24"/>
          <w:szCs w:val="24"/>
          <w:highlight w:val="none"/>
          <w:lang w:val="ru-RU"/>
        </w:rPr>
        <w:t xml:space="preserve">существовании в сети 8000-ти узлов </w:t>
      </w:r>
      <w:r>
        <w:rPr>
          <w:rFonts w:ascii="Times New Roman" w:hAnsi="Times New Roman" w:eastAsia="Times New Roman" w:cs="Times New Roman"/>
          <w:sz w:val="24"/>
          <w:szCs w:val="24"/>
          <w:highlight w:val="none"/>
          <w:lang w:val="ru-RU"/>
        </w:rPr>
        <w:t xml:space="preserve">с паттерном генерации шифртекстов 1.6KiB/с, т.е. при</w:t>
      </w:r>
      <w:r>
        <w:rPr>
          <w:rFonts w:ascii="Times New Roman" w:hAnsi="Times New Roman" w:eastAsia="Times New Roman" w:cs="Times New Roman"/>
          <w:sz w:val="24"/>
          <w:szCs w:val="24"/>
          <w:highlight w:val="none"/>
          <w:lang w:val="ru-RU"/>
        </w:rPr>
        <w:t xml:space="preserve"> достижении лимита пропускного канала связи в 100мбит/с, за год будет сохраняться </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t xml:space="preserve">2224.8</w:t>
      </w:r>
      <w:r>
        <w:rPr>
          <w:rFonts w:ascii="Times New Roman" w:hAnsi="Times New Roman" w:eastAsia="Times New Roman" w:cs="Times New Roman"/>
          <w:sz w:val="24"/>
          <w:szCs w:val="24"/>
          <w:highlight w:val="none"/>
          <w:lang w:val="ru-RU"/>
        </w:rPr>
        <w:t xml:space="preserve">ГиБ</w:t>
      </w:r>
      <w:r>
        <w:rPr>
          <w:rStyle w:val="2851"/>
          <w:rFonts w:ascii="Times New Roman" w:hAnsi="Times New Roman" w:eastAsia="Times New Roman" w:cs="Times New Roman"/>
          <w:sz w:val="24"/>
          <w:szCs w:val="24"/>
          <w:highlight w:val="none"/>
          <w:lang w:val="ru-RU"/>
        </w:rPr>
        <w:footnoteReference w:id="18"/>
      </w:r>
      <w:r>
        <w:rPr>
          <w:rFonts w:ascii="Times New Roman" w:hAnsi="Times New Roman" w:eastAsia="Times New Roman" w:cs="Times New Roman"/>
          <w:sz w:val="24"/>
          <w:szCs w:val="24"/>
          <w:highlight w:val="none"/>
          <w:lang w:val="ru-RU"/>
        </w:rPr>
        <w:t xml:space="preserve"> в локальной БД. Такими темпами, чтобы преодолеть порог нахождения коллизий &gt;50% случаев, потребуется </w:t>
      </w:r>
      <w:r>
        <w:rPr>
          <w:rFonts w:ascii="Times New Roman" w:hAnsi="Times New Roman" w:eastAsia="Times New Roman" w:cs="Times New Roman"/>
          <w:sz w:val="24"/>
          <w:szCs w:val="24"/>
          <w:highlight w:val="none"/>
          <w:lang w:val="ru-RU"/>
        </w:rPr>
        <w:t xml:space="preserve">более чем 10</w:t>
      </w:r>
      <w:r>
        <w:rPr>
          <w:rFonts w:ascii="Times New Roman" w:hAnsi="Times New Roman" w:eastAsia="Times New Roman" w:cs="Times New Roman"/>
          <w:sz w:val="24"/>
          <w:szCs w:val="24"/>
          <w:highlight w:val="none"/>
          <w:vertAlign w:val="superscript"/>
          <w:lang w:val="ru-RU"/>
        </w:rPr>
        <w:t xml:space="preserve">47</w:t>
      </w:r>
      <w:r>
        <w:rPr>
          <w:rFonts w:ascii="Times New Roman" w:hAnsi="Times New Roman" w:eastAsia="Times New Roman" w:cs="Times New Roman"/>
          <w:sz w:val="24"/>
          <w:szCs w:val="24"/>
          <w:highlight w:val="none"/>
          <w:lang w:val="ru-RU"/>
        </w:rPr>
        <w:t xml:space="preserve"> лет</w:t>
      </w:r>
      <w:r>
        <w:rPr>
          <w:rStyle w:val="2851"/>
          <w:rFonts w:ascii="Times New Roman" w:hAnsi="Times New Roman" w:eastAsia="Times New Roman" w:cs="Times New Roman"/>
          <w:sz w:val="24"/>
          <w:szCs w:val="24"/>
          <w:highlight w:val="none"/>
          <w:lang w:val="ru-RU"/>
        </w:rPr>
        <w:footnoteReference w:id="19"/>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934"/>
        <w:numPr>
          <w:ilvl w:val="0"/>
          <w:numId w:val="54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Сообщения на первом этапе шифрования имеют статичный размер равный 8192 байт, из которых </w:t>
      </w:r>
      <w:r>
        <w:rPr>
          <w:rFonts w:ascii="Times New Roman" w:hAnsi="Times New Roman" w:eastAsia="Times New Roman" w:cs="Times New Roman"/>
          <w:sz w:val="24"/>
          <w:szCs w:val="24"/>
          <w:highlight w:val="none"/>
          <w:lang w:val="ru-RU"/>
        </w:rPr>
        <w:t xml:space="preserve">4569</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байт уделяется заголовочным данным: </w:t>
      </w:r>
      <w:r>
        <w:rPr>
          <w:rFonts w:ascii="Times New Roman" w:hAnsi="Times New Roman" w:eastAsia="Times New Roman" w:cs="Times New Roman"/>
          <w:sz w:val="24"/>
          <w:szCs w:val="24"/>
          <w:highlight w:val="none"/>
          <w:lang w:val="ru-RU"/>
        </w:rPr>
        <w:t xml:space="preserve">вектор инициализации (16B)</w:t>
      </w:r>
      <w:r>
        <w:rPr>
          <w:rFonts w:ascii="Times New Roman" w:hAnsi="Times New Roman" w:eastAsia="Times New Roman" w:cs="Times New Roman"/>
          <w:sz w:val="24"/>
          <w:szCs w:val="24"/>
          <w:highlight w:val="none"/>
          <w:lang w:val="ru-RU"/>
        </w:rPr>
        <w:t xml:space="preserve">, хеш данных (48B), подпись ML-DSA-65 (3309B), хеш публичного ключа отправителя (48B), соль (32B), инкапсулированный ключ шифрования ML-KEM-768 (1088B), а также размеры данных в байтах: хеша (4B), подписи</w:t>
      </w:r>
      <w:r>
        <w:rPr>
          <w:rFonts w:ascii="Times New Roman" w:hAnsi="Times New Roman" w:eastAsia="Times New Roman" w:cs="Times New Roman"/>
          <w:sz w:val="24"/>
          <w:szCs w:val="24"/>
          <w:highlight w:val="none"/>
          <w:lang w:val="ru-RU"/>
        </w:rPr>
        <w:t xml:space="preserve"> (4B)</w:t>
      </w:r>
      <w:r>
        <w:rPr>
          <w:rFonts w:ascii="Times New Roman" w:hAnsi="Times New Roman" w:eastAsia="Times New Roman" w:cs="Times New Roman"/>
          <w:sz w:val="24"/>
          <w:szCs w:val="24"/>
          <w:highlight w:val="none"/>
          <w:lang w:val="ru-RU"/>
        </w:rPr>
        <w:t xml:space="preserve">, публичного ключа</w:t>
      </w:r>
      <w:r>
        <w:rPr>
          <w:rFonts w:ascii="Times New Roman" w:hAnsi="Times New Roman" w:eastAsia="Times New Roman" w:cs="Times New Roman"/>
          <w:sz w:val="24"/>
          <w:szCs w:val="24"/>
          <w:highlight w:val="none"/>
          <w:lang w:val="ru-RU"/>
        </w:rPr>
        <w:t xml:space="preserve"> (4B)</w:t>
      </w:r>
      <w:r>
        <w:rPr>
          <w:rFonts w:ascii="Times New Roman" w:hAnsi="Times New Roman" w:eastAsia="Times New Roman" w:cs="Times New Roman"/>
          <w:sz w:val="24"/>
          <w:szCs w:val="24"/>
          <w:highlight w:val="none"/>
          <w:lang w:val="ru-RU"/>
        </w:rPr>
        <w:t xml:space="preserve">, соли</w:t>
      </w:r>
      <w:r>
        <w:rPr>
          <w:rFonts w:ascii="Times New Roman" w:hAnsi="Times New Roman" w:eastAsia="Times New Roman" w:cs="Times New Roman"/>
          <w:sz w:val="24"/>
          <w:szCs w:val="24"/>
          <w:highlight w:val="none"/>
          <w:lang w:val="ru-RU"/>
        </w:rPr>
        <w:t xml:space="preserve"> (4B)</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шифрованного блока</w:t>
      </w:r>
      <w:r>
        <w:rPr>
          <w:rFonts w:ascii="Times New Roman" w:hAnsi="Times New Roman" w:eastAsia="Times New Roman" w:cs="Times New Roman"/>
          <w:sz w:val="24"/>
          <w:szCs w:val="24"/>
          <w:highlight w:val="none"/>
          <w:lang w:val="ru-RU"/>
        </w:rPr>
        <w:t xml:space="preserve"> данных</w:t>
      </w:r>
      <w:r>
        <w:rPr>
          <w:rFonts w:ascii="Times New Roman" w:hAnsi="Times New Roman" w:eastAsia="Times New Roman" w:cs="Times New Roman"/>
          <w:sz w:val="24"/>
          <w:szCs w:val="24"/>
          <w:highlight w:val="none"/>
          <w:lang w:val="ru-RU"/>
        </w:rPr>
        <w:t xml:space="preserve"> (4B)</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полезной нагрузки</w:t>
      </w:r>
      <w:r>
        <w:rPr>
          <w:rFonts w:ascii="Times New Roman" w:hAnsi="Times New Roman" w:eastAsia="Times New Roman" w:cs="Times New Roman"/>
          <w:sz w:val="24"/>
          <w:szCs w:val="24"/>
          <w:highlight w:val="none"/>
          <w:lang w:val="ru-RU"/>
        </w:rPr>
        <w:t xml:space="preserve"> (4B), заполняющих байт (4B)</w:t>
      </w:r>
      <w:r>
        <w:rPr>
          <w:rFonts w:ascii="Times New Roman" w:hAnsi="Times New Roman" w:eastAsia="Times New Roman" w:cs="Times New Roman"/>
          <w:sz w:val="24"/>
          <w:szCs w:val="24"/>
          <w:highlight w:val="none"/>
          <w:lang w:val="ru-RU"/>
        </w:rPr>
        <w:t xml:space="preserve">. Второй этап шифрования добавляет 76 байт, из которых: вектор инициализации (16B), доказательство работы (8B), хеш шифртекста (48B), сетевая маска (4B)</w:t>
      </w:r>
      <w:r>
        <w:rPr>
          <w:rFonts w:ascii="Times New Roman" w:hAnsi="Times New Roman" w:eastAsia="Times New Roman" w:cs="Times New Roman"/>
          <w:sz w:val="24"/>
          <w:szCs w:val="24"/>
          <w:highlight w:val="none"/>
          <w:lang w:val="ru-RU"/>
        </w:rPr>
        <w:t xml:space="preserve">. Размер сообщения после полного шифрования становится равен </w:t>
      </w:r>
      <w:r>
        <w:rPr>
          <w:rFonts w:ascii="Times New Roman" w:hAnsi="Times New Roman" w:eastAsia="Times New Roman" w:cs="Times New Roman"/>
          <w:sz w:val="24"/>
          <w:szCs w:val="24"/>
          <w:highlight w:val="none"/>
          <w:lang w:val="ru-RU"/>
        </w:rPr>
        <w:t xml:space="preserve">8268</w:t>
      </w:r>
      <w:r>
        <w:rPr>
          <w:rFonts w:ascii="Times New Roman" w:hAnsi="Times New Roman" w:eastAsia="Times New Roman" w:cs="Times New Roman"/>
          <w:sz w:val="24"/>
          <w:szCs w:val="24"/>
          <w:highlight w:val="none"/>
          <w:lang w:val="ru-RU"/>
        </w:rPr>
        <w:t xml:space="preserve"> байт из которых </w:t>
      </w:r>
      <w:r>
        <w:rPr>
          <w:rFonts w:ascii="Times New Roman" w:hAnsi="Times New Roman" w:eastAsia="Times New Roman" w:cs="Times New Roman"/>
          <w:sz w:val="24"/>
          <w:szCs w:val="24"/>
          <w:highlight w:val="none"/>
          <w:lang w:val="ru-RU"/>
        </w:rPr>
        <w:t xml:space="preserve">3623</w:t>
      </w:r>
      <w:r>
        <w:rPr>
          <w:rFonts w:ascii="Times New Roman" w:hAnsi="Times New Roman" w:eastAsia="Times New Roman" w:cs="Times New Roman"/>
          <w:sz w:val="24"/>
          <w:szCs w:val="24"/>
          <w:highlight w:val="none"/>
          <w:lang w:val="ru-RU"/>
        </w:rPr>
        <w:t xml:space="preserve"> байт являю</w:t>
      </w:r>
      <w:r>
        <w:rPr>
          <w:rFonts w:ascii="Times New Roman" w:hAnsi="Times New Roman" w:eastAsia="Times New Roman" w:cs="Times New Roman"/>
          <w:sz w:val="24"/>
          <w:szCs w:val="24"/>
          <w:highlight w:val="none"/>
          <w:lang w:val="ru-RU"/>
        </w:rPr>
        <w:t xml:space="preserve">тся полезной нагрузкой. Таким образом, если период генерации сообщений равен 5 секундам, тогда за одну секунду узел может передать ~</w:t>
      </w:r>
      <w:r>
        <w:rPr>
          <w:rFonts w:ascii="Times New Roman" w:hAnsi="Times New Roman" w:eastAsia="Times New Roman" w:cs="Times New Roman"/>
          <w:sz w:val="24"/>
          <w:szCs w:val="24"/>
          <w:highlight w:val="none"/>
          <w:lang w:val="ru-RU"/>
        </w:rPr>
        <w:t xml:space="preserve">724.6</w:t>
      </w:r>
      <w:r>
        <w:rPr>
          <w:rFonts w:ascii="Times New Roman" w:hAnsi="Times New Roman" w:eastAsia="Times New Roman" w:cs="Times New Roman"/>
          <w:sz w:val="24"/>
          <w:szCs w:val="24"/>
          <w:highlight w:val="none"/>
          <w:lang w:val="ru-RU"/>
        </w:rPr>
        <w:t xml:space="preserve"> значимых байт. Если прикладное приложение предполагает коммуникацию типа «запрос-ответ», тогда вследствие произведённог</w:t>
      </w:r>
      <w:r>
        <w:rPr>
          <w:rFonts w:ascii="Times New Roman" w:hAnsi="Times New Roman" w:eastAsia="Times New Roman" w:cs="Times New Roman"/>
          <w:sz w:val="24"/>
          <w:szCs w:val="24"/>
          <w:highlight w:val="none"/>
          <w:lang w:val="ru-RU"/>
        </w:rPr>
        <w:t xml:space="preserve">о запроса и существующей последовательности (очереди) неминуемо начнётся этап ожидания ответа, что приведёт к двойному уменьшению пропускной способности до ~</w:t>
      </w:r>
      <w:r>
        <w:rPr>
          <w:rFonts w:ascii="Times New Roman" w:hAnsi="Times New Roman" w:eastAsia="Times New Roman" w:cs="Times New Roman"/>
          <w:sz w:val="24"/>
          <w:szCs w:val="24"/>
          <w:highlight w:val="none"/>
          <w:lang w:val="ru-RU"/>
        </w:rPr>
        <w:t xml:space="preserve">362.3</w:t>
      </w:r>
      <w:r>
        <w:rPr>
          <w:rFonts w:ascii="Times New Roman" w:hAnsi="Times New Roman" w:eastAsia="Times New Roman" w:cs="Times New Roman"/>
          <w:sz w:val="24"/>
          <w:szCs w:val="24"/>
          <w:highlight w:val="none"/>
          <w:lang w:val="ru-RU"/>
        </w:rPr>
        <w:t xml:space="preserve"> значимых байт в секунду из-за увеличенного интервала ожидания равного ~10 секундам. Итого, если будет присутствовать задача передачи файла </w:t>
      </w:r>
      <w:r>
        <w:rPr>
          <w:rFonts w:ascii="Times New Roman" w:hAnsi="Times New Roman" w:eastAsia="Times New Roman" w:cs="Times New Roman"/>
          <w:sz w:val="24"/>
          <w:szCs w:val="24"/>
          <w:highlight w:val="none"/>
          <w:lang w:val="ru-RU"/>
        </w:rPr>
        <w:t xml:space="preserve">размером 1МиБ</w:t>
      </w:r>
      <w:r>
        <w:rPr>
          <w:rFonts w:ascii="Times New Roman" w:hAnsi="Times New Roman" w:eastAsia="Times New Roman" w:cs="Times New Roman"/>
          <w:sz w:val="24"/>
          <w:szCs w:val="24"/>
          <w:highlight w:val="none"/>
          <w:lang w:val="ru-RU"/>
        </w:rPr>
        <w:t xml:space="preserve"> по сети, то транспортировка будет занимать приблизительно от ~</w:t>
      </w:r>
      <w:r>
        <w:rPr>
          <w:rFonts w:ascii="Times New Roman" w:hAnsi="Times New Roman" w:eastAsia="Times New Roman" w:cs="Times New Roman"/>
          <w:sz w:val="24"/>
          <w:szCs w:val="24"/>
          <w:highlight w:val="none"/>
          <w:lang w:val="ru-RU"/>
        </w:rPr>
        <w:t xml:space="preserve">24.1</w:t>
      </w:r>
      <w:r>
        <w:rPr>
          <w:rFonts w:ascii="Times New Roman" w:hAnsi="Times New Roman" w:eastAsia="Times New Roman" w:cs="Times New Roman"/>
          <w:sz w:val="24"/>
          <w:szCs w:val="24"/>
          <w:highlight w:val="none"/>
          <w:lang w:val="ru-RU"/>
        </w:rPr>
        <w:t xml:space="preserve"> до ~</w:t>
      </w:r>
      <w:r>
        <w:rPr>
          <w:rFonts w:ascii="Times New Roman" w:hAnsi="Times New Roman" w:eastAsia="Times New Roman" w:cs="Times New Roman"/>
          <w:sz w:val="24"/>
          <w:szCs w:val="24"/>
          <w:highlight w:val="none"/>
          <w:lang w:val="ru-RU"/>
        </w:rPr>
        <w:t xml:space="preserve">48.2</w:t>
      </w:r>
      <w:r>
        <w:rPr>
          <w:rFonts w:ascii="Times New Roman" w:hAnsi="Times New Roman" w:eastAsia="Times New Roman" w:cs="Times New Roman"/>
          <w:sz w:val="24"/>
          <w:szCs w:val="24"/>
          <w:highlight w:val="none"/>
          <w:lang w:val="ru-RU"/>
        </w:rPr>
        <w:t xml:space="preserve"> минут (~</w:t>
      </w:r>
      <w:r>
        <w:rPr>
          <w:rFonts w:ascii="Times New Roman" w:hAnsi="Times New Roman" w:eastAsia="Times New Roman" w:cs="Times New Roman"/>
          <w:sz w:val="24"/>
          <w:szCs w:val="24"/>
          <w:highlight w:val="none"/>
          <w:lang w:val="ru-RU"/>
        </w:rPr>
        <w:t xml:space="preserve">1447</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и ~</w:t>
      </w:r>
      <w:r>
        <w:rPr>
          <w:rFonts w:ascii="Times New Roman" w:hAnsi="Times New Roman" w:eastAsia="Times New Roman" w:cs="Times New Roman"/>
          <w:sz w:val="24"/>
          <w:szCs w:val="24"/>
          <w:highlight w:val="none"/>
          <w:lang w:val="ru-RU"/>
        </w:rPr>
        <w:t xml:space="preserve">2894</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секунд соответственно),</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934"/>
        <w:numPr>
          <w:ilvl w:val="0"/>
          <w:numId w:val="54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Сложность работы сети Hidden Lake определяется параметром </w:t>
      </w:r>
      <w:r>
        <w:rPr>
          <w:rFonts w:ascii="Times New Roman" w:hAnsi="Times New Roman" w:eastAsia="Times New Roman" w:cs="Times New Roman"/>
          <w:sz w:val="24"/>
          <w:szCs w:val="24"/>
          <w:highlight w:val="none"/>
          <w:lang w:val="ru-RU"/>
        </w:rPr>
        <w:t xml:space="preserve">work_size_bits, который</w:t>
      </w:r>
      <w:r>
        <w:rPr>
          <w:rFonts w:ascii="Times New Roman" w:hAnsi="Times New Roman" w:eastAsia="Times New Roman" w:cs="Times New Roman"/>
          <w:sz w:val="24"/>
          <w:szCs w:val="24"/>
          <w:highlight w:val="none"/>
          <w:lang w:val="ru-RU"/>
        </w:rPr>
        <w:t xml:space="preserve"> в стандартной (рекомендуемой) конфигурации равен 22 бит</w:t>
      </w:r>
      <w:r>
        <w:rPr>
          <w:rFonts w:ascii="Times New Roman" w:hAnsi="Times New Roman" w:eastAsia="Times New Roman" w:cs="Times New Roman"/>
          <w:sz w:val="24"/>
          <w:szCs w:val="24"/>
          <w:highlight w:val="none"/>
          <w:lang w:val="ru-RU"/>
        </w:rPr>
        <w:t xml:space="preserve">ам. Данный параметр ограничивает пропускную способность каждого узла сети, противодействуя тем самым DoS и DDoS атакам, а также атакам нацеленным на дублирование сообщений по нескольким подсетям. Данный параметр способен определять примерную количественную</w:t>
      </w:r>
      <w:r>
        <w:rPr>
          <w:rFonts w:ascii="Times New Roman" w:hAnsi="Times New Roman" w:eastAsia="Times New Roman" w:cs="Times New Roman"/>
          <w:sz w:val="24"/>
          <w:szCs w:val="24"/>
          <w:highlight w:val="none"/>
          <w:lang w:val="ru-RU"/>
        </w:rPr>
        <w:t xml:space="preserve"> границу участников сети.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Предположим, что пропускная способность каждого узла в сети равна 100мбит/с, размер генерируемого сообщения равен 8КиБ, а период генерации равен 5 секундам. В таком случае, перегрузка сети будет возможна при наличии более чем 8000</w:t>
      </w:r>
      <w:r>
        <w:rPr>
          <w:rFonts w:ascii="Times New Roman" w:hAnsi="Times New Roman" w:eastAsia="Times New Roman" w:cs="Times New Roman"/>
          <w:sz w:val="24"/>
          <w:szCs w:val="24"/>
          <w:highlight w:val="none"/>
          <w:lang w:val="ru-RU"/>
        </w:rPr>
        <w:t xml:space="preserve"> узлов</w:t>
      </w:r>
      <w:r>
        <w:rPr>
          <w:rStyle w:val="2851"/>
          <w:rFonts w:ascii="Times New Roman" w:hAnsi="Times New Roman" w:eastAsia="Times New Roman" w:cs="Times New Roman"/>
          <w:sz w:val="24"/>
          <w:szCs w:val="24"/>
          <w:highlight w:val="none"/>
          <w:lang w:val="ru-RU"/>
        </w:rPr>
        <w:footnoteReference w:id="20"/>
      </w:r>
      <w:r>
        <w:rPr>
          <w:rFonts w:ascii="Times New Roman" w:hAnsi="Times New Roman" w:eastAsia="Times New Roman" w:cs="Times New Roman"/>
          <w:sz w:val="24"/>
          <w:szCs w:val="24"/>
          <w:highlight w:val="none"/>
          <w:lang w:val="ru-RU"/>
        </w:rPr>
        <w:t xml:space="preserve">. Это, в свою очередь, является верхней границей не учитывающей возможности злонамеренных действий со стороны</w:t>
      </w:r>
      <w:r>
        <w:rPr>
          <w:rFonts w:ascii="Times New Roman" w:hAnsi="Times New Roman" w:eastAsia="Times New Roman" w:cs="Times New Roman"/>
          <w:sz w:val="24"/>
          <w:szCs w:val="24"/>
          <w:highlight w:val="none"/>
          <w:lang w:val="ru-RU"/>
        </w:rPr>
        <w:t xml:space="preserve"> самих узлов, способных генерировать трафик более чем за 8КиБ/5с = 1.6КиБ/с</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Без учёта параметра work_size_bits (второго этапа шифрования), естественным ограничением для атакующих становится время шифрования сообщений (первый этап шифрования). На процессоре «</w:t>
      </w:r>
      <w:r>
        <w:rPr>
          <w:rFonts w:ascii="Times New Roman" w:hAnsi="Times New Roman" w:eastAsia="Times New Roman" w:cs="Times New Roman"/>
          <w:sz w:val="24"/>
          <w:szCs w:val="24"/>
          <w:highlight w:val="none"/>
          <w:lang w:val="ru-RU"/>
        </w:rPr>
        <w:t xml:space="preserve">Intel(R) Core(TM) i7-9750H CPU @ 2.60GHz</w:t>
      </w:r>
      <w:r>
        <w:rPr>
          <w:rFonts w:ascii="Times New Roman" w:hAnsi="Times New Roman" w:eastAsia="Times New Roman" w:cs="Times New Roman"/>
          <w:sz w:val="24"/>
          <w:szCs w:val="24"/>
          <w:highlight w:val="none"/>
          <w:lang w:val="ru-RU"/>
        </w:rPr>
        <w:t xml:space="preserve">» шифрование одного </w:t>
      </w:r>
      <w:r>
        <w:rPr>
          <w:rFonts w:ascii="Times New Roman" w:hAnsi="Times New Roman" w:eastAsia="Times New Roman" w:cs="Times New Roman"/>
          <w:sz w:val="24"/>
          <w:szCs w:val="24"/>
          <w:highlight w:val="none"/>
          <w:lang w:val="ru-RU"/>
        </w:rPr>
        <w:t xml:space="preserve">8</w:t>
      </w:r>
      <w:r>
        <w:rPr>
          <w:rFonts w:ascii="Times New Roman" w:hAnsi="Times New Roman" w:eastAsia="Times New Roman" w:cs="Times New Roman"/>
          <w:sz w:val="24"/>
          <w:szCs w:val="24"/>
          <w:highlight w:val="none"/>
          <w:lang w:val="ru-RU"/>
        </w:rPr>
        <w:t xml:space="preserve">КиБ</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сообщения занимает приблизительно 0.254мс, что в среднем требует 0.4 секунд</w:t>
      </w:r>
      <w:r>
        <w:rPr>
          <w:rStyle w:val="2851"/>
          <w:rFonts w:ascii="Times New Roman" w:hAnsi="Times New Roman" w:eastAsia="Times New Roman" w:cs="Times New Roman"/>
          <w:sz w:val="24"/>
          <w:szCs w:val="24"/>
          <w:highlight w:val="none"/>
          <w:lang w:val="ru-RU"/>
        </w:rPr>
        <w:footnoteReference w:id="21"/>
      </w:r>
      <w:r>
        <w:rPr>
          <w:rFonts w:ascii="Times New Roman" w:hAnsi="Times New Roman" w:eastAsia="Times New Roman" w:cs="Times New Roman"/>
          <w:sz w:val="24"/>
          <w:szCs w:val="24"/>
          <w:highlight w:val="none"/>
          <w:lang w:val="ru-RU"/>
        </w:rPr>
        <w:t xml:space="preserve"> для достижения предельной величины </w:t>
      </w:r>
      <w:r>
        <w:rPr>
          <w:rFonts w:ascii="Times New Roman" w:hAnsi="Times New Roman" w:eastAsia="Times New Roman" w:cs="Times New Roman"/>
          <w:sz w:val="24"/>
          <w:szCs w:val="24"/>
          <w:highlight w:val="none"/>
          <w:lang w:val="ru-RU"/>
        </w:rPr>
        <w:t xml:space="preserve">в 12.5</w:t>
      </w:r>
      <w:r>
        <w:rPr>
          <w:rFonts w:ascii="Times New Roman" w:hAnsi="Times New Roman" w:eastAsia="Times New Roman" w:cs="Times New Roman"/>
          <w:sz w:val="24"/>
          <w:szCs w:val="24"/>
          <w:highlight w:val="none"/>
          <w:lang w:val="ru-RU"/>
        </w:rPr>
        <w:t xml:space="preserve">МиБ, с дальнейшей возможностью переполнения сетевого канала в 25</w:t>
      </w:r>
      <w:r>
        <w:rPr>
          <w:rFonts w:ascii="Times New Roman" w:hAnsi="Times New Roman" w:eastAsia="Times New Roman" w:cs="Times New Roman"/>
          <w:sz w:val="24"/>
          <w:szCs w:val="24"/>
          <w:highlight w:val="none"/>
          <w:lang w:val="en-US"/>
        </w:rPr>
        <w:t xml:space="preserve">0</w:t>
      </w:r>
      <w:r>
        <w:rPr>
          <w:rFonts w:ascii="Times New Roman" w:hAnsi="Times New Roman" w:eastAsia="Times New Roman" w:cs="Times New Roman"/>
          <w:sz w:val="24"/>
          <w:szCs w:val="24"/>
          <w:highlight w:val="none"/>
          <w:lang w:val="ru-RU"/>
        </w:rPr>
        <w:t xml:space="preserve">мбит/с = </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12.5</w:t>
      </w:r>
      <w:r>
        <w:rPr>
          <w:rFonts w:ascii="Times New Roman" w:hAnsi="Times New Roman" w:eastAsia="Times New Roman" w:cs="Times New Roman"/>
          <w:sz w:val="24"/>
          <w:szCs w:val="24"/>
          <w:highlight w:val="none"/>
          <w:lang w:val="ru-RU"/>
        </w:rPr>
        <w:t xml:space="preserve">/0.4</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4"/>
          <w:szCs w:val="24"/>
          <w:highlight w:val="none"/>
          <w:lang w:val="en-US"/>
        </w:rPr>
        <w:t xml:space="preserve">8</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В результате, 8000 честно работающих узлов становятся равны менее чем одному зловредному </w:t>
      </w:r>
      <w:r>
        <w:rPr>
          <w:rFonts w:ascii="Times New Roman" w:hAnsi="Times New Roman" w:eastAsia="Times New Roman" w:cs="Times New Roman"/>
          <w:b w:val="0"/>
          <w:bCs w:val="0"/>
          <w:color w:val="000000"/>
          <w:sz w:val="24"/>
          <w:szCs w:val="24"/>
        </w:rPr>
        <w:t xml:space="preserve">≈</w:t>
      </w:r>
      <w:r>
        <w:rPr>
          <w:rFonts w:ascii="Times New Roman" w:hAnsi="Times New Roman" w:eastAsia="Times New Roman" w:cs="Times New Roman"/>
          <w:sz w:val="24"/>
          <w:szCs w:val="24"/>
          <w:highlight w:val="none"/>
          <w:lang w:val="ru-RU"/>
        </w:rPr>
        <w:t xml:space="preserve"> 0.4.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Для предотвращения такой разницы вводится параметр, определяющий сложность работы. При work_size_bits=22 шифрование одного </w:t>
      </w:r>
      <w:r>
        <w:rPr>
          <w:rFonts w:ascii="Times New Roman" w:hAnsi="Times New Roman" w:eastAsia="Times New Roman" w:cs="Times New Roman"/>
          <w:sz w:val="24"/>
          <w:szCs w:val="24"/>
          <w:highlight w:val="none"/>
          <w:lang w:val="ru-RU"/>
        </w:rPr>
        <w:t xml:space="preserve">8</w:t>
      </w:r>
      <w:r>
        <w:rPr>
          <w:rFonts w:ascii="Times New Roman" w:hAnsi="Times New Roman" w:eastAsia="Times New Roman" w:cs="Times New Roman"/>
          <w:sz w:val="24"/>
          <w:szCs w:val="24"/>
          <w:highlight w:val="none"/>
          <w:lang w:val="ru-RU"/>
        </w:rPr>
        <w:t xml:space="preserve">КиБ</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сообщения занимает приблизительно 1.98с на том же процессоре без учёта времени первого этапа шифрования, что в среднем требует 52.8 минут</w:t>
      </w:r>
      <w:r>
        <w:rPr>
          <w:rStyle w:val="2851"/>
          <w:rFonts w:ascii="Times New Roman" w:hAnsi="Times New Roman" w:eastAsia="Times New Roman" w:cs="Times New Roman"/>
          <w:sz w:val="24"/>
          <w:szCs w:val="24"/>
          <w:highlight w:val="none"/>
          <w:lang w:val="ru-RU"/>
        </w:rPr>
        <w:footnoteReference w:id="22"/>
      </w:r>
      <w:r>
        <w:rPr>
          <w:rFonts w:ascii="Times New Roman" w:hAnsi="Times New Roman" w:eastAsia="Times New Roman" w:cs="Times New Roman"/>
          <w:sz w:val="24"/>
          <w:szCs w:val="24"/>
          <w:highlight w:val="none"/>
          <w:lang w:val="ru-RU"/>
        </w:rPr>
        <w:t xml:space="preserve"> (3168</w:t>
      </w:r>
      <w:r>
        <w:rPr>
          <w:rFonts w:ascii="Times New Roman" w:hAnsi="Times New Roman" w:eastAsia="Times New Roman" w:cs="Times New Roman"/>
          <w:b w:val="0"/>
          <w:bCs w:val="0"/>
          <w:color w:val="000000"/>
          <w:sz w:val="24"/>
          <w:szCs w:val="24"/>
        </w:rPr>
        <w:t xml:space="preserve"> </w:t>
      </w:r>
      <w:r>
        <w:rPr>
          <w:rFonts w:ascii="Times New Roman" w:hAnsi="Times New Roman" w:eastAsia="Times New Roman" w:cs="Times New Roman"/>
          <w:sz w:val="24"/>
          <w:szCs w:val="24"/>
          <w:highlight w:val="none"/>
          <w:lang w:val="ru-RU"/>
        </w:rPr>
        <w:t xml:space="preserve">секунд) для достижения предельной величины в </w:t>
      </w:r>
      <w:r>
        <w:rPr>
          <w:rFonts w:ascii="Times New Roman" w:hAnsi="Times New Roman" w:eastAsia="Times New Roman" w:cs="Times New Roman"/>
          <w:sz w:val="24"/>
          <w:szCs w:val="24"/>
          <w:highlight w:val="none"/>
          <w:lang w:val="ru-RU"/>
        </w:rPr>
        <w:t xml:space="preserve">12.5</w:t>
      </w:r>
      <w:r>
        <w:rPr>
          <w:rFonts w:ascii="Times New Roman" w:hAnsi="Times New Roman" w:eastAsia="Times New Roman" w:cs="Times New Roman"/>
          <w:sz w:val="24"/>
          <w:szCs w:val="24"/>
          <w:highlight w:val="none"/>
          <w:lang w:val="ru-RU"/>
        </w:rPr>
        <w:t xml:space="preserve">МиБ</w:t>
      </w:r>
      <w:r>
        <w:rPr>
          <w:rFonts w:ascii="Times New Roman" w:hAnsi="Times New Roman" w:eastAsia="Times New Roman" w:cs="Times New Roman"/>
          <w:sz w:val="24"/>
          <w:szCs w:val="24"/>
          <w:highlight w:val="none"/>
          <w:lang w:val="ru-RU"/>
        </w:rPr>
        <w:t xml:space="preserve">. В результате, для достижения предела злоумышленнику потребуется ~</w:t>
      </w:r>
      <w:r>
        <w:rPr>
          <w:rFonts w:ascii="Times New Roman" w:hAnsi="Times New Roman" w:eastAsia="Times New Roman" w:cs="Times New Roman"/>
          <w:sz w:val="24"/>
          <w:szCs w:val="24"/>
          <w:highlight w:val="none"/>
          <w:lang w:val="ru-RU"/>
        </w:rPr>
        <w:t xml:space="preserve">3168</w:t>
      </w:r>
      <w:r>
        <w:rPr>
          <w:rFonts w:ascii="Times New Roman" w:hAnsi="Times New Roman" w:eastAsia="Times New Roman" w:cs="Times New Roman"/>
          <w:sz w:val="24"/>
          <w:szCs w:val="24"/>
          <w:highlight w:val="none"/>
          <w:lang w:val="ru-RU"/>
        </w:rPr>
        <w:t xml:space="preserve"> параллельных вычислений такой же процессорной мощности</w:t>
      </w:r>
      <w:r>
        <w:rPr>
          <w:rFonts w:ascii="Times New Roman" w:hAnsi="Times New Roman" w:eastAsia="Times New Roman" w:cs="Times New Roman"/>
          <w:sz w:val="24"/>
          <w:szCs w:val="24"/>
          <w:highlight w:val="none"/>
          <w:lang w:val="ru-RU"/>
        </w:rPr>
        <w:t xml:space="preserve">, чтобы иметь возможность преодолевать пропускную способность канала в 100мбит/с. Бесп</w:t>
      </w:r>
      <w:r>
        <w:rPr>
          <w:rFonts w:ascii="Times New Roman" w:hAnsi="Times New Roman" w:eastAsia="Times New Roman" w:cs="Times New Roman"/>
          <w:sz w:val="24"/>
          <w:szCs w:val="24"/>
          <w:highlight w:val="none"/>
          <w:lang w:val="ru-RU"/>
        </w:rPr>
        <w:t xml:space="preserve">рерывное шифрование сообщений при work_size_bits=22 расходует ~15% процессорной мощности, что позволяет увеличить параллельность в ~6.(6) раз для достижения лимита в 100%. Таким образом, ~3168 параллельных вычислений сравнимы с использованием 3168 / 6.(6) </w:t>
      </w:r>
      <w:r>
        <w:rPr>
          <w:rFonts w:ascii="Times New Roman" w:hAnsi="Times New Roman" w:eastAsia="Times New Roman" w:cs="Times New Roman"/>
          <w:b w:val="0"/>
          <w:bCs w:val="0"/>
          <w:color w:val="000000"/>
          <w:sz w:val="24"/>
          <w:szCs w:val="24"/>
        </w:rPr>
        <w:t xml:space="preserve">≈</w:t>
      </w:r>
      <w:r>
        <w:rPr>
          <w:rFonts w:ascii="Times New Roman" w:hAnsi="Times New Roman" w:eastAsia="Times New Roman" w:cs="Times New Roman"/>
          <w:sz w:val="24"/>
          <w:szCs w:val="24"/>
          <w:highlight w:val="none"/>
          <w:lang w:val="ru-RU"/>
        </w:rPr>
        <w:t xml:space="preserve"> 475.2 физических процессоров, работающих на пределах своих мощностей.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Ситуация для злоумышленника упрощается, если вместо CPU будет использоваться GPU. Хешрейт </w:t>
      </w:r>
      <w:r>
        <w:rPr>
          <w:rFonts w:ascii="Times New Roman" w:hAnsi="Times New Roman" w:eastAsia="Times New Roman" w:cs="Times New Roman"/>
          <w:sz w:val="24"/>
          <w:szCs w:val="24"/>
          <w:highlight w:val="none"/>
          <w:lang w:val="ru-RU"/>
        </w:rPr>
        <w:t xml:space="preserve">SHA-384 </w:t>
      </w:r>
      <w:r>
        <w:rPr>
          <w:rFonts w:ascii="Times New Roman" w:hAnsi="Times New Roman" w:eastAsia="Times New Roman" w:cs="Times New Roman"/>
          <w:sz w:val="24"/>
          <w:szCs w:val="24"/>
          <w:highlight w:val="none"/>
          <w:lang w:val="ru-RU"/>
        </w:rPr>
        <w:t xml:space="preserve">для «</w:t>
      </w:r>
      <w:r>
        <w:rPr>
          <w:rFonts w:ascii="Times New Roman" w:hAnsi="Times New Roman" w:eastAsia="Times New Roman" w:cs="Times New Roman"/>
          <w:sz w:val="24"/>
          <w:szCs w:val="24"/>
          <w:highlight w:val="none"/>
          <w:lang w:val="ru-RU"/>
        </w:rPr>
        <w:t xml:space="preserve">Nvidia GTX 1080 Founders Edition</w:t>
      </w:r>
      <w:r>
        <w:rPr>
          <w:rFonts w:ascii="Times New Roman" w:hAnsi="Times New Roman" w:eastAsia="Times New Roman" w:cs="Times New Roman"/>
          <w:sz w:val="24"/>
          <w:szCs w:val="24"/>
          <w:highlight w:val="none"/>
          <w:lang w:val="ru-RU"/>
        </w:rPr>
        <w:t xml:space="preserve">» составляет ~</w:t>
      </w:r>
      <w:r>
        <w:rPr>
          <w:rFonts w:ascii="Times New Roman" w:hAnsi="Times New Roman" w:eastAsia="Times New Roman" w:cs="Times New Roman"/>
          <w:sz w:val="24"/>
          <w:szCs w:val="24"/>
          <w:highlight w:val="none"/>
          <w:lang w:val="ru-RU"/>
        </w:rPr>
        <w:t xml:space="preserve">1050 MH/s</w:t>
      </w:r>
      <w:r>
        <w:rPr>
          <w:rStyle w:val="2851"/>
          <w:rFonts w:ascii="Times New Roman" w:hAnsi="Times New Roman" w:eastAsia="Times New Roman" w:cs="Times New Roman"/>
          <w:sz w:val="24"/>
          <w:szCs w:val="24"/>
          <w:highlight w:val="none"/>
          <w:lang w:val="ru-RU"/>
        </w:rPr>
        <w:footnoteReference w:id="23"/>
      </w:r>
      <w:r>
        <w:rPr>
          <w:rFonts w:ascii="Times New Roman" w:hAnsi="Times New Roman" w:eastAsia="Times New Roman" w:cs="Times New Roman"/>
          <w:sz w:val="24"/>
          <w:szCs w:val="24"/>
          <w:highlight w:val="none"/>
          <w:lang w:val="ru-RU"/>
        </w:rPr>
        <w:t xml:space="preserve">, в то время как хешрейт </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t xml:space="preserve">Intel(R) Core(TM) i7-9750H CPU @ 2.60GHz</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t xml:space="preserve"> равен ~26.6 MH/s</w:t>
      </w:r>
      <w:r>
        <w:rPr>
          <w:rStyle w:val="2851"/>
          <w:rFonts w:ascii="Times New Roman" w:hAnsi="Times New Roman" w:eastAsia="Times New Roman" w:cs="Times New Roman"/>
          <w:sz w:val="24"/>
          <w:szCs w:val="24"/>
          <w:highlight w:val="none"/>
          <w:lang w:val="ru-RU"/>
        </w:rPr>
        <w:footnoteReference w:id="24"/>
      </w:r>
      <w:r>
        <w:rPr>
          <w:rFonts w:ascii="Times New Roman" w:hAnsi="Times New Roman" w:eastAsia="Times New Roman" w:cs="Times New Roman"/>
          <w:sz w:val="24"/>
          <w:szCs w:val="24"/>
          <w:highlight w:val="none"/>
          <w:lang w:val="ru-RU"/>
        </w:rPr>
        <w:t xml:space="preserve">. В результате, разница между процессорами определяется </w:t>
      </w:r>
      <w:r>
        <w:rPr>
          <w:rFonts w:ascii="Times New Roman" w:hAnsi="Times New Roman" w:eastAsia="Times New Roman" w:cs="Times New Roman"/>
          <w:sz w:val="24"/>
          <w:szCs w:val="24"/>
          <w:highlight w:val="none"/>
          <w:lang w:val="ru-RU"/>
        </w:rPr>
        <w:t xml:space="preserve">1050 / 26.6 </w:t>
      </w:r>
      <w:r>
        <w:rPr>
          <w:rFonts w:ascii="Times New Roman" w:hAnsi="Times New Roman" w:eastAsia="Times New Roman" w:cs="Times New Roman"/>
          <w:b w:val="0"/>
          <w:bCs w:val="0"/>
          <w:color w:val="000000"/>
          <w:sz w:val="24"/>
          <w:szCs w:val="24"/>
        </w:rPr>
        <w:t xml:space="preserve">≈</w:t>
      </w:r>
      <w:r>
        <w:rPr>
          <w:rFonts w:ascii="Times New Roman" w:hAnsi="Times New Roman" w:eastAsia="Times New Roman" w:cs="Times New Roman"/>
          <w:sz w:val="24"/>
          <w:szCs w:val="24"/>
          <w:highlight w:val="none"/>
          <w:lang w:val="ru-RU"/>
        </w:rPr>
        <w:t xml:space="preserve"> 39.5 единицами, что равносильно соотношению 475.2 CPU к </w:t>
      </w:r>
      <w:r>
        <w:rPr>
          <w:rFonts w:ascii="Times New Roman" w:hAnsi="Times New Roman" w:eastAsia="Times New Roman" w:cs="Times New Roman"/>
          <w:sz w:val="24"/>
          <w:szCs w:val="24"/>
          <w:highlight w:val="none"/>
          <w:lang w:val="ru-RU"/>
        </w:rPr>
        <w:t xml:space="preserve">475.2 / 39.5</w:t>
      </w:r>
      <w:r>
        <w:rPr>
          <w:rFonts w:ascii="Times New Roman" w:hAnsi="Times New Roman" w:eastAsia="Times New Roman" w:cs="Times New Roman"/>
          <w:b w:val="0"/>
          <w:bCs w:val="0"/>
          <w:color w:val="000000"/>
          <w:sz w:val="24"/>
          <w:szCs w:val="24"/>
        </w:rPr>
        <w:t xml:space="preserve"> ≈ 12 GPU</w:t>
      </w:r>
      <w:r>
        <w:rPr>
          <w:rFonts w:ascii="Times New Roman" w:hAnsi="Times New Roman" w:eastAsia="Times New Roman" w:cs="Times New Roman"/>
          <w:b w:val="0"/>
          <w:bCs w:val="0"/>
          <w:color w:val="000000"/>
          <w:sz w:val="24"/>
          <w:szCs w:val="24"/>
        </w:rPr>
        <w:t xml:space="preserve"> при решении PoW задачи.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54"/>
        <w:keepNext w:val="true"/>
        <w:pBdr/>
        <w:tabs>
          <w:tab w:val="left" w:leader="none" w:pos="3390"/>
        </w:tabs>
        <w:spacing w:after="198" w:afterAutospacing="0" w:before="482" w:beforeAutospacing="0"/>
        <w:ind w:right="0" w:hanging="10" w:left="850"/>
        <w:rPr>
          <w:rFonts w:ascii="Times New Roman" w:hAnsi="Times New Roman" w:cs="Times New Roman"/>
          <w:color w:val="000000" w:themeColor="text1"/>
          <w:sz w:val="28"/>
          <w:szCs w:val="28"/>
        </w:rPr>
      </w:pPr>
      <w:r/>
      <w:bookmarkStart w:id="54" w:name="_Toc17"/>
      <w:r>
        <w:rPr>
          <w:rFonts w:ascii="Times New Roman" w:hAnsi="Times New Roman" w:eastAsia="Times New Roman" w:cs="Times New Roman"/>
          <w:b/>
          <w:color w:val="000000" w:themeColor="text1"/>
          <w:sz w:val="28"/>
          <w:szCs w:val="28"/>
          <w:lang w:val="ru-RU"/>
        </w:rPr>
        <w:t xml:space="preserve">6. Заключение</w:t>
      </w:r>
      <w:r>
        <w:rPr>
          <w:rFonts w:ascii="Times New Roman" w:hAnsi="Times New Roman" w:cs="Times New Roman"/>
          <w:color w:val="000000" w:themeColor="text1"/>
          <w:sz w:val="28"/>
          <w:szCs w:val="28"/>
        </w:rPr>
      </w:r>
      <w:bookmarkEnd w:id="54"/>
      <w:r/>
      <w:r>
        <w:rPr>
          <w:rFonts w:ascii="Times New Roman" w:hAnsi="Times New Roman" w:cs="Times New Roman"/>
          <w:color w:val="000000" w:themeColor="text1"/>
          <w:sz w:val="28"/>
          <w:szCs w:val="28"/>
        </w:rPr>
      </w:r>
    </w:p>
    <w:p>
      <w:pPr>
        <w:pStyle w:val="290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В ходе работы было разобрано функционирование анонимно</w:t>
      </w:r>
      <w:r>
        <w:rPr>
          <w:rFonts w:ascii="Times New Roman" w:hAnsi="Times New Roman" w:eastAsia="Times New Roman" w:cs="Times New Roman"/>
          <w:sz w:val="24"/>
          <w:szCs w:val="24"/>
          <w:lang w:val="ru-RU"/>
        </w:rPr>
        <w:t xml:space="preserve">й </w:t>
      </w:r>
      <w:r>
        <w:rPr>
          <w:rFonts w:ascii="Times New Roman" w:hAnsi="Times New Roman" w:eastAsia="Times New Roman" w:cs="Times New Roman"/>
          <w:sz w:val="24"/>
          <w:szCs w:val="24"/>
          <w:lang w:val="ru-RU"/>
        </w:rPr>
        <w:t xml:space="preserve">сети Hidden Lake на основе её математических моделей, с дальнейшим указанием преимуществ и ограничений, следующих из QB-задачи. </w:t>
      </w:r>
      <w:r>
        <w:rPr>
          <w:rFonts w:ascii="Times New Roman" w:hAnsi="Times New Roman" w:eastAsia="Times New Roman" w:cs="Times New Roman"/>
          <w:sz w:val="24"/>
          <w:szCs w:val="24"/>
          <w:lang w:val="ru-RU"/>
        </w:rPr>
        <w:t xml:space="preserve">Были приведены основные сервисы сети, а также их сетевые взаимодействия друг с другом в парадигме микросервисной архитектуры. Был описан стек протоколов GP/12, позволяющий сетям с теоретически доказуемой анонимностью становиться абстрактными.</w:t>
      </w:r>
      <w:r>
        <w:rPr>
          <w:rFonts w:ascii="Times New Roman" w:hAnsi="Times New Roman" w:eastAsia="Times New Roman" w:cs="Times New Roman"/>
          <w:sz w:val="24"/>
          <w:szCs w:val="24"/>
          <w:lang w:val="ru-RU"/>
        </w:rPr>
        <w:t xml:space="preserve"> Были представлены критерии выбора алгоритмов шифрования, подписания, хеширования, их параметров и настроек в моменты проектирования и реализации сети.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55"/>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55" w:name="_Toc18"/>
      <w:r>
        <w:rPr>
          <w:rFonts w:ascii="Times New Roman" w:hAnsi="Times New Roman" w:eastAsia="Times New Roman" w:cs="Times New Roman"/>
          <w:b/>
          <w:sz w:val="24"/>
          <w:szCs w:val="24"/>
          <w:lang w:val="ru-RU"/>
        </w:rPr>
        <w:t xml:space="preserve">6.1. Прикладное применение</w:t>
      </w:r>
      <w:r>
        <w:rPr>
          <w:rFonts w:ascii="Times New Roman" w:hAnsi="Times New Roman" w:cs="Times New Roman"/>
          <w:b/>
          <w:sz w:val="24"/>
          <w:szCs w:val="24"/>
          <w:lang w:val="ru-RU"/>
        </w:rPr>
      </w:r>
      <w:bookmarkEnd w:id="55"/>
      <w:r/>
      <w:r>
        <w:rPr>
          <w:rFonts w:ascii="Times New Roman" w:hAnsi="Times New Roman" w:cs="Times New Roman"/>
          <w:b/>
          <w:sz w:val="24"/>
          <w:szCs w:val="24"/>
          <w:lang w:val="ru-RU"/>
        </w:rPr>
      </w:r>
    </w:p>
    <w:p>
      <w:pPr>
        <w:pStyle w:val="290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Анонимная сеть Hidden Lake, обладая всем вышеописанным рядом преимуществ и недостатков, выстраивает параллельным образом также и границы своего прикладного использования. </w:t>
      </w:r>
      <w:r>
        <w:rPr>
          <w:rFonts w:ascii="Times New Roman" w:hAnsi="Times New Roman" w:eastAsia="Times New Roman" w:cs="Times New Roman"/>
          <w:sz w:val="24"/>
          <w:szCs w:val="24"/>
          <w:highlight w:val="none"/>
          <w:lang w:val="ru-RU"/>
        </w:rPr>
        <w:t xml:space="preserve">В отличие от сетей Tor и I2P, область применения которых достаточно обширна, как за счёт отсутствия связност</w:t>
      </w:r>
      <w:r>
        <w:rPr>
          <w:rFonts w:ascii="Times New Roman" w:hAnsi="Times New Roman" w:eastAsia="Times New Roman" w:cs="Times New Roman"/>
          <w:sz w:val="24"/>
          <w:szCs w:val="24"/>
          <w:highlight w:val="none"/>
          <w:lang w:val="ru-RU"/>
        </w:rPr>
        <w:t xml:space="preserve">и абонентов коммуникации, так и за счёт пониженной модели угроз (отсутствие глобального наблюдателя), сеть Hidden Lake напротив, сильно ограничена в способах использования, т.к. низкая пропускная способность канала связи (периоды генерации) и проблема масш</w:t>
      </w:r>
      <w:r>
        <w:rPr>
          <w:rFonts w:ascii="Times New Roman" w:hAnsi="Times New Roman" w:eastAsia="Times New Roman" w:cs="Times New Roman"/>
          <w:sz w:val="24"/>
          <w:szCs w:val="24"/>
          <w:highlight w:val="none"/>
          <w:lang w:val="ru-RU"/>
        </w:rPr>
        <w:t xml:space="preserve">табируемости (слепая маршрутизация) не позволяют HL становиться поистине монолитной системой. Вследствие этого, единственным способом расширения сети становится горизонтальное масштабирование за счёт создания множества обособленных друг от друга подсетей. </w:t>
      </w:r>
      <w:r>
        <w:rPr>
          <w:rFonts w:ascii="Times New Roman" w:hAnsi="Times New Roman" w:eastAsia="Times New Roman" w:cs="Times New Roman"/>
          <w:sz w:val="24"/>
          <w:szCs w:val="24"/>
          <w:highlight w:val="none"/>
          <w:lang w:val="ru-RU"/>
        </w:rPr>
        <w:t xml:space="preserve">Несмотря на все недостатки, ограничения и неудобства использования в конкретных ситуациях, сеть Hidden Lake всё же обладает потенциальным списком полезных использований: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90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934"/>
        <w:numPr>
          <w:ilvl w:val="0"/>
          <w:numId w:val="6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Защита локальных сетей от прослушивания. Проблем</w:t>
      </w:r>
      <w:r>
        <w:rPr>
          <w:rFonts w:ascii="Times New Roman" w:hAnsi="Times New Roman" w:eastAsia="Times New Roman" w:cs="Times New Roman"/>
          <w:sz w:val="24"/>
          <w:szCs w:val="24"/>
        </w:rPr>
        <w:t xml:space="preserve">а масштабируемости наиболее остро проявляет себя в глобальных сетях и наименее ощутимо в локальных. За счёт этого, а также за счёт отсутствия какой-либо монолитности, сеть Hidden Lake может легко запускаться и применяться в малых коммуникационных системах.</w:t>
      </w:r>
      <w:r>
        <w:rPr>
          <w:rFonts w:ascii="Times New Roman" w:hAnsi="Times New Roman" w:eastAsia="Times New Roman" w:cs="Times New Roman"/>
          <w:sz w:val="24"/>
          <w:szCs w:val="24"/>
          <w:highlight w:val="none"/>
          <w:lang w:val="ru-RU"/>
        </w:rPr>
        <w:t xml:space="preserve"> В свою очередь, вероятность присутствия глобального наблюдателя в локальных сетях несравненно выше, чем в глобальных, а потому возможность анонимной сети противодействовать глобальным наблюдениям становится одним из важных условий,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934"/>
        <w:numPr>
          <w:ilvl w:val="0"/>
          <w:numId w:val="6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Защита военных сетей от прослушивания. Абстрактный характер анонимной сети Hidden Lake позволяет адаптироваться под конкретные коммуникационные условия передачи информации.</w:t>
      </w:r>
      <w:r>
        <w:rPr>
          <w:rFonts w:ascii="Times New Roman" w:hAnsi="Times New Roman" w:eastAsia="Times New Roman" w:cs="Times New Roman"/>
          <w:sz w:val="24"/>
          <w:szCs w:val="24"/>
          <w:highlight w:val="none"/>
          <w:lang w:val="ru-RU"/>
        </w:rPr>
        <w:t xml:space="preserve"> В свою очередь,</w:t>
      </w:r>
      <w:r>
        <w:rPr>
          <w:rFonts w:ascii="Times New Roman" w:hAnsi="Times New Roman" w:eastAsia="Times New Roman" w:cs="Times New Roman"/>
          <w:sz w:val="24"/>
          <w:szCs w:val="24"/>
          <w:highlight w:val="none"/>
          <w:lang w:val="ru-RU"/>
        </w:rPr>
        <w:t xml:space="preserve"> правильное выстраивание friend-to-friend связей (например, иерархическая структура) позволяет снизить риски компрометации информации между несколькими участниками сети.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Анонимизация трафика позволяет с</w:t>
      </w:r>
      <w:r>
        <w:rPr>
          <w:rFonts w:ascii="Times New Roman" w:hAnsi="Times New Roman" w:eastAsia="Times New Roman" w:cs="Times New Roman"/>
          <w:sz w:val="24"/>
          <w:szCs w:val="24"/>
          <w:highlight w:val="none"/>
          <w:lang w:val="ru-RU"/>
        </w:rPr>
        <w:t xml:space="preserve">крыть реальную активность и действующую структуру связи её абонентов. Существование конкретных периодов генерации и знание точного количества узлов в сети позволяет избежать DoS и DDoS атаки, если отдельная часть системы однажды начнёт генерировать трафика</w:t>
      </w:r>
      <w:r>
        <w:rPr>
          <w:rFonts w:ascii="Times New Roman" w:hAnsi="Times New Roman" w:eastAsia="Times New Roman" w:cs="Times New Roman"/>
          <w:sz w:val="24"/>
          <w:szCs w:val="24"/>
          <w:highlight w:val="none"/>
          <w:lang w:val="ru-RU"/>
        </w:rPr>
        <w:t xml:space="preserve"> больше</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t xml:space="preserve"> чем было задано ограничивающей константой</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934"/>
        <w:numPr>
          <w:ilvl w:val="0"/>
          <w:numId w:val="6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Формирование тайных каналов связи. Адаптеры в сети Hidden Lake позволяют не только приспосабливаться к конкретным сетевым протоколам, но также и встраивать (вживлять) анонимизирующий трафик в уже существу</w:t>
      </w:r>
      <w:r>
        <w:rPr>
          <w:rFonts w:ascii="Times New Roman" w:hAnsi="Times New Roman" w:eastAsia="Times New Roman" w:cs="Times New Roman"/>
          <w:sz w:val="24"/>
          <w:szCs w:val="24"/>
          <w:highlight w:val="none"/>
          <w:lang w:val="ru-RU"/>
        </w:rPr>
        <w:t xml:space="preserve">ющие централизованные и/или децентрализованные системы. За счёт увеличения накладных расходов в лице удлинения периодов генерации, уменьшения частоты пропускного канала связи, дополнительного применения криптографических или стеганографических примитивов, </w:t>
      </w:r>
      <w:r>
        <w:rPr>
          <w:rFonts w:ascii="Times New Roman" w:hAnsi="Times New Roman" w:eastAsia="Times New Roman" w:cs="Times New Roman"/>
          <w:sz w:val="24"/>
          <w:szCs w:val="24"/>
          <w:highlight w:val="none"/>
          <w:lang w:val="ru-RU"/>
        </w:rPr>
        <w:t xml:space="preserve">генерируемый трафик может скрываться не только от внешних сторонних наблюдателей, но и от самой системы.</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Данный список полезных прикладных использований не является исчерпывающим, т.к. он представляет собой только те случаи в которых Hidden Lake находится в выигрышной позиции в сравнении с большин</w:t>
      </w:r>
      <w:r>
        <w:rPr>
          <w:rFonts w:ascii="Times New Roman" w:hAnsi="Times New Roman" w:eastAsia="Times New Roman" w:cs="Times New Roman"/>
          <w:sz w:val="24"/>
          <w:szCs w:val="24"/>
          <w:highlight w:val="none"/>
          <w:lang w:val="ru-RU"/>
        </w:rPr>
        <w:t xml:space="preserve">ством других представителей анонимных систем. Помимо такого списка существуют также пересекающиеся области. Так например, Hidden Lake вполне корректно может использоваться для выполнения определённо заданных функций и алгоритмов в глобальной сети, таких ка</w:t>
      </w:r>
      <w:r>
        <w:rPr>
          <w:rFonts w:ascii="Times New Roman" w:hAnsi="Times New Roman" w:eastAsia="Times New Roman" w:cs="Times New Roman"/>
          <w:sz w:val="24"/>
          <w:szCs w:val="24"/>
          <w:highlight w:val="none"/>
          <w:lang w:val="ru-RU"/>
        </w:rPr>
        <w:t xml:space="preserve">к удалённый доступ, просмотр сайтов, отправление сообщений, обмен файлами и т.д. Ограничением в данном случае является лишь количество участников в сети, из-за существующей проблемы масштабируемости, и поточная связь, из-за периодов генерации шифртекстов.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Модель угроз сети Hidden Lake строится таким образом, что наблюдателями мог</w:t>
      </w:r>
      <w:r>
        <w:rPr>
          <w:rFonts w:ascii="Times New Roman" w:hAnsi="Times New Roman" w:eastAsia="Times New Roman" w:cs="Times New Roman"/>
          <w:sz w:val="24"/>
          <w:szCs w:val="24"/>
          <w:highlight w:val="none"/>
          <w:lang w:val="ru-RU"/>
        </w:rPr>
        <w:t xml:space="preserve">ут быть только внешние и внутренние злоумышленники, но не друзья – т.е. непосредственные абоненты коммуникации. Из-за этого усложняется и ограничивается ряд прикладных использований в которых абоненты коммуникации должны оставаться анонимами друг к другу. </w:t>
      </w:r>
      <w:r>
        <w:rPr>
          <w:rFonts w:ascii="Times New Roman" w:hAnsi="Times New Roman" w:eastAsia="Times New Roman" w:cs="Times New Roman"/>
          <w:sz w:val="24"/>
          <w:szCs w:val="24"/>
          <w:highlight w:val="none"/>
          <w:lang w:val="ru-RU"/>
        </w:rPr>
        <w:t xml:space="preserve">Использование ретрансляторов / маршрутизаторов, в совокупности с канальным или множественным шифрованием, позволяет усложнить анализ сетевых коммуникаций, разграничивая свя</w:t>
      </w:r>
      <w:r>
        <w:rPr>
          <w:rFonts w:ascii="Times New Roman" w:hAnsi="Times New Roman" w:eastAsia="Times New Roman" w:cs="Times New Roman"/>
          <w:sz w:val="24"/>
          <w:szCs w:val="24"/>
          <w:highlight w:val="none"/>
          <w:lang w:val="ru-RU"/>
        </w:rPr>
        <w:t xml:space="preserve">зь абонентов друг к другу. Но данный подход не решает проблему основательно, т.к. в кооперации с пассивным или активным глобальным наблюдателем (в зависимости от предпринимаемых мер) один из абонентов коммуникации всё же имеет возможность деанонимизировать</w:t>
      </w:r>
      <w:r>
        <w:rPr>
          <w:rStyle w:val="2851"/>
          <w:rFonts w:ascii="Times New Roman" w:hAnsi="Times New Roman" w:eastAsia="Times New Roman" w:cs="Times New Roman"/>
          <w:sz w:val="24"/>
          <w:szCs w:val="24"/>
          <w:highlight w:val="none"/>
          <w:lang w:val="ru-RU"/>
        </w:rPr>
        <w:footnoteReference w:id="25"/>
      </w:r>
      <w:r>
        <w:rPr>
          <w:rFonts w:ascii="Times New Roman" w:hAnsi="Times New Roman" w:eastAsia="Times New Roman" w:cs="Times New Roman"/>
          <w:sz w:val="24"/>
          <w:szCs w:val="24"/>
          <w:highlight w:val="none"/>
          <w:lang w:val="ru-RU"/>
        </w:rPr>
        <w:t xml:space="preserve"> своего собеседника</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908"/>
        <w:pBdr/>
        <w:spacing w:after="198" w:afterAutospacing="0" w:before="482" w:beforeAutospacing="0"/>
        <w:ind w:right="283" w:firstLine="567"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b/>
          <w:sz w:val="28"/>
          <w:szCs w:val="28"/>
          <w:lang w:val="ru-RU"/>
        </w:rPr>
        <w:t xml:space="preserve">Список литературы</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934"/>
        <w:numPr>
          <w:ilvl w:val="0"/>
          <w:numId w:val="326"/>
        </w:numPr>
        <w:pBdr/>
        <w:spacing w:after="0" w:before="0"/>
        <w:ind w:right="283" w:hanging="567" w:left="850"/>
        <w:contextualSpacing w:val="true"/>
        <w:jc w:val="both"/>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rPr>
        <w:t xml:space="preserve">Popescu,</w:t>
      </w:r>
      <w:r>
        <w:rPr>
          <w:rFonts w:ascii="Times New Roman" w:hAnsi="Times New Roman" w:eastAsia="Times New Roman" w:cs="Times New Roman"/>
          <w:sz w:val="24"/>
          <w:szCs w:val="24"/>
          <w:highlight w:val="none"/>
        </w:rPr>
        <w:t xml:space="preserve"> B., Crispo, B., Tanenbaum, A. Safe and Private Data Sharing with Turtle: Friends Team-Up and Beat the System</w:t>
      </w:r>
      <w:r>
        <w:rPr>
          <w:rFonts w:ascii="Times New Roman" w:hAnsi="Times New Roman" w:eastAsia="Times New Roman" w:cs="Times New Roman"/>
          <w:sz w:val="24"/>
          <w:szCs w:val="24"/>
          <w:highlight w:val="none"/>
        </w:rPr>
        <w:t xml:space="preserve"> </w:t>
      </w:r>
      <w:r>
        <w:rPr>
          <w:rFonts w:ascii="Times New Roman" w:hAnsi="Times New Roman" w:eastAsia="Times New Roman" w:cs="Times New Roman"/>
          <w:sz w:val="24"/>
          <w:szCs w:val="24"/>
          <w:lang w:val="ru-RU"/>
        </w:rPr>
        <w:t xml:space="preserve">[Электронный ресурс]. — Режим доступа: </w:t>
      </w:r>
      <w:r>
        <w:rPr>
          <w:rFonts w:ascii="Times New Roman" w:hAnsi="Times New Roman" w:eastAsia="Times New Roman" w:cs="Times New Roman"/>
          <w:sz w:val="24"/>
          <w:szCs w:val="24"/>
        </w:rPr>
      </w:r>
      <w:hyperlink r:id="rId21" w:tooltip="https://web.archive.org/web/20070316085325/http://www.turtle4privacy.org/documents/sec_prot04.pdf" w:history="1">
        <w:r>
          <w:rPr>
            <w:rStyle w:val="2850"/>
            <w:rFonts w:ascii="Times New Roman" w:hAnsi="Times New Roman" w:eastAsia="Times New Roman" w:cs="Times New Roman"/>
            <w:color w:val="000000" w:themeColor="text1"/>
            <w:sz w:val="24"/>
            <w:szCs w:val="24"/>
            <w:highlight w:val="none"/>
            <w:u w:val="none"/>
          </w:rPr>
          <w:t xml:space="preserve">https://web.archive.org/web/20070316085325/http://www.turtle4privacy.org/documents/sec_prot04.pdf</w:t>
        </w:r>
        <w:r>
          <w:rPr>
            <w:rStyle w:val="2850"/>
            <w:rFonts w:ascii="Times New Roman" w:hAnsi="Times New Roman" w:eastAsia="Times New Roman" w:cs="Times New Roman"/>
            <w:sz w:val="24"/>
            <w:highlight w:val="none"/>
          </w:rPr>
        </w:r>
      </w:hyperlink>
      <w:r>
        <w:rPr>
          <w:rFonts w:ascii="Times New Roman" w:hAnsi="Times New Roman" w:eastAsia="Times New Roman" w:cs="Times New Roman"/>
          <w:sz w:val="24"/>
          <w:szCs w:val="24"/>
          <w:highlight w:val="none"/>
        </w:rPr>
        <w:t xml:space="preserve"> </w:t>
      </w:r>
      <w:r>
        <w:rPr>
          <w:rFonts w:ascii="Times New Roman" w:hAnsi="Times New Roman" w:eastAsia="Times New Roman" w:cs="Times New Roman"/>
          <w:sz w:val="24"/>
          <w:szCs w:val="24"/>
          <w:lang w:val="ru-RU"/>
        </w:rPr>
        <w:t xml:space="preserve">(дата обращения: 04.07.2024)</w:t>
      </w:r>
      <w:r>
        <w:rPr>
          <w:rFonts w:ascii="Times New Roman" w:hAnsi="Times New Roman" w:eastAsia="Times New Roman" w:cs="Times New Roman"/>
          <w:sz w:val="24"/>
          <w:szCs w:val="24"/>
          <w:highlight w:val="none"/>
        </w:rPr>
        <w:t xml:space="preserve">.</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934"/>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szCs w:val="24"/>
          <w:lang w:val="ru-RU"/>
        </w:rPr>
        <w:t xml:space="preserve">Коваленко, Г. Общая теория анонимных коммуникаций. Второе издание / Г. Коваленко. </w:t>
      </w:r>
      <w:r>
        <w:rPr>
          <w:rStyle w:val="2904"/>
          <w:rFonts w:ascii="Times New Roman" w:hAnsi="Times New Roman" w:eastAsia="Times New Roman" w:cs="Times New Roman"/>
          <w:color w:val="000000"/>
          <w:sz w:val="24"/>
          <w:highlight w:val="none"/>
        </w:rPr>
        <w:t xml:space="preserve">— [б. м.]: Издательские решения, 2023. - 208 с</w:t>
      </w:r>
      <w:r>
        <w:rPr>
          <w:rFonts w:ascii="Times New Roman" w:hAnsi="Times New Roman" w:eastAsia="Times New Roman" w:cs="Times New Roman"/>
          <w:color w:val="000000" w:themeColor="text1"/>
          <w:sz w:val="24"/>
          <w:highlight w:val="none"/>
          <w:u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934"/>
        <w:numPr>
          <w:ilvl w:val="0"/>
          <w:numId w:val="326"/>
        </w:numPr>
        <w:pBdr/>
        <w:spacing w:after="0" w:before="0"/>
        <w:ind w:right="283" w:hanging="567" w:left="850"/>
        <w:contextualSpacing w:val="true"/>
        <w:jc w:val="both"/>
        <w:rPr>
          <w:rFonts w:ascii="Times New Roman" w:hAnsi="Times New Roman" w:eastAsia="Times New Roman" w:cs="Times New Roman"/>
          <w:color w:val="000000" w:themeColor="text1"/>
          <w:sz w:val="24"/>
          <w:szCs w:val="24"/>
          <w:highlight w:val="none"/>
          <w:u w:val="none"/>
        </w:rPr>
      </w:pPr>
      <w:r>
        <w:rPr>
          <w:rFonts w:ascii="Times New Roman" w:hAnsi="Times New Roman" w:eastAsia="Times New Roman" w:cs="Times New Roman"/>
          <w:color w:val="000000" w:themeColor="text1"/>
          <w:sz w:val="24"/>
          <w:highlight w:val="none"/>
          <w:u w:val="none"/>
        </w:rPr>
      </w:r>
      <w:r>
        <w:rPr>
          <w:rStyle w:val="2904"/>
          <w:rFonts w:ascii="Times New Roman" w:hAnsi="Times New Roman" w:eastAsia="Times New Roman" w:cs="Times New Roman"/>
          <w:color w:val="000000"/>
          <w:sz w:val="24"/>
          <w:highlight w:val="none"/>
        </w:rPr>
        <w:t xml:space="preserve">Шнайер, Б. Прикладная криптография. Протоколы, алгоритмы и исходные коды на языке C / Б. Шнайер. — СпБ.: ООО «Альфа-книга», 2018. - 1040 с</w:t>
      </w:r>
      <w:r>
        <w:rPr>
          <w:rFonts w:ascii="Times New Roman" w:hAnsi="Times New Roman" w:eastAsia="Times New Roman" w:cs="Times New Roman"/>
          <w:color w:val="000000" w:themeColor="text1"/>
          <w:sz w:val="24"/>
          <w:highlight w:val="none"/>
          <w:u w:val="none"/>
        </w:rPr>
        <w:t xml:space="preserve">.</w:t>
      </w:r>
      <w:r>
        <w:rPr>
          <w:rFonts w:ascii="Times New Roman" w:hAnsi="Times New Roman" w:eastAsia="Times New Roman" w:cs="Times New Roman"/>
          <w:color w:val="000000" w:themeColor="text1"/>
          <w:sz w:val="24"/>
          <w:szCs w:val="24"/>
          <w:highlight w:val="none"/>
          <w:u w:val="none"/>
        </w:rPr>
      </w:r>
      <w:r>
        <w:rPr>
          <w:rFonts w:ascii="Times New Roman" w:hAnsi="Times New Roman" w:eastAsia="Times New Roman" w:cs="Times New Roman"/>
          <w:color w:val="000000" w:themeColor="text1"/>
          <w:sz w:val="24"/>
          <w:szCs w:val="24"/>
          <w:highlight w:val="none"/>
          <w:u w:val="none"/>
        </w:rPr>
      </w:r>
    </w:p>
    <w:p>
      <w:pPr>
        <w:pStyle w:val="2934"/>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Алферов, А., Зубов, А., Кузьмин, А., Черемушкин, А. Основы криптографии: Учебное пособие / А. </w:t>
      </w:r>
      <w:r>
        <w:rPr>
          <w:rFonts w:ascii="Times New Roman" w:hAnsi="Times New Roman" w:eastAsia="Times New Roman" w:cs="Times New Roman"/>
          <w:sz w:val="24"/>
          <w:highlight w:val="none"/>
        </w:rPr>
        <w:t xml:space="preserve">Алферов</w:t>
      </w:r>
      <w:r>
        <w:rPr>
          <w:rFonts w:ascii="Times New Roman" w:hAnsi="Times New Roman" w:eastAsia="Times New Roman" w:cs="Times New Roman"/>
          <w:sz w:val="24"/>
          <w:highlight w:val="none"/>
        </w:rPr>
        <w:t xml:space="preserve">, А. </w:t>
      </w:r>
      <w:r>
        <w:rPr>
          <w:rFonts w:ascii="Times New Roman" w:hAnsi="Times New Roman" w:eastAsia="Times New Roman" w:cs="Times New Roman"/>
          <w:sz w:val="24"/>
          <w:highlight w:val="none"/>
        </w:rPr>
        <w:t xml:space="preserve">Зубов, </w:t>
      </w:r>
      <w:r>
        <w:rPr>
          <w:rFonts w:ascii="Times New Roman" w:hAnsi="Times New Roman" w:eastAsia="Times New Roman" w:cs="Times New Roman"/>
          <w:sz w:val="24"/>
          <w:highlight w:val="none"/>
        </w:rPr>
        <w:t xml:space="preserve">А. </w:t>
      </w:r>
      <w:r>
        <w:rPr>
          <w:rFonts w:ascii="Times New Roman" w:hAnsi="Times New Roman" w:eastAsia="Times New Roman" w:cs="Times New Roman"/>
          <w:sz w:val="24"/>
          <w:highlight w:val="none"/>
        </w:rPr>
        <w:t xml:space="preserve">Кузьмин</w:t>
      </w:r>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А. </w:t>
      </w:r>
      <w:r>
        <w:rPr>
          <w:rFonts w:ascii="Times New Roman" w:hAnsi="Times New Roman" w:eastAsia="Times New Roman" w:cs="Times New Roman"/>
          <w:sz w:val="24"/>
          <w:highlight w:val="none"/>
        </w:rPr>
        <w:t xml:space="preserve">Черемушкин</w:t>
      </w:r>
      <w:r>
        <w:rPr>
          <w:rFonts w:ascii="Times New Roman" w:hAnsi="Times New Roman" w:eastAsia="Times New Roman" w:cs="Times New Roman"/>
          <w:sz w:val="24"/>
          <w:highlight w:val="none"/>
        </w:rPr>
        <w:t xml:space="preserve">. — М.: Гелиос APB, 2002. - 480 с</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934"/>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Style w:val="2904"/>
          <w:rFonts w:ascii="Times New Roman" w:hAnsi="Times New Roman" w:eastAsia="Times New Roman" w:cs="Times New Roman"/>
          <w:color w:val="000000"/>
          <w:sz w:val="24"/>
          <w:highlight w:val="none"/>
        </w:rPr>
        <w:t xml:space="preserve">Граймс, Р. Апокалипсис криптографии / Р. Граймс. — М.: ДМК Пресс, 2020. - 290 с</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934"/>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Шнайер, Б., Фергюсон, Н. Практическая криптография / Б. Шнайер, Н. Фергюсон. - М.: Издательский дом «Вильямс, 2005. - 420 с.</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934"/>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sz w:val="24"/>
        </w:rPr>
      </w:r>
      <w:bookmarkStart w:id="37" w:name="_Ref2"/>
      <w:r>
        <w:rPr>
          <w:rFonts w:ascii="Times New Roman" w:hAnsi="Times New Roman" w:eastAsia="Times New Roman" w:cs="Times New Roman"/>
          <w:sz w:val="24"/>
          <w:highlight w:val="none"/>
        </w:rPr>
        <w:t xml:space="preserve">Таненбаум, Э., Уэзеролл, Д. Компьютерные сети / Э. Таненбаум, Д. Уэзеролл. — СПб.: Питер, 2017. - 960 с.</w:t>
      </w:r>
      <w:r>
        <w:rPr>
          <w:rFonts w:ascii="Times New Roman" w:hAnsi="Times New Roman" w:eastAsia="Times New Roman" w:cs="Times New Roman"/>
          <w:sz w:val="24"/>
          <w:highlight w:val="none"/>
        </w:rPr>
      </w:r>
      <w:bookmarkEnd w:id="37"/>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934"/>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color w:val="000000"/>
          <w:sz w:val="24"/>
        </w:rPr>
        <w:t xml:space="preserve">Reiter, M., Rubin, A</w:t>
      </w:r>
      <w:r>
        <w:rPr>
          <w:rFonts w:ascii="Times New Roman" w:hAnsi="Times New Roman" w:eastAsia="Times New Roman" w:cs="Times New Roman"/>
          <w:color w:val="000000"/>
          <w:sz w:val="24"/>
        </w:rPr>
        <w:t xml:space="preserve">. Crowds: Anonimity for Web Transactions </w:t>
      </w:r>
      <w:r>
        <w:rPr>
          <w:rFonts w:ascii="Times New Roman" w:hAnsi="Times New Roman" w:eastAsia="Times New Roman" w:cs="Times New Roman"/>
          <w:sz w:val="24"/>
          <w:highlight w:val="none"/>
        </w:rPr>
        <w:t xml:space="preserve">[Электронный ресурс]. — Режим доступа: </w:t>
      </w:r>
      <w:r>
        <w:rPr>
          <w:rFonts w:ascii="Times New Roman" w:hAnsi="Times New Roman" w:eastAsia="Times New Roman" w:cs="Times New Roman"/>
          <w:color w:val="000000" w:themeColor="text1"/>
          <w:sz w:val="24"/>
          <w:highlight w:val="none"/>
          <w:u w:val="none"/>
        </w:rPr>
      </w:r>
      <w:hyperlink r:id="rId22" w:tooltip="https://www.cs.utexas.edu/~shmat/courses/cs395t_fall04/crowds.pdf" w:history="1">
        <w:r>
          <w:rPr>
            <w:rStyle w:val="2850"/>
            <w:rFonts w:ascii="Times New Roman" w:hAnsi="Times New Roman" w:eastAsia="Times New Roman" w:cs="Times New Roman"/>
            <w:color w:val="000000" w:themeColor="text1"/>
            <w:sz w:val="24"/>
            <w:highlight w:val="none"/>
            <w:u w:val="none"/>
          </w:rPr>
          <w:t xml:space="preserve">https://www.cs.utexas.edu/~shmat/courses/cs395t_fall04/crowds.pdf</w:t>
        </w:r>
      </w:hyperlink>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934"/>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Perry, M. Securing the Tor Network [Электронный ресурс]. — Режим доступа: </w:t>
      </w:r>
      <w:hyperlink r:id="rId23" w:tooltip="https://www.blackhat.com/presentations/bh-usa-07/Perry/Whitepaper/bh-usa-07-perry-WP.pdf" w:history="1">
        <w:r>
          <w:rPr>
            <w:rFonts w:ascii="Times New Roman" w:hAnsi="Times New Roman" w:eastAsia="Times New Roman" w:cs="Times New Roman"/>
            <w:sz w:val="24"/>
            <w:highlight w:val="none"/>
          </w:rPr>
          <w:t xml:space="preserve">https://www.blackhat.com/presentations/bh-usa-07/Perry/Whitepaper/bh-usa-07-perry-WP.pdf</w:t>
        </w:r>
      </w:hyperlink>
      <w:r>
        <w:rPr>
          <w:rFonts w:ascii="Times New Roman" w:hAnsi="Times New Roman" w:eastAsia="Times New Roman" w:cs="Times New Roman"/>
          <w:sz w:val="24"/>
          <w:highlight w:val="none"/>
        </w:rPr>
        <w:t xml:space="preserve"> (дата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934"/>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Astolfi, F., Kroese, J., Oorschot, J. I2P - Invisible Internet Project [Электронный ресурс]. — Режим доступа: </w:t>
      </w:r>
      <w:hyperlink r:id="rId24" w:tooltip="https://staas.home.xs4all.nl/t/swtr/documents/wt2015_i2p.pdf" w:history="1">
        <w:r>
          <w:rPr>
            <w:rFonts w:ascii="Times New Roman" w:hAnsi="Times New Roman" w:eastAsia="Times New Roman" w:cs="Times New Roman"/>
            <w:sz w:val="24"/>
            <w:highlight w:val="none"/>
          </w:rPr>
          <w:t xml:space="preserve">https://staas.home.xs4all.nl/t/swtr/documents/wt2015_i2p.pdf</w:t>
        </w:r>
      </w:hyperlink>
      <w:r>
        <w:rPr>
          <w:rFonts w:ascii="Times New Roman" w:hAnsi="Times New Roman" w:eastAsia="Times New Roman" w:cs="Times New Roman"/>
          <w:sz w:val="24"/>
          <w:highlight w:val="none"/>
        </w:rPr>
        <w:t xml:space="preserve"> (дата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934"/>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Danezis, G., Dingledine, R., Mathewson, N. Mixminion: Design of a Type III Anonymous Remailer Protocol [Электронный ресурс]. — Режим доступа: </w:t>
      </w:r>
      <w:hyperlink r:id="rId25" w:tooltip="https://web.archive.org/web/20170312061708/https://gnunet.org/sites/default/files/minion-design.pdf" w:history="1">
        <w:r>
          <w:rPr>
            <w:rFonts w:ascii="Times New Roman" w:hAnsi="Times New Roman" w:eastAsia="Times New Roman" w:cs="Times New Roman"/>
            <w:sz w:val="24"/>
            <w:highlight w:val="none"/>
          </w:rPr>
          <w:t xml:space="preserve">https://web.archive.org/web/20170312061708/https://gnunet.org/sites/default/files/minion-design.pdf</w:t>
        </w:r>
      </w:hyperlink>
      <w:r>
        <w:rPr>
          <w:rFonts w:ascii="Times New Roman" w:hAnsi="Times New Roman" w:eastAsia="Times New Roman" w:cs="Times New Roman"/>
          <w:sz w:val="24"/>
          <w:highlight w:val="none"/>
        </w:rPr>
        <w:t xml:space="preserve"> (дата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934"/>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Ишкуватов</w:t>
      </w:r>
      <w:r>
        <w:rPr>
          <w:rFonts w:ascii="Times New Roman" w:hAnsi="Times New Roman" w:eastAsia="Times New Roman" w:cs="Times New Roman"/>
          <w:sz w:val="24"/>
          <w:highlight w:val="none"/>
        </w:rPr>
        <w:t xml:space="preserve">, С. Способ и алгоритм определения типа трафика в шифрованном канале связи</w:t>
      </w:r>
      <w:r>
        <w:rPr>
          <w:rFonts w:ascii="Times New Roman" w:hAnsi="Times New Roman" w:eastAsia="Times New Roman" w:cs="Times New Roman"/>
          <w:color w:val="000000"/>
          <w:sz w:val="24"/>
        </w:rPr>
        <w:t xml:space="preserve"> </w:t>
      </w:r>
      <w:r>
        <w:rPr>
          <w:rFonts w:ascii="Times New Roman" w:hAnsi="Times New Roman" w:eastAsia="Times New Roman" w:cs="Times New Roman"/>
          <w:sz w:val="24"/>
          <w:highlight w:val="none"/>
        </w:rPr>
        <w:t xml:space="preserve">[Электронный ресурс]. — Режим доступа: </w:t>
      </w:r>
      <w:r>
        <w:rPr>
          <w:rFonts w:ascii="Times New Roman" w:hAnsi="Times New Roman" w:eastAsia="Times New Roman" w:cs="Times New Roman"/>
          <w:color w:val="000000" w:themeColor="text1"/>
          <w:sz w:val="24"/>
          <w:highlight w:val="none"/>
          <w:u w:val="none"/>
        </w:rPr>
      </w:r>
      <w:hyperlink r:id="rId26" w:tooltip="https://cyberleninka.ru/article/n/sposob-i-algoritm-opredeleniya-tipa-trafika-v-shifrovannom-kanale-svyazi" w:history="1">
        <w:r>
          <w:rPr>
            <w:rStyle w:val="2850"/>
            <w:rFonts w:ascii="Times New Roman" w:hAnsi="Times New Roman" w:eastAsia="Times New Roman" w:cs="Times New Roman"/>
            <w:color w:val="000000" w:themeColor="text1"/>
            <w:sz w:val="24"/>
            <w:highlight w:val="none"/>
            <w:u w:val="none"/>
          </w:rPr>
          <w:t xml:space="preserve">https://cyberleninka.ru/article/n/sposob-i-algoritm-opredeleniya-tipa-trafika-v-shifrovannom-kanale-svyazi</w:t>
        </w:r>
        <w:r>
          <w:rPr>
            <w:rStyle w:val="2850"/>
            <w:rFonts w:ascii="Times New Roman" w:hAnsi="Times New Roman" w:eastAsia="Times New Roman" w:cs="Times New Roman"/>
            <w:sz w:val="24"/>
            <w:highlight w:val="none"/>
            <w:u w:val="none"/>
          </w:rPr>
        </w:r>
      </w:hyperlink>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14:paraId="38B93569">
      <w:pPr>
        <w:pStyle w:val="2934"/>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t xml:space="preserve">Dworki</w:t>
      </w:r>
      <w:r>
        <w:rPr>
          <w:rFonts w:ascii="Times New Roman" w:hAnsi="Times New Roman" w:eastAsia="Times New Roman" w:cs="Times New Roman"/>
          <w:sz w:val="24"/>
          <w:szCs w:val="24"/>
          <w:highlight w:val="none"/>
          <w:lang w:val="en-US"/>
        </w:rPr>
        <w:t xml:space="preserve">n, M. </w:t>
      </w:r>
      <w:r>
        <w:rPr>
          <w:rFonts w:ascii="Times New Roman" w:hAnsi="Times New Roman" w:eastAsia="Times New Roman" w:cs="Times New Roman"/>
          <w:sz w:val="24"/>
          <w:szCs w:val="24"/>
          <w:highlight w:val="none"/>
          <w:lang w:val="en-US"/>
        </w:rPr>
        <w:t xml:space="preserve">Recommendation for Block Cipher Modes of Operation: Galois/Counter Mode (GCM) and GMAC </w:t>
      </w:r>
      <w:r>
        <w:rPr>
          <w:rFonts w:ascii="Times New Roman" w:hAnsi="Times New Roman" w:eastAsia="Times New Roman" w:cs="Times New Roman"/>
          <w:sz w:val="24"/>
          <w:highlight w:val="none"/>
        </w:rPr>
        <w:t xml:space="preserve">[Электронный ресурс]. — Режим доступа:</w:t>
      </w:r>
      <w:r>
        <w:rPr>
          <w:rFonts w:ascii="Times New Roman" w:hAnsi="Times New Roman" w:eastAsia="Times New Roman" w:cs="Times New Roman"/>
          <w:sz w:val="24"/>
          <w:highlight w:val="none"/>
          <w:lang w:val="en-US"/>
        </w:rPr>
        <w:t xml:space="preserve"> </w:t>
      </w:r>
      <w:r>
        <w:rPr>
          <w:rFonts w:ascii="Times New Roman" w:hAnsi="Times New Roman" w:eastAsia="Times New Roman" w:cs="Times New Roman"/>
          <w:sz w:val="24"/>
          <w:highlight w:val="none"/>
          <w:lang w:val="en-US"/>
        </w:rPr>
      </w:r>
      <w:hyperlink r:id="rId27" w:tooltip="https://nvlpubs.nist.gov/nistpubs/legacy/sp/nistspecialpublication800-38d.pdf" w:history="1">
        <w:r>
          <w:rPr>
            <w:rStyle w:val="2850"/>
            <w:rFonts w:ascii="Times New Roman" w:hAnsi="Times New Roman" w:eastAsia="Times New Roman" w:cs="Times New Roman"/>
            <w:color w:val="000000" w:themeColor="text1"/>
            <w:sz w:val="24"/>
            <w:highlight w:val="none"/>
            <w:u w:val="none"/>
            <w:lang w:val="en-US"/>
          </w:rPr>
          <w:t xml:space="preserve">https://nvlpubs.nist.gov/nistpubs/legacy/sp/nistspecialpublication800-38d.pdf</w:t>
        </w:r>
        <w:r>
          <w:rPr>
            <w:rStyle w:val="2850"/>
            <w:rFonts w:ascii="Times New Roman" w:hAnsi="Times New Roman" w:eastAsia="Times New Roman" w:cs="Times New Roman"/>
            <w:color w:val="000000" w:themeColor="text1"/>
            <w:sz w:val="24"/>
            <w:highlight w:val="none"/>
            <w:u w:val="none"/>
            <w:lang w:val="en-US"/>
          </w:rPr>
        </w:r>
      </w:hyperlink>
      <w:r>
        <w:rPr>
          <w:rFonts w:ascii="Times New Roman" w:hAnsi="Times New Roman" w:eastAsia="Times New Roman" w:cs="Times New Roman"/>
          <w:sz w:val="24"/>
          <w:highlight w:val="none"/>
          <w:lang w:val="en-US"/>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en-US"/>
        </w:rPr>
        <w:t xml:space="preserve">25</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lang w:val="en-US"/>
        </w:rPr>
        <w:t xml:space="preserve">05</w:t>
      </w:r>
      <w:r>
        <w:rPr>
          <w:rFonts w:ascii="Times New Roman" w:hAnsi="Times New Roman" w:eastAsia="Times New Roman" w:cs="Times New Roman"/>
          <w:sz w:val="24"/>
          <w:szCs w:val="24"/>
          <w:lang w:val="ru-RU"/>
        </w:rPr>
        <w:t xml:space="preserve">.202</w:t>
      </w:r>
      <w:r>
        <w:rPr>
          <w:rFonts w:ascii="Times New Roman" w:hAnsi="Times New Roman" w:eastAsia="Times New Roman" w:cs="Times New Roman"/>
          <w:sz w:val="24"/>
          <w:szCs w:val="24"/>
          <w:lang w:val="en-US"/>
        </w:rPr>
        <w:t xml:space="preserve">6</w:t>
      </w:r>
      <w:r>
        <w:rPr>
          <w:rFonts w:ascii="Times New Roman" w:hAnsi="Times New Roman" w:eastAsia="Times New Roman" w:cs="Times New Roman"/>
          <w:sz w:val="24"/>
          <w:highlight w:val="none"/>
        </w:rPr>
        <w:t xml:space="preserve">)</w:t>
      </w:r>
      <w:r>
        <w:rPr>
          <w:rFonts w:ascii="Times New Roman" w:hAnsi="Times New Roman" w:eastAsia="Times New Roman" w:cs="Times New Roman"/>
          <w:color w:val="000000" w:themeColor="text1"/>
          <w:sz w:val="24"/>
          <w:highlight w:val="none"/>
          <w:u w:val="none"/>
        </w:rPr>
        <w:t xml:space="preserve">. </w:t>
      </w:r>
      <w:r>
        <w:rPr>
          <w:rFonts w:ascii="Times New Roman" w:hAnsi="Times New Roman" w:eastAsia="Times New Roman" w:cs="Times New Roman"/>
          <w:sz w:val="24"/>
          <w:szCs w:val="24"/>
          <w:highlight w:val="none"/>
          <w:lang w:val="en-US"/>
        </w:rPr>
      </w:r>
      <w:r>
        <w:rPr>
          <w:rFonts w:ascii="Times New Roman" w:hAnsi="Times New Roman" w:eastAsia="Times New Roman" w:cs="Times New Roman"/>
          <w:sz w:val="24"/>
          <w:szCs w:val="24"/>
          <w:highlight w:val="none"/>
        </w:rPr>
      </w:r>
    </w:p>
    <w:p>
      <w:pPr>
        <w:pStyle w:val="2934"/>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Накамото, С. Биткойн: система цифровой пиринговой наличности [Электронный ресурс]. — Режим доступа: </w:t>
      </w:r>
      <w:hyperlink r:id="rId28" w:tooltip="https://bitcoin.org/files/bitcoin-paper/bitcoin_ru.pdf" w:history="1">
        <w:r>
          <w:rPr>
            <w:rFonts w:ascii="Times New Roman" w:hAnsi="Times New Roman" w:eastAsia="Times New Roman" w:cs="Times New Roman"/>
            <w:sz w:val="24"/>
            <w:highlight w:val="none"/>
          </w:rPr>
          <w:t xml:space="preserve">https://bitcoin.org/files/bitcoin-paper/bitcoin_ru.pdf</w:t>
        </w:r>
      </w:hyperlink>
      <w:r>
        <w:rPr>
          <w:rFonts w:ascii="Times New Roman" w:hAnsi="Times New Roman" w:eastAsia="Times New Roman" w:cs="Times New Roman"/>
          <w:sz w:val="24"/>
          <w:highlight w:val="none"/>
        </w:rPr>
        <w:t xml:space="preserve"> (дата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934"/>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Style w:val="2904"/>
          <w:rFonts w:ascii="Times New Roman" w:hAnsi="Times New Roman" w:eastAsia="Times New Roman" w:cs="Times New Roman"/>
          <w:color w:val="000000"/>
          <w:sz w:val="24"/>
          <w:highlight w:val="none"/>
        </w:rPr>
        <w:t xml:space="preserve">Хлебников, А. OpenSSL 3: ключ к тайнам криптографии / А. Хлебников. — М.: ДМК Пресс, 2023. - 300 с</w:t>
      </w:r>
      <w:r>
        <w:rPr>
          <w:rFonts w:ascii="Times New Roman" w:hAnsi="Times New Roman" w:eastAsia="Times New Roman" w:cs="Times New Roman"/>
          <w:color w:val="000000" w:themeColor="text1"/>
          <w:sz w:val="24"/>
          <w:highlight w:val="none"/>
          <w:u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934"/>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color w:val="000000" w:themeColor="text1"/>
          <w:sz w:val="24"/>
          <w:highlight w:val="none"/>
          <w:u w:val="none"/>
        </w:rPr>
      </w:r>
      <w:r>
        <w:rPr>
          <w:rFonts w:ascii="Times New Roman" w:hAnsi="Times New Roman" w:eastAsia="Times New Roman" w:cs="Times New Roman"/>
          <w:sz w:val="24"/>
          <w:highlight w:val="none"/>
        </w:rPr>
        <w:t xml:space="preserve">Lewis, J., Fowler, M. </w:t>
      </w:r>
      <w:r>
        <w:rPr>
          <w:rFonts w:ascii="Times New Roman" w:hAnsi="Times New Roman" w:eastAsia="Times New Roman" w:cs="Times New Roman"/>
          <w:sz w:val="24"/>
          <w:highlight w:val="none"/>
        </w:rPr>
        <w:t xml:space="preserve">Microservices</w:t>
      </w:r>
      <w:r>
        <w:rPr>
          <w:rFonts w:ascii="Times New Roman" w:hAnsi="Times New Roman" w:eastAsia="Times New Roman" w:cs="Times New Roman"/>
          <w:sz w:val="24"/>
          <w:highlight w:val="none"/>
        </w:rPr>
        <w:t xml:space="preserve"> [Электронный ресурс]. — Режим доступа: </w:t>
      </w:r>
      <w:r>
        <w:rPr>
          <w:rFonts w:ascii="Times New Roman" w:hAnsi="Times New Roman" w:eastAsia="Times New Roman" w:cs="Times New Roman"/>
          <w:sz w:val="24"/>
          <w:highlight w:val="none"/>
        </w:rPr>
      </w:r>
      <w:hyperlink r:id="rId29" w:tooltip="https://martinfowler.com/articles/microservices.html" w:history="1">
        <w:r>
          <w:rPr>
            <w:rStyle w:val="2850"/>
            <w:rFonts w:ascii="Times New Roman" w:hAnsi="Times New Roman" w:eastAsia="Times New Roman" w:cs="Times New Roman"/>
            <w:color w:val="000000" w:themeColor="text1"/>
            <w:sz w:val="24"/>
            <w:highlight w:val="none"/>
            <w:u w:val="none"/>
          </w:rPr>
          <w:t xml:space="preserve">https://martinfowler.com/articles/microservices.html</w:t>
        </w:r>
        <w:r>
          <w:rPr>
            <w:rStyle w:val="2850"/>
            <w:rFonts w:ascii="Times New Roman" w:hAnsi="Times New Roman" w:eastAsia="Times New Roman" w:cs="Times New Roman"/>
            <w:color w:val="000000" w:themeColor="text1"/>
            <w:sz w:val="24"/>
            <w:highlight w:val="none"/>
            <w:u w:val="none"/>
          </w:rPr>
        </w:r>
      </w:hyperlink>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07.09.2024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color w:val="000000" w:themeColor="text1"/>
          <w:sz w:val="24"/>
          <w:highlight w:val="none"/>
          <w:u w:val="none"/>
        </w:rPr>
        <w:t xml:space="preserve">.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934"/>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Style w:val="2904"/>
          <w:rFonts w:ascii="Times New Roman" w:hAnsi="Times New Roman" w:eastAsia="Times New Roman" w:cs="Times New Roman"/>
          <w:color w:val="000000"/>
          <w:sz w:val="24"/>
          <w:highlight w:val="none"/>
        </w:rPr>
        <w:t xml:space="preserve">Heaton, R. The Padding Oracle Attack </w:t>
      </w:r>
      <w:r>
        <w:rPr>
          <w:rFonts w:ascii="Times New Roman" w:hAnsi="Times New Roman" w:eastAsia="Times New Roman" w:cs="Times New Roman"/>
          <w:sz w:val="24"/>
          <w:highlight w:val="none"/>
        </w:rPr>
        <w:t xml:space="preserve">[Электронный ресурс]. — Режим доступа: </w:t>
      </w:r>
      <w:r>
        <w:rPr>
          <w:rFonts w:ascii="Times New Roman" w:hAnsi="Times New Roman" w:eastAsia="Times New Roman" w:cs="Times New Roman"/>
          <w:color w:val="000000" w:themeColor="text1"/>
          <w:sz w:val="24"/>
          <w:highlight w:val="none"/>
          <w:u w:val="none"/>
        </w:rPr>
      </w:r>
      <w:hyperlink r:id="rId30" w:tooltip="https://robertheaton.com/2013/07/29/padding-oracle-attack/" w:history="1">
        <w:r>
          <w:rPr>
            <w:rStyle w:val="2850"/>
            <w:rFonts w:ascii="Times New Roman" w:hAnsi="Times New Roman" w:eastAsia="Times New Roman" w:cs="Times New Roman"/>
            <w:color w:val="000000" w:themeColor="text1"/>
            <w:sz w:val="24"/>
            <w:highlight w:val="none"/>
            <w:u w:val="none"/>
          </w:rPr>
          <w:t xml:space="preserve">https://robertheaton.com/2013/07/29/padding-oracle-attack/</w:t>
        </w:r>
        <w:r>
          <w:rPr>
            <w:rStyle w:val="2850"/>
            <w:rFonts w:ascii="Times New Roman" w:hAnsi="Times New Roman" w:eastAsia="Times New Roman" w:cs="Times New Roman"/>
            <w:sz w:val="24"/>
            <w:highlight w:val="none"/>
            <w:u w:val="none"/>
          </w:rPr>
        </w:r>
      </w:hyperlink>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934"/>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Омассон, Ж. О криптографии всерьез. Практическое введение в современное шифрование / Ж. Омассон. </w:t>
      </w:r>
      <w:r>
        <w:rPr>
          <w:rStyle w:val="2904"/>
          <w:rFonts w:ascii="Times New Roman" w:hAnsi="Times New Roman" w:eastAsia="Times New Roman" w:cs="Times New Roman"/>
          <w:color w:val="000000"/>
          <w:sz w:val="24"/>
          <w:highlight w:val="none"/>
        </w:rPr>
        <w:t xml:space="preserve">— М.: ДМК Пресс, 2021. - 328 с</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934"/>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Мао, В. Современная криптография: теория и практика / В. Мао. - М.: Издательский дом «Вильямс, 2005. - 768 с.</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934"/>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Style w:val="2904"/>
          <w:rFonts w:ascii="Times New Roman" w:hAnsi="Times New Roman" w:eastAsia="Times New Roman" w:cs="Times New Roman"/>
          <w:color w:val="000000"/>
          <w:sz w:val="24"/>
          <w:highlight w:val="none"/>
        </w:rPr>
        <w:t xml:space="preserve">Module-Lattice-Based Key-Encapsulation Mechanism Standard [Электронный ресурс]. — Режим: </w:t>
      </w:r>
      <w:r>
        <w:rPr>
          <w:rStyle w:val="2904"/>
          <w:rFonts w:ascii="Times New Roman" w:hAnsi="Times New Roman" w:eastAsia="Times New Roman" w:cs="Times New Roman"/>
          <w:color w:val="000000" w:themeColor="text1"/>
          <w:sz w:val="24"/>
          <w:highlight w:val="none"/>
          <w:u w:val="none"/>
        </w:rPr>
      </w:r>
      <w:hyperlink r:id="rId31" w:tooltip="https://nvlpubs.nist.gov/nistpubs/FIPS/NIST.FIPS.203.pdf" w:history="1">
        <w:r>
          <w:rPr>
            <w:rStyle w:val="2850"/>
            <w:rFonts w:ascii="Times New Roman" w:hAnsi="Times New Roman" w:eastAsia="Times New Roman" w:cs="Times New Roman"/>
            <w:color w:val="000000" w:themeColor="text1"/>
            <w:sz w:val="24"/>
            <w:highlight w:val="none"/>
            <w:u w:val="none"/>
          </w:rPr>
          <w:t xml:space="preserve">https://nvlpubs.nist.gov/nistpubs/FIPS/NIST.FIPS.203.pdf</w:t>
        </w:r>
        <w:r>
          <w:rPr>
            <w:rStyle w:val="2850"/>
            <w:rFonts w:ascii="Times New Roman" w:hAnsi="Times New Roman" w:eastAsia="Times New Roman" w:cs="Times New Roman"/>
            <w:color w:val="000000" w:themeColor="text1"/>
            <w:sz w:val="24"/>
            <w:highlight w:val="none"/>
            <w:u w:val="none"/>
          </w:rPr>
        </w:r>
      </w:hyperlink>
      <w:r>
        <w:rPr>
          <w:rStyle w:val="2904"/>
          <w:rFonts w:ascii="Times New Roman" w:hAnsi="Times New Roman" w:eastAsia="Times New Roman" w:cs="Times New Roman"/>
          <w:color w:val="000000"/>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19.10.2024</w:t>
      </w:r>
      <w:r>
        <w:rPr>
          <w:rFonts w:ascii="Times New Roman" w:hAnsi="Times New Roman" w:eastAsia="Times New Roman" w:cs="Times New Roman"/>
          <w:sz w:val="24"/>
          <w:highlight w:val="none"/>
        </w:rPr>
        <w:t xml:space="preserve">)</w:t>
      </w:r>
      <w:r>
        <w:rPr>
          <w:rStyle w:val="2904"/>
          <w:rFonts w:ascii="Times New Roman" w:hAnsi="Times New Roman" w:eastAsia="Times New Roman" w:cs="Times New Roman"/>
          <w:color w:val="000000"/>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934"/>
        <w:numPr>
          <w:ilvl w:val="0"/>
          <w:numId w:val="326"/>
        </w:numPr>
        <w:pBdr/>
        <w:spacing w:after="0" w:before="0"/>
        <w:ind w:right="283" w:hanging="567" w:left="850"/>
        <w:contextualSpacing w:val="true"/>
        <w:jc w:val="both"/>
        <w:rPr>
          <w:rStyle w:val="2904"/>
          <w:rFonts w:ascii="Times New Roman" w:hAnsi="Times New Roman" w:eastAsia="Times New Roman" w:cs="Times New Roman"/>
          <w:color w:val="000000"/>
          <w:sz w:val="24"/>
          <w:szCs w:val="24"/>
          <w:highlight w:val="none"/>
        </w:rPr>
      </w:pPr>
      <w:r>
        <w:rPr>
          <w:rStyle w:val="2904"/>
          <w:rFonts w:ascii="Times New Roman" w:hAnsi="Times New Roman" w:eastAsia="Times New Roman" w:cs="Times New Roman"/>
          <w:color w:val="000000"/>
          <w:sz w:val="24"/>
          <w:highlight w:val="none"/>
        </w:rPr>
      </w:r>
      <w:r>
        <w:rPr>
          <w:rStyle w:val="2904"/>
          <w:rFonts w:ascii="Times New Roman" w:hAnsi="Times New Roman" w:eastAsia="Times New Roman" w:cs="Times New Roman"/>
          <w:color w:val="000000"/>
          <w:sz w:val="24"/>
          <w:highlight w:val="none"/>
        </w:rPr>
        <w:t xml:space="preserve">Module-Lattice-Based Digital Signature Standard</w:t>
      </w:r>
      <w:r>
        <w:rPr>
          <w:rStyle w:val="2904"/>
          <w:rFonts w:ascii="Times New Roman" w:hAnsi="Times New Roman" w:eastAsia="Times New Roman" w:cs="Times New Roman"/>
          <w:color w:val="000000"/>
          <w:sz w:val="24"/>
          <w:highlight w:val="none"/>
        </w:rPr>
        <w:t xml:space="preserve"> [Электронный ресурс]. — Режим: </w:t>
      </w:r>
      <w:r>
        <w:rPr>
          <w:rStyle w:val="2904"/>
          <w:rFonts w:ascii="Times New Roman" w:hAnsi="Times New Roman" w:eastAsia="Times New Roman" w:cs="Times New Roman"/>
          <w:color w:val="000000"/>
          <w:sz w:val="24"/>
          <w:highlight w:val="none"/>
        </w:rPr>
      </w:r>
      <w:hyperlink r:id="rId32" w:tooltip="https://nvlpubs.nist.gov/nistpubs/FIPS/NIST.FIPS.204.pdf" w:history="1">
        <w:r>
          <w:rPr>
            <w:rStyle w:val="2850"/>
            <w:rFonts w:ascii="Times New Roman" w:hAnsi="Times New Roman" w:eastAsia="Times New Roman" w:cs="Times New Roman"/>
            <w:color w:val="000000" w:themeColor="text1"/>
            <w:sz w:val="24"/>
            <w:highlight w:val="none"/>
            <w:u w:val="none"/>
          </w:rPr>
          <w:t xml:space="preserve">https://nvlpubs.nist.gov/nistpubs/FIPS/NIST.FIPS.204.pdf</w:t>
        </w:r>
        <w:r>
          <w:rPr>
            <w:rStyle w:val="2850"/>
            <w:rFonts w:ascii="Times New Roman" w:hAnsi="Times New Roman" w:eastAsia="Times New Roman" w:cs="Times New Roman"/>
            <w:sz w:val="24"/>
            <w:highlight w:val="none"/>
          </w:rPr>
        </w:r>
      </w:hyperlink>
      <w:r>
        <w:rPr>
          <w:rStyle w:val="2904"/>
          <w:rFonts w:ascii="Times New Roman" w:hAnsi="Times New Roman" w:eastAsia="Times New Roman" w:cs="Times New Roman"/>
          <w:color w:val="000000"/>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19.10.2024</w:t>
      </w:r>
      <w:r>
        <w:rPr>
          <w:rFonts w:ascii="Times New Roman" w:hAnsi="Times New Roman" w:eastAsia="Times New Roman" w:cs="Times New Roman"/>
          <w:sz w:val="24"/>
          <w:highlight w:val="none"/>
        </w:rPr>
        <w:t xml:space="preserve">)</w:t>
      </w:r>
      <w:r>
        <w:rPr>
          <w:rStyle w:val="2904"/>
          <w:rFonts w:ascii="Times New Roman" w:hAnsi="Times New Roman" w:eastAsia="Times New Roman" w:cs="Times New Roman"/>
          <w:color w:val="000000"/>
          <w:sz w:val="24"/>
          <w:highlight w:val="none"/>
        </w:rPr>
        <w:t xml:space="preserve">.</w:t>
      </w:r>
      <w:r>
        <w:rPr>
          <w:rStyle w:val="2904"/>
          <w:rFonts w:ascii="Times New Roman" w:hAnsi="Times New Roman" w:eastAsia="Times New Roman" w:cs="Times New Roman"/>
          <w:color w:val="000000"/>
          <w:sz w:val="24"/>
          <w:szCs w:val="24"/>
          <w:highlight w:val="none"/>
        </w:rPr>
      </w:r>
      <w:r>
        <w:rPr>
          <w:rStyle w:val="2904"/>
          <w:rFonts w:ascii="Times New Roman" w:hAnsi="Times New Roman" w:eastAsia="Times New Roman" w:cs="Times New Roman"/>
          <w:color w:val="000000"/>
          <w:sz w:val="24"/>
          <w:szCs w:val="24"/>
          <w:highlight w:val="none"/>
        </w:rPr>
      </w:r>
    </w:p>
    <w:p>
      <w:pPr>
        <w:pBdr/>
        <w:spacing w:after="0" w:before="0"/>
        <w:ind w:right="283" w:firstLine="0" w:left="0"/>
        <w:contextualSpacing w:val="true"/>
        <w:jc w:val="both"/>
        <w:rPr>
          <w:rStyle w:val="2904"/>
          <w:rFonts w:ascii="Times New Roman" w:hAnsi="Times New Roman" w:eastAsia="Times New Roman" w:cs="Times New Roman"/>
          <w:color w:val="000000"/>
          <w:sz w:val="24"/>
          <w:szCs w:val="24"/>
          <w:highlight w:val="none"/>
        </w:rPr>
      </w:pPr>
      <w:r>
        <w:rPr>
          <w:rStyle w:val="2904"/>
          <w:rFonts w:ascii="Times New Roman" w:hAnsi="Times New Roman" w:eastAsia="Times New Roman" w:cs="Times New Roman"/>
          <w:color w:val="000000"/>
          <w:sz w:val="24"/>
          <w:highlight w:val="none"/>
        </w:rPr>
      </w:r>
      <w:r>
        <w:rPr>
          <w:rStyle w:val="2904"/>
          <w:rFonts w:ascii="Times New Roman" w:hAnsi="Times New Roman" w:eastAsia="Times New Roman" w:cs="Times New Roman"/>
          <w:color w:val="000000"/>
          <w:sz w:val="24"/>
          <w:szCs w:val="24"/>
          <w:highlight w:val="none"/>
        </w:rPr>
      </w:r>
      <w:r>
        <w:rPr>
          <w:rStyle w:val="2904"/>
          <w:rFonts w:ascii="Times New Roman" w:hAnsi="Times New Roman" w:eastAsia="Times New Roman" w:cs="Times New Roman"/>
          <w:color w:val="000000"/>
          <w:sz w:val="24"/>
          <w:szCs w:val="24"/>
          <w:highlight w:val="none"/>
        </w:rPr>
      </w:r>
    </w:p>
    <w:sectPr>
      <w:footerReference w:type="default" r:id="rId10"/>
      <w:footnotePr>
        <w:numFmt w:val="decimal"/>
        <w:numRestart w:val="eachSect"/>
      </w:footnotePr>
      <w:endnotePr>
        <w:numFmt w:val="decimal"/>
        <w:numRestart w:val="eachSect"/>
        <w:numStart w:val="1"/>
      </w:endnotePr>
      <w:type w:val="nextPage"/>
      <w:pgSz w:h="16838" w:orient="portrait" w:w="11906"/>
      <w:pgMar w:top="1134" w:right="850" w:bottom="1247" w:left="993" w:header="0" w:footer="489"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Noto Sans CJK SC">
    <w:panose1 w:val="020B0500000000000000"/>
  </w:font>
  <w:font w:name="Lohit Devanagari">
    <w:panose1 w:val="05040102010807070707"/>
  </w:font>
  <w:font w:name="Liberation Sans">
    <w:panose1 w:val="020B0604020202020204"/>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2921"/>
      <w:pBdr/>
      <w:spacing/>
      <w:ind/>
      <w:jc w:val="center"/>
      <w:rPr/>
    </w:pPr>
    <w:r>
      <w:rPr>
        <w:rFonts w:ascii="Times New Roman" w:hAnsi="Times New Roman" w:eastAsia="Times New Roman" w:cs="Times New Roman"/>
        <w:b w:val="0"/>
        <w:bCs w:val="0"/>
        <w:sz w:val="24"/>
      </w:rPr>
      <w:fldChar w:fldCharType="begin"/>
    </w:r>
    <w:r>
      <w:rPr>
        <w:rFonts w:ascii="Times New Roman" w:hAnsi="Times New Roman" w:eastAsia="Times New Roman" w:cs="Times New Roman"/>
        <w:b w:val="0"/>
        <w:bCs w:val="0"/>
        <w:sz w:val="24"/>
      </w:rPr>
      <w:instrText xml:space="preserve"> PAGE </w:instrText>
    </w:r>
    <w:r>
      <w:rPr>
        <w:rFonts w:ascii="Times New Roman" w:hAnsi="Times New Roman" w:eastAsia="Times New Roman" w:cs="Times New Roman"/>
        <w:b w:val="0"/>
        <w:bCs w:val="0"/>
        <w:sz w:val="24"/>
      </w:rPr>
      <w:fldChar w:fldCharType="separate"/>
    </w:r>
    <w:r>
      <w:rPr>
        <w:rFonts w:ascii="Times New Roman" w:hAnsi="Times New Roman" w:eastAsia="Times New Roman" w:cs="Times New Roman"/>
        <w:b w:val="0"/>
        <w:bCs w:val="0"/>
        <w:sz w:val="24"/>
      </w:rPr>
      <w:t xml:space="preserve">28</w:t>
    </w:r>
    <w:r>
      <w:rPr>
        <w:rFonts w:ascii="Times New Roman" w:hAnsi="Times New Roman" w:eastAsia="Times New Roman" w:cs="Times New Roman"/>
        <w:b w:val="0"/>
        <w:bCs w:val="0"/>
        <w:sz w:val="24"/>
      </w:rPr>
      <w:fldChar w:fldCharType="end"/>
    </w:r>
    <w:r/>
  </w:p>
  <w:p>
    <w:pPr>
      <w:pStyle w:val="2921"/>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ind/>
        <w:rPr>
          <w:sz w:val="12"/>
        </w:rPr>
      </w:pPr>
      <w:r>
        <w:separator/>
      </w:r>
      <w:r>
        <w:rPr>
          <w:sz w:val="12"/>
        </w:rPr>
      </w:r>
      <w:r>
        <w:rPr>
          <w:sz w:val="12"/>
        </w:rPr>
      </w:r>
    </w:p>
  </w:footnote>
  <w:footnote w:type="continuationSeparator" w:id="0">
    <w:p>
      <w:pPr>
        <w:pBdr/>
        <w:spacing/>
        <w:ind/>
        <w:rPr>
          <w:sz w:val="12"/>
        </w:rPr>
      </w:pPr>
      <w:r>
        <w:continuationSeparator/>
      </w:r>
      <w:r>
        <w:rPr>
          <w:sz w:val="12"/>
        </w:rPr>
      </w:r>
      <w:r>
        <w:rPr>
          <w:sz w:val="12"/>
        </w:rPr>
      </w:r>
    </w:p>
  </w:footnote>
  <w:footnote w:id="2">
    <w:p>
      <w:pPr>
        <w:pStyle w:val="2922"/>
        <w:pBdr/>
        <w:spacing/>
        <w:ind w:right="283" w:firstLine="567" w:left="283"/>
        <w:jc w:val="both"/>
        <w:rPr>
          <w:rFonts w:ascii="Times New Roman" w:hAnsi="Times New Roman" w:cs="Times New Roman"/>
          <w:sz w:val="22"/>
          <w:szCs w:val="22"/>
        </w:rPr>
      </w:pPr>
      <w:r>
        <w:rPr>
          <w:rStyle w:val="2851"/>
          <w:rFonts w:ascii="Times New Roman" w:hAnsi="Times New Roman" w:eastAsia="Times New Roman" w:cs="Times New Roman"/>
          <w:sz w:val="22"/>
          <w:szCs w:val="22"/>
        </w:rPr>
        <w:footnoteRef/>
      </w:r>
      <w:r>
        <w:rPr>
          <w:rStyle w:val="2851"/>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Анонимная сеть M-A занимает 100 строк кода на языке программирования Go, используя исключительно стандартную библиотеку. Репозиторий: </w:t>
      </w:r>
      <w:r>
        <w:rPr>
          <w:rFonts w:ascii="Times New Roman" w:hAnsi="Times New Roman" w:eastAsia="Times New Roman" w:cs="Times New Roman"/>
          <w:sz w:val="22"/>
          <w:szCs w:val="22"/>
        </w:rPr>
      </w:r>
      <w:hyperlink r:id="rId1" w:tooltip="https://github.com/number571/micro-anon" w:history="1">
        <w:r>
          <w:rPr>
            <w:rStyle w:val="2850"/>
            <w:rFonts w:ascii="Times New Roman" w:hAnsi="Times New Roman" w:eastAsia="Times New Roman" w:cs="Times New Roman"/>
            <w:color w:val="000000" w:themeColor="text1"/>
            <w:sz w:val="22"/>
            <w:szCs w:val="22"/>
            <w:u w:val="none"/>
          </w:rPr>
          <w:t xml:space="preserve">https://github.com/number571/micro-anon</w:t>
        </w:r>
      </w:hyperlink>
      <w:r>
        <w:rPr>
          <w:rFonts w:ascii="Times New Roman" w:hAnsi="Times New Roman" w:eastAsia="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footnote>
  <w:footnote w:id="3">
    <w:p>
      <w:pPr>
        <w:pStyle w:val="2922"/>
        <w:pBdr/>
        <w:spacing/>
        <w:ind w:right="343" w:firstLine="540" w:left="270"/>
        <w:jc w:val="both"/>
        <w:rPr>
          <w:rFonts w:ascii="Times New Roman" w:hAnsi="Times New Roman" w:cs="Times New Roman"/>
          <w:sz w:val="22"/>
          <w:szCs w:val="22"/>
          <w:highlight w:val="none"/>
        </w:rPr>
      </w:pPr>
      <w:r>
        <w:rPr>
          <w:rStyle w:val="2851"/>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highlight w:val="none"/>
          <w:lang w:val="ru-RU"/>
        </w:rPr>
        <w:t xml:space="preserve">У </w:t>
      </w:r>
      <w:r>
        <w:rPr>
          <w:rFonts w:ascii="Times New Roman" w:hAnsi="Times New Roman" w:eastAsia="Times New Roman" w:cs="Times New Roman"/>
          <w:sz w:val="22"/>
          <w:szCs w:val="22"/>
          <w:highlight w:val="none"/>
          <w:lang w:val="ru-RU"/>
        </w:rPr>
        <w:t xml:space="preserve">некоторых представителей асимметричных алгоритмов шифрования отсутствует гарантия неразличимости </w:t>
      </w:r>
      <w:r>
        <w:rPr>
          <w:rFonts w:ascii="Times New Roman" w:hAnsi="Times New Roman" w:eastAsia="Times New Roman" w:cs="Times New Roman"/>
          <w:sz w:val="22"/>
          <w:szCs w:val="22"/>
          <w:highlight w:val="none"/>
          <w:lang w:val="en-US"/>
        </w:rPr>
        <w:t xml:space="preserve">ш</w:t>
      </w:r>
      <w:r>
        <w:rPr>
          <w:rFonts w:ascii="Times New Roman" w:hAnsi="Times New Roman" w:eastAsia="Times New Roman" w:cs="Times New Roman"/>
          <w:sz w:val="22"/>
          <w:szCs w:val="22"/>
          <w:highlight w:val="none"/>
          <w:lang w:val="ru-RU"/>
        </w:rPr>
        <w:t xml:space="preserve">ифртекстов </w:t>
      </w:r>
      <w:r>
        <w:rPr>
          <w:rFonts w:ascii="Times New Roman" w:hAnsi="Times New Roman" w:eastAsia="Times New Roman" w:cs="Times New Roman"/>
          <w:sz w:val="22"/>
          <w:szCs w:val="22"/>
          <w:highlight w:val="none"/>
          <w:lang w:val="ru-RU"/>
        </w:rPr>
        <w:t xml:space="preserve">по ключам</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шифрования</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например </w:t>
      </w:r>
      <w:r>
        <w:rPr>
          <w:rFonts w:ascii="Times New Roman" w:hAnsi="Times New Roman" w:eastAsia="Times New Roman" w:cs="Times New Roman"/>
          <w:sz w:val="22"/>
          <w:szCs w:val="22"/>
          <w:highlight w:val="none"/>
          <w:lang w:val="en-US"/>
        </w:rPr>
        <w:t xml:space="preserve">– RSA</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П</w:t>
      </w:r>
      <w:r>
        <w:rPr>
          <w:rFonts w:ascii="Times New Roman" w:hAnsi="Times New Roman" w:eastAsia="Times New Roman" w:cs="Times New Roman"/>
          <w:sz w:val="22"/>
          <w:szCs w:val="22"/>
          <w:highlight w:val="none"/>
          <w:lang w:val="ru-RU"/>
        </w:rPr>
        <w:t xml:space="preserve">убличный ключ в </w:t>
      </w:r>
      <w:r>
        <w:rPr>
          <w:rFonts w:ascii="Times New Roman" w:hAnsi="Times New Roman" w:eastAsia="Times New Roman" w:cs="Times New Roman"/>
          <w:sz w:val="22"/>
          <w:szCs w:val="22"/>
          <w:highlight w:val="none"/>
          <w:lang w:val="en-US"/>
        </w:rPr>
        <w:t xml:space="preserve">RSA</w:t>
      </w:r>
      <w:r>
        <w:rPr>
          <w:rFonts w:ascii="Times New Roman" w:hAnsi="Times New Roman" w:eastAsia="Times New Roman" w:cs="Times New Roman"/>
          <w:sz w:val="22"/>
          <w:szCs w:val="22"/>
          <w:highlight w:val="none"/>
          <w:lang w:val="ru-RU"/>
        </w:rPr>
        <w:t xml:space="preserve"> представлен двумя значениями</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i/>
          <w:iCs/>
          <w:sz w:val="22"/>
          <w:szCs w:val="22"/>
          <w:highlight w:val="none"/>
          <w:lang w:val="en-US"/>
        </w:rPr>
        <w:t xml:space="preserve">{e, N}</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где </w:t>
      </w:r>
      <w:r>
        <w:rPr>
          <w:rFonts w:ascii="Times New Roman" w:hAnsi="Times New Roman" w:eastAsia="Times New Roman" w:cs="Times New Roman"/>
          <w:i/>
          <w:iCs/>
          <w:sz w:val="22"/>
          <w:szCs w:val="22"/>
          <w:highlight w:val="none"/>
          <w:lang w:val="en-US"/>
        </w:rPr>
        <w:t xml:space="preserve">e</w:t>
      </w:r>
      <w:r>
        <w:rPr>
          <w:rFonts w:ascii="Times New Roman" w:hAnsi="Times New Roman" w:eastAsia="Times New Roman" w:cs="Times New Roman"/>
          <w:sz w:val="22"/>
          <w:szCs w:val="22"/>
          <w:highlight w:val="none"/>
          <w:lang w:val="en-US"/>
        </w:rPr>
        <w:t xml:space="preserve"> – </w:t>
      </w:r>
      <w:r>
        <w:rPr>
          <w:rFonts w:ascii="Times New Roman" w:hAnsi="Times New Roman" w:eastAsia="Times New Roman" w:cs="Times New Roman"/>
          <w:sz w:val="22"/>
          <w:szCs w:val="22"/>
          <w:highlight w:val="none"/>
          <w:lang w:val="ru-RU"/>
        </w:rPr>
        <w:t xml:space="preserve">публичная экспонента (чаще всего являющаяся константой </w:t>
      </w:r>
      <w:r>
        <w:rPr>
          <w:rFonts w:ascii="Times New Roman" w:hAnsi="Times New Roman" w:eastAsia="Times New Roman" w:cs="Times New Roman"/>
          <w:i/>
          <w:iCs/>
          <w:sz w:val="22"/>
          <w:szCs w:val="22"/>
          <w:highlight w:val="none"/>
          <w:lang w:val="en-US"/>
        </w:rPr>
        <w:t xml:space="preserve">2</w:t>
      </w:r>
      <w:r>
        <w:rPr>
          <w:rFonts w:ascii="Times New Roman" w:hAnsi="Times New Roman" w:eastAsia="Times New Roman" w:cs="Times New Roman"/>
          <w:i/>
          <w:iCs/>
          <w:sz w:val="22"/>
          <w:szCs w:val="22"/>
          <w:highlight w:val="none"/>
          <w:vertAlign w:val="superscript"/>
          <w:lang w:val="en-US"/>
        </w:rPr>
        <w:t xml:space="preserve">16</w:t>
      </w:r>
      <w:r>
        <w:rPr>
          <w:rFonts w:ascii="Times New Roman" w:hAnsi="Times New Roman" w:eastAsia="Times New Roman" w:cs="Times New Roman"/>
          <w:i/>
          <w:iCs/>
          <w:sz w:val="22"/>
          <w:szCs w:val="22"/>
          <w:highlight w:val="none"/>
          <w:lang w:val="en-US"/>
        </w:rPr>
        <w:t xml:space="preserve">+1</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i/>
          <w:iCs/>
          <w:sz w:val="22"/>
          <w:szCs w:val="22"/>
          <w:highlight w:val="none"/>
          <w:lang w:val="ru-RU"/>
        </w:rPr>
        <w:t xml:space="preserve">N</w:t>
      </w:r>
      <w:r>
        <w:rPr>
          <w:rFonts w:ascii="Times New Roman" w:hAnsi="Times New Roman" w:eastAsia="Times New Roman" w:cs="Times New Roman"/>
          <w:sz w:val="22"/>
          <w:szCs w:val="22"/>
          <w:highlight w:val="none"/>
          <w:lang w:val="en-US"/>
        </w:rPr>
        <w:t xml:space="preserve"> – </w:t>
      </w:r>
      <w:r>
        <w:rPr>
          <w:rFonts w:ascii="Times New Roman" w:hAnsi="Times New Roman" w:eastAsia="Times New Roman" w:cs="Times New Roman"/>
          <w:sz w:val="22"/>
          <w:szCs w:val="22"/>
          <w:highlight w:val="none"/>
          <w:lang w:val="ru-RU"/>
        </w:rPr>
        <w:t xml:space="preserve">модуль</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представленный произведением двух простых чисел</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Предположим</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что существует два публичных ключа </w:t>
      </w:r>
      <w:r>
        <w:rPr>
          <w:rFonts w:ascii="Times New Roman" w:hAnsi="Times New Roman" w:eastAsia="Times New Roman" w:cs="Times New Roman"/>
          <w:i/>
          <w:iCs/>
          <w:sz w:val="22"/>
          <w:szCs w:val="22"/>
          <w:highlight w:val="none"/>
          <w:lang w:val="en-US"/>
        </w:rPr>
        <w:t xml:space="preserve">pub</w:t>
      </w:r>
      <w:r>
        <w:rPr>
          <w:rFonts w:ascii="Times New Roman" w:hAnsi="Times New Roman" w:eastAsia="Times New Roman" w:cs="Times New Roman"/>
          <w:i/>
          <w:iCs/>
          <w:sz w:val="22"/>
          <w:szCs w:val="22"/>
          <w:highlight w:val="none"/>
          <w:vertAlign w:val="subscript"/>
          <w:lang w:val="en-US"/>
        </w:rPr>
        <w:t xml:space="preserve">1</w:t>
      </w:r>
      <w:r>
        <w:rPr>
          <w:rFonts w:ascii="Times New Roman" w:hAnsi="Times New Roman" w:eastAsia="Times New Roman" w:cs="Times New Roman"/>
          <w:i/>
          <w:iCs/>
          <w:sz w:val="22"/>
          <w:szCs w:val="22"/>
          <w:highlight w:val="none"/>
          <w:lang w:val="en-US"/>
        </w:rPr>
        <w:t xml:space="preserve"> = {e, N</w:t>
      </w:r>
      <w:r>
        <w:rPr>
          <w:rFonts w:ascii="Times New Roman" w:hAnsi="Times New Roman" w:eastAsia="Times New Roman" w:cs="Times New Roman"/>
          <w:i/>
          <w:iCs/>
          <w:sz w:val="22"/>
          <w:szCs w:val="22"/>
          <w:highlight w:val="none"/>
          <w:vertAlign w:val="subscript"/>
          <w:lang w:val="en-US"/>
        </w:rPr>
        <w:t xml:space="preserve">1</w:t>
      </w:r>
      <w:r>
        <w:rPr>
          <w:rFonts w:ascii="Times New Roman" w:hAnsi="Times New Roman" w:eastAsia="Times New Roman" w:cs="Times New Roman"/>
          <w:i/>
          <w:iCs/>
          <w:sz w:val="22"/>
          <w:szCs w:val="22"/>
          <w:highlight w:val="none"/>
          <w:lang w:val="en-US"/>
        </w:rPr>
        <w:t xml:space="preserve">}</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и </w:t>
      </w:r>
      <w:r>
        <w:rPr>
          <w:rFonts w:ascii="Times New Roman" w:hAnsi="Times New Roman" w:eastAsia="Times New Roman" w:cs="Times New Roman"/>
          <w:i/>
          <w:iCs/>
          <w:sz w:val="22"/>
          <w:szCs w:val="22"/>
          <w:highlight w:val="none"/>
          <w:lang w:val="en-US"/>
        </w:rPr>
        <w:t xml:space="preserve">pub</w:t>
      </w:r>
      <w:r>
        <w:rPr>
          <w:rFonts w:ascii="Times New Roman" w:hAnsi="Times New Roman" w:eastAsia="Times New Roman" w:cs="Times New Roman"/>
          <w:i/>
          <w:iCs/>
          <w:sz w:val="22"/>
          <w:szCs w:val="22"/>
          <w:highlight w:val="none"/>
          <w:vertAlign w:val="subscript"/>
          <w:lang w:val="en-US"/>
        </w:rPr>
        <w:t xml:space="preserve">2</w:t>
      </w:r>
      <w:r>
        <w:rPr>
          <w:rFonts w:ascii="Times New Roman" w:hAnsi="Times New Roman" w:eastAsia="Times New Roman" w:cs="Times New Roman"/>
          <w:i/>
          <w:iCs/>
          <w:sz w:val="22"/>
          <w:szCs w:val="22"/>
          <w:highlight w:val="none"/>
          <w:lang w:val="en-US"/>
        </w:rPr>
        <w:t xml:space="preserve"> = {e, N</w:t>
      </w:r>
      <w:r>
        <w:rPr>
          <w:rFonts w:ascii="Times New Roman" w:hAnsi="Times New Roman" w:eastAsia="Times New Roman" w:cs="Times New Roman"/>
          <w:i/>
          <w:iCs/>
          <w:sz w:val="22"/>
          <w:szCs w:val="22"/>
          <w:highlight w:val="none"/>
          <w:vertAlign w:val="subscript"/>
          <w:lang w:val="en-US"/>
        </w:rPr>
        <w:t xml:space="preserve">2</w:t>
      </w:r>
      <w:r>
        <w:rPr>
          <w:rFonts w:ascii="Times New Roman" w:hAnsi="Times New Roman" w:eastAsia="Times New Roman" w:cs="Times New Roman"/>
          <w:i/>
          <w:iCs/>
          <w:sz w:val="22"/>
          <w:szCs w:val="22"/>
          <w:highlight w:val="none"/>
          <w:lang w:val="en-US"/>
        </w:rPr>
        <w:t xml:space="preserve">}</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Один из двух модулей</w:t>
      </w:r>
      <w:r>
        <w:rPr>
          <w:rFonts w:ascii="Times New Roman" w:hAnsi="Times New Roman" w:eastAsia="Times New Roman" w:cs="Times New Roman"/>
          <w:sz w:val="22"/>
          <w:szCs w:val="22"/>
          <w:highlight w:val="none"/>
          <w:lang w:val="ru-RU"/>
        </w:rPr>
        <w:t xml:space="preserve"> всегда будет больше второго</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т</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е</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i/>
          <w:iCs/>
          <w:sz w:val="22"/>
          <w:szCs w:val="22"/>
          <w:highlight w:val="none"/>
          <w:lang w:val="en-US"/>
        </w:rPr>
        <w:t xml:space="preserve">N</w:t>
      </w:r>
      <w:r>
        <w:rPr>
          <w:rFonts w:ascii="Times New Roman" w:hAnsi="Times New Roman" w:eastAsia="Times New Roman" w:cs="Times New Roman"/>
          <w:i/>
          <w:iCs/>
          <w:sz w:val="22"/>
          <w:szCs w:val="22"/>
          <w:highlight w:val="none"/>
          <w:vertAlign w:val="subscript"/>
          <w:lang w:val="en-US"/>
        </w:rPr>
        <w:t xml:space="preserve">1</w:t>
      </w:r>
      <w:r>
        <w:rPr>
          <w:rFonts w:ascii="Times New Roman" w:hAnsi="Times New Roman" w:eastAsia="Times New Roman" w:cs="Times New Roman"/>
          <w:i/>
          <w:iCs/>
          <w:sz w:val="22"/>
          <w:szCs w:val="22"/>
          <w:highlight w:val="none"/>
          <w:lang w:val="en-US"/>
        </w:rPr>
        <w:t xml:space="preserve"> &gt; N</w:t>
      </w:r>
      <w:r>
        <w:rPr>
          <w:rFonts w:ascii="Times New Roman" w:hAnsi="Times New Roman" w:eastAsia="Times New Roman" w:cs="Times New Roman"/>
          <w:i/>
          <w:iCs/>
          <w:sz w:val="22"/>
          <w:szCs w:val="22"/>
          <w:highlight w:val="none"/>
          <w:vertAlign w:val="subscript"/>
          <w:lang w:val="en-US"/>
        </w:rPr>
        <w:t xml:space="preserve">2</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в противном случае</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ключи одинаковы)</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В результате</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если </w:t>
      </w:r>
      <w:r>
        <w:rPr>
          <w:rFonts w:ascii="Times New Roman" w:hAnsi="Times New Roman" w:eastAsia="Times New Roman" w:cs="Times New Roman"/>
          <w:sz w:val="22"/>
          <w:szCs w:val="22"/>
          <w:highlight w:val="none"/>
          <w:lang w:val="ru-RU"/>
        </w:rPr>
        <w:t xml:space="preserve">наблюдателем </w:t>
      </w:r>
      <w:r>
        <w:rPr>
          <w:rFonts w:ascii="Times New Roman" w:hAnsi="Times New Roman" w:eastAsia="Times New Roman" w:cs="Times New Roman"/>
          <w:sz w:val="22"/>
          <w:szCs w:val="22"/>
          <w:highlight w:val="none"/>
          <w:lang w:val="ru-RU"/>
        </w:rPr>
        <w:t xml:space="preserve">был получен шифртекст </w:t>
      </w:r>
      <w:r>
        <w:rPr>
          <w:rFonts w:ascii="Times New Roman" w:hAnsi="Times New Roman" w:eastAsia="Times New Roman" w:cs="Times New Roman"/>
          <w:i/>
          <w:iCs/>
          <w:sz w:val="22"/>
          <w:szCs w:val="22"/>
          <w:highlight w:val="none"/>
          <w:lang w:val="ru-RU"/>
        </w:rPr>
        <w:t xml:space="preserve">c = m</w:t>
      </w:r>
      <w:r>
        <w:rPr>
          <w:rFonts w:ascii="Times New Roman" w:hAnsi="Times New Roman" w:eastAsia="Times New Roman" w:cs="Times New Roman"/>
          <w:i/>
          <w:iCs/>
          <w:sz w:val="22"/>
          <w:szCs w:val="22"/>
          <w:highlight w:val="none"/>
          <w:vertAlign w:val="superscript"/>
          <w:lang w:val="en-US"/>
        </w:rPr>
        <w:t xml:space="preserve">e</w:t>
      </w:r>
      <w:r>
        <w:rPr>
          <w:rFonts w:ascii="Times New Roman" w:hAnsi="Times New Roman" w:eastAsia="Times New Roman" w:cs="Times New Roman"/>
          <w:i/>
          <w:iCs/>
          <w:sz w:val="22"/>
          <w:szCs w:val="22"/>
          <w:highlight w:val="none"/>
          <w:lang w:val="ru-RU"/>
        </w:rPr>
        <w:t xml:space="preserve"> mod N</w:t>
      </w:r>
      <w:r>
        <w:rPr>
          <w:rFonts w:ascii="Times New Roman" w:hAnsi="Times New Roman" w:eastAsia="Times New Roman" w:cs="Times New Roman"/>
          <w:i/>
          <w:iCs/>
          <w:sz w:val="22"/>
          <w:szCs w:val="22"/>
          <w:highlight w:val="none"/>
          <w:vertAlign w:val="subscript"/>
          <w:lang w:val="en-US"/>
        </w:rPr>
        <w:t xml:space="preserve">?</w:t>
      </w:r>
      <w:r>
        <w:rPr>
          <w:rFonts w:ascii="Times New Roman" w:hAnsi="Times New Roman" w:eastAsia="Times New Roman" w:cs="Times New Roman"/>
          <w:sz w:val="22"/>
          <w:szCs w:val="22"/>
          <w:highlight w:val="none"/>
          <w:lang w:val="ru-RU"/>
        </w:rPr>
        <w:t xml:space="preserve"> и при этом</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i/>
          <w:iCs/>
          <w:sz w:val="22"/>
          <w:szCs w:val="22"/>
          <w:highlight w:val="none"/>
          <w:lang w:val="en-US"/>
        </w:rPr>
        <w:t xml:space="preserve">c &gt;</w:t>
      </w:r>
      <w:r>
        <w:rPr>
          <w:rFonts w:ascii="Times New Roman" w:hAnsi="Times New Roman" w:eastAsia="Times New Roman" w:cs="Times New Roman"/>
          <w:i/>
          <w:iCs/>
          <w:sz w:val="22"/>
          <w:szCs w:val="22"/>
          <w:highlight w:val="none"/>
          <w:lang w:val="ru-RU"/>
        </w:rPr>
        <w:t xml:space="preserve"> </w:t>
      </w:r>
      <w:r>
        <w:rPr>
          <w:rFonts w:ascii="Times New Roman" w:hAnsi="Times New Roman" w:eastAsia="Times New Roman" w:cs="Times New Roman"/>
          <w:i/>
          <w:iCs/>
          <w:sz w:val="22"/>
          <w:szCs w:val="22"/>
          <w:highlight w:val="none"/>
          <w:lang w:val="en-US"/>
        </w:rPr>
        <w:t xml:space="preserve">N</w:t>
      </w:r>
      <w:r>
        <w:rPr>
          <w:rFonts w:ascii="Times New Roman" w:hAnsi="Times New Roman" w:eastAsia="Times New Roman" w:cs="Times New Roman"/>
          <w:i/>
          <w:iCs/>
          <w:sz w:val="22"/>
          <w:szCs w:val="22"/>
          <w:highlight w:val="none"/>
          <w:vertAlign w:val="subscript"/>
          <w:lang w:val="en-US"/>
        </w:rPr>
        <w:t xml:space="preserve">2</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то это будет означать</w:t>
      </w:r>
      <w:r>
        <w:rPr>
          <w:rFonts w:ascii="Times New Roman" w:hAnsi="Times New Roman" w:eastAsia="Times New Roman" w:cs="Times New Roman"/>
          <w:sz w:val="22"/>
          <w:szCs w:val="22"/>
          <w:highlight w:val="none"/>
          <w:lang w:val="en-US"/>
        </w:rPr>
        <w:t xml:space="preserve">, ч</w:t>
      </w:r>
      <w:r>
        <w:rPr>
          <w:rFonts w:ascii="Times New Roman" w:hAnsi="Times New Roman" w:eastAsia="Times New Roman" w:cs="Times New Roman"/>
          <w:sz w:val="22"/>
          <w:szCs w:val="22"/>
          <w:highlight w:val="none"/>
          <w:lang w:val="ru-RU"/>
        </w:rPr>
        <w:t xml:space="preserve">то шифртекст </w:t>
      </w:r>
      <w:r>
        <w:rPr>
          <w:rFonts w:ascii="Times New Roman" w:hAnsi="Times New Roman" w:eastAsia="Times New Roman" w:cs="Times New Roman"/>
          <w:i/>
          <w:iCs/>
          <w:sz w:val="22"/>
          <w:szCs w:val="22"/>
          <w:highlight w:val="none"/>
          <w:lang w:val="en-US"/>
        </w:rPr>
        <w:t xml:space="preserve">c</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был создан на основе модуля </w:t>
      </w:r>
      <w:r>
        <w:rPr>
          <w:rFonts w:ascii="Times New Roman" w:hAnsi="Times New Roman" w:eastAsia="Times New Roman" w:cs="Times New Roman"/>
          <w:i/>
          <w:iCs/>
          <w:sz w:val="22"/>
          <w:szCs w:val="22"/>
          <w:highlight w:val="none"/>
          <w:lang w:val="en-US"/>
        </w:rPr>
        <w:t xml:space="preserve">N</w:t>
      </w:r>
      <w:r>
        <w:rPr>
          <w:rFonts w:ascii="Times New Roman" w:hAnsi="Times New Roman" w:eastAsia="Times New Roman" w:cs="Times New Roman"/>
          <w:i/>
          <w:iCs/>
          <w:sz w:val="22"/>
          <w:szCs w:val="22"/>
          <w:highlight w:val="none"/>
          <w:vertAlign w:val="subscript"/>
          <w:lang w:val="en-US"/>
        </w:rPr>
        <w:t xml:space="preserve">1</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т</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е</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 </w:t>
      </w:r>
      <w:r>
        <w:rPr>
          <w:rFonts w:ascii="Times New Roman" w:hAnsi="Times New Roman" w:eastAsia="Times New Roman" w:cs="Times New Roman"/>
          <w:sz w:val="22"/>
          <w:szCs w:val="22"/>
          <w:highlight w:val="none"/>
          <w:lang w:val="ru-RU"/>
        </w:rPr>
        <w:t xml:space="preserve">на основе публичного ключа </w:t>
      </w:r>
      <w:r>
        <w:rPr>
          <w:rFonts w:ascii="Times New Roman" w:hAnsi="Times New Roman" w:eastAsia="Times New Roman" w:cs="Times New Roman"/>
          <w:i/>
          <w:iCs/>
          <w:sz w:val="22"/>
          <w:szCs w:val="22"/>
          <w:highlight w:val="none"/>
          <w:lang w:val="en-US"/>
        </w:rPr>
        <w:t xml:space="preserve">pub</w:t>
      </w:r>
      <w:r>
        <w:rPr>
          <w:rFonts w:ascii="Times New Roman" w:hAnsi="Times New Roman" w:eastAsia="Times New Roman" w:cs="Times New Roman"/>
          <w:i/>
          <w:iCs/>
          <w:sz w:val="22"/>
          <w:szCs w:val="22"/>
          <w:highlight w:val="none"/>
          <w:vertAlign w:val="subscript"/>
          <w:lang w:val="en-US"/>
        </w:rPr>
        <w:t xml:space="preserve">1</w:t>
      </w:r>
      <w:r>
        <w:rPr>
          <w:rFonts w:ascii="Times New Roman" w:hAnsi="Times New Roman" w:eastAsia="Times New Roman" w:cs="Times New Roman"/>
          <w:i w:val="0"/>
          <w:iCs w:val="0"/>
          <w:sz w:val="22"/>
          <w:szCs w:val="22"/>
          <w:highlight w:val="none"/>
          <w:vertAlign w:val="baseline"/>
          <w:lang w:val="en-US"/>
        </w:rPr>
        <w:t xml:space="preserve">.</w:t>
      </w:r>
      <w:r>
        <w:rPr>
          <w:rFonts w:ascii="Times New Roman" w:hAnsi="Times New Roman" w:cs="Times New Roman"/>
          <w:sz w:val="22"/>
          <w:szCs w:val="22"/>
          <w:highlight w:val="none"/>
        </w:rPr>
      </w:r>
      <w:r>
        <w:rPr>
          <w:rFonts w:ascii="Times New Roman" w:hAnsi="Times New Roman" w:cs="Times New Roman"/>
          <w:sz w:val="22"/>
          <w:szCs w:val="22"/>
          <w:highlight w:val="none"/>
        </w:rPr>
      </w:r>
    </w:p>
  </w:footnote>
  <w:footnote w:id="4">
    <w:p>
      <w:pPr>
        <w:pStyle w:val="2922"/>
        <w:pBdr/>
        <w:spacing/>
        <w:ind w:right="343" w:firstLine="540" w:left="270"/>
        <w:jc w:val="both"/>
        <w:rPr>
          <w:rFonts w:ascii="Times New Roman" w:hAnsi="Times New Roman" w:cs="Times New Roman"/>
          <w:sz w:val="22"/>
          <w:szCs w:val="22"/>
        </w:rPr>
      </w:pPr>
      <w:r>
        <w:rPr>
          <w:rStyle w:val="2851"/>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i w:val="0"/>
          <w:iCs w:val="0"/>
          <w:sz w:val="22"/>
          <w:szCs w:val="22"/>
        </w:rPr>
        <w:t xml:space="preserve">Одним из возможных способов достижения теоретической доказуемости становится сведение задачи скрытия связи </w:t>
      </w:r>
      <w:r>
        <w:rPr>
          <w:rFonts w:ascii="Times New Roman" w:hAnsi="Times New Roman" w:eastAsia="Times New Roman" w:cs="Times New Roman"/>
          <w:i/>
          <w:iCs/>
          <w:sz w:val="22"/>
          <w:szCs w:val="22"/>
        </w:rPr>
        <w:t xml:space="preserve">(s</w:t>
      </w:r>
      <w:r>
        <w:rPr>
          <w:rFonts w:ascii="Times New Roman" w:hAnsi="Times New Roman" w:eastAsia="Times New Roman" w:cs="Times New Roman"/>
          <w:b w:val="0"/>
          <w:bCs w:val="0"/>
          <w:i/>
          <w:iCs/>
          <w:sz w:val="22"/>
          <w:szCs w:val="22"/>
          <w:lang w:val="ru-RU"/>
        </w:rPr>
        <w:t xml:space="preserve"> ∈ </w:t>
      </w:r>
      <w:r>
        <w:rPr>
          <w:rFonts w:ascii="Times New Roman" w:hAnsi="Times New Roman" w:eastAsia="Times New Roman" w:cs="Times New Roman"/>
          <w:i/>
          <w:iCs/>
          <w:sz w:val="22"/>
          <w:szCs w:val="22"/>
        </w:rPr>
        <w:t xml:space="preserve">S, r</w:t>
      </w:r>
      <w:r>
        <w:rPr>
          <w:rFonts w:ascii="Times New Roman" w:hAnsi="Times New Roman" w:eastAsia="Times New Roman" w:cs="Times New Roman"/>
          <w:b w:val="0"/>
          <w:bCs w:val="0"/>
          <w:i/>
          <w:iCs/>
          <w:sz w:val="22"/>
          <w:szCs w:val="22"/>
          <w:lang w:val="ru-RU"/>
        </w:rPr>
        <w:t xml:space="preserve"> ∈ </w:t>
      </w:r>
      <w:r>
        <w:rPr>
          <w:rFonts w:ascii="Times New Roman" w:hAnsi="Times New Roman" w:eastAsia="Times New Roman" w:cs="Times New Roman"/>
          <w:i/>
          <w:iCs/>
          <w:sz w:val="22"/>
          <w:szCs w:val="22"/>
        </w:rPr>
        <w:t xml:space="preserve">R)</w:t>
      </w:r>
      <w:r>
        <w:rPr>
          <w:rFonts w:ascii="Times New Roman" w:hAnsi="Times New Roman" w:eastAsia="Times New Roman" w:cs="Times New Roman"/>
          <w:i w:val="0"/>
          <w:iCs w:val="0"/>
          <w:sz w:val="22"/>
          <w:szCs w:val="22"/>
        </w:rPr>
        <w:t xml:space="preserve"> к задаче сокрытия источника этой связи </w:t>
      </w:r>
      <w:r>
        <w:rPr>
          <w:rFonts w:ascii="Times New Roman" w:hAnsi="Times New Roman" w:eastAsia="Times New Roman" w:cs="Times New Roman"/>
          <w:i/>
          <w:iCs/>
          <w:sz w:val="22"/>
          <w:szCs w:val="22"/>
        </w:rPr>
        <w:t xml:space="preserve">s</w:t>
      </w:r>
      <w:r>
        <w:rPr>
          <w:rFonts w:ascii="Times New Roman" w:hAnsi="Times New Roman" w:eastAsia="Times New Roman" w:cs="Times New Roman"/>
          <w:b w:val="0"/>
          <w:bCs w:val="0"/>
          <w:i/>
          <w:iCs/>
          <w:sz w:val="22"/>
          <w:szCs w:val="22"/>
          <w:lang w:val="ru-RU"/>
        </w:rPr>
        <w:t xml:space="preserve"> ∈ </w:t>
      </w:r>
      <w:r>
        <w:rPr>
          <w:rFonts w:ascii="Times New Roman" w:hAnsi="Times New Roman" w:eastAsia="Times New Roman" w:cs="Times New Roman"/>
          <w:i/>
          <w:iCs/>
          <w:sz w:val="22"/>
          <w:szCs w:val="22"/>
        </w:rPr>
        <w:t xml:space="preserve">S</w:t>
      </w:r>
      <w:r>
        <w:rPr>
          <w:rFonts w:ascii="Times New Roman" w:hAnsi="Times New Roman" w:eastAsia="Times New Roman" w:cs="Times New Roman"/>
          <w:i w:val="0"/>
          <w:iCs w:val="0"/>
          <w:sz w:val="22"/>
          <w:szCs w:val="22"/>
        </w:rPr>
        <w:t xml:space="preserve">. На базе данного подхода формируются DC, EI</w:t>
      </w:r>
      <w:r>
        <w:rPr>
          <w:rFonts w:ascii="Times New Roman" w:hAnsi="Times New Roman" w:eastAsia="Times New Roman" w:cs="Times New Roman"/>
          <w:i w:val="0"/>
          <w:iCs w:val="0"/>
          <w:sz w:val="22"/>
          <w:szCs w:val="22"/>
        </w:rPr>
        <w:t xml:space="preserve">, QB</w:t>
      </w:r>
      <w:r>
        <w:rPr>
          <w:rFonts w:ascii="Times New Roman" w:hAnsi="Times New Roman" w:eastAsia="Times New Roman" w:cs="Times New Roman"/>
          <w:i w:val="0"/>
          <w:iCs w:val="0"/>
          <w:sz w:val="22"/>
          <w:szCs w:val="22"/>
        </w:rPr>
        <w:t xml:space="preserve"> сети.</w:t>
      </w:r>
      <w:r>
        <w:rPr>
          <w:rFonts w:ascii="Times New Roman" w:hAnsi="Times New Roman" w:cs="Times New Roman"/>
          <w:sz w:val="22"/>
          <w:szCs w:val="22"/>
        </w:rPr>
      </w:r>
      <w:r>
        <w:rPr>
          <w:rFonts w:ascii="Times New Roman" w:hAnsi="Times New Roman" w:cs="Times New Roman"/>
          <w:sz w:val="22"/>
          <w:szCs w:val="22"/>
        </w:rPr>
      </w:r>
    </w:p>
  </w:footnote>
  <w:footnote w:id="5">
    <w:p w14:paraId="5CDE155D">
      <w:pPr>
        <w:pStyle w:val="2922"/>
        <w:pBdr/>
        <w:spacing/>
        <w:ind w:right="343" w:firstLine="540" w:left="270"/>
        <w:jc w:val="both"/>
        <w:rPr>
          <w:rFonts w:ascii="Times New Roman" w:hAnsi="Times New Roman" w:cs="Times New Roman"/>
          <w:sz w:val="22"/>
          <w:szCs w:val="22"/>
        </w:rPr>
      </w:pPr>
      <w:r>
        <w:rPr>
          <w:rStyle w:val="2851"/>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i w:val="0"/>
          <w:iCs w:val="0"/>
          <w:sz w:val="22"/>
          <w:szCs w:val="22"/>
          <w:highlight w:val="none"/>
          <w:lang w:val="ru-RU" w:bidi="ru-RU"/>
        </w:rPr>
        <w:t xml:space="preserve">IND-CPA</w:t>
      </w:r>
      <w:r>
        <w:rPr>
          <w:rFonts w:ascii="Times New Roman" w:hAnsi="Times New Roman" w:eastAsia="Times New Roman" w:cs="Times New Roman"/>
          <w:sz w:val="22"/>
          <w:szCs w:val="22"/>
          <w:lang w:val="en-US"/>
        </w:rPr>
        <w:t xml:space="preserve"> — </w:t>
      </w:r>
      <w:r>
        <w:rPr>
          <w:rFonts w:ascii="Times New Roman" w:hAnsi="Times New Roman" w:eastAsia="Times New Roman" w:cs="Times New Roman"/>
          <w:sz w:val="22"/>
          <w:szCs w:val="22"/>
        </w:rPr>
        <w:t xml:space="preserve">неразличимость для атак на основе подобранного открытого текста</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en-US"/>
        </w:rPr>
        <w:t xml:space="preserve">IND-CCA2 — </w:t>
      </w:r>
      <w:r>
        <w:rPr>
          <w:rFonts w:ascii="Times New Roman" w:hAnsi="Times New Roman" w:eastAsia="Times New Roman" w:cs="Times New Roman"/>
          <w:sz w:val="22"/>
          <w:szCs w:val="22"/>
          <w:lang w:val="ru-RU"/>
        </w:rPr>
        <w:t xml:space="preserve">неразличимость</w:t>
      </w:r>
      <w:r>
        <w:rPr>
          <w:rFonts w:ascii="Times New Roman" w:hAnsi="Times New Roman" w:eastAsia="Times New Roman" w:cs="Times New Roman"/>
          <w:sz w:val="22"/>
          <w:szCs w:val="22"/>
          <w:lang w:val="ru-RU"/>
        </w:rPr>
        <w:t xml:space="preserve"> </w:t>
      </w:r>
      <w:r>
        <w:rPr>
          <w:rFonts w:ascii="Times New Roman" w:hAnsi="Times New Roman" w:eastAsia="Times New Roman" w:cs="Times New Roman"/>
          <w:sz w:val="22"/>
          <w:szCs w:val="22"/>
          <w:lang w:val="ru-RU"/>
        </w:rPr>
        <w:t xml:space="preserve">для адаптивных</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атак на основе</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подобранного шифртекста</w:t>
      </w:r>
      <w:r>
        <w:rPr>
          <w:rFonts w:ascii="Times New Roman" w:hAnsi="Times New Roman" w:eastAsia="Times New Roman" w:cs="Times New Roman"/>
          <w:sz w:val="22"/>
          <w:szCs w:val="22"/>
          <w:lang w:val="en-US"/>
        </w:rPr>
        <w:t xml:space="preserve">. </w:t>
      </w:r>
      <w:r>
        <w:rPr>
          <w:rFonts w:ascii="Times New Roman" w:hAnsi="Times New Roman" w:cs="Times New Roman"/>
          <w:sz w:val="22"/>
          <w:szCs w:val="22"/>
        </w:rPr>
      </w:r>
      <w:r>
        <w:rPr>
          <w:rFonts w:ascii="Times New Roman" w:hAnsi="Times New Roman" w:cs="Times New Roman"/>
          <w:sz w:val="22"/>
          <w:szCs w:val="22"/>
        </w:rPr>
      </w:r>
    </w:p>
  </w:footnote>
  <w:footnote w:id="6">
    <w:p>
      <w:pPr>
        <w:pStyle w:val="2922"/>
        <w:pBdr/>
        <w:spacing/>
        <w:ind w:right="283" w:firstLine="567" w:left="283"/>
        <w:jc w:val="both"/>
        <w:rPr>
          <w:rFonts w:ascii="Times New Roman" w:hAnsi="Times New Roman" w:cs="Times New Roman"/>
          <w:sz w:val="22"/>
          <w:szCs w:val="22"/>
        </w:rPr>
      </w:pPr>
      <w:r>
        <w:rPr>
          <w:rStyle w:val="2851"/>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i w:val="0"/>
          <w:iCs w:val="0"/>
          <w:sz w:val="22"/>
          <w:szCs w:val="22"/>
        </w:rPr>
        <w:t xml:space="preserve">На данный момент времени</w:t>
      </w:r>
      <w:r>
        <w:rPr>
          <w:rFonts w:ascii="Times New Roman" w:hAnsi="Times New Roman" w:eastAsia="Times New Roman" w:cs="Times New Roman"/>
          <w:i w:val="0"/>
          <w:iCs w:val="0"/>
          <w:sz w:val="22"/>
          <w:szCs w:val="22"/>
        </w:rPr>
        <w:t xml:space="preserve"> только DC-задача</w:t>
      </w:r>
      <w:r>
        <w:rPr>
          <w:rFonts w:ascii="Times New Roman" w:hAnsi="Times New Roman" w:eastAsia="Times New Roman" w:cs="Times New Roman"/>
          <w:i w:val="0"/>
          <w:iCs w:val="0"/>
          <w:sz w:val="22"/>
          <w:szCs w:val="22"/>
          <w:lang w:val="en-US"/>
        </w:rPr>
        <w:t xml:space="preserve">, в</w:t>
      </w:r>
      <w:r>
        <w:rPr>
          <w:rFonts w:ascii="Times New Roman" w:hAnsi="Times New Roman" w:eastAsia="Times New Roman" w:cs="Times New Roman"/>
          <w:i w:val="0"/>
          <w:iCs w:val="0"/>
          <w:sz w:val="22"/>
          <w:szCs w:val="22"/>
          <w:lang w:val="ru-RU"/>
        </w:rPr>
        <w:t xml:space="preserve"> своём классическом определении</w:t>
      </w:r>
      <w:r>
        <w:rPr>
          <w:rFonts w:ascii="Times New Roman" w:hAnsi="Times New Roman" w:eastAsia="Times New Roman" w:cs="Times New Roman"/>
          <w:i w:val="0"/>
          <w:iCs w:val="0"/>
          <w:sz w:val="22"/>
          <w:szCs w:val="22"/>
          <w:lang w:val="en-US"/>
        </w:rPr>
        <w:t xml:space="preserve">,</w:t>
      </w:r>
      <w:r>
        <w:rPr>
          <w:rFonts w:ascii="Times New Roman" w:hAnsi="Times New Roman" w:eastAsia="Times New Roman" w:cs="Times New Roman"/>
          <w:i w:val="0"/>
          <w:iCs w:val="0"/>
          <w:sz w:val="22"/>
          <w:szCs w:val="22"/>
        </w:rPr>
        <w:t xml:space="preserve"> способна обеспечить абсолютную доказуемость</w:t>
      </w:r>
      <w:r>
        <w:rPr>
          <w:rFonts w:ascii="Times New Roman" w:hAnsi="Times New Roman" w:eastAsia="Times New Roman" w:cs="Times New Roman"/>
          <w:i w:val="0"/>
          <w:iCs w:val="0"/>
          <w:sz w:val="22"/>
          <w:szCs w:val="22"/>
        </w:rPr>
        <w:t xml:space="preserve">.</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rPr>
        <w:t xml:space="preserve">Отключение или замедление одного из участников, со стороны внешнего активного наблюдателя, приведёт всю сеть в состояние блокировки. Отправление большого количества пакетов, будет приводить лишь к </w:t>
      </w:r>
      <w:r>
        <w:rPr>
          <w:rFonts w:ascii="Times New Roman" w:hAnsi="Times New Roman" w:eastAsia="Times New Roman" w:cs="Times New Roman"/>
          <w:sz w:val="22"/>
          <w:szCs w:val="22"/>
        </w:rPr>
        <w:t xml:space="preserve">формированию коллизий и к сопутствующим Do</w:t>
      </w:r>
      <w:r>
        <w:rPr>
          <w:rFonts w:ascii="Times New Roman" w:hAnsi="Times New Roman" w:eastAsia="Times New Roman" w:cs="Times New Roman"/>
          <w:sz w:val="22"/>
          <w:szCs w:val="22"/>
          <w:lang w:val="en-US"/>
        </w:rPr>
        <w:t xml:space="preserve">S</w:t>
      </w:r>
      <w:r>
        <w:rPr>
          <w:rFonts w:ascii="Times New Roman" w:hAnsi="Times New Roman" w:eastAsia="Times New Roman" w:cs="Times New Roman"/>
          <w:sz w:val="22"/>
          <w:szCs w:val="22"/>
        </w:rPr>
        <w:t xml:space="preserve">/DDoS атакам, но не к выявлению источника сообщения. </w:t>
      </w:r>
      <w:r>
        <w:rPr>
          <w:rFonts w:ascii="Times New Roman" w:hAnsi="Times New Roman" w:eastAsia="Times New Roman" w:cs="Times New Roman"/>
          <w:sz w:val="22"/>
          <w:szCs w:val="22"/>
        </w:rPr>
        <w:t xml:space="preserve">Отправление множества запросов</w:t>
      </w:r>
      <w:r>
        <w:rPr>
          <w:rFonts w:ascii="Times New Roman" w:hAnsi="Times New Roman" w:eastAsia="Times New Roman" w:cs="Times New Roman"/>
          <w:sz w:val="22"/>
          <w:szCs w:val="22"/>
        </w:rPr>
        <w:t xml:space="preserve"> со стороны внутреннего активного наблюдателя</w:t>
      </w:r>
      <w:r>
        <w:rPr>
          <w:rFonts w:ascii="Times New Roman" w:hAnsi="Times New Roman" w:eastAsia="Times New Roman" w:cs="Times New Roman"/>
          <w:sz w:val="22"/>
          <w:szCs w:val="22"/>
        </w:rPr>
        <w:t xml:space="preserve"> к одному из участников системы, с дальнейшим анализом полученных ответов, аналогично ни к чему не приводит. </w:t>
      </w:r>
      <w:r>
        <w:rPr>
          <w:rFonts w:ascii="Times New Roman" w:hAnsi="Times New Roman" w:cs="Times New Roman"/>
          <w:sz w:val="22"/>
          <w:szCs w:val="22"/>
        </w:rPr>
      </w:r>
      <w:r>
        <w:rPr>
          <w:rFonts w:ascii="Times New Roman" w:hAnsi="Times New Roman" w:cs="Times New Roman"/>
          <w:sz w:val="22"/>
          <w:szCs w:val="22"/>
        </w:rPr>
      </w:r>
    </w:p>
  </w:footnote>
  <w:footnote w:id="7">
    <w:p>
      <w:pPr>
        <w:pStyle w:val="2922"/>
        <w:pBdr/>
        <w:spacing/>
        <w:ind w:right="343" w:firstLine="540" w:left="270"/>
        <w:jc w:val="both"/>
        <w:rPr>
          <w:rFonts w:ascii="Times New Roman" w:hAnsi="Times New Roman" w:cs="Times New Roman"/>
          <w:sz w:val="22"/>
          <w:szCs w:val="22"/>
        </w:rPr>
      </w:pPr>
      <w:r>
        <w:rPr>
          <w:rStyle w:val="2851"/>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Д</w:t>
      </w:r>
      <w:r>
        <w:rPr>
          <w:rFonts w:ascii="Times New Roman" w:hAnsi="Times New Roman" w:eastAsia="Times New Roman" w:cs="Times New Roman"/>
          <w:sz w:val="22"/>
          <w:szCs w:val="22"/>
          <w:lang w:val="ru-RU"/>
        </w:rPr>
        <w:t xml:space="preserve">анное утверждение </w:t>
      </w:r>
      <w:r>
        <w:rPr>
          <w:rFonts w:ascii="Times New Roman" w:hAnsi="Times New Roman" w:eastAsia="Times New Roman" w:cs="Times New Roman"/>
          <w:sz w:val="22"/>
          <w:szCs w:val="22"/>
          <w:lang w:val="ru-RU"/>
        </w:rPr>
        <w:t xml:space="preserve">не</w:t>
      </w:r>
      <w:r>
        <w:rPr>
          <w:rFonts w:ascii="Times New Roman" w:hAnsi="Times New Roman" w:eastAsia="Times New Roman" w:cs="Times New Roman"/>
          <w:sz w:val="22"/>
          <w:szCs w:val="22"/>
          <w:lang w:val="ru-RU"/>
        </w:rPr>
        <w:t xml:space="preserve"> распространяется</w:t>
      </w:r>
      <w:r>
        <w:rPr>
          <w:rFonts w:ascii="Times New Roman" w:hAnsi="Times New Roman" w:eastAsia="Times New Roman" w:cs="Times New Roman"/>
          <w:sz w:val="22"/>
          <w:szCs w:val="22"/>
          <w:lang w:val="ru-RU"/>
        </w:rPr>
        <w:t xml:space="preserve"> на другие задачи анонимизации</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с теоретической доказуемостью</w:t>
      </w:r>
      <w:r>
        <w:rPr>
          <w:rFonts w:ascii="Times New Roman" w:hAnsi="Times New Roman" w:eastAsia="Times New Roman" w:cs="Times New Roman"/>
          <w:sz w:val="22"/>
          <w:szCs w:val="22"/>
          <w:lang w:val="ru-RU"/>
        </w:rPr>
        <w:t xml:space="preserve">. Так например,</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даже если в </w:t>
      </w:r>
      <w:r>
        <w:rPr>
          <w:rFonts w:ascii="Times New Roman" w:hAnsi="Times New Roman" w:eastAsia="Times New Roman" w:cs="Times New Roman"/>
          <w:sz w:val="22"/>
          <w:szCs w:val="22"/>
          <w:lang w:val="en-US"/>
        </w:rPr>
        <w:t xml:space="preserve">DC-</w:t>
      </w:r>
      <w:r>
        <w:rPr>
          <w:rFonts w:ascii="Times New Roman" w:hAnsi="Times New Roman" w:eastAsia="Times New Roman" w:cs="Times New Roman"/>
          <w:sz w:val="22"/>
          <w:szCs w:val="22"/>
          <w:lang w:val="ru-RU"/>
        </w:rPr>
        <w:t xml:space="preserve">задаче будет существовать связь </w:t>
      </w:r>
      <w:r>
        <w:rPr>
          <w:rFonts w:ascii="Times New Roman" w:hAnsi="Times New Roman" w:eastAsia="Times New Roman" w:cs="Times New Roman"/>
          <w:i/>
          <w:iCs/>
          <w:sz w:val="22"/>
          <w:szCs w:val="22"/>
          <w:lang w:val="en-US"/>
        </w:rPr>
        <w:t xml:space="preserve">i</w:t>
      </w:r>
      <w:r>
        <w:rPr>
          <w:rFonts w:ascii="Times New Roman" w:hAnsi="Times New Roman" w:eastAsia="Times New Roman" w:cs="Times New Roman"/>
          <w:i/>
          <w:iCs/>
          <w:color w:val="000000"/>
          <w:sz w:val="22"/>
          <w:szCs w:val="22"/>
        </w:rPr>
        <w:t xml:space="preserve">↔</w:t>
      </w:r>
      <w:r>
        <w:rPr>
          <w:rFonts w:ascii="Times New Roman" w:hAnsi="Times New Roman" w:eastAsia="Times New Roman" w:cs="Times New Roman"/>
          <w:i/>
          <w:iCs/>
          <w:sz w:val="22"/>
          <w:szCs w:val="22"/>
          <w:lang w:val="en-US"/>
        </w:rPr>
        <w:t xml:space="preserve">f</w:t>
      </w:r>
      <w:r>
        <w:rPr>
          <w:rFonts w:ascii="Times New Roman" w:hAnsi="Times New Roman" w:eastAsia="Times New Roman" w:cs="Times New Roman"/>
          <w:i/>
          <w:iCs/>
          <w:sz w:val="22"/>
          <w:szCs w:val="22"/>
          <w:vertAlign w:val="subscript"/>
          <w:lang w:val="en-US"/>
        </w:rPr>
        <w:t xml:space="preserve">i</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то она не будет приводить к снижению модели угроз со скрытия инициатора связи до сокрытия связи между абонентами коммуникации</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Связано это с тем,</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что в </w:t>
      </w:r>
      <w:r>
        <w:rPr>
          <w:rFonts w:ascii="Times New Roman" w:hAnsi="Times New Roman" w:eastAsia="Times New Roman" w:cs="Times New Roman"/>
          <w:sz w:val="22"/>
          <w:szCs w:val="22"/>
          <w:lang w:val="en-US"/>
        </w:rPr>
        <w:t xml:space="preserve">DC-</w:t>
      </w:r>
      <w:r>
        <w:rPr>
          <w:rFonts w:ascii="Times New Roman" w:hAnsi="Times New Roman" w:eastAsia="Times New Roman" w:cs="Times New Roman"/>
          <w:sz w:val="22"/>
          <w:szCs w:val="22"/>
          <w:lang w:val="ru-RU"/>
        </w:rPr>
        <w:t xml:space="preserve">задаче присутствует полиморфизм информации</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который не позволяет</w:t>
      </w:r>
      <w:r>
        <w:rPr>
          <w:rFonts w:ascii="Times New Roman" w:hAnsi="Times New Roman" w:eastAsia="Times New Roman" w:cs="Times New Roman"/>
          <w:sz w:val="22"/>
          <w:szCs w:val="22"/>
          <w:lang w:val="ru-RU"/>
        </w:rPr>
        <w:t xml:space="preserve"> наблюдателям</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включающими в себя собеседника</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lang w:val="ru-RU"/>
        </w:rPr>
        <w:t xml:space="preserve"> однозначно определить точку отправления</w:t>
      </w:r>
      <w:r>
        <w:rPr>
          <w:rFonts w:ascii="Times New Roman" w:hAnsi="Times New Roman" w:eastAsia="Times New Roman" w:cs="Times New Roman"/>
          <w:sz w:val="22"/>
          <w:szCs w:val="22"/>
          <w:lang w:val="en-US"/>
        </w:rPr>
        <w:t xml:space="preserve">.</w:t>
      </w:r>
      <w:r>
        <w:rPr>
          <w:rFonts w:ascii="Times New Roman" w:hAnsi="Times New Roman" w:cs="Times New Roman"/>
          <w:sz w:val="22"/>
          <w:szCs w:val="22"/>
        </w:rPr>
      </w:r>
      <w:r>
        <w:rPr>
          <w:rFonts w:ascii="Times New Roman" w:hAnsi="Times New Roman" w:cs="Times New Roman"/>
          <w:sz w:val="22"/>
          <w:szCs w:val="22"/>
        </w:rPr>
      </w:r>
    </w:p>
  </w:footnote>
  <w:footnote w:id="8">
    <w:p>
      <w:pPr>
        <w:pStyle w:val="2922"/>
        <w:pBdr/>
        <w:spacing/>
        <w:ind w:right="283" w:firstLine="567" w:left="283"/>
        <w:jc w:val="both"/>
        <w:rPr>
          <w:rFonts w:ascii="Times New Roman" w:hAnsi="Times New Roman" w:cs="Times New Roman"/>
          <w:sz w:val="22"/>
          <w:szCs w:val="22"/>
        </w:rPr>
      </w:pPr>
      <w:r>
        <w:rPr>
          <w:rStyle w:val="2851"/>
          <w:rFonts w:ascii="Times New Roman" w:hAnsi="Times New Roman" w:eastAsia="Times New Roman" w:cs="Times New Roman"/>
          <w:sz w:val="22"/>
          <w:szCs w:val="22"/>
        </w:rPr>
        <w:footnoteRef/>
      </w:r>
      <w:r>
        <w:rPr>
          <w:rStyle w:val="2851"/>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Характеристика сложности может быть определена количественным соотношением суммы успешных пассивных / активных набл</w:t>
      </w:r>
      <w:r>
        <w:rPr>
          <w:rFonts w:ascii="Times New Roman" w:hAnsi="Times New Roman" w:eastAsia="Times New Roman" w:cs="Times New Roman"/>
          <w:sz w:val="22"/>
          <w:szCs w:val="22"/>
        </w:rPr>
        <w:t xml:space="preserve">юдений к сумме необходимых процедур для предотвращения от таковых наблюдений. Если сумма процедур определяется небольшим числом, тогда простота программной реализации будет минимальна, что, тем не менее, не говорит об итоговой безопасности сети, т.к. мало</w:t>
      </w:r>
      <w:r>
        <w:rPr>
          <w:rFonts w:ascii="Times New Roman" w:hAnsi="Times New Roman" w:eastAsia="Times New Roman" w:cs="Times New Roman"/>
          <w:sz w:val="22"/>
          <w:szCs w:val="22"/>
        </w:rPr>
        <w:t xml:space="preserve">е количество процедур может свидетельствовать и об отсутствии принимаемых мер при ликвидации успешных наблюдений. В таком случае, простота программной реализации может быть не только следствием высокой безопасности, но и следствием пониженной модели угроз.</w:t>
      </w:r>
      <w:r>
        <w:rPr>
          <w:rFonts w:ascii="Times New Roman" w:hAnsi="Times New Roman" w:cs="Times New Roman"/>
          <w:sz w:val="22"/>
          <w:szCs w:val="22"/>
        </w:rPr>
      </w:r>
      <w:r>
        <w:rPr>
          <w:rFonts w:ascii="Times New Roman" w:hAnsi="Times New Roman" w:cs="Times New Roman"/>
          <w:sz w:val="22"/>
          <w:szCs w:val="22"/>
        </w:rPr>
      </w:r>
    </w:p>
  </w:footnote>
  <w:footnote w:id="9">
    <w:p>
      <w:pPr>
        <w:pStyle w:val="2922"/>
        <w:pBdr/>
        <w:spacing/>
        <w:ind w:right="283" w:firstLine="567" w:left="283"/>
        <w:jc w:val="both"/>
        <w:rPr>
          <w:rFonts w:ascii="Times New Roman" w:hAnsi="Times New Roman" w:cs="Times New Roman"/>
          <w:sz w:val="22"/>
          <w:szCs w:val="22"/>
        </w:rPr>
      </w:pPr>
      <w:r>
        <w:rPr>
          <w:rStyle w:val="2851"/>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Сеть-представитель необязательно должен наследовать все характеристики задачи анонимности. Так напри</w:t>
      </w:r>
      <w:r>
        <w:rPr>
          <w:rFonts w:ascii="Times New Roman" w:hAnsi="Times New Roman" w:eastAsia="Times New Roman" w:cs="Times New Roman"/>
          <w:sz w:val="22"/>
          <w:szCs w:val="22"/>
        </w:rPr>
        <w:t xml:space="preserve">мер, Herbivore, хоть и представляет собой DC-сеть, но не является ни абсолютно доказуемой, ни теоретически доказуемой. Связано это с тем, что Herbivore идёт на компромисс между анонимностью и эффективностью использования, понижая, тем самым, модель угроз. </w:t>
      </w:r>
      <w:r>
        <w:rPr>
          <w:rFonts w:ascii="Times New Roman" w:hAnsi="Times New Roman" w:eastAsia="Times New Roman" w:cs="Times New Roman"/>
          <w:sz w:val="22"/>
          <w:szCs w:val="22"/>
        </w:rPr>
        <w:t xml:space="preserve">Сеть Hidden Lake напротив, придерживается концепции QB-задачи в полной мере, в том числе и в наследии всех её недостатков.</w:t>
      </w:r>
      <w:r>
        <w:rPr>
          <w:rFonts w:ascii="Times New Roman" w:hAnsi="Times New Roman" w:eastAsia="Times New Roman" w:cs="Times New Roman"/>
          <w:sz w:val="22"/>
          <w:szCs w:val="22"/>
        </w:rPr>
        <w:t xml:space="preserve"> Сеть Crowds и вовсе повышает модель угроз, наследуя не только классическую Proxy-задачу, но и добавляя аспект вероятностной маршрутизации.</w:t>
      </w:r>
      <w:r>
        <w:rPr>
          <w:rFonts w:ascii="Times New Roman" w:hAnsi="Times New Roman" w:eastAsia="Times New Roman" w:cs="Times New Roman"/>
          <w:sz w:val="22"/>
          <w:szCs w:val="22"/>
        </w:rPr>
        <w:t xml:space="preserve"> </w:t>
      </w:r>
      <w:r>
        <w:rPr>
          <w:rFonts w:ascii="Times New Roman" w:hAnsi="Times New Roman" w:cs="Times New Roman"/>
          <w:sz w:val="22"/>
          <w:szCs w:val="22"/>
        </w:rPr>
      </w:r>
      <w:r>
        <w:rPr>
          <w:rFonts w:ascii="Times New Roman" w:hAnsi="Times New Roman" w:cs="Times New Roman"/>
          <w:sz w:val="22"/>
          <w:szCs w:val="22"/>
        </w:rPr>
      </w:r>
    </w:p>
  </w:footnote>
  <w:footnote w:id="10">
    <w:p>
      <w:pPr>
        <w:pStyle w:val="2922"/>
        <w:pBdr/>
        <w:spacing/>
        <w:ind w:right="283" w:firstLine="567" w:left="283"/>
        <w:jc w:val="both"/>
        <w:rPr>
          <w:rFonts w:ascii="Times New Roman" w:hAnsi="Times New Roman" w:cs="Times New Roman"/>
          <w:sz w:val="22"/>
          <w:szCs w:val="22"/>
        </w:rPr>
      </w:pPr>
      <w:r>
        <w:rPr>
          <w:rStyle w:val="2851"/>
          <w:rFonts w:ascii="Times New Roman" w:hAnsi="Times New Roman" w:eastAsia="Times New Roman" w:cs="Times New Roman"/>
          <w:sz w:val="22"/>
          <w:szCs w:val="22"/>
        </w:rPr>
        <w:footnoteRef/>
      </w:r>
      <w:r>
        <w:rPr>
          <w:rStyle w:val="2851"/>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Качество анонимности той или иной задачи также может рассматриваться со стороны простоты / лёгкости перехода между близлежайшими состояниями</w:t>
      </w:r>
      <w:r>
        <w:rPr>
          <w:rFonts w:ascii="Times New Roman" w:hAnsi="Times New Roman" w:eastAsia="Times New Roman" w:cs="Times New Roman"/>
          <w:sz w:val="22"/>
          <w:szCs w:val="22"/>
        </w:rPr>
        <w:t xml:space="preserve">. Технически, DC-задача может обладать скрытием ф</w:t>
      </w:r>
      <w:r>
        <w:rPr>
          <w:rFonts w:ascii="Times New Roman" w:hAnsi="Times New Roman" w:eastAsia="Times New Roman" w:cs="Times New Roman"/>
          <w:sz w:val="22"/>
          <w:szCs w:val="22"/>
        </w:rPr>
        <w:t xml:space="preserve">акта связи (хоть и не идеальным), если вероятность</w:t>
      </w:r>
      <w:r>
        <w:rPr>
          <w:rFonts w:ascii="Times New Roman" w:hAnsi="Times New Roman" w:eastAsia="Times New Roman" w:cs="Times New Roman"/>
          <w:sz w:val="22"/>
          <w:szCs w:val="22"/>
        </w:rPr>
        <w:t xml:space="preserve"> возникновения коллизий будет пренебрежимо мала, а само шифрование станет сквозным. В это же время QB-задача не может достичь уровня абсолютной доказуемости, т.к. не способна выдержать ряда активных наблюдений. Таким образом, качество анонимности DC-задачи</w:t>
      </w:r>
      <w:r>
        <w:rPr>
          <w:rFonts w:ascii="Times New Roman" w:hAnsi="Times New Roman" w:eastAsia="Times New Roman" w:cs="Times New Roman"/>
          <w:sz w:val="22"/>
          <w:szCs w:val="22"/>
        </w:rPr>
        <w:t xml:space="preserve">, в сумме,</w:t>
      </w:r>
      <w:r>
        <w:rPr>
          <w:rFonts w:ascii="Times New Roman" w:hAnsi="Times New Roman" w:eastAsia="Times New Roman" w:cs="Times New Roman"/>
          <w:sz w:val="22"/>
          <w:szCs w:val="22"/>
        </w:rPr>
        <w:t xml:space="preserve"> способно превышать качество QB-задачи.</w:t>
      </w:r>
      <w:r>
        <w:rPr>
          <w:rFonts w:ascii="Times New Roman" w:hAnsi="Times New Roman" w:cs="Times New Roman"/>
          <w:sz w:val="22"/>
          <w:szCs w:val="22"/>
        </w:rPr>
      </w:r>
      <w:r>
        <w:rPr>
          <w:rFonts w:ascii="Times New Roman" w:hAnsi="Times New Roman" w:cs="Times New Roman"/>
          <w:sz w:val="22"/>
          <w:szCs w:val="22"/>
        </w:rPr>
      </w:r>
    </w:p>
  </w:footnote>
  <w:footnote w:id="11">
    <w:p>
      <w:pPr>
        <w:pStyle w:val="2922"/>
        <w:pBdr/>
        <w:spacing/>
        <w:ind w:right="283" w:firstLine="527" w:left="283"/>
        <w:jc w:val="both"/>
        <w:rPr>
          <w:rFonts w:ascii="Times New Roman" w:hAnsi="Times New Roman" w:cs="Times New Roman"/>
          <w:sz w:val="22"/>
          <w:szCs w:val="22"/>
        </w:rPr>
      </w:pPr>
      <w:r>
        <w:rPr>
          <w:rStyle w:val="2851"/>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Репозиторий анонимной сети Hidden Lake: </w:t>
      </w:r>
      <w:r>
        <w:rPr>
          <w:rFonts w:ascii="Times New Roman" w:hAnsi="Times New Roman" w:eastAsia="Times New Roman" w:cs="Times New Roman"/>
          <w:sz w:val="22"/>
          <w:szCs w:val="22"/>
        </w:rPr>
      </w:r>
      <w:hyperlink r:id="rId2" w:tooltip="https://github.com/number571/hidden-lake" w:history="1">
        <w:r>
          <w:rPr>
            <w:rStyle w:val="2850"/>
            <w:rFonts w:ascii="Times New Roman" w:hAnsi="Times New Roman" w:eastAsia="Times New Roman" w:cs="Times New Roman"/>
            <w:color w:val="000000" w:themeColor="text1"/>
            <w:sz w:val="22"/>
            <w:szCs w:val="22"/>
            <w:u w:val="none"/>
          </w:rPr>
          <w:t xml:space="preserve">https://github.com/number571/hidden-lake</w:t>
        </w:r>
        <w:r>
          <w:rPr>
            <w:rStyle w:val="2850"/>
            <w:rFonts w:ascii="Times New Roman" w:hAnsi="Times New Roman" w:eastAsia="Times New Roman" w:cs="Times New Roman"/>
            <w:sz w:val="22"/>
            <w:szCs w:val="22"/>
          </w:rPr>
        </w:r>
      </w:hyperlink>
      <w:r>
        <w:rPr>
          <w:rFonts w:ascii="Times New Roman" w:hAnsi="Times New Roman" w:eastAsia="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footnote>
  <w:footnote w:id="12">
    <w:p>
      <w:pPr>
        <w:pStyle w:val="2922"/>
        <w:pBdr/>
        <w:spacing/>
        <w:ind w:right="253" w:firstLine="540" w:left="270"/>
        <w:jc w:val="both"/>
        <w:rPr>
          <w:rFonts w:ascii="Times New Roman" w:hAnsi="Times New Roman" w:eastAsia="Times New Roman" w:cs="Times New Roman"/>
          <w:sz w:val="22"/>
          <w:szCs w:val="22"/>
          <w:highlight w:val="none"/>
        </w:rPr>
      </w:pPr>
      <w:r>
        <w:rPr>
          <w:rStyle w:val="2851"/>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highlight w:val="none"/>
        </w:rPr>
        <w:t xml:space="preserve">Символ </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i/>
          <w:iCs/>
          <w:sz w:val="22"/>
          <w:szCs w:val="22"/>
          <w:lang w:val="en-US"/>
        </w:rPr>
        <w:t xml:space="preserve">+</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 (сложение)</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определяет композицию функций</w:t>
      </w:r>
      <w:r>
        <w:rPr>
          <w:rFonts w:ascii="Times New Roman" w:hAnsi="Times New Roman" w:eastAsia="Times New Roman" w:cs="Times New Roman"/>
          <w:sz w:val="22"/>
          <w:szCs w:val="22"/>
          <w:highlight w:val="none"/>
          <w:lang w:val="ru-RU"/>
        </w:rPr>
        <w:t xml:space="preserve"> в пределах одного приложения</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в то время как символ </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 (умножение)</w:t>
      </w:r>
      <w:r>
        <w:rPr>
          <w:rFonts w:ascii="Times New Roman" w:hAnsi="Times New Roman" w:eastAsia="Times New Roman" w:cs="Times New Roman"/>
          <w:sz w:val="22"/>
          <w:szCs w:val="22"/>
          <w:highlight w:val="none"/>
          <w:lang w:val="ru-RU"/>
        </w:rPr>
        <w:t xml:space="preserve"> устанавливает </w:t>
      </w:r>
      <w:r>
        <w:rPr>
          <w:rFonts w:ascii="Times New Roman" w:hAnsi="Times New Roman" w:eastAsia="Times New Roman" w:cs="Times New Roman"/>
          <w:sz w:val="22"/>
          <w:szCs w:val="22"/>
          <w:highlight w:val="none"/>
          <w:lang w:val="ru-RU"/>
        </w:rPr>
        <w:t xml:space="preserve">композицию функций посредством</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использования</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нескольких приложен</w:t>
      </w:r>
      <w:r>
        <w:rPr>
          <w:rFonts w:ascii="Times New Roman" w:hAnsi="Times New Roman" w:eastAsia="Times New Roman" w:cs="Times New Roman"/>
          <w:sz w:val="22"/>
          <w:szCs w:val="22"/>
          <w:highlight w:val="none"/>
          <w:lang w:val="ru-RU"/>
        </w:rPr>
        <w:t xml:space="preserve">ий</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Символ </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объединяет приложения со схожей логикой функционирования</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в одну общую композиционную группу</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При </w:t>
      </w:r>
      <w:r>
        <w:rPr>
          <w:rFonts w:ascii="Times New Roman" w:hAnsi="Times New Roman" w:eastAsia="Times New Roman" w:cs="Times New Roman"/>
          <w:i/>
          <w:iCs/>
          <w:sz w:val="22"/>
          <w:szCs w:val="22"/>
          <w:vertAlign w:val="baseline"/>
          <w:lang w:val="en-US"/>
        </w:rPr>
        <w:t xml:space="preserve">m = 0</w:t>
      </w:r>
      <w:r>
        <w:rPr>
          <w:rFonts w:ascii="Times New Roman" w:hAnsi="Times New Roman" w:eastAsia="Times New Roman" w:cs="Times New Roman"/>
          <w:i/>
          <w:iCs/>
          <w:sz w:val="22"/>
          <w:szCs w:val="22"/>
        </w:rPr>
        <w:t xml:space="preserve"> →</w:t>
      </w:r>
      <w:r>
        <w:rPr>
          <w:rFonts w:ascii="Times New Roman" w:hAnsi="Times New Roman" w:eastAsia="Times New Roman" w:cs="Times New Roman"/>
          <w:i/>
          <w:iCs/>
          <w:sz w:val="22"/>
          <w:szCs w:val="22"/>
          <w:vertAlign w:val="baseline"/>
          <w:lang w:val="en-US"/>
        </w:rPr>
        <w:t xml:space="preserve"> u(m)</w:t>
      </w:r>
      <w:r>
        <w:rPr>
          <w:rFonts w:ascii="Times New Roman" w:hAnsi="Times New Roman" w:eastAsia="Times New Roman" w:cs="Times New Roman"/>
          <w:i/>
          <w:iCs/>
          <w:sz w:val="22"/>
          <w:szCs w:val="22"/>
          <w:highlight w:val="none"/>
          <w:lang w:val="en-US"/>
        </w:rPr>
        <w:t xml:space="preserve"> = 0</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i/>
          <w:iCs/>
          <w:sz w:val="22"/>
          <w:szCs w:val="22"/>
          <w:vertAlign w:val="baseline"/>
          <w:lang w:val="en-US"/>
        </w:rPr>
        <w:t xml:space="preserve">HLA=http</w:t>
      </w:r>
      <w:r>
        <w:rPr>
          <w:rFonts w:ascii="Times New Roman" w:hAnsi="Times New Roman" w:eastAsia="Times New Roman" w:cs="Times New Roman"/>
          <w:sz w:val="22"/>
          <w:szCs w:val="22"/>
          <w:highlight w:val="none"/>
          <w:lang w:val="ru-RU"/>
        </w:rPr>
        <w:t xml:space="preserve"> становится равен единице</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что приводит к следующему равенству</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 </w:t>
      </w:r>
      <w:r>
        <w:rPr>
          <w:rFonts w:ascii="Times New Roman" w:hAnsi="Times New Roman" w:eastAsia="Times New Roman" w:cs="Times New Roman"/>
          <w:i/>
          <w:iCs/>
          <w:sz w:val="22"/>
          <w:szCs w:val="22"/>
          <w:highlight w:val="none"/>
          <w:lang w:val="ru-RU"/>
        </w:rPr>
        <w:t xml:space="preserve">Hidden-Lake = </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i=1</w:t>
      </w:r>
      <w:r>
        <w:rPr>
          <w:rFonts w:ascii="Times New Roman" w:hAnsi="Times New Roman" w:eastAsia="Times New Roman" w:cs="Times New Roman"/>
          <w:i/>
          <w:iCs/>
          <w:sz w:val="22"/>
          <w:szCs w:val="22"/>
          <w:vertAlign w:val="baseline"/>
          <w:lang w:val="en-US"/>
        </w:rPr>
        <w:t xml:space="preserve">HLS=&lt;app</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en-US"/>
        </w:rPr>
        <w:t xml:space="preserve">&gt;</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vertAlign w:val="baseline"/>
          <w:lang w:val="ru-RU"/>
        </w:rPr>
        <w:t xml:space="preserve"> HL</w:t>
      </w:r>
      <w:r>
        <w:rPr>
          <w:rFonts w:ascii="Times New Roman" w:hAnsi="Times New Roman" w:eastAsia="Times New Roman" w:cs="Times New Roman"/>
          <w:i/>
          <w:iCs/>
          <w:sz w:val="22"/>
          <w:szCs w:val="22"/>
          <w:vertAlign w:val="baseline"/>
          <w:lang w:val="en-US"/>
        </w:rPr>
        <w:t xml:space="preserve">K</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vertAlign w:val="baseline"/>
          <w:lang w:val="en-US"/>
        </w:rPr>
        <w:t xml:space="preserve"> 1</w:t>
      </w:r>
      <w:r>
        <w:rPr>
          <w:rFonts w:ascii="Times New Roman" w:hAnsi="Times New Roman" w:eastAsia="Times New Roman" w:cs="Times New Roman"/>
          <w:i/>
          <w:iCs/>
          <w:sz w:val="22"/>
          <w:szCs w:val="22"/>
          <w:lang w:val="en-US"/>
        </w:rPr>
        <w:t xml:space="preserve"> = </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i=1</w:t>
      </w:r>
      <w:r>
        <w:rPr>
          <w:rFonts w:ascii="Times New Roman" w:hAnsi="Times New Roman" w:eastAsia="Times New Roman" w:cs="Times New Roman"/>
          <w:i/>
          <w:iCs/>
          <w:sz w:val="22"/>
          <w:szCs w:val="22"/>
          <w:vertAlign w:val="baseline"/>
          <w:lang w:val="en-US"/>
        </w:rPr>
        <w:t xml:space="preserve">HLS=&lt;app</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en-US"/>
        </w:rPr>
        <w:t xml:space="preserve">&gt;</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vertAlign w:val="baseline"/>
          <w:lang w:val="ru-RU"/>
        </w:rPr>
        <w:t xml:space="preserve"> HL</w:t>
      </w:r>
      <w:r>
        <w:rPr>
          <w:rFonts w:ascii="Times New Roman" w:hAnsi="Times New Roman" w:eastAsia="Times New Roman" w:cs="Times New Roman"/>
          <w:i/>
          <w:iCs/>
          <w:sz w:val="22"/>
          <w:szCs w:val="22"/>
          <w:vertAlign w:val="baseline"/>
          <w:lang w:val="en-US"/>
        </w:rPr>
        <w:t xml:space="preserve">K</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footnote>
  <w:footnote w:id="13">
    <w:p>
      <w:pPr>
        <w:pStyle w:val="2922"/>
        <w:pBdr/>
        <w:spacing/>
        <w:ind w:right="283" w:firstLine="567" w:left="283"/>
        <w:jc w:val="both"/>
        <w:rPr/>
      </w:pPr>
      <w:r>
        <w:rPr>
          <w:rStyle w:val="2851"/>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Репозиторий проекта go-peer: </w:t>
      </w:r>
      <w:r>
        <w:rPr>
          <w:rFonts w:ascii="Times New Roman" w:hAnsi="Times New Roman" w:eastAsia="Times New Roman" w:cs="Times New Roman"/>
          <w:sz w:val="22"/>
          <w:szCs w:val="22"/>
        </w:rPr>
      </w:r>
      <w:hyperlink r:id="rId3" w:tooltip="https://github.com/number571/go-peer" w:history="1">
        <w:r>
          <w:rPr>
            <w:rStyle w:val="2850"/>
            <w:rFonts w:ascii="Times New Roman" w:hAnsi="Times New Roman" w:eastAsia="Times New Roman" w:cs="Times New Roman"/>
            <w:color w:val="000000" w:themeColor="text1"/>
            <w:sz w:val="22"/>
            <w:szCs w:val="22"/>
            <w:u w:val="none"/>
          </w:rPr>
          <w:t xml:space="preserve">https://github.com/number571/go-peer</w:t>
        </w:r>
        <w:r>
          <w:rPr>
            <w:rStyle w:val="2850"/>
            <w:rFonts w:ascii="Times New Roman" w:hAnsi="Times New Roman" w:eastAsia="Times New Roman" w:cs="Times New Roman"/>
            <w:color w:val="000000" w:themeColor="text1"/>
            <w:sz w:val="22"/>
            <w:szCs w:val="22"/>
            <w:u w:val="none"/>
          </w:rPr>
        </w:r>
      </w:hyperlink>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 В go-peer содержатся все основные модули: функции шифрования, работа с очередью сообщений, сетевое взаимодействие. Hidden Lake, в свою очередь, активно применяет данные компоненты для реализации таких сервисов, как HL</w:t>
      </w:r>
      <w:r>
        <w:rPr>
          <w:rFonts w:ascii="Times New Roman" w:hAnsi="Times New Roman" w:eastAsia="Times New Roman" w:cs="Times New Roman"/>
          <w:sz w:val="22"/>
          <w:szCs w:val="22"/>
          <w:lang w:val="en-US"/>
        </w:rPr>
        <w:t xml:space="preserve">K</w:t>
      </w:r>
      <w:r>
        <w:rPr>
          <w:rFonts w:ascii="Times New Roman" w:hAnsi="Times New Roman" w:eastAsia="Times New Roman" w:cs="Times New Roman"/>
          <w:sz w:val="22"/>
          <w:szCs w:val="22"/>
        </w:rPr>
        <w:t xml:space="preserve">, HLA=tcp. </w:t>
      </w:r>
      <w:r>
        <w:rPr>
          <w:rFonts w:ascii="Times New Roman" w:hAnsi="Times New Roman" w:eastAsia="Times New Roman" w:cs="Times New Roman"/>
          <w:sz w:val="22"/>
          <w:szCs w:val="22"/>
        </w:rPr>
        <w:t xml:space="preserve">Для сети Hidden Lake проект go-peer ранее являлся фреймворком по причине их общей принадлежности к кодовой базе</w:t>
      </w:r>
      <w:r>
        <w:rPr>
          <w:rFonts w:ascii="Times New Roman" w:hAnsi="Times New Roman" w:eastAsia="Times New Roman" w:cs="Times New Roman"/>
          <w:sz w:val="22"/>
          <w:szCs w:val="22"/>
        </w:rPr>
        <w:t xml:space="preserve"> и релизным версиям. Сейчас данные проекты разделены.</w:t>
      </w:r>
      <w:r>
        <w:rPr>
          <w:rFonts w:ascii="Times New Roman" w:hAnsi="Times New Roman" w:eastAsia="Times New Roman" w:cs="Times New Roman"/>
          <w:sz w:val="22"/>
          <w:szCs w:val="22"/>
        </w:rPr>
      </w:r>
      <w:r/>
    </w:p>
  </w:footnote>
  <w:footnote w:id="14">
    <w:p>
      <w:pPr>
        <w:pStyle w:val="2922"/>
        <w:pBdr/>
        <w:spacing/>
        <w:ind w:right="283" w:firstLine="567" w:left="283"/>
        <w:jc w:val="both"/>
        <w:rPr>
          <w:rFonts w:ascii="Times New Roman" w:hAnsi="Times New Roman" w:cs="Times New Roman"/>
          <w:sz w:val="22"/>
          <w:szCs w:val="22"/>
        </w:rPr>
      </w:pPr>
      <w:r>
        <w:rPr>
          <w:rStyle w:val="2851"/>
          <w:rFonts w:ascii="Times New Roman" w:hAnsi="Times New Roman" w:eastAsia="Times New Roman" w:cs="Times New Roman"/>
          <w:sz w:val="22"/>
          <w:szCs w:val="22"/>
        </w:rPr>
        <w:footnoteRef/>
      </w:r>
      <w:r>
        <w:t xml:space="preserve"> </w:t>
      </w:r>
      <w:r>
        <w:rPr>
          <w:rFonts w:ascii="Times New Roman" w:hAnsi="Times New Roman" w:eastAsia="Times New Roman" w:cs="Times New Roman"/>
          <w:sz w:val="22"/>
          <w:szCs w:val="22"/>
        </w:rPr>
        <w:t xml:space="preserve">Слои шифрования идут в обратном порядке относительно этапов шифрования, т.е. первый слой шифрования = второй этап шифрования, второй слой шифрования = первый этап шифрования. Различность порядков связана с </w:t>
      </w:r>
      <w:r>
        <w:rPr>
          <w:rFonts w:ascii="Times New Roman" w:hAnsi="Times New Roman" w:eastAsia="Times New Roman" w:cs="Times New Roman"/>
          <w:sz w:val="22"/>
          <w:szCs w:val="22"/>
        </w:rPr>
        <w:t xml:space="preserve">различностью схем на которых базируются данные определения. Слои шифрования исходят из того – как сообщение будет получено, этапы шифрования исходят из того – как сообщение будет отправлено.</w:t>
      </w:r>
      <w:r>
        <w:rPr>
          <w:rFonts w:ascii="Times New Roman" w:hAnsi="Times New Roman" w:eastAsia="Times New Roman" w:cs="Times New Roman"/>
          <w:sz w:val="22"/>
          <w:szCs w:val="22"/>
        </w:rPr>
        <w:t xml:space="preserve"> Чтобы не было путаницы, в данной работе используется преимущественно определение «этапы шифрования», а исключением является лишь модель «GP/12».</w:t>
      </w:r>
      <w:r>
        <w:rPr>
          <w:rFonts w:ascii="Times New Roman" w:hAnsi="Times New Roman" w:cs="Times New Roman"/>
          <w:sz w:val="22"/>
          <w:szCs w:val="22"/>
        </w:rPr>
      </w:r>
      <w:r>
        <w:rPr>
          <w:rFonts w:ascii="Times New Roman" w:hAnsi="Times New Roman" w:cs="Times New Roman"/>
          <w:sz w:val="22"/>
          <w:szCs w:val="22"/>
        </w:rPr>
      </w:r>
    </w:p>
  </w:footnote>
  <w:footnote w:id="15">
    <w:p>
      <w:pPr>
        <w:pStyle w:val="2922"/>
        <w:pBdr/>
        <w:spacing/>
        <w:ind w:right="283" w:firstLine="567" w:left="283"/>
        <w:jc w:val="both"/>
        <w:rPr>
          <w:rFonts w:ascii="Times New Roman" w:hAnsi="Times New Roman" w:cs="Times New Roman"/>
          <w:sz w:val="22"/>
          <w:szCs w:val="22"/>
        </w:rPr>
      </w:pPr>
      <w:r>
        <w:rPr>
          <w:rStyle w:val="2851"/>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Репозиторий приложения secpy-chat</w:t>
      </w:r>
      <w:r>
        <w:rPr>
          <w:rFonts w:ascii="Times New Roman" w:hAnsi="Times New Roman" w:eastAsia="Times New Roman" w:cs="Times New Roman"/>
          <w:sz w:val="22"/>
          <w:szCs w:val="22"/>
        </w:rPr>
        <w:t xml:space="preserve">:</w:t>
      </w:r>
      <w:r>
        <w:rPr>
          <w:rFonts w:ascii="Times New Roman" w:hAnsi="Times New Roman" w:cs="Times New Roman"/>
          <w:sz w:val="22"/>
          <w:szCs w:val="22"/>
        </w:rPr>
        <w:t xml:space="preserve"> </w:t>
      </w:r>
      <w:r>
        <w:rPr>
          <w:rFonts w:ascii="Times New Roman" w:hAnsi="Times New Roman" w:cs="Times New Roman"/>
          <w:color w:val="000000" w:themeColor="text1"/>
          <w:sz w:val="22"/>
          <w:szCs w:val="22"/>
          <w:u w:val="none"/>
        </w:rPr>
      </w:r>
      <w:hyperlink r:id="rId4" w:tooltip="https://github.com/number571/secpy-chat" w:history="1">
        <w:r>
          <w:rPr>
            <w:rStyle w:val="2850"/>
            <w:rFonts w:ascii="Times New Roman" w:hAnsi="Times New Roman" w:cs="Times New Roman"/>
            <w:color w:val="000000" w:themeColor="text1"/>
            <w:sz w:val="22"/>
            <w:szCs w:val="22"/>
            <w:u w:val="none"/>
          </w:rPr>
          <w:t xml:space="preserve">https://github.com/number571/secpy-chat</w:t>
        </w:r>
        <w:r>
          <w:rPr>
            <w:rStyle w:val="2850"/>
            <w:rFonts w:ascii="Times New Roman" w:hAnsi="Times New Roman" w:cs="Times New Roman"/>
            <w:sz w:val="22"/>
            <w:szCs w:val="22"/>
          </w:rPr>
        </w:r>
      </w:hyperlink>
      <w:r>
        <w:rPr>
          <w:rFonts w:ascii="Times New Roman" w:hAnsi="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footnote>
  <w:footnote w:id="16">
    <w:p>
      <w:pPr>
        <w:pStyle w:val="2922"/>
        <w:pBdr/>
        <w:spacing/>
        <w:ind w:right="283" w:firstLine="527" w:left="283"/>
        <w:jc w:val="both"/>
        <w:rPr>
          <w:rFonts w:ascii="Times New Roman" w:hAnsi="Times New Roman" w:cs="Times New Roman"/>
          <w:sz w:val="22"/>
          <w:szCs w:val="22"/>
        </w:rPr>
      </w:pPr>
      <w:r>
        <w:rPr>
          <w:rStyle w:val="2851"/>
          <w:rFonts w:ascii="Times New Roman" w:hAnsi="Times New Roman" w:eastAsia="Times New Roman" w:cs="Times New Roman"/>
          <w:sz w:val="22"/>
          <w:szCs w:val="22"/>
        </w:rPr>
        <w:footnoteRef/>
      </w:r>
      <w:r>
        <w:rPr>
          <w:rStyle w:val="2851"/>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((48 [байт]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10 [узлов] / 5 [секунд])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60 [секунд]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60 [минут]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24 [часов]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rPr>
        <w:t xml:space="preserve">7 [дней]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4 [недель] + 2 [дня])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12 [месяцев]</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rPr>
        <w:t xml:space="preserve"> / 2</w:t>
      </w:r>
      <w:r>
        <w:rPr>
          <w:rFonts w:ascii="Times New Roman" w:hAnsi="Times New Roman" w:eastAsia="Times New Roman" w:cs="Times New Roman"/>
          <w:sz w:val="22"/>
          <w:szCs w:val="22"/>
          <w:vertAlign w:val="superscript"/>
        </w:rPr>
        <w:t xml:space="preserve">30 </w:t>
      </w:r>
      <w:r>
        <w:rPr>
          <w:rFonts w:ascii="Times New Roman" w:hAnsi="Times New Roman" w:eastAsia="Times New Roman" w:cs="Times New Roman"/>
          <w:sz w:val="22"/>
          <w:szCs w:val="22"/>
          <w:vertAlign w:val="baseline"/>
        </w:rPr>
        <w:t xml:space="preserve">[ГиБ]</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2.780914306640625</w:t>
      </w:r>
      <w:r>
        <w:rPr>
          <w:rFonts w:ascii="Times New Roman" w:hAnsi="Times New Roman" w:eastAsia="Times New Roman" w:cs="Times New Roman"/>
          <w:sz w:val="22"/>
          <w:szCs w:val="22"/>
        </w:rPr>
        <w:t xml:space="preserve">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2.</w:t>
      </w:r>
      <w:r>
        <w:rPr>
          <w:rFonts w:ascii="Times New Roman" w:hAnsi="Times New Roman" w:eastAsia="Times New Roman" w:cs="Times New Roman"/>
          <w:sz w:val="22"/>
          <w:szCs w:val="22"/>
          <w:lang w:val="ru-RU"/>
        </w:rPr>
        <w:t xml:space="preserve">781</w:t>
      </w:r>
      <w:r>
        <w:rPr>
          <w:rFonts w:ascii="Times New Roman" w:hAnsi="Times New Roman" w:eastAsia="Times New Roman" w:cs="Times New Roman"/>
          <w:sz w:val="22"/>
          <w:szCs w:val="22"/>
        </w:rPr>
        <w:t xml:space="preserve">ГиБ.</w:t>
      </w:r>
      <w:r>
        <w:rPr>
          <w:rFonts w:ascii="Times New Roman" w:hAnsi="Times New Roman" w:cs="Times New Roman"/>
          <w:sz w:val="22"/>
          <w:szCs w:val="22"/>
        </w:rPr>
      </w:r>
      <w:r>
        <w:rPr>
          <w:rFonts w:ascii="Times New Roman" w:hAnsi="Times New Roman" w:cs="Times New Roman"/>
          <w:sz w:val="22"/>
          <w:szCs w:val="22"/>
        </w:rPr>
      </w:r>
    </w:p>
  </w:footnote>
  <w:footnote w:id="17">
    <w:p>
      <w:pPr>
        <w:pStyle w:val="2922"/>
        <w:pBdr/>
        <w:spacing/>
        <w:ind w:right="283" w:firstLine="527" w:left="283"/>
        <w:jc w:val="both"/>
        <w:rPr>
          <w:rFonts w:ascii="Times New Roman" w:hAnsi="Times New Roman" w:cs="Times New Roman"/>
          <w:sz w:val="22"/>
          <w:szCs w:val="22"/>
        </w:rPr>
      </w:pPr>
      <w:r>
        <w:rPr>
          <w:rStyle w:val="2851"/>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(2</w:t>
      </w:r>
      <w:r>
        <w:rPr>
          <w:rFonts w:ascii="Times New Roman" w:hAnsi="Times New Roman" w:eastAsia="Times New Roman" w:cs="Times New Roman"/>
          <w:sz w:val="22"/>
          <w:szCs w:val="22"/>
          <w:vertAlign w:val="superscript"/>
        </w:rPr>
        <w:t xml:space="preserve">192</w:t>
      </w:r>
      <w:r>
        <w:rPr>
          <w:rFonts w:ascii="Times New Roman" w:hAnsi="Times New Roman" w:eastAsia="Times New Roman" w:cs="Times New Roman"/>
          <w:b w:val="0"/>
          <w:bCs w:val="0"/>
          <w:sz w:val="22"/>
          <w:szCs w:val="22"/>
          <w:highlight w:val="none"/>
          <w:lang w:val="ru-RU"/>
        </w:rPr>
        <w:t xml:space="preserve">[хешей] </w:t>
      </w:r>
      <w:r>
        <w:rPr>
          <w:rFonts w:ascii="Times New Roman" w:hAnsi="Times New Roman" w:eastAsia="Times New Roman" w:cs="Times New Roman"/>
          <w:b w:val="0"/>
          <w:bCs w:val="0"/>
          <w:color w:val="000000"/>
          <w:sz w:val="22"/>
          <w:szCs w:val="22"/>
        </w:rPr>
        <w:t xml:space="preserve">× </w:t>
      </w:r>
      <w:r>
        <w:rPr>
          <w:rFonts w:ascii="Times New Roman" w:hAnsi="Times New Roman" w:eastAsia="Times New Roman" w:cs="Times New Roman"/>
          <w:sz w:val="22"/>
          <w:szCs w:val="22"/>
        </w:rPr>
        <w:t xml:space="preserve">48[байт]</w:t>
      </w:r>
      <w:r>
        <w:rPr>
          <w:rFonts w:ascii="Times New Roman" w:hAnsi="Times New Roman" w:eastAsia="Times New Roman" w:cs="Times New Roman"/>
          <w:b w:val="0"/>
          <w:bCs w:val="0"/>
          <w:sz w:val="22"/>
          <w:szCs w:val="22"/>
          <w:highlight w:val="none"/>
          <w:lang w:val="ru-RU"/>
        </w:rPr>
        <w:t xml:space="preserve"> </w:t>
      </w:r>
      <w:r>
        <w:rPr>
          <w:rFonts w:ascii="Times New Roman" w:hAnsi="Times New Roman" w:eastAsia="Times New Roman" w:cs="Times New Roman"/>
          <w:b w:val="0"/>
          <w:bCs w:val="0"/>
          <w:color w:val="000000"/>
          <w:sz w:val="22"/>
          <w:szCs w:val="22"/>
        </w:rPr>
        <w:t xml:space="preserve">/ </w:t>
      </w:r>
      <w:r>
        <w:rPr>
          <w:rFonts w:ascii="Times New Roman" w:hAnsi="Times New Roman" w:eastAsia="Times New Roman" w:cs="Times New Roman"/>
          <w:sz w:val="22"/>
          <w:szCs w:val="22"/>
        </w:rPr>
        <w:t xml:space="preserve">2</w:t>
      </w:r>
      <w:r>
        <w:rPr>
          <w:rFonts w:ascii="Times New Roman" w:hAnsi="Times New Roman" w:eastAsia="Times New Roman" w:cs="Times New Roman"/>
          <w:sz w:val="22"/>
          <w:szCs w:val="22"/>
          <w:vertAlign w:val="superscript"/>
        </w:rPr>
        <w:t xml:space="preserve">80</w:t>
      </w:r>
      <w:r>
        <w:rPr>
          <w:rFonts w:ascii="Times New Roman" w:hAnsi="Times New Roman" w:eastAsia="Times New Roman" w:cs="Times New Roman"/>
          <w:sz w:val="22"/>
          <w:szCs w:val="22"/>
        </w:rPr>
        <w:t xml:space="preserve">[ЙиБ</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 xml:space="preserve">249230249209671726169463823802564608</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ЙиБ.</w:t>
      </w:r>
      <w:r>
        <w:rPr>
          <w:rFonts w:ascii="Times New Roman" w:hAnsi="Times New Roman" w:cs="Times New Roman"/>
          <w:sz w:val="22"/>
          <w:szCs w:val="22"/>
        </w:rPr>
      </w:r>
      <w:r>
        <w:rPr>
          <w:rFonts w:ascii="Times New Roman" w:hAnsi="Times New Roman" w:cs="Times New Roman"/>
          <w:sz w:val="22"/>
          <w:szCs w:val="22"/>
        </w:rPr>
      </w:r>
    </w:p>
  </w:footnote>
  <w:footnote w:id="18">
    <w:p>
      <w:pPr>
        <w:pStyle w:val="2922"/>
        <w:pBdr/>
        <w:spacing/>
        <w:ind w:right="343" w:firstLine="540" w:left="270"/>
        <w:jc w:val="both"/>
        <w:rPr>
          <w:rFonts w:ascii="Times New Roman" w:hAnsi="Times New Roman" w:cs="Times New Roman"/>
          <w:sz w:val="22"/>
          <w:szCs w:val="22"/>
        </w:rPr>
      </w:pPr>
      <w:r>
        <w:rPr>
          <w:rStyle w:val="2851"/>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lang w:val="en-US"/>
        </w:rPr>
        <w:t xml:space="preserve">(8000</w:t>
      </w:r>
      <w:r>
        <w:rPr>
          <w:rFonts w:ascii="Times New Roman" w:hAnsi="Times New Roman" w:eastAsia="Times New Roman" w:cs="Times New Roman"/>
          <w:sz w:val="22"/>
          <w:szCs w:val="22"/>
          <w:lang w:val="ru-RU"/>
        </w:rPr>
        <w:t xml:space="preserve"> </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lang w:val="ru-RU"/>
        </w:rPr>
        <w:t xml:space="preserve">узлов</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rPr>
        <w:t xml:space="preserve">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lang w:val="en-US"/>
        </w:rPr>
        <w:t xml:space="preserve">2.781 [</w:t>
      </w:r>
      <w:r>
        <w:rPr>
          <w:rFonts w:ascii="Times New Roman" w:hAnsi="Times New Roman" w:eastAsia="Times New Roman" w:cs="Times New Roman"/>
          <w:sz w:val="22"/>
          <w:szCs w:val="22"/>
          <w:lang w:val="ru-RU"/>
        </w:rPr>
        <w:t xml:space="preserve">ГиБ</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lang w:val="en-US"/>
        </w:rPr>
        <w:t xml:space="preserve"> 10 </w:t>
      </w:r>
      <w:r>
        <w:rPr>
          <w:rFonts w:ascii="Times New Roman" w:hAnsi="Times New Roman" w:eastAsia="Times New Roman" w:cs="Times New Roman"/>
          <w:sz w:val="22"/>
          <w:szCs w:val="22"/>
          <w:lang w:val="ru-RU"/>
        </w:rPr>
        <w:t xml:space="preserve">узлов</w:t>
      </w:r>
      <w:r>
        <w:rPr>
          <w:rFonts w:ascii="Times New Roman" w:hAnsi="Times New Roman" w:eastAsia="Times New Roman" w:cs="Times New Roman"/>
          <w:sz w:val="22"/>
          <w:szCs w:val="22"/>
          <w:lang w:val="en-US"/>
        </w:rPr>
        <w:t xml:space="preserve">]) / (10 [</w:t>
      </w:r>
      <w:r>
        <w:rPr>
          <w:rFonts w:ascii="Times New Roman" w:hAnsi="Times New Roman" w:eastAsia="Times New Roman" w:cs="Times New Roman"/>
          <w:sz w:val="22"/>
          <w:szCs w:val="22"/>
          <w:lang w:val="ru-RU"/>
        </w:rPr>
        <w:t xml:space="preserve">узлов</w:t>
      </w:r>
      <w:r>
        <w:rPr>
          <w:rFonts w:ascii="Times New Roman" w:hAnsi="Times New Roman" w:eastAsia="Times New Roman" w:cs="Times New Roman"/>
          <w:sz w:val="22"/>
          <w:szCs w:val="22"/>
          <w:lang w:val="en-US"/>
        </w:rPr>
        <w:t xml:space="preserve">]) = </w:t>
      </w:r>
      <w:r>
        <w:rPr>
          <w:rFonts w:ascii="Times New Roman" w:hAnsi="Times New Roman" w:eastAsia="Times New Roman" w:cs="Times New Roman"/>
          <w:sz w:val="22"/>
          <w:szCs w:val="22"/>
          <w:lang w:val="en-US"/>
        </w:rPr>
        <w:t xml:space="preserve">2224.8</w:t>
      </w:r>
      <w:r>
        <w:rPr>
          <w:rFonts w:ascii="Times New Roman" w:hAnsi="Times New Roman" w:eastAsia="Times New Roman" w:cs="Times New Roman"/>
          <w:sz w:val="22"/>
          <w:szCs w:val="22"/>
          <w:lang w:val="ru-RU"/>
        </w:rPr>
        <w:t xml:space="preserve"> </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lang w:val="ru-RU"/>
        </w:rPr>
        <w:t xml:space="preserve">ГиБ</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lang w:val="en-US"/>
        </w:rPr>
        <w:t xml:space="preserve"> 8000 у</w:t>
      </w:r>
      <w:r>
        <w:rPr>
          <w:rFonts w:ascii="Times New Roman" w:hAnsi="Times New Roman" w:eastAsia="Times New Roman" w:cs="Times New Roman"/>
          <w:sz w:val="22"/>
          <w:szCs w:val="22"/>
          <w:lang w:val="ru-RU"/>
        </w:rPr>
        <w:t xml:space="preserve">злов</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lang w:val="en-US"/>
        </w:rPr>
        <w:t xml:space="preserve">.</w:t>
      </w:r>
      <w:r>
        <w:rPr>
          <w:rFonts w:ascii="Times New Roman" w:hAnsi="Times New Roman" w:cs="Times New Roman"/>
          <w:sz w:val="22"/>
          <w:szCs w:val="22"/>
        </w:rPr>
      </w:r>
      <w:r>
        <w:rPr>
          <w:rFonts w:ascii="Times New Roman" w:hAnsi="Times New Roman" w:cs="Times New Roman"/>
          <w:sz w:val="22"/>
          <w:szCs w:val="22"/>
        </w:rPr>
      </w:r>
    </w:p>
  </w:footnote>
  <w:footnote w:id="19">
    <w:p>
      <w:pPr>
        <w:pStyle w:val="2922"/>
        <w:pBdr/>
        <w:spacing/>
        <w:ind w:right="283" w:firstLine="527" w:left="283"/>
        <w:jc w:val="both"/>
        <w:rPr>
          <w:rFonts w:ascii="Times New Roman" w:hAnsi="Times New Roman" w:eastAsia="Times New Roman" w:cs="Times New Roman"/>
          <w:sz w:val="22"/>
          <w:szCs w:val="22"/>
        </w:rPr>
      </w:pPr>
      <w:r>
        <w:rPr>
          <w:rStyle w:val="2851"/>
          <w:rFonts w:ascii="Times New Roman" w:hAnsi="Times New Roman" w:eastAsia="Times New Roman" w:cs="Times New Roman"/>
          <w:sz w:val="22"/>
          <w:szCs w:val="22"/>
        </w:rPr>
        <w:footnoteRef/>
      </w:r>
      <w:r>
        <w:rPr>
          <w:rStyle w:val="2851"/>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2</w:t>
      </w:r>
      <w:r>
        <w:rPr>
          <w:rFonts w:ascii="Times New Roman" w:hAnsi="Times New Roman" w:eastAsia="Times New Roman" w:cs="Times New Roman"/>
          <w:sz w:val="22"/>
          <w:szCs w:val="22"/>
          <w:vertAlign w:val="superscript"/>
        </w:rPr>
        <w:t xml:space="preserve">192</w:t>
      </w:r>
      <w:r>
        <w:rPr>
          <w:rFonts w:ascii="Times New Roman" w:hAnsi="Times New Roman" w:eastAsia="Times New Roman" w:cs="Times New Roman"/>
          <w:b w:val="0"/>
          <w:bCs w:val="0"/>
          <w:sz w:val="22"/>
          <w:szCs w:val="22"/>
          <w:highlight w:val="none"/>
          <w:lang w:val="ru-RU"/>
        </w:rPr>
        <w:t xml:space="preserve">[хешей] </w:t>
      </w:r>
      <w:r>
        <w:rPr>
          <w:rFonts w:ascii="Times New Roman" w:hAnsi="Times New Roman" w:eastAsia="Times New Roman" w:cs="Times New Roman"/>
          <w:b w:val="0"/>
          <w:bCs w:val="0"/>
          <w:color w:val="000000"/>
          <w:sz w:val="22"/>
          <w:szCs w:val="22"/>
        </w:rPr>
        <w:t xml:space="preserve">× </w:t>
      </w:r>
      <w:r>
        <w:rPr>
          <w:rFonts w:ascii="Times New Roman" w:hAnsi="Times New Roman" w:eastAsia="Times New Roman" w:cs="Times New Roman"/>
          <w:sz w:val="22"/>
          <w:szCs w:val="22"/>
        </w:rPr>
        <w:t xml:space="preserve">48[байт]</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 xml:space="preserve">((48 [байт]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8000 [узлов] / 5 [секунд])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60 [секунд]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60 [минут]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24 [часов]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w:t>
      </w:r>
      <w:r>
        <w:rPr>
          <w:rFonts w:ascii="Times New Roman" w:hAnsi="Times New Roman" w:eastAsia="Times New Roman" w:cs="Times New Roman"/>
          <w:i w:val="0"/>
          <w:iCs w:val="0"/>
          <w:sz w:val="22"/>
          <w:szCs w:val="22"/>
          <w:lang w:val="en-US"/>
        </w:rPr>
        <w:t xml:space="preserve">(</w:t>
      </w:r>
      <w:r>
        <w:rPr>
          <w:rFonts w:ascii="Times New Roman" w:hAnsi="Times New Roman" w:eastAsia="Times New Roman" w:cs="Times New Roman"/>
          <w:sz w:val="22"/>
          <w:szCs w:val="22"/>
        </w:rPr>
        <w:t xml:space="preserve">7 [дней]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4 [недель] + 2 [дня])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12 [месяцев]</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 xml:space="preserve">12613132023587562620</w:t>
      </w:r>
      <w:r>
        <w:rPr>
          <w:rFonts w:ascii="Times New Roman" w:hAnsi="Times New Roman" w:eastAsia="Times New Roman" w:cs="Times New Roman"/>
          <w:sz w:val="22"/>
          <w:szCs w:val="22"/>
        </w:rPr>
        <w:t xml:space="preserve">2333</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rPr>
        <w:t xml:space="preserve">0</w:t>
      </w:r>
      <w:r>
        <w:rPr>
          <w:rFonts w:ascii="Times New Roman" w:hAnsi="Times New Roman" w:eastAsia="Times New Roman" w:cs="Times New Roman"/>
          <w:sz w:val="22"/>
          <w:szCs w:val="22"/>
        </w:rPr>
        <w:t xml:space="preserve">88654346434865739845447</w:t>
      </w:r>
      <w:r>
        <w:rPr>
          <w:rFonts w:ascii="Times New Roman" w:hAnsi="Times New Roman" w:eastAsia="Times New Roman" w:cs="Times New Roman"/>
          <w:sz w:val="22"/>
          <w:szCs w:val="22"/>
        </w:rPr>
        <w:t xml:space="preserve"> &gt; 10</w:t>
      </w:r>
      <w:r>
        <w:rPr>
          <w:rFonts w:ascii="Times New Roman" w:hAnsi="Times New Roman" w:eastAsia="Times New Roman" w:cs="Times New Roman"/>
          <w:i w:val="0"/>
          <w:iCs w:val="0"/>
          <w:sz w:val="22"/>
          <w:szCs w:val="22"/>
          <w:vertAlign w:val="superscript"/>
        </w:rPr>
        <w:t xml:space="preserve">47</w:t>
      </w:r>
      <w:r>
        <w:rPr>
          <w:rFonts w:ascii="Times New Roman" w:hAnsi="Times New Roman" w:eastAsia="Times New Roman" w:cs="Times New Roman"/>
          <w:sz w:val="22"/>
          <w:szCs w:val="22"/>
        </w:rPr>
        <w:t xml:space="preserve"> лет.</w:t>
      </w:r>
      <w:r>
        <w:rPr>
          <w:rFonts w:ascii="Times New Roman" w:hAnsi="Times New Roman" w:eastAsia="Times New Roman" w:cs="Times New Roman"/>
          <w:sz w:val="22"/>
          <w:szCs w:val="22"/>
        </w:rPr>
      </w:r>
      <w:r>
        <w:rPr>
          <w:rFonts w:ascii="Times New Roman" w:hAnsi="Times New Roman" w:eastAsia="Times New Roman" w:cs="Times New Roman"/>
          <w:sz w:val="22"/>
          <w:szCs w:val="22"/>
        </w:rPr>
      </w:r>
    </w:p>
  </w:footnote>
  <w:footnote w:id="20">
    <w:p>
      <w:pPr>
        <w:pStyle w:val="2922"/>
        <w:pBdr/>
        <w:spacing/>
        <w:ind w:right="283" w:firstLine="567" w:left="283"/>
        <w:jc w:val="both"/>
        <w:rPr>
          <w:rFonts w:ascii="Times New Roman" w:hAnsi="Times New Roman" w:cs="Times New Roman"/>
          <w:sz w:val="22"/>
          <w:szCs w:val="22"/>
        </w:rPr>
      </w:pPr>
      <w:r>
        <w:rPr>
          <w:rStyle w:val="2851"/>
          <w:rFonts w:ascii="Times New Roman" w:hAnsi="Times New Roman" w:eastAsia="Times New Roman" w:cs="Times New Roman"/>
          <w:sz w:val="22"/>
          <w:szCs w:val="22"/>
        </w:rPr>
        <w:footnoteRef/>
      </w:r>
      <w:r>
        <w:rPr>
          <w:rStyle w:val="2851"/>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(10</w:t>
      </w:r>
      <w:r>
        <w:rPr>
          <w:rFonts w:ascii="Times New Roman" w:hAnsi="Times New Roman" w:eastAsia="Times New Roman" w:cs="Times New Roman"/>
          <w:sz w:val="22"/>
          <w:szCs w:val="22"/>
        </w:rPr>
        <w:t xml:space="preserve">0[мбит/c] / 8[бит] = 12.5[МиБ/с]) </w:t>
      </w:r>
      <w:r>
        <w:rPr>
          <w:rFonts w:ascii="Times New Roman" w:hAnsi="Times New Roman" w:eastAsia="Times New Roman" w:cs="Times New Roman"/>
          <w:sz w:val="22"/>
          <w:szCs w:val="22"/>
        </w:rPr>
        <w:t xml:space="preserve">/ ((8[КиБ]/5[с] = 1.6</w:t>
      </w:r>
      <w:r>
        <w:rPr>
          <w:rFonts w:ascii="Times New Roman" w:hAnsi="Times New Roman" w:eastAsia="Times New Roman" w:cs="Times New Roman"/>
          <w:sz w:val="22"/>
          <w:szCs w:val="22"/>
        </w:rPr>
        <w:t xml:space="preserve">[КиБ/с]</w:t>
      </w:r>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 / 1024[байт] =</w:t>
      </w:r>
      <w:r>
        <w:rPr>
          <w:rFonts w:ascii="Times New Roman" w:hAnsi="Times New Roman" w:eastAsia="Times New Roman" w:cs="Times New Roman"/>
          <w:sz w:val="22"/>
          <w:szCs w:val="22"/>
        </w:rPr>
        <w:t xml:space="preserve"> 0.0015625</w:t>
      </w:r>
      <w:r>
        <w:rPr>
          <w:rFonts w:ascii="Times New Roman" w:hAnsi="Times New Roman" w:eastAsia="Times New Roman" w:cs="Times New Roman"/>
          <w:sz w:val="22"/>
          <w:szCs w:val="22"/>
        </w:rPr>
        <w:t xml:space="preserve">[МиБ/с]</w:t>
      </w:r>
      <w:r>
        <w:rPr>
          <w:rFonts w:ascii="Times New Roman" w:hAnsi="Times New Roman" w:eastAsia="Times New Roman" w:cs="Times New Roman"/>
          <w:sz w:val="22"/>
          <w:szCs w:val="22"/>
        </w:rPr>
        <w:t xml:space="preserve">) </w:t>
      </w:r>
      <w:r>
        <w:rPr>
          <w:rFonts w:ascii="Times New Roman" w:hAnsi="Times New Roman" w:eastAsia="Times New Roman" w:cs="Times New Roman"/>
          <w:b w:val="0"/>
          <w:bCs w:val="0"/>
          <w:color w:val="000000"/>
          <w:sz w:val="22"/>
          <w:szCs w:val="22"/>
        </w:rPr>
        <w:t xml:space="preserve">≈ </w:t>
      </w:r>
      <w:r>
        <w:rPr>
          <w:rFonts w:ascii="Times New Roman" w:hAnsi="Times New Roman" w:eastAsia="Times New Roman" w:cs="Times New Roman"/>
          <w:sz w:val="22"/>
          <w:szCs w:val="22"/>
        </w:rPr>
        <w:t xml:space="preserve">8000 узлов</w:t>
      </w:r>
      <w:r>
        <w:rPr>
          <w:rFonts w:ascii="Times New Roman" w:hAnsi="Times New Roman" w:eastAsia="Times New Roman" w:cs="Times New Roman"/>
          <w:sz w:val="22"/>
          <w:szCs w:val="22"/>
        </w:rPr>
        <w:t xml:space="preserve">, генерирующих каждый по 1.6КиБ/с.</w:t>
      </w:r>
      <w:r>
        <w:rPr>
          <w:rFonts w:ascii="Times New Roman" w:hAnsi="Times New Roman" w:cs="Times New Roman"/>
          <w:sz w:val="22"/>
          <w:szCs w:val="22"/>
        </w:rPr>
      </w:r>
      <w:r>
        <w:rPr>
          <w:rFonts w:ascii="Times New Roman" w:hAnsi="Times New Roman" w:cs="Times New Roman"/>
          <w:sz w:val="22"/>
          <w:szCs w:val="22"/>
        </w:rPr>
      </w:r>
    </w:p>
  </w:footnote>
  <w:footnote w:id="21">
    <w:p>
      <w:pPr>
        <w:pStyle w:val="2922"/>
        <w:pBdr/>
        <w:spacing/>
        <w:ind w:right="283" w:firstLine="567" w:left="283"/>
        <w:jc w:val="both"/>
        <w:rPr>
          <w:rFonts w:ascii="Times New Roman" w:hAnsi="Times New Roman" w:cs="Times New Roman"/>
          <w:sz w:val="22"/>
          <w:szCs w:val="22"/>
        </w:rPr>
      </w:pPr>
      <w:r>
        <w:rPr>
          <w:rStyle w:val="2851"/>
          <w:rFonts w:ascii="Times New Roman" w:hAnsi="Times New Roman" w:eastAsia="Times New Roman" w:cs="Times New Roman"/>
          <w:sz w:val="22"/>
          <w:szCs w:val="22"/>
        </w:rPr>
        <w:footnoteRef/>
      </w:r>
      <w:r>
        <w:rPr>
          <w:rStyle w:val="2851"/>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(8[</w:t>
      </w:r>
      <w:r>
        <w:rPr>
          <w:rFonts w:ascii="Times New Roman" w:hAnsi="Times New Roman" w:eastAsia="Times New Roman" w:cs="Times New Roman"/>
          <w:sz w:val="22"/>
          <w:szCs w:val="22"/>
        </w:rPr>
        <w:t xml:space="preserve">КиБ</w:t>
      </w:r>
      <w:r>
        <w:rPr>
          <w:rFonts w:ascii="Times New Roman" w:hAnsi="Times New Roman" w:eastAsia="Times New Roman" w:cs="Times New Roman"/>
          <w:sz w:val="22"/>
          <w:szCs w:val="22"/>
        </w:rPr>
        <w:t xml:space="preserve">] / 0.254[мс]) </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(1.6[</w:t>
      </w:r>
      <w:r>
        <w:rPr>
          <w:rFonts w:ascii="Times New Roman" w:hAnsi="Times New Roman" w:eastAsia="Times New Roman" w:cs="Times New Roman"/>
          <w:sz w:val="22"/>
          <w:szCs w:val="22"/>
        </w:rPr>
        <w:t xml:space="preserve">КиБ] / </w:t>
      </w:r>
      <w:r>
        <w:rPr>
          <w:rFonts w:ascii="Times New Roman" w:hAnsi="Times New Roman" w:eastAsia="Times New Roman" w:cs="Times New Roman"/>
          <w:sz w:val="22"/>
          <w:szCs w:val="22"/>
        </w:rPr>
        <w:t xml:space="preserve">0.0508</w:t>
      </w:r>
      <w:r>
        <w:rPr>
          <w:rFonts w:ascii="Times New Roman" w:hAnsi="Times New Roman" w:eastAsia="Times New Roman" w:cs="Times New Roman"/>
          <w:sz w:val="22"/>
          <w:szCs w:val="22"/>
        </w:rPr>
        <w:t xml:space="preserve">[мс]</w:t>
      </w:r>
      <w:r>
        <w:rPr>
          <w:rFonts w:ascii="Times New Roman" w:hAnsi="Times New Roman" w:eastAsia="Times New Roman" w:cs="Times New Roman"/>
          <w:b w:val="0"/>
          <w:bCs w:val="0"/>
          <w:sz w:val="22"/>
          <w:szCs w:val="22"/>
        </w:rPr>
        <w:t xml:space="preserve">), </w:t>
      </w:r>
      <w:r>
        <w:rPr>
          <w:rFonts w:ascii="Times New Roman" w:hAnsi="Times New Roman" w:eastAsia="Times New Roman" w:cs="Times New Roman"/>
          <w:b w:val="0"/>
          <w:bCs w:val="0"/>
          <w:sz w:val="22"/>
          <w:szCs w:val="22"/>
        </w:rPr>
        <w:t xml:space="preserve">0.0508</w:t>
      </w:r>
      <w:r>
        <w:rPr>
          <w:rFonts w:ascii="Times New Roman" w:hAnsi="Times New Roman" w:eastAsia="Times New Roman" w:cs="Times New Roman"/>
          <w:b w:val="0"/>
          <w:bCs w:val="0"/>
          <w:sz w:val="22"/>
          <w:szCs w:val="22"/>
        </w:rPr>
        <w:t xml:space="preserve">[мс]</w:t>
      </w:r>
      <w:r>
        <w:rPr>
          <w:rFonts w:ascii="Times New Roman" w:hAnsi="Times New Roman" w:eastAsia="Times New Roman" w:cs="Times New Roman"/>
          <w:b w:val="0"/>
          <w:bCs w:val="0"/>
          <w:sz w:val="22"/>
          <w:szCs w:val="22"/>
          <w:highlight w:val="none"/>
          <w:lang w:val="ru-RU"/>
        </w:rPr>
        <w:t xml:space="preserve"> </w:t>
      </w:r>
      <w:r>
        <w:rPr>
          <w:rFonts w:ascii="Times New Roman" w:hAnsi="Times New Roman" w:eastAsia="Times New Roman" w:cs="Times New Roman"/>
          <w:b w:val="0"/>
          <w:bCs w:val="0"/>
          <w:color w:val="000000"/>
          <w:sz w:val="22"/>
          <w:szCs w:val="22"/>
        </w:rPr>
        <w:t xml:space="preserve">× 8000[пакетов по 1.6КиБ] = </w:t>
      </w:r>
      <w:r>
        <w:rPr>
          <w:rFonts w:ascii="Times New Roman" w:hAnsi="Times New Roman" w:eastAsia="Times New Roman" w:cs="Times New Roman"/>
          <w:b w:val="0"/>
          <w:bCs w:val="0"/>
          <w:color w:val="000000"/>
          <w:sz w:val="22"/>
          <w:szCs w:val="22"/>
        </w:rPr>
        <w:t xml:space="preserve">406.4</w:t>
      </w:r>
      <w:r>
        <w:rPr>
          <w:rFonts w:ascii="Times New Roman" w:hAnsi="Times New Roman" w:eastAsia="Times New Roman" w:cs="Times New Roman"/>
          <w:b w:val="0"/>
          <w:bCs w:val="0"/>
          <w:color w:val="000000"/>
          <w:sz w:val="22"/>
          <w:szCs w:val="22"/>
        </w:rPr>
        <w:t xml:space="preserve">мс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b w:val="0"/>
          <w:bCs w:val="0"/>
          <w:color w:val="000000"/>
          <w:sz w:val="22"/>
          <w:szCs w:val="22"/>
        </w:rPr>
        <w:t xml:space="preserve"> 0.4с.</w:t>
      </w:r>
      <w:r>
        <w:rPr>
          <w:rFonts w:ascii="Times New Roman" w:hAnsi="Times New Roman" w:cs="Times New Roman"/>
          <w:sz w:val="22"/>
          <w:szCs w:val="22"/>
        </w:rPr>
      </w:r>
      <w:r>
        <w:rPr>
          <w:rFonts w:ascii="Times New Roman" w:hAnsi="Times New Roman" w:cs="Times New Roman"/>
          <w:sz w:val="22"/>
          <w:szCs w:val="22"/>
        </w:rPr>
      </w:r>
    </w:p>
  </w:footnote>
  <w:footnote w:id="22">
    <w:p>
      <w:pPr>
        <w:pStyle w:val="2922"/>
        <w:pBdr/>
        <w:spacing/>
        <w:ind w:right="283" w:firstLine="567" w:left="283"/>
        <w:jc w:val="both"/>
        <w:rPr>
          <w:rFonts w:ascii="Times New Roman" w:hAnsi="Times New Roman" w:cs="Times New Roman"/>
          <w:sz w:val="22"/>
          <w:szCs w:val="22"/>
        </w:rPr>
      </w:pPr>
      <w:r>
        <w:rPr>
          <w:rStyle w:val="2851"/>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(8[КиБ] / 1.98[с</w:t>
      </w:r>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 xml:space="preserve">(1.6[</w:t>
      </w:r>
      <w:r>
        <w:rPr>
          <w:rFonts w:ascii="Times New Roman" w:hAnsi="Times New Roman" w:eastAsia="Times New Roman" w:cs="Times New Roman"/>
          <w:sz w:val="22"/>
          <w:szCs w:val="22"/>
        </w:rPr>
        <w:t xml:space="preserve">КиБ</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 xml:space="preserve">0.396</w:t>
      </w:r>
      <w:r>
        <w:rPr>
          <w:rFonts w:ascii="Times New Roman" w:hAnsi="Times New Roman" w:eastAsia="Times New Roman" w:cs="Times New Roman"/>
          <w:sz w:val="22"/>
          <w:szCs w:val="22"/>
        </w:rPr>
        <w:t xml:space="preserve">[с]</w:t>
      </w:r>
      <w:r>
        <w:rPr>
          <w:rFonts w:ascii="Times New Roman" w:hAnsi="Times New Roman" w:eastAsia="Times New Roman" w:cs="Times New Roman"/>
          <w:b w:val="0"/>
          <w:bCs w:val="0"/>
          <w:sz w:val="22"/>
          <w:szCs w:val="22"/>
        </w:rPr>
        <w:t xml:space="preserve">), </w:t>
      </w:r>
      <w:r>
        <w:rPr>
          <w:rFonts w:ascii="Times New Roman" w:hAnsi="Times New Roman" w:eastAsia="Times New Roman" w:cs="Times New Roman"/>
          <w:sz w:val="22"/>
          <w:szCs w:val="22"/>
        </w:rPr>
        <w:t xml:space="preserve">0.396</w:t>
      </w:r>
      <w:r>
        <w:rPr>
          <w:rFonts w:ascii="Times New Roman" w:hAnsi="Times New Roman" w:eastAsia="Times New Roman" w:cs="Times New Roman"/>
          <w:sz w:val="22"/>
          <w:szCs w:val="22"/>
        </w:rPr>
        <w:t xml:space="preserve">[с]</w:t>
      </w:r>
      <w:r>
        <w:rPr>
          <w:rFonts w:ascii="Times New Roman" w:hAnsi="Times New Roman" w:eastAsia="Times New Roman" w:cs="Times New Roman"/>
          <w:b w:val="0"/>
          <w:bCs w:val="0"/>
          <w:sz w:val="22"/>
          <w:szCs w:val="22"/>
          <w:highlight w:val="none"/>
          <w:lang w:val="ru-RU"/>
        </w:rPr>
        <w:t xml:space="preserve"> </w:t>
      </w:r>
      <w:r>
        <w:rPr>
          <w:rFonts w:ascii="Times New Roman" w:hAnsi="Times New Roman" w:eastAsia="Times New Roman" w:cs="Times New Roman"/>
          <w:b w:val="0"/>
          <w:bCs w:val="0"/>
          <w:color w:val="000000"/>
          <w:sz w:val="22"/>
          <w:szCs w:val="22"/>
        </w:rPr>
        <w:t xml:space="preserve">× 8000[пакетов по 1.6КиБ] = </w:t>
      </w:r>
      <w:r>
        <w:rPr>
          <w:rFonts w:ascii="Times New Roman" w:hAnsi="Times New Roman" w:eastAsia="Times New Roman" w:cs="Times New Roman"/>
          <w:b w:val="0"/>
          <w:bCs w:val="0"/>
          <w:color w:val="000000"/>
          <w:sz w:val="22"/>
          <w:szCs w:val="22"/>
        </w:rPr>
        <w:t xml:space="preserve">3168</w:t>
      </w:r>
      <w:r>
        <w:rPr>
          <w:rFonts w:ascii="Times New Roman" w:hAnsi="Times New Roman" w:eastAsia="Times New Roman" w:cs="Times New Roman"/>
          <w:b w:val="0"/>
          <w:bCs w:val="0"/>
          <w:color w:val="000000"/>
          <w:sz w:val="22"/>
          <w:szCs w:val="22"/>
        </w:rPr>
        <w:t xml:space="preserve">с = 52.8м.</w:t>
      </w:r>
      <w:r>
        <w:rPr>
          <w:rFonts w:ascii="Times New Roman" w:hAnsi="Times New Roman" w:cs="Times New Roman"/>
          <w:sz w:val="22"/>
          <w:szCs w:val="22"/>
        </w:rPr>
      </w:r>
      <w:r>
        <w:rPr>
          <w:rFonts w:ascii="Times New Roman" w:hAnsi="Times New Roman" w:cs="Times New Roman"/>
          <w:sz w:val="22"/>
          <w:szCs w:val="22"/>
        </w:rPr>
      </w:r>
    </w:p>
  </w:footnote>
  <w:footnote w:id="23">
    <w:p>
      <w:pPr>
        <w:pStyle w:val="2922"/>
        <w:pBdr/>
        <w:spacing/>
        <w:ind w:right="283" w:firstLine="567" w:left="283"/>
        <w:jc w:val="both"/>
        <w:rPr>
          <w:rFonts w:ascii="Times New Roman" w:hAnsi="Times New Roman" w:cs="Times New Roman"/>
          <w:sz w:val="22"/>
          <w:szCs w:val="22"/>
        </w:rPr>
      </w:pPr>
      <w:r>
        <w:rPr>
          <w:rStyle w:val="2851"/>
          <w:rFonts w:ascii="Times New Roman" w:hAnsi="Times New Roman" w:eastAsia="Times New Roman" w:cs="Times New Roman"/>
          <w:sz w:val="22"/>
          <w:szCs w:val="22"/>
        </w:rPr>
        <w:footnoteRef/>
      </w:r>
      <w:r>
        <w:rPr>
          <w:rStyle w:val="2851"/>
          <w:rFonts w:ascii="Times New Roman" w:hAnsi="Times New Roman" w:eastAsia="Times New Roman" w:cs="Times New Roman"/>
          <w:sz w:val="22"/>
          <w:szCs w:val="22"/>
          <w:vertAlign w:val="baseline"/>
        </w:rPr>
        <w:t xml:space="preserve"> </w:t>
      </w:r>
      <w:r>
        <w:rPr>
          <w:rStyle w:val="2851"/>
          <w:rFonts w:ascii="Times New Roman" w:hAnsi="Times New Roman" w:eastAsia="Times New Roman" w:cs="Times New Roman"/>
          <w:sz w:val="22"/>
          <w:szCs w:val="22"/>
          <w:vertAlign w:val="baseline"/>
        </w:rPr>
        <w:t xml:space="preserve">«8x Nvidia GTX 1080 Hashcat Benchmarks»</w:t>
      </w:r>
      <w:r>
        <w:rPr>
          <w:rFonts w:ascii="Times New Roman" w:hAnsi="Times New Roman" w:eastAsia="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p>
      <w:pPr>
        <w:pStyle w:val="2922"/>
        <w:pBdr/>
        <w:spacing/>
        <w:ind w:right="283" w:firstLine="0" w:left="283"/>
        <w:jc w:val="both"/>
        <w:rPr>
          <w:rFonts w:ascii="Times New Roman" w:hAnsi="Times New Roman" w:cs="Times New Roman"/>
          <w:sz w:val="22"/>
          <w:szCs w:val="22"/>
        </w:rPr>
      </w:pPr>
      <w:r>
        <w:rPr>
          <w:rFonts w:ascii="Times New Roman" w:hAnsi="Times New Roman" w:eastAsia="Times New Roman" w:cs="Times New Roman"/>
          <w:sz w:val="22"/>
          <w:szCs w:val="22"/>
        </w:rPr>
      </w:r>
      <w:r>
        <w:rPr>
          <w:rFonts w:ascii="Times New Roman" w:hAnsi="Times New Roman" w:eastAsia="Times New Roman" w:cs="Times New Roman"/>
          <w:sz w:val="22"/>
          <w:szCs w:val="22"/>
        </w:rPr>
      </w:r>
      <w:hyperlink r:id="rId5" w:tooltip="https://gist.github.com/epixoip/a83d38f412b4737e99bbef804a270c40" w:history="1">
        <w:r>
          <w:rPr>
            <w:rStyle w:val="2850"/>
            <w:rFonts w:ascii="Times New Roman" w:hAnsi="Times New Roman" w:eastAsia="Times New Roman" w:cs="Times New Roman"/>
            <w:color w:val="000000" w:themeColor="text1"/>
            <w:sz w:val="22"/>
            <w:szCs w:val="22"/>
            <w:u w:val="none"/>
          </w:rPr>
          <w:t xml:space="preserve">https://gist.github.com/epixoip/a83d38f412b4737e99bbef804a270c40</w:t>
        </w:r>
      </w:hyperlink>
      <w:r>
        <w:rPr>
          <w:rFonts w:ascii="Times New Roman" w:hAnsi="Times New Roman" w:eastAsia="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footnote>
  <w:footnote w:id="24">
    <w:p>
      <w:pPr>
        <w:pStyle w:val="2922"/>
        <w:pBdr/>
        <w:spacing/>
        <w:ind w:right="283" w:firstLine="567" w:left="283"/>
        <w:jc w:val="both"/>
        <w:rPr>
          <w:rFonts w:ascii="Times New Roman" w:hAnsi="Times New Roman" w:cs="Times New Roman"/>
          <w:sz w:val="22"/>
          <w:szCs w:val="22"/>
        </w:rPr>
      </w:pPr>
      <w:r>
        <w:rPr>
          <w:rStyle w:val="2851"/>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П</w:t>
      </w:r>
      <w:r>
        <w:rPr>
          <w:rFonts w:ascii="Times New Roman" w:hAnsi="Times New Roman" w:eastAsia="Times New Roman" w:cs="Times New Roman"/>
          <w:sz w:val="22"/>
          <w:szCs w:val="22"/>
        </w:rPr>
        <w:t xml:space="preserve">ри использовании 15% мощностей процессора, хешрейт вычисления SHA-384 составляет ~4 MH/s. При 100% нагрузке хешрейт будет повышен в 6.(6) раз, что составит уже</w:t>
      </w:r>
      <w:r>
        <w:rPr>
          <w:rFonts w:ascii="Times New Roman" w:hAnsi="Times New Roman" w:eastAsia="Times New Roman" w:cs="Times New Roman"/>
          <w:sz w:val="22"/>
          <w:szCs w:val="22"/>
        </w:rPr>
        <w:t xml:space="preserve"> 26.6 MH/s.</w:t>
      </w:r>
      <w:r>
        <w:rPr>
          <w:rFonts w:ascii="Times New Roman" w:hAnsi="Times New Roman" w:cs="Times New Roman"/>
          <w:sz w:val="22"/>
          <w:szCs w:val="22"/>
        </w:rPr>
      </w:r>
      <w:r>
        <w:rPr>
          <w:rFonts w:ascii="Times New Roman" w:hAnsi="Times New Roman" w:cs="Times New Roman"/>
          <w:sz w:val="22"/>
          <w:szCs w:val="22"/>
        </w:rPr>
      </w:r>
    </w:p>
  </w:footnote>
  <w:footnote w:id="25">
    <w:p>
      <w:pPr>
        <w:pStyle w:val="2922"/>
        <w:pBdr/>
        <w:spacing/>
        <w:ind w:right="283" w:firstLine="567" w:left="283"/>
        <w:jc w:val="both"/>
        <w:rPr>
          <w:rFonts w:ascii="Times New Roman" w:hAnsi="Times New Roman" w:cs="Times New Roman"/>
          <w:sz w:val="22"/>
          <w:szCs w:val="22"/>
        </w:rPr>
      </w:pPr>
      <w:r>
        <w:rPr>
          <w:rStyle w:val="2851"/>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highlight w:val="none"/>
          <w:lang w:val="ru-RU"/>
        </w:rPr>
        <w:t xml:space="preserve">В данном случае под деанонимизацией понимается нахождение сетевого адреса абонента, но не его реальной активности с другими участниками сети</w:t>
      </w:r>
      <w:r>
        <w:rPr>
          <w:rFonts w:ascii="Times New Roman" w:hAnsi="Times New Roman" w:eastAsia="Times New Roman" w:cs="Times New Roman"/>
          <w:sz w:val="22"/>
          <w:szCs w:val="22"/>
        </w:rPr>
        <w:t xml:space="preserve">. В концепте QB-задачи, это не может называться деанонимизацией, т.к. роль ретрансляторов</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или</w:t>
      </w:r>
      <w:r>
        <w:rPr>
          <w:rFonts w:ascii="Times New Roman" w:hAnsi="Times New Roman" w:eastAsia="Times New Roman" w:cs="Times New Roman"/>
          <w:sz w:val="22"/>
          <w:szCs w:val="22"/>
          <w:lang w:val="ru-RU"/>
        </w:rPr>
        <w:t xml:space="preserve"> маршрутизаторов</w:t>
      </w:r>
      <w:r>
        <w:rPr>
          <w:rFonts w:ascii="Times New Roman" w:hAnsi="Times New Roman" w:eastAsia="Times New Roman" w:cs="Times New Roman"/>
          <w:sz w:val="22"/>
          <w:szCs w:val="22"/>
        </w:rPr>
        <w:t xml:space="preserve"> отсутствует в нём по определению.</w:t>
      </w:r>
      <w:r>
        <w:rPr>
          <w:rFonts w:ascii="Times New Roman" w:hAnsi="Times New Roman" w:eastAsia="Times New Roman" w:cs="Times New Roman"/>
          <w:sz w:val="22"/>
          <w:szCs w:val="22"/>
        </w:rPr>
        <w:t xml:space="preserve"> Из этого следует, что QB-задача не пытается скрывать абонентов коммуникации друг от друга, а все предпринимаемые меры по анонимизации связности абонентов начинают сводиться к другим задачам. </w:t>
      </w:r>
      <w:r>
        <w:rPr>
          <w:rFonts w:ascii="Times New Roman" w:hAnsi="Times New Roman" w:cs="Times New Roman"/>
          <w:sz w:val="22"/>
          <w:szCs w:val="22"/>
        </w:rPr>
      </w:r>
      <w:r>
        <w:rPr>
          <w:rFonts w:ascii="Times New Roman" w:hAnsi="Times New Roman" w:cs="Times New Roman"/>
          <w:sz w:val="22"/>
          <w:szCs w:val="22"/>
        </w:rP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
    <w:lvl w:ilvl="0">
      <w:isLgl w:val="false"/>
      <w:lvlJc w:val="left"/>
      <w:lvlText w:val=""/>
      <w:numFmt w:val="none"/>
      <w:pPr>
        <w:pBdr/>
        <w:tabs>
          <w:tab w:val="num" w:leader="none" w:pos="0"/>
        </w:tabs>
        <w:spacing/>
        <w:ind w:firstLine="0" w:left="0"/>
      </w:pPr>
      <w:rPr/>
      <w:start w:val="1"/>
      <w:suff w:val="nothing"/>
    </w:lvl>
    <w:lvl w:ilvl="1">
      <w:isLgl w:val="false"/>
      <w:lvlJc w:val="left"/>
      <w:lvlText w:val=""/>
      <w:numFmt w:val="none"/>
      <w:pPr>
        <w:pBdr/>
        <w:tabs>
          <w:tab w:val="num" w:leader="none" w:pos="0"/>
        </w:tabs>
        <w:spacing/>
        <w:ind w:firstLine="0" w:left="0"/>
      </w:pPr>
      <w:rPr/>
      <w:start w:val="1"/>
      <w:suff w:val="nothing"/>
    </w:lvl>
    <w:lvl w:ilvl="2">
      <w:isLgl w:val="false"/>
      <w:lvlJc w:val="left"/>
      <w:lvlText w:val=""/>
      <w:numFmt w:val="none"/>
      <w:pPr>
        <w:pBdr/>
        <w:tabs>
          <w:tab w:val="num" w:leader="none" w:pos="0"/>
        </w:tabs>
        <w:spacing/>
        <w:ind w:firstLine="0" w:left="0"/>
      </w:pPr>
      <w:rPr/>
      <w:start w:val="1"/>
      <w:suff w:val="nothing"/>
    </w:lvl>
    <w:lvl w:ilvl="3">
      <w:isLgl w:val="false"/>
      <w:lvlJc w:val="left"/>
      <w:lvlText w:val=""/>
      <w:numFmt w:val="none"/>
      <w:pPr>
        <w:pBdr/>
        <w:tabs>
          <w:tab w:val="num" w:leader="none" w:pos="0"/>
        </w:tabs>
        <w:spacing/>
        <w:ind w:firstLine="0" w:left="0"/>
      </w:pPr>
      <w:rPr/>
      <w:start w:val="1"/>
      <w:suff w:val="nothing"/>
    </w:lvl>
    <w:lvl w:ilvl="4">
      <w:isLgl w:val="false"/>
      <w:lvlJc w:val="left"/>
      <w:lvlText w:val=""/>
      <w:numFmt w:val="none"/>
      <w:pPr>
        <w:pBdr/>
        <w:tabs>
          <w:tab w:val="num" w:leader="none" w:pos="0"/>
        </w:tabs>
        <w:spacing/>
        <w:ind w:firstLine="0" w:left="0"/>
      </w:pPr>
      <w:rPr/>
      <w:start w:val="1"/>
      <w:suff w:val="nothing"/>
    </w:lvl>
    <w:lvl w:ilvl="5">
      <w:isLgl w:val="false"/>
      <w:lvlJc w:val="left"/>
      <w:lvlText w:val=""/>
      <w:numFmt w:val="none"/>
      <w:pPr>
        <w:pBdr/>
        <w:tabs>
          <w:tab w:val="num" w:leader="none" w:pos="0"/>
        </w:tabs>
        <w:spacing/>
        <w:ind w:firstLine="0" w:left="0"/>
      </w:pPr>
      <w:rPr/>
      <w:start w:val="1"/>
      <w:suff w:val="nothing"/>
    </w:lvl>
    <w:lvl w:ilvl="6">
      <w:isLgl w:val="false"/>
      <w:lvlJc w:val="left"/>
      <w:lvlText w:val=""/>
      <w:numFmt w:val="none"/>
      <w:pPr>
        <w:pBdr/>
        <w:tabs>
          <w:tab w:val="num" w:leader="none" w:pos="0"/>
        </w:tabs>
        <w:spacing/>
        <w:ind w:firstLine="0" w:left="0"/>
      </w:pPr>
      <w:rPr/>
      <w:start w:val="1"/>
      <w:suff w:val="nothing"/>
    </w:lvl>
    <w:lvl w:ilvl="7">
      <w:isLgl w:val="false"/>
      <w:lvlJc w:val="left"/>
      <w:lvlText w:val=""/>
      <w:numFmt w:val="none"/>
      <w:pPr>
        <w:pBdr/>
        <w:tabs>
          <w:tab w:val="num" w:leader="none" w:pos="0"/>
        </w:tabs>
        <w:spacing/>
        <w:ind w:firstLine="0" w:left="0"/>
      </w:pPr>
      <w:rPr/>
      <w:start w:val="1"/>
      <w:suff w:val="nothing"/>
    </w:lvl>
    <w:lvl w:ilvl="8">
      <w:isLgl w:val="false"/>
      <w:lvlJc w:val="left"/>
      <w:lvlText w:val=""/>
      <w:numFmt w:val="none"/>
      <w:pPr>
        <w:pBdr/>
        <w:tabs>
          <w:tab w:val="num" w:leader="none" w:pos="0"/>
        </w:tabs>
        <w:spacing/>
        <w:ind w:firstLine="0" w:left="0"/>
      </w:pPr>
      <w:rPr/>
      <w:start w:val="1"/>
      <w:suff w:val="nothing"/>
    </w:lvl>
  </w:abstractNum>
  <w:abstractNum w:abstractNumId="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3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3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3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3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4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4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5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5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0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0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2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2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2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3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4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4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5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7">
    <w:lvl w:ilvl="0">
      <w:isLgl w:val="false"/>
      <w:lvlJc w:val="left"/>
      <w:lvlText w:val="%1."/>
      <w:numFmt w:val="decimal"/>
      <w:pPr>
        <w:pBdr/>
        <w:spacing/>
        <w:ind/>
      </w:pPr>
      <w:rPr/>
      <w:start w:val="1"/>
      <w:suff w:val="space"/>
    </w:lvl>
    <w:lvl w:ilvl="1">
      <w:isLgl w:val="false"/>
      <w:lvlJc w:val="left"/>
      <w:lvlText w:val="%1.%2."/>
      <w:numFmt w:val="decimal"/>
      <w:pPr>
        <w:pBdr/>
        <w:spacing/>
        <w:ind/>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6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8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8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8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0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1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1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1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2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2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2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2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24">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5">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6">
    <w:lvl w:ilvl="0">
      <w:isLgl w:val="false"/>
      <w:lvlJc w:val="left"/>
      <w:lvlText w:val="%1."/>
      <w:numFmt w:val="decimal"/>
      <w:pPr>
        <w:pBdr/>
        <w:tabs>
          <w:tab w:val="num" w:leader="none" w:pos="709"/>
        </w:tabs>
        <w:spacing/>
        <w:ind w:hanging="283" w:left="709"/>
      </w:pPr>
      <w:rPr/>
      <w:start w:val="4"/>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7">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9">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0">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2">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3">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4">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5">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6">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7">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8">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0">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2">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3">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4">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6">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7">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9">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0">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1">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2">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3">
    <w:lvl w:ilvl="0">
      <w:isLgl w:val="false"/>
      <w:lvlJc w:val="left"/>
      <w:lvlText w:val="%1."/>
      <w:numFmt w:val="decimal"/>
      <w:pPr>
        <w:pBdr/>
        <w:tabs>
          <w:tab w:val="num" w:leader="none" w:pos="709"/>
        </w:tabs>
        <w:spacing/>
        <w:ind w:hanging="283" w:left="709"/>
      </w:pPr>
      <w:rPr/>
      <w:start w:val="4"/>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4">
    <w:lvl w:ilvl="0">
      <w:isLgl w:val="false"/>
      <w:lvlJc w:val="left"/>
      <w:lvlText w:val="%1."/>
      <w:numFmt w:val="decimal"/>
      <w:pPr>
        <w:pBdr/>
        <w:tabs>
          <w:tab w:val="num" w:leader="none" w:pos="709"/>
        </w:tabs>
        <w:spacing/>
        <w:ind w:hanging="283" w:left="709"/>
      </w:pPr>
      <w:rPr/>
      <w:start w:val="5"/>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6">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7">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8">
    <w:lvl w:ilvl="0">
      <w:isLgl w:val="false"/>
      <w:lvlJc w:val="left"/>
      <w:lvlText w:val="%1."/>
      <w:numFmt w:val="decimal"/>
      <w:pPr>
        <w:pBdr/>
        <w:tabs>
          <w:tab w:val="num" w:leader="none" w:pos="709"/>
        </w:tabs>
        <w:spacing/>
        <w:ind w:hanging="283" w:left="709"/>
      </w:pPr>
      <w:rPr/>
      <w:start w:val="6"/>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9">
    <w:lvl w:ilvl="0">
      <w:isLgl w:val="false"/>
      <w:lvlJc w:val="left"/>
      <w:lvlText w:val="%1."/>
      <w:numFmt w:val="decimal"/>
      <w:pPr>
        <w:pBdr/>
        <w:tabs>
          <w:tab w:val="num" w:leader="none" w:pos="709"/>
        </w:tabs>
        <w:spacing/>
        <w:ind w:hanging="283" w:left="709"/>
      </w:pPr>
      <w:rPr/>
      <w:start w:val="7"/>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0">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1">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63">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4">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6">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7">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8">
    <w:lvl w:ilvl="0">
      <w:isLgl w:val="false"/>
      <w:lvlJc w:val="left"/>
      <w:lvlText w:val="%1."/>
      <w:numFmt w:val="decimal"/>
      <w:pPr>
        <w:pBdr/>
        <w:tabs>
          <w:tab w:val="num" w:leader="none" w:pos="709"/>
        </w:tabs>
        <w:spacing/>
        <w:ind w:hanging="283" w:left="709"/>
      </w:pPr>
      <w:rPr/>
      <w:start w:val="4"/>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0">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2">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4">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5">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6">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8">
    <w:lvl w:ilvl="0">
      <w:isLgl w:val="false"/>
      <w:lvlJc w:val="left"/>
      <w:lvlText w:val="%1."/>
      <w:numFmt w:val="decimal"/>
      <w:pPr>
        <w:pBdr/>
        <w:spacing/>
        <w:ind/>
      </w:pPr>
      <w:rPr>
        <w:i w:val="0"/>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0">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2">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3">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4">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6">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7">
    <w:lvl w:ilvl="0">
      <w:isLgl w:val="false"/>
      <w:lvlJc w:val="left"/>
      <w:lvlText w:val="%1."/>
      <w:numFmt w:val="decimal"/>
      <w:pPr>
        <w:pBdr/>
        <w:tabs>
          <w:tab w:val="num" w:leader="none" w:pos="709"/>
        </w:tabs>
        <w:spacing/>
        <w:ind w:hanging="283" w:left="709"/>
      </w:pPr>
      <w:rPr>
        <w:i/>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9">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0">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2">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3">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6">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7">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0">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02">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3">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0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6">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7">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8">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9">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0">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2">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3">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4">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5">
    <w:lvl w:ilvl="0">
      <w:isLgl w:val="false"/>
      <w:lvlJc w:val="left"/>
      <w:lvlText w:val="%1."/>
      <w:numFmt w:val="decimal"/>
      <w:pPr>
        <w:pBdr/>
        <w:tabs>
          <w:tab w:val="num" w:leader="none" w:pos="709"/>
        </w:tabs>
        <w:spacing/>
        <w:ind w:hanging="283" w:left="709"/>
      </w:pPr>
      <w:rPr/>
      <w:start w:val="4"/>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6">
    <w:lvl w:ilvl="0">
      <w:isLgl w:val="false"/>
      <w:lvlJc w:val="left"/>
      <w:lvlText w:val="%1."/>
      <w:numFmt w:val="decimal"/>
      <w:pPr>
        <w:pBdr/>
        <w:tabs>
          <w:tab w:val="num" w:leader="none" w:pos="709"/>
        </w:tabs>
        <w:spacing/>
        <w:ind w:hanging="283" w:left="709"/>
      </w:pPr>
      <w:rPr/>
      <w:start w:val="5"/>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7">
    <w:lvl w:ilvl="0">
      <w:isLgl w:val="false"/>
      <w:lvlJc w:val="left"/>
      <w:lvlText w:val="%1."/>
      <w:numFmt w:val="decimal"/>
      <w:pPr>
        <w:pBdr/>
        <w:tabs>
          <w:tab w:val="num" w:leader="none" w:pos="709"/>
        </w:tabs>
        <w:spacing/>
        <w:ind w:hanging="283" w:left="709"/>
      </w:pPr>
      <w:rPr/>
      <w:start w:val="6"/>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8">
    <w:lvl w:ilvl="0">
      <w:isLgl w:val="false"/>
      <w:lvlJc w:val="left"/>
      <w:lvlText w:val="%1."/>
      <w:numFmt w:val="decimal"/>
      <w:pPr>
        <w:pBdr/>
        <w:tabs>
          <w:tab w:val="num" w:leader="none" w:pos="709"/>
        </w:tabs>
        <w:spacing/>
        <w:ind w:hanging="283" w:left="709"/>
      </w:pPr>
      <w:rPr>
        <w:i/>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0">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1">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2">
    <w:lvl w:ilvl="0">
      <w:isLgl w:val="false"/>
      <w:lvlJc w:val="left"/>
      <w:lvlText w:val="%1."/>
      <w:numFmt w:val="decimal"/>
      <w:pPr>
        <w:pBdr/>
        <w:tabs>
          <w:tab w:val="num" w:leader="none" w:pos="709"/>
        </w:tabs>
        <w:spacing/>
        <w:ind w:hanging="283" w:left="709"/>
      </w:pPr>
      <w:rPr/>
      <w:start w:val="7"/>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3">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4">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26">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7">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9">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0">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1">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2">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4">
    <w:lvl w:ilvl="0">
      <w:isLgl w:val="false"/>
      <w:lvlJc w:val="left"/>
      <w:lvlText w:val="%1."/>
      <w:numFmt w:val="decimal"/>
      <w:pPr>
        <w:pBdr/>
        <w:tabs>
          <w:tab w:val="num" w:leader="none" w:pos="0"/>
        </w:tabs>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7">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9">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0">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1">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2">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5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4">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7">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9">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0">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61">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2">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6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4">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7">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6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9">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0">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71">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2">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4">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7">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9">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90">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91">
    <w:lvl w:ilvl="0">
      <w:isLgl w:val="false"/>
      <w:lvlJc w:val="left"/>
      <w:lvlText w:val="%1."/>
      <w:numFmt w:val="decimal"/>
      <w:pPr>
        <w:pBdr/>
        <w:spacing/>
        <w:ind w:hanging="360" w:left="1559"/>
      </w:pPr>
      <w:rPr>
        <w:b/>
        <w:i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392">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393">
    <w:lvl w:ilvl="0">
      <w:isLgl w:val="false"/>
      <w:lvlJc w:val="left"/>
      <w:lvlText w:val="%1."/>
      <w:numFmt w:val="decimal"/>
      <w:pPr>
        <w:pBdr/>
        <w:tabs>
          <w:tab w:val="num" w:leader="none" w:pos="0"/>
        </w:tabs>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94">
    <w:lvl w:ilvl="0">
      <w:isLgl w:val="false"/>
      <w:lvlJc w:val="left"/>
      <w:lvlText w:val="%1."/>
      <w:numFmt w:val="decimal"/>
      <w:pPr>
        <w:pBdr/>
        <w:tabs>
          <w:tab w:val="num" w:leader="none" w:pos="709"/>
        </w:tabs>
        <w:spacing/>
        <w:ind w:hanging="283" w:left="709"/>
      </w:pPr>
      <w:rPr>
        <w:i/>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9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9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9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9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9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0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0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0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8">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1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5">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19">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5">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8">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9">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5">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8">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9">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5">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8">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9">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5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5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5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70">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7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72">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3">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4">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5">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6">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7">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7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7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480">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481">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82">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8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8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8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8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87">
    <w:lvl w:ilvl="0">
      <w:isLgl w:val="false"/>
      <w:lvlJc w:val="left"/>
      <w:lvlText w:val="%1."/>
      <w:numFmt w:val="decimal"/>
      <w:pPr>
        <w:pBdr/>
        <w:tabs>
          <w:tab w:val="num" w:leader="none" w:pos="709"/>
        </w:tabs>
        <w:spacing/>
        <w:ind w:hanging="283" w:left="709"/>
      </w:pPr>
      <w:rPr>
        <w:i/>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48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8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94">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9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9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4">
    <w:lvl w:ilvl="0">
      <w:isLgl w:val="false"/>
      <w:lvlJc w:val="left"/>
      <w:lvlText w:val="%1."/>
      <w:numFmt w:val="decimal"/>
      <w:pPr>
        <w:pBdr/>
        <w:tabs>
          <w:tab w:val="num" w:leader="none" w:pos="709"/>
        </w:tabs>
        <w:spacing/>
        <w:ind w:hanging="283" w:left="709"/>
      </w:pPr>
      <w:rPr>
        <w:i w:val="0"/>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0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1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7">
    <w:lvl w:ilvl="0">
      <w:isLgl w:val="false"/>
      <w:lvlJc w:val="left"/>
      <w:lvlText w:val="%1."/>
      <w:numFmt w:val="decimal"/>
      <w:pPr>
        <w:pBdr/>
        <w:tabs>
          <w:tab w:val="num" w:leader="none" w:pos="709"/>
        </w:tabs>
        <w:spacing/>
        <w:ind w:hanging="283" w:left="709"/>
      </w:pPr>
      <w:rPr>
        <w:i w:val="0"/>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1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1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7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7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5">
    <w:lvl w:ilvl="0">
      <w:isLgl w:val="false"/>
      <w:lvlJc w:val="left"/>
      <w:lvlText w:val="%1."/>
      <w:numFmt w:val="decimal"/>
      <w:pPr>
        <w:pBdr/>
        <w:tabs>
          <w:tab w:val="num" w:leader="none" w:pos="709"/>
        </w:tabs>
        <w:spacing/>
        <w:ind w:hanging="283" w:left="709"/>
      </w:pPr>
      <w:rPr>
        <w:i w:val="0"/>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9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9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 w:numId="44">
    <w:abstractNumId w:val="43"/>
  </w:num>
  <w:num w:numId="45">
    <w:abstractNumId w:val="44"/>
  </w:num>
  <w:num w:numId="46">
    <w:abstractNumId w:val="45"/>
  </w:num>
  <w:num w:numId="47">
    <w:abstractNumId w:val="46"/>
  </w:num>
  <w:num w:numId="48">
    <w:abstractNumId w:val="47"/>
  </w:num>
  <w:num w:numId="49">
    <w:abstractNumId w:val="48"/>
  </w:num>
  <w:num w:numId="50">
    <w:abstractNumId w:val="49"/>
  </w:num>
  <w:num w:numId="51">
    <w:abstractNumId w:val="50"/>
  </w:num>
  <w:num w:numId="52">
    <w:abstractNumId w:val="51"/>
  </w:num>
  <w:num w:numId="53">
    <w:abstractNumId w:val="52"/>
  </w:num>
  <w:num w:numId="54">
    <w:abstractNumId w:val="53"/>
  </w:num>
  <w:num w:numId="55">
    <w:abstractNumId w:val="54"/>
  </w:num>
  <w:num w:numId="56">
    <w:abstractNumId w:val="55"/>
  </w:num>
  <w:num w:numId="57">
    <w:abstractNumId w:val="56"/>
  </w:num>
  <w:num w:numId="58">
    <w:abstractNumId w:val="57"/>
  </w:num>
  <w:num w:numId="59">
    <w:abstractNumId w:val="58"/>
  </w:num>
  <w:num w:numId="60">
    <w:abstractNumId w:val="59"/>
  </w:num>
  <w:num w:numId="61">
    <w:abstractNumId w:val="60"/>
  </w:num>
  <w:num w:numId="62">
    <w:abstractNumId w:val="61"/>
  </w:num>
  <w:num w:numId="63">
    <w:abstractNumId w:val="62"/>
  </w:num>
  <w:num w:numId="64">
    <w:abstractNumId w:val="63"/>
  </w:num>
  <w:num w:numId="65">
    <w:abstractNumId w:val="64"/>
  </w:num>
  <w:num w:numId="66">
    <w:abstractNumId w:val="65"/>
  </w:num>
  <w:num w:numId="67">
    <w:abstractNumId w:val="66"/>
  </w:num>
  <w:num w:numId="68">
    <w:abstractNumId w:val="67"/>
  </w:num>
  <w:num w:numId="69">
    <w:abstractNumId w:val="68"/>
  </w:num>
  <w:num w:numId="70">
    <w:abstractNumId w:val="69"/>
  </w:num>
  <w:num w:numId="71">
    <w:abstractNumId w:val="70"/>
  </w:num>
  <w:num w:numId="72">
    <w:abstractNumId w:val="71"/>
  </w:num>
  <w:num w:numId="73">
    <w:abstractNumId w:val="72"/>
  </w:num>
  <w:num w:numId="74">
    <w:abstractNumId w:val="73"/>
  </w:num>
  <w:num w:numId="75">
    <w:abstractNumId w:val="74"/>
  </w:num>
  <w:num w:numId="76">
    <w:abstractNumId w:val="75"/>
  </w:num>
  <w:num w:numId="77">
    <w:abstractNumId w:val="76"/>
  </w:num>
  <w:num w:numId="78">
    <w:abstractNumId w:val="77"/>
  </w:num>
  <w:num w:numId="79">
    <w:abstractNumId w:val="78"/>
  </w:num>
  <w:num w:numId="80">
    <w:abstractNumId w:val="79"/>
  </w:num>
  <w:num w:numId="81">
    <w:abstractNumId w:val="80"/>
  </w:num>
  <w:num w:numId="82">
    <w:abstractNumId w:val="81"/>
  </w:num>
  <w:num w:numId="83">
    <w:abstractNumId w:val="82"/>
  </w:num>
  <w:num w:numId="84">
    <w:abstractNumId w:val="83"/>
  </w:num>
  <w:num w:numId="85">
    <w:abstractNumId w:val="84"/>
  </w:num>
  <w:num w:numId="86">
    <w:abstractNumId w:val="85"/>
  </w:num>
  <w:num w:numId="87">
    <w:abstractNumId w:val="86"/>
  </w:num>
  <w:num w:numId="88">
    <w:abstractNumId w:val="87"/>
  </w:num>
  <w:num w:numId="89">
    <w:abstractNumId w:val="88"/>
  </w:num>
  <w:num w:numId="90">
    <w:abstractNumId w:val="89"/>
  </w:num>
  <w:num w:numId="91">
    <w:abstractNumId w:val="90"/>
  </w:num>
  <w:num w:numId="92">
    <w:abstractNumId w:val="91"/>
  </w:num>
  <w:num w:numId="93">
    <w:abstractNumId w:val="92"/>
  </w:num>
  <w:num w:numId="94">
    <w:abstractNumId w:val="93"/>
  </w:num>
  <w:num w:numId="95">
    <w:abstractNumId w:val="94"/>
  </w:num>
  <w:num w:numId="96">
    <w:abstractNumId w:val="95"/>
  </w:num>
  <w:num w:numId="97">
    <w:abstractNumId w:val="96"/>
  </w:num>
  <w:num w:numId="98">
    <w:abstractNumId w:val="97"/>
  </w:num>
  <w:num w:numId="99">
    <w:abstractNumId w:val="98"/>
  </w:num>
  <w:num w:numId="100">
    <w:abstractNumId w:val="99"/>
  </w:num>
  <w:num w:numId="101">
    <w:abstractNumId w:val="100"/>
  </w:num>
  <w:num w:numId="102">
    <w:abstractNumId w:val="101"/>
  </w:num>
  <w:num w:numId="103">
    <w:abstractNumId w:val="102"/>
  </w:num>
  <w:num w:numId="104">
    <w:abstractNumId w:val="103"/>
  </w:num>
  <w:num w:numId="105">
    <w:abstractNumId w:val="104"/>
  </w:num>
  <w:num w:numId="106">
    <w:abstractNumId w:val="105"/>
  </w:num>
  <w:num w:numId="107">
    <w:abstractNumId w:val="106"/>
  </w:num>
  <w:num w:numId="108">
    <w:abstractNumId w:val="107"/>
  </w:num>
  <w:num w:numId="109">
    <w:abstractNumId w:val="108"/>
  </w:num>
  <w:num w:numId="110">
    <w:abstractNumId w:val="109"/>
  </w:num>
  <w:num w:numId="111">
    <w:abstractNumId w:val="110"/>
  </w:num>
  <w:num w:numId="112">
    <w:abstractNumId w:val="111"/>
  </w:num>
  <w:num w:numId="113">
    <w:abstractNumId w:val="112"/>
  </w:num>
  <w:num w:numId="114">
    <w:abstractNumId w:val="113"/>
  </w:num>
  <w:num w:numId="115">
    <w:abstractNumId w:val="114"/>
  </w:num>
  <w:num w:numId="116">
    <w:abstractNumId w:val="115"/>
  </w:num>
  <w:num w:numId="117">
    <w:abstractNumId w:val="116"/>
  </w:num>
  <w:num w:numId="118">
    <w:abstractNumId w:val="117"/>
  </w:num>
  <w:num w:numId="119">
    <w:abstractNumId w:val="118"/>
  </w:num>
  <w:num w:numId="120">
    <w:abstractNumId w:val="119"/>
  </w:num>
  <w:num w:numId="121">
    <w:abstractNumId w:val="120"/>
  </w:num>
  <w:num w:numId="122">
    <w:abstractNumId w:val="121"/>
  </w:num>
  <w:num w:numId="123">
    <w:abstractNumId w:val="122"/>
  </w:num>
  <w:num w:numId="124">
    <w:abstractNumId w:val="123"/>
  </w:num>
  <w:num w:numId="125">
    <w:abstractNumId w:val="124"/>
  </w:num>
  <w:num w:numId="126">
    <w:abstractNumId w:val="125"/>
  </w:num>
  <w:num w:numId="127">
    <w:abstractNumId w:val="126"/>
  </w:num>
  <w:num w:numId="128">
    <w:abstractNumId w:val="127"/>
  </w:num>
  <w:num w:numId="129">
    <w:abstractNumId w:val="128"/>
  </w:num>
  <w:num w:numId="130">
    <w:abstractNumId w:val="129"/>
  </w:num>
  <w:num w:numId="131">
    <w:abstractNumId w:val="130"/>
  </w:num>
  <w:num w:numId="132">
    <w:abstractNumId w:val="131"/>
  </w:num>
  <w:num w:numId="133">
    <w:abstractNumId w:val="132"/>
  </w:num>
  <w:num w:numId="134">
    <w:abstractNumId w:val="133"/>
  </w:num>
  <w:num w:numId="135">
    <w:abstractNumId w:val="134"/>
  </w:num>
  <w:num w:numId="136">
    <w:abstractNumId w:val="135"/>
  </w:num>
  <w:num w:numId="137">
    <w:abstractNumId w:val="136"/>
  </w:num>
  <w:num w:numId="138">
    <w:abstractNumId w:val="137"/>
  </w:num>
  <w:num w:numId="139">
    <w:abstractNumId w:val="138"/>
  </w:num>
  <w:num w:numId="140">
    <w:abstractNumId w:val="139"/>
  </w:num>
  <w:num w:numId="141">
    <w:abstractNumId w:val="140"/>
  </w:num>
  <w:num w:numId="142">
    <w:abstractNumId w:val="141"/>
  </w:num>
  <w:num w:numId="143">
    <w:abstractNumId w:val="142"/>
  </w:num>
  <w:num w:numId="144">
    <w:abstractNumId w:val="143"/>
  </w:num>
  <w:num w:numId="145">
    <w:abstractNumId w:val="144"/>
  </w:num>
  <w:num w:numId="146">
    <w:abstractNumId w:val="145"/>
  </w:num>
  <w:num w:numId="147">
    <w:abstractNumId w:val="146"/>
  </w:num>
  <w:num w:numId="148">
    <w:abstractNumId w:val="147"/>
  </w:num>
  <w:num w:numId="149">
    <w:abstractNumId w:val="148"/>
  </w:num>
  <w:num w:numId="150">
    <w:abstractNumId w:val="149"/>
  </w:num>
  <w:num w:numId="151">
    <w:abstractNumId w:val="150"/>
  </w:num>
  <w:num w:numId="152">
    <w:abstractNumId w:val="151"/>
  </w:num>
  <w:num w:numId="153">
    <w:abstractNumId w:val="152"/>
  </w:num>
  <w:num w:numId="154">
    <w:abstractNumId w:val="153"/>
  </w:num>
  <w:num w:numId="155">
    <w:abstractNumId w:val="154"/>
  </w:num>
  <w:num w:numId="156">
    <w:abstractNumId w:val="155"/>
  </w:num>
  <w:num w:numId="157">
    <w:abstractNumId w:val="156"/>
  </w:num>
  <w:num w:numId="158">
    <w:abstractNumId w:val="157"/>
  </w:num>
  <w:num w:numId="159">
    <w:abstractNumId w:val="158"/>
  </w:num>
  <w:num w:numId="160">
    <w:abstractNumId w:val="159"/>
  </w:num>
  <w:num w:numId="161">
    <w:abstractNumId w:val="160"/>
  </w:num>
  <w:num w:numId="162">
    <w:abstractNumId w:val="161"/>
  </w:num>
  <w:num w:numId="163">
    <w:abstractNumId w:val="162"/>
  </w:num>
  <w:num w:numId="164">
    <w:abstractNumId w:val="163"/>
  </w:num>
  <w:num w:numId="165">
    <w:abstractNumId w:val="164"/>
  </w:num>
  <w:num w:numId="166">
    <w:abstractNumId w:val="165"/>
  </w:num>
  <w:num w:numId="167">
    <w:abstractNumId w:val="166"/>
  </w:num>
  <w:num w:numId="168">
    <w:abstractNumId w:val="167"/>
  </w:num>
  <w:num w:numId="169">
    <w:abstractNumId w:val="168"/>
  </w:num>
  <w:num w:numId="170">
    <w:abstractNumId w:val="169"/>
  </w:num>
  <w:num w:numId="171">
    <w:abstractNumId w:val="170"/>
  </w:num>
  <w:num w:numId="172">
    <w:abstractNumId w:val="171"/>
  </w:num>
  <w:num w:numId="173">
    <w:abstractNumId w:val="172"/>
  </w:num>
  <w:num w:numId="174">
    <w:abstractNumId w:val="173"/>
  </w:num>
  <w:num w:numId="175">
    <w:abstractNumId w:val="174"/>
  </w:num>
  <w:num w:numId="176">
    <w:abstractNumId w:val="175"/>
  </w:num>
  <w:num w:numId="177">
    <w:abstractNumId w:val="176"/>
  </w:num>
  <w:num w:numId="178">
    <w:abstractNumId w:val="177"/>
  </w:num>
  <w:num w:numId="179">
    <w:abstractNumId w:val="178"/>
  </w:num>
  <w:num w:numId="180">
    <w:abstractNumId w:val="179"/>
  </w:num>
  <w:num w:numId="181">
    <w:abstractNumId w:val="180"/>
  </w:num>
  <w:num w:numId="182">
    <w:abstractNumId w:val="181"/>
  </w:num>
  <w:num w:numId="183">
    <w:abstractNumId w:val="182"/>
  </w:num>
  <w:num w:numId="184">
    <w:abstractNumId w:val="183"/>
  </w:num>
  <w:num w:numId="185">
    <w:abstractNumId w:val="184"/>
  </w:num>
  <w:num w:numId="186">
    <w:abstractNumId w:val="185"/>
  </w:num>
  <w:num w:numId="187">
    <w:abstractNumId w:val="186"/>
  </w:num>
  <w:num w:numId="188">
    <w:abstractNumId w:val="187"/>
  </w:num>
  <w:num w:numId="189">
    <w:abstractNumId w:val="188"/>
  </w:num>
  <w:num w:numId="190">
    <w:abstractNumId w:val="189"/>
  </w:num>
  <w:num w:numId="191">
    <w:abstractNumId w:val="190"/>
  </w:num>
  <w:num w:numId="192">
    <w:abstractNumId w:val="191"/>
  </w:num>
  <w:num w:numId="193">
    <w:abstractNumId w:val="192"/>
  </w:num>
  <w:num w:numId="194">
    <w:abstractNumId w:val="193"/>
  </w:num>
  <w:num w:numId="195">
    <w:abstractNumId w:val="194"/>
  </w:num>
  <w:num w:numId="196">
    <w:abstractNumId w:val="195"/>
  </w:num>
  <w:num w:numId="197">
    <w:abstractNumId w:val="196"/>
  </w:num>
  <w:num w:numId="198">
    <w:abstractNumId w:val="197"/>
  </w:num>
  <w:num w:numId="199">
    <w:abstractNumId w:val="198"/>
  </w:num>
  <w:num w:numId="200">
    <w:abstractNumId w:val="199"/>
  </w:num>
  <w:num w:numId="201">
    <w:abstractNumId w:val="200"/>
  </w:num>
  <w:num w:numId="202">
    <w:abstractNumId w:val="201"/>
  </w:num>
  <w:num w:numId="203">
    <w:abstractNumId w:val="202"/>
  </w:num>
  <w:num w:numId="204">
    <w:abstractNumId w:val="203"/>
  </w:num>
  <w:num w:numId="205">
    <w:abstractNumId w:val="204"/>
  </w:num>
  <w:num w:numId="206">
    <w:abstractNumId w:val="205"/>
  </w:num>
  <w:num w:numId="207">
    <w:abstractNumId w:val="206"/>
  </w:num>
  <w:num w:numId="208">
    <w:abstractNumId w:val="207"/>
  </w:num>
  <w:num w:numId="209">
    <w:abstractNumId w:val="208"/>
  </w:num>
  <w:num w:numId="210">
    <w:abstractNumId w:val="209"/>
  </w:num>
  <w:num w:numId="211">
    <w:abstractNumId w:val="210"/>
  </w:num>
  <w:num w:numId="212">
    <w:abstractNumId w:val="211"/>
  </w:num>
  <w:num w:numId="213">
    <w:abstractNumId w:val="212"/>
  </w:num>
  <w:num w:numId="214">
    <w:abstractNumId w:val="213"/>
  </w:num>
  <w:num w:numId="215">
    <w:abstractNumId w:val="214"/>
  </w:num>
  <w:num w:numId="216">
    <w:abstractNumId w:val="215"/>
  </w:num>
  <w:num w:numId="217">
    <w:abstractNumId w:val="216"/>
  </w:num>
  <w:num w:numId="218">
    <w:abstractNumId w:val="217"/>
  </w:num>
  <w:num w:numId="219">
    <w:abstractNumId w:val="218"/>
  </w:num>
  <w:num w:numId="220">
    <w:abstractNumId w:val="219"/>
  </w:num>
  <w:num w:numId="221">
    <w:abstractNumId w:val="220"/>
  </w:num>
  <w:num w:numId="222">
    <w:abstractNumId w:val="221"/>
  </w:num>
  <w:num w:numId="223">
    <w:abstractNumId w:val="222"/>
  </w:num>
  <w:num w:numId="224">
    <w:abstractNumId w:val="223"/>
  </w:num>
  <w:num w:numId="225">
    <w:abstractNumId w:val="224"/>
  </w:num>
  <w:num w:numId="226">
    <w:abstractNumId w:val="225"/>
  </w:num>
  <w:num w:numId="227">
    <w:abstractNumId w:val="226"/>
  </w:num>
  <w:num w:numId="228">
    <w:abstractNumId w:val="227"/>
  </w:num>
  <w:num w:numId="229">
    <w:abstractNumId w:val="228"/>
  </w:num>
  <w:num w:numId="230">
    <w:abstractNumId w:val="229"/>
  </w:num>
  <w:num w:numId="231">
    <w:abstractNumId w:val="230"/>
  </w:num>
  <w:num w:numId="232">
    <w:abstractNumId w:val="231"/>
  </w:num>
  <w:num w:numId="233">
    <w:abstractNumId w:val="232"/>
  </w:num>
  <w:num w:numId="234">
    <w:abstractNumId w:val="233"/>
  </w:num>
  <w:num w:numId="235">
    <w:abstractNumId w:val="234"/>
  </w:num>
  <w:num w:numId="236">
    <w:abstractNumId w:val="235"/>
  </w:num>
  <w:num w:numId="237">
    <w:abstractNumId w:val="236"/>
  </w:num>
  <w:num w:numId="238">
    <w:abstractNumId w:val="237"/>
  </w:num>
  <w:num w:numId="239">
    <w:abstractNumId w:val="238"/>
  </w:num>
  <w:num w:numId="240">
    <w:abstractNumId w:val="239"/>
  </w:num>
  <w:num w:numId="241">
    <w:abstractNumId w:val="240"/>
  </w:num>
  <w:num w:numId="242">
    <w:abstractNumId w:val="241"/>
  </w:num>
  <w:num w:numId="243">
    <w:abstractNumId w:val="242"/>
  </w:num>
  <w:num w:numId="244">
    <w:abstractNumId w:val="243"/>
  </w:num>
  <w:num w:numId="245">
    <w:abstractNumId w:val="244"/>
  </w:num>
  <w:num w:numId="246">
    <w:abstractNumId w:val="245"/>
  </w:num>
  <w:num w:numId="247">
    <w:abstractNumId w:val="246"/>
  </w:num>
  <w:num w:numId="248">
    <w:abstractNumId w:val="247"/>
  </w:num>
  <w:num w:numId="249">
    <w:abstractNumId w:val="248"/>
  </w:num>
  <w:num w:numId="250">
    <w:abstractNumId w:val="249"/>
  </w:num>
  <w:num w:numId="251">
    <w:abstractNumId w:val="250"/>
  </w:num>
  <w:num w:numId="252">
    <w:abstractNumId w:val="251"/>
  </w:num>
  <w:num w:numId="253">
    <w:abstractNumId w:val="252"/>
  </w:num>
  <w:num w:numId="254">
    <w:abstractNumId w:val="253"/>
  </w:num>
  <w:num w:numId="255">
    <w:abstractNumId w:val="254"/>
  </w:num>
  <w:num w:numId="256">
    <w:abstractNumId w:val="255"/>
  </w:num>
  <w:num w:numId="257">
    <w:abstractNumId w:val="256"/>
  </w:num>
  <w:num w:numId="258">
    <w:abstractNumId w:val="257"/>
  </w:num>
  <w:num w:numId="259">
    <w:abstractNumId w:val="258"/>
  </w:num>
  <w:num w:numId="260">
    <w:abstractNumId w:val="259"/>
  </w:num>
  <w:num w:numId="261">
    <w:abstractNumId w:val="260"/>
  </w:num>
  <w:num w:numId="262">
    <w:abstractNumId w:val="261"/>
  </w:num>
  <w:num w:numId="263">
    <w:abstractNumId w:val="262"/>
  </w:num>
  <w:num w:numId="264">
    <w:abstractNumId w:val="263"/>
  </w:num>
  <w:num w:numId="265">
    <w:abstractNumId w:val="264"/>
  </w:num>
  <w:num w:numId="266">
    <w:abstractNumId w:val="265"/>
  </w:num>
  <w:num w:numId="267">
    <w:abstractNumId w:val="266"/>
  </w:num>
  <w:num w:numId="268">
    <w:abstractNumId w:val="267"/>
  </w:num>
  <w:num w:numId="269">
    <w:abstractNumId w:val="268"/>
  </w:num>
  <w:num w:numId="270">
    <w:abstractNumId w:val="269"/>
  </w:num>
  <w:num w:numId="271">
    <w:abstractNumId w:val="270"/>
  </w:num>
  <w:num w:numId="272">
    <w:abstractNumId w:val="271"/>
  </w:num>
  <w:num w:numId="273">
    <w:abstractNumId w:val="272"/>
  </w:num>
  <w:num w:numId="274">
    <w:abstractNumId w:val="273"/>
  </w:num>
  <w:num w:numId="275">
    <w:abstractNumId w:val="274"/>
  </w:num>
  <w:num w:numId="276">
    <w:abstractNumId w:val="275"/>
  </w:num>
  <w:num w:numId="277">
    <w:abstractNumId w:val="276"/>
  </w:num>
  <w:num w:numId="278">
    <w:abstractNumId w:val="277"/>
  </w:num>
  <w:num w:numId="279">
    <w:abstractNumId w:val="278"/>
  </w:num>
  <w:num w:numId="280">
    <w:abstractNumId w:val="279"/>
  </w:num>
  <w:num w:numId="281">
    <w:abstractNumId w:val="280"/>
  </w:num>
  <w:num w:numId="282">
    <w:abstractNumId w:val="281"/>
  </w:num>
  <w:num w:numId="283">
    <w:abstractNumId w:val="282"/>
  </w:num>
  <w:num w:numId="284">
    <w:abstractNumId w:val="283"/>
  </w:num>
  <w:num w:numId="285">
    <w:abstractNumId w:val="284"/>
  </w:num>
  <w:num w:numId="286">
    <w:abstractNumId w:val="285"/>
  </w:num>
  <w:num w:numId="287">
    <w:abstractNumId w:val="286"/>
  </w:num>
  <w:num w:numId="288">
    <w:abstractNumId w:val="287"/>
  </w:num>
  <w:num w:numId="289">
    <w:abstractNumId w:val="288"/>
  </w:num>
  <w:num w:numId="290">
    <w:abstractNumId w:val="289"/>
  </w:num>
  <w:num w:numId="291">
    <w:abstractNumId w:val="290"/>
  </w:num>
  <w:num w:numId="292">
    <w:abstractNumId w:val="291"/>
  </w:num>
  <w:num w:numId="293">
    <w:abstractNumId w:val="292"/>
  </w:num>
  <w:num w:numId="294">
    <w:abstractNumId w:val="293"/>
  </w:num>
  <w:num w:numId="295">
    <w:abstractNumId w:val="294"/>
  </w:num>
  <w:num w:numId="296">
    <w:abstractNumId w:val="295"/>
  </w:num>
  <w:num w:numId="297">
    <w:abstractNumId w:val="296"/>
  </w:num>
  <w:num w:numId="298">
    <w:abstractNumId w:val="297"/>
  </w:num>
  <w:num w:numId="299">
    <w:abstractNumId w:val="298"/>
  </w:num>
  <w:num w:numId="300">
    <w:abstractNumId w:val="299"/>
  </w:num>
  <w:num w:numId="301">
    <w:abstractNumId w:val="300"/>
  </w:num>
  <w:num w:numId="302">
    <w:abstractNumId w:val="301"/>
  </w:num>
  <w:num w:numId="303">
    <w:abstractNumId w:val="302"/>
  </w:num>
  <w:num w:numId="304">
    <w:abstractNumId w:val="303"/>
  </w:num>
  <w:num w:numId="305">
    <w:abstractNumId w:val="304"/>
  </w:num>
  <w:num w:numId="306">
    <w:abstractNumId w:val="305"/>
  </w:num>
  <w:num w:numId="307">
    <w:abstractNumId w:val="306"/>
  </w:num>
  <w:num w:numId="308">
    <w:abstractNumId w:val="307"/>
  </w:num>
  <w:num w:numId="309">
    <w:abstractNumId w:val="308"/>
  </w:num>
  <w:num w:numId="310">
    <w:abstractNumId w:val="309"/>
  </w:num>
  <w:num w:numId="311">
    <w:abstractNumId w:val="310"/>
  </w:num>
  <w:num w:numId="312">
    <w:abstractNumId w:val="311"/>
  </w:num>
  <w:num w:numId="313">
    <w:abstractNumId w:val="312"/>
  </w:num>
  <w:num w:numId="314">
    <w:abstractNumId w:val="313"/>
  </w:num>
  <w:num w:numId="315">
    <w:abstractNumId w:val="314"/>
  </w:num>
  <w:num w:numId="316">
    <w:abstractNumId w:val="315"/>
  </w:num>
  <w:num w:numId="317">
    <w:abstractNumId w:val="316"/>
  </w:num>
  <w:num w:numId="318">
    <w:abstractNumId w:val="317"/>
  </w:num>
  <w:num w:numId="319">
    <w:abstractNumId w:val="318"/>
  </w:num>
  <w:num w:numId="320">
    <w:abstractNumId w:val="319"/>
  </w:num>
  <w:num w:numId="321">
    <w:abstractNumId w:val="320"/>
  </w:num>
  <w:num w:numId="322">
    <w:abstractNumId w:val="321"/>
  </w:num>
  <w:num w:numId="323">
    <w:abstractNumId w:val="322"/>
  </w:num>
  <w:num w:numId="324">
    <w:abstractNumId w:val="323"/>
  </w:num>
  <w:num w:numId="325">
    <w:abstractNumId w:val="324"/>
  </w:num>
  <w:num w:numId="326">
    <w:abstractNumId w:val="325"/>
  </w:num>
  <w:num w:numId="327">
    <w:abstractNumId w:val="326"/>
  </w:num>
  <w:num w:numId="328">
    <w:abstractNumId w:val="327"/>
  </w:num>
  <w:num w:numId="329">
    <w:abstractNumId w:val="328"/>
  </w:num>
  <w:num w:numId="330">
    <w:abstractNumId w:val="329"/>
  </w:num>
  <w:num w:numId="331">
    <w:abstractNumId w:val="330"/>
  </w:num>
  <w:num w:numId="332">
    <w:abstractNumId w:val="331"/>
  </w:num>
  <w:num w:numId="333">
    <w:abstractNumId w:val="332"/>
  </w:num>
  <w:num w:numId="334">
    <w:abstractNumId w:val="333"/>
  </w:num>
  <w:num w:numId="335">
    <w:abstractNumId w:val="334"/>
  </w:num>
  <w:num w:numId="336">
    <w:abstractNumId w:val="335"/>
  </w:num>
  <w:num w:numId="337">
    <w:abstractNumId w:val="336"/>
  </w:num>
  <w:num w:numId="338">
    <w:abstractNumId w:val="337"/>
  </w:num>
  <w:num w:numId="339">
    <w:abstractNumId w:val="338"/>
  </w:num>
  <w:num w:numId="340">
    <w:abstractNumId w:val="339"/>
  </w:num>
  <w:num w:numId="341">
    <w:abstractNumId w:val="340"/>
  </w:num>
  <w:num w:numId="342">
    <w:abstractNumId w:val="341"/>
  </w:num>
  <w:num w:numId="343">
    <w:abstractNumId w:val="342"/>
  </w:num>
  <w:num w:numId="344">
    <w:abstractNumId w:val="343"/>
  </w:num>
  <w:num w:numId="345">
    <w:abstractNumId w:val="344"/>
  </w:num>
  <w:num w:numId="346">
    <w:abstractNumId w:val="345"/>
  </w:num>
  <w:num w:numId="347">
    <w:abstractNumId w:val="346"/>
  </w:num>
  <w:num w:numId="348">
    <w:abstractNumId w:val="347"/>
  </w:num>
  <w:num w:numId="349">
    <w:abstractNumId w:val="348"/>
  </w:num>
  <w:num w:numId="350">
    <w:abstractNumId w:val="349"/>
  </w:num>
  <w:num w:numId="351">
    <w:abstractNumId w:val="350"/>
  </w:num>
  <w:num w:numId="352">
    <w:abstractNumId w:val="351"/>
  </w:num>
  <w:num w:numId="353">
    <w:abstractNumId w:val="352"/>
  </w:num>
  <w:num w:numId="354">
    <w:abstractNumId w:val="353"/>
  </w:num>
  <w:num w:numId="355">
    <w:abstractNumId w:val="354"/>
  </w:num>
  <w:num w:numId="356">
    <w:abstractNumId w:val="355"/>
  </w:num>
  <w:num w:numId="357">
    <w:abstractNumId w:val="356"/>
  </w:num>
  <w:num w:numId="358">
    <w:abstractNumId w:val="357"/>
  </w:num>
  <w:num w:numId="359">
    <w:abstractNumId w:val="358"/>
  </w:num>
  <w:num w:numId="360">
    <w:abstractNumId w:val="359"/>
  </w:num>
  <w:num w:numId="361">
    <w:abstractNumId w:val="360"/>
  </w:num>
  <w:num w:numId="362">
    <w:abstractNumId w:val="361"/>
  </w:num>
  <w:num w:numId="363">
    <w:abstractNumId w:val="362"/>
  </w:num>
  <w:num w:numId="364">
    <w:abstractNumId w:val="363"/>
  </w:num>
  <w:num w:numId="365">
    <w:abstractNumId w:val="364"/>
  </w:num>
  <w:num w:numId="366">
    <w:abstractNumId w:val="365"/>
  </w:num>
  <w:num w:numId="367">
    <w:abstractNumId w:val="366"/>
  </w:num>
  <w:num w:numId="368">
    <w:abstractNumId w:val="367"/>
  </w:num>
  <w:num w:numId="369">
    <w:abstractNumId w:val="368"/>
  </w:num>
  <w:num w:numId="370">
    <w:abstractNumId w:val="369"/>
  </w:num>
  <w:num w:numId="371">
    <w:abstractNumId w:val="370"/>
  </w:num>
  <w:num w:numId="372">
    <w:abstractNumId w:val="371"/>
  </w:num>
  <w:num w:numId="373">
    <w:abstractNumId w:val="372"/>
  </w:num>
  <w:num w:numId="374">
    <w:abstractNumId w:val="373"/>
  </w:num>
  <w:num w:numId="375">
    <w:abstractNumId w:val="374"/>
  </w:num>
  <w:num w:numId="376">
    <w:abstractNumId w:val="375"/>
  </w:num>
  <w:num w:numId="377">
    <w:abstractNumId w:val="376"/>
  </w:num>
  <w:num w:numId="378">
    <w:abstractNumId w:val="377"/>
  </w:num>
  <w:num w:numId="379">
    <w:abstractNumId w:val="378"/>
  </w:num>
  <w:num w:numId="380">
    <w:abstractNumId w:val="379"/>
  </w:num>
  <w:num w:numId="381">
    <w:abstractNumId w:val="380"/>
  </w:num>
  <w:num w:numId="382">
    <w:abstractNumId w:val="381"/>
  </w:num>
  <w:num w:numId="383">
    <w:abstractNumId w:val="382"/>
  </w:num>
  <w:num w:numId="384">
    <w:abstractNumId w:val="383"/>
  </w:num>
  <w:num w:numId="385">
    <w:abstractNumId w:val="384"/>
  </w:num>
  <w:num w:numId="386">
    <w:abstractNumId w:val="385"/>
  </w:num>
  <w:num w:numId="387">
    <w:abstractNumId w:val="386"/>
  </w:num>
  <w:num w:numId="388">
    <w:abstractNumId w:val="387"/>
  </w:num>
  <w:num w:numId="389">
    <w:abstractNumId w:val="388"/>
  </w:num>
  <w:num w:numId="390">
    <w:abstractNumId w:val="389"/>
  </w:num>
  <w:num w:numId="391">
    <w:abstractNumId w:val="390"/>
  </w:num>
  <w:num w:numId="392">
    <w:abstractNumId w:val="391"/>
  </w:num>
  <w:num w:numId="393">
    <w:abstractNumId w:val="392"/>
  </w:num>
  <w:num w:numId="394">
    <w:abstractNumId w:val="393"/>
  </w:num>
  <w:num w:numId="395">
    <w:abstractNumId w:val="394"/>
  </w:num>
  <w:num w:numId="396">
    <w:abstractNumId w:val="395"/>
  </w:num>
  <w:num w:numId="397">
    <w:abstractNumId w:val="396"/>
  </w:num>
  <w:num w:numId="398">
    <w:abstractNumId w:val="397"/>
  </w:num>
  <w:num w:numId="399">
    <w:abstractNumId w:val="398"/>
  </w:num>
  <w:num w:numId="400">
    <w:abstractNumId w:val="399"/>
  </w:num>
  <w:num w:numId="401">
    <w:abstractNumId w:val="400"/>
  </w:num>
  <w:num w:numId="402">
    <w:abstractNumId w:val="401"/>
  </w:num>
  <w:num w:numId="403">
    <w:abstractNumId w:val="402"/>
  </w:num>
  <w:num w:numId="404">
    <w:abstractNumId w:val="403"/>
  </w:num>
  <w:num w:numId="405">
    <w:abstractNumId w:val="404"/>
  </w:num>
  <w:num w:numId="406">
    <w:abstractNumId w:val="405"/>
  </w:num>
  <w:num w:numId="407">
    <w:abstractNumId w:val="406"/>
  </w:num>
  <w:num w:numId="408">
    <w:abstractNumId w:val="407"/>
  </w:num>
  <w:num w:numId="409">
    <w:abstractNumId w:val="408"/>
  </w:num>
  <w:num w:numId="410">
    <w:abstractNumId w:val="409"/>
  </w:num>
  <w:num w:numId="411">
    <w:abstractNumId w:val="410"/>
  </w:num>
  <w:num w:numId="412">
    <w:abstractNumId w:val="411"/>
  </w:num>
  <w:num w:numId="413">
    <w:abstractNumId w:val="412"/>
  </w:num>
  <w:num w:numId="414">
    <w:abstractNumId w:val="413"/>
  </w:num>
  <w:num w:numId="415">
    <w:abstractNumId w:val="414"/>
  </w:num>
  <w:num w:numId="416">
    <w:abstractNumId w:val="415"/>
  </w:num>
  <w:num w:numId="417">
    <w:abstractNumId w:val="416"/>
  </w:num>
  <w:num w:numId="418">
    <w:abstractNumId w:val="417"/>
  </w:num>
  <w:num w:numId="419">
    <w:abstractNumId w:val="418"/>
  </w:num>
  <w:num w:numId="420">
    <w:abstractNumId w:val="419"/>
  </w:num>
  <w:num w:numId="421">
    <w:abstractNumId w:val="420"/>
  </w:num>
  <w:num w:numId="422">
    <w:abstractNumId w:val="421"/>
  </w:num>
  <w:num w:numId="423">
    <w:abstractNumId w:val="422"/>
  </w:num>
  <w:num w:numId="424">
    <w:abstractNumId w:val="423"/>
  </w:num>
  <w:num w:numId="425">
    <w:abstractNumId w:val="424"/>
  </w:num>
  <w:num w:numId="426">
    <w:abstractNumId w:val="425"/>
  </w:num>
  <w:num w:numId="427">
    <w:abstractNumId w:val="426"/>
  </w:num>
  <w:num w:numId="428">
    <w:abstractNumId w:val="427"/>
  </w:num>
  <w:num w:numId="429">
    <w:abstractNumId w:val="428"/>
  </w:num>
  <w:num w:numId="430">
    <w:abstractNumId w:val="429"/>
  </w:num>
  <w:num w:numId="431">
    <w:abstractNumId w:val="430"/>
  </w:num>
  <w:num w:numId="432">
    <w:abstractNumId w:val="431"/>
  </w:num>
  <w:num w:numId="433">
    <w:abstractNumId w:val="432"/>
  </w:num>
  <w:num w:numId="434">
    <w:abstractNumId w:val="433"/>
  </w:num>
  <w:num w:numId="435">
    <w:abstractNumId w:val="434"/>
  </w:num>
  <w:num w:numId="436">
    <w:abstractNumId w:val="435"/>
  </w:num>
  <w:num w:numId="437">
    <w:abstractNumId w:val="436"/>
  </w:num>
  <w:num w:numId="438">
    <w:abstractNumId w:val="437"/>
  </w:num>
  <w:num w:numId="439">
    <w:abstractNumId w:val="438"/>
  </w:num>
  <w:num w:numId="440">
    <w:abstractNumId w:val="439"/>
  </w:num>
  <w:num w:numId="441">
    <w:abstractNumId w:val="440"/>
  </w:num>
  <w:num w:numId="442">
    <w:abstractNumId w:val="441"/>
  </w:num>
  <w:num w:numId="443">
    <w:abstractNumId w:val="442"/>
  </w:num>
  <w:num w:numId="444">
    <w:abstractNumId w:val="443"/>
  </w:num>
  <w:num w:numId="445">
    <w:abstractNumId w:val="444"/>
  </w:num>
  <w:num w:numId="446">
    <w:abstractNumId w:val="445"/>
  </w:num>
  <w:num w:numId="447">
    <w:abstractNumId w:val="446"/>
  </w:num>
  <w:num w:numId="448">
    <w:abstractNumId w:val="447"/>
  </w:num>
  <w:num w:numId="449">
    <w:abstractNumId w:val="448"/>
  </w:num>
  <w:num w:numId="450">
    <w:abstractNumId w:val="449"/>
  </w:num>
  <w:num w:numId="451">
    <w:abstractNumId w:val="450"/>
  </w:num>
  <w:num w:numId="452">
    <w:abstractNumId w:val="451"/>
  </w:num>
  <w:num w:numId="453">
    <w:abstractNumId w:val="452"/>
  </w:num>
  <w:num w:numId="454">
    <w:abstractNumId w:val="453"/>
  </w:num>
  <w:num w:numId="455">
    <w:abstractNumId w:val="454"/>
  </w:num>
  <w:num w:numId="456">
    <w:abstractNumId w:val="455"/>
  </w:num>
  <w:num w:numId="457">
    <w:abstractNumId w:val="456"/>
  </w:num>
  <w:num w:numId="458">
    <w:abstractNumId w:val="457"/>
  </w:num>
  <w:num w:numId="459">
    <w:abstractNumId w:val="458"/>
  </w:num>
  <w:num w:numId="460">
    <w:abstractNumId w:val="459"/>
  </w:num>
  <w:num w:numId="461">
    <w:abstractNumId w:val="460"/>
  </w:num>
  <w:num w:numId="462">
    <w:abstractNumId w:val="461"/>
  </w:num>
  <w:num w:numId="463">
    <w:abstractNumId w:val="462"/>
  </w:num>
  <w:num w:numId="464">
    <w:abstractNumId w:val="463"/>
  </w:num>
  <w:num w:numId="465">
    <w:abstractNumId w:val="464"/>
  </w:num>
  <w:num w:numId="466">
    <w:abstractNumId w:val="465"/>
  </w:num>
  <w:num w:numId="467">
    <w:abstractNumId w:val="466"/>
  </w:num>
  <w:num w:numId="468">
    <w:abstractNumId w:val="467"/>
  </w:num>
  <w:num w:numId="469">
    <w:abstractNumId w:val="468"/>
  </w:num>
  <w:num w:numId="470">
    <w:abstractNumId w:val="469"/>
  </w:num>
  <w:num w:numId="471">
    <w:abstractNumId w:val="470"/>
  </w:num>
  <w:num w:numId="472">
    <w:abstractNumId w:val="471"/>
  </w:num>
  <w:num w:numId="473">
    <w:abstractNumId w:val="472"/>
  </w:num>
  <w:num w:numId="474">
    <w:abstractNumId w:val="473"/>
  </w:num>
  <w:num w:numId="475">
    <w:abstractNumId w:val="474"/>
  </w:num>
  <w:num w:numId="476">
    <w:abstractNumId w:val="475"/>
  </w:num>
  <w:num w:numId="477">
    <w:abstractNumId w:val="476"/>
  </w:num>
  <w:num w:numId="478">
    <w:abstractNumId w:val="477"/>
  </w:num>
  <w:num w:numId="479">
    <w:abstractNumId w:val="478"/>
  </w:num>
  <w:num w:numId="480">
    <w:abstractNumId w:val="479"/>
  </w:num>
  <w:num w:numId="481">
    <w:abstractNumId w:val="480"/>
  </w:num>
  <w:num w:numId="482">
    <w:abstractNumId w:val="481"/>
  </w:num>
  <w:num w:numId="483">
    <w:abstractNumId w:val="482"/>
  </w:num>
  <w:num w:numId="484">
    <w:abstractNumId w:val="483"/>
  </w:num>
  <w:num w:numId="485">
    <w:abstractNumId w:val="484"/>
  </w:num>
  <w:num w:numId="486">
    <w:abstractNumId w:val="485"/>
  </w:num>
  <w:num w:numId="487">
    <w:abstractNumId w:val="486"/>
  </w:num>
  <w:num w:numId="488">
    <w:abstractNumId w:val="487"/>
  </w:num>
  <w:num w:numId="489">
    <w:abstractNumId w:val="488"/>
  </w:num>
  <w:num w:numId="490">
    <w:abstractNumId w:val="489"/>
  </w:num>
  <w:num w:numId="491">
    <w:abstractNumId w:val="490"/>
  </w:num>
  <w:num w:numId="492">
    <w:abstractNumId w:val="491"/>
  </w:num>
  <w:num w:numId="493">
    <w:abstractNumId w:val="492"/>
  </w:num>
  <w:num w:numId="494">
    <w:abstractNumId w:val="493"/>
  </w:num>
  <w:num w:numId="495">
    <w:abstractNumId w:val="494"/>
  </w:num>
  <w:num w:numId="496">
    <w:abstractNumId w:val="495"/>
  </w:num>
  <w:num w:numId="497">
    <w:abstractNumId w:val="496"/>
  </w:num>
  <w:num w:numId="498">
    <w:abstractNumId w:val="497"/>
  </w:num>
  <w:num w:numId="499">
    <w:abstractNumId w:val="498"/>
  </w:num>
  <w:num w:numId="500">
    <w:abstractNumId w:val="499"/>
  </w:num>
  <w:num w:numId="501">
    <w:abstractNumId w:val="500"/>
  </w:num>
  <w:num w:numId="502">
    <w:abstractNumId w:val="501"/>
  </w:num>
  <w:num w:numId="503">
    <w:abstractNumId w:val="502"/>
  </w:num>
  <w:num w:numId="504">
    <w:abstractNumId w:val="503"/>
  </w:num>
  <w:num w:numId="505">
    <w:abstractNumId w:val="504"/>
  </w:num>
  <w:num w:numId="506">
    <w:abstractNumId w:val="505"/>
  </w:num>
  <w:num w:numId="507">
    <w:abstractNumId w:val="506"/>
  </w:num>
  <w:num w:numId="508">
    <w:abstractNumId w:val="507"/>
  </w:num>
  <w:num w:numId="509">
    <w:abstractNumId w:val="508"/>
  </w:num>
  <w:num w:numId="510">
    <w:abstractNumId w:val="509"/>
  </w:num>
  <w:num w:numId="511">
    <w:abstractNumId w:val="510"/>
  </w:num>
  <w:num w:numId="512">
    <w:abstractNumId w:val="511"/>
  </w:num>
  <w:num w:numId="513">
    <w:abstractNumId w:val="512"/>
  </w:num>
  <w:num w:numId="514">
    <w:abstractNumId w:val="513"/>
  </w:num>
  <w:num w:numId="515">
    <w:abstractNumId w:val="514"/>
  </w:num>
  <w:num w:numId="516">
    <w:abstractNumId w:val="515"/>
  </w:num>
  <w:num w:numId="517">
    <w:abstractNumId w:val="516"/>
  </w:num>
  <w:num w:numId="518">
    <w:abstractNumId w:val="517"/>
  </w:num>
  <w:num w:numId="519">
    <w:abstractNumId w:val="518"/>
  </w:num>
  <w:num w:numId="520">
    <w:abstractNumId w:val="519"/>
  </w:num>
  <w:num w:numId="521">
    <w:abstractNumId w:val="520"/>
  </w:num>
  <w:num w:numId="522">
    <w:abstractNumId w:val="521"/>
  </w:num>
  <w:num w:numId="523">
    <w:abstractNumId w:val="522"/>
  </w:num>
  <w:num w:numId="524">
    <w:abstractNumId w:val="523"/>
  </w:num>
  <w:num w:numId="525">
    <w:abstractNumId w:val="524"/>
  </w:num>
  <w:num w:numId="526">
    <w:abstractNumId w:val="525"/>
  </w:num>
  <w:num w:numId="527">
    <w:abstractNumId w:val="526"/>
  </w:num>
  <w:num w:numId="528">
    <w:abstractNumId w:val="527"/>
  </w:num>
  <w:num w:numId="529">
    <w:abstractNumId w:val="528"/>
  </w:num>
  <w:num w:numId="530">
    <w:abstractNumId w:val="529"/>
  </w:num>
  <w:num w:numId="531">
    <w:abstractNumId w:val="530"/>
  </w:num>
  <w:num w:numId="532">
    <w:abstractNumId w:val="531"/>
  </w:num>
  <w:num w:numId="533">
    <w:abstractNumId w:val="532"/>
  </w:num>
  <w:num w:numId="534">
    <w:abstractNumId w:val="533"/>
  </w:num>
  <w:num w:numId="535">
    <w:abstractNumId w:val="534"/>
  </w:num>
  <w:num w:numId="536">
    <w:abstractNumId w:val="535"/>
  </w:num>
  <w:num w:numId="537">
    <w:abstractNumId w:val="536"/>
  </w:num>
  <w:num w:numId="538">
    <w:abstractNumId w:val="537"/>
  </w:num>
  <w:num w:numId="539">
    <w:abstractNumId w:val="538"/>
  </w:num>
  <w:num w:numId="540">
    <w:abstractNumId w:val="539"/>
  </w:num>
  <w:num w:numId="541">
    <w:abstractNumId w:val="540"/>
  </w:num>
  <w:num w:numId="542">
    <w:abstractNumId w:val="541"/>
  </w:num>
  <w:num w:numId="543">
    <w:abstractNumId w:val="542"/>
  </w:num>
  <w:num w:numId="544">
    <w:abstractNumId w:val="543"/>
  </w:num>
  <w:num w:numId="545">
    <w:abstractNumId w:val="544"/>
  </w:num>
  <w:num w:numId="546">
    <w:abstractNumId w:val="545"/>
  </w:num>
  <w:num w:numId="547">
    <w:abstractNumId w:val="546"/>
  </w:num>
  <w:num w:numId="548">
    <w:abstractNumId w:val="547"/>
  </w:num>
  <w:num w:numId="549">
    <w:abstractNumId w:val="548"/>
  </w:num>
  <w:num w:numId="550">
    <w:abstractNumId w:val="549"/>
  </w:num>
  <w:num w:numId="551">
    <w:abstractNumId w:val="550"/>
  </w:num>
  <w:num w:numId="552">
    <w:abstractNumId w:val="551"/>
  </w:num>
  <w:num w:numId="553">
    <w:abstractNumId w:val="552"/>
  </w:num>
  <w:num w:numId="554">
    <w:abstractNumId w:val="553"/>
  </w:num>
  <w:num w:numId="555">
    <w:abstractNumId w:val="554"/>
  </w:num>
  <w:num w:numId="556">
    <w:abstractNumId w:val="555"/>
  </w:num>
  <w:num w:numId="557">
    <w:abstractNumId w:val="556"/>
  </w:num>
  <w:num w:numId="558">
    <w:abstractNumId w:val="557"/>
  </w:num>
  <w:num w:numId="559">
    <w:abstractNumId w:val="558"/>
  </w:num>
  <w:num w:numId="560">
    <w:abstractNumId w:val="559"/>
  </w:num>
  <w:num w:numId="561">
    <w:abstractNumId w:val="560"/>
  </w:num>
  <w:num w:numId="562">
    <w:abstractNumId w:val="561"/>
  </w:num>
  <w:num w:numId="563">
    <w:abstractNumId w:val="562"/>
  </w:num>
  <w:num w:numId="564">
    <w:abstractNumId w:val="563"/>
  </w:num>
  <w:num w:numId="565">
    <w:abstractNumId w:val="564"/>
  </w:num>
  <w:num w:numId="566">
    <w:abstractNumId w:val="565"/>
  </w:num>
  <w:num w:numId="567">
    <w:abstractNumId w:val="566"/>
  </w:num>
  <w:num w:numId="568">
    <w:abstractNumId w:val="567"/>
  </w:num>
  <w:num w:numId="569">
    <w:abstractNumId w:val="568"/>
  </w:num>
  <w:num w:numId="570">
    <w:abstractNumId w:val="569"/>
  </w:num>
  <w:num w:numId="571">
    <w:abstractNumId w:val="570"/>
  </w:num>
  <w:num w:numId="572">
    <w:abstractNumId w:val="571"/>
  </w:num>
  <w:num w:numId="573">
    <w:abstractNumId w:val="572"/>
  </w:num>
  <w:num w:numId="574">
    <w:abstractNumId w:val="573"/>
  </w:num>
  <w:num w:numId="575">
    <w:abstractNumId w:val="574"/>
  </w:num>
  <w:num w:numId="576">
    <w:abstractNumId w:val="575"/>
  </w:num>
  <w:num w:numId="577">
    <w:abstractNumId w:val="576"/>
  </w:num>
  <w:num w:numId="578">
    <w:abstractNumId w:val="577"/>
  </w:num>
  <w:num w:numId="579">
    <w:abstractNumId w:val="578"/>
  </w:num>
  <w:num w:numId="580">
    <w:abstractNumId w:val="579"/>
  </w:num>
  <w:num w:numId="581">
    <w:abstractNumId w:val="580"/>
  </w:num>
  <w:num w:numId="582">
    <w:abstractNumId w:val="581"/>
  </w:num>
  <w:num w:numId="583">
    <w:abstractNumId w:val="582"/>
  </w:num>
  <w:num w:numId="584">
    <w:abstractNumId w:val="583"/>
  </w:num>
  <w:num w:numId="585">
    <w:abstractNumId w:val="584"/>
  </w:num>
  <w:num w:numId="586">
    <w:abstractNumId w:val="585"/>
  </w:num>
  <w:num w:numId="587">
    <w:abstractNumId w:val="586"/>
  </w:num>
  <w:num w:numId="588">
    <w:abstractNumId w:val="587"/>
  </w:num>
  <w:num w:numId="589">
    <w:abstractNumId w:val="588"/>
  </w:num>
  <w:num w:numId="590">
    <w:abstractNumId w:val="589"/>
  </w:num>
  <w:num w:numId="591">
    <w:abstractNumId w:val="590"/>
  </w:num>
  <w:num w:numId="592">
    <w:abstractNumId w:val="591"/>
  </w:num>
  <w:num w:numId="593">
    <w:abstractNumId w:val="592"/>
  </w:num>
  <w:num w:numId="594">
    <w:abstractNumId w:val="593"/>
  </w:num>
  <w:num w:numId="595">
    <w:abstractNumId w:val="594"/>
  </w:num>
  <w:num w:numId="596">
    <w:abstractNumId w:val="595"/>
  </w:num>
  <w:num w:numId="597">
    <w:abstractNumId w:val="596"/>
  </w:num>
  <w:num w:numId="598">
    <w:abstractNumId w:val="597"/>
  </w:num>
  <w:num w:numId="599">
    <w:abstractNumId w:val="598"/>
  </w:num>
  <w:num w:numId="600">
    <w:abstractNumId w:val="599"/>
  </w:num>
  <w:num w:numId="601">
    <w:abstractNumId w:val="600"/>
  </w:num>
  <w:num w:numId="602">
    <w:abstractNumId w:val="601"/>
  </w:num>
  <w:num w:numId="603">
    <w:abstractNumId w:val="602"/>
  </w:num>
  <w:num w:numId="604">
    <w:abstractNumId w:val="603"/>
  </w:num>
  <w:num w:numId="605">
    <w:abstractNumId w:val="604"/>
  </w:num>
  <w:num w:numId="606">
    <w:abstractNumId w:val="605"/>
  </w:num>
  <w:num w:numId="607">
    <w:abstractNumId w:val="606"/>
  </w:num>
  <w:num w:numId="608">
    <w:abstractNumId w:val="607"/>
  </w:num>
  <w:num w:numId="609">
    <w:abstractNumId w:val="608"/>
  </w:num>
  <w:num w:numId="610">
    <w:abstractNumId w:val="609"/>
  </w:num>
  <w:num w:numId="611">
    <w:abstractNumId w:val="610"/>
  </w:num>
  <w:num w:numId="612">
    <w:abstractNumId w:val="611"/>
  </w:num>
  <w:num w:numId="613">
    <w:abstractNumId w:val="612"/>
  </w:num>
  <w:num w:numId="614">
    <w:abstractNumId w:val="613"/>
  </w:num>
  <w:num w:numId="615">
    <w:abstractNumId w:val="614"/>
  </w:num>
  <w:num w:numId="616">
    <w:abstractNumId w:val="615"/>
  </w:num>
  <w:num w:numId="617">
    <w:abstractNumId w:val="616"/>
  </w:num>
  <w:num w:numId="618">
    <w:abstractNumId w:val="617"/>
  </w:num>
  <w:num w:numId="619">
    <w:abstractNumId w:val="618"/>
  </w:num>
  <w:num w:numId="620">
    <w:abstractNumId w:val="619"/>
  </w:num>
  <w:num w:numId="621">
    <w:abstractNumId w:val="620"/>
  </w:num>
  <w:num w:numId="622">
    <w:abstractNumId w:val="621"/>
  </w:num>
  <w:num w:numId="623">
    <w:abstractNumId w:val="622"/>
  </w:num>
  <w:num w:numId="624">
    <w:abstractNumId w:val="623"/>
  </w:num>
  <w:num w:numId="625">
    <w:abstractNumId w:val="624"/>
  </w:num>
  <w:num w:numId="626">
    <w:abstractNumId w:val="625"/>
  </w:num>
  <w:num w:numId="627">
    <w:abstractNumId w:val="626"/>
  </w:num>
  <w:num w:numId="628">
    <w:abstractNumId w:val="627"/>
  </w:num>
  <w:num w:numId="629">
    <w:abstractNumId w:val="6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eachSect"/>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Calibri" w:hAnsi="Calibri" w:eastAsia="Calibri" w:cs="Calibri"/>
        <w:sz w:val="22"/>
        <w:szCs w:val="22"/>
        <w:lang w:val="ru-RU" w:eastAsia="en-US"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2841">
    <w:name w:val="Placeholder Text"/>
    <w:basedOn w:val="2868"/>
    <w:uiPriority w:val="99"/>
    <w:semiHidden/>
    <w:pPr>
      <w:pBdr/>
      <w:spacing/>
      <w:ind/>
    </w:pPr>
    <w:rPr>
      <w:color w:val="666666"/>
    </w:rPr>
  </w:style>
  <w:style w:type="character" w:styleId="2842">
    <w:name w:val="Intense Emphasis"/>
    <w:basedOn w:val="2868"/>
    <w:uiPriority w:val="21"/>
    <w:qFormat/>
    <w:pPr>
      <w:pBdr/>
      <w:spacing/>
      <w:ind/>
    </w:pPr>
    <w:rPr>
      <w:i/>
      <w:iCs/>
      <w:color w:val="0f4761" w:themeColor="accent1" w:themeShade="BF"/>
    </w:rPr>
  </w:style>
  <w:style w:type="character" w:styleId="2843">
    <w:name w:val="Intense Reference"/>
    <w:basedOn w:val="2868"/>
    <w:uiPriority w:val="32"/>
    <w:qFormat/>
    <w:pPr>
      <w:pBdr/>
      <w:spacing/>
      <w:ind/>
    </w:pPr>
    <w:rPr>
      <w:b/>
      <w:bCs/>
      <w:smallCaps/>
      <w:color w:val="0f4761" w:themeColor="accent1" w:themeShade="BF"/>
      <w:spacing w:val="5"/>
    </w:rPr>
  </w:style>
  <w:style w:type="character" w:styleId="2844">
    <w:name w:val="Subtle Emphasis"/>
    <w:basedOn w:val="2868"/>
    <w:uiPriority w:val="19"/>
    <w:qFormat/>
    <w:pPr>
      <w:pBdr/>
      <w:spacing/>
      <w:ind/>
    </w:pPr>
    <w:rPr>
      <w:i/>
      <w:iCs/>
      <w:color w:val="404040" w:themeColor="text1" w:themeTint="BF"/>
    </w:rPr>
  </w:style>
  <w:style w:type="character" w:styleId="2845">
    <w:name w:val="Emphasis"/>
    <w:basedOn w:val="2868"/>
    <w:uiPriority w:val="20"/>
    <w:qFormat/>
    <w:pPr>
      <w:pBdr/>
      <w:spacing/>
      <w:ind/>
    </w:pPr>
    <w:rPr>
      <w:i/>
      <w:iCs/>
    </w:rPr>
  </w:style>
  <w:style w:type="character" w:styleId="2846">
    <w:name w:val="Strong"/>
    <w:basedOn w:val="2868"/>
    <w:uiPriority w:val="22"/>
    <w:qFormat/>
    <w:pPr>
      <w:pBdr/>
      <w:spacing/>
      <w:ind/>
    </w:pPr>
    <w:rPr>
      <w:b/>
      <w:bCs/>
    </w:rPr>
  </w:style>
  <w:style w:type="character" w:styleId="2847">
    <w:name w:val="Subtle Reference"/>
    <w:basedOn w:val="2868"/>
    <w:uiPriority w:val="31"/>
    <w:qFormat/>
    <w:pPr>
      <w:pBdr/>
      <w:spacing/>
      <w:ind/>
    </w:pPr>
    <w:rPr>
      <w:smallCaps/>
      <w:color w:val="5a5a5a" w:themeColor="text1" w:themeTint="A5"/>
    </w:rPr>
  </w:style>
  <w:style w:type="character" w:styleId="2848">
    <w:name w:val="Book Title"/>
    <w:basedOn w:val="2868"/>
    <w:uiPriority w:val="33"/>
    <w:qFormat/>
    <w:pPr>
      <w:pBdr/>
      <w:spacing/>
      <w:ind/>
    </w:pPr>
    <w:rPr>
      <w:b/>
      <w:bCs/>
      <w:i/>
      <w:iCs/>
      <w:spacing w:val="5"/>
    </w:rPr>
  </w:style>
  <w:style w:type="character" w:styleId="2849">
    <w:name w:val="FollowedHyperlink"/>
    <w:basedOn w:val="2868"/>
    <w:uiPriority w:val="99"/>
    <w:semiHidden/>
    <w:unhideWhenUsed/>
    <w:pPr>
      <w:pBdr/>
      <w:spacing/>
      <w:ind/>
    </w:pPr>
    <w:rPr>
      <w:color w:val="954f72" w:themeColor="followedHyperlink"/>
      <w:u w:val="single"/>
    </w:rPr>
  </w:style>
  <w:style w:type="character" w:styleId="2850">
    <w:name w:val="Hyperlink"/>
    <w:uiPriority w:val="99"/>
    <w:unhideWhenUsed/>
    <w:pPr>
      <w:pBdr/>
      <w:spacing/>
      <w:ind/>
    </w:pPr>
    <w:rPr>
      <w:color w:val="0000ff" w:themeColor="hyperlink"/>
      <w:u w:val="single"/>
    </w:rPr>
  </w:style>
  <w:style w:type="character" w:styleId="2851">
    <w:name w:val="footnote reference"/>
    <w:basedOn w:val="2868"/>
    <w:uiPriority w:val="99"/>
    <w:unhideWhenUsed/>
    <w:pPr>
      <w:pBdr/>
      <w:spacing/>
      <w:ind/>
    </w:pPr>
    <w:rPr>
      <w:vertAlign w:val="superscript"/>
    </w:rPr>
  </w:style>
  <w:style w:type="character" w:styleId="2852">
    <w:name w:val="endnote reference"/>
    <w:basedOn w:val="2868"/>
    <w:uiPriority w:val="99"/>
    <w:semiHidden/>
    <w:unhideWhenUsed/>
    <w:pPr>
      <w:pBdr/>
      <w:spacing/>
      <w:ind/>
    </w:pPr>
    <w:rPr>
      <w:vertAlign w:val="superscript"/>
    </w:rPr>
  </w:style>
  <w:style w:type="paragraph" w:styleId="2853" w:default="1">
    <w:name w:val="Normal"/>
    <w:qFormat/>
    <w:pPr>
      <w:widowControl w:val="true"/>
      <w:pBdr/>
      <w:spacing w:after="160" w:afterAutospacing="0" w:before="0" w:beforeAutospacing="0" w:line="259" w:lineRule="auto"/>
      <w:ind/>
      <w:jc w:val="left"/>
    </w:pPr>
    <w:rPr>
      <w:rFonts w:ascii="Calibri" w:hAnsi="Calibri" w:eastAsia="Calibri" w:cs="Calibri"/>
      <w:color w:val="auto"/>
      <w:sz w:val="22"/>
      <w:szCs w:val="22"/>
      <w:lang w:val="ru-RU" w:eastAsia="en-US" w:bidi="ar-SA"/>
    </w:rPr>
  </w:style>
  <w:style w:type="paragraph" w:styleId="2854">
    <w:name w:val="Heading 1"/>
    <w:basedOn w:val="2853"/>
    <w:next w:val="2853"/>
    <w:uiPriority w:val="9"/>
    <w:qFormat/>
    <w:pPr>
      <w:keepNext w:val="true"/>
      <w:keepLines w:val="true"/>
      <w:pBdr/>
      <w:spacing w:after="200" w:before="480"/>
      <w:ind/>
      <w:outlineLvl w:val="0"/>
    </w:pPr>
    <w:rPr>
      <w:rFonts w:ascii="Arial" w:hAnsi="Arial" w:eastAsia="Arial" w:cs="Arial"/>
      <w:sz w:val="40"/>
      <w:szCs w:val="40"/>
    </w:rPr>
  </w:style>
  <w:style w:type="paragraph" w:styleId="2855">
    <w:name w:val="Heading 2"/>
    <w:basedOn w:val="2853"/>
    <w:next w:val="2853"/>
    <w:uiPriority w:val="9"/>
    <w:unhideWhenUsed/>
    <w:qFormat/>
    <w:pPr>
      <w:keepNext w:val="true"/>
      <w:keepLines w:val="true"/>
      <w:pBdr/>
      <w:spacing w:after="200" w:before="360"/>
      <w:ind/>
      <w:outlineLvl w:val="1"/>
    </w:pPr>
    <w:rPr>
      <w:rFonts w:ascii="Arial" w:hAnsi="Arial" w:eastAsia="Arial" w:cs="Arial"/>
      <w:sz w:val="34"/>
    </w:rPr>
  </w:style>
  <w:style w:type="paragraph" w:styleId="2856">
    <w:name w:val="Heading 3"/>
    <w:basedOn w:val="2853"/>
    <w:next w:val="2853"/>
    <w:uiPriority w:val="9"/>
    <w:unhideWhenUsed/>
    <w:qFormat/>
    <w:pPr>
      <w:keepNext w:val="true"/>
      <w:keepLines w:val="true"/>
      <w:pBdr/>
      <w:spacing w:after="200" w:before="320"/>
      <w:ind/>
      <w:outlineLvl w:val="2"/>
    </w:pPr>
    <w:rPr>
      <w:rFonts w:ascii="Arial" w:hAnsi="Arial" w:eastAsia="Arial" w:cs="Arial"/>
      <w:sz w:val="30"/>
      <w:szCs w:val="30"/>
    </w:rPr>
  </w:style>
  <w:style w:type="paragraph" w:styleId="2857">
    <w:name w:val="Heading 4"/>
    <w:basedOn w:val="2853"/>
    <w:next w:val="2853"/>
    <w:uiPriority w:val="9"/>
    <w:unhideWhenUsed/>
    <w:qFormat/>
    <w:pPr>
      <w:keepNext w:val="true"/>
      <w:keepLines w:val="true"/>
      <w:pBdr/>
      <w:spacing w:after="200" w:before="320"/>
      <w:ind/>
      <w:outlineLvl w:val="3"/>
    </w:pPr>
    <w:rPr>
      <w:rFonts w:ascii="Arial" w:hAnsi="Arial" w:eastAsia="Arial" w:cs="Arial"/>
      <w:b/>
      <w:bCs/>
      <w:sz w:val="26"/>
      <w:szCs w:val="26"/>
    </w:rPr>
  </w:style>
  <w:style w:type="paragraph" w:styleId="2858">
    <w:name w:val="Heading 5"/>
    <w:basedOn w:val="2853"/>
    <w:next w:val="2853"/>
    <w:uiPriority w:val="9"/>
    <w:unhideWhenUsed/>
    <w:qFormat/>
    <w:pPr>
      <w:keepNext w:val="true"/>
      <w:keepLines w:val="true"/>
      <w:pBdr/>
      <w:spacing w:after="200" w:before="320"/>
      <w:ind/>
      <w:outlineLvl w:val="4"/>
    </w:pPr>
    <w:rPr>
      <w:rFonts w:ascii="Arial" w:hAnsi="Arial" w:eastAsia="Arial" w:cs="Arial"/>
      <w:b/>
      <w:bCs/>
      <w:sz w:val="24"/>
      <w:szCs w:val="24"/>
    </w:rPr>
  </w:style>
  <w:style w:type="paragraph" w:styleId="2859">
    <w:name w:val="Heading 6"/>
    <w:basedOn w:val="2853"/>
    <w:next w:val="2853"/>
    <w:uiPriority w:val="9"/>
    <w:unhideWhenUsed/>
    <w:qFormat/>
    <w:pPr>
      <w:keepNext w:val="true"/>
      <w:keepLines w:val="true"/>
      <w:pBdr/>
      <w:spacing w:after="200" w:before="320"/>
      <w:ind/>
      <w:outlineLvl w:val="5"/>
    </w:pPr>
    <w:rPr>
      <w:rFonts w:ascii="Arial" w:hAnsi="Arial" w:eastAsia="Arial" w:cs="Arial"/>
      <w:b/>
      <w:bCs/>
    </w:rPr>
  </w:style>
  <w:style w:type="paragraph" w:styleId="2860">
    <w:name w:val="Heading 7"/>
    <w:basedOn w:val="2853"/>
    <w:next w:val="2853"/>
    <w:uiPriority w:val="9"/>
    <w:unhideWhenUsed/>
    <w:qFormat/>
    <w:pPr>
      <w:keepNext w:val="true"/>
      <w:keepLines w:val="true"/>
      <w:pBdr/>
      <w:spacing w:after="200" w:before="320"/>
      <w:ind/>
      <w:outlineLvl w:val="6"/>
    </w:pPr>
    <w:rPr>
      <w:rFonts w:ascii="Arial" w:hAnsi="Arial" w:eastAsia="Arial" w:cs="Arial"/>
      <w:b/>
      <w:bCs/>
      <w:i/>
      <w:iCs/>
    </w:rPr>
  </w:style>
  <w:style w:type="paragraph" w:styleId="2861">
    <w:name w:val="Heading 8"/>
    <w:basedOn w:val="2853"/>
    <w:next w:val="2853"/>
    <w:uiPriority w:val="9"/>
    <w:unhideWhenUsed/>
    <w:qFormat/>
    <w:pPr>
      <w:keepNext w:val="true"/>
      <w:keepLines w:val="true"/>
      <w:pBdr/>
      <w:spacing w:after="200" w:before="320"/>
      <w:ind/>
      <w:outlineLvl w:val="7"/>
    </w:pPr>
    <w:rPr>
      <w:rFonts w:ascii="Arial" w:hAnsi="Arial" w:eastAsia="Arial" w:cs="Arial"/>
      <w:i/>
      <w:iCs/>
    </w:rPr>
  </w:style>
  <w:style w:type="paragraph" w:styleId="2862">
    <w:name w:val="Heading 9"/>
    <w:basedOn w:val="2853"/>
    <w:next w:val="2853"/>
    <w:uiPriority w:val="9"/>
    <w:unhideWhenUsed/>
    <w:qFormat/>
    <w:pPr>
      <w:keepNext w:val="true"/>
      <w:keepLines w:val="true"/>
      <w:pBdr/>
      <w:spacing w:after="200" w:before="320"/>
      <w:ind/>
      <w:outlineLvl w:val="8"/>
    </w:pPr>
    <w:rPr>
      <w:rFonts w:ascii="Arial" w:hAnsi="Arial" w:eastAsia="Arial" w:cs="Arial"/>
      <w:i/>
      <w:iCs/>
      <w:sz w:val="21"/>
      <w:szCs w:val="21"/>
    </w:rPr>
  </w:style>
  <w:style w:type="character" w:styleId="2863">
    <w:name w:val="Интернет-ссылка"/>
    <w:uiPriority w:val="99"/>
    <w:unhideWhenUsed/>
    <w:pPr>
      <w:pBdr/>
      <w:spacing/>
      <w:ind/>
    </w:pPr>
    <w:rPr>
      <w:color w:val="0563c1" w:themeColor="hyperlink"/>
      <w:u w:val="single"/>
    </w:rPr>
  </w:style>
  <w:style w:type="character" w:styleId="2864">
    <w:name w:val="Привязка сноски"/>
    <w:pPr>
      <w:pBdr/>
      <w:spacing/>
      <w:ind/>
    </w:pPr>
    <w:rPr>
      <w:vertAlign w:val="superscript"/>
    </w:rPr>
  </w:style>
  <w:style w:type="character" w:styleId="2865">
    <w:name w:val="Footnote Characters"/>
    <w:basedOn w:val="2868"/>
    <w:uiPriority w:val="99"/>
    <w:unhideWhenUsed/>
    <w:qFormat/>
    <w:pPr>
      <w:pBdr/>
      <w:spacing/>
      <w:ind/>
    </w:pPr>
    <w:rPr>
      <w:vertAlign w:val="superscript"/>
    </w:rPr>
  </w:style>
  <w:style w:type="character" w:styleId="2866">
    <w:name w:val="Привязка концевой сноски"/>
    <w:pPr>
      <w:pBdr/>
      <w:spacing/>
      <w:ind/>
    </w:pPr>
    <w:rPr>
      <w:vertAlign w:val="superscript"/>
    </w:rPr>
  </w:style>
  <w:style w:type="character" w:styleId="2867">
    <w:name w:val="Endnote Characters"/>
    <w:basedOn w:val="2868"/>
    <w:uiPriority w:val="99"/>
    <w:semiHidden/>
    <w:unhideWhenUsed/>
    <w:qFormat/>
    <w:pPr>
      <w:pBdr/>
      <w:spacing/>
      <w:ind/>
    </w:pPr>
    <w:rPr>
      <w:vertAlign w:val="superscript"/>
    </w:rPr>
  </w:style>
  <w:style w:type="character" w:styleId="2868" w:default="1">
    <w:name w:val="Default Paragraph Font"/>
    <w:uiPriority w:val="1"/>
    <w:semiHidden/>
    <w:unhideWhenUsed/>
    <w:qFormat/>
    <w:pPr>
      <w:pBdr/>
      <w:spacing/>
      <w:ind/>
    </w:pPr>
  </w:style>
  <w:style w:type="character" w:styleId="2869" w:customStyle="1">
    <w:name w:val="Heading 1 Char"/>
    <w:basedOn w:val="2868"/>
    <w:uiPriority w:val="9"/>
    <w:qFormat/>
    <w:pPr>
      <w:pBdr/>
      <w:spacing/>
      <w:ind/>
    </w:pPr>
    <w:rPr>
      <w:rFonts w:ascii="Arial" w:hAnsi="Arial" w:eastAsia="Arial" w:cs="Arial"/>
      <w:sz w:val="40"/>
      <w:szCs w:val="40"/>
    </w:rPr>
  </w:style>
  <w:style w:type="character" w:styleId="2870" w:customStyle="1">
    <w:name w:val="Heading 2 Char"/>
    <w:basedOn w:val="2868"/>
    <w:uiPriority w:val="9"/>
    <w:qFormat/>
    <w:pPr>
      <w:pBdr/>
      <w:spacing/>
      <w:ind/>
    </w:pPr>
    <w:rPr>
      <w:rFonts w:ascii="Arial" w:hAnsi="Arial" w:eastAsia="Arial" w:cs="Arial"/>
      <w:sz w:val="34"/>
    </w:rPr>
  </w:style>
  <w:style w:type="character" w:styleId="2871" w:customStyle="1">
    <w:name w:val="Heading 3 Char"/>
    <w:basedOn w:val="2868"/>
    <w:uiPriority w:val="9"/>
    <w:qFormat/>
    <w:pPr>
      <w:pBdr/>
      <w:spacing/>
      <w:ind/>
    </w:pPr>
    <w:rPr>
      <w:rFonts w:ascii="Arial" w:hAnsi="Arial" w:eastAsia="Arial" w:cs="Arial"/>
      <w:sz w:val="30"/>
      <w:szCs w:val="30"/>
    </w:rPr>
  </w:style>
  <w:style w:type="character" w:styleId="2872" w:customStyle="1">
    <w:name w:val="Heading 4 Char"/>
    <w:basedOn w:val="2868"/>
    <w:uiPriority w:val="9"/>
    <w:qFormat/>
    <w:pPr>
      <w:pBdr/>
      <w:spacing/>
      <w:ind/>
    </w:pPr>
    <w:rPr>
      <w:rFonts w:ascii="Arial" w:hAnsi="Arial" w:eastAsia="Arial" w:cs="Arial"/>
      <w:b/>
      <w:bCs/>
      <w:sz w:val="26"/>
      <w:szCs w:val="26"/>
    </w:rPr>
  </w:style>
  <w:style w:type="character" w:styleId="2873" w:customStyle="1">
    <w:name w:val="Heading 5 Char"/>
    <w:basedOn w:val="2868"/>
    <w:uiPriority w:val="9"/>
    <w:qFormat/>
    <w:pPr>
      <w:pBdr/>
      <w:spacing/>
      <w:ind/>
    </w:pPr>
    <w:rPr>
      <w:rFonts w:ascii="Arial" w:hAnsi="Arial" w:eastAsia="Arial" w:cs="Arial"/>
      <w:b/>
      <w:bCs/>
      <w:sz w:val="24"/>
      <w:szCs w:val="24"/>
    </w:rPr>
  </w:style>
  <w:style w:type="character" w:styleId="2874" w:customStyle="1">
    <w:name w:val="Heading 6 Char"/>
    <w:basedOn w:val="2868"/>
    <w:uiPriority w:val="9"/>
    <w:qFormat/>
    <w:pPr>
      <w:pBdr/>
      <w:spacing/>
      <w:ind/>
    </w:pPr>
    <w:rPr>
      <w:rFonts w:ascii="Arial" w:hAnsi="Arial" w:eastAsia="Arial" w:cs="Arial"/>
      <w:b/>
      <w:bCs/>
      <w:sz w:val="22"/>
      <w:szCs w:val="22"/>
    </w:rPr>
  </w:style>
  <w:style w:type="character" w:styleId="2875" w:customStyle="1">
    <w:name w:val="Heading 7 Char"/>
    <w:basedOn w:val="2868"/>
    <w:uiPriority w:val="9"/>
    <w:qFormat/>
    <w:pPr>
      <w:pBdr/>
      <w:spacing/>
      <w:ind/>
    </w:pPr>
    <w:rPr>
      <w:rFonts w:ascii="Arial" w:hAnsi="Arial" w:eastAsia="Arial" w:cs="Arial"/>
      <w:b/>
      <w:bCs/>
      <w:i/>
      <w:iCs/>
      <w:sz w:val="22"/>
      <w:szCs w:val="22"/>
    </w:rPr>
  </w:style>
  <w:style w:type="character" w:styleId="2876" w:customStyle="1">
    <w:name w:val="Heading 8 Char"/>
    <w:basedOn w:val="2868"/>
    <w:uiPriority w:val="9"/>
    <w:qFormat/>
    <w:pPr>
      <w:pBdr/>
      <w:spacing/>
      <w:ind/>
    </w:pPr>
    <w:rPr>
      <w:rFonts w:ascii="Arial" w:hAnsi="Arial" w:eastAsia="Arial" w:cs="Arial"/>
      <w:i/>
      <w:iCs/>
      <w:sz w:val="22"/>
      <w:szCs w:val="22"/>
    </w:rPr>
  </w:style>
  <w:style w:type="character" w:styleId="2877" w:customStyle="1">
    <w:name w:val="Heading 9 Char"/>
    <w:basedOn w:val="2868"/>
    <w:uiPriority w:val="9"/>
    <w:qFormat/>
    <w:pPr>
      <w:pBdr/>
      <w:spacing/>
      <w:ind/>
    </w:pPr>
    <w:rPr>
      <w:rFonts w:ascii="Arial" w:hAnsi="Arial" w:eastAsia="Arial" w:cs="Arial"/>
      <w:i/>
      <w:iCs/>
      <w:sz w:val="21"/>
      <w:szCs w:val="21"/>
    </w:rPr>
  </w:style>
  <w:style w:type="character" w:styleId="2878" w:customStyle="1">
    <w:name w:val="Title Char"/>
    <w:basedOn w:val="2868"/>
    <w:uiPriority w:val="10"/>
    <w:qFormat/>
    <w:pPr>
      <w:pBdr/>
      <w:spacing/>
      <w:ind/>
    </w:pPr>
    <w:rPr>
      <w:sz w:val="48"/>
      <w:szCs w:val="48"/>
    </w:rPr>
  </w:style>
  <w:style w:type="character" w:styleId="2879" w:customStyle="1">
    <w:name w:val="Subtitle Char"/>
    <w:basedOn w:val="2868"/>
    <w:uiPriority w:val="11"/>
    <w:qFormat/>
    <w:pPr>
      <w:pBdr/>
      <w:spacing/>
      <w:ind/>
    </w:pPr>
    <w:rPr>
      <w:sz w:val="24"/>
      <w:szCs w:val="24"/>
    </w:rPr>
  </w:style>
  <w:style w:type="character" w:styleId="2880" w:customStyle="1">
    <w:name w:val="Quote Char"/>
    <w:uiPriority w:val="29"/>
    <w:qFormat/>
    <w:pPr>
      <w:pBdr/>
      <w:spacing/>
      <w:ind/>
    </w:pPr>
    <w:rPr>
      <w:i/>
    </w:rPr>
  </w:style>
  <w:style w:type="character" w:styleId="2881" w:customStyle="1">
    <w:name w:val="Intense Quote Char"/>
    <w:uiPriority w:val="30"/>
    <w:qFormat/>
    <w:pPr>
      <w:pBdr/>
      <w:spacing/>
      <w:ind/>
    </w:pPr>
    <w:rPr>
      <w:i/>
    </w:rPr>
  </w:style>
  <w:style w:type="character" w:styleId="2882" w:customStyle="1">
    <w:name w:val="Header Char"/>
    <w:basedOn w:val="2868"/>
    <w:uiPriority w:val="99"/>
    <w:qFormat/>
    <w:pPr>
      <w:pBdr/>
      <w:spacing/>
      <w:ind/>
    </w:pPr>
  </w:style>
  <w:style w:type="character" w:styleId="2883" w:customStyle="1">
    <w:name w:val="Footer Char"/>
    <w:basedOn w:val="2868"/>
    <w:uiPriority w:val="99"/>
    <w:qFormat/>
    <w:pPr>
      <w:pBdr/>
      <w:spacing/>
      <w:ind/>
    </w:pPr>
  </w:style>
  <w:style w:type="character" w:styleId="2884" w:customStyle="1">
    <w:name w:val="Footnote Text Char"/>
    <w:uiPriority w:val="99"/>
    <w:qFormat/>
    <w:pPr>
      <w:pBdr/>
      <w:spacing/>
      <w:ind/>
    </w:pPr>
    <w:rPr>
      <w:sz w:val="18"/>
    </w:rPr>
  </w:style>
  <w:style w:type="character" w:styleId="2885" w:customStyle="1">
    <w:name w:val="Endnote Text Char"/>
    <w:uiPriority w:val="99"/>
    <w:qFormat/>
    <w:pPr>
      <w:pBdr/>
      <w:spacing/>
      <w:ind/>
    </w:pPr>
    <w:rPr>
      <w:sz w:val="20"/>
    </w:rPr>
  </w:style>
  <w:style w:type="character" w:styleId="2886" w:customStyle="1">
    <w:name w:val="Caption Char"/>
    <w:uiPriority w:val="99"/>
    <w:qFormat/>
    <w:pPr>
      <w:pBdr/>
      <w:spacing/>
      <w:ind/>
    </w:pPr>
  </w:style>
  <w:style w:type="character" w:styleId="2887" w:customStyle="1">
    <w:name w:val="Текст концевой сноски Знак"/>
    <w:uiPriority w:val="99"/>
    <w:qFormat/>
    <w:pPr>
      <w:pBdr/>
      <w:spacing/>
      <w:ind/>
    </w:pPr>
    <w:rPr>
      <w:sz w:val="20"/>
    </w:rPr>
  </w:style>
  <w:style w:type="character" w:styleId="2888" w:customStyle="1">
    <w:name w:val="Заголовок 1 Знак"/>
    <w:basedOn w:val="2868"/>
    <w:uiPriority w:val="9"/>
    <w:qFormat/>
    <w:pPr>
      <w:pBdr/>
      <w:spacing/>
      <w:ind/>
    </w:pPr>
    <w:rPr>
      <w:rFonts w:ascii="Arial" w:hAnsi="Arial" w:eastAsia="Arial" w:cs="Arial"/>
      <w:sz w:val="40"/>
      <w:szCs w:val="40"/>
    </w:rPr>
  </w:style>
  <w:style w:type="character" w:styleId="2889" w:customStyle="1">
    <w:name w:val="Заголовок 2 Знак"/>
    <w:basedOn w:val="2868"/>
    <w:uiPriority w:val="9"/>
    <w:qFormat/>
    <w:pPr>
      <w:pBdr/>
      <w:spacing/>
      <w:ind/>
    </w:pPr>
    <w:rPr>
      <w:rFonts w:ascii="Arial" w:hAnsi="Arial" w:eastAsia="Arial" w:cs="Arial"/>
      <w:sz w:val="34"/>
    </w:rPr>
  </w:style>
  <w:style w:type="character" w:styleId="2890" w:customStyle="1">
    <w:name w:val="Заголовок 3 Знак"/>
    <w:basedOn w:val="2868"/>
    <w:uiPriority w:val="9"/>
    <w:qFormat/>
    <w:pPr>
      <w:pBdr/>
      <w:spacing/>
      <w:ind/>
    </w:pPr>
    <w:rPr>
      <w:rFonts w:ascii="Arial" w:hAnsi="Arial" w:eastAsia="Arial" w:cs="Arial"/>
      <w:sz w:val="30"/>
      <w:szCs w:val="30"/>
    </w:rPr>
  </w:style>
  <w:style w:type="character" w:styleId="2891" w:customStyle="1">
    <w:name w:val="Заголовок 4 Знак"/>
    <w:basedOn w:val="2868"/>
    <w:uiPriority w:val="9"/>
    <w:qFormat/>
    <w:pPr>
      <w:pBdr/>
      <w:spacing/>
      <w:ind/>
    </w:pPr>
    <w:rPr>
      <w:rFonts w:ascii="Arial" w:hAnsi="Arial" w:eastAsia="Arial" w:cs="Arial"/>
      <w:b/>
      <w:bCs/>
      <w:sz w:val="26"/>
      <w:szCs w:val="26"/>
    </w:rPr>
  </w:style>
  <w:style w:type="character" w:styleId="2892" w:customStyle="1">
    <w:name w:val="Заголовок 5 Знак"/>
    <w:basedOn w:val="2868"/>
    <w:uiPriority w:val="9"/>
    <w:qFormat/>
    <w:pPr>
      <w:pBdr/>
      <w:spacing/>
      <w:ind/>
    </w:pPr>
    <w:rPr>
      <w:rFonts w:ascii="Arial" w:hAnsi="Arial" w:eastAsia="Arial" w:cs="Arial"/>
      <w:b/>
      <w:bCs/>
      <w:sz w:val="24"/>
      <w:szCs w:val="24"/>
    </w:rPr>
  </w:style>
  <w:style w:type="character" w:styleId="2893" w:customStyle="1">
    <w:name w:val="Заголовок 6 Знак"/>
    <w:basedOn w:val="2868"/>
    <w:uiPriority w:val="9"/>
    <w:qFormat/>
    <w:pPr>
      <w:pBdr/>
      <w:spacing/>
      <w:ind/>
    </w:pPr>
    <w:rPr>
      <w:rFonts w:ascii="Arial" w:hAnsi="Arial" w:eastAsia="Arial" w:cs="Arial"/>
      <w:b/>
      <w:bCs/>
      <w:sz w:val="22"/>
      <w:szCs w:val="22"/>
    </w:rPr>
  </w:style>
  <w:style w:type="character" w:styleId="2894" w:customStyle="1">
    <w:name w:val="Заголовок 7 Знак"/>
    <w:basedOn w:val="2868"/>
    <w:uiPriority w:val="9"/>
    <w:qFormat/>
    <w:pPr>
      <w:pBdr/>
      <w:spacing/>
      <w:ind/>
    </w:pPr>
    <w:rPr>
      <w:rFonts w:ascii="Arial" w:hAnsi="Arial" w:eastAsia="Arial" w:cs="Arial"/>
      <w:b/>
      <w:bCs/>
      <w:i/>
      <w:iCs/>
      <w:sz w:val="22"/>
      <w:szCs w:val="22"/>
    </w:rPr>
  </w:style>
  <w:style w:type="character" w:styleId="2895" w:customStyle="1">
    <w:name w:val="Заголовок 8 Знак"/>
    <w:basedOn w:val="2868"/>
    <w:uiPriority w:val="9"/>
    <w:qFormat/>
    <w:pPr>
      <w:pBdr/>
      <w:spacing/>
      <w:ind/>
    </w:pPr>
    <w:rPr>
      <w:rFonts w:ascii="Arial" w:hAnsi="Arial" w:eastAsia="Arial" w:cs="Arial"/>
      <w:i/>
      <w:iCs/>
      <w:sz w:val="22"/>
      <w:szCs w:val="22"/>
    </w:rPr>
  </w:style>
  <w:style w:type="character" w:styleId="2896" w:customStyle="1">
    <w:name w:val="Заголовок 9 Знак"/>
    <w:basedOn w:val="2868"/>
    <w:uiPriority w:val="9"/>
    <w:qFormat/>
    <w:pPr>
      <w:pBdr/>
      <w:spacing/>
      <w:ind/>
    </w:pPr>
    <w:rPr>
      <w:rFonts w:ascii="Arial" w:hAnsi="Arial" w:eastAsia="Arial" w:cs="Arial"/>
      <w:i/>
      <w:iCs/>
      <w:sz w:val="21"/>
      <w:szCs w:val="21"/>
    </w:rPr>
  </w:style>
  <w:style w:type="character" w:styleId="2897" w:customStyle="1">
    <w:name w:val="Заголовок Знак"/>
    <w:basedOn w:val="2868"/>
    <w:uiPriority w:val="10"/>
    <w:qFormat/>
    <w:pPr>
      <w:pBdr/>
      <w:spacing/>
      <w:ind/>
    </w:pPr>
    <w:rPr>
      <w:sz w:val="48"/>
      <w:szCs w:val="48"/>
    </w:rPr>
  </w:style>
  <w:style w:type="character" w:styleId="2898" w:customStyle="1">
    <w:name w:val="Подзаголовок Знак"/>
    <w:basedOn w:val="2868"/>
    <w:uiPriority w:val="11"/>
    <w:qFormat/>
    <w:pPr>
      <w:pBdr/>
      <w:spacing/>
      <w:ind/>
    </w:pPr>
    <w:rPr>
      <w:sz w:val="24"/>
      <w:szCs w:val="24"/>
    </w:rPr>
  </w:style>
  <w:style w:type="character" w:styleId="2899" w:customStyle="1">
    <w:name w:val="Цитата 2 Знак"/>
    <w:uiPriority w:val="29"/>
    <w:qFormat/>
    <w:pPr>
      <w:pBdr/>
      <w:spacing/>
      <w:ind/>
    </w:pPr>
    <w:rPr>
      <w:i/>
    </w:rPr>
  </w:style>
  <w:style w:type="character" w:styleId="2900" w:customStyle="1">
    <w:name w:val="Выделенная цитата Знак"/>
    <w:uiPriority w:val="30"/>
    <w:qFormat/>
    <w:pPr>
      <w:pBdr/>
      <w:spacing/>
      <w:ind/>
    </w:pPr>
    <w:rPr>
      <w:i/>
    </w:rPr>
  </w:style>
  <w:style w:type="character" w:styleId="2901" w:customStyle="1">
    <w:name w:val="Верхний колонтитул Знак"/>
    <w:basedOn w:val="2868"/>
    <w:uiPriority w:val="99"/>
    <w:qFormat/>
    <w:pPr>
      <w:pBdr/>
      <w:spacing/>
      <w:ind/>
    </w:pPr>
  </w:style>
  <w:style w:type="character" w:styleId="2902" w:customStyle="1">
    <w:name w:val="Нижний колонтитул Знак"/>
    <w:basedOn w:val="2868"/>
    <w:uiPriority w:val="99"/>
    <w:qFormat/>
    <w:pPr>
      <w:pBdr/>
      <w:spacing/>
      <w:ind/>
    </w:pPr>
  </w:style>
  <w:style w:type="character" w:styleId="2903" w:customStyle="1">
    <w:name w:val="Текст сноски Знак"/>
    <w:uiPriority w:val="99"/>
    <w:qFormat/>
    <w:pPr>
      <w:pBdr/>
      <w:spacing/>
      <w:ind/>
    </w:pPr>
    <w:rPr>
      <w:sz w:val="18"/>
    </w:rPr>
  </w:style>
  <w:style w:type="character" w:styleId="2904" w:customStyle="1">
    <w:name w:val="c4"/>
    <w:qFormat/>
    <w:pPr>
      <w:pBdr/>
      <w:spacing/>
      <w:ind/>
    </w:pPr>
  </w:style>
  <w:style w:type="character" w:styleId="2905">
    <w:name w:val="Символ сноски"/>
    <w:qFormat/>
    <w:pPr>
      <w:pBdr/>
      <w:spacing/>
      <w:ind/>
    </w:pPr>
  </w:style>
  <w:style w:type="character" w:styleId="2906">
    <w:name w:val="Символ концевой сноски"/>
    <w:qFormat/>
    <w:pPr>
      <w:pBdr/>
      <w:spacing/>
      <w:ind/>
    </w:pPr>
  </w:style>
  <w:style w:type="paragraph" w:styleId="2907">
    <w:name w:val="Заголовок"/>
    <w:basedOn w:val="2853"/>
    <w:next w:val="2908"/>
    <w:qFormat/>
    <w:pPr>
      <w:keepNext w:val="true"/>
      <w:pBdr/>
      <w:spacing w:after="120" w:before="240"/>
      <w:ind/>
    </w:pPr>
    <w:rPr>
      <w:rFonts w:ascii="Liberation Sans" w:hAnsi="Liberation Sans" w:eastAsia="Noto Sans CJK SC" w:cs="Lohit Devanagari"/>
      <w:sz w:val="28"/>
      <w:szCs w:val="28"/>
    </w:rPr>
  </w:style>
  <w:style w:type="paragraph" w:styleId="2908">
    <w:name w:val="Body Text"/>
    <w:basedOn w:val="2853"/>
    <w:pPr>
      <w:pBdr/>
      <w:spacing w:after="140" w:before="0" w:line="276" w:lineRule="auto"/>
      <w:ind/>
    </w:pPr>
  </w:style>
  <w:style w:type="paragraph" w:styleId="2909">
    <w:name w:val="List"/>
    <w:basedOn w:val="2908"/>
    <w:pPr>
      <w:pBdr/>
      <w:spacing/>
      <w:ind/>
    </w:pPr>
    <w:rPr>
      <w:rFonts w:cs="Lohit Devanagari"/>
    </w:rPr>
  </w:style>
  <w:style w:type="paragraph" w:styleId="2910">
    <w:name w:val="Caption"/>
    <w:basedOn w:val="2853"/>
    <w:next w:val="2853"/>
    <w:uiPriority w:val="35"/>
    <w:semiHidden/>
    <w:unhideWhenUsed/>
    <w:qFormat/>
    <w:pPr>
      <w:pBdr/>
      <w:spacing w:line="276" w:lineRule="auto"/>
      <w:ind/>
    </w:pPr>
    <w:rPr>
      <w:b/>
      <w:bCs/>
      <w:color w:val="4472c4" w:themeColor="accent1"/>
      <w:sz w:val="18"/>
      <w:szCs w:val="18"/>
    </w:rPr>
  </w:style>
  <w:style w:type="paragraph" w:styleId="2911">
    <w:name w:val="Указатель"/>
    <w:basedOn w:val="2853"/>
    <w:qFormat/>
    <w:pPr>
      <w:suppressLineNumbers w:val="true"/>
      <w:pBdr/>
      <w:spacing/>
      <w:ind/>
    </w:pPr>
    <w:rPr>
      <w:rFonts w:cs="Lohit Devanagari"/>
    </w:rPr>
  </w:style>
  <w:style w:type="paragraph" w:styleId="2912">
    <w:name w:val="table of figures"/>
    <w:basedOn w:val="2853"/>
    <w:next w:val="2853"/>
    <w:uiPriority w:val="99"/>
    <w:unhideWhenUsed/>
    <w:qFormat/>
    <w:pPr>
      <w:pBdr/>
      <w:spacing w:after="0" w:afterAutospacing="0" w:before="0"/>
      <w:ind/>
    </w:pPr>
  </w:style>
  <w:style w:type="paragraph" w:styleId="2913">
    <w:name w:val="endnote text"/>
    <w:basedOn w:val="2853"/>
    <w:uiPriority w:val="99"/>
    <w:semiHidden/>
    <w:unhideWhenUsed/>
    <w:pPr>
      <w:pBdr/>
      <w:spacing w:after="0" w:before="0" w:line="240" w:lineRule="auto"/>
      <w:ind/>
    </w:pPr>
    <w:rPr>
      <w:sz w:val="20"/>
    </w:rPr>
  </w:style>
  <w:style w:type="paragraph" w:styleId="2914">
    <w:name w:val="No Spacing"/>
    <w:uiPriority w:val="1"/>
    <w:qFormat/>
    <w:pPr>
      <w:widowControl w:val="true"/>
      <w:pBdr/>
      <w:spacing w:after="0" w:afterAutospacing="0" w:before="0" w:beforeAutospacing="0" w:line="240" w:lineRule="auto"/>
      <w:ind/>
      <w:jc w:val="left"/>
    </w:pPr>
    <w:rPr>
      <w:rFonts w:ascii="Calibri" w:hAnsi="Calibri" w:eastAsia="Calibri" w:cs="Calibri"/>
      <w:color w:val="auto"/>
      <w:sz w:val="22"/>
      <w:szCs w:val="22"/>
      <w:lang w:val="ru-RU" w:eastAsia="en-US" w:bidi="ar-SA"/>
    </w:rPr>
  </w:style>
  <w:style w:type="paragraph" w:styleId="2915">
    <w:name w:val="Title"/>
    <w:basedOn w:val="2853"/>
    <w:next w:val="2853"/>
    <w:uiPriority w:val="10"/>
    <w:qFormat/>
    <w:pPr>
      <w:pBdr/>
      <w:spacing w:after="200" w:before="300"/>
      <w:ind/>
      <w:contextualSpacing w:val="true"/>
    </w:pPr>
    <w:rPr>
      <w:sz w:val="48"/>
      <w:szCs w:val="48"/>
    </w:rPr>
  </w:style>
  <w:style w:type="paragraph" w:styleId="2916">
    <w:name w:val="Subtitle"/>
    <w:basedOn w:val="2853"/>
    <w:next w:val="2853"/>
    <w:uiPriority w:val="11"/>
    <w:qFormat/>
    <w:pPr>
      <w:pBdr/>
      <w:spacing w:after="200" w:before="200"/>
      <w:ind/>
    </w:pPr>
    <w:rPr>
      <w:sz w:val="24"/>
      <w:szCs w:val="24"/>
    </w:rPr>
  </w:style>
  <w:style w:type="paragraph" w:styleId="2917">
    <w:name w:val="Quote"/>
    <w:basedOn w:val="2853"/>
    <w:next w:val="2853"/>
    <w:uiPriority w:val="29"/>
    <w:qFormat/>
    <w:pPr>
      <w:pBdr/>
      <w:spacing/>
      <w:ind w:right="720" w:firstLine="0" w:left="720"/>
    </w:pPr>
    <w:rPr>
      <w:i/>
    </w:rPr>
  </w:style>
  <w:style w:type="paragraph" w:styleId="2918">
    <w:name w:val="Intense Quote"/>
    <w:basedOn w:val="2853"/>
    <w:next w:val="2853"/>
    <w:uiPriority w:val="30"/>
    <w:qFormat/>
    <w:pPr>
      <w:pBdr>
        <w:top w:val="single" w:color="ffffff" w:sz="4" w:space="5"/>
        <w:left w:val="single" w:color="ffffff" w:sz="4" w:space="10"/>
        <w:bottom w:val="single" w:color="ffffff" w:sz="4" w:space="5"/>
        <w:right w:val="single" w:color="ffffff" w:sz="4" w:space="10"/>
      </w:pBdr>
      <w:shd w:val="clear" w:color="f2f2f2" w:fill="f2f2f2"/>
      <w:spacing/>
      <w:ind w:right="720" w:firstLine="0" w:left="720"/>
    </w:pPr>
    <w:rPr>
      <w:i/>
    </w:rPr>
  </w:style>
  <w:style w:type="paragraph" w:styleId="2919">
    <w:name w:val="Колонтитул"/>
    <w:basedOn w:val="2853"/>
    <w:qFormat/>
    <w:pPr>
      <w:pBdr/>
      <w:spacing/>
      <w:ind/>
    </w:pPr>
  </w:style>
  <w:style w:type="paragraph" w:styleId="2920">
    <w:name w:val="Header"/>
    <w:basedOn w:val="2853"/>
    <w:uiPriority w:val="99"/>
    <w:unhideWhenUsed/>
    <w:pPr>
      <w:pBdr/>
      <w:tabs>
        <w:tab w:val="clear" w:leader="none" w:pos="708"/>
        <w:tab w:val="center" w:leader="none" w:pos="7143"/>
        <w:tab w:val="right" w:leader="none" w:pos="14287"/>
      </w:tabs>
      <w:spacing w:after="0" w:before="0" w:line="240" w:lineRule="auto"/>
      <w:ind/>
    </w:pPr>
  </w:style>
  <w:style w:type="paragraph" w:styleId="2921">
    <w:name w:val="Footer"/>
    <w:basedOn w:val="2853"/>
    <w:uiPriority w:val="99"/>
    <w:unhideWhenUsed/>
    <w:pPr>
      <w:pBdr/>
      <w:tabs>
        <w:tab w:val="clear" w:leader="none" w:pos="708"/>
        <w:tab w:val="center" w:leader="none" w:pos="7143"/>
        <w:tab w:val="right" w:leader="none" w:pos="14287"/>
      </w:tabs>
      <w:spacing w:after="0" w:before="0" w:line="240" w:lineRule="auto"/>
      <w:ind/>
    </w:pPr>
  </w:style>
  <w:style w:type="paragraph" w:styleId="2922">
    <w:name w:val="footnote text"/>
    <w:basedOn w:val="2853"/>
    <w:uiPriority w:val="99"/>
    <w:semiHidden/>
    <w:unhideWhenUsed/>
    <w:pPr>
      <w:pBdr/>
      <w:spacing w:after="40" w:before="0" w:line="240" w:lineRule="auto"/>
      <w:ind/>
    </w:pPr>
    <w:rPr>
      <w:sz w:val="18"/>
    </w:rPr>
  </w:style>
  <w:style w:type="paragraph" w:styleId="2923">
    <w:name w:val="toc 1"/>
    <w:basedOn w:val="2853"/>
    <w:next w:val="2853"/>
    <w:uiPriority w:val="39"/>
    <w:unhideWhenUsed/>
    <w:pPr>
      <w:pBdr/>
      <w:spacing w:after="57"/>
      <w:ind w:right="0" w:firstLine="0" w:left="0"/>
    </w:pPr>
    <w:rPr>
      <w:b/>
      <w:sz w:val="28"/>
    </w:rPr>
  </w:style>
  <w:style w:type="paragraph" w:styleId="2924">
    <w:name w:val="toc 2"/>
    <w:basedOn w:val="2853"/>
    <w:next w:val="2853"/>
    <w:uiPriority w:val="39"/>
    <w:unhideWhenUsed/>
    <w:pPr>
      <w:pBdr/>
      <w:spacing w:after="57"/>
      <w:ind w:right="0" w:firstLine="0" w:left="283"/>
    </w:pPr>
    <w:rPr>
      <w:b/>
      <w:sz w:val="26"/>
    </w:rPr>
  </w:style>
  <w:style w:type="paragraph" w:styleId="2925">
    <w:name w:val="toc 3"/>
    <w:basedOn w:val="2853"/>
    <w:next w:val="2853"/>
    <w:uiPriority w:val="39"/>
    <w:unhideWhenUsed/>
    <w:pPr>
      <w:pBdr/>
      <w:spacing w:after="57"/>
      <w:ind w:right="0" w:firstLine="0" w:left="567"/>
    </w:pPr>
    <w:rPr>
      <w:sz w:val="26"/>
    </w:rPr>
  </w:style>
  <w:style w:type="paragraph" w:styleId="2926">
    <w:name w:val="toc 4"/>
    <w:basedOn w:val="2853"/>
    <w:next w:val="2853"/>
    <w:uiPriority w:val="39"/>
    <w:unhideWhenUsed/>
    <w:pPr>
      <w:pBdr/>
      <w:spacing w:after="57"/>
      <w:ind w:right="0" w:firstLine="0" w:left="850"/>
    </w:pPr>
    <w:rPr>
      <w:sz w:val="22"/>
    </w:rPr>
  </w:style>
  <w:style w:type="paragraph" w:styleId="2927">
    <w:name w:val="toc 5"/>
    <w:basedOn w:val="2853"/>
    <w:next w:val="2853"/>
    <w:uiPriority w:val="39"/>
    <w:unhideWhenUsed/>
    <w:pPr>
      <w:pBdr/>
      <w:spacing w:after="57"/>
      <w:ind w:right="0" w:firstLine="0" w:left="1134"/>
    </w:pPr>
    <w:rPr>
      <w:sz w:val="22"/>
    </w:rPr>
  </w:style>
  <w:style w:type="paragraph" w:styleId="2928">
    <w:name w:val="toc 6"/>
    <w:basedOn w:val="2853"/>
    <w:next w:val="2853"/>
    <w:uiPriority w:val="39"/>
    <w:unhideWhenUsed/>
    <w:pPr>
      <w:pBdr/>
      <w:spacing w:after="57"/>
      <w:ind w:right="0" w:firstLine="0" w:left="1417"/>
    </w:pPr>
    <w:rPr>
      <w:sz w:val="22"/>
    </w:rPr>
  </w:style>
  <w:style w:type="paragraph" w:styleId="2929">
    <w:name w:val="toc 7"/>
    <w:basedOn w:val="2853"/>
    <w:next w:val="2853"/>
    <w:uiPriority w:val="39"/>
    <w:unhideWhenUsed/>
    <w:pPr>
      <w:pBdr/>
      <w:spacing w:after="57"/>
      <w:ind w:right="0" w:firstLine="0" w:left="1701"/>
    </w:pPr>
    <w:rPr>
      <w:sz w:val="22"/>
    </w:rPr>
  </w:style>
  <w:style w:type="paragraph" w:styleId="2930">
    <w:name w:val="toc 8"/>
    <w:basedOn w:val="2853"/>
    <w:next w:val="2853"/>
    <w:uiPriority w:val="39"/>
    <w:unhideWhenUsed/>
    <w:pPr>
      <w:pBdr/>
      <w:spacing w:after="57"/>
      <w:ind w:right="0" w:firstLine="0" w:left="1984"/>
    </w:pPr>
    <w:rPr>
      <w:sz w:val="22"/>
    </w:rPr>
  </w:style>
  <w:style w:type="paragraph" w:styleId="2931">
    <w:name w:val="toc 9"/>
    <w:basedOn w:val="2853"/>
    <w:next w:val="2853"/>
    <w:uiPriority w:val="39"/>
    <w:unhideWhenUsed/>
    <w:pPr>
      <w:pBdr/>
      <w:spacing w:after="57"/>
      <w:ind w:right="0" w:firstLine="0" w:left="2268"/>
    </w:pPr>
    <w:rPr>
      <w:sz w:val="22"/>
    </w:rPr>
  </w:style>
  <w:style w:type="paragraph" w:styleId="2932">
    <w:name w:val="Index Heading"/>
    <w:basedOn w:val="2907"/>
    <w:pPr>
      <w:pBdr/>
      <w:spacing/>
      <w:ind/>
    </w:pPr>
  </w:style>
  <w:style w:type="paragraph" w:styleId="2933">
    <w:name w:val="TOC Heading"/>
    <w:uiPriority w:val="39"/>
    <w:unhideWhenUsed/>
    <w:pPr>
      <w:widowControl w:val="true"/>
      <w:pBdr/>
      <w:spacing w:after="160" w:afterAutospacing="0" w:before="0" w:beforeAutospacing="0" w:line="259" w:lineRule="auto"/>
      <w:ind/>
      <w:jc w:val="left"/>
    </w:pPr>
    <w:rPr>
      <w:rFonts w:ascii="Calibri" w:hAnsi="Calibri" w:eastAsia="Calibri" w:cs="Calibri"/>
      <w:color w:val="auto"/>
      <w:sz w:val="22"/>
      <w:szCs w:val="22"/>
      <w:lang w:val="ru-RU" w:eastAsia="en-US" w:bidi="ar-SA"/>
    </w:rPr>
  </w:style>
  <w:style w:type="paragraph" w:styleId="2934">
    <w:name w:val="List Paragraph"/>
    <w:basedOn w:val="2853"/>
    <w:uiPriority w:val="34"/>
    <w:qFormat/>
    <w:pPr>
      <w:pBdr/>
      <w:spacing w:after="160" w:before="0"/>
      <w:ind w:firstLine="0" w:left="720"/>
      <w:contextualSpacing w:val="true"/>
    </w:pPr>
  </w:style>
  <w:style w:type="paragraph" w:styleId="2935" w:customStyle="1">
    <w:name w:val="c3"/>
    <w:qFormat/>
    <w:pPr>
      <w:widowControl w:val="true"/>
      <w:pBdr/>
      <w:spacing w:afterAutospacing="1" w:beforeAutospacing="1" w:line="240" w:lineRule="auto"/>
      <w:ind/>
      <w:jc w:val="left"/>
    </w:pPr>
    <w:rPr>
      <w:rFonts w:ascii="Times New Roman" w:hAnsi="Times New Roman" w:eastAsia="Times New Roman" w:cs="Times New Roman"/>
      <w:color w:val="auto"/>
      <w:sz w:val="24"/>
      <w:szCs w:val="24"/>
      <w:lang w:val="ru-RU" w:eastAsia="ru-RU" w:bidi="ar-SA"/>
    </w:rPr>
  </w:style>
  <w:style w:type="numbering" w:styleId="2936" w:default="1">
    <w:name w:val="No List"/>
    <w:uiPriority w:val="99"/>
    <w:semiHidden/>
    <w:unhideWhenUsed/>
    <w:qFormat/>
    <w:pPr>
      <w:pBdr/>
      <w:spacing/>
      <w:ind/>
    </w:pPr>
  </w:style>
  <w:style w:type="table" w:styleId="2937" w:default="1">
    <w:name w:val="Normal Table"/>
    <w:uiPriority w:val="99"/>
    <w:semiHidden/>
    <w:unhideWhenUsed/>
    <w:pPr>
      <w:pBdr/>
      <w:spacing/>
      <w:ind/>
    </w:pPr>
    <w:tblPr>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38">
    <w:name w:val="Table Grid"/>
    <w:basedOn w:val="2937"/>
    <w:uiPriority w:val="5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39" w:customStyle="1">
    <w:name w:val="Table Grid Light"/>
    <w:basedOn w:val="2937"/>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40">
    <w:name w:val="Plain Table 1"/>
    <w:basedOn w:val="2937"/>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fill="f2f2f2"/>
        <w:tcBorders/>
      </w:tcPr>
    </w:tblStylePr>
    <w:tblStylePr w:type="band1Vert">
      <w:pPr>
        <w:pBdr/>
        <w:spacing/>
        <w:ind/>
      </w:pPr>
      <w:tblPr>
        <w:tblBorders/>
      </w:tblPr>
      <w:tcPr>
        <w:shd w:val="clear" w:color="f2f2f2" w:fill="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41">
    <w:name w:val="Plain Table 2"/>
    <w:basedOn w:val="2937"/>
    <w:uiPriority w:val="59"/>
    <w:pPr>
      <w:pBdr/>
      <w:spacing w:after="0" w:line="240" w:lineRule="auto"/>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42">
    <w:name w:val="Plain Table 3"/>
    <w:basedOn w:val="2937"/>
    <w:uiPriority w:val="99"/>
    <w:pPr>
      <w:pBdr/>
      <w:spacing w:after="0" w:line="240" w:lineRule="auto"/>
      <w:ind/>
    </w:pPr>
    <w:tblPr>
      <w:tblStyleRowBandSize w:val="1"/>
      <w:tblStyleColBandSize w:val="1"/>
      <w:tblBorders/>
    </w:tblPr>
    <w:tcPr>
      <w:tcBorders/>
    </w:tcPr>
    <w:tblStylePr w:type="band1Horz">
      <w:rPr>
        <w:color w:val="404040"/>
        <w:sz w:val="22"/>
      </w:rPr>
      <w:pPr>
        <w:pBdr/>
        <w:spacing/>
        <w:ind/>
      </w:pPr>
      <w:tblPr>
        <w:tblBorders/>
      </w:tblPr>
      <w:tcPr>
        <w:shd w:val="clear" w:color="f2f2f2" w:fill="f2f2f2"/>
        <w:tcBorders/>
      </w:tcPr>
    </w:tblStylePr>
    <w:tblStylePr w:type="band1Vert">
      <w:rPr>
        <w:color w:val="404040"/>
        <w:sz w:val="22"/>
      </w:rPr>
      <w:pPr>
        <w:pBdr/>
        <w:spacing/>
        <w:ind/>
      </w:pPr>
      <w:tblPr>
        <w:tblBorders/>
      </w:tblPr>
      <w:tcPr>
        <w:shd w:val="clear" w:color="f2f2f2" w:fill="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43">
    <w:name w:val="Plain Table 4"/>
    <w:basedOn w:val="2937"/>
    <w:uiPriority w:val="99"/>
    <w:pPr>
      <w:pBdr/>
      <w:spacing w:after="0" w:line="240" w:lineRule="auto"/>
      <w:ind/>
    </w:pPr>
    <w:tblPr>
      <w:tblStyleRowBandSize w:val="1"/>
      <w:tblStyleColBandSize w:val="1"/>
      <w:tblBorders/>
    </w:tblPr>
    <w:tcPr>
      <w:tcBorders/>
    </w:tcPr>
    <w:tblStylePr w:type="band1Horz">
      <w:rPr>
        <w:color w:val="404040"/>
        <w:sz w:val="22"/>
      </w:rPr>
      <w:pPr>
        <w:pBdr/>
        <w:spacing/>
        <w:ind/>
      </w:pPr>
      <w:tblPr>
        <w:tblBorders/>
      </w:tblPr>
      <w:tcPr>
        <w:shd w:val="clear" w:color="f2f2f2" w:fill="f2f2f2"/>
        <w:tcBorders/>
      </w:tcPr>
    </w:tblStylePr>
    <w:tblStylePr w:type="band1Vert">
      <w:rPr>
        <w:color w:val="404040"/>
        <w:sz w:val="22"/>
      </w:rPr>
      <w:pPr>
        <w:pBdr/>
        <w:spacing/>
        <w:ind/>
      </w:pPr>
      <w:tblPr>
        <w:tblBorders/>
      </w:tblPr>
      <w:tcPr>
        <w:shd w:val="clear" w:color="f2f2f2" w:fill="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44">
    <w:name w:val="Plain Table 5"/>
    <w:basedOn w:val="2937"/>
    <w:uiPriority w:val="99"/>
    <w:pPr>
      <w:pBdr/>
      <w:spacing w:after="0" w:line="240" w:lineRule="auto"/>
      <w:ind/>
    </w:pPr>
    <w:tblPr>
      <w:tblStyleRowBandSize w:val="1"/>
      <w:tblStyleColBandSize w:val="1"/>
      <w:tblBorders/>
    </w:tblPr>
    <w:tcPr>
      <w:tcBorders/>
    </w:tcPr>
    <w:tblStylePr w:type="band1Horz">
      <w:rPr>
        <w:color w:val="404040"/>
        <w:sz w:val="22"/>
      </w:rPr>
      <w:pPr>
        <w:pBdr/>
        <w:spacing/>
        <w:ind/>
      </w:pPr>
      <w:tblPr>
        <w:tblBorders/>
      </w:tblPr>
      <w:tcPr>
        <w:shd w:val="clear" w:color="f2f2f2" w:fill="f2f2f2"/>
        <w:tcBorders/>
      </w:tcPr>
    </w:tblStylePr>
    <w:tblStylePr w:type="band1Vert">
      <w:rPr>
        <w:color w:val="404040"/>
        <w:sz w:val="22"/>
      </w:rPr>
      <w:pPr>
        <w:pBdr/>
        <w:spacing/>
        <w:ind/>
      </w:pPr>
      <w:tblPr>
        <w:tblBorders/>
      </w:tblPr>
      <w:tcPr>
        <w:shd w:val="clear" w:color="f2f2f2" w:fill="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right w:val="single" w:color="404040" w:sz="4" w:space="0"/>
        </w:tcBorders>
      </w:tcPr>
    </w:tblStylePr>
    <w:tblStylePr w:type="firstRow">
      <w:rPr>
        <w:i/>
        <w:color w:val="404040"/>
      </w:rPr>
      <w:pPr>
        <w:pBdr/>
        <w:spacing/>
        <w:ind/>
      </w:pPr>
      <w:tblPr>
        <w:tblBorders/>
      </w:tblPr>
      <w:tcPr>
        <w:shd w:val="clear" w:color="ffffff" w:fill="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ffffff"/>
        <w:tcBorders>
          <w:left w:val="single" w:color="404040" w:sz="4" w:space="0"/>
        </w:tcBorders>
      </w:tcPr>
    </w:tblStylePr>
    <w:tblStylePr w:type="lastRow">
      <w:rPr>
        <w:i/>
        <w:color w:val="404040"/>
      </w:rPr>
      <w:pPr>
        <w:pBdr/>
        <w:spacing/>
        <w:ind/>
      </w:pPr>
      <w:tblPr>
        <w:tblBorders/>
      </w:tblPr>
      <w:tcPr>
        <w:shd w:val="clear" w:color="ffffff" w:fill="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45">
    <w:name w:val="Grid Table 1 Light"/>
    <w:basedOn w:val="2937"/>
    <w:uiPriority w:val="99"/>
    <w:pPr>
      <w:pBdr/>
      <w:spacing w:after="0" w:line="240" w:lineRule="auto"/>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color w:val="404040"/>
        <w:sz w:val="22"/>
      </w:rPr>
      <w:pPr>
        <w:pBdr/>
        <w:spacing/>
        <w:ind/>
      </w:pPr>
      <w:tblPr>
        <w:tblBorders/>
      </w:tblPr>
      <w:tcPr>
        <w:tcBorders>
          <w:top w:val="single" w:color="989898" w:themeColor="text1" w:sz="4" w:space="0"/>
          <w:left w:val="single" w:color="989898" w:themeColor="text1" w:sz="4" w:space="0"/>
          <w:bottom w:val="single" w:color="989898" w:themeColor="text1" w:sz="4" w:space="0"/>
          <w:right w:val="single" w:color="989898" w:themeColor="tex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46" w:customStyle="1">
    <w:name w:val="Grid Table 1 Light - Accent 1"/>
    <w:basedOn w:val="2937"/>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color w:val="404040"/>
        <w:sz w:val="22"/>
      </w:rPr>
      <w:pPr>
        <w:pBdr/>
        <w:spacing/>
        <w:ind/>
      </w:pPr>
      <w:tblPr>
        <w:tblBorders/>
      </w:tblPr>
      <w:tcPr>
        <w:tcBorders>
          <w:top w:val="single" w:color="b3c5e7" w:themeColor="accent1" w:sz="4" w:space="0"/>
          <w:left w:val="single" w:color="b3c5e7" w:themeColor="accent1" w:sz="4" w:space="0"/>
          <w:bottom w:val="single" w:color="b3c5e7" w:themeColor="accent1" w:sz="4" w:space="0"/>
          <w:right w:val="single" w:color="b3c5e7" w:themeColor="accen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1acdc" w:themeColor="accent1"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47" w:customStyle="1">
    <w:name w:val="Grid Table 1 Light - Accent 2"/>
    <w:basedOn w:val="2937"/>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color w:val="404040"/>
        <w:sz w:val="22"/>
      </w:rPr>
      <w:pPr>
        <w:pBdr/>
        <w:spacing/>
        <w:ind/>
      </w:pPr>
      <w:tblPr>
        <w:tblBorders/>
      </w:tblPr>
      <w:tcPr>
        <w:tcBorders>
          <w:top w:val="single" w:color="f7caab" w:themeColor="accent2" w:sz="4" w:space="0"/>
          <w:left w:val="single" w:color="f7caab" w:themeColor="accent2" w:sz="4" w:space="0"/>
          <w:bottom w:val="single" w:color="f7caab" w:themeColor="accent2" w:sz="4" w:space="0"/>
          <w:right w:val="single" w:color="f7caab" w:themeColor="accent2"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4b286" w:themeColor="accent2"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48" w:customStyle="1">
    <w:name w:val="Grid Table 1 Light - Accent 3"/>
    <w:basedOn w:val="2937"/>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color w:val="404040"/>
        <w:sz w:val="22"/>
      </w:rPr>
      <w:pPr>
        <w:pBdr/>
        <w:spacing/>
        <w:ind/>
      </w:pPr>
      <w:tblPr>
        <w:tblBorders/>
      </w:tblPr>
      <w:tcPr>
        <w:tcBorders>
          <w:top w:val="single" w:color="dadada" w:themeColor="accent3" w:sz="4" w:space="0"/>
          <w:left w:val="single" w:color="dadada" w:themeColor="accent3" w:sz="4" w:space="0"/>
          <w:bottom w:val="single" w:color="dadada" w:themeColor="accent3" w:sz="4" w:space="0"/>
          <w:right w:val="single" w:color="dadada" w:themeColor="accent3"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acaca" w:themeColor="accent3"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49" w:customStyle="1">
    <w:name w:val="Grid Table 1 Light - Accent 4"/>
    <w:basedOn w:val="2937"/>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color w:val="404040"/>
        <w:sz w:val="22"/>
      </w:rPr>
      <w:pPr>
        <w:pBdr/>
        <w:spacing/>
        <w:ind/>
      </w:pPr>
      <w:tblPr>
        <w:tblBorders/>
      </w:tblPr>
      <w:tcPr>
        <w:tcBorders>
          <w:top w:val="single" w:color="ffe598" w:themeColor="accent4" w:sz="4" w:space="0"/>
          <w:left w:val="single" w:color="ffe598" w:themeColor="accent4" w:sz="4" w:space="0"/>
          <w:bottom w:val="single" w:color="ffe598" w:themeColor="accent4" w:sz="4" w:space="0"/>
          <w:right w:val="single" w:color="ffe598" w:themeColor="accent4"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fda6a" w:themeColor="accent4"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50" w:customStyle="1">
    <w:name w:val="Grid Table 1 Light - Accent 5"/>
    <w:basedOn w:val="2937"/>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color w:val="404040"/>
        <w:sz w:val="22"/>
      </w:rPr>
      <w:pPr>
        <w:pBdr/>
        <w:spacing/>
        <w:ind/>
      </w:pPr>
      <w:tblPr>
        <w:tblBorders/>
      </w:tblPr>
      <w:tcPr>
        <w:tcBorders>
          <w:top w:val="single" w:color="bcd6ee" w:themeColor="accent5" w:sz="4" w:space="0"/>
          <w:left w:val="single" w:color="bcd6ee" w:themeColor="accent5" w:sz="4" w:space="0"/>
          <w:bottom w:val="single" w:color="bcd6ee" w:themeColor="accent5" w:sz="4" w:space="0"/>
          <w:right w:val="single" w:color="bcd6ee" w:themeColor="accent5"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ec4e6" w:themeColor="accent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51" w:customStyle="1">
    <w:name w:val="Grid Table 1 Light - Accent 6"/>
    <w:basedOn w:val="2937"/>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color w:val="404040"/>
        <w:sz w:val="22"/>
      </w:rPr>
      <w:pPr>
        <w:pBdr/>
        <w:spacing/>
        <w:ind/>
      </w:pPr>
      <w:tblPr>
        <w:tblBorders/>
      </w:tblPr>
      <w:tcPr>
        <w:tcBorders>
          <w:top w:val="single" w:color="c4dfb2" w:themeColor="accent6" w:sz="4" w:space="0"/>
          <w:left w:val="single" w:color="c4dfb2" w:themeColor="accent6" w:sz="4" w:space="0"/>
          <w:bottom w:val="single" w:color="c4dfb2" w:themeColor="accent6" w:sz="4" w:space="0"/>
          <w:right w:val="single" w:color="c4dfb2" w:themeColor="accent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aad190" w:themeColor="accent6"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52">
    <w:name w:val="Grid Table 2"/>
    <w:basedOn w:val="2937"/>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color w:val="404040"/>
        <w:sz w:val="22"/>
      </w:rPr>
      <w:pPr>
        <w:pBdr/>
        <w:spacing/>
        <w:ind/>
      </w:pPr>
      <w:tblPr>
        <w:tblBorders/>
      </w:tblPr>
      <w:tcPr>
        <w:shd w:val="clear" w:color="cbcbcb" w:fill="cbcbcb"/>
        <w:tcBorders/>
      </w:tcPr>
    </w:tblStylePr>
    <w:tblStylePr w:type="band1Vert">
      <w:rPr>
        <w:color w:val="404040"/>
        <w:sz w:val="22"/>
      </w:rPr>
      <w:pPr>
        <w:pBdr/>
        <w:spacing/>
        <w:ind/>
      </w:pPr>
      <w:tblPr>
        <w:tblBorders/>
      </w:tblPr>
      <w:tcPr>
        <w:shd w:val="clear" w:color="cbcbcb" w:fill="cbcb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6a6a6a" w:themeColor="text1"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6a6a6a"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53" w:customStyle="1">
    <w:name w:val="Grid Table 2 - Accent 1"/>
    <w:basedOn w:val="2937"/>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color w:val="404040"/>
        <w:sz w:val="22"/>
      </w:rPr>
      <w:pPr>
        <w:pBdr/>
        <w:spacing/>
        <w:ind/>
      </w:pPr>
      <w:tblPr>
        <w:tblBorders/>
      </w:tblPr>
      <w:tcPr>
        <w:shd w:val="clear" w:color="d8e2f3" w:fill="d8e2f3"/>
        <w:tcBorders/>
      </w:tcPr>
    </w:tblStylePr>
    <w:tblStylePr w:type="band1Vert">
      <w:rPr>
        <w:color w:val="404040"/>
        <w:sz w:val="22"/>
      </w:rPr>
      <w:pPr>
        <w:pBdr/>
        <w:spacing/>
        <w:ind/>
      </w:pPr>
      <w:tblPr>
        <w:tblBorders/>
      </w:tblPr>
      <w:tcPr>
        <w:shd w:val="clear" w:color="d8e2f3" w:fill="d8e2f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537dc8" w:themeColor="accent1"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537dc8"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54" w:customStyle="1">
    <w:name w:val="Grid Table 2 - Accent 2"/>
    <w:basedOn w:val="2937"/>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color w:val="404040"/>
        <w:sz w:val="22"/>
      </w:rPr>
      <w:pPr>
        <w:pBdr/>
        <w:spacing/>
        <w:ind/>
      </w:pPr>
      <w:tblPr>
        <w:tblBorders/>
      </w:tblPr>
      <w:tcPr>
        <w:shd w:val="clear" w:color="fbe5d6" w:fill="fbe5d6"/>
        <w:tcBorders/>
      </w:tcPr>
    </w:tblStylePr>
    <w:tblStylePr w:type="band1Vert">
      <w:rPr>
        <w:color w:val="404040"/>
        <w:sz w:val="22"/>
      </w:rPr>
      <w:pPr>
        <w:pBdr/>
        <w:spacing/>
        <w:ind/>
      </w:pPr>
      <w:tblPr>
        <w:tblBorders/>
      </w:tblPr>
      <w:tcPr>
        <w:shd w:val="clear" w:color="fbe5d6" w:fill="fbe5d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f4b184" w:themeColor="accent2"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f4b184"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55" w:customStyle="1">
    <w:name w:val="Grid Table 2 - Accent 3"/>
    <w:basedOn w:val="2937"/>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color w:val="404040"/>
        <w:sz w:val="22"/>
      </w:rPr>
      <w:pPr>
        <w:pBdr/>
        <w:spacing/>
        <w:ind/>
      </w:pPr>
      <w:tblPr>
        <w:tblBorders/>
      </w:tblPr>
      <w:tcPr>
        <w:shd w:val="clear" w:color="ececec" w:fill="ececec"/>
        <w:tcBorders/>
      </w:tcPr>
    </w:tblStylePr>
    <w:tblStylePr w:type="band1Vert">
      <w:rPr>
        <w:color w:val="404040"/>
        <w:sz w:val="22"/>
      </w:rPr>
      <w:pPr>
        <w:pBdr/>
        <w:spacing/>
        <w:ind/>
      </w:pPr>
      <w:tblPr>
        <w:tblBorders/>
      </w:tblPr>
      <w:tcPr>
        <w:shd w:val="clear" w:color="ececec" w:fill="ececec"/>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a5a5a5" w:themeColor="accent3"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56" w:customStyle="1">
    <w:name w:val="Grid Table 2 - Accent 4"/>
    <w:basedOn w:val="2937"/>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color w:val="404040"/>
        <w:sz w:val="22"/>
      </w:rPr>
      <w:pPr>
        <w:pBdr/>
        <w:spacing/>
        <w:ind/>
      </w:pPr>
      <w:tblPr>
        <w:tblBorders/>
      </w:tblPr>
      <w:tcPr>
        <w:shd w:val="clear" w:color="fff2cb" w:fill="fff2cb"/>
        <w:tcBorders/>
      </w:tcPr>
    </w:tblStylePr>
    <w:tblStylePr w:type="band1Vert">
      <w:rPr>
        <w:color w:val="404040"/>
        <w:sz w:val="22"/>
      </w:rPr>
      <w:pPr>
        <w:pBdr/>
        <w:spacing/>
        <w:ind/>
      </w:pPr>
      <w:tblPr>
        <w:tblBorders/>
      </w:tblPr>
      <w:tcPr>
        <w:shd w:val="clear" w:color="fff2cb" w:fill="fff2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ffd865" w:themeColor="accent4"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ffd865"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57" w:customStyle="1">
    <w:name w:val="Grid Table 2 - Accent 5"/>
    <w:basedOn w:val="2937"/>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color w:val="404040"/>
        <w:sz w:val="22"/>
      </w:rPr>
      <w:pPr>
        <w:pBdr/>
        <w:spacing/>
        <w:ind/>
      </w:pPr>
      <w:tblPr>
        <w:tblBorders/>
      </w:tblPr>
      <w:tcPr>
        <w:shd w:val="clear" w:color="ddeaf6" w:fill="ddeaf6"/>
        <w:tcBorders/>
      </w:tcPr>
    </w:tblStylePr>
    <w:tblStylePr w:type="band1Vert">
      <w:rPr>
        <w:color w:val="404040"/>
        <w:sz w:val="22"/>
      </w:rPr>
      <w:pPr>
        <w:pBdr/>
        <w:spacing/>
        <w:ind/>
      </w:pPr>
      <w:tblPr>
        <w:tblBorders/>
      </w:tblPr>
      <w:tcPr>
        <w:shd w:val="clear" w:color="ddeaf6" w:fill="ddeaf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5b9bd5"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58" w:customStyle="1">
    <w:name w:val="Grid Table 2 - Accent 6"/>
    <w:basedOn w:val="2937"/>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color w:val="404040"/>
        <w:sz w:val="22"/>
      </w:rPr>
      <w:pPr>
        <w:pBdr/>
        <w:spacing/>
        <w:ind/>
      </w:pPr>
      <w:tblPr>
        <w:tblBorders/>
      </w:tblPr>
      <w:tcPr>
        <w:shd w:val="clear" w:color="e1efd8" w:fill="e1efd8"/>
        <w:tcBorders/>
      </w:tcPr>
    </w:tblStylePr>
    <w:tblStylePr w:type="band1Vert">
      <w:rPr>
        <w:color w:val="404040"/>
        <w:sz w:val="22"/>
      </w:rPr>
      <w:pPr>
        <w:pBdr/>
        <w:spacing/>
        <w:ind/>
      </w:pPr>
      <w:tblPr>
        <w:tblBorders/>
      </w:tblPr>
      <w:tcPr>
        <w:shd w:val="clear" w:color="e1efd8" w:fill="e1efd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70ad47"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59">
    <w:name w:val="Grid Table 3"/>
    <w:basedOn w:val="2937"/>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color w:val="404040"/>
        <w:sz w:val="22"/>
      </w:rPr>
      <w:pPr>
        <w:pBdr/>
        <w:spacing/>
        <w:ind/>
      </w:pPr>
      <w:tblPr>
        <w:tblBorders/>
      </w:tblPr>
      <w:tcPr>
        <w:shd w:val="clear" w:color="cbcbcb" w:fill="cbcbcb"/>
        <w:tcBorders/>
      </w:tcPr>
    </w:tblStylePr>
    <w:tblStylePr w:type="band1Vert">
      <w:rPr>
        <w:color w:val="404040"/>
        <w:sz w:val="22"/>
      </w:rPr>
      <w:pPr>
        <w:pBdr/>
        <w:spacing/>
        <w:ind/>
      </w:pPr>
      <w:tblPr>
        <w:tblBorders/>
      </w:tblPr>
      <w:tcPr>
        <w:shd w:val="clear" w:color="cbcbcb" w:fill="cbcb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60" w:customStyle="1">
    <w:name w:val="Grid Table 3 - Accent 1"/>
    <w:basedOn w:val="2937"/>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color w:val="404040"/>
        <w:sz w:val="22"/>
      </w:rPr>
      <w:pPr>
        <w:pBdr/>
        <w:spacing/>
        <w:ind/>
      </w:pPr>
      <w:tblPr>
        <w:tblBorders/>
      </w:tblPr>
      <w:tcPr>
        <w:shd w:val="clear" w:color="d8e2f3" w:fill="d8e2f3"/>
        <w:tcBorders/>
      </w:tcPr>
    </w:tblStylePr>
    <w:tblStylePr w:type="band1Vert">
      <w:rPr>
        <w:color w:val="404040"/>
        <w:sz w:val="22"/>
      </w:rPr>
      <w:pPr>
        <w:pBdr/>
        <w:spacing/>
        <w:ind/>
      </w:pPr>
      <w:tblPr>
        <w:tblBorders/>
      </w:tblPr>
      <w:tcPr>
        <w:shd w:val="clear" w:color="d8e2f3" w:fill="d8e2f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61" w:customStyle="1">
    <w:name w:val="Grid Table 3 - Accent 2"/>
    <w:basedOn w:val="2937"/>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color w:val="404040"/>
        <w:sz w:val="22"/>
      </w:rPr>
      <w:pPr>
        <w:pBdr/>
        <w:spacing/>
        <w:ind/>
      </w:pPr>
      <w:tblPr>
        <w:tblBorders/>
      </w:tblPr>
      <w:tcPr>
        <w:shd w:val="clear" w:color="fbe5d6" w:fill="fbe5d6"/>
        <w:tcBorders/>
      </w:tcPr>
    </w:tblStylePr>
    <w:tblStylePr w:type="band1Vert">
      <w:rPr>
        <w:color w:val="404040"/>
        <w:sz w:val="22"/>
      </w:rPr>
      <w:pPr>
        <w:pBdr/>
        <w:spacing/>
        <w:ind/>
      </w:pPr>
      <w:tblPr>
        <w:tblBorders/>
      </w:tblPr>
      <w:tcPr>
        <w:shd w:val="clear" w:color="fbe5d6" w:fill="fbe5d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62" w:customStyle="1">
    <w:name w:val="Grid Table 3 - Accent 3"/>
    <w:basedOn w:val="2937"/>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color w:val="404040"/>
        <w:sz w:val="22"/>
      </w:rPr>
      <w:pPr>
        <w:pBdr/>
        <w:spacing/>
        <w:ind/>
      </w:pPr>
      <w:tblPr>
        <w:tblBorders/>
      </w:tblPr>
      <w:tcPr>
        <w:shd w:val="clear" w:color="ececec" w:fill="ececec"/>
        <w:tcBorders/>
      </w:tcPr>
    </w:tblStylePr>
    <w:tblStylePr w:type="band1Vert">
      <w:rPr>
        <w:color w:val="404040"/>
        <w:sz w:val="22"/>
      </w:rPr>
      <w:pPr>
        <w:pBdr/>
        <w:spacing/>
        <w:ind/>
      </w:pPr>
      <w:tblPr>
        <w:tblBorders/>
      </w:tblPr>
      <w:tcPr>
        <w:shd w:val="clear" w:color="ececec" w:fill="ececec"/>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63" w:customStyle="1">
    <w:name w:val="Grid Table 3 - Accent 4"/>
    <w:basedOn w:val="2937"/>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color w:val="404040"/>
        <w:sz w:val="22"/>
      </w:rPr>
      <w:pPr>
        <w:pBdr/>
        <w:spacing/>
        <w:ind/>
      </w:pPr>
      <w:tblPr>
        <w:tblBorders/>
      </w:tblPr>
      <w:tcPr>
        <w:shd w:val="clear" w:color="fff2cb" w:fill="fff2cb"/>
        <w:tcBorders/>
      </w:tcPr>
    </w:tblStylePr>
    <w:tblStylePr w:type="band1Vert">
      <w:rPr>
        <w:color w:val="404040"/>
        <w:sz w:val="22"/>
      </w:rPr>
      <w:pPr>
        <w:pBdr/>
        <w:spacing/>
        <w:ind/>
      </w:pPr>
      <w:tblPr>
        <w:tblBorders/>
      </w:tblPr>
      <w:tcPr>
        <w:shd w:val="clear" w:color="fff2cb" w:fill="fff2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64" w:customStyle="1">
    <w:name w:val="Grid Table 3 - Accent 5"/>
    <w:basedOn w:val="2937"/>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color w:val="404040"/>
        <w:sz w:val="22"/>
      </w:rPr>
      <w:pPr>
        <w:pBdr/>
        <w:spacing/>
        <w:ind/>
      </w:pPr>
      <w:tblPr>
        <w:tblBorders/>
      </w:tblPr>
      <w:tcPr>
        <w:shd w:val="clear" w:color="ddeaf6" w:fill="ddeaf6"/>
        <w:tcBorders/>
      </w:tcPr>
    </w:tblStylePr>
    <w:tblStylePr w:type="band1Vert">
      <w:rPr>
        <w:color w:val="404040"/>
        <w:sz w:val="22"/>
      </w:rPr>
      <w:pPr>
        <w:pBdr/>
        <w:spacing/>
        <w:ind/>
      </w:pPr>
      <w:tblPr>
        <w:tblBorders/>
      </w:tblPr>
      <w:tcPr>
        <w:shd w:val="clear" w:color="ddeaf6" w:fill="ddeaf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65" w:customStyle="1">
    <w:name w:val="Grid Table 3 - Accent 6"/>
    <w:basedOn w:val="2937"/>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color w:val="404040"/>
        <w:sz w:val="22"/>
      </w:rPr>
      <w:pPr>
        <w:pBdr/>
        <w:spacing/>
        <w:ind/>
      </w:pPr>
      <w:tblPr>
        <w:tblBorders/>
      </w:tblPr>
      <w:tcPr>
        <w:shd w:val="clear" w:color="e1efd8" w:fill="e1efd8"/>
        <w:tcBorders/>
      </w:tcPr>
    </w:tblStylePr>
    <w:tblStylePr w:type="band1Vert">
      <w:rPr>
        <w:color w:val="404040"/>
        <w:sz w:val="22"/>
      </w:rPr>
      <w:pPr>
        <w:pBdr/>
        <w:spacing/>
        <w:ind/>
      </w:pPr>
      <w:tblPr>
        <w:tblBorders/>
      </w:tblPr>
      <w:tcPr>
        <w:shd w:val="clear" w:color="e1efd8" w:fill="e1efd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66">
    <w:name w:val="Grid Table 4"/>
    <w:basedOn w:val="2937"/>
    <w:uiPriority w:val="59"/>
    <w:pPr>
      <w:pBdr/>
      <w:spacing w:after="0" w:line="240" w:lineRule="auto"/>
      <w:ind/>
    </w:pPr>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cPr>
      <w:tcBorders/>
    </w:tcPr>
    <w:tblStylePr w:type="band1Horz">
      <w:rPr>
        <w:color w:val="404040"/>
        <w:sz w:val="22"/>
      </w:rPr>
      <w:pPr>
        <w:pBdr/>
        <w:spacing/>
        <w:ind/>
      </w:pPr>
      <w:tblPr>
        <w:tblBorders/>
      </w:tblPr>
      <w:tcPr>
        <w:shd w:val="clear" w:color="cbcbcb" w:fill="cbcbcb"/>
        <w:tcBorders/>
      </w:tcPr>
    </w:tblStylePr>
    <w:tblStylePr w:type="band1Vert">
      <w:rPr>
        <w:color w:val="404040"/>
        <w:sz w:val="22"/>
      </w:rPr>
      <w:pPr>
        <w:pBdr/>
        <w:spacing/>
        <w:ind/>
      </w:pPr>
      <w:tblPr>
        <w:tblBorders/>
      </w:tblPr>
      <w:tcPr>
        <w:shd w:val="clear" w:color="cbcbcb" w:fill="cbcb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000000" w:fill="000000"/>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67" w:customStyle="1">
    <w:name w:val="Grid Table 4 - Accent 1"/>
    <w:basedOn w:val="2937"/>
    <w:uiPriority w:val="5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insideV w:val="single" w:color="95afdd" w:themeColor="accent1" w:themeTint="90" w:sz="4" w:space="0"/>
      </w:tblBorders>
    </w:tblPr>
    <w:tcPr>
      <w:tcBorders/>
    </w:tcPr>
    <w:tblStylePr w:type="band1Horz">
      <w:rPr>
        <w:color w:val="404040"/>
        <w:sz w:val="22"/>
      </w:rPr>
      <w:pPr>
        <w:pBdr/>
        <w:spacing/>
        <w:ind/>
      </w:pPr>
      <w:tblPr>
        <w:tblBorders/>
      </w:tblPr>
      <w:tcPr>
        <w:shd w:val="clear" w:color="dae3f3" w:fill="dae3f3"/>
        <w:tcBorders/>
      </w:tcPr>
    </w:tblStylePr>
    <w:tblStylePr w:type="band1Vert">
      <w:rPr>
        <w:color w:val="404040"/>
        <w:sz w:val="22"/>
      </w:rPr>
      <w:pPr>
        <w:pBdr/>
        <w:spacing/>
        <w:ind/>
      </w:pPr>
      <w:tblPr>
        <w:tblBorders/>
      </w:tblPr>
      <w:tcPr>
        <w:shd w:val="clear" w:color="dae3f3" w:fill="dae3f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537dc8" w:fill="537dc8"/>
        <w:tcBorders>
          <w:top w:val="single" w:color="537dc8" w:themeColor="accent1" w:sz="4" w:space="0"/>
          <w:left w:val="single" w:color="537dc8" w:themeColor="accent1" w:sz="4" w:space="0"/>
          <w:bottom w:val="single" w:color="537dc8" w:themeColor="accent1" w:sz="4" w:space="0"/>
          <w:right w:val="single" w:color="537dc8" w:themeColor="accen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37dc8"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68" w:customStyle="1">
    <w:name w:val="Grid Table 4 - Accent 2"/>
    <w:basedOn w:val="2937"/>
    <w:uiPriority w:val="5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insideV w:val="single" w:color="f4b58a" w:themeColor="accent2" w:themeTint="90" w:sz="4" w:space="0"/>
      </w:tblBorders>
    </w:tblPr>
    <w:tcPr>
      <w:tcBorders/>
    </w:tcPr>
    <w:tblStylePr w:type="band1Horz">
      <w:rPr>
        <w:color w:val="404040"/>
        <w:sz w:val="22"/>
      </w:rPr>
      <w:pPr>
        <w:pBdr/>
        <w:spacing/>
        <w:ind/>
      </w:pPr>
      <w:tblPr>
        <w:tblBorders/>
      </w:tblPr>
      <w:tcPr>
        <w:shd w:val="clear" w:color="fbe5d6" w:fill="fbe5d6"/>
        <w:tcBorders/>
      </w:tcPr>
    </w:tblStylePr>
    <w:tblStylePr w:type="band1Vert">
      <w:rPr>
        <w:color w:val="404040"/>
        <w:sz w:val="22"/>
      </w:rPr>
      <w:pPr>
        <w:pBdr/>
        <w:spacing/>
        <w:ind/>
      </w:pPr>
      <w:tblPr>
        <w:tblBorders/>
      </w:tblPr>
      <w:tcPr>
        <w:shd w:val="clear" w:color="fbe5d6" w:fill="fbe5d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4b184" w:fill="f4b184"/>
        <w:tcBorders>
          <w:top w:val="single" w:color="f4b184" w:themeColor="accent2" w:sz="4" w:space="0"/>
          <w:left w:val="single" w:color="f4b184" w:themeColor="accent2" w:sz="4" w:space="0"/>
          <w:bottom w:val="single" w:color="f4b184" w:themeColor="accent2" w:sz="4" w:space="0"/>
          <w:right w:val="single" w:color="f4b184" w:themeColor="accent2"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4b184" w:themeColor="accent2"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69" w:customStyle="1">
    <w:name w:val="Grid Table 4 - Accent 3"/>
    <w:basedOn w:val="2937"/>
    <w:uiPriority w:val="5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insideV w:val="single" w:color="cccccc" w:themeColor="accent3" w:themeTint="90" w:sz="4" w:space="0"/>
      </w:tblBorders>
    </w:tblPr>
    <w:tcPr>
      <w:tcBorders/>
    </w:tcPr>
    <w:tblStylePr w:type="band1Horz">
      <w:rPr>
        <w:color w:val="404040"/>
        <w:sz w:val="22"/>
      </w:rPr>
      <w:pPr>
        <w:pBdr/>
        <w:spacing/>
        <w:ind/>
      </w:pPr>
      <w:tblPr>
        <w:tblBorders/>
      </w:tblPr>
      <w:tcPr>
        <w:shd w:val="clear" w:color="ececec" w:fill="ececec"/>
        <w:tcBorders/>
      </w:tcPr>
    </w:tblStylePr>
    <w:tblStylePr w:type="band1Vert">
      <w:rPr>
        <w:color w:val="404040"/>
        <w:sz w:val="22"/>
      </w:rPr>
      <w:pPr>
        <w:pBdr/>
        <w:spacing/>
        <w:ind/>
      </w:pPr>
      <w:tblPr>
        <w:tblBorders/>
      </w:tblPr>
      <w:tcPr>
        <w:shd w:val="clear" w:color="ececec" w:fill="ececec"/>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a5a5a5" w:fill="a5a5a5"/>
        <w:tcBorders>
          <w:top w:val="single" w:color="a5a5a5" w:themeColor="accent3" w:sz="4" w:space="0"/>
          <w:left w:val="single" w:color="a5a5a5" w:themeColor="accent3" w:sz="4" w:space="0"/>
          <w:bottom w:val="single" w:color="a5a5a5" w:themeColor="accent3" w:sz="4" w:space="0"/>
          <w:right w:val="single" w:color="a5a5a5" w:themeColor="accent3"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70" w:customStyle="1">
    <w:name w:val="Grid Table 4 - Accent 4"/>
    <w:basedOn w:val="2937"/>
    <w:uiPriority w:val="5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insideV w:val="single" w:color="ffdb6f" w:themeColor="accent4" w:themeTint="90" w:sz="4" w:space="0"/>
      </w:tblBorders>
    </w:tblPr>
    <w:tcPr>
      <w:tcBorders/>
    </w:tcPr>
    <w:tblStylePr w:type="band1Horz">
      <w:rPr>
        <w:color w:val="404040"/>
        <w:sz w:val="22"/>
      </w:rPr>
      <w:pPr>
        <w:pBdr/>
        <w:spacing/>
        <w:ind/>
      </w:pPr>
      <w:tblPr>
        <w:tblBorders/>
      </w:tblPr>
      <w:tcPr>
        <w:shd w:val="clear" w:color="fff2cb" w:fill="fff2cb"/>
        <w:tcBorders/>
      </w:tcPr>
    </w:tblStylePr>
    <w:tblStylePr w:type="band1Vert">
      <w:rPr>
        <w:color w:val="404040"/>
        <w:sz w:val="22"/>
      </w:rPr>
      <w:pPr>
        <w:pBdr/>
        <w:spacing/>
        <w:ind/>
      </w:pPr>
      <w:tblPr>
        <w:tblBorders/>
      </w:tblPr>
      <w:tcPr>
        <w:shd w:val="clear" w:color="fff2cb" w:fill="fff2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fd865" w:fill="ffd865"/>
        <w:tcBorders>
          <w:top w:val="single" w:color="ffd865" w:themeColor="accent4" w:sz="4" w:space="0"/>
          <w:left w:val="single" w:color="ffd865" w:themeColor="accent4" w:sz="4" w:space="0"/>
          <w:bottom w:val="single" w:color="ffd865" w:themeColor="accent4" w:sz="4" w:space="0"/>
          <w:right w:val="single" w:color="ffd865" w:themeColor="accent4"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d865" w:themeColor="accent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71" w:customStyle="1">
    <w:name w:val="Grid Table 4 - Accent 5"/>
    <w:basedOn w:val="2937"/>
    <w:uiPriority w:val="5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color w:val="404040"/>
        <w:sz w:val="22"/>
      </w:rPr>
      <w:pPr>
        <w:pBdr/>
        <w:spacing/>
        <w:ind/>
      </w:pPr>
      <w:tblPr>
        <w:tblBorders/>
      </w:tblPr>
      <w:tcPr>
        <w:shd w:val="clear" w:color="ddeaf6" w:fill="ddeaf6"/>
        <w:tcBorders/>
      </w:tcPr>
    </w:tblStylePr>
    <w:tblStylePr w:type="band1Vert">
      <w:rPr>
        <w:color w:val="404040"/>
        <w:sz w:val="22"/>
      </w:rPr>
      <w:pPr>
        <w:pBdr/>
        <w:spacing/>
        <w:ind/>
      </w:pPr>
      <w:tblPr>
        <w:tblBorders/>
      </w:tblPr>
      <w:tcPr>
        <w:shd w:val="clear" w:color="ddeaf6" w:fill="ddeaf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5b9bd5" w:fill="5b9bd5"/>
        <w:tcBorders>
          <w:top w:val="single" w:color="5b9bd5" w:themeColor="accent5" w:sz="4" w:space="0"/>
          <w:left w:val="single" w:color="5b9bd5" w:themeColor="accent5" w:sz="4" w:space="0"/>
          <w:bottom w:val="single" w:color="5b9bd5" w:themeColor="accent5" w:sz="4" w:space="0"/>
          <w:right w:val="single" w:color="5b9bd5"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72" w:customStyle="1">
    <w:name w:val="Grid Table 4 - Accent 6"/>
    <w:basedOn w:val="2937"/>
    <w:uiPriority w:val="5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color w:val="404040"/>
        <w:sz w:val="22"/>
      </w:rPr>
      <w:pPr>
        <w:pBdr/>
        <w:spacing/>
        <w:ind/>
      </w:pPr>
      <w:tblPr>
        <w:tblBorders/>
      </w:tblPr>
      <w:tcPr>
        <w:shd w:val="clear" w:color="e1efd8" w:fill="e1efd8"/>
        <w:tcBorders/>
      </w:tcPr>
    </w:tblStylePr>
    <w:tblStylePr w:type="band1Vert">
      <w:rPr>
        <w:color w:val="404040"/>
        <w:sz w:val="22"/>
      </w:rPr>
      <w:pPr>
        <w:pBdr/>
        <w:spacing/>
        <w:ind/>
      </w:pPr>
      <w:tblPr>
        <w:tblBorders/>
      </w:tblPr>
      <w:tcPr>
        <w:shd w:val="clear" w:color="e1efd8" w:fill="e1efd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70ad47" w:fill="70ad47"/>
        <w:tcBorders>
          <w:top w:val="single" w:color="70ad47" w:themeColor="accent6" w:sz="4" w:space="0"/>
          <w:left w:val="single" w:color="70ad47" w:themeColor="accent6" w:sz="4" w:space="0"/>
          <w:bottom w:val="single" w:color="70ad47" w:themeColor="accent6" w:sz="4" w:space="0"/>
          <w:right w:val="single" w:color="70ad47"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73">
    <w:name w:val="Grid Table 5 Dark"/>
    <w:basedOn w:val="2937"/>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8a8a8a" w:fill="8a8a8a"/>
        <w:tcBorders/>
      </w:tcPr>
    </w:tblStylePr>
    <w:tblStylePr w:type="band1Vert">
      <w:pPr>
        <w:pBdr/>
        <w:spacing/>
        <w:ind/>
      </w:pPr>
      <w:tblPr>
        <w:tblBorders/>
      </w:tblPr>
      <w:tcPr>
        <w:shd w:val="clear" w:color="8a8a8a" w:fill="8a8a8a"/>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000000" w:fill="000000"/>
        <w:tcBorders/>
      </w:tcPr>
    </w:tblStylePr>
    <w:tblStylePr w:type="firstRow">
      <w:rPr>
        <w:b/>
        <w:color w:val="ffffff"/>
        <w:sz w:val="22"/>
      </w:rPr>
      <w:pPr>
        <w:pBdr/>
        <w:spacing/>
        <w:ind/>
      </w:pPr>
      <w:tblPr>
        <w:tblBorders/>
      </w:tblPr>
      <w:tcPr>
        <w:shd w:val="clear" w:color="000000" w:fill="000000"/>
        <w:tcBorders/>
      </w:tcPr>
    </w:tblStylePr>
    <w:tblStylePr w:type="lastCol">
      <w:rPr>
        <w:b/>
        <w:color w:val="ffffff"/>
        <w:sz w:val="22"/>
      </w:rPr>
      <w:pPr>
        <w:pBdr/>
        <w:spacing/>
        <w:ind/>
      </w:pPr>
      <w:tblPr>
        <w:tblBorders/>
      </w:tblPr>
      <w:tcPr>
        <w:shd w:val="clear" w:color="000000" w:fill="000000"/>
        <w:tcBorders/>
      </w:tcPr>
    </w:tblStylePr>
    <w:tblStylePr w:type="lastRow">
      <w:rPr>
        <w:b/>
        <w:color w:val="ffffff"/>
        <w:sz w:val="22"/>
      </w:rPr>
      <w:pPr>
        <w:pBdr/>
        <w:spacing/>
        <w:ind/>
      </w:pPr>
      <w:tblPr>
        <w:tblBorders/>
      </w:tblPr>
      <w:tcPr>
        <w:shd w:val="clear" w:color="000000" w:fill="000000"/>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74" w:customStyle="1">
    <w:name w:val="Grid Table 5 Dark- Accent 1"/>
    <w:basedOn w:val="2937"/>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a9bee4" w:fill="a9bee4"/>
        <w:tcBorders/>
      </w:tcPr>
    </w:tblStylePr>
    <w:tblStylePr w:type="band1Vert">
      <w:pPr>
        <w:pBdr/>
        <w:spacing/>
        <w:ind/>
      </w:pPr>
      <w:tblPr>
        <w:tblBorders/>
      </w:tblPr>
      <w:tcPr>
        <w:shd w:val="clear" w:color="a9bee4" w:fill="a9bee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4472c4" w:fill="4472c4"/>
        <w:tcBorders/>
      </w:tcPr>
    </w:tblStylePr>
    <w:tblStylePr w:type="firstRow">
      <w:rPr>
        <w:b/>
        <w:color w:val="ffffff"/>
        <w:sz w:val="22"/>
      </w:rPr>
      <w:pPr>
        <w:pBdr/>
        <w:spacing/>
        <w:ind/>
      </w:pPr>
      <w:tblPr>
        <w:tblBorders/>
      </w:tblPr>
      <w:tcPr>
        <w:shd w:val="clear" w:color="4472c4" w:fill="4472c4"/>
        <w:tcBorders/>
      </w:tcPr>
    </w:tblStylePr>
    <w:tblStylePr w:type="lastCol">
      <w:rPr>
        <w:b/>
        <w:color w:val="ffffff"/>
        <w:sz w:val="22"/>
      </w:rPr>
      <w:pPr>
        <w:pBdr/>
        <w:spacing/>
        <w:ind/>
      </w:pPr>
      <w:tblPr>
        <w:tblBorders/>
      </w:tblPr>
      <w:tcPr>
        <w:shd w:val="clear" w:color="4472c4" w:fill="4472c4"/>
        <w:tcBorders/>
      </w:tcPr>
    </w:tblStylePr>
    <w:tblStylePr w:type="lastRow">
      <w:rPr>
        <w:b/>
        <w:color w:val="ffffff"/>
        <w:sz w:val="22"/>
      </w:rPr>
      <w:pPr>
        <w:pBdr/>
        <w:spacing/>
        <w:ind/>
      </w:pPr>
      <w:tblPr>
        <w:tblBorders/>
      </w:tblPr>
      <w:tcPr>
        <w:shd w:val="clear" w:color="4472c4" w:fill="4472c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75" w:customStyle="1">
    <w:name w:val="Grid Table 5 Dark - Accent 2"/>
    <w:basedOn w:val="2937"/>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6c3a0" w:fill="f6c3a0"/>
        <w:tcBorders/>
      </w:tcPr>
    </w:tblStylePr>
    <w:tblStylePr w:type="band1Vert">
      <w:pPr>
        <w:pBdr/>
        <w:spacing/>
        <w:ind/>
      </w:pPr>
      <w:tblPr>
        <w:tblBorders/>
      </w:tblPr>
      <w:tcPr>
        <w:shd w:val="clear" w:color="f6c3a0" w:fill="f6c3a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ed7d31" w:fill="ed7d31"/>
        <w:tcBorders/>
      </w:tcPr>
    </w:tblStylePr>
    <w:tblStylePr w:type="firstRow">
      <w:rPr>
        <w:b/>
        <w:color w:val="ffffff"/>
        <w:sz w:val="22"/>
      </w:rPr>
      <w:pPr>
        <w:pBdr/>
        <w:spacing/>
        <w:ind/>
      </w:pPr>
      <w:tblPr>
        <w:tblBorders/>
      </w:tblPr>
      <w:tcPr>
        <w:shd w:val="clear" w:color="ed7d31" w:fill="ed7d31"/>
        <w:tcBorders/>
      </w:tcPr>
    </w:tblStylePr>
    <w:tblStylePr w:type="lastCol">
      <w:rPr>
        <w:b/>
        <w:color w:val="ffffff"/>
        <w:sz w:val="22"/>
      </w:rPr>
      <w:pPr>
        <w:pBdr/>
        <w:spacing/>
        <w:ind/>
      </w:pPr>
      <w:tblPr>
        <w:tblBorders/>
      </w:tblPr>
      <w:tcPr>
        <w:shd w:val="clear" w:color="ed7d31" w:fill="ed7d31"/>
        <w:tcBorders/>
      </w:tcPr>
    </w:tblStylePr>
    <w:tblStylePr w:type="lastRow">
      <w:rPr>
        <w:b/>
        <w:color w:val="ffffff"/>
        <w:sz w:val="22"/>
      </w:rPr>
      <w:pPr>
        <w:pBdr/>
        <w:spacing/>
        <w:ind/>
      </w:pPr>
      <w:tblPr>
        <w:tblBorders/>
      </w:tblPr>
      <w:tcPr>
        <w:shd w:val="clear" w:color="ed7d31" w:fill="ed7d3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76" w:customStyle="1">
    <w:name w:val="Grid Table 5 Dark - Accent 3"/>
    <w:basedOn w:val="2937"/>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d5d5d5" w:fill="d5d5d5"/>
        <w:tcBorders/>
      </w:tcPr>
    </w:tblStylePr>
    <w:tblStylePr w:type="band1Vert">
      <w:pPr>
        <w:pBdr/>
        <w:spacing/>
        <w:ind/>
      </w:pPr>
      <w:tblPr>
        <w:tblBorders/>
      </w:tblPr>
      <w:tcPr>
        <w:shd w:val="clear" w:color="d5d5d5" w:fill="d5d5d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a5a5a5" w:fill="a5a5a5"/>
        <w:tcBorders/>
      </w:tcPr>
    </w:tblStylePr>
    <w:tblStylePr w:type="firstRow">
      <w:rPr>
        <w:b/>
        <w:color w:val="ffffff"/>
        <w:sz w:val="22"/>
      </w:rPr>
      <w:pPr>
        <w:pBdr/>
        <w:spacing/>
        <w:ind/>
      </w:pPr>
      <w:tblPr>
        <w:tblBorders/>
      </w:tblPr>
      <w:tcPr>
        <w:shd w:val="clear" w:color="a5a5a5" w:fill="a5a5a5"/>
        <w:tcBorders/>
      </w:tcPr>
    </w:tblStylePr>
    <w:tblStylePr w:type="lastCol">
      <w:rPr>
        <w:b/>
        <w:color w:val="ffffff"/>
        <w:sz w:val="22"/>
      </w:rPr>
      <w:pPr>
        <w:pBdr/>
        <w:spacing/>
        <w:ind/>
      </w:pPr>
      <w:tblPr>
        <w:tblBorders/>
      </w:tblPr>
      <w:tcPr>
        <w:shd w:val="clear" w:color="a5a5a5" w:fill="a5a5a5"/>
        <w:tcBorders/>
      </w:tcPr>
    </w:tblStylePr>
    <w:tblStylePr w:type="lastRow">
      <w:rPr>
        <w:b/>
        <w:color w:val="ffffff"/>
        <w:sz w:val="22"/>
      </w:rPr>
      <w:pPr>
        <w:pBdr/>
        <w:spacing/>
        <w:ind/>
      </w:pPr>
      <w:tblPr>
        <w:tblBorders/>
      </w:tblPr>
      <w:tcPr>
        <w:shd w:val="clear" w:color="a5a5a5" w:fill="a5a5a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77" w:customStyle="1">
    <w:name w:val="Grid Table 5 Dark- Accent 4"/>
    <w:basedOn w:val="2937"/>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fe28a" w:fill="ffe28a"/>
        <w:tcBorders/>
      </w:tcPr>
    </w:tblStylePr>
    <w:tblStylePr w:type="band1Vert">
      <w:pPr>
        <w:pBdr/>
        <w:spacing/>
        <w:ind/>
      </w:pPr>
      <w:tblPr>
        <w:tblBorders/>
      </w:tblPr>
      <w:tcPr>
        <w:shd w:val="clear" w:color="ffe28a" w:fill="ffe28a"/>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ffc000" w:fill="ffc000"/>
        <w:tcBorders/>
      </w:tcPr>
    </w:tblStylePr>
    <w:tblStylePr w:type="firstRow">
      <w:rPr>
        <w:b/>
        <w:color w:val="ffffff"/>
        <w:sz w:val="22"/>
      </w:rPr>
      <w:pPr>
        <w:pBdr/>
        <w:spacing/>
        <w:ind/>
      </w:pPr>
      <w:tblPr>
        <w:tblBorders/>
      </w:tblPr>
      <w:tcPr>
        <w:shd w:val="clear" w:color="ffc000" w:fill="ffc000"/>
        <w:tcBorders/>
      </w:tcPr>
    </w:tblStylePr>
    <w:tblStylePr w:type="lastCol">
      <w:rPr>
        <w:b/>
        <w:color w:val="ffffff"/>
        <w:sz w:val="22"/>
      </w:rPr>
      <w:pPr>
        <w:pBdr/>
        <w:spacing/>
        <w:ind/>
      </w:pPr>
      <w:tblPr>
        <w:tblBorders/>
      </w:tblPr>
      <w:tcPr>
        <w:shd w:val="clear" w:color="ffc000" w:fill="ffc000"/>
        <w:tcBorders/>
      </w:tcPr>
    </w:tblStylePr>
    <w:tblStylePr w:type="lastRow">
      <w:rPr>
        <w:b/>
        <w:color w:val="ffffff"/>
        <w:sz w:val="22"/>
      </w:rPr>
      <w:pPr>
        <w:pBdr/>
        <w:spacing/>
        <w:ind/>
      </w:pPr>
      <w:tblPr>
        <w:tblBorders/>
      </w:tblPr>
      <w:tcPr>
        <w:shd w:val="clear" w:color="ffc000" w:fill="ffc000"/>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78" w:customStyle="1">
    <w:name w:val="Grid Table 5 Dark - Accent 5"/>
    <w:basedOn w:val="2937"/>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b3d0eb" w:fill="b3d0eb"/>
        <w:tcBorders/>
      </w:tcPr>
    </w:tblStylePr>
    <w:tblStylePr w:type="band1Vert">
      <w:pPr>
        <w:pBdr/>
        <w:spacing/>
        <w:ind/>
      </w:pPr>
      <w:tblPr>
        <w:tblBorders/>
      </w:tblPr>
      <w:tcPr>
        <w:shd w:val="clear" w:color="b3d0eb" w:fill="b3d0e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5b9bd5" w:fill="5b9bd5"/>
        <w:tcBorders/>
      </w:tcPr>
    </w:tblStylePr>
    <w:tblStylePr w:type="firstRow">
      <w:rPr>
        <w:b/>
        <w:color w:val="ffffff"/>
        <w:sz w:val="22"/>
      </w:rPr>
      <w:pPr>
        <w:pBdr/>
        <w:spacing/>
        <w:ind/>
      </w:pPr>
      <w:tblPr>
        <w:tblBorders/>
      </w:tblPr>
      <w:tcPr>
        <w:shd w:val="clear" w:color="5b9bd5" w:fill="5b9bd5"/>
        <w:tcBorders/>
      </w:tcPr>
    </w:tblStylePr>
    <w:tblStylePr w:type="lastCol">
      <w:rPr>
        <w:b/>
        <w:color w:val="ffffff"/>
        <w:sz w:val="22"/>
      </w:rPr>
      <w:pPr>
        <w:pBdr/>
        <w:spacing/>
        <w:ind/>
      </w:pPr>
      <w:tblPr>
        <w:tblBorders/>
      </w:tblPr>
      <w:tcPr>
        <w:shd w:val="clear" w:color="5b9bd5" w:fill="5b9bd5"/>
        <w:tcBorders/>
      </w:tcPr>
    </w:tblStylePr>
    <w:tblStylePr w:type="lastRow">
      <w:rPr>
        <w:b/>
        <w:color w:val="ffffff"/>
        <w:sz w:val="22"/>
      </w:rPr>
      <w:pPr>
        <w:pBdr/>
        <w:spacing/>
        <w:ind/>
      </w:pPr>
      <w:tblPr>
        <w:tblBorders/>
      </w:tblPr>
      <w:tcPr>
        <w:shd w:val="clear" w:color="5b9bd5" w:fill="5b9bd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79" w:customStyle="1">
    <w:name w:val="Grid Table 5 Dark - Accent 6"/>
    <w:basedOn w:val="2937"/>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bcdba8" w:fill="bcdba8"/>
        <w:tcBorders/>
      </w:tcPr>
    </w:tblStylePr>
    <w:tblStylePr w:type="band1Vert">
      <w:pPr>
        <w:pBdr/>
        <w:spacing/>
        <w:ind/>
      </w:pPr>
      <w:tblPr>
        <w:tblBorders/>
      </w:tblPr>
      <w:tcPr>
        <w:shd w:val="clear" w:color="bcdba8" w:fill="bcdba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70ad47" w:fill="70ad47"/>
        <w:tcBorders/>
      </w:tcPr>
    </w:tblStylePr>
    <w:tblStylePr w:type="firstRow">
      <w:rPr>
        <w:b/>
        <w:color w:val="ffffff"/>
        <w:sz w:val="22"/>
      </w:rPr>
      <w:pPr>
        <w:pBdr/>
        <w:spacing/>
        <w:ind/>
      </w:pPr>
      <w:tblPr>
        <w:tblBorders/>
      </w:tblPr>
      <w:tcPr>
        <w:shd w:val="clear" w:color="70ad47" w:fill="70ad47"/>
        <w:tcBorders/>
      </w:tcPr>
    </w:tblStylePr>
    <w:tblStylePr w:type="lastCol">
      <w:rPr>
        <w:b/>
        <w:color w:val="ffffff"/>
        <w:sz w:val="22"/>
      </w:rPr>
      <w:pPr>
        <w:pBdr/>
        <w:spacing/>
        <w:ind/>
      </w:pPr>
      <w:tblPr>
        <w:tblBorders/>
      </w:tblPr>
      <w:tcPr>
        <w:shd w:val="clear" w:color="70ad47" w:fill="70ad47"/>
        <w:tcBorders/>
      </w:tcPr>
    </w:tblStylePr>
    <w:tblStylePr w:type="lastRow">
      <w:rPr>
        <w:b/>
        <w:color w:val="ffffff"/>
        <w:sz w:val="22"/>
      </w:rPr>
      <w:pPr>
        <w:pBdr/>
        <w:spacing/>
        <w:ind/>
      </w:pPr>
      <w:tblPr>
        <w:tblBorders/>
      </w:tblPr>
      <w:tcPr>
        <w:shd w:val="clear" w:color="70ad47" w:fill="70ad47"/>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80">
    <w:name w:val="Grid Table 6 Colorful"/>
    <w:basedOn w:val="2937"/>
    <w:uiPriority w:val="99"/>
    <w:pPr>
      <w:pBdr/>
      <w:spacing w:after="0" w:line="240" w:lineRule="auto"/>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color w:val="7f7f7f" w:themeColor="text1" w:themeTint="80" w:themeShade="95"/>
        <w:sz w:val="22"/>
      </w:rPr>
      <w:pPr>
        <w:pBdr/>
        <w:spacing/>
        <w:ind/>
      </w:pPr>
      <w:tblPr>
        <w:tblBorders/>
      </w:tblPr>
      <w:tcPr>
        <w:shd w:val="clear" w:color="cbcbcb" w:fill="cbcbcb"/>
        <w:tcBorders/>
      </w:tcPr>
    </w:tblStylePr>
    <w:tblStylePr w:type="band1Vert">
      <w:pPr>
        <w:pBdr/>
        <w:spacing/>
        <w:ind/>
      </w:pPr>
      <w:tblPr>
        <w:tblBorders/>
      </w:tblPr>
      <w:tcPr>
        <w:shd w:val="clear" w:color="cbcbcb" w:fill="cbcbcb"/>
        <w:tcBorders/>
      </w:tcPr>
    </w:tblStylePr>
    <w:tblStylePr w:type="band2Horz">
      <w:rPr>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81" w:customStyle="1">
    <w:name w:val="Grid Table 6 Colorful - Accent 1"/>
    <w:basedOn w:val="2937"/>
    <w:uiPriority w:val="99"/>
    <w:pPr>
      <w:pBdr/>
      <w:spacing w:after="0" w:line="240" w:lineRule="auto"/>
      <w:ind/>
    </w:pPr>
    <w:tblPr>
      <w:tblStyleRowBandSize w:val="1"/>
      <w:tblStyleColBandSize w:val="1"/>
      <w:tblBorders>
        <w:top w:val="single" w:color="a0b7e1" w:themeColor="accent1" w:themeTint="80" w:sz="4" w:space="0"/>
        <w:left w:val="single" w:color="a0b7e1" w:themeColor="accent1" w:themeTint="80" w:sz="4" w:space="0"/>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color w:val="a0b7e1" w:themeColor="accent1" w:themeTint="80" w:themeShade="95"/>
        <w:sz w:val="22"/>
      </w:rPr>
      <w:pPr>
        <w:pBdr/>
        <w:spacing/>
        <w:ind/>
      </w:pPr>
      <w:tblPr>
        <w:tblBorders/>
      </w:tblPr>
      <w:tcPr>
        <w:shd w:val="clear" w:color="d8e2f3" w:fill="d8e2f3"/>
        <w:tcBorders/>
      </w:tcPr>
    </w:tblStylePr>
    <w:tblStylePr w:type="band1Vert">
      <w:pPr>
        <w:pBdr/>
        <w:spacing/>
        <w:ind/>
      </w:pPr>
      <w:tblPr>
        <w:tblBorders/>
      </w:tblPr>
      <w:tcPr>
        <w:shd w:val="clear" w:color="d8e2f3" w:fill="d8e2f3"/>
        <w:tcBorders/>
      </w:tcPr>
    </w:tblStylePr>
    <w:tblStylePr w:type="band2Horz">
      <w:rPr>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0b7e1" w:themeColor="accent1" w:themeTint="80" w:themeShade="95"/>
      </w:rPr>
      <w:pPr>
        <w:pBdr/>
        <w:spacing/>
        <w:ind/>
      </w:pPr>
      <w:tblPr>
        <w:tblBorders/>
      </w:tblPr>
      <w:tcPr>
        <w:tcBorders/>
      </w:tcPr>
    </w:tblStylePr>
    <w:tblStylePr w:type="firstRow">
      <w:rPr>
        <w:b/>
        <w:color w:val="a0b7e1" w:themeColor="accent1" w:themeTint="80" w:themeShade="95"/>
      </w:rPr>
      <w:pPr>
        <w:pBdr/>
        <w:spacing/>
        <w:ind/>
      </w:pPr>
      <w:tblPr>
        <w:tblBorders/>
      </w:tblPr>
      <w:tcPr>
        <w:tcBorders>
          <w:bottom w:val="single" w:color="a0b7e1" w:themeColor="accent1" w:sz="12" w:space="0"/>
        </w:tcBorders>
      </w:tcPr>
    </w:tblStylePr>
    <w:tblStylePr w:type="lastCol">
      <w:rPr>
        <w:b/>
        <w:color w:val="a0b7e1" w:themeColor="accent1" w:themeTint="80" w:themeShade="95"/>
      </w:rPr>
      <w:pPr>
        <w:pBdr/>
        <w:spacing/>
        <w:ind/>
      </w:pPr>
      <w:tblPr>
        <w:tblBorders/>
      </w:tblPr>
      <w:tcPr>
        <w:tcBorders/>
      </w:tcPr>
    </w:tblStylePr>
    <w:tblStylePr w:type="lastRow">
      <w:rPr>
        <w:b/>
        <w:color w:val="a0b7e1"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82" w:customStyle="1">
    <w:name w:val="Grid Table 6 Colorful - Accent 2"/>
    <w:basedOn w:val="2937"/>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color w:val="f4b184" w:themeColor="accent2" w:themeTint="97" w:themeShade="95"/>
        <w:sz w:val="22"/>
      </w:rPr>
      <w:pPr>
        <w:pBdr/>
        <w:spacing/>
        <w:ind/>
      </w:pPr>
      <w:tblPr>
        <w:tblBorders/>
      </w:tblPr>
      <w:tcPr>
        <w:shd w:val="clear" w:color="fbe5d6" w:fill="fbe5d6"/>
        <w:tcBorders/>
      </w:tcPr>
    </w:tblStylePr>
    <w:tblStylePr w:type="band1Vert">
      <w:pPr>
        <w:pBdr/>
        <w:spacing/>
        <w:ind/>
      </w:pPr>
      <w:tblPr>
        <w:tblBorders/>
      </w:tblPr>
      <w:tcPr>
        <w:shd w:val="clear" w:color="fbe5d6" w:fill="fbe5d6"/>
        <w:tcBorders/>
      </w:tcPr>
    </w:tblStylePr>
    <w:tblStylePr w:type="band2Horz">
      <w:rPr>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sz="12"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83" w:customStyle="1">
    <w:name w:val="Grid Table 6 Colorful - Accent 3"/>
    <w:basedOn w:val="2937"/>
    <w:uiPriority w:val="99"/>
    <w:pPr>
      <w:pBdr/>
      <w:spacing w:after="0" w:line="240" w:lineRule="auto"/>
      <w:ind/>
    </w:pPr>
    <w:tblPr>
      <w:tblStyleRowBandSize w:val="1"/>
      <w:tblStyleColBandSize w:val="1"/>
      <w:tbl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color w:val="a5a5a5" w:themeColor="accent3" w:themeTint="FE" w:themeShade="95"/>
        <w:sz w:val="22"/>
      </w:rPr>
      <w:pPr>
        <w:pBdr/>
        <w:spacing/>
        <w:ind/>
      </w:pPr>
      <w:tblPr>
        <w:tblBorders/>
      </w:tblPr>
      <w:tcPr>
        <w:shd w:val="clear" w:color="ececec" w:fill="ececec"/>
        <w:tcBorders/>
      </w:tcPr>
    </w:tblStylePr>
    <w:tblStylePr w:type="band1Vert">
      <w:pPr>
        <w:pBdr/>
        <w:spacing/>
        <w:ind/>
      </w:pPr>
      <w:tblPr>
        <w:tblBorders/>
      </w:tblPr>
      <w:tcPr>
        <w:shd w:val="clear" w:color="ececec" w:fill="ececec"/>
        <w:tcBorders/>
      </w:tcPr>
    </w:tblStylePr>
    <w:tblStylePr w:type="band2Horz">
      <w:rPr>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5a5a5" w:themeColor="accent3" w:themeTint="FE" w:themeShade="95"/>
      </w:rPr>
      <w:pPr>
        <w:pBdr/>
        <w:spacing/>
        <w:ind/>
      </w:pPr>
      <w:tblPr>
        <w:tblBorders/>
      </w:tblPr>
      <w:tcPr>
        <w:tcBorders/>
      </w:tcPr>
    </w:tblStylePr>
    <w:tblStylePr w:type="firstRow">
      <w:rPr>
        <w:b/>
        <w:color w:val="a5a5a5" w:themeColor="accent3" w:themeTint="FE" w:themeShade="95"/>
      </w:rPr>
      <w:pPr>
        <w:pBdr/>
        <w:spacing/>
        <w:ind/>
      </w:pPr>
      <w:tblPr>
        <w:tblBorders/>
      </w:tblPr>
      <w:tcPr>
        <w:tcBorders>
          <w:bottom w:val="single" w:color="a5a5a5" w:themeColor="accent3" w:sz="12" w:space="0"/>
        </w:tcBorders>
      </w:tcPr>
    </w:tblStylePr>
    <w:tblStylePr w:type="lastCol">
      <w:rPr>
        <w:b/>
        <w:color w:val="a5a5a5" w:themeColor="accent3" w:themeTint="FE" w:themeShade="95"/>
      </w:rPr>
      <w:pPr>
        <w:pBdr/>
        <w:spacing/>
        <w:ind/>
      </w:pPr>
      <w:tblPr>
        <w:tblBorders/>
      </w:tblPr>
      <w:tcPr>
        <w:tcBorders/>
      </w:tcPr>
    </w:tblStylePr>
    <w:tblStylePr w:type="lastRow">
      <w:rPr>
        <w:b/>
        <w:color w:val="a5a5a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84" w:customStyle="1">
    <w:name w:val="Grid Table 6 Colorful - Accent 4"/>
    <w:basedOn w:val="2937"/>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color w:val="ffd865" w:themeColor="accent4" w:themeTint="9A" w:themeShade="95"/>
        <w:sz w:val="22"/>
      </w:rPr>
      <w:pPr>
        <w:pBdr/>
        <w:spacing/>
        <w:ind/>
      </w:pPr>
      <w:tblPr>
        <w:tblBorders/>
      </w:tblPr>
      <w:tcPr>
        <w:shd w:val="clear" w:color="fff2cb" w:fill="fff2cb"/>
        <w:tcBorders/>
      </w:tcPr>
    </w:tblStylePr>
    <w:tblStylePr w:type="band1Vert">
      <w:pPr>
        <w:pBdr/>
        <w:spacing/>
        <w:ind/>
      </w:pPr>
      <w:tblPr>
        <w:tblBorders/>
      </w:tblPr>
      <w:tcPr>
        <w:shd w:val="clear" w:color="fff2cb" w:fill="fff2cb"/>
        <w:tcBorders/>
      </w:tcPr>
    </w:tblStylePr>
    <w:tblStylePr w:type="band2Horz">
      <w:rPr>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sz="12"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85" w:customStyle="1">
    <w:name w:val="Grid Table 6 Colorful - Accent 5"/>
    <w:basedOn w:val="2937"/>
    <w:uiPriority w:val="99"/>
    <w:pPr>
      <w:pBdr/>
      <w:spacing w:after="0" w:line="240" w:lineRule="auto"/>
      <w:ind/>
    </w:pPr>
    <w:tblPr>
      <w:tblStyleRowBandSize w:val="1"/>
      <w:tblStyleColBandSize w:val="1"/>
      <w:tblBorders>
        <w:top w:val="single" w:color="5b9bd5" w:themeColor="accent5" w:sz="4" w:space="0"/>
        <w:left w:val="single" w:color="5b9bd5" w:themeColor="accent5" w:sz="4" w:space="0"/>
        <w:bottom w:val="single" w:color="5b9bd5" w:themeColor="accent5" w:sz="4" w:space="0"/>
        <w:right w:val="single" w:color="5b9bd5" w:themeColor="accent5" w:sz="4" w:space="0"/>
        <w:insideH w:val="single" w:color="5b9bd5" w:themeColor="accent5" w:sz="4" w:space="0"/>
        <w:insideV w:val="single" w:color="5b9bd5" w:themeColor="accent5" w:sz="4" w:space="0"/>
      </w:tblBorders>
    </w:tblPr>
    <w:tcPr>
      <w:tcBorders/>
    </w:tcPr>
    <w:tblStylePr w:type="band1Horz">
      <w:rPr>
        <w:color w:val="245a8d" w:themeColor="accent5" w:themeShade="95"/>
        <w:sz w:val="22"/>
      </w:rPr>
      <w:pPr>
        <w:pBdr/>
        <w:spacing/>
        <w:ind/>
      </w:pPr>
      <w:tblPr>
        <w:tblBorders/>
      </w:tblPr>
      <w:tcPr>
        <w:shd w:val="clear" w:color="ddeaf6" w:fill="ddeaf6"/>
        <w:tcBorders/>
      </w:tcPr>
    </w:tblStylePr>
    <w:tblStylePr w:type="band1Vert">
      <w:pPr>
        <w:pBdr/>
        <w:spacing/>
        <w:ind/>
      </w:pPr>
      <w:tblPr>
        <w:tblBorders/>
      </w:tblPr>
      <w:tcPr>
        <w:shd w:val="clear" w:color="ddeaf6" w:fill="ddeaf6"/>
        <w:tcBorders/>
      </w:tcPr>
    </w:tblStylePr>
    <w:tblStylePr w:type="band2Horz">
      <w:rPr>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5b9bd5" w:themeColor="accent5"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86" w:customStyle="1">
    <w:name w:val="Grid Table 6 Colorful - Accent 6"/>
    <w:basedOn w:val="2937"/>
    <w:uiPriority w:val="99"/>
    <w:pPr>
      <w:pBdr/>
      <w:spacing w:after="0" w:line="240" w:lineRule="auto"/>
      <w:ind/>
    </w:pPr>
    <w:tblPr>
      <w:tblStyleRowBandSize w:val="1"/>
      <w:tblStyleColBandSize w:val="1"/>
      <w:tblBorders>
        <w:top w:val="single" w:color="70ad47" w:themeColor="accent6" w:sz="4" w:space="0"/>
        <w:left w:val="single" w:color="70ad47" w:themeColor="accent6" w:sz="4" w:space="0"/>
        <w:bottom w:val="single" w:color="70ad47" w:themeColor="accent6" w:sz="4" w:space="0"/>
        <w:right w:val="single" w:color="70ad47" w:themeColor="accent6" w:sz="4" w:space="0"/>
        <w:insideH w:val="single" w:color="70ad47" w:themeColor="accent6" w:sz="4" w:space="0"/>
        <w:insideV w:val="single" w:color="70ad47" w:themeColor="accent6" w:sz="4" w:space="0"/>
      </w:tblBorders>
    </w:tblPr>
    <w:tcPr>
      <w:tcBorders/>
    </w:tcPr>
    <w:tblStylePr w:type="band1Horz">
      <w:rPr>
        <w:color w:val="245a8d" w:themeColor="accent5" w:themeShade="95"/>
        <w:sz w:val="22"/>
      </w:rPr>
      <w:pPr>
        <w:pBdr/>
        <w:spacing/>
        <w:ind/>
      </w:pPr>
      <w:tblPr>
        <w:tblBorders/>
      </w:tblPr>
      <w:tcPr>
        <w:shd w:val="clear" w:color="e1efd8" w:fill="e1efd8"/>
        <w:tcBorders/>
      </w:tcPr>
    </w:tblStylePr>
    <w:tblStylePr w:type="band1Vert">
      <w:pPr>
        <w:pBdr/>
        <w:spacing/>
        <w:ind/>
      </w:pPr>
      <w:tblPr>
        <w:tblBorders/>
      </w:tblPr>
      <w:tcPr>
        <w:shd w:val="clear" w:color="e1efd8" w:fill="e1efd8"/>
        <w:tcBorders/>
      </w:tcPr>
    </w:tblStylePr>
    <w:tblStylePr w:type="band2Horz">
      <w:rPr>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70ad47" w:themeColor="accent6"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87">
    <w:name w:val="Grid Table 7 Colorful"/>
    <w:basedOn w:val="2937"/>
    <w:uiPriority w:val="99"/>
    <w:pPr>
      <w:pBdr/>
      <w:spacing w:after="0" w:line="240" w:lineRule="auto"/>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color w:val="7f7f7f" w:themeColor="text1" w:themeTint="80" w:themeShade="95"/>
        <w:sz w:val="22"/>
      </w:rPr>
      <w:pPr>
        <w:pBdr/>
        <w:spacing/>
        <w:ind/>
      </w:pPr>
      <w:tblPr>
        <w:tblBorders/>
      </w:tblPr>
      <w:tcPr>
        <w:shd w:val="clear" w:color="f2f2f2" w:fill="f2f2f2"/>
        <w:tcBorders/>
      </w:tcPr>
    </w:tblStylePr>
    <w:tblStylePr w:type="band1Vert">
      <w:pPr>
        <w:pBdr/>
        <w:spacing/>
        <w:ind/>
      </w:pPr>
      <w:tblPr>
        <w:tblBorders/>
      </w:tblPr>
      <w:tcPr>
        <w:shd w:val="clear" w:color="f2f2f2" w:fill="f2f2f2"/>
        <w:tcBorders/>
      </w:tcPr>
    </w:tblStylePr>
    <w:tblStylePr w:type="band2Horz">
      <w:rPr>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7f7f7f" w:themeColor="text1" w:themeTint="80"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7f7f7f" w:themeColor="text1" w:sz="4" w:space="0"/>
        </w:tcBorders>
      </w:tcPr>
    </w:tblStylePr>
    <w:tblStylePr w:type="firstRow">
      <w:rPr>
        <w:b/>
        <w:color w:val="7f7f7f" w:themeColor="text1" w:themeTint="80" w:themeShade="95"/>
        <w:sz w:val="22"/>
      </w:rPr>
      <w:pPr>
        <w:pBdr/>
        <w:spacing/>
        <w:ind/>
      </w:pPr>
      <w:tblPr>
        <w:tblBorders/>
      </w:tblPr>
      <w:tcPr>
        <w:shd w:val="clear" w:color="ffffff" w:fill="ffffff"/>
        <w:tcBorders>
          <w:top w:val="none" w:color="000000" w:sz="4" w:space="0"/>
          <w:left w:val="none" w:color="000000" w:sz="4" w:space="0"/>
          <w:bottom w:val="single" w:color="7f7f7f" w:themeColor="text1" w:sz="4" w:space="0"/>
          <w:right w:val="none" w:color="000000" w:sz="4" w:space="0"/>
        </w:tcBorders>
      </w:tcPr>
    </w:tblStylePr>
    <w:tblStylePr w:type="lastCol">
      <w:rPr>
        <w:i/>
        <w:color w:val="7f7f7f" w:themeColor="text1" w:themeTint="80" w:themeShade="95"/>
        <w:sz w:val="22"/>
      </w:rPr>
      <w:pPr>
        <w:pBdr/>
        <w:spacing/>
        <w:ind/>
      </w:pPr>
      <w:tblPr>
        <w:tblBorders/>
      </w:tblPr>
      <w:tcPr>
        <w:shd w:val="clear" w:color="ffffff" w:fill="ffffff"/>
        <w:tcBorders>
          <w:top w:val="none" w:color="000000" w:sz="4" w:space="0"/>
          <w:left w:val="single" w:color="7f7f7f" w:themeColor="text1" w:sz="4" w:space="0"/>
          <w:bottom w:val="none" w:color="000000" w:sz="4" w:space="0"/>
          <w:right w:val="none" w:color="000000" w:sz="4" w:space="0"/>
        </w:tcBorders>
      </w:tcPr>
    </w:tblStylePr>
    <w:tblStylePr w:type="lastRow">
      <w:rPr>
        <w:b/>
        <w:color w:val="7f7f7f" w:themeColor="text1" w:themeTint="80" w:themeShade="95"/>
        <w:sz w:val="22"/>
      </w:rPr>
      <w:pPr>
        <w:pBdr/>
        <w:spacing/>
        <w:ind/>
      </w:pPr>
      <w:tblPr>
        <w:tblBorders/>
      </w:tblPr>
      <w:tcPr>
        <w:shd w:val="clear" w:color="ffffff" w:fill="ffffff"/>
        <w:tcBorders>
          <w:top w:val="single" w:color="7f7f7f"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88" w:customStyle="1">
    <w:name w:val="Grid Table 7 Colorful - Accent 1"/>
    <w:basedOn w:val="2937"/>
    <w:uiPriority w:val="99"/>
    <w:pPr>
      <w:pBdr/>
      <w:spacing w:after="0" w:line="240" w:lineRule="auto"/>
      <w:ind/>
    </w:pPr>
    <w:tblPr>
      <w:tblStyleRowBandSize w:val="1"/>
      <w:tblStyleColBandSize w:val="1"/>
      <w:tblBorders>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color w:val="a0b7e1" w:themeColor="accent1" w:themeTint="80" w:themeShade="95"/>
        <w:sz w:val="22"/>
      </w:rPr>
      <w:pPr>
        <w:pBdr/>
        <w:spacing/>
        <w:ind/>
      </w:pPr>
      <w:tblPr>
        <w:tblBorders/>
      </w:tblPr>
      <w:tcPr>
        <w:shd w:val="clear" w:color="d8e2f3" w:fill="d8e2f3"/>
        <w:tcBorders/>
      </w:tcPr>
    </w:tblStylePr>
    <w:tblStylePr w:type="band1Vert">
      <w:pPr>
        <w:pBdr/>
        <w:spacing/>
        <w:ind/>
      </w:pPr>
      <w:tblPr>
        <w:tblBorders/>
      </w:tblPr>
      <w:tcPr>
        <w:shd w:val="clear" w:color="d8e2f3" w:fill="d8e2f3"/>
        <w:tcBorders/>
      </w:tcPr>
    </w:tblStylePr>
    <w:tblStylePr w:type="band2Horz">
      <w:rPr>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a0b7e1" w:themeColor="accent1" w:themeTint="80"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0b7e1" w:themeColor="accent1" w:sz="4" w:space="0"/>
        </w:tcBorders>
      </w:tcPr>
    </w:tblStylePr>
    <w:tblStylePr w:type="firstRow">
      <w:rPr>
        <w:b/>
        <w:color w:val="a0b7e1" w:themeColor="accent1" w:themeTint="80" w:themeShade="95"/>
        <w:sz w:val="22"/>
      </w:rPr>
      <w:pPr>
        <w:pBdr/>
        <w:spacing/>
        <w:ind/>
      </w:pPr>
      <w:tblPr>
        <w:tblBorders/>
      </w:tblPr>
      <w:tcPr>
        <w:shd w:val="clear" w:color="ffffff" w:fill="ffffff"/>
        <w:tcBorders>
          <w:top w:val="none" w:color="000000" w:sz="4" w:space="0"/>
          <w:left w:val="none" w:color="000000" w:sz="4" w:space="0"/>
          <w:bottom w:val="single" w:color="a0b7e1" w:themeColor="accent1" w:sz="4" w:space="0"/>
          <w:right w:val="none" w:color="000000" w:sz="4" w:space="0"/>
        </w:tcBorders>
      </w:tcPr>
    </w:tblStylePr>
    <w:tblStylePr w:type="lastCol">
      <w:rPr>
        <w:i/>
        <w:color w:val="a0b7e1" w:themeColor="accent1" w:themeTint="80" w:themeShade="95"/>
        <w:sz w:val="22"/>
      </w:rPr>
      <w:pPr>
        <w:pBdr/>
        <w:spacing/>
        <w:ind/>
      </w:pPr>
      <w:tblPr>
        <w:tblBorders/>
      </w:tblPr>
      <w:tcPr>
        <w:shd w:val="clear" w:color="ffffff" w:fill="ffffff"/>
        <w:tcBorders>
          <w:top w:val="none" w:color="000000" w:sz="4" w:space="0"/>
          <w:left w:val="single" w:color="a0b7e1" w:themeColor="accent1" w:sz="4" w:space="0"/>
          <w:bottom w:val="none" w:color="000000" w:sz="4" w:space="0"/>
          <w:right w:val="none" w:color="000000" w:sz="4" w:space="0"/>
        </w:tcBorders>
      </w:tcPr>
    </w:tblStylePr>
    <w:tblStylePr w:type="lastRow">
      <w:rPr>
        <w:b/>
        <w:color w:val="a0b7e1" w:themeColor="accent1" w:themeTint="80" w:themeShade="95"/>
        <w:sz w:val="22"/>
      </w:rPr>
      <w:pPr>
        <w:pBdr/>
        <w:spacing/>
        <w:ind/>
      </w:pPr>
      <w:tblPr>
        <w:tblBorders/>
      </w:tblPr>
      <w:tcPr>
        <w:shd w:val="clear" w:color="ffffff" w:fill="ffffff"/>
        <w:tcBorders>
          <w:top w:val="single" w:color="a0b7e1"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89" w:customStyle="1">
    <w:name w:val="Grid Table 7 Colorful - Accent 2"/>
    <w:basedOn w:val="2937"/>
    <w:uiPriority w:val="99"/>
    <w:pPr>
      <w:pBdr/>
      <w:spacing w:after="0" w:line="240" w:lineRule="auto"/>
      <w:ind/>
    </w:pPr>
    <w:tblPr>
      <w:tblStyleRowBandSize w:val="1"/>
      <w:tblStyleColBandSize w:val="1"/>
      <w:tblBorders>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color w:val="f4b184" w:themeColor="accent2" w:themeTint="97" w:themeShade="95"/>
        <w:sz w:val="22"/>
      </w:rPr>
      <w:pPr>
        <w:pBdr/>
        <w:spacing/>
        <w:ind/>
      </w:pPr>
      <w:tblPr>
        <w:tblBorders/>
      </w:tblPr>
      <w:tcPr>
        <w:shd w:val="clear" w:color="fbe5d6" w:fill="fbe5d6"/>
        <w:tcBorders/>
      </w:tcPr>
    </w:tblStylePr>
    <w:tblStylePr w:type="band1Vert">
      <w:pPr>
        <w:pBdr/>
        <w:spacing/>
        <w:ind/>
      </w:pPr>
      <w:tblPr>
        <w:tblBorders/>
      </w:tblPr>
      <w:tcPr>
        <w:shd w:val="clear" w:color="fbe5d6" w:fill="fbe5d6"/>
        <w:tcBorders/>
      </w:tcPr>
    </w:tblStylePr>
    <w:tblStylePr w:type="band2Horz">
      <w:rPr>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4b184" w:themeColor="accent2" w:themeTint="97"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f4b184" w:themeColor="accent2" w:sz="4" w:space="0"/>
        </w:tcBorders>
      </w:tcPr>
    </w:tblStylePr>
    <w:tblStylePr w:type="firstRow">
      <w:rPr>
        <w:b/>
        <w:color w:val="f4b184" w:themeColor="accent2" w:themeTint="97" w:themeShade="95"/>
        <w:sz w:val="22"/>
      </w:rPr>
      <w:pPr>
        <w:pBdr/>
        <w:spacing/>
        <w:ind/>
      </w:pPr>
      <w:tblPr>
        <w:tblBorders/>
      </w:tblPr>
      <w:tcPr>
        <w:shd w:val="clear" w:color="ffffff" w:fill="ffffff"/>
        <w:tcBorders>
          <w:top w:val="none" w:color="000000" w:sz="4" w:space="0"/>
          <w:left w:val="none" w:color="000000" w:sz="4" w:space="0"/>
          <w:bottom w:val="single" w:color="f4b184" w:themeColor="accent2" w:sz="4" w:space="0"/>
          <w:right w:val="none" w:color="000000" w:sz="4" w:space="0"/>
        </w:tcBorders>
      </w:tcPr>
    </w:tblStylePr>
    <w:tblStylePr w:type="lastCol">
      <w:rPr>
        <w:i/>
        <w:color w:val="f4b184" w:themeColor="accent2" w:themeTint="97" w:themeShade="95"/>
        <w:sz w:val="22"/>
      </w:rPr>
      <w:pPr>
        <w:pBdr/>
        <w:spacing/>
        <w:ind/>
      </w:pPr>
      <w:tblPr>
        <w:tblBorders/>
      </w:tblPr>
      <w:tcPr>
        <w:shd w:val="clear" w:color="ffffff" w:fill="ffffff"/>
        <w:tcBorders>
          <w:top w:val="none" w:color="000000" w:sz="4" w:space="0"/>
          <w:left w:val="single" w:color="f4b184" w:themeColor="accent2" w:sz="4" w:space="0"/>
          <w:bottom w:val="none" w:color="000000" w:sz="4" w:space="0"/>
          <w:right w:val="none" w:color="000000" w:sz="4" w:space="0"/>
        </w:tcBorders>
      </w:tcPr>
    </w:tblStylePr>
    <w:tblStylePr w:type="lastRow">
      <w:rPr>
        <w:b/>
        <w:color w:val="f4b184" w:themeColor="accent2" w:themeTint="97" w:themeShade="95"/>
        <w:sz w:val="22"/>
      </w:rPr>
      <w:pPr>
        <w:pBdr/>
        <w:spacing/>
        <w:ind/>
      </w:pPr>
      <w:tblPr>
        <w:tblBorders/>
      </w:tblPr>
      <w:tcPr>
        <w:shd w:val="clear" w:color="ffffff" w:fill="ffffff"/>
        <w:tcBorders>
          <w:top w:val="single" w:color="f4b184"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90" w:customStyle="1">
    <w:name w:val="Grid Table 7 Colorful - Accent 3"/>
    <w:basedOn w:val="2937"/>
    <w:uiPriority w:val="99"/>
    <w:pPr>
      <w:pBdr/>
      <w:spacing w:after="0" w:line="240" w:lineRule="auto"/>
      <w:ind/>
    </w:pPr>
    <w:tblPr>
      <w:tblStyleRowBandSize w:val="1"/>
      <w:tblStyleColBandSize w:val="1"/>
      <w:tblBorders>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color w:val="a5a5a5" w:themeColor="accent3" w:themeTint="FE" w:themeShade="95"/>
        <w:sz w:val="22"/>
      </w:rPr>
      <w:pPr>
        <w:pBdr/>
        <w:spacing/>
        <w:ind/>
      </w:pPr>
      <w:tblPr>
        <w:tblBorders/>
      </w:tblPr>
      <w:tcPr>
        <w:shd w:val="clear" w:color="ececec" w:fill="ececec"/>
        <w:tcBorders/>
      </w:tcPr>
    </w:tblStylePr>
    <w:tblStylePr w:type="band1Vert">
      <w:pPr>
        <w:pBdr/>
        <w:spacing/>
        <w:ind/>
      </w:pPr>
      <w:tblPr>
        <w:tblBorders/>
      </w:tblPr>
      <w:tcPr>
        <w:shd w:val="clear" w:color="ececec" w:fill="ececec"/>
        <w:tcBorders/>
      </w:tcPr>
    </w:tblStylePr>
    <w:tblStylePr w:type="band2Horz">
      <w:rPr>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a5a5a5" w:themeColor="accent3" w:themeTint="FE"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5a5a5" w:themeColor="accent3" w:sz="4" w:space="0"/>
        </w:tcBorders>
      </w:tcPr>
    </w:tblStylePr>
    <w:tblStylePr w:type="firstRow">
      <w:rPr>
        <w:b/>
        <w:color w:val="a5a5a5" w:themeColor="accent3" w:themeTint="FE" w:themeShade="95"/>
        <w:sz w:val="22"/>
      </w:rPr>
      <w:pPr>
        <w:pBdr/>
        <w:spacing/>
        <w:ind/>
      </w:pPr>
      <w:tblPr>
        <w:tblBorders/>
      </w:tblPr>
      <w:tcPr>
        <w:shd w:val="clear" w:color="ffffff" w:fill="ffffff"/>
        <w:tcBorders>
          <w:top w:val="none" w:color="000000" w:sz="4" w:space="0"/>
          <w:left w:val="none" w:color="000000" w:sz="4" w:space="0"/>
          <w:bottom w:val="single" w:color="a5a5a5" w:themeColor="accent3" w:sz="4" w:space="0"/>
          <w:right w:val="none" w:color="000000" w:sz="4" w:space="0"/>
        </w:tcBorders>
      </w:tcPr>
    </w:tblStylePr>
    <w:tblStylePr w:type="lastCol">
      <w:rPr>
        <w:i/>
        <w:color w:val="a5a5a5" w:themeColor="accent3" w:themeTint="FE" w:themeShade="95"/>
        <w:sz w:val="22"/>
      </w:rPr>
      <w:pPr>
        <w:pBdr/>
        <w:spacing/>
        <w:ind/>
      </w:pPr>
      <w:tblPr>
        <w:tblBorders/>
      </w:tblPr>
      <w:tcPr>
        <w:shd w:val="clear" w:color="ffffff" w:fill="ffffff"/>
        <w:tcBorders>
          <w:top w:val="none" w:color="000000" w:sz="4" w:space="0"/>
          <w:left w:val="single" w:color="a5a5a5" w:themeColor="accent3" w:sz="4" w:space="0"/>
          <w:bottom w:val="none" w:color="000000" w:sz="4" w:space="0"/>
          <w:right w:val="none" w:color="000000" w:sz="4" w:space="0"/>
        </w:tcBorders>
      </w:tcPr>
    </w:tblStylePr>
    <w:tblStylePr w:type="lastRow">
      <w:rPr>
        <w:b/>
        <w:color w:val="a5a5a5" w:themeColor="accent3" w:themeTint="FE" w:themeShade="95"/>
        <w:sz w:val="22"/>
      </w:rPr>
      <w:pPr>
        <w:pBdr/>
        <w:spacing/>
        <w:ind/>
      </w:pPr>
      <w:tblPr>
        <w:tblBorders/>
      </w:tblPr>
      <w:tcPr>
        <w:shd w:val="clear" w:color="ffffff" w:fill="ffffff"/>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91" w:customStyle="1">
    <w:name w:val="Grid Table 7 Colorful - Accent 4"/>
    <w:basedOn w:val="2937"/>
    <w:uiPriority w:val="99"/>
    <w:pPr>
      <w:pBdr/>
      <w:spacing w:after="0" w:line="240" w:lineRule="auto"/>
      <w:ind/>
    </w:pPr>
    <w:tblPr>
      <w:tblStyleRowBandSize w:val="1"/>
      <w:tblStyleColBandSize w:val="1"/>
      <w:tblBorders>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color w:val="ffd865" w:themeColor="accent4" w:themeTint="9A" w:themeShade="95"/>
        <w:sz w:val="22"/>
      </w:rPr>
      <w:pPr>
        <w:pBdr/>
        <w:spacing/>
        <w:ind/>
      </w:pPr>
      <w:tblPr>
        <w:tblBorders/>
      </w:tblPr>
      <w:tcPr>
        <w:shd w:val="clear" w:color="fff2cb" w:fill="fff2cb"/>
        <w:tcBorders/>
      </w:tcPr>
    </w:tblStylePr>
    <w:tblStylePr w:type="band1Vert">
      <w:pPr>
        <w:pBdr/>
        <w:spacing/>
        <w:ind/>
      </w:pPr>
      <w:tblPr>
        <w:tblBorders/>
      </w:tblPr>
      <w:tcPr>
        <w:shd w:val="clear" w:color="fff2cb" w:fill="fff2cb"/>
        <w:tcBorders/>
      </w:tcPr>
    </w:tblStylePr>
    <w:tblStylePr w:type="band2Horz">
      <w:rPr>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fd865" w:themeColor="accent4" w:themeTint="9A"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ffd865" w:themeColor="accent4" w:sz="4" w:space="0"/>
        </w:tcBorders>
      </w:tcPr>
    </w:tblStylePr>
    <w:tblStylePr w:type="firstRow">
      <w:rPr>
        <w:b/>
        <w:color w:val="ffd865" w:themeColor="accent4" w:themeTint="9A" w:themeShade="95"/>
        <w:sz w:val="22"/>
      </w:rPr>
      <w:pPr>
        <w:pBdr/>
        <w:spacing/>
        <w:ind/>
      </w:pPr>
      <w:tblPr>
        <w:tblBorders/>
      </w:tblPr>
      <w:tcPr>
        <w:shd w:val="clear" w:color="ffffff" w:fill="ffffff"/>
        <w:tcBorders>
          <w:top w:val="none" w:color="000000" w:sz="4" w:space="0"/>
          <w:left w:val="none" w:color="000000" w:sz="4" w:space="0"/>
          <w:bottom w:val="single" w:color="ffd865" w:themeColor="accent4" w:sz="4" w:space="0"/>
          <w:right w:val="none" w:color="000000" w:sz="4" w:space="0"/>
        </w:tcBorders>
      </w:tcPr>
    </w:tblStylePr>
    <w:tblStylePr w:type="lastCol">
      <w:rPr>
        <w:i/>
        <w:color w:val="ffd865" w:themeColor="accent4" w:themeTint="9A" w:themeShade="95"/>
        <w:sz w:val="22"/>
      </w:rPr>
      <w:pPr>
        <w:pBdr/>
        <w:spacing/>
        <w:ind/>
      </w:pPr>
      <w:tblPr>
        <w:tblBorders/>
      </w:tblPr>
      <w:tcPr>
        <w:shd w:val="clear" w:color="ffffff" w:fill="ffffff"/>
        <w:tcBorders>
          <w:top w:val="none" w:color="000000" w:sz="4" w:space="0"/>
          <w:left w:val="single" w:color="ffd865" w:themeColor="accent4" w:sz="4" w:space="0"/>
          <w:bottom w:val="none" w:color="000000" w:sz="4" w:space="0"/>
          <w:right w:val="none" w:color="000000" w:sz="4" w:space="0"/>
        </w:tcBorders>
      </w:tcPr>
    </w:tblStylePr>
    <w:tblStylePr w:type="lastRow">
      <w:rPr>
        <w:b/>
        <w:color w:val="ffd865" w:themeColor="accent4" w:themeTint="9A" w:themeShade="95"/>
        <w:sz w:val="22"/>
      </w:rPr>
      <w:pPr>
        <w:pBdr/>
        <w:spacing/>
        <w:ind/>
      </w:pPr>
      <w:tblPr>
        <w:tblBorders/>
      </w:tblPr>
      <w:tcPr>
        <w:shd w:val="clear" w:color="ffffff" w:fill="ffffff"/>
        <w:tcBorders>
          <w:top w:val="single" w:color="ffd865"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92" w:customStyle="1">
    <w:name w:val="Grid Table 7 Colorful - Accent 5"/>
    <w:basedOn w:val="2937"/>
    <w:uiPriority w:val="99"/>
    <w:pPr>
      <w:pBdr/>
      <w:spacing w:after="0" w:line="240" w:lineRule="auto"/>
      <w:ind/>
    </w:pPr>
    <w:tblPr>
      <w:tblStyleRowBandSize w:val="1"/>
      <w:tblStyleColBandSize w:val="1"/>
      <w:tblBorders>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color w:val="245a8d" w:themeColor="accent5" w:themeShade="95"/>
        <w:sz w:val="22"/>
      </w:rPr>
      <w:pPr>
        <w:pBdr/>
        <w:spacing/>
        <w:ind/>
      </w:pPr>
      <w:tblPr>
        <w:tblBorders/>
      </w:tblPr>
      <w:tcPr>
        <w:shd w:val="clear" w:color="ddeaf6" w:fill="ddeaf6"/>
        <w:tcBorders/>
      </w:tcPr>
    </w:tblStylePr>
    <w:tblStylePr w:type="band1Vert">
      <w:pPr>
        <w:pBdr/>
        <w:spacing/>
        <w:ind/>
      </w:pPr>
      <w:tblPr>
        <w:tblBorders/>
      </w:tblPr>
      <w:tcPr>
        <w:shd w:val="clear" w:color="ddeaf6" w:fill="ddeaf6"/>
        <w:tcBorders/>
      </w:tcPr>
    </w:tblStylePr>
    <w:tblStylePr w:type="band2Horz">
      <w:rPr>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245a8d" w:themeColor="accent5"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2c6e7" w:themeColor="accent5" w:sz="4" w:space="0"/>
        </w:tcBorders>
      </w:tcPr>
    </w:tblStylePr>
    <w:tblStylePr w:type="firstRow">
      <w:rPr>
        <w:b/>
        <w:color w:val="245a8d" w:themeColor="accent5" w:themeShade="95"/>
        <w:sz w:val="22"/>
      </w:rPr>
      <w:pPr>
        <w:pBdr/>
        <w:spacing/>
        <w:ind/>
      </w:pPr>
      <w:tblPr>
        <w:tblBorders/>
      </w:tblPr>
      <w:tcPr>
        <w:shd w:val="clear" w:color="ffffff" w:fill="ffffff"/>
        <w:tcBorders>
          <w:top w:val="none" w:color="000000" w:sz="4" w:space="0"/>
          <w:left w:val="none" w:color="000000" w:sz="4" w:space="0"/>
          <w:bottom w:val="single" w:color="a2c6e7" w:themeColor="accent5" w:sz="4" w:space="0"/>
          <w:right w:val="none" w:color="000000" w:sz="4" w:space="0"/>
        </w:tcBorders>
      </w:tcPr>
    </w:tblStylePr>
    <w:tblStylePr w:type="lastCol">
      <w:rPr>
        <w:i/>
        <w:color w:val="245a8d" w:themeColor="accent5" w:themeShade="95"/>
        <w:sz w:val="22"/>
      </w:rPr>
      <w:pPr>
        <w:pBdr/>
        <w:spacing/>
        <w:ind/>
      </w:pPr>
      <w:tblPr>
        <w:tblBorders/>
      </w:tblPr>
      <w:tcPr>
        <w:shd w:val="clear" w:color="ffffff" w:fill="ffffff"/>
        <w:tcBorders>
          <w:top w:val="none" w:color="000000" w:sz="4" w:space="0"/>
          <w:left w:val="single" w:color="a2c6e7" w:themeColor="accent5" w:sz="4" w:space="0"/>
          <w:bottom w:val="none" w:color="000000" w:sz="4" w:space="0"/>
          <w:right w:val="none" w:color="000000" w:sz="4" w:space="0"/>
        </w:tcBorders>
      </w:tcPr>
    </w:tblStylePr>
    <w:tblStylePr w:type="lastRow">
      <w:rPr>
        <w:b/>
        <w:color w:val="245a8d" w:themeColor="accent5" w:themeShade="95"/>
        <w:sz w:val="22"/>
      </w:rPr>
      <w:pPr>
        <w:pBdr/>
        <w:spacing/>
        <w:ind/>
      </w:pPr>
      <w:tblPr>
        <w:tblBorders/>
      </w:tblPr>
      <w:tcPr>
        <w:shd w:val="clear" w:color="ffffff" w:fill="ffffff"/>
        <w:tcBorders>
          <w:top w:val="single" w:color="a2c6e7"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93" w:customStyle="1">
    <w:name w:val="Grid Table 7 Colorful - Accent 6"/>
    <w:basedOn w:val="2937"/>
    <w:uiPriority w:val="99"/>
    <w:pPr>
      <w:pBdr/>
      <w:spacing w:after="0" w:line="240" w:lineRule="auto"/>
      <w:ind/>
    </w:pPr>
    <w:tblPr>
      <w:tblStyleRowBandSize w:val="1"/>
      <w:tblStyleColBandSize w:val="1"/>
      <w:tblBorders>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color w:val="416429" w:themeColor="accent6" w:themeShade="95"/>
        <w:sz w:val="22"/>
      </w:rPr>
      <w:pPr>
        <w:pBdr/>
        <w:spacing/>
        <w:ind/>
      </w:pPr>
      <w:tblPr>
        <w:tblBorders/>
      </w:tblPr>
      <w:tcPr>
        <w:shd w:val="clear" w:color="e1efd8" w:fill="e1efd8"/>
        <w:tcBorders/>
      </w:tcPr>
    </w:tblStylePr>
    <w:tblStylePr w:type="band1Vert">
      <w:pPr>
        <w:pBdr/>
        <w:spacing/>
        <w:ind/>
      </w:pPr>
      <w:tblPr>
        <w:tblBorders/>
      </w:tblPr>
      <w:tcPr>
        <w:shd w:val="clear" w:color="e1efd8" w:fill="e1efd8"/>
        <w:tcBorders/>
      </w:tcPr>
    </w:tblStylePr>
    <w:tblStylePr w:type="band2Horz">
      <w:rPr>
        <w:color w:val="41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416429" w:themeColor="accent6"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dd394" w:themeColor="accent6" w:sz="4" w:space="0"/>
        </w:tcBorders>
      </w:tcPr>
    </w:tblStylePr>
    <w:tblStylePr w:type="firstRow">
      <w:rPr>
        <w:b/>
        <w:color w:val="416429" w:themeColor="accent6" w:themeShade="95"/>
        <w:sz w:val="22"/>
      </w:rPr>
      <w:pPr>
        <w:pBdr/>
        <w:spacing/>
        <w:ind/>
      </w:pPr>
      <w:tblPr>
        <w:tblBorders/>
      </w:tblPr>
      <w:tcPr>
        <w:shd w:val="clear" w:color="ffffff" w:fill="ffffff"/>
        <w:tcBorders>
          <w:top w:val="none" w:color="000000" w:sz="4" w:space="0"/>
          <w:left w:val="none" w:color="000000" w:sz="4" w:space="0"/>
          <w:bottom w:val="single" w:color="add394" w:themeColor="accent6" w:sz="4" w:space="0"/>
          <w:right w:val="none" w:color="000000" w:sz="4" w:space="0"/>
        </w:tcBorders>
      </w:tcPr>
    </w:tblStylePr>
    <w:tblStylePr w:type="lastCol">
      <w:rPr>
        <w:i/>
        <w:color w:val="416429" w:themeColor="accent6" w:themeShade="95"/>
        <w:sz w:val="22"/>
      </w:rPr>
      <w:pPr>
        <w:pBdr/>
        <w:spacing/>
        <w:ind/>
      </w:pPr>
      <w:tblPr>
        <w:tblBorders/>
      </w:tblPr>
      <w:tcPr>
        <w:shd w:val="clear" w:color="ffffff" w:fill="ffffff"/>
        <w:tcBorders>
          <w:top w:val="none" w:color="000000" w:sz="4" w:space="0"/>
          <w:left w:val="single" w:color="add394" w:themeColor="accent6" w:sz="4" w:space="0"/>
          <w:bottom w:val="none" w:color="000000" w:sz="4" w:space="0"/>
          <w:right w:val="none" w:color="000000" w:sz="4" w:space="0"/>
        </w:tcBorders>
      </w:tcPr>
    </w:tblStylePr>
    <w:tblStylePr w:type="lastRow">
      <w:rPr>
        <w:b/>
        <w:color w:val="416429" w:themeColor="accent6" w:themeShade="95"/>
        <w:sz w:val="22"/>
      </w:rPr>
      <w:pPr>
        <w:pBdr/>
        <w:spacing/>
        <w:ind/>
      </w:pPr>
      <w:tblPr>
        <w:tblBorders/>
      </w:tblPr>
      <w:tcPr>
        <w:shd w:val="clear" w:color="ffffff" w:fill="ffffff"/>
        <w:tcBorders>
          <w:top w:val="single" w:color="add394"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94">
    <w:name w:val="List Table 1 Light"/>
    <w:basedOn w:val="2937"/>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fbfbf" w:fill="bfbfbf"/>
        <w:tcBorders/>
      </w:tcPr>
    </w:tblStylePr>
    <w:tblStylePr w:type="band1Vert">
      <w:pPr>
        <w:pBdr/>
        <w:spacing/>
        <w:ind/>
      </w:pPr>
      <w:tblPr>
        <w:tblBorders/>
      </w:tblPr>
      <w:tcPr>
        <w:shd w:val="clear" w:color="bfbfbf" w:fill="bfb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95" w:customStyle="1">
    <w:name w:val="List Table 1 Light - Accent 1"/>
    <w:basedOn w:val="2937"/>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cfdbf0" w:fill="cfdbf0"/>
        <w:tcBorders/>
      </w:tcPr>
    </w:tblStylePr>
    <w:tblStylePr w:type="band1Vert">
      <w:pPr>
        <w:pBdr/>
        <w:spacing/>
        <w:ind/>
      </w:pPr>
      <w:tblPr>
        <w:tblBorders/>
      </w:tblPr>
      <w:tcPr>
        <w:shd w:val="clear" w:color="cfdbf0" w:fill="cfdbf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472c4"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472c4"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96" w:customStyle="1">
    <w:name w:val="List Table 1 Light - Accent 2"/>
    <w:basedOn w:val="2937"/>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adecb" w:fill="fadecb"/>
        <w:tcBorders/>
      </w:tcPr>
    </w:tblStylePr>
    <w:tblStylePr w:type="band1Vert">
      <w:pPr>
        <w:pBdr/>
        <w:spacing/>
        <w:ind/>
      </w:pPr>
      <w:tblPr>
        <w:tblBorders/>
      </w:tblPr>
      <w:tcPr>
        <w:shd w:val="clear" w:color="fadecb" w:fill="fade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ed7d31"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ed7d31"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97" w:customStyle="1">
    <w:name w:val="List Table 1 Light - Accent 3"/>
    <w:basedOn w:val="2937"/>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8e8e8" w:fill="e8e8e8"/>
        <w:tcBorders/>
      </w:tcPr>
    </w:tblStylePr>
    <w:tblStylePr w:type="band1Vert">
      <w:pPr>
        <w:pBdr/>
        <w:spacing/>
        <w:ind/>
      </w:pPr>
      <w:tblPr>
        <w:tblBorders/>
      </w:tblPr>
      <w:tcPr>
        <w:shd w:val="clear" w:color="e8e8e8" w:fill="e8e8e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a5a5a5"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98" w:customStyle="1">
    <w:name w:val="List Table 1 Light - Accent 4"/>
    <w:basedOn w:val="2937"/>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efbf" w:fill="ffefbf"/>
        <w:tcBorders/>
      </w:tcPr>
    </w:tblStylePr>
    <w:tblStylePr w:type="band1Vert">
      <w:pPr>
        <w:pBdr/>
        <w:spacing/>
        <w:ind/>
      </w:pPr>
      <w:tblPr>
        <w:tblBorders/>
      </w:tblPr>
      <w:tcPr>
        <w:shd w:val="clear" w:color="ffefbf" w:fill="ffe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fc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c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99" w:customStyle="1">
    <w:name w:val="List Table 1 Light - Accent 5"/>
    <w:basedOn w:val="2937"/>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5e5f4" w:fill="d5e5f4"/>
        <w:tcBorders/>
      </w:tcPr>
    </w:tblStylePr>
    <w:tblStylePr w:type="band1Vert">
      <w:pPr>
        <w:pBdr/>
        <w:spacing/>
        <w:ind/>
      </w:pPr>
      <w:tblPr>
        <w:tblBorders/>
      </w:tblPr>
      <w:tcPr>
        <w:shd w:val="clear" w:color="d5e5f4" w:fill="d5e5f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5b9bd5"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00" w:customStyle="1">
    <w:name w:val="List Table 1 Light - Accent 6"/>
    <w:basedOn w:val="2937"/>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aebcf" w:fill="daebcf"/>
        <w:tcBorders/>
      </w:tcPr>
    </w:tblStylePr>
    <w:tblStylePr w:type="band1Vert">
      <w:pPr>
        <w:pBdr/>
        <w:spacing/>
        <w:ind/>
      </w:pPr>
      <w:tblPr>
        <w:tblBorders/>
      </w:tblPr>
      <w:tcPr>
        <w:shd w:val="clear" w:color="daebcf" w:fill="daebc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70ad47"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01">
    <w:name w:val="List Table 2"/>
    <w:basedOn w:val="2937"/>
    <w:uiPriority w:val="99"/>
    <w:pPr>
      <w:pBdr/>
      <w:spacing w:after="0" w:line="240" w:lineRule="auto"/>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color w:val="404040"/>
        <w:sz w:val="22"/>
      </w:rPr>
      <w:pPr>
        <w:pBdr/>
        <w:spacing/>
        <w:ind/>
      </w:pPr>
      <w:tblPr>
        <w:tblBorders/>
      </w:tblPr>
      <w:tcPr>
        <w:shd w:val="clear" w:color="bfbfbf" w:fill="bfbfbf"/>
        <w:tcBorders/>
      </w:tcPr>
    </w:tblStylePr>
    <w:tblStylePr w:type="band1Vert">
      <w:rPr>
        <w:color w:val="404040"/>
        <w:sz w:val="22"/>
      </w:rPr>
      <w:pPr>
        <w:pBdr/>
        <w:spacing/>
        <w:ind/>
      </w:pPr>
      <w:tblPr>
        <w:tblBorders/>
      </w:tblPr>
      <w:tcPr>
        <w:shd w:val="clear" w:color="bfbfbf" w:fill="bfb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6f6f6f" w:themeColor="text1" w:sz="4" w:space="0"/>
          <w:left w:val="none" w:color="000000" w:sz="4" w:space="0"/>
          <w:bottom w:val="single" w:color="6f6f6f" w:themeColor="text1"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6f6f6f" w:themeColor="text1" w:sz="4" w:space="0"/>
          <w:left w:val="none" w:color="000000" w:sz="4" w:space="0"/>
          <w:bottom w:val="single" w:color="6f6f6f" w:themeColor="text1"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02" w:customStyle="1">
    <w:name w:val="List Table 2 - Accent 1"/>
    <w:basedOn w:val="2937"/>
    <w:uiPriority w:val="99"/>
    <w:pPr>
      <w:pBdr/>
      <w:spacing w:after="0" w:line="240" w:lineRule="auto"/>
      <w:ind/>
    </w:pPr>
    <w:tblPr>
      <w:tblStyleRowBandSize w:val="1"/>
      <w:tblStyleColBandSize w:val="1"/>
      <w:tblBorders>
        <w:top w:val="single" w:color="95afdd" w:themeColor="accent1" w:themeTint="90" w:sz="4" w:space="0"/>
        <w:bottom w:val="single" w:color="95afdd" w:themeColor="accent1" w:themeTint="90" w:sz="4" w:space="0"/>
        <w:insideH w:val="single" w:color="95afdd" w:themeColor="accent1" w:themeTint="90" w:sz="4" w:space="0"/>
      </w:tblBorders>
    </w:tblPr>
    <w:tcPr>
      <w:tcBorders/>
    </w:tcPr>
    <w:tblStylePr w:type="band1Horz">
      <w:rPr>
        <w:color w:val="404040"/>
        <w:sz w:val="22"/>
      </w:rPr>
      <w:pPr>
        <w:pBdr/>
        <w:spacing/>
        <w:ind/>
      </w:pPr>
      <w:tblPr>
        <w:tblBorders/>
      </w:tblPr>
      <w:tcPr>
        <w:shd w:val="clear" w:color="cfdbf0" w:fill="cfdbf0"/>
        <w:tcBorders/>
      </w:tcPr>
    </w:tblStylePr>
    <w:tblStylePr w:type="band1Vert">
      <w:rPr>
        <w:color w:val="404040"/>
        <w:sz w:val="22"/>
      </w:rPr>
      <w:pPr>
        <w:pBdr/>
        <w:spacing/>
        <w:ind/>
      </w:pPr>
      <w:tblPr>
        <w:tblBorders/>
      </w:tblPr>
      <w:tcPr>
        <w:shd w:val="clear" w:color="cfdbf0" w:fill="cfdbf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95afdd" w:themeColor="accent1" w:sz="4" w:space="0"/>
          <w:left w:val="none" w:color="000000" w:sz="4" w:space="0"/>
          <w:bottom w:val="single" w:color="95afdd" w:themeColor="accent1"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95afdd" w:themeColor="accent1" w:sz="4" w:space="0"/>
          <w:left w:val="none" w:color="000000" w:sz="4" w:space="0"/>
          <w:bottom w:val="single" w:color="95afdd" w:themeColor="accent1"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03" w:customStyle="1">
    <w:name w:val="List Table 2 - Accent 2"/>
    <w:basedOn w:val="2937"/>
    <w:uiPriority w:val="99"/>
    <w:pPr>
      <w:pBdr/>
      <w:spacing w:after="0" w:line="240" w:lineRule="auto"/>
      <w:ind/>
    </w:pPr>
    <w:tblPr>
      <w:tblStyleRowBandSize w:val="1"/>
      <w:tblStyleColBandSize w:val="1"/>
      <w:tblBorders>
        <w:top w:val="single" w:color="f4b58a" w:themeColor="accent2" w:themeTint="90" w:sz="4" w:space="0"/>
        <w:bottom w:val="single" w:color="f4b58a" w:themeColor="accent2" w:themeTint="90" w:sz="4" w:space="0"/>
        <w:insideH w:val="single" w:color="f4b58a" w:themeColor="accent2" w:themeTint="90" w:sz="4" w:space="0"/>
      </w:tblBorders>
    </w:tblPr>
    <w:tcPr>
      <w:tcBorders/>
    </w:tcPr>
    <w:tblStylePr w:type="band1Horz">
      <w:rPr>
        <w:color w:val="404040"/>
        <w:sz w:val="22"/>
      </w:rPr>
      <w:pPr>
        <w:pBdr/>
        <w:spacing/>
        <w:ind/>
      </w:pPr>
      <w:tblPr>
        <w:tblBorders/>
      </w:tblPr>
      <w:tcPr>
        <w:shd w:val="clear" w:color="fadecb" w:fill="fadecb"/>
        <w:tcBorders/>
      </w:tcPr>
    </w:tblStylePr>
    <w:tblStylePr w:type="band1Vert">
      <w:rPr>
        <w:color w:val="404040"/>
        <w:sz w:val="22"/>
      </w:rPr>
      <w:pPr>
        <w:pBdr/>
        <w:spacing/>
        <w:ind/>
      </w:pPr>
      <w:tblPr>
        <w:tblBorders/>
      </w:tblPr>
      <w:tcPr>
        <w:shd w:val="clear" w:color="fadecb" w:fill="fade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f4b58a" w:themeColor="accent2" w:sz="4" w:space="0"/>
          <w:left w:val="none" w:color="000000" w:sz="4" w:space="0"/>
          <w:bottom w:val="single" w:color="f4b58a" w:themeColor="accent2"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f4b58a" w:themeColor="accent2" w:sz="4" w:space="0"/>
          <w:left w:val="none" w:color="000000" w:sz="4" w:space="0"/>
          <w:bottom w:val="single" w:color="f4b58a" w:themeColor="accent2"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04" w:customStyle="1">
    <w:name w:val="List Table 2 - Accent 3"/>
    <w:basedOn w:val="2937"/>
    <w:uiPriority w:val="99"/>
    <w:pPr>
      <w:pBdr/>
      <w:spacing w:after="0" w:line="240" w:lineRule="auto"/>
      <w:ind/>
    </w:pPr>
    <w:tblPr>
      <w:tblStyleRowBandSize w:val="1"/>
      <w:tblStyleColBandSize w:val="1"/>
      <w:tblBorders>
        <w:top w:val="single" w:color="cccccc" w:themeColor="accent3" w:themeTint="90" w:sz="4" w:space="0"/>
        <w:bottom w:val="single" w:color="cccccc" w:themeColor="accent3" w:themeTint="90" w:sz="4" w:space="0"/>
        <w:insideH w:val="single" w:color="cccccc" w:themeColor="accent3" w:themeTint="90" w:sz="4" w:space="0"/>
      </w:tblBorders>
    </w:tblPr>
    <w:tcPr>
      <w:tcBorders/>
    </w:tcPr>
    <w:tblStylePr w:type="band1Horz">
      <w:rPr>
        <w:color w:val="404040"/>
        <w:sz w:val="22"/>
      </w:rPr>
      <w:pPr>
        <w:pBdr/>
        <w:spacing/>
        <w:ind/>
      </w:pPr>
      <w:tblPr>
        <w:tblBorders/>
      </w:tblPr>
      <w:tcPr>
        <w:shd w:val="clear" w:color="e8e8e8" w:fill="e8e8e8"/>
        <w:tcBorders/>
      </w:tcPr>
    </w:tblStylePr>
    <w:tblStylePr w:type="band1Vert">
      <w:rPr>
        <w:color w:val="404040"/>
        <w:sz w:val="22"/>
      </w:rPr>
      <w:pPr>
        <w:pBdr/>
        <w:spacing/>
        <w:ind/>
      </w:pPr>
      <w:tblPr>
        <w:tblBorders/>
      </w:tblPr>
      <w:tcPr>
        <w:shd w:val="clear" w:color="e8e8e8" w:fill="e8e8e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cccccc" w:themeColor="accent3" w:sz="4" w:space="0"/>
          <w:left w:val="none" w:color="000000" w:sz="4" w:space="0"/>
          <w:bottom w:val="single" w:color="cccccc" w:themeColor="accent3"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cccccc" w:themeColor="accent3" w:sz="4" w:space="0"/>
          <w:left w:val="none" w:color="000000" w:sz="4" w:space="0"/>
          <w:bottom w:val="single" w:color="cccccc" w:themeColor="accent3"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05" w:customStyle="1">
    <w:name w:val="List Table 2 - Accent 4"/>
    <w:basedOn w:val="2937"/>
    <w:uiPriority w:val="99"/>
    <w:pPr>
      <w:pBdr/>
      <w:spacing w:after="0" w:line="240" w:lineRule="auto"/>
      <w:ind/>
    </w:pPr>
    <w:tblPr>
      <w:tblStyleRowBandSize w:val="1"/>
      <w:tblStyleColBandSize w:val="1"/>
      <w:tblBorders>
        <w:top w:val="single" w:color="ffdb6f" w:themeColor="accent4" w:themeTint="90" w:sz="4" w:space="0"/>
        <w:bottom w:val="single" w:color="ffdb6f" w:themeColor="accent4" w:themeTint="90" w:sz="4" w:space="0"/>
        <w:insideH w:val="single" w:color="ffdb6f" w:themeColor="accent4" w:themeTint="90" w:sz="4" w:space="0"/>
      </w:tblBorders>
    </w:tblPr>
    <w:tcPr>
      <w:tcBorders/>
    </w:tcPr>
    <w:tblStylePr w:type="band1Horz">
      <w:rPr>
        <w:color w:val="404040"/>
        <w:sz w:val="22"/>
      </w:rPr>
      <w:pPr>
        <w:pBdr/>
        <w:spacing/>
        <w:ind/>
      </w:pPr>
      <w:tblPr>
        <w:tblBorders/>
      </w:tblPr>
      <w:tcPr>
        <w:shd w:val="clear" w:color="ffefbf" w:fill="ffefbf"/>
        <w:tcBorders/>
      </w:tcPr>
    </w:tblStylePr>
    <w:tblStylePr w:type="band1Vert">
      <w:rPr>
        <w:color w:val="404040"/>
        <w:sz w:val="22"/>
      </w:rPr>
      <w:pPr>
        <w:pBdr/>
        <w:spacing/>
        <w:ind/>
      </w:pPr>
      <w:tblPr>
        <w:tblBorders/>
      </w:tblPr>
      <w:tcPr>
        <w:shd w:val="clear" w:color="ffefbf" w:fill="ffe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ffdb6f" w:themeColor="accent4" w:sz="4" w:space="0"/>
          <w:left w:val="none" w:color="000000" w:sz="4" w:space="0"/>
          <w:bottom w:val="single" w:color="ffdb6f" w:themeColor="accent4"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ffdb6f" w:themeColor="accent4" w:sz="4" w:space="0"/>
          <w:left w:val="none" w:color="000000" w:sz="4" w:space="0"/>
          <w:bottom w:val="single" w:color="ffdb6f" w:themeColor="accent4"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06" w:customStyle="1">
    <w:name w:val="List Table 2 - Accent 5"/>
    <w:basedOn w:val="2937"/>
    <w:uiPriority w:val="99"/>
    <w:pPr>
      <w:pBdr/>
      <w:spacing w:after="0" w:line="240" w:lineRule="auto"/>
      <w:ind/>
    </w:pPr>
    <w:tblPr>
      <w:tblStyleRowBandSize w:val="1"/>
      <w:tblStyleColBandSize w:val="1"/>
      <w:tblBorders>
        <w:top w:val="single" w:color="a2c6e7" w:themeColor="accent5" w:themeTint="90" w:sz="4" w:space="0"/>
        <w:bottom w:val="single" w:color="a2c6e7" w:themeColor="accent5" w:themeTint="90" w:sz="4" w:space="0"/>
        <w:insideH w:val="single" w:color="a2c6e7" w:themeColor="accent5" w:themeTint="90" w:sz="4" w:space="0"/>
      </w:tblBorders>
    </w:tblPr>
    <w:tcPr>
      <w:tcBorders/>
    </w:tcPr>
    <w:tblStylePr w:type="band1Horz">
      <w:rPr>
        <w:color w:val="404040"/>
        <w:sz w:val="22"/>
      </w:rPr>
      <w:pPr>
        <w:pBdr/>
        <w:spacing/>
        <w:ind/>
      </w:pPr>
      <w:tblPr>
        <w:tblBorders/>
      </w:tblPr>
      <w:tcPr>
        <w:shd w:val="clear" w:color="d5e5f4" w:fill="d5e5f4"/>
        <w:tcBorders/>
      </w:tcPr>
    </w:tblStylePr>
    <w:tblStylePr w:type="band1Vert">
      <w:rPr>
        <w:color w:val="404040"/>
        <w:sz w:val="22"/>
      </w:rPr>
      <w:pPr>
        <w:pBdr/>
        <w:spacing/>
        <w:ind/>
      </w:pPr>
      <w:tblPr>
        <w:tblBorders/>
      </w:tblPr>
      <w:tcPr>
        <w:shd w:val="clear" w:color="d5e5f4" w:fill="d5e5f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a2c6e7" w:themeColor="accent5" w:sz="4" w:space="0"/>
          <w:left w:val="none" w:color="000000" w:sz="4" w:space="0"/>
          <w:bottom w:val="single" w:color="a2c6e7" w:themeColor="accent5"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a2c6e7" w:themeColor="accent5" w:sz="4" w:space="0"/>
          <w:left w:val="none" w:color="000000" w:sz="4" w:space="0"/>
          <w:bottom w:val="single" w:color="a2c6e7" w:themeColor="accent5"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07" w:customStyle="1">
    <w:name w:val="List Table 2 - Accent 6"/>
    <w:basedOn w:val="2937"/>
    <w:uiPriority w:val="99"/>
    <w:pPr>
      <w:pBdr/>
      <w:spacing w:after="0" w:line="240" w:lineRule="auto"/>
      <w:ind/>
    </w:pPr>
    <w:tblPr>
      <w:tblStyleRowBandSize w:val="1"/>
      <w:tblStyleColBandSize w:val="1"/>
      <w:tblBorders>
        <w:top w:val="single" w:color="add394" w:themeColor="accent6" w:themeTint="90" w:sz="4" w:space="0"/>
        <w:bottom w:val="single" w:color="add394" w:themeColor="accent6" w:themeTint="90" w:sz="4" w:space="0"/>
        <w:insideH w:val="single" w:color="add394" w:themeColor="accent6" w:themeTint="90" w:sz="4" w:space="0"/>
      </w:tblBorders>
    </w:tblPr>
    <w:tcPr>
      <w:tcBorders/>
    </w:tcPr>
    <w:tblStylePr w:type="band1Horz">
      <w:rPr>
        <w:color w:val="404040"/>
        <w:sz w:val="22"/>
      </w:rPr>
      <w:pPr>
        <w:pBdr/>
        <w:spacing/>
        <w:ind/>
      </w:pPr>
      <w:tblPr>
        <w:tblBorders/>
      </w:tblPr>
      <w:tcPr>
        <w:shd w:val="clear" w:color="daebcf" w:fill="daebcf"/>
        <w:tcBorders/>
      </w:tcPr>
    </w:tblStylePr>
    <w:tblStylePr w:type="band1Vert">
      <w:rPr>
        <w:color w:val="404040"/>
        <w:sz w:val="22"/>
      </w:rPr>
      <w:pPr>
        <w:pBdr/>
        <w:spacing/>
        <w:ind/>
      </w:pPr>
      <w:tblPr>
        <w:tblBorders/>
      </w:tblPr>
      <w:tcPr>
        <w:shd w:val="clear" w:color="daebcf" w:fill="daebc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add394" w:themeColor="accent6" w:sz="4" w:space="0"/>
          <w:left w:val="none" w:color="000000" w:sz="4" w:space="0"/>
          <w:bottom w:val="single" w:color="add394" w:themeColor="accent6"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add394" w:themeColor="accent6" w:sz="4" w:space="0"/>
          <w:left w:val="none" w:color="000000" w:sz="4" w:space="0"/>
          <w:bottom w:val="single" w:color="add394" w:themeColor="accent6"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08">
    <w:name w:val="List Table 3"/>
    <w:basedOn w:val="2937"/>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000000" w:fill="00000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09" w:customStyle="1">
    <w:name w:val="List Table 3 - Accent 1"/>
    <w:basedOn w:val="2937"/>
    <w:uiPriority w:val="99"/>
    <w:pPr>
      <w:pBdr/>
      <w:spacing w:after="0" w:line="240" w:lineRule="auto"/>
      <w:ind/>
    </w:pPr>
    <w:tblPr>
      <w:tblStyleRowBandSize w:val="1"/>
      <w:tblStyleColBandSize w:val="1"/>
      <w:tblBorders>
        <w:top w:val="single" w:color="4472c4" w:themeColor="accent1" w:sz="4" w:space="0"/>
        <w:left w:val="single" w:color="4472c4" w:themeColor="accent1" w:sz="4" w:space="0"/>
        <w:bottom w:val="single" w:color="4472c4" w:themeColor="accent1" w:sz="4" w:space="0"/>
        <w:right w:val="single" w:color="4472c4" w:themeColor="accent1" w:sz="4" w:space="0"/>
      </w:tblBorders>
    </w:tblPr>
    <w:tcPr>
      <w:tcBorders/>
    </w:tcPr>
    <w:tblStylePr w:type="band1Horz">
      <w:rPr>
        <w:color w:val="404040"/>
        <w:sz w:val="22"/>
      </w:rPr>
      <w:pPr>
        <w:pBdr/>
        <w:spacing/>
        <w:ind/>
      </w:pPr>
      <w:tblPr>
        <w:tblBorders/>
      </w:tblPr>
      <w:tcPr>
        <w:tcBorders>
          <w:top w:val="single" w:color="4472c4" w:themeColor="accent1" w:sz="4" w:space="0"/>
          <w:bottom w:val="single" w:color="4472c4" w:themeColor="accent1" w:sz="4" w:space="0"/>
        </w:tcBorders>
      </w:tcPr>
    </w:tblStylePr>
    <w:tblStylePr w:type="band1Vert">
      <w:rPr>
        <w:color w:val="404040"/>
        <w:sz w:val="22"/>
      </w:rPr>
      <w:pPr>
        <w:pBdr/>
        <w:spacing/>
        <w:ind/>
      </w:pPr>
      <w:tblPr>
        <w:tblBorders/>
      </w:tblPr>
      <w:tcPr>
        <w:tcBorders>
          <w:left w:val="single" w:color="4472c4" w:themeColor="accent1" w:sz="4" w:space="0"/>
          <w:right w:val="single" w:color="4472c4"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4472c4" w:fill="4472c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10" w:customStyle="1">
    <w:name w:val="List Table 3 - Accent 2"/>
    <w:basedOn w:val="2937"/>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blBorders>
    </w:tblPr>
    <w:tcPr>
      <w:tcBorders/>
    </w:tcPr>
    <w:tblStylePr w:type="band1Horz">
      <w:rPr>
        <w:color w:val="404040"/>
        <w:sz w:val="22"/>
      </w:rPr>
      <w:pPr>
        <w:pBdr/>
        <w:spacing/>
        <w:ind/>
      </w:pPr>
      <w:tblPr>
        <w:tblBorders/>
      </w:tblPr>
      <w:tcPr>
        <w:tcBorders>
          <w:top w:val="single" w:color="f4b184" w:themeColor="accent2" w:sz="4" w:space="0"/>
          <w:bottom w:val="single" w:color="f4b184" w:themeColor="accent2" w:sz="4" w:space="0"/>
        </w:tcBorders>
      </w:tcPr>
    </w:tblStylePr>
    <w:tblStylePr w:type="band1Vert">
      <w:rPr>
        <w:color w:val="404040"/>
        <w:sz w:val="22"/>
      </w:rPr>
      <w:pPr>
        <w:pBdr/>
        <w:spacing/>
        <w:ind/>
      </w:pPr>
      <w:tblPr>
        <w:tblBorders/>
      </w:tblPr>
      <w:tcPr>
        <w:tcBorders>
          <w:left w:val="single" w:color="f4b184" w:themeColor="accent2" w:sz="4" w:space="0"/>
          <w:right w:val="single" w:color="f4b184" w:themeColor="accent2"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4b184" w:fill="f4b18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11" w:customStyle="1">
    <w:name w:val="List Table 3 - Accent 3"/>
    <w:basedOn w:val="2937"/>
    <w:uiPriority w:val="99"/>
    <w:pPr>
      <w:pBdr/>
      <w:spacing w:after="0" w:line="240" w:lineRule="auto"/>
      <w:ind/>
    </w:pPr>
    <w:tblPr>
      <w:tblStyleRowBandSize w:val="1"/>
      <w:tblStyleColBandSize w:val="1"/>
      <w:tblBorders>
        <w:top w:val="single" w:color="c9c9c9" w:themeColor="accent3" w:themeTint="98" w:sz="4" w:space="0"/>
        <w:left w:val="single" w:color="c9c9c9" w:themeColor="accent3" w:themeTint="98" w:sz="4" w:space="0"/>
        <w:bottom w:val="single" w:color="c9c9c9" w:themeColor="accent3" w:themeTint="98" w:sz="4" w:space="0"/>
        <w:right w:val="single" w:color="c9c9c9" w:themeColor="accent3" w:themeTint="98" w:sz="4" w:space="0"/>
      </w:tblBorders>
    </w:tblPr>
    <w:tcPr>
      <w:tcBorders/>
    </w:tcPr>
    <w:tblStylePr w:type="band1Horz">
      <w:rPr>
        <w:color w:val="404040"/>
        <w:sz w:val="22"/>
      </w:rPr>
      <w:pPr>
        <w:pBdr/>
        <w:spacing/>
        <w:ind/>
      </w:pPr>
      <w:tblPr>
        <w:tblBorders/>
      </w:tblPr>
      <w:tcPr>
        <w:tcBorders>
          <w:top w:val="single" w:color="c9c9c9" w:themeColor="accent3" w:sz="4" w:space="0"/>
          <w:bottom w:val="single" w:color="c9c9c9" w:themeColor="accent3" w:sz="4" w:space="0"/>
        </w:tcBorders>
      </w:tcPr>
    </w:tblStylePr>
    <w:tblStylePr w:type="band1Vert">
      <w:rPr>
        <w:color w:val="404040"/>
        <w:sz w:val="22"/>
      </w:rPr>
      <w:pPr>
        <w:pBdr/>
        <w:spacing/>
        <w:ind/>
      </w:pPr>
      <w:tblPr>
        <w:tblBorders/>
      </w:tblPr>
      <w:tcPr>
        <w:tcBorders>
          <w:left w:val="single" w:color="c9c9c9" w:themeColor="accent3" w:sz="4" w:space="0"/>
          <w:right w:val="single" w:color="c9c9c9" w:themeColor="accent3"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c9c9c9" w:fill="c9c9c9"/>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12" w:customStyle="1">
    <w:name w:val="List Table 3 - Accent 4"/>
    <w:basedOn w:val="2937"/>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blBorders>
    </w:tblPr>
    <w:tcPr>
      <w:tcBorders/>
    </w:tcPr>
    <w:tblStylePr w:type="band1Horz">
      <w:rPr>
        <w:color w:val="404040"/>
        <w:sz w:val="22"/>
      </w:rPr>
      <w:pPr>
        <w:pBdr/>
        <w:spacing/>
        <w:ind/>
      </w:pPr>
      <w:tblPr>
        <w:tblBorders/>
      </w:tblPr>
      <w:tcPr>
        <w:tcBorders>
          <w:top w:val="single" w:color="ffd865" w:themeColor="accent4" w:sz="4" w:space="0"/>
          <w:bottom w:val="single" w:color="ffd865" w:themeColor="accent4" w:sz="4" w:space="0"/>
        </w:tcBorders>
      </w:tcPr>
    </w:tblStylePr>
    <w:tblStylePr w:type="band1Vert">
      <w:rPr>
        <w:color w:val="404040"/>
        <w:sz w:val="22"/>
      </w:rPr>
      <w:pPr>
        <w:pBdr/>
        <w:spacing/>
        <w:ind/>
      </w:pPr>
      <w:tblPr>
        <w:tblBorders/>
      </w:tblPr>
      <w:tcPr>
        <w:tcBorders>
          <w:left w:val="single" w:color="ffd865" w:themeColor="accent4" w:sz="4" w:space="0"/>
          <w:right w:val="single" w:color="ffd865" w:themeColor="accent4"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fd865" w:fill="ffd86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13" w:customStyle="1">
    <w:name w:val="List Table 3 - Accent 5"/>
    <w:basedOn w:val="2937"/>
    <w:uiPriority w:val="99"/>
    <w:pPr>
      <w:pBdr/>
      <w:spacing w:after="0" w:line="240" w:lineRule="auto"/>
      <w:ind/>
    </w:pPr>
    <w:tblPr>
      <w:tblStyleRowBandSize w:val="1"/>
      <w:tblStyleColBandSize w:val="1"/>
      <w:tblBorders>
        <w:top w:val="single" w:color="9bc2e5" w:themeColor="accent5" w:themeTint="9A" w:sz="4" w:space="0"/>
        <w:left w:val="single" w:color="9bc2e5" w:themeColor="accent5" w:themeTint="9A" w:sz="4" w:space="0"/>
        <w:bottom w:val="single" w:color="9bc2e5" w:themeColor="accent5" w:themeTint="9A" w:sz="4" w:space="0"/>
        <w:right w:val="single" w:color="9bc2e5" w:themeColor="accent5" w:themeTint="9A" w:sz="4" w:space="0"/>
      </w:tblBorders>
    </w:tblPr>
    <w:tcPr>
      <w:tcBorders/>
    </w:tcPr>
    <w:tblStylePr w:type="band1Horz">
      <w:rPr>
        <w:color w:val="404040"/>
        <w:sz w:val="22"/>
      </w:rPr>
      <w:pPr>
        <w:pBdr/>
        <w:spacing/>
        <w:ind/>
      </w:pPr>
      <w:tblPr>
        <w:tblBorders/>
      </w:tblPr>
      <w:tcPr>
        <w:tcBorders>
          <w:top w:val="single" w:color="9bc2e5" w:themeColor="accent5" w:sz="4" w:space="0"/>
          <w:bottom w:val="single" w:color="9bc2e5" w:themeColor="accent5" w:sz="4" w:space="0"/>
        </w:tcBorders>
      </w:tcPr>
    </w:tblStylePr>
    <w:tblStylePr w:type="band1Vert">
      <w:rPr>
        <w:color w:val="404040"/>
        <w:sz w:val="22"/>
      </w:rPr>
      <w:pPr>
        <w:pBdr/>
        <w:spacing/>
        <w:ind/>
      </w:pPr>
      <w:tblPr>
        <w:tblBorders/>
      </w:tblPr>
      <w:tcPr>
        <w:tcBorders>
          <w:left w:val="single" w:color="9bc2e5" w:themeColor="accent5" w:sz="4" w:space="0"/>
          <w:right w:val="single" w:color="9bc2e5" w:themeColor="accent5"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9bc2e5" w:fill="9bc2e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14" w:customStyle="1">
    <w:name w:val="List Table 3 - Accent 6"/>
    <w:basedOn w:val="2937"/>
    <w:uiPriority w:val="99"/>
    <w:pPr>
      <w:pBdr/>
      <w:spacing w:after="0" w:line="240" w:lineRule="auto"/>
      <w:ind/>
    </w:pPr>
    <w:tblPr>
      <w:tblStyleRowBandSize w:val="1"/>
      <w:tblStyleColBandSize w:val="1"/>
      <w:tblBorders>
        <w:top w:val="single" w:color="a9d08e" w:themeColor="accent6" w:themeTint="98" w:sz="4" w:space="0"/>
        <w:left w:val="single" w:color="a9d08e" w:themeColor="accent6" w:themeTint="98" w:sz="4" w:space="0"/>
        <w:bottom w:val="single" w:color="a9d08e" w:themeColor="accent6" w:themeTint="98" w:sz="4" w:space="0"/>
        <w:right w:val="single" w:color="a9d08e" w:themeColor="accent6" w:themeTint="98" w:sz="4" w:space="0"/>
      </w:tblBorders>
    </w:tblPr>
    <w:tcPr>
      <w:tcBorders/>
    </w:tcPr>
    <w:tblStylePr w:type="band1Horz">
      <w:rPr>
        <w:color w:val="404040"/>
        <w:sz w:val="22"/>
      </w:rPr>
      <w:pPr>
        <w:pBdr/>
        <w:spacing/>
        <w:ind/>
      </w:pPr>
      <w:tblPr>
        <w:tblBorders/>
      </w:tblPr>
      <w:tcPr>
        <w:tcBorders>
          <w:top w:val="single" w:color="a9d08e" w:themeColor="accent6" w:sz="4" w:space="0"/>
          <w:bottom w:val="single" w:color="a9d08e" w:themeColor="accent6" w:sz="4" w:space="0"/>
        </w:tcBorders>
      </w:tcPr>
    </w:tblStylePr>
    <w:tblStylePr w:type="band1Vert">
      <w:rPr>
        <w:color w:val="404040"/>
        <w:sz w:val="22"/>
      </w:rPr>
      <w:pPr>
        <w:pBdr/>
        <w:spacing/>
        <w:ind/>
      </w:pPr>
      <w:tblPr>
        <w:tblBorders/>
      </w:tblPr>
      <w:tcPr>
        <w:tcBorders>
          <w:left w:val="single" w:color="a9d08e" w:themeColor="accent6" w:sz="4" w:space="0"/>
          <w:right w:val="single" w:color="a9d08e" w:themeColor="accent6"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a9d08e" w:fill="a9d08e"/>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15">
    <w:name w:val="List Table 4"/>
    <w:basedOn w:val="2937"/>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color w:val="404040"/>
        <w:sz w:val="22"/>
      </w:rPr>
      <w:pPr>
        <w:pBdr/>
        <w:spacing/>
        <w:ind/>
      </w:pPr>
      <w:tblPr>
        <w:tblBorders/>
      </w:tblPr>
      <w:tcPr>
        <w:shd w:val="clear" w:color="bfbfbf" w:fill="bfbfbf"/>
        <w:tcBorders/>
      </w:tcPr>
    </w:tblStylePr>
    <w:tblStylePr w:type="band1Vert">
      <w:rPr>
        <w:color w:val="404040"/>
        <w:sz w:val="22"/>
      </w:rPr>
      <w:pPr>
        <w:pBdr/>
        <w:spacing/>
        <w:ind/>
      </w:pPr>
      <w:tblPr>
        <w:tblBorders/>
      </w:tblPr>
      <w:tcPr>
        <w:shd w:val="clear" w:color="bfbfbf" w:fill="bfb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000000" w:fill="00000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16" w:customStyle="1">
    <w:name w:val="List Table 4 - Accent 1"/>
    <w:basedOn w:val="2937"/>
    <w:uiPriority w:val="9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tblBorders>
    </w:tblPr>
    <w:tcPr>
      <w:tcBorders/>
    </w:tcPr>
    <w:tblStylePr w:type="band1Horz">
      <w:rPr>
        <w:color w:val="404040"/>
        <w:sz w:val="22"/>
      </w:rPr>
      <w:pPr>
        <w:pBdr/>
        <w:spacing/>
        <w:ind/>
      </w:pPr>
      <w:tblPr>
        <w:tblBorders/>
      </w:tblPr>
      <w:tcPr>
        <w:shd w:val="clear" w:color="cfdbf0" w:fill="cfdbf0"/>
        <w:tcBorders/>
      </w:tcPr>
    </w:tblStylePr>
    <w:tblStylePr w:type="band1Vert">
      <w:rPr>
        <w:color w:val="404040"/>
        <w:sz w:val="22"/>
      </w:rPr>
      <w:pPr>
        <w:pBdr/>
        <w:spacing/>
        <w:ind/>
      </w:pPr>
      <w:tblPr>
        <w:tblBorders/>
      </w:tblPr>
      <w:tcPr>
        <w:shd w:val="clear" w:color="cfdbf0" w:fill="cfdbf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4472c4" w:fill="4472c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17" w:customStyle="1">
    <w:name w:val="List Table 4 - Accent 2"/>
    <w:basedOn w:val="2937"/>
    <w:uiPriority w:val="9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tblBorders>
    </w:tblPr>
    <w:tcPr>
      <w:tcBorders/>
    </w:tcPr>
    <w:tblStylePr w:type="band1Horz">
      <w:rPr>
        <w:color w:val="404040"/>
        <w:sz w:val="22"/>
      </w:rPr>
      <w:pPr>
        <w:pBdr/>
        <w:spacing/>
        <w:ind/>
      </w:pPr>
      <w:tblPr>
        <w:tblBorders/>
      </w:tblPr>
      <w:tcPr>
        <w:shd w:val="clear" w:color="fadecb" w:fill="fadecb"/>
        <w:tcBorders/>
      </w:tcPr>
    </w:tblStylePr>
    <w:tblStylePr w:type="band1Vert">
      <w:rPr>
        <w:color w:val="404040"/>
        <w:sz w:val="22"/>
      </w:rPr>
      <w:pPr>
        <w:pBdr/>
        <w:spacing/>
        <w:ind/>
      </w:pPr>
      <w:tblPr>
        <w:tblBorders/>
      </w:tblPr>
      <w:tcPr>
        <w:shd w:val="clear" w:color="fadecb" w:fill="fade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ed7d31" w:fill="ed7d3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18" w:customStyle="1">
    <w:name w:val="List Table 4 - Accent 3"/>
    <w:basedOn w:val="2937"/>
    <w:uiPriority w:val="9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tblBorders>
    </w:tblPr>
    <w:tcPr>
      <w:tcBorders/>
    </w:tcPr>
    <w:tblStylePr w:type="band1Horz">
      <w:rPr>
        <w:color w:val="404040"/>
        <w:sz w:val="22"/>
      </w:rPr>
      <w:pPr>
        <w:pBdr/>
        <w:spacing/>
        <w:ind/>
      </w:pPr>
      <w:tblPr>
        <w:tblBorders/>
      </w:tblPr>
      <w:tcPr>
        <w:shd w:val="clear" w:color="e8e8e8" w:fill="e8e8e8"/>
        <w:tcBorders/>
      </w:tcPr>
    </w:tblStylePr>
    <w:tblStylePr w:type="band1Vert">
      <w:rPr>
        <w:color w:val="404040"/>
        <w:sz w:val="22"/>
      </w:rPr>
      <w:pPr>
        <w:pBdr/>
        <w:spacing/>
        <w:ind/>
      </w:pPr>
      <w:tblPr>
        <w:tblBorders/>
      </w:tblPr>
      <w:tcPr>
        <w:shd w:val="clear" w:color="e8e8e8" w:fill="e8e8e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a5a5a5" w:fill="a5a5a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19" w:customStyle="1">
    <w:name w:val="List Table 4 - Accent 4"/>
    <w:basedOn w:val="2937"/>
    <w:uiPriority w:val="9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tblBorders>
    </w:tblPr>
    <w:tcPr>
      <w:tcBorders/>
    </w:tcPr>
    <w:tblStylePr w:type="band1Horz">
      <w:rPr>
        <w:color w:val="404040"/>
        <w:sz w:val="22"/>
      </w:rPr>
      <w:pPr>
        <w:pBdr/>
        <w:spacing/>
        <w:ind/>
      </w:pPr>
      <w:tblPr>
        <w:tblBorders/>
      </w:tblPr>
      <w:tcPr>
        <w:shd w:val="clear" w:color="ffefbf" w:fill="ffefbf"/>
        <w:tcBorders/>
      </w:tcPr>
    </w:tblStylePr>
    <w:tblStylePr w:type="band1Vert">
      <w:rPr>
        <w:color w:val="404040"/>
        <w:sz w:val="22"/>
      </w:rPr>
      <w:pPr>
        <w:pBdr/>
        <w:spacing/>
        <w:ind/>
      </w:pPr>
      <w:tblPr>
        <w:tblBorders/>
      </w:tblPr>
      <w:tcPr>
        <w:shd w:val="clear" w:color="ffefbf" w:fill="ffe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fc000" w:fill="ffc00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20" w:customStyle="1">
    <w:name w:val="List Table 4 - Accent 5"/>
    <w:basedOn w:val="2937"/>
    <w:uiPriority w:val="9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tblBorders>
    </w:tblPr>
    <w:tcPr>
      <w:tcBorders/>
    </w:tcPr>
    <w:tblStylePr w:type="band1Horz">
      <w:rPr>
        <w:color w:val="404040"/>
        <w:sz w:val="22"/>
      </w:rPr>
      <w:pPr>
        <w:pBdr/>
        <w:spacing/>
        <w:ind/>
      </w:pPr>
      <w:tblPr>
        <w:tblBorders/>
      </w:tblPr>
      <w:tcPr>
        <w:shd w:val="clear" w:color="d5e5f4" w:fill="d5e5f4"/>
        <w:tcBorders/>
      </w:tcPr>
    </w:tblStylePr>
    <w:tblStylePr w:type="band1Vert">
      <w:rPr>
        <w:color w:val="404040"/>
        <w:sz w:val="22"/>
      </w:rPr>
      <w:pPr>
        <w:pBdr/>
        <w:spacing/>
        <w:ind/>
      </w:pPr>
      <w:tblPr>
        <w:tblBorders/>
      </w:tblPr>
      <w:tcPr>
        <w:shd w:val="clear" w:color="d5e5f4" w:fill="d5e5f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5b9bd5" w:fill="5b9bd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21" w:customStyle="1">
    <w:name w:val="List Table 4 - Accent 6"/>
    <w:basedOn w:val="2937"/>
    <w:uiPriority w:val="9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tblBorders>
    </w:tblPr>
    <w:tcPr>
      <w:tcBorders/>
    </w:tcPr>
    <w:tblStylePr w:type="band1Horz">
      <w:rPr>
        <w:color w:val="404040"/>
        <w:sz w:val="22"/>
      </w:rPr>
      <w:pPr>
        <w:pBdr/>
        <w:spacing/>
        <w:ind/>
      </w:pPr>
      <w:tblPr>
        <w:tblBorders/>
      </w:tblPr>
      <w:tcPr>
        <w:shd w:val="clear" w:color="daebcf" w:fill="daebcf"/>
        <w:tcBorders/>
      </w:tcPr>
    </w:tblStylePr>
    <w:tblStylePr w:type="band1Vert">
      <w:rPr>
        <w:color w:val="404040"/>
        <w:sz w:val="22"/>
      </w:rPr>
      <w:pPr>
        <w:pBdr/>
        <w:spacing/>
        <w:ind/>
      </w:pPr>
      <w:tblPr>
        <w:tblBorders/>
      </w:tblPr>
      <w:tcPr>
        <w:shd w:val="clear" w:color="daebcf" w:fill="daebc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70ad47" w:fill="70ad4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22">
    <w:name w:val="List Table 5 Dark"/>
    <w:basedOn w:val="2937"/>
    <w:uiPriority w:val="99"/>
    <w:pPr>
      <w:pBdr/>
      <w:spacing w:after="0" w:line="240" w:lineRule="auto"/>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tblPr>
    <w:tcPr>
      <w:tcBorders/>
    </w:tcPr>
    <w:tblStylePr w:type="band1Horz">
      <w:pPr>
        <w:pBdr/>
        <w:spacing/>
        <w:ind/>
      </w:pPr>
      <w:tblPr>
        <w:tblBorders/>
      </w:tblPr>
      <w:tcPr>
        <w:shd w:val="clear" w:color="7f7f7f" w:fill="7f7f7f"/>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fill="7f7f7f"/>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fill="7f7f7f"/>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7f7f7f" w:themeColor="text1" w:sz="32" w:space="0"/>
          <w:right w:val="single" w:color="ffffff" w:themeColor="light1" w:sz="4" w:space="0"/>
        </w:tcBorders>
      </w:tcPr>
    </w:tblStylePr>
    <w:tblStylePr w:type="firstRow">
      <w:rPr>
        <w:b/>
        <w:color w:val="ffffff" w:themeColor="light1"/>
        <w:sz w:val="22"/>
      </w:rPr>
      <w:pPr>
        <w:pBdr/>
        <w:spacing/>
        <w:ind/>
      </w:pPr>
      <w:tblPr>
        <w:tblBorders/>
      </w:tblPr>
      <w:tcPr>
        <w:shd w:val="clear" w:color="7f7f7f" w:fill="7f7f7f"/>
        <w:tcBorders>
          <w:top w:val="single" w:color="7f7f7f" w:themeColor="tex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23" w:customStyle="1">
    <w:name w:val="List Table 5 Dark - Accent 1"/>
    <w:basedOn w:val="2937"/>
    <w:uiPriority w:val="99"/>
    <w:pPr>
      <w:pBdr/>
      <w:spacing w:after="0" w:line="240" w:lineRule="auto"/>
      <w:ind/>
    </w:pPr>
    <w:tblPr>
      <w:tblStyleRowBandSize w:val="1"/>
      <w:tblStyleColBandSize w:val="1"/>
      <w:tblBorders>
        <w:top w:val="single" w:color="4472c4" w:themeColor="accent1" w:sz="32" w:space="0"/>
        <w:left w:val="single" w:color="4472c4" w:themeColor="accent1" w:sz="32" w:space="0"/>
        <w:bottom w:val="single" w:color="4472c4" w:themeColor="accent1" w:sz="32" w:space="0"/>
        <w:right w:val="single" w:color="4472c4" w:themeColor="accent1" w:sz="32" w:space="0"/>
      </w:tblBorders>
    </w:tblPr>
    <w:tcPr>
      <w:tcBorders/>
    </w:tcPr>
    <w:tblStylePr w:type="band1Horz">
      <w:pPr>
        <w:pBdr/>
        <w:spacing/>
        <w:ind/>
      </w:pPr>
      <w:tblPr>
        <w:tblBorders/>
      </w:tblPr>
      <w:tcPr>
        <w:shd w:val="clear" w:color="4472c4" w:fill="4472c4"/>
        <w:tcBorders>
          <w:top w:val="single" w:color="ffffff" w:themeColor="light1" w:sz="4" w:space="0"/>
          <w:bottom w:val="single" w:color="ffffff" w:themeColor="light1" w:sz="4" w:space="0"/>
        </w:tcBorders>
      </w:tcPr>
    </w:tblStylePr>
    <w:tblStylePr w:type="band1Vert">
      <w:pPr>
        <w:pBdr/>
        <w:spacing/>
        <w:ind/>
      </w:pPr>
      <w:tblPr>
        <w:tblBorders/>
      </w:tblPr>
      <w:tcPr>
        <w:shd w:val="clear" w:color="4472c4" w:fill="4472c4"/>
        <w:tcBorders>
          <w:left w:val="single" w:color="ffffff" w:themeColor="light1" w:sz="4" w:space="0"/>
          <w:right w:val="single" w:color="ffffff" w:themeColor="light1" w:sz="4" w:space="0"/>
        </w:tcBorders>
      </w:tcPr>
    </w:tblStylePr>
    <w:tblStylePr w:type="band2Horz">
      <w:pPr>
        <w:pBdr/>
        <w:spacing/>
        <w:ind/>
      </w:pPr>
      <w:tblPr>
        <w:tblBorders/>
      </w:tblPr>
      <w:tcPr>
        <w:shd w:val="clear" w:color="4472c4" w:fill="4472c4"/>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4472c4" w:themeColor="accent1" w:sz="32" w:space="0"/>
          <w:right w:val="single" w:color="ffffff" w:themeColor="light1" w:sz="4" w:space="0"/>
        </w:tcBorders>
      </w:tcPr>
    </w:tblStylePr>
    <w:tblStylePr w:type="firstRow">
      <w:rPr>
        <w:b/>
        <w:color w:val="ffffff" w:themeColor="light1"/>
        <w:sz w:val="22"/>
      </w:rPr>
      <w:pPr>
        <w:pBdr/>
        <w:spacing/>
        <w:ind/>
      </w:pPr>
      <w:tblPr>
        <w:tblBorders/>
      </w:tblPr>
      <w:tcPr>
        <w:shd w:val="clear" w:color="4472c4" w:fill="4472c4"/>
        <w:tcBorders>
          <w:top w:val="single" w:color="4472c4"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472c4" w:themeColor="accent1"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24" w:customStyle="1">
    <w:name w:val="List Table 5 Dark - Accent 2"/>
    <w:basedOn w:val="2937"/>
    <w:uiPriority w:val="99"/>
    <w:pPr>
      <w:pBdr/>
      <w:spacing w:after="0" w:line="240" w:lineRule="auto"/>
      <w:ind/>
    </w:pPr>
    <w:tblPr>
      <w:tblStyleRowBandSize w:val="1"/>
      <w:tblStyleColBandSize w:val="1"/>
      <w:tblBorders>
        <w:top w:val="single" w:color="f4b184" w:themeColor="accent2" w:themeTint="97" w:sz="32" w:space="0"/>
        <w:left w:val="single" w:color="f4b184" w:themeColor="accent2" w:themeTint="97" w:sz="32" w:space="0"/>
        <w:bottom w:val="single" w:color="f4b184" w:themeColor="accent2" w:themeTint="97" w:sz="32" w:space="0"/>
        <w:right w:val="single" w:color="f4b184" w:themeColor="accent2" w:themeTint="97" w:sz="32" w:space="0"/>
      </w:tblBorders>
    </w:tblPr>
    <w:tcPr>
      <w:tcBorders/>
    </w:tcPr>
    <w:tblStylePr w:type="band1Horz">
      <w:pPr>
        <w:pBdr/>
        <w:spacing/>
        <w:ind/>
      </w:pPr>
      <w:tblPr>
        <w:tblBorders/>
      </w:tblPr>
      <w:tcPr>
        <w:shd w:val="clear" w:color="f4b184" w:fill="f4b184"/>
        <w:tcBorders>
          <w:top w:val="single" w:color="ffffff" w:themeColor="light1" w:sz="4" w:space="0"/>
          <w:bottom w:val="single" w:color="ffffff" w:themeColor="light1" w:sz="4" w:space="0"/>
        </w:tcBorders>
      </w:tcPr>
    </w:tblStylePr>
    <w:tblStylePr w:type="band1Vert">
      <w:pPr>
        <w:pBdr/>
        <w:spacing/>
        <w:ind/>
      </w:pPr>
      <w:tblPr>
        <w:tblBorders/>
      </w:tblPr>
      <w:tcPr>
        <w:shd w:val="clear" w:color="f4b184" w:fill="f4b184"/>
        <w:tcBorders>
          <w:left w:val="single" w:color="ffffff" w:themeColor="light1" w:sz="4" w:space="0"/>
          <w:right w:val="single" w:color="ffffff" w:themeColor="light1" w:sz="4" w:space="0"/>
        </w:tcBorders>
      </w:tcPr>
    </w:tblStylePr>
    <w:tblStylePr w:type="band2Horz">
      <w:pPr>
        <w:pBdr/>
        <w:spacing/>
        <w:ind/>
      </w:pPr>
      <w:tblPr>
        <w:tblBorders/>
      </w:tblPr>
      <w:tcPr>
        <w:shd w:val="clear" w:color="f4b184" w:fill="f4b184"/>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f4b184" w:themeColor="accent2" w:sz="32" w:space="0"/>
          <w:right w:val="single" w:color="ffffff" w:themeColor="light1" w:sz="4" w:space="0"/>
        </w:tcBorders>
      </w:tcPr>
    </w:tblStylePr>
    <w:tblStylePr w:type="firstRow">
      <w:rPr>
        <w:b/>
        <w:color w:val="ffffff" w:themeColor="light1"/>
        <w:sz w:val="22"/>
      </w:rPr>
      <w:pPr>
        <w:pBdr/>
        <w:spacing/>
        <w:ind/>
      </w:pPr>
      <w:tblPr>
        <w:tblBorders/>
      </w:tblPr>
      <w:tcPr>
        <w:shd w:val="clear" w:color="f4b184" w:fill="f4b184"/>
        <w:tcBorders>
          <w:top w:val="single" w:color="f4b184" w:themeColor="accent2"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4b184" w:themeColor="accent2"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25" w:customStyle="1">
    <w:name w:val="List Table 5 Dark - Accent 3"/>
    <w:basedOn w:val="2937"/>
    <w:uiPriority w:val="99"/>
    <w:pPr>
      <w:pBdr/>
      <w:spacing w:after="0" w:line="240" w:lineRule="auto"/>
      <w:ind/>
    </w:pPr>
    <w:tblPr>
      <w:tblStyleRowBandSize w:val="1"/>
      <w:tblStyleColBandSize w:val="1"/>
      <w:tblBorders>
        <w:top w:val="single" w:color="c9c9c9" w:themeColor="accent3" w:themeTint="98" w:sz="32" w:space="0"/>
        <w:left w:val="single" w:color="c9c9c9" w:themeColor="accent3" w:themeTint="98" w:sz="32" w:space="0"/>
        <w:bottom w:val="single" w:color="c9c9c9" w:themeColor="accent3" w:themeTint="98" w:sz="32" w:space="0"/>
        <w:right w:val="single" w:color="c9c9c9" w:themeColor="accent3" w:themeTint="98" w:sz="32" w:space="0"/>
      </w:tblBorders>
    </w:tblPr>
    <w:tcPr>
      <w:tcBorders/>
    </w:tcPr>
    <w:tblStylePr w:type="band1Horz">
      <w:pPr>
        <w:pBdr/>
        <w:spacing/>
        <w:ind/>
      </w:pPr>
      <w:tblPr>
        <w:tblBorders/>
      </w:tblPr>
      <w:tcPr>
        <w:shd w:val="clear" w:color="c9c9c9" w:fill="c9c9c9"/>
        <w:tcBorders>
          <w:top w:val="single" w:color="ffffff" w:themeColor="light1" w:sz="4" w:space="0"/>
          <w:bottom w:val="single" w:color="ffffff" w:themeColor="light1" w:sz="4" w:space="0"/>
        </w:tcBorders>
      </w:tcPr>
    </w:tblStylePr>
    <w:tblStylePr w:type="band1Vert">
      <w:pPr>
        <w:pBdr/>
        <w:spacing/>
        <w:ind/>
      </w:pPr>
      <w:tblPr>
        <w:tblBorders/>
      </w:tblPr>
      <w:tcPr>
        <w:shd w:val="clear" w:color="c9c9c9" w:fill="c9c9c9"/>
        <w:tcBorders>
          <w:left w:val="single" w:color="ffffff" w:themeColor="light1" w:sz="4" w:space="0"/>
          <w:right w:val="single" w:color="ffffff" w:themeColor="light1" w:sz="4" w:space="0"/>
        </w:tcBorders>
      </w:tcPr>
    </w:tblStylePr>
    <w:tblStylePr w:type="band2Horz">
      <w:pPr>
        <w:pBdr/>
        <w:spacing/>
        <w:ind/>
      </w:pPr>
      <w:tblPr>
        <w:tblBorders/>
      </w:tblPr>
      <w:tcPr>
        <w:shd w:val="clear" w:color="c9c9c9" w:fill="c9c9c9"/>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c9c9c9" w:themeColor="accent3" w:sz="32" w:space="0"/>
          <w:right w:val="single" w:color="ffffff" w:themeColor="light1" w:sz="4" w:space="0"/>
        </w:tcBorders>
      </w:tcPr>
    </w:tblStylePr>
    <w:tblStylePr w:type="firstRow">
      <w:rPr>
        <w:b/>
        <w:color w:val="ffffff" w:themeColor="light1"/>
        <w:sz w:val="22"/>
      </w:rPr>
      <w:pPr>
        <w:pBdr/>
        <w:spacing/>
        <w:ind/>
      </w:pPr>
      <w:tblPr>
        <w:tblBorders/>
      </w:tblPr>
      <w:tcPr>
        <w:shd w:val="clear" w:color="c9c9c9" w:fill="c9c9c9"/>
        <w:tcBorders>
          <w:top w:val="single" w:color="c9c9c9" w:themeColor="accent3"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9c9c9" w:themeColor="accent3"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26" w:customStyle="1">
    <w:name w:val="List Table 5 Dark - Accent 4"/>
    <w:basedOn w:val="2937"/>
    <w:uiPriority w:val="99"/>
    <w:pPr>
      <w:pBdr/>
      <w:spacing w:after="0" w:line="240" w:lineRule="auto"/>
      <w:ind/>
    </w:pPr>
    <w:tblPr>
      <w:tblStyleRowBandSize w:val="1"/>
      <w:tblStyleColBandSize w:val="1"/>
      <w:tblBorders>
        <w:top w:val="single" w:color="ffd865" w:themeColor="accent4" w:themeTint="9A" w:sz="32" w:space="0"/>
        <w:left w:val="single" w:color="ffd865" w:themeColor="accent4" w:themeTint="9A" w:sz="32" w:space="0"/>
        <w:bottom w:val="single" w:color="ffd865" w:themeColor="accent4" w:themeTint="9A" w:sz="32" w:space="0"/>
        <w:right w:val="single" w:color="ffd865" w:themeColor="accent4" w:themeTint="9A" w:sz="32" w:space="0"/>
      </w:tblBorders>
    </w:tblPr>
    <w:tcPr>
      <w:tcBorders/>
    </w:tcPr>
    <w:tblStylePr w:type="band1Horz">
      <w:pPr>
        <w:pBdr/>
        <w:spacing/>
        <w:ind/>
      </w:pPr>
      <w:tblPr>
        <w:tblBorders/>
      </w:tblPr>
      <w:tcPr>
        <w:shd w:val="clear" w:color="ffd865" w:fill="ffd865"/>
        <w:tcBorders>
          <w:top w:val="single" w:color="ffffff" w:themeColor="light1" w:sz="4" w:space="0"/>
          <w:bottom w:val="single" w:color="ffffff" w:themeColor="light1" w:sz="4" w:space="0"/>
        </w:tcBorders>
      </w:tcPr>
    </w:tblStylePr>
    <w:tblStylePr w:type="band1Vert">
      <w:pPr>
        <w:pBdr/>
        <w:spacing/>
        <w:ind/>
      </w:pPr>
      <w:tblPr>
        <w:tblBorders/>
      </w:tblPr>
      <w:tcPr>
        <w:shd w:val="clear" w:color="ffd865" w:fill="ffd865"/>
        <w:tcBorders>
          <w:left w:val="single" w:color="ffffff" w:themeColor="light1" w:sz="4" w:space="0"/>
          <w:right w:val="single" w:color="ffffff" w:themeColor="light1" w:sz="4" w:space="0"/>
        </w:tcBorders>
      </w:tcPr>
    </w:tblStylePr>
    <w:tblStylePr w:type="band2Horz">
      <w:pPr>
        <w:pBdr/>
        <w:spacing/>
        <w:ind/>
      </w:pPr>
      <w:tblPr>
        <w:tblBorders/>
      </w:tblPr>
      <w:tcPr>
        <w:shd w:val="clear" w:color="ffd865" w:fill="ffd865"/>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ffd865" w:themeColor="accent4" w:sz="32" w:space="0"/>
          <w:right w:val="single" w:color="ffffff" w:themeColor="light1" w:sz="4" w:space="0"/>
        </w:tcBorders>
      </w:tcPr>
    </w:tblStylePr>
    <w:tblStylePr w:type="firstRow">
      <w:rPr>
        <w:b/>
        <w:color w:val="ffffff" w:themeColor="light1"/>
        <w:sz w:val="22"/>
      </w:rPr>
      <w:pPr>
        <w:pBdr/>
        <w:spacing/>
        <w:ind/>
      </w:pPr>
      <w:tblPr>
        <w:tblBorders/>
      </w:tblPr>
      <w:tcPr>
        <w:shd w:val="clear" w:color="ffd865" w:fill="ffd865"/>
        <w:tcBorders>
          <w:top w:val="single" w:color="ffd865" w:themeColor="accent4"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fd865" w:themeColor="accent4"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27" w:customStyle="1">
    <w:name w:val="List Table 5 Dark - Accent 5"/>
    <w:basedOn w:val="2937"/>
    <w:uiPriority w:val="99"/>
    <w:pPr>
      <w:pBdr/>
      <w:spacing w:after="0" w:line="240" w:lineRule="auto"/>
      <w:ind/>
    </w:pPr>
    <w:tblPr>
      <w:tblStyleRowBandSize w:val="1"/>
      <w:tblStyleColBandSize w:val="1"/>
      <w:tblBorders>
        <w:top w:val="single" w:color="9bc2e5" w:themeColor="accent5" w:themeTint="9A" w:sz="32" w:space="0"/>
        <w:left w:val="single" w:color="9bc2e5" w:themeColor="accent5" w:themeTint="9A" w:sz="32" w:space="0"/>
        <w:bottom w:val="single" w:color="9bc2e5" w:themeColor="accent5" w:themeTint="9A" w:sz="32" w:space="0"/>
        <w:right w:val="single" w:color="9bc2e5" w:themeColor="accent5" w:themeTint="9A" w:sz="32" w:space="0"/>
      </w:tblBorders>
    </w:tblPr>
    <w:tcPr>
      <w:tcBorders/>
    </w:tcPr>
    <w:tblStylePr w:type="band1Horz">
      <w:pPr>
        <w:pBdr/>
        <w:spacing/>
        <w:ind/>
      </w:pPr>
      <w:tblPr>
        <w:tblBorders/>
      </w:tblPr>
      <w:tcPr>
        <w:shd w:val="clear" w:color="9bc2e5" w:fill="9bc2e5"/>
        <w:tcBorders>
          <w:top w:val="single" w:color="ffffff" w:themeColor="light1" w:sz="4" w:space="0"/>
          <w:bottom w:val="single" w:color="ffffff" w:themeColor="light1" w:sz="4" w:space="0"/>
        </w:tcBorders>
      </w:tcPr>
    </w:tblStylePr>
    <w:tblStylePr w:type="band1Vert">
      <w:pPr>
        <w:pBdr/>
        <w:spacing/>
        <w:ind/>
      </w:pPr>
      <w:tblPr>
        <w:tblBorders/>
      </w:tblPr>
      <w:tcPr>
        <w:shd w:val="clear" w:color="9bc2e5" w:fill="9bc2e5"/>
        <w:tcBorders>
          <w:left w:val="single" w:color="ffffff" w:themeColor="light1" w:sz="4" w:space="0"/>
          <w:right w:val="single" w:color="ffffff" w:themeColor="light1" w:sz="4" w:space="0"/>
        </w:tcBorders>
      </w:tcPr>
    </w:tblStylePr>
    <w:tblStylePr w:type="band2Horz">
      <w:pPr>
        <w:pBdr/>
        <w:spacing/>
        <w:ind/>
      </w:pPr>
      <w:tblPr>
        <w:tblBorders/>
      </w:tblPr>
      <w:tcPr>
        <w:shd w:val="clear" w:color="9bc2e5" w:fill="9bc2e5"/>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9bc2e5" w:themeColor="accent5" w:sz="32" w:space="0"/>
          <w:right w:val="single" w:color="ffffff" w:themeColor="light1" w:sz="4" w:space="0"/>
        </w:tcBorders>
      </w:tcPr>
    </w:tblStylePr>
    <w:tblStylePr w:type="firstRow">
      <w:rPr>
        <w:b/>
        <w:color w:val="ffffff" w:themeColor="light1"/>
        <w:sz w:val="22"/>
      </w:rPr>
      <w:pPr>
        <w:pBdr/>
        <w:spacing/>
        <w:ind/>
      </w:pPr>
      <w:tblPr>
        <w:tblBorders/>
      </w:tblPr>
      <w:tcPr>
        <w:shd w:val="clear" w:color="9bc2e5" w:fill="9bc2e5"/>
        <w:tcBorders>
          <w:top w:val="single" w:color="9bc2e5" w:themeColor="accent5"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9bc2e5" w:themeColor="accent5"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28" w:customStyle="1">
    <w:name w:val="List Table 5 Dark - Accent 6"/>
    <w:basedOn w:val="2937"/>
    <w:uiPriority w:val="99"/>
    <w:pPr>
      <w:pBdr/>
      <w:spacing w:after="0" w:line="240" w:lineRule="auto"/>
      <w:ind/>
    </w:pPr>
    <w:tblPr>
      <w:tblStyleRowBandSize w:val="1"/>
      <w:tblStyleColBandSize w:val="1"/>
      <w:tblBorders>
        <w:top w:val="single" w:color="a9d08e" w:themeColor="accent6" w:themeTint="98" w:sz="32" w:space="0"/>
        <w:left w:val="single" w:color="a9d08e" w:themeColor="accent6" w:themeTint="98" w:sz="32" w:space="0"/>
        <w:bottom w:val="single" w:color="a9d08e" w:themeColor="accent6" w:themeTint="98" w:sz="32" w:space="0"/>
        <w:right w:val="single" w:color="a9d08e" w:themeColor="accent6" w:themeTint="98" w:sz="32" w:space="0"/>
      </w:tblBorders>
    </w:tblPr>
    <w:tcPr>
      <w:tcBorders/>
    </w:tcPr>
    <w:tblStylePr w:type="band1Horz">
      <w:pPr>
        <w:pBdr/>
        <w:spacing/>
        <w:ind/>
      </w:pPr>
      <w:tblPr>
        <w:tblBorders/>
      </w:tblPr>
      <w:tcPr>
        <w:shd w:val="clear" w:color="a9d08e" w:fill="a9d08e"/>
        <w:tcBorders>
          <w:top w:val="single" w:color="ffffff" w:themeColor="light1" w:sz="4" w:space="0"/>
          <w:bottom w:val="single" w:color="ffffff" w:themeColor="light1" w:sz="4" w:space="0"/>
        </w:tcBorders>
      </w:tcPr>
    </w:tblStylePr>
    <w:tblStylePr w:type="band1Vert">
      <w:pPr>
        <w:pBdr/>
        <w:spacing/>
        <w:ind/>
      </w:pPr>
      <w:tblPr>
        <w:tblBorders/>
      </w:tblPr>
      <w:tcPr>
        <w:shd w:val="clear" w:color="a9d08e" w:fill="a9d08e"/>
        <w:tcBorders>
          <w:left w:val="single" w:color="ffffff" w:themeColor="light1" w:sz="4" w:space="0"/>
          <w:right w:val="single" w:color="ffffff" w:themeColor="light1" w:sz="4" w:space="0"/>
        </w:tcBorders>
      </w:tcPr>
    </w:tblStylePr>
    <w:tblStylePr w:type="band2Horz">
      <w:pPr>
        <w:pBdr/>
        <w:spacing/>
        <w:ind/>
      </w:pPr>
      <w:tblPr>
        <w:tblBorders/>
      </w:tblPr>
      <w:tcPr>
        <w:shd w:val="clear" w:color="a9d08e" w:fill="a9d08e"/>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a9d08e" w:themeColor="accent6" w:sz="32" w:space="0"/>
          <w:right w:val="single" w:color="ffffff" w:themeColor="light1" w:sz="4" w:space="0"/>
        </w:tcBorders>
      </w:tcPr>
    </w:tblStylePr>
    <w:tblStylePr w:type="firstRow">
      <w:rPr>
        <w:b/>
        <w:color w:val="ffffff" w:themeColor="light1"/>
        <w:sz w:val="22"/>
      </w:rPr>
      <w:pPr>
        <w:pBdr/>
        <w:spacing/>
        <w:ind/>
      </w:pPr>
      <w:tblPr>
        <w:tblBorders/>
      </w:tblPr>
      <w:tcPr>
        <w:shd w:val="clear" w:color="a9d08e" w:fill="a9d08e"/>
        <w:tcBorders>
          <w:top w:val="single" w:color="a9d08e" w:themeColor="accent6"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a9d08e" w:themeColor="accent6"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29">
    <w:name w:val="List Table 6 Colorful"/>
    <w:basedOn w:val="2937"/>
    <w:uiPriority w:val="99"/>
    <w:pPr>
      <w:pBdr/>
      <w:spacing w:after="0" w:line="240" w:lineRule="auto"/>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color w:val="000000" w:themeColor="text1"/>
        <w:sz w:val="22"/>
      </w:rPr>
      <w:pPr>
        <w:pBdr/>
        <w:spacing/>
        <w:ind/>
      </w:pPr>
      <w:tblPr>
        <w:tblBorders/>
      </w:tblPr>
      <w:tcPr>
        <w:shd w:val="clear" w:color="bfbfbf" w:fill="bfbfbf"/>
        <w:tcBorders/>
      </w:tcPr>
    </w:tblStylePr>
    <w:tblStylePr w:type="band1Vert">
      <w:pPr>
        <w:pBdr/>
        <w:spacing/>
        <w:ind/>
      </w:pPr>
      <w:tblPr>
        <w:tblBorders/>
      </w:tblPr>
      <w:tcPr>
        <w:shd w:val="clear" w:color="bfbfbf" w:fill="bfbfbf"/>
        <w:tcBorders/>
      </w:tcPr>
    </w:tblStylePr>
    <w:tblStylePr w:type="band2Horz">
      <w:rPr>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30" w:customStyle="1">
    <w:name w:val="List Table 6 Colorful - Accent 1"/>
    <w:basedOn w:val="2937"/>
    <w:uiPriority w:val="99"/>
    <w:pPr>
      <w:pBdr/>
      <w:spacing w:after="0" w:line="240" w:lineRule="auto"/>
      <w:ind/>
    </w:pPr>
    <w:tblPr>
      <w:tblStyleRowBandSize w:val="1"/>
      <w:tblStyleColBandSize w:val="1"/>
      <w:tblBorders>
        <w:top w:val="single" w:color="4472c4" w:themeColor="accent1" w:sz="4" w:space="0"/>
        <w:bottom w:val="single" w:color="4472c4" w:themeColor="accent1" w:sz="4" w:space="0"/>
      </w:tblBorders>
    </w:tblPr>
    <w:tcPr>
      <w:tcBorders/>
    </w:tcPr>
    <w:tblStylePr w:type="band1Horz">
      <w:rPr>
        <w:color w:val="254175" w:themeColor="accent1" w:themeShade="95"/>
        <w:sz w:val="22"/>
      </w:rPr>
      <w:pPr>
        <w:pBdr/>
        <w:spacing/>
        <w:ind/>
      </w:pPr>
      <w:tblPr>
        <w:tblBorders/>
      </w:tblPr>
      <w:tcPr>
        <w:shd w:val="clear" w:color="cfdbf0" w:fill="cfdbf0"/>
        <w:tcBorders/>
      </w:tcPr>
    </w:tblStylePr>
    <w:tblStylePr w:type="band1Vert">
      <w:pPr>
        <w:pBdr/>
        <w:spacing/>
        <w:ind/>
      </w:pPr>
      <w:tblPr>
        <w:tblBorders/>
      </w:tblPr>
      <w:tcPr>
        <w:shd w:val="clear" w:color="cfdbf0" w:fill="cfdbf0"/>
        <w:tcBorders/>
      </w:tcPr>
    </w:tblStylePr>
    <w:tblStylePr w:type="band2Horz">
      <w:rPr>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175" w:themeColor="accent1" w:themeShade="95"/>
      </w:rPr>
      <w:pPr>
        <w:pBdr/>
        <w:spacing/>
        <w:ind/>
      </w:pPr>
      <w:tblPr>
        <w:tblBorders/>
      </w:tblPr>
      <w:tcPr>
        <w:tcBorders/>
      </w:tcPr>
    </w:tblStylePr>
    <w:tblStylePr w:type="firstRow">
      <w:rPr>
        <w:b/>
        <w:color w:val="254175" w:themeColor="accent1" w:themeShade="95"/>
      </w:rPr>
      <w:pPr>
        <w:pBdr/>
        <w:spacing/>
        <w:ind/>
      </w:pPr>
      <w:tblPr>
        <w:tblBorders/>
      </w:tblPr>
      <w:tcPr>
        <w:tcBorders>
          <w:bottom w:val="single" w:color="4472c4" w:themeColor="accent1" w:sz="4" w:space="0"/>
        </w:tcBorders>
      </w:tcPr>
    </w:tblStylePr>
    <w:tblStylePr w:type="lastCol">
      <w:rPr>
        <w:b/>
        <w:color w:val="254175" w:themeColor="accent1" w:themeShade="95"/>
      </w:rPr>
      <w:pPr>
        <w:pBdr/>
        <w:spacing/>
        <w:ind/>
      </w:pPr>
      <w:tblPr>
        <w:tblBorders/>
      </w:tblPr>
      <w:tcPr>
        <w:tcBorders/>
      </w:tcPr>
    </w:tblStylePr>
    <w:tblStylePr w:type="lastRow">
      <w:rPr>
        <w:b/>
        <w:color w:val="254175" w:themeColor="accent1" w:themeShade="95"/>
      </w:rPr>
      <w:pPr>
        <w:pBdr/>
        <w:spacing/>
        <w:ind/>
      </w:pPr>
      <w:tblPr>
        <w:tblBorders/>
      </w:tblPr>
      <w:tcPr>
        <w:tcBorders>
          <w:top w:val="single" w:color="4472c4"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31" w:customStyle="1">
    <w:name w:val="List Table 6 Colorful - Accent 2"/>
    <w:basedOn w:val="2937"/>
    <w:uiPriority w:val="99"/>
    <w:pPr>
      <w:pBdr/>
      <w:spacing w:after="0" w:line="240" w:lineRule="auto"/>
      <w:ind/>
    </w:pPr>
    <w:tblPr>
      <w:tblStyleRowBandSize w:val="1"/>
      <w:tblStyleColBandSize w:val="1"/>
      <w:tblBorders>
        <w:top w:val="single" w:color="f4b184" w:themeColor="accent2" w:themeTint="97" w:sz="4" w:space="0"/>
        <w:bottom w:val="single" w:color="f4b184" w:themeColor="accent2" w:themeTint="97" w:sz="4" w:space="0"/>
      </w:tblBorders>
    </w:tblPr>
    <w:tcPr>
      <w:tcBorders/>
    </w:tcPr>
    <w:tblStylePr w:type="band1Horz">
      <w:rPr>
        <w:color w:val="f4b184" w:themeColor="accent2" w:themeTint="97" w:themeShade="95"/>
        <w:sz w:val="22"/>
      </w:rPr>
      <w:pPr>
        <w:pBdr/>
        <w:spacing/>
        <w:ind/>
      </w:pPr>
      <w:tblPr>
        <w:tblBorders/>
      </w:tblPr>
      <w:tcPr>
        <w:shd w:val="clear" w:color="fadecb" w:fill="fadecb"/>
        <w:tcBorders/>
      </w:tcPr>
    </w:tblStylePr>
    <w:tblStylePr w:type="band1Vert">
      <w:pPr>
        <w:pBdr/>
        <w:spacing/>
        <w:ind/>
      </w:pPr>
      <w:tblPr>
        <w:tblBorders/>
      </w:tblPr>
      <w:tcPr>
        <w:shd w:val="clear" w:color="fadecb" w:fill="fadecb"/>
        <w:tcBorders/>
      </w:tcPr>
    </w:tblStylePr>
    <w:tblStylePr w:type="band2Horz">
      <w:rPr>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sz="4"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op w:val="single" w:color="f4b184" w:themeColor="accent2"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32" w:customStyle="1">
    <w:name w:val="List Table 6 Colorful - Accent 3"/>
    <w:basedOn w:val="2937"/>
    <w:uiPriority w:val="99"/>
    <w:pPr>
      <w:pBdr/>
      <w:spacing w:after="0" w:line="240" w:lineRule="auto"/>
      <w:ind/>
    </w:pPr>
    <w:tblPr>
      <w:tblStyleRowBandSize w:val="1"/>
      <w:tblStyleColBandSize w:val="1"/>
      <w:tblBorders>
        <w:top w:val="single" w:color="c9c9c9" w:themeColor="accent3" w:themeTint="98" w:sz="4" w:space="0"/>
        <w:bottom w:val="single" w:color="c9c9c9" w:themeColor="accent3" w:themeTint="98" w:sz="4" w:space="0"/>
      </w:tblBorders>
    </w:tblPr>
    <w:tcPr>
      <w:tcBorders/>
    </w:tcPr>
    <w:tblStylePr w:type="band1Horz">
      <w:rPr>
        <w:color w:val="c9c9c9" w:themeColor="accent3" w:themeTint="98" w:themeShade="95"/>
        <w:sz w:val="22"/>
      </w:rPr>
      <w:pPr>
        <w:pBdr/>
        <w:spacing/>
        <w:ind/>
      </w:pPr>
      <w:tblPr>
        <w:tblBorders/>
      </w:tblPr>
      <w:tcPr>
        <w:shd w:val="clear" w:color="e8e8e8" w:fill="e8e8e8"/>
        <w:tcBorders/>
      </w:tcPr>
    </w:tblStylePr>
    <w:tblStylePr w:type="band1Vert">
      <w:pPr>
        <w:pBdr/>
        <w:spacing/>
        <w:ind/>
      </w:pPr>
      <w:tblPr>
        <w:tblBorders/>
      </w:tblPr>
      <w:tcPr>
        <w:shd w:val="clear" w:color="e8e8e8" w:fill="e8e8e8"/>
        <w:tcBorders/>
      </w:tcPr>
    </w:tblStylePr>
    <w:tblStylePr w:type="band2Horz">
      <w:rPr>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c9c9" w:themeColor="accent3" w:themeTint="98" w:themeShade="95"/>
      </w:rPr>
      <w:pPr>
        <w:pBdr/>
        <w:spacing/>
        <w:ind/>
      </w:pPr>
      <w:tblPr>
        <w:tblBorders/>
      </w:tblPr>
      <w:tcPr>
        <w:tcBorders/>
      </w:tcPr>
    </w:tblStylePr>
    <w:tblStylePr w:type="firstRow">
      <w:rPr>
        <w:b/>
        <w:color w:val="c9c9c9" w:themeColor="accent3" w:themeTint="98" w:themeShade="95"/>
      </w:rPr>
      <w:pPr>
        <w:pBdr/>
        <w:spacing/>
        <w:ind/>
      </w:pPr>
      <w:tblPr>
        <w:tblBorders/>
      </w:tblPr>
      <w:tcPr>
        <w:tcBorders>
          <w:bottom w:val="single" w:color="c9c9c9" w:themeColor="accent3" w:sz="4" w:space="0"/>
        </w:tcBorders>
      </w:tcPr>
    </w:tblStylePr>
    <w:tblStylePr w:type="lastCol">
      <w:rPr>
        <w:b/>
        <w:color w:val="c9c9c9" w:themeColor="accent3" w:themeTint="98" w:themeShade="95"/>
      </w:rPr>
      <w:pPr>
        <w:pBdr/>
        <w:spacing/>
        <w:ind/>
      </w:pPr>
      <w:tblPr>
        <w:tblBorders/>
      </w:tblPr>
      <w:tcPr>
        <w:tcBorders/>
      </w:tcPr>
    </w:tblStylePr>
    <w:tblStylePr w:type="lastRow">
      <w:rPr>
        <w:b/>
        <w:color w:val="c9c9c9" w:themeColor="accent3" w:themeTint="98" w:themeShade="95"/>
      </w:rPr>
      <w:pPr>
        <w:pBdr/>
        <w:spacing/>
        <w:ind/>
      </w:pPr>
      <w:tblPr>
        <w:tblBorders/>
      </w:tblPr>
      <w:tcPr>
        <w:tcBorders>
          <w:top w:val="single" w:color="c9c9c9" w:themeColor="accent3"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33" w:customStyle="1">
    <w:name w:val="List Table 6 Colorful - Accent 4"/>
    <w:basedOn w:val="2937"/>
    <w:uiPriority w:val="99"/>
    <w:pPr>
      <w:pBdr/>
      <w:spacing w:after="0" w:line="240" w:lineRule="auto"/>
      <w:ind/>
    </w:pPr>
    <w:tblPr>
      <w:tblStyleRowBandSize w:val="1"/>
      <w:tblStyleColBandSize w:val="1"/>
      <w:tblBorders>
        <w:top w:val="single" w:color="ffd865" w:themeColor="accent4" w:themeTint="9A" w:sz="4" w:space="0"/>
        <w:bottom w:val="single" w:color="ffd865" w:themeColor="accent4" w:themeTint="9A" w:sz="4" w:space="0"/>
      </w:tblBorders>
    </w:tblPr>
    <w:tcPr>
      <w:tcBorders/>
    </w:tcPr>
    <w:tblStylePr w:type="band1Horz">
      <w:rPr>
        <w:color w:val="ffd865" w:themeColor="accent4" w:themeTint="9A" w:themeShade="95"/>
        <w:sz w:val="22"/>
      </w:rPr>
      <w:pPr>
        <w:pBdr/>
        <w:spacing/>
        <w:ind/>
      </w:pPr>
      <w:tblPr>
        <w:tblBorders/>
      </w:tblPr>
      <w:tcPr>
        <w:shd w:val="clear" w:color="ffefbf" w:fill="ffefbf"/>
        <w:tcBorders/>
      </w:tcPr>
    </w:tblStylePr>
    <w:tblStylePr w:type="band1Vert">
      <w:pPr>
        <w:pBdr/>
        <w:spacing/>
        <w:ind/>
      </w:pPr>
      <w:tblPr>
        <w:tblBorders/>
      </w:tblPr>
      <w:tcPr>
        <w:shd w:val="clear" w:color="ffefbf" w:fill="ffefbf"/>
        <w:tcBorders/>
      </w:tcPr>
    </w:tblStylePr>
    <w:tblStylePr w:type="band2Horz">
      <w:rPr>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sz="4"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op w:val="single" w:color="ffd865" w:themeColor="accent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34" w:customStyle="1">
    <w:name w:val="List Table 6 Colorful - Accent 5"/>
    <w:basedOn w:val="2937"/>
    <w:uiPriority w:val="99"/>
    <w:pPr>
      <w:pBdr/>
      <w:spacing w:after="0" w:line="240" w:lineRule="auto"/>
      <w:ind/>
    </w:pPr>
    <w:tblPr>
      <w:tblStyleRowBandSize w:val="1"/>
      <w:tblStyleColBandSize w:val="1"/>
      <w:tblBorders>
        <w:top w:val="single" w:color="9bc2e5" w:themeColor="accent5" w:themeTint="9A" w:sz="4" w:space="0"/>
        <w:bottom w:val="single" w:color="9bc2e5" w:themeColor="accent5" w:themeTint="9A" w:sz="4" w:space="0"/>
      </w:tblBorders>
    </w:tblPr>
    <w:tcPr>
      <w:tcBorders/>
    </w:tcPr>
    <w:tblStylePr w:type="band1Horz">
      <w:rPr>
        <w:color w:val="9bc2e5" w:themeColor="accent5" w:themeTint="9A" w:themeShade="95"/>
        <w:sz w:val="22"/>
      </w:rPr>
      <w:pPr>
        <w:pBdr/>
        <w:spacing/>
        <w:ind/>
      </w:pPr>
      <w:tblPr>
        <w:tblBorders/>
      </w:tblPr>
      <w:tcPr>
        <w:shd w:val="clear" w:color="d5e5f4" w:fill="d5e5f4"/>
        <w:tcBorders/>
      </w:tcPr>
    </w:tblStylePr>
    <w:tblStylePr w:type="band1Vert">
      <w:pPr>
        <w:pBdr/>
        <w:spacing/>
        <w:ind/>
      </w:pPr>
      <w:tblPr>
        <w:tblBorders/>
      </w:tblPr>
      <w:tcPr>
        <w:shd w:val="clear" w:color="d5e5f4" w:fill="d5e5f4"/>
        <w:tcBorders/>
      </w:tcPr>
    </w:tblStylePr>
    <w:tblStylePr w:type="band2Horz">
      <w:rPr>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bc2e5" w:themeColor="accent5" w:themeTint="9A" w:themeShade="95"/>
      </w:rPr>
      <w:pPr>
        <w:pBdr/>
        <w:spacing/>
        <w:ind/>
      </w:pPr>
      <w:tblPr>
        <w:tblBorders/>
      </w:tblPr>
      <w:tcPr>
        <w:tcBorders/>
      </w:tcPr>
    </w:tblStylePr>
    <w:tblStylePr w:type="firstRow">
      <w:rPr>
        <w:b/>
        <w:color w:val="9bc2e5" w:themeColor="accent5" w:themeTint="9A" w:themeShade="95"/>
      </w:rPr>
      <w:pPr>
        <w:pBdr/>
        <w:spacing/>
        <w:ind/>
      </w:pPr>
      <w:tblPr>
        <w:tblBorders/>
      </w:tblPr>
      <w:tcPr>
        <w:tcBorders>
          <w:bottom w:val="single" w:color="9bc2e5" w:themeColor="accent5" w:sz="4" w:space="0"/>
        </w:tcBorders>
      </w:tcPr>
    </w:tblStylePr>
    <w:tblStylePr w:type="lastCol">
      <w:rPr>
        <w:b/>
        <w:color w:val="9bc2e5" w:themeColor="accent5" w:themeTint="9A" w:themeShade="95"/>
      </w:rPr>
      <w:pPr>
        <w:pBdr/>
        <w:spacing/>
        <w:ind/>
      </w:pPr>
      <w:tblPr>
        <w:tblBorders/>
      </w:tblPr>
      <w:tcPr>
        <w:tcBorders/>
      </w:tcPr>
    </w:tblStylePr>
    <w:tblStylePr w:type="lastRow">
      <w:rPr>
        <w:b/>
        <w:color w:val="9bc2e5" w:themeColor="accent5" w:themeTint="9A" w:themeShade="95"/>
      </w:rPr>
      <w:pPr>
        <w:pBdr/>
        <w:spacing/>
        <w:ind/>
      </w:pPr>
      <w:tblPr>
        <w:tblBorders/>
      </w:tblPr>
      <w:tcPr>
        <w:tcBorders>
          <w:top w:val="single" w:color="9bc2e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35" w:customStyle="1">
    <w:name w:val="List Table 6 Colorful - Accent 6"/>
    <w:basedOn w:val="2937"/>
    <w:uiPriority w:val="99"/>
    <w:pPr>
      <w:pBdr/>
      <w:spacing w:after="0" w:line="240" w:lineRule="auto"/>
      <w:ind/>
    </w:pPr>
    <w:tblPr>
      <w:tblStyleRowBandSize w:val="1"/>
      <w:tblStyleColBandSize w:val="1"/>
      <w:tblBorders>
        <w:top w:val="single" w:color="a9d08e" w:themeColor="accent6" w:themeTint="98" w:sz="4" w:space="0"/>
        <w:bottom w:val="single" w:color="a9d08e" w:themeColor="accent6" w:themeTint="98" w:sz="4" w:space="0"/>
      </w:tblBorders>
    </w:tblPr>
    <w:tcPr>
      <w:tcBorders/>
    </w:tcPr>
    <w:tblStylePr w:type="band1Horz">
      <w:rPr>
        <w:color w:val="a9d08e" w:themeColor="accent6" w:themeTint="98" w:themeShade="95"/>
        <w:sz w:val="22"/>
      </w:rPr>
      <w:pPr>
        <w:pBdr/>
        <w:spacing/>
        <w:ind/>
      </w:pPr>
      <w:tblPr>
        <w:tblBorders/>
      </w:tblPr>
      <w:tcPr>
        <w:shd w:val="clear" w:color="daebcf" w:fill="daebcf"/>
        <w:tcBorders/>
      </w:tcPr>
    </w:tblStylePr>
    <w:tblStylePr w:type="band1Vert">
      <w:pPr>
        <w:pBdr/>
        <w:spacing/>
        <w:ind/>
      </w:pPr>
      <w:tblPr>
        <w:tblBorders/>
      </w:tblPr>
      <w:tcPr>
        <w:shd w:val="clear" w:color="daebcf" w:fill="daebcf"/>
        <w:tcBorders/>
      </w:tcPr>
    </w:tblStylePr>
    <w:tblStylePr w:type="band2Horz">
      <w:rPr>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9d08e" w:themeColor="accent6" w:themeTint="98" w:themeShade="95"/>
      </w:rPr>
      <w:pPr>
        <w:pBdr/>
        <w:spacing/>
        <w:ind/>
      </w:pPr>
      <w:tblPr>
        <w:tblBorders/>
      </w:tblPr>
      <w:tcPr>
        <w:tcBorders/>
      </w:tcPr>
    </w:tblStylePr>
    <w:tblStylePr w:type="firstRow">
      <w:rPr>
        <w:b/>
        <w:color w:val="a9d08e" w:themeColor="accent6" w:themeTint="98" w:themeShade="95"/>
      </w:rPr>
      <w:pPr>
        <w:pBdr/>
        <w:spacing/>
        <w:ind/>
      </w:pPr>
      <w:tblPr>
        <w:tblBorders/>
      </w:tblPr>
      <w:tcPr>
        <w:tcBorders>
          <w:bottom w:val="single" w:color="a9d08e" w:themeColor="accent6" w:sz="4" w:space="0"/>
        </w:tcBorders>
      </w:tcPr>
    </w:tblStylePr>
    <w:tblStylePr w:type="lastCol">
      <w:rPr>
        <w:b/>
        <w:color w:val="a9d08e" w:themeColor="accent6" w:themeTint="98" w:themeShade="95"/>
      </w:rPr>
      <w:pPr>
        <w:pBdr/>
        <w:spacing/>
        <w:ind/>
      </w:pPr>
      <w:tblPr>
        <w:tblBorders/>
      </w:tblPr>
      <w:tcPr>
        <w:tcBorders/>
      </w:tcPr>
    </w:tblStylePr>
    <w:tblStylePr w:type="lastRow">
      <w:rPr>
        <w:b/>
        <w:color w:val="a9d08e" w:themeColor="accent6" w:themeTint="98" w:themeShade="95"/>
      </w:rPr>
      <w:pPr>
        <w:pBdr/>
        <w:spacing/>
        <w:ind/>
      </w:pPr>
      <w:tblPr>
        <w:tblBorders/>
      </w:tblPr>
      <w:tcPr>
        <w:tcBorders>
          <w:top w:val="single" w:color="a9d08e"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36">
    <w:name w:val="List Table 7 Colorful"/>
    <w:basedOn w:val="2937"/>
    <w:uiPriority w:val="99"/>
    <w:pPr>
      <w:pBdr/>
      <w:spacing w:after="0" w:line="240" w:lineRule="auto"/>
      <w:ind/>
    </w:pPr>
    <w:tblPr>
      <w:tblStyleRowBandSize w:val="1"/>
      <w:tblStyleColBandSize w:val="1"/>
      <w:tblBorders>
        <w:right w:val="single" w:color="7f7f7f" w:themeColor="text1" w:themeTint="80" w:sz="4" w:space="0"/>
      </w:tblBorders>
    </w:tblPr>
    <w:tcPr>
      <w:tcBorders/>
    </w:tcPr>
    <w:tblStylePr w:type="band1Horz">
      <w:rPr>
        <w:color w:val="7f7f7f" w:themeColor="text1" w:themeTint="80" w:themeShade="95"/>
        <w:sz w:val="22"/>
      </w:rPr>
      <w:pPr>
        <w:pBdr/>
        <w:spacing/>
        <w:ind/>
      </w:pPr>
      <w:tblPr>
        <w:tblBorders/>
      </w:tblPr>
      <w:tcPr>
        <w:shd w:val="clear" w:color="bfbfbf" w:fill="bfbfbf"/>
        <w:tcBorders/>
      </w:tcPr>
    </w:tblStylePr>
    <w:tblStylePr w:type="band1Vert">
      <w:pPr>
        <w:pBdr/>
        <w:spacing/>
        <w:ind/>
      </w:pPr>
      <w:tblPr>
        <w:tblBorders/>
      </w:tblPr>
      <w:tcPr>
        <w:shd w:val="clear" w:color="bfbfbf" w:fill="bfbfbf"/>
        <w:tcBorders/>
      </w:tcPr>
    </w:tblStylePr>
    <w:tblStylePr w:type="band2Horz">
      <w:rPr>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7f7f7f" w:themeColor="text1" w:themeTint="80"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7f7f7f" w:themeColor="text1" w:sz="4" w:space="0"/>
        </w:tcBorders>
      </w:tcPr>
    </w:tblStylePr>
    <w:tblStylePr w:type="firstRow">
      <w:rPr>
        <w:i/>
        <w:color w:val="7f7f7f" w:themeColor="text1" w:themeTint="80" w:themeShade="95"/>
        <w:sz w:val="22"/>
      </w:rPr>
      <w:pPr>
        <w:pBdr/>
        <w:spacing/>
        <w:ind/>
      </w:pPr>
      <w:tblPr>
        <w:tblBorders/>
      </w:tblPr>
      <w:tcPr>
        <w:shd w:val="clear" w:color="ffffff" w:fill="ffffff"/>
        <w:tcBorders>
          <w:top w:val="none" w:color="000000" w:sz="4" w:space="0"/>
          <w:left w:val="none" w:color="000000" w:sz="4" w:space="0"/>
          <w:bottom w:val="single" w:color="7f7f7f" w:themeColor="text1" w:sz="4" w:space="0"/>
          <w:right w:val="none" w:color="000000" w:sz="4" w:space="0"/>
        </w:tcBorders>
      </w:tcPr>
    </w:tblStylePr>
    <w:tblStylePr w:type="lastCol">
      <w:rPr>
        <w:i/>
        <w:color w:val="7f7f7f" w:themeColor="text1" w:themeTint="80" w:themeShade="95"/>
        <w:sz w:val="22"/>
      </w:rPr>
      <w:pPr>
        <w:pBdr/>
        <w:spacing/>
        <w:ind/>
      </w:pPr>
      <w:tblPr>
        <w:tblBorders/>
      </w:tblPr>
      <w:tcPr>
        <w:shd w:val="clear" w:color="ffffff" w:fill="ffffff"/>
        <w:tcBorders>
          <w:top w:val="none" w:color="000000" w:sz="4" w:space="0"/>
          <w:left w:val="single" w:color="7f7f7f" w:themeColor="text1" w:sz="4" w:space="0"/>
          <w:bottom w:val="none" w:color="000000" w:sz="4" w:space="0"/>
          <w:right w:val="none" w:color="000000" w:sz="4" w:space="0"/>
        </w:tcBorders>
      </w:tcPr>
    </w:tblStylePr>
    <w:tblStylePr w:type="lastRow">
      <w:rPr>
        <w:i/>
        <w:color w:val="7f7f7f" w:themeColor="text1" w:themeTint="80" w:themeShade="95"/>
        <w:sz w:val="22"/>
      </w:rPr>
      <w:pPr>
        <w:pBdr/>
        <w:spacing/>
        <w:ind/>
      </w:pPr>
      <w:tblPr>
        <w:tblBorders/>
      </w:tblPr>
      <w:tcPr>
        <w:shd w:val="clear" w:color="ffffff" w:fill="ffffff"/>
        <w:tcBorders>
          <w:top w:val="single" w:color="7f7f7f"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37" w:customStyle="1">
    <w:name w:val="List Table 7 Colorful - Accent 1"/>
    <w:basedOn w:val="2937"/>
    <w:uiPriority w:val="99"/>
    <w:pPr>
      <w:pBdr/>
      <w:spacing w:after="0" w:line="240" w:lineRule="auto"/>
      <w:ind/>
    </w:pPr>
    <w:tblPr>
      <w:tblStyleRowBandSize w:val="1"/>
      <w:tblStyleColBandSize w:val="1"/>
      <w:tblBorders>
        <w:right w:val="single" w:color="4472c4" w:themeColor="accent1" w:sz="4" w:space="0"/>
      </w:tblBorders>
    </w:tblPr>
    <w:tcPr>
      <w:tcBorders/>
    </w:tcPr>
    <w:tblStylePr w:type="band1Horz">
      <w:rPr>
        <w:color w:val="254175" w:themeColor="accent1" w:themeShade="95"/>
        <w:sz w:val="22"/>
      </w:rPr>
      <w:pPr>
        <w:pBdr/>
        <w:spacing/>
        <w:ind/>
      </w:pPr>
      <w:tblPr>
        <w:tblBorders/>
      </w:tblPr>
      <w:tcPr>
        <w:shd w:val="clear" w:color="cfdbf0" w:fill="cfdbf0"/>
        <w:tcBorders/>
      </w:tcPr>
    </w:tblStylePr>
    <w:tblStylePr w:type="band1Vert">
      <w:pPr>
        <w:pBdr/>
        <w:spacing/>
        <w:ind/>
      </w:pPr>
      <w:tblPr>
        <w:tblBorders/>
      </w:tblPr>
      <w:tcPr>
        <w:shd w:val="clear" w:color="cfdbf0" w:fill="cfdbf0"/>
        <w:tcBorders/>
      </w:tcPr>
    </w:tblStylePr>
    <w:tblStylePr w:type="band2Horz">
      <w:rPr>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254175" w:themeColor="accent1"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4472c4" w:themeColor="accent1" w:sz="4" w:space="0"/>
        </w:tcBorders>
      </w:tcPr>
    </w:tblStylePr>
    <w:tblStylePr w:type="firstRow">
      <w:rPr>
        <w:i/>
        <w:color w:val="254175" w:themeColor="accent1" w:themeShade="95"/>
        <w:sz w:val="22"/>
      </w:rPr>
      <w:pPr>
        <w:pBdr/>
        <w:spacing/>
        <w:ind/>
      </w:pPr>
      <w:tblPr>
        <w:tblBorders/>
      </w:tblPr>
      <w:tcPr>
        <w:shd w:val="clear" w:color="ffffff" w:fill="ffffff"/>
        <w:tcBorders>
          <w:top w:val="none" w:color="000000" w:sz="4" w:space="0"/>
          <w:left w:val="none" w:color="000000" w:sz="4" w:space="0"/>
          <w:bottom w:val="single" w:color="4472c4" w:themeColor="accent1" w:sz="4" w:space="0"/>
          <w:right w:val="none" w:color="000000" w:sz="4" w:space="0"/>
        </w:tcBorders>
      </w:tcPr>
    </w:tblStylePr>
    <w:tblStylePr w:type="lastCol">
      <w:rPr>
        <w:i/>
        <w:color w:val="254175" w:themeColor="accent1" w:themeShade="95"/>
        <w:sz w:val="22"/>
      </w:rPr>
      <w:pPr>
        <w:pBdr/>
        <w:spacing/>
        <w:ind/>
      </w:pPr>
      <w:tblPr>
        <w:tblBorders/>
      </w:tblPr>
      <w:tcPr>
        <w:shd w:val="clear" w:color="ffffff" w:fill="ffffff"/>
        <w:tcBorders>
          <w:top w:val="none" w:color="000000" w:sz="4" w:space="0"/>
          <w:left w:val="single" w:color="4472c4" w:themeColor="accent1" w:sz="4" w:space="0"/>
          <w:bottom w:val="none" w:color="000000" w:sz="4" w:space="0"/>
          <w:right w:val="none" w:color="000000" w:sz="4" w:space="0"/>
        </w:tcBorders>
      </w:tcPr>
    </w:tblStylePr>
    <w:tblStylePr w:type="lastRow">
      <w:rPr>
        <w:i/>
        <w:color w:val="254175" w:themeColor="accent1" w:themeShade="95"/>
        <w:sz w:val="22"/>
      </w:rPr>
      <w:pPr>
        <w:pBdr/>
        <w:spacing/>
        <w:ind/>
      </w:pPr>
      <w:tblPr>
        <w:tblBorders/>
      </w:tblPr>
      <w:tcPr>
        <w:shd w:val="clear" w:color="ffffff" w:fill="ffffff"/>
        <w:tcBorders>
          <w:top w:val="single" w:color="4472c4"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38" w:customStyle="1">
    <w:name w:val="List Table 7 Colorful - Accent 2"/>
    <w:basedOn w:val="2937"/>
    <w:uiPriority w:val="99"/>
    <w:pPr>
      <w:pBdr/>
      <w:spacing w:after="0" w:line="240" w:lineRule="auto"/>
      <w:ind/>
    </w:pPr>
    <w:tblPr>
      <w:tblStyleRowBandSize w:val="1"/>
      <w:tblStyleColBandSize w:val="1"/>
      <w:tblBorders>
        <w:right w:val="single" w:color="f4b184" w:themeColor="accent2" w:themeTint="97" w:sz="4" w:space="0"/>
      </w:tblBorders>
    </w:tblPr>
    <w:tcPr>
      <w:tcBorders/>
    </w:tcPr>
    <w:tblStylePr w:type="band1Horz">
      <w:rPr>
        <w:color w:val="f4b184" w:themeColor="accent2" w:themeTint="97" w:themeShade="95"/>
        <w:sz w:val="22"/>
      </w:rPr>
      <w:pPr>
        <w:pBdr/>
        <w:spacing/>
        <w:ind/>
      </w:pPr>
      <w:tblPr>
        <w:tblBorders/>
      </w:tblPr>
      <w:tcPr>
        <w:shd w:val="clear" w:color="fadecb" w:fill="fadecb"/>
        <w:tcBorders/>
      </w:tcPr>
    </w:tblStylePr>
    <w:tblStylePr w:type="band1Vert">
      <w:pPr>
        <w:pBdr/>
        <w:spacing/>
        <w:ind/>
      </w:pPr>
      <w:tblPr>
        <w:tblBorders/>
      </w:tblPr>
      <w:tcPr>
        <w:shd w:val="clear" w:color="fadecb" w:fill="fadecb"/>
        <w:tcBorders/>
      </w:tcPr>
    </w:tblStylePr>
    <w:tblStylePr w:type="band2Horz">
      <w:rPr>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4b184" w:themeColor="accent2" w:themeTint="97"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f4b184" w:themeColor="accent2" w:sz="4" w:space="0"/>
        </w:tcBorders>
      </w:tcPr>
    </w:tblStylePr>
    <w:tblStylePr w:type="firstRow">
      <w:rPr>
        <w:i/>
        <w:color w:val="f4b184" w:themeColor="accent2" w:themeTint="97" w:themeShade="95"/>
        <w:sz w:val="22"/>
      </w:rPr>
      <w:pPr>
        <w:pBdr/>
        <w:spacing/>
        <w:ind/>
      </w:pPr>
      <w:tblPr>
        <w:tblBorders/>
      </w:tblPr>
      <w:tcPr>
        <w:shd w:val="clear" w:color="ffffff" w:fill="ffffff"/>
        <w:tcBorders>
          <w:top w:val="none" w:color="000000" w:sz="4" w:space="0"/>
          <w:left w:val="none" w:color="000000" w:sz="4" w:space="0"/>
          <w:bottom w:val="single" w:color="f4b184" w:themeColor="accent2" w:sz="4" w:space="0"/>
          <w:right w:val="none" w:color="000000" w:sz="4" w:space="0"/>
        </w:tcBorders>
      </w:tcPr>
    </w:tblStylePr>
    <w:tblStylePr w:type="lastCol">
      <w:rPr>
        <w:i/>
        <w:color w:val="f4b184" w:themeColor="accent2" w:themeTint="97" w:themeShade="95"/>
        <w:sz w:val="22"/>
      </w:rPr>
      <w:pPr>
        <w:pBdr/>
        <w:spacing/>
        <w:ind/>
      </w:pPr>
      <w:tblPr>
        <w:tblBorders/>
      </w:tblPr>
      <w:tcPr>
        <w:shd w:val="clear" w:color="ffffff" w:fill="ffffff"/>
        <w:tcBorders>
          <w:top w:val="none" w:color="000000" w:sz="4" w:space="0"/>
          <w:left w:val="single" w:color="f4b184" w:themeColor="accent2" w:sz="4" w:space="0"/>
          <w:bottom w:val="none" w:color="000000" w:sz="4" w:space="0"/>
          <w:right w:val="none" w:color="000000" w:sz="4" w:space="0"/>
        </w:tcBorders>
      </w:tcPr>
    </w:tblStylePr>
    <w:tblStylePr w:type="lastRow">
      <w:rPr>
        <w:i/>
        <w:color w:val="f4b184" w:themeColor="accent2" w:themeTint="97" w:themeShade="95"/>
        <w:sz w:val="22"/>
      </w:rPr>
      <w:pPr>
        <w:pBdr/>
        <w:spacing/>
        <w:ind/>
      </w:pPr>
      <w:tblPr>
        <w:tblBorders/>
      </w:tblPr>
      <w:tcPr>
        <w:shd w:val="clear" w:color="ffffff" w:fill="ffffff"/>
        <w:tcBorders>
          <w:top w:val="single" w:color="f4b184"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39" w:customStyle="1">
    <w:name w:val="List Table 7 Colorful - Accent 3"/>
    <w:basedOn w:val="2937"/>
    <w:uiPriority w:val="99"/>
    <w:pPr>
      <w:pBdr/>
      <w:spacing w:after="0" w:line="240" w:lineRule="auto"/>
      <w:ind/>
    </w:pPr>
    <w:tblPr>
      <w:tblStyleRowBandSize w:val="1"/>
      <w:tblStyleColBandSize w:val="1"/>
      <w:tblBorders>
        <w:right w:val="single" w:color="c9c9c9" w:themeColor="accent3" w:themeTint="98" w:sz="4" w:space="0"/>
      </w:tblBorders>
    </w:tblPr>
    <w:tcPr>
      <w:tcBorders/>
    </w:tcPr>
    <w:tblStylePr w:type="band1Horz">
      <w:rPr>
        <w:color w:val="c9c9c9" w:themeColor="accent3" w:themeTint="98" w:themeShade="95"/>
        <w:sz w:val="22"/>
      </w:rPr>
      <w:pPr>
        <w:pBdr/>
        <w:spacing/>
        <w:ind/>
      </w:pPr>
      <w:tblPr>
        <w:tblBorders/>
      </w:tblPr>
      <w:tcPr>
        <w:shd w:val="clear" w:color="e8e8e8" w:fill="e8e8e8"/>
        <w:tcBorders/>
      </w:tcPr>
    </w:tblStylePr>
    <w:tblStylePr w:type="band1Vert">
      <w:pPr>
        <w:pBdr/>
        <w:spacing/>
        <w:ind/>
      </w:pPr>
      <w:tblPr>
        <w:tblBorders/>
      </w:tblPr>
      <w:tcPr>
        <w:shd w:val="clear" w:color="e8e8e8" w:fill="e8e8e8"/>
        <w:tcBorders/>
      </w:tcPr>
    </w:tblStylePr>
    <w:tblStylePr w:type="band2Horz">
      <w:rPr>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c9c9c9" w:themeColor="accent3" w:themeTint="98"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c9c9c9" w:themeColor="accent3" w:sz="4" w:space="0"/>
        </w:tcBorders>
      </w:tcPr>
    </w:tblStylePr>
    <w:tblStylePr w:type="firstRow">
      <w:rPr>
        <w:i/>
        <w:color w:val="c9c9c9" w:themeColor="accent3" w:themeTint="98" w:themeShade="95"/>
        <w:sz w:val="22"/>
      </w:rPr>
      <w:pPr>
        <w:pBdr/>
        <w:spacing/>
        <w:ind/>
      </w:pPr>
      <w:tblPr>
        <w:tblBorders/>
      </w:tblPr>
      <w:tcPr>
        <w:shd w:val="clear" w:color="ffffff" w:fill="ffffff"/>
        <w:tcBorders>
          <w:top w:val="none" w:color="000000" w:sz="4" w:space="0"/>
          <w:left w:val="none" w:color="000000" w:sz="4" w:space="0"/>
          <w:bottom w:val="single" w:color="c9c9c9" w:themeColor="accent3" w:sz="4" w:space="0"/>
          <w:right w:val="none" w:color="000000" w:sz="4" w:space="0"/>
        </w:tcBorders>
      </w:tcPr>
    </w:tblStylePr>
    <w:tblStylePr w:type="lastCol">
      <w:rPr>
        <w:i/>
        <w:color w:val="c9c9c9" w:themeColor="accent3" w:themeTint="98" w:themeShade="95"/>
        <w:sz w:val="22"/>
      </w:rPr>
      <w:pPr>
        <w:pBdr/>
        <w:spacing/>
        <w:ind/>
      </w:pPr>
      <w:tblPr>
        <w:tblBorders/>
      </w:tblPr>
      <w:tcPr>
        <w:shd w:val="clear" w:color="ffffff" w:fill="ffffff"/>
        <w:tcBorders>
          <w:top w:val="none" w:color="000000" w:sz="4" w:space="0"/>
          <w:left w:val="single" w:color="c9c9c9" w:themeColor="accent3" w:sz="4" w:space="0"/>
          <w:bottom w:val="none" w:color="000000" w:sz="4" w:space="0"/>
          <w:right w:val="none" w:color="000000" w:sz="4" w:space="0"/>
        </w:tcBorders>
      </w:tcPr>
    </w:tblStylePr>
    <w:tblStylePr w:type="lastRow">
      <w:rPr>
        <w:i/>
        <w:color w:val="c9c9c9" w:themeColor="accent3" w:themeTint="98" w:themeShade="95"/>
        <w:sz w:val="22"/>
      </w:rPr>
      <w:pPr>
        <w:pBdr/>
        <w:spacing/>
        <w:ind/>
      </w:pPr>
      <w:tblPr>
        <w:tblBorders/>
      </w:tblPr>
      <w:tcPr>
        <w:shd w:val="clear" w:color="ffffff" w:fill="ffffff"/>
        <w:tcBorders>
          <w:top w:val="single" w:color="c9c9c9"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40" w:customStyle="1">
    <w:name w:val="List Table 7 Colorful - Accent 4"/>
    <w:basedOn w:val="2937"/>
    <w:uiPriority w:val="99"/>
    <w:pPr>
      <w:pBdr/>
      <w:spacing w:after="0" w:line="240" w:lineRule="auto"/>
      <w:ind/>
    </w:pPr>
    <w:tblPr>
      <w:tblStyleRowBandSize w:val="1"/>
      <w:tblStyleColBandSize w:val="1"/>
      <w:tblBorders>
        <w:right w:val="single" w:color="ffd865" w:themeColor="accent4" w:themeTint="9A" w:sz="4" w:space="0"/>
      </w:tblBorders>
    </w:tblPr>
    <w:tcPr>
      <w:tcBorders/>
    </w:tcPr>
    <w:tblStylePr w:type="band1Horz">
      <w:rPr>
        <w:color w:val="ffd865" w:themeColor="accent4" w:themeTint="9A" w:themeShade="95"/>
        <w:sz w:val="22"/>
      </w:rPr>
      <w:pPr>
        <w:pBdr/>
        <w:spacing/>
        <w:ind/>
      </w:pPr>
      <w:tblPr>
        <w:tblBorders/>
      </w:tblPr>
      <w:tcPr>
        <w:shd w:val="clear" w:color="ffefbf" w:fill="ffefbf"/>
        <w:tcBorders/>
      </w:tcPr>
    </w:tblStylePr>
    <w:tblStylePr w:type="band1Vert">
      <w:pPr>
        <w:pBdr/>
        <w:spacing/>
        <w:ind/>
      </w:pPr>
      <w:tblPr>
        <w:tblBorders/>
      </w:tblPr>
      <w:tcPr>
        <w:shd w:val="clear" w:color="ffefbf" w:fill="ffefbf"/>
        <w:tcBorders/>
      </w:tcPr>
    </w:tblStylePr>
    <w:tblStylePr w:type="band2Horz">
      <w:rPr>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fd865" w:themeColor="accent4" w:themeTint="9A"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ffd865" w:themeColor="accent4" w:sz="4" w:space="0"/>
        </w:tcBorders>
      </w:tcPr>
    </w:tblStylePr>
    <w:tblStylePr w:type="firstRow">
      <w:rPr>
        <w:i/>
        <w:color w:val="ffd865" w:themeColor="accent4" w:themeTint="9A" w:themeShade="95"/>
        <w:sz w:val="22"/>
      </w:rPr>
      <w:pPr>
        <w:pBdr/>
        <w:spacing/>
        <w:ind/>
      </w:pPr>
      <w:tblPr>
        <w:tblBorders/>
      </w:tblPr>
      <w:tcPr>
        <w:shd w:val="clear" w:color="ffffff" w:fill="ffffff"/>
        <w:tcBorders>
          <w:top w:val="none" w:color="000000" w:sz="4" w:space="0"/>
          <w:left w:val="none" w:color="000000" w:sz="4" w:space="0"/>
          <w:bottom w:val="single" w:color="ffd865" w:themeColor="accent4" w:sz="4" w:space="0"/>
          <w:right w:val="none" w:color="000000" w:sz="4" w:space="0"/>
        </w:tcBorders>
      </w:tcPr>
    </w:tblStylePr>
    <w:tblStylePr w:type="lastCol">
      <w:rPr>
        <w:i/>
        <w:color w:val="ffd865" w:themeColor="accent4" w:themeTint="9A" w:themeShade="95"/>
        <w:sz w:val="22"/>
      </w:rPr>
      <w:pPr>
        <w:pBdr/>
        <w:spacing/>
        <w:ind/>
      </w:pPr>
      <w:tblPr>
        <w:tblBorders/>
      </w:tblPr>
      <w:tcPr>
        <w:shd w:val="clear" w:color="ffffff" w:fill="ffffff"/>
        <w:tcBorders>
          <w:top w:val="none" w:color="000000" w:sz="4" w:space="0"/>
          <w:left w:val="single" w:color="ffd865" w:themeColor="accent4" w:sz="4" w:space="0"/>
          <w:bottom w:val="none" w:color="000000" w:sz="4" w:space="0"/>
          <w:right w:val="none" w:color="000000" w:sz="4" w:space="0"/>
        </w:tcBorders>
      </w:tcPr>
    </w:tblStylePr>
    <w:tblStylePr w:type="lastRow">
      <w:rPr>
        <w:i/>
        <w:color w:val="ffd865" w:themeColor="accent4" w:themeTint="9A" w:themeShade="95"/>
        <w:sz w:val="22"/>
      </w:rPr>
      <w:pPr>
        <w:pBdr/>
        <w:spacing/>
        <w:ind/>
      </w:pPr>
      <w:tblPr>
        <w:tblBorders/>
      </w:tblPr>
      <w:tcPr>
        <w:shd w:val="clear" w:color="ffffff" w:fill="ffffff"/>
        <w:tcBorders>
          <w:top w:val="single" w:color="ffd865"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41" w:customStyle="1">
    <w:name w:val="List Table 7 Colorful - Accent 5"/>
    <w:basedOn w:val="2937"/>
    <w:uiPriority w:val="99"/>
    <w:pPr>
      <w:pBdr/>
      <w:spacing w:after="0" w:line="240" w:lineRule="auto"/>
      <w:ind/>
    </w:pPr>
    <w:tblPr>
      <w:tblStyleRowBandSize w:val="1"/>
      <w:tblStyleColBandSize w:val="1"/>
      <w:tblBorders>
        <w:right w:val="single" w:color="9bc2e5" w:themeColor="accent5" w:themeTint="9A" w:sz="4" w:space="0"/>
      </w:tblBorders>
    </w:tblPr>
    <w:tcPr>
      <w:tcBorders/>
    </w:tcPr>
    <w:tblStylePr w:type="band1Horz">
      <w:rPr>
        <w:color w:val="9bc2e5" w:themeColor="accent5" w:themeTint="9A" w:themeShade="95"/>
        <w:sz w:val="22"/>
      </w:rPr>
      <w:pPr>
        <w:pBdr/>
        <w:spacing/>
        <w:ind/>
      </w:pPr>
      <w:tblPr>
        <w:tblBorders/>
      </w:tblPr>
      <w:tcPr>
        <w:shd w:val="clear" w:color="d5e5f4" w:fill="d5e5f4"/>
        <w:tcBorders/>
      </w:tcPr>
    </w:tblStylePr>
    <w:tblStylePr w:type="band1Vert">
      <w:pPr>
        <w:pBdr/>
        <w:spacing/>
        <w:ind/>
      </w:pPr>
      <w:tblPr>
        <w:tblBorders/>
      </w:tblPr>
      <w:tcPr>
        <w:shd w:val="clear" w:color="d5e5f4" w:fill="d5e5f4"/>
        <w:tcBorders/>
      </w:tcPr>
    </w:tblStylePr>
    <w:tblStylePr w:type="band2Horz">
      <w:rPr>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9bc2e5" w:themeColor="accent5" w:themeTint="9A"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9bc2e5" w:themeColor="accent5" w:sz="4" w:space="0"/>
        </w:tcBorders>
      </w:tcPr>
    </w:tblStylePr>
    <w:tblStylePr w:type="firstRow">
      <w:rPr>
        <w:i/>
        <w:color w:val="9bc2e5" w:themeColor="accent5" w:themeTint="9A" w:themeShade="95"/>
        <w:sz w:val="22"/>
      </w:rPr>
      <w:pPr>
        <w:pBdr/>
        <w:spacing/>
        <w:ind/>
      </w:pPr>
      <w:tblPr>
        <w:tblBorders/>
      </w:tblPr>
      <w:tcPr>
        <w:shd w:val="clear" w:color="ffffff" w:fill="ffffff"/>
        <w:tcBorders>
          <w:top w:val="none" w:color="000000" w:sz="4" w:space="0"/>
          <w:left w:val="none" w:color="000000" w:sz="4" w:space="0"/>
          <w:bottom w:val="single" w:color="9bc2e5" w:themeColor="accent5" w:sz="4" w:space="0"/>
          <w:right w:val="none" w:color="000000" w:sz="4" w:space="0"/>
        </w:tcBorders>
      </w:tcPr>
    </w:tblStylePr>
    <w:tblStylePr w:type="lastCol">
      <w:rPr>
        <w:i/>
        <w:color w:val="9bc2e5" w:themeColor="accent5" w:themeTint="9A" w:themeShade="95"/>
        <w:sz w:val="22"/>
      </w:rPr>
      <w:pPr>
        <w:pBdr/>
        <w:spacing/>
        <w:ind/>
      </w:pPr>
      <w:tblPr>
        <w:tblBorders/>
      </w:tblPr>
      <w:tcPr>
        <w:shd w:val="clear" w:color="ffffff" w:fill="ffffff"/>
        <w:tcBorders>
          <w:top w:val="none" w:color="000000" w:sz="4" w:space="0"/>
          <w:left w:val="single" w:color="9bc2e5" w:themeColor="accent5" w:sz="4" w:space="0"/>
          <w:bottom w:val="none" w:color="000000" w:sz="4" w:space="0"/>
          <w:right w:val="none" w:color="000000" w:sz="4" w:space="0"/>
        </w:tcBorders>
      </w:tcPr>
    </w:tblStylePr>
    <w:tblStylePr w:type="lastRow">
      <w:rPr>
        <w:i/>
        <w:color w:val="9bc2e5" w:themeColor="accent5" w:themeTint="9A" w:themeShade="95"/>
        <w:sz w:val="22"/>
      </w:rPr>
      <w:pPr>
        <w:pBdr/>
        <w:spacing/>
        <w:ind/>
      </w:pPr>
      <w:tblPr>
        <w:tblBorders/>
      </w:tblPr>
      <w:tcPr>
        <w:shd w:val="clear" w:color="ffffff" w:fill="ffffff"/>
        <w:tcBorders>
          <w:top w:val="single" w:color="9bc2e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42" w:customStyle="1">
    <w:name w:val="List Table 7 Colorful - Accent 6"/>
    <w:basedOn w:val="2937"/>
    <w:uiPriority w:val="99"/>
    <w:pPr>
      <w:pBdr/>
      <w:spacing w:after="0" w:line="240" w:lineRule="auto"/>
      <w:ind/>
    </w:pPr>
    <w:tblPr>
      <w:tblStyleRowBandSize w:val="1"/>
      <w:tblStyleColBandSize w:val="1"/>
      <w:tblBorders>
        <w:right w:val="single" w:color="a9d08e" w:themeColor="accent6" w:themeTint="98" w:sz="4" w:space="0"/>
      </w:tblBorders>
    </w:tblPr>
    <w:tcPr>
      <w:tcBorders/>
    </w:tcPr>
    <w:tblStylePr w:type="band1Horz">
      <w:rPr>
        <w:color w:val="a9d08e" w:themeColor="accent6" w:themeTint="98" w:themeShade="95"/>
        <w:sz w:val="22"/>
      </w:rPr>
      <w:pPr>
        <w:pBdr/>
        <w:spacing/>
        <w:ind/>
      </w:pPr>
      <w:tblPr>
        <w:tblBorders/>
      </w:tblPr>
      <w:tcPr>
        <w:shd w:val="clear" w:color="daebcf" w:fill="daebcf"/>
        <w:tcBorders/>
      </w:tcPr>
    </w:tblStylePr>
    <w:tblStylePr w:type="band1Vert">
      <w:pPr>
        <w:pBdr/>
        <w:spacing/>
        <w:ind/>
      </w:pPr>
      <w:tblPr>
        <w:tblBorders/>
      </w:tblPr>
      <w:tcPr>
        <w:shd w:val="clear" w:color="daebcf" w:fill="daebcf"/>
        <w:tcBorders/>
      </w:tcPr>
    </w:tblStylePr>
    <w:tblStylePr w:type="band2Horz">
      <w:rPr>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a9d08e" w:themeColor="accent6" w:themeTint="98"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9d08e" w:themeColor="accent6" w:sz="4" w:space="0"/>
        </w:tcBorders>
      </w:tcPr>
    </w:tblStylePr>
    <w:tblStylePr w:type="firstRow">
      <w:rPr>
        <w:i/>
        <w:color w:val="a9d08e" w:themeColor="accent6" w:themeTint="98" w:themeShade="95"/>
        <w:sz w:val="22"/>
      </w:rPr>
      <w:pPr>
        <w:pBdr/>
        <w:spacing/>
        <w:ind/>
      </w:pPr>
      <w:tblPr>
        <w:tblBorders/>
      </w:tblPr>
      <w:tcPr>
        <w:shd w:val="clear" w:color="ffffff" w:fill="ffffff"/>
        <w:tcBorders>
          <w:top w:val="none" w:color="000000" w:sz="4" w:space="0"/>
          <w:left w:val="none" w:color="000000" w:sz="4" w:space="0"/>
          <w:bottom w:val="single" w:color="a9d08e" w:themeColor="accent6" w:sz="4" w:space="0"/>
          <w:right w:val="none" w:color="000000" w:sz="4" w:space="0"/>
        </w:tcBorders>
      </w:tcPr>
    </w:tblStylePr>
    <w:tblStylePr w:type="lastCol">
      <w:rPr>
        <w:i/>
        <w:color w:val="a9d08e" w:themeColor="accent6" w:themeTint="98" w:themeShade="95"/>
        <w:sz w:val="22"/>
      </w:rPr>
      <w:pPr>
        <w:pBdr/>
        <w:spacing/>
        <w:ind/>
      </w:pPr>
      <w:tblPr>
        <w:tblBorders/>
      </w:tblPr>
      <w:tcPr>
        <w:shd w:val="clear" w:color="ffffff" w:fill="ffffff"/>
        <w:tcBorders>
          <w:top w:val="none" w:color="000000" w:sz="4" w:space="0"/>
          <w:left w:val="single" w:color="a9d08e" w:themeColor="accent6" w:sz="4" w:space="0"/>
          <w:bottom w:val="none" w:color="000000" w:sz="4" w:space="0"/>
          <w:right w:val="none" w:color="000000" w:sz="4" w:space="0"/>
        </w:tcBorders>
      </w:tcPr>
    </w:tblStylePr>
    <w:tblStylePr w:type="lastRow">
      <w:rPr>
        <w:i/>
        <w:color w:val="a9d08e" w:themeColor="accent6" w:themeTint="98" w:themeShade="95"/>
        <w:sz w:val="22"/>
      </w:rPr>
      <w:pPr>
        <w:pBdr/>
        <w:spacing/>
        <w:ind/>
      </w:pPr>
      <w:tblPr>
        <w:tblBorders/>
      </w:tblPr>
      <w:tcPr>
        <w:shd w:val="clear" w:color="ffffff" w:fill="ffffff"/>
        <w:tcBorders>
          <w:top w:val="single" w:color="a9d08e"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43" w:customStyle="1">
    <w:name w:val="Lined - Accent"/>
    <w:basedOn w:val="2937"/>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2f2f2" w:fill="f2f2f2"/>
        <w:tcBorders/>
      </w:tcPr>
    </w:tblStylePr>
    <w:tblStylePr w:type="band2Vert">
      <w:rPr>
        <w:color w:val="404040"/>
        <w:sz w:val="22"/>
      </w:rPr>
      <w:pPr>
        <w:pBdr/>
        <w:spacing/>
        <w:ind/>
      </w:pPr>
      <w:tblPr>
        <w:tblBorders/>
      </w:tblPr>
      <w:tcPr>
        <w:shd w:val="clear" w:color="f2f2f2" w:fill="f2f2f2"/>
        <w:tcBorders/>
      </w:tcPr>
    </w:tblStylePr>
    <w:tblStylePr w:type="firstCol">
      <w:rPr>
        <w:color w:val="f2f2f2"/>
        <w:sz w:val="22"/>
      </w:rPr>
      <w:pPr>
        <w:pBdr/>
        <w:spacing/>
        <w:ind/>
      </w:pPr>
      <w:tblPr>
        <w:tblBorders/>
      </w:tblPr>
      <w:tcPr>
        <w:shd w:val="clear" w:color="7f7f7f" w:fill="7f7f7f"/>
        <w:tcBorders/>
      </w:tcPr>
    </w:tblStylePr>
    <w:tblStylePr w:type="firstRow">
      <w:rPr>
        <w:color w:val="f2f2f2"/>
        <w:sz w:val="22"/>
      </w:rPr>
      <w:pPr>
        <w:pBdr/>
        <w:spacing/>
        <w:ind/>
      </w:pPr>
      <w:tblPr>
        <w:tblBorders/>
      </w:tblPr>
      <w:tcPr>
        <w:shd w:val="clear" w:color="7f7f7f" w:fill="7f7f7f"/>
        <w:tcBorders/>
      </w:tcPr>
    </w:tblStylePr>
    <w:tblStylePr w:type="lastCol">
      <w:rPr>
        <w:color w:val="f2f2f2"/>
        <w:sz w:val="22"/>
      </w:rPr>
      <w:pPr>
        <w:pBdr/>
        <w:spacing/>
        <w:ind/>
      </w:pPr>
      <w:tblPr>
        <w:tblBorders/>
      </w:tblPr>
      <w:tcPr>
        <w:shd w:val="clear" w:color="7f7f7f" w:fill="7f7f7f"/>
        <w:tcBorders/>
      </w:tcPr>
    </w:tblStylePr>
    <w:tblStylePr w:type="lastRow">
      <w:rPr>
        <w:color w:val="f2f2f2"/>
        <w:sz w:val="22"/>
      </w:rPr>
      <w:pPr>
        <w:pBdr/>
        <w:spacing/>
        <w:ind/>
      </w:pPr>
      <w:tblPr>
        <w:tblBorders/>
      </w:tblPr>
      <w:tcPr>
        <w:shd w:val="clear" w:color="7f7f7f" w:fill="7f7f7f"/>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44" w:customStyle="1">
    <w:name w:val="Lined - Accent 1"/>
    <w:basedOn w:val="2937"/>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c4d2ec" w:fill="c4d2ec"/>
        <w:tcBorders/>
      </w:tcPr>
    </w:tblStylePr>
    <w:tblStylePr w:type="band2Vert">
      <w:rPr>
        <w:color w:val="404040"/>
        <w:sz w:val="22"/>
      </w:rPr>
      <w:pPr>
        <w:pBdr/>
        <w:spacing/>
        <w:ind/>
      </w:pPr>
      <w:tblPr>
        <w:tblBorders/>
      </w:tblPr>
      <w:tcPr>
        <w:shd w:val="clear" w:color="c4d2ec" w:fill="c4d2ec"/>
        <w:tcBorders/>
      </w:tcPr>
    </w:tblStylePr>
    <w:tblStylePr w:type="firstCol">
      <w:rPr>
        <w:color w:val="f2f2f2"/>
        <w:sz w:val="22"/>
      </w:rPr>
      <w:pPr>
        <w:pBdr/>
        <w:spacing/>
        <w:ind/>
      </w:pPr>
      <w:tblPr>
        <w:tblBorders/>
      </w:tblPr>
      <w:tcPr>
        <w:shd w:val="clear" w:color="537dc8" w:fill="537dc8"/>
        <w:tcBorders/>
      </w:tcPr>
    </w:tblStylePr>
    <w:tblStylePr w:type="firstRow">
      <w:rPr>
        <w:color w:val="f2f2f2"/>
        <w:sz w:val="22"/>
      </w:rPr>
      <w:pPr>
        <w:pBdr/>
        <w:spacing/>
        <w:ind/>
      </w:pPr>
      <w:tblPr>
        <w:tblBorders/>
      </w:tblPr>
      <w:tcPr>
        <w:shd w:val="clear" w:color="537dc8" w:fill="537dc8"/>
        <w:tcBorders/>
      </w:tcPr>
    </w:tblStylePr>
    <w:tblStylePr w:type="lastCol">
      <w:rPr>
        <w:color w:val="f2f2f2"/>
        <w:sz w:val="22"/>
      </w:rPr>
      <w:pPr>
        <w:pBdr/>
        <w:spacing/>
        <w:ind/>
      </w:pPr>
      <w:tblPr>
        <w:tblBorders/>
      </w:tblPr>
      <w:tcPr>
        <w:shd w:val="clear" w:color="537dc8" w:fill="537dc8"/>
        <w:tcBorders/>
      </w:tcPr>
    </w:tblStylePr>
    <w:tblStylePr w:type="lastRow">
      <w:rPr>
        <w:color w:val="f2f2f2"/>
        <w:sz w:val="22"/>
      </w:rPr>
      <w:pPr>
        <w:pBdr/>
        <w:spacing/>
        <w:ind/>
      </w:pPr>
      <w:tblPr>
        <w:tblBorders/>
      </w:tblPr>
      <w:tcPr>
        <w:shd w:val="clear" w:color="537dc8" w:fill="537dc8"/>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45" w:customStyle="1">
    <w:name w:val="Lined - Accent 2"/>
    <w:basedOn w:val="2937"/>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be5d6" w:fill="fbe5d6"/>
        <w:tcBorders/>
      </w:tcPr>
    </w:tblStylePr>
    <w:tblStylePr w:type="band2Vert">
      <w:rPr>
        <w:color w:val="404040"/>
        <w:sz w:val="22"/>
      </w:rPr>
      <w:pPr>
        <w:pBdr/>
        <w:spacing/>
        <w:ind/>
      </w:pPr>
      <w:tblPr>
        <w:tblBorders/>
      </w:tblPr>
      <w:tcPr>
        <w:shd w:val="clear" w:color="fbe5d6" w:fill="fbe5d6"/>
        <w:tcBorders/>
      </w:tcPr>
    </w:tblStylePr>
    <w:tblStylePr w:type="firstCol">
      <w:rPr>
        <w:color w:val="f2f2f2"/>
        <w:sz w:val="22"/>
      </w:rPr>
      <w:pPr>
        <w:pBdr/>
        <w:spacing/>
        <w:ind/>
      </w:pPr>
      <w:tblPr>
        <w:tblBorders/>
      </w:tblPr>
      <w:tcPr>
        <w:shd w:val="clear" w:color="f4b184" w:fill="f4b184"/>
        <w:tcBorders/>
      </w:tcPr>
    </w:tblStylePr>
    <w:tblStylePr w:type="firstRow">
      <w:rPr>
        <w:color w:val="f2f2f2"/>
        <w:sz w:val="22"/>
      </w:rPr>
      <w:pPr>
        <w:pBdr/>
        <w:spacing/>
        <w:ind/>
      </w:pPr>
      <w:tblPr>
        <w:tblBorders/>
      </w:tblPr>
      <w:tcPr>
        <w:shd w:val="clear" w:color="f4b184" w:fill="f4b184"/>
        <w:tcBorders/>
      </w:tcPr>
    </w:tblStylePr>
    <w:tblStylePr w:type="lastCol">
      <w:rPr>
        <w:color w:val="f2f2f2"/>
        <w:sz w:val="22"/>
      </w:rPr>
      <w:pPr>
        <w:pBdr/>
        <w:spacing/>
        <w:ind/>
      </w:pPr>
      <w:tblPr>
        <w:tblBorders/>
      </w:tblPr>
      <w:tcPr>
        <w:shd w:val="clear" w:color="f4b184" w:fill="f4b184"/>
        <w:tcBorders/>
      </w:tcPr>
    </w:tblStylePr>
    <w:tblStylePr w:type="lastRow">
      <w:rPr>
        <w:color w:val="f2f2f2"/>
        <w:sz w:val="22"/>
      </w:rPr>
      <w:pPr>
        <w:pBdr/>
        <w:spacing/>
        <w:ind/>
      </w:pPr>
      <w:tblPr>
        <w:tblBorders/>
      </w:tblPr>
      <w:tcPr>
        <w:shd w:val="clear" w:color="f4b184" w:fill="f4b184"/>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46" w:customStyle="1">
    <w:name w:val="Lined - Accent 3"/>
    <w:basedOn w:val="2937"/>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ececec" w:fill="ececec"/>
        <w:tcBorders/>
      </w:tcPr>
    </w:tblStylePr>
    <w:tblStylePr w:type="band2Vert">
      <w:rPr>
        <w:color w:val="404040"/>
        <w:sz w:val="22"/>
      </w:rPr>
      <w:pPr>
        <w:pBdr/>
        <w:spacing/>
        <w:ind/>
      </w:pPr>
      <w:tblPr>
        <w:tblBorders/>
      </w:tblPr>
      <w:tcPr>
        <w:shd w:val="clear" w:color="ececec" w:fill="ececec"/>
        <w:tcBorders/>
      </w:tcPr>
    </w:tblStylePr>
    <w:tblStylePr w:type="firstCol">
      <w:rPr>
        <w:color w:val="f2f2f2"/>
        <w:sz w:val="22"/>
      </w:rPr>
      <w:pPr>
        <w:pBdr/>
        <w:spacing/>
        <w:ind/>
      </w:pPr>
      <w:tblPr>
        <w:tblBorders/>
      </w:tblPr>
      <w:tcPr>
        <w:shd w:val="clear" w:color="a5a5a5" w:fill="a5a5a5"/>
        <w:tcBorders/>
      </w:tcPr>
    </w:tblStylePr>
    <w:tblStylePr w:type="firstRow">
      <w:rPr>
        <w:color w:val="f2f2f2"/>
        <w:sz w:val="22"/>
      </w:rPr>
      <w:pPr>
        <w:pBdr/>
        <w:spacing/>
        <w:ind/>
      </w:pPr>
      <w:tblPr>
        <w:tblBorders/>
      </w:tblPr>
      <w:tcPr>
        <w:shd w:val="clear" w:color="a5a5a5" w:fill="a5a5a5"/>
        <w:tcBorders/>
      </w:tcPr>
    </w:tblStylePr>
    <w:tblStylePr w:type="lastCol">
      <w:rPr>
        <w:color w:val="f2f2f2"/>
        <w:sz w:val="22"/>
      </w:rPr>
      <w:pPr>
        <w:pBdr/>
        <w:spacing/>
        <w:ind/>
      </w:pPr>
      <w:tblPr>
        <w:tblBorders/>
      </w:tblPr>
      <w:tcPr>
        <w:shd w:val="clear" w:color="a5a5a5" w:fill="a5a5a5"/>
        <w:tcBorders/>
      </w:tcPr>
    </w:tblStylePr>
    <w:tblStylePr w:type="lastRow">
      <w:rPr>
        <w:color w:val="f2f2f2"/>
        <w:sz w:val="22"/>
      </w:rPr>
      <w:pPr>
        <w:pBdr/>
        <w:spacing/>
        <w:ind/>
      </w:pPr>
      <w:tblPr>
        <w:tblBorders/>
      </w:tblPr>
      <w:tcPr>
        <w:shd w:val="clear" w:color="a5a5a5" w:fill="a5a5a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47" w:customStyle="1">
    <w:name w:val="Lined - Accent 4"/>
    <w:basedOn w:val="2937"/>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ff2cb" w:fill="fff2cb"/>
        <w:tcBorders/>
      </w:tcPr>
    </w:tblStylePr>
    <w:tblStylePr w:type="band2Vert">
      <w:rPr>
        <w:color w:val="404040"/>
        <w:sz w:val="22"/>
      </w:rPr>
      <w:pPr>
        <w:pBdr/>
        <w:spacing/>
        <w:ind/>
      </w:pPr>
      <w:tblPr>
        <w:tblBorders/>
      </w:tblPr>
      <w:tcPr>
        <w:shd w:val="clear" w:color="fff2cb" w:fill="fff2cb"/>
        <w:tcBorders/>
      </w:tcPr>
    </w:tblStylePr>
    <w:tblStylePr w:type="firstCol">
      <w:rPr>
        <w:color w:val="f2f2f2"/>
        <w:sz w:val="22"/>
      </w:rPr>
      <w:pPr>
        <w:pBdr/>
        <w:spacing/>
        <w:ind/>
      </w:pPr>
      <w:tblPr>
        <w:tblBorders/>
      </w:tblPr>
      <w:tcPr>
        <w:shd w:val="clear" w:color="ffd865" w:fill="ffd865"/>
        <w:tcBorders/>
      </w:tcPr>
    </w:tblStylePr>
    <w:tblStylePr w:type="firstRow">
      <w:rPr>
        <w:color w:val="f2f2f2"/>
        <w:sz w:val="22"/>
      </w:rPr>
      <w:pPr>
        <w:pBdr/>
        <w:spacing/>
        <w:ind/>
      </w:pPr>
      <w:tblPr>
        <w:tblBorders/>
      </w:tblPr>
      <w:tcPr>
        <w:shd w:val="clear" w:color="ffd865" w:fill="ffd865"/>
        <w:tcBorders/>
      </w:tcPr>
    </w:tblStylePr>
    <w:tblStylePr w:type="lastCol">
      <w:rPr>
        <w:color w:val="f2f2f2"/>
        <w:sz w:val="22"/>
      </w:rPr>
      <w:pPr>
        <w:pBdr/>
        <w:spacing/>
        <w:ind/>
      </w:pPr>
      <w:tblPr>
        <w:tblBorders/>
      </w:tblPr>
      <w:tcPr>
        <w:shd w:val="clear" w:color="ffd865" w:fill="ffd865"/>
        <w:tcBorders/>
      </w:tcPr>
    </w:tblStylePr>
    <w:tblStylePr w:type="lastRow">
      <w:rPr>
        <w:color w:val="f2f2f2"/>
        <w:sz w:val="22"/>
      </w:rPr>
      <w:pPr>
        <w:pBdr/>
        <w:spacing/>
        <w:ind/>
      </w:pPr>
      <w:tblPr>
        <w:tblBorders/>
      </w:tblPr>
      <w:tcPr>
        <w:shd w:val="clear" w:color="ffd865" w:fill="ffd86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48" w:customStyle="1">
    <w:name w:val="Lined - Accent 5"/>
    <w:basedOn w:val="2937"/>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ddeaf6" w:fill="ddeaf6"/>
        <w:tcBorders/>
      </w:tcPr>
    </w:tblStylePr>
    <w:tblStylePr w:type="band2Vert">
      <w:rPr>
        <w:color w:val="404040"/>
        <w:sz w:val="22"/>
      </w:rPr>
      <w:pPr>
        <w:pBdr/>
        <w:spacing/>
        <w:ind/>
      </w:pPr>
      <w:tblPr>
        <w:tblBorders/>
      </w:tblPr>
      <w:tcPr>
        <w:shd w:val="clear" w:color="ddeaf6" w:fill="ddeaf6"/>
        <w:tcBorders/>
      </w:tcPr>
    </w:tblStylePr>
    <w:tblStylePr w:type="firstCol">
      <w:rPr>
        <w:color w:val="f2f2f2"/>
        <w:sz w:val="22"/>
      </w:rPr>
      <w:pPr>
        <w:pBdr/>
        <w:spacing/>
        <w:ind/>
      </w:pPr>
      <w:tblPr>
        <w:tblBorders/>
      </w:tblPr>
      <w:tcPr>
        <w:shd w:val="clear" w:color="5b9bd5" w:fill="5b9bd5"/>
        <w:tcBorders/>
      </w:tcPr>
    </w:tblStylePr>
    <w:tblStylePr w:type="firstRow">
      <w:rPr>
        <w:color w:val="f2f2f2"/>
        <w:sz w:val="22"/>
      </w:rPr>
      <w:pPr>
        <w:pBdr/>
        <w:spacing/>
        <w:ind/>
      </w:pPr>
      <w:tblPr>
        <w:tblBorders/>
      </w:tblPr>
      <w:tcPr>
        <w:shd w:val="clear" w:color="5b9bd5" w:fill="5b9bd5"/>
        <w:tcBorders/>
      </w:tcPr>
    </w:tblStylePr>
    <w:tblStylePr w:type="lastCol">
      <w:rPr>
        <w:color w:val="f2f2f2"/>
        <w:sz w:val="22"/>
      </w:rPr>
      <w:pPr>
        <w:pBdr/>
        <w:spacing/>
        <w:ind/>
      </w:pPr>
      <w:tblPr>
        <w:tblBorders/>
      </w:tblPr>
      <w:tcPr>
        <w:shd w:val="clear" w:color="5b9bd5" w:fill="5b9bd5"/>
        <w:tcBorders/>
      </w:tcPr>
    </w:tblStylePr>
    <w:tblStylePr w:type="lastRow">
      <w:rPr>
        <w:color w:val="f2f2f2"/>
        <w:sz w:val="22"/>
      </w:rPr>
      <w:pPr>
        <w:pBdr/>
        <w:spacing/>
        <w:ind/>
      </w:pPr>
      <w:tblPr>
        <w:tblBorders/>
      </w:tblPr>
      <w:tcPr>
        <w:shd w:val="clear" w:color="5b9bd5" w:fill="5b9bd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49" w:customStyle="1">
    <w:name w:val="Lined - Accent 6"/>
    <w:basedOn w:val="2937"/>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e1efd8" w:fill="e1efd8"/>
        <w:tcBorders/>
      </w:tcPr>
    </w:tblStylePr>
    <w:tblStylePr w:type="band2Vert">
      <w:rPr>
        <w:color w:val="404040"/>
        <w:sz w:val="22"/>
      </w:rPr>
      <w:pPr>
        <w:pBdr/>
        <w:spacing/>
        <w:ind/>
      </w:pPr>
      <w:tblPr>
        <w:tblBorders/>
      </w:tblPr>
      <w:tcPr>
        <w:shd w:val="clear" w:color="e1efd8" w:fill="e1efd8"/>
        <w:tcBorders/>
      </w:tcPr>
    </w:tblStylePr>
    <w:tblStylePr w:type="firstCol">
      <w:rPr>
        <w:color w:val="f2f2f2"/>
        <w:sz w:val="22"/>
      </w:rPr>
      <w:pPr>
        <w:pBdr/>
        <w:spacing/>
        <w:ind/>
      </w:pPr>
      <w:tblPr>
        <w:tblBorders/>
      </w:tblPr>
      <w:tcPr>
        <w:shd w:val="clear" w:color="70ad47" w:fill="70ad47"/>
        <w:tcBorders/>
      </w:tcPr>
    </w:tblStylePr>
    <w:tblStylePr w:type="firstRow">
      <w:rPr>
        <w:color w:val="f2f2f2"/>
        <w:sz w:val="22"/>
      </w:rPr>
      <w:pPr>
        <w:pBdr/>
        <w:spacing/>
        <w:ind/>
      </w:pPr>
      <w:tblPr>
        <w:tblBorders/>
      </w:tblPr>
      <w:tcPr>
        <w:shd w:val="clear" w:color="70ad47" w:fill="70ad47"/>
        <w:tcBorders/>
      </w:tcPr>
    </w:tblStylePr>
    <w:tblStylePr w:type="lastCol">
      <w:rPr>
        <w:color w:val="f2f2f2"/>
        <w:sz w:val="22"/>
      </w:rPr>
      <w:pPr>
        <w:pBdr/>
        <w:spacing/>
        <w:ind/>
      </w:pPr>
      <w:tblPr>
        <w:tblBorders/>
      </w:tblPr>
      <w:tcPr>
        <w:shd w:val="clear" w:color="70ad47" w:fill="70ad47"/>
        <w:tcBorders/>
      </w:tcPr>
    </w:tblStylePr>
    <w:tblStylePr w:type="lastRow">
      <w:rPr>
        <w:color w:val="f2f2f2"/>
        <w:sz w:val="22"/>
      </w:rPr>
      <w:pPr>
        <w:pBdr/>
        <w:spacing/>
        <w:ind/>
      </w:pPr>
      <w:tblPr>
        <w:tblBorders/>
      </w:tblPr>
      <w:tcPr>
        <w:shd w:val="clear" w:color="70ad47" w:fill="70ad4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50" w:customStyle="1">
    <w:name w:val="Bordered &amp; Lined - Accent"/>
    <w:basedOn w:val="2937"/>
    <w:uiPriority w:val="99"/>
    <w:pPr>
      <w:pBdr/>
      <w:spacing w:after="0" w:line="240" w:lineRule="auto"/>
      <w:ind/>
    </w:pPr>
    <w:rPr>
      <w:color w:val="404040"/>
      <w:sz w:val="20"/>
      <w:szCs w:val="20"/>
      <w:lang w:eastAsia="ru-RU"/>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2f2f2" w:fill="f2f2f2"/>
        <w:tcBorders/>
      </w:tcPr>
    </w:tblStylePr>
    <w:tblStylePr w:type="band2Vert">
      <w:rPr>
        <w:color w:val="404040"/>
        <w:sz w:val="22"/>
      </w:rPr>
      <w:pPr>
        <w:pBdr/>
        <w:spacing/>
        <w:ind/>
      </w:pPr>
      <w:tblPr>
        <w:tblBorders/>
      </w:tblPr>
      <w:tcPr>
        <w:shd w:val="clear" w:color="f2f2f2" w:fill="f2f2f2"/>
        <w:tcBorders/>
      </w:tcPr>
    </w:tblStylePr>
    <w:tblStylePr w:type="firstCol">
      <w:rPr>
        <w:color w:val="f2f2f2"/>
        <w:sz w:val="22"/>
      </w:rPr>
      <w:pPr>
        <w:pBdr/>
        <w:spacing/>
        <w:ind/>
      </w:pPr>
      <w:tblPr>
        <w:tblBorders/>
      </w:tblPr>
      <w:tcPr>
        <w:shd w:val="clear" w:color="7f7f7f" w:fill="7f7f7f"/>
        <w:tcBorders/>
      </w:tcPr>
    </w:tblStylePr>
    <w:tblStylePr w:type="firstRow">
      <w:rPr>
        <w:color w:val="f2f2f2"/>
        <w:sz w:val="22"/>
      </w:rPr>
      <w:pPr>
        <w:pBdr/>
        <w:spacing/>
        <w:ind/>
      </w:pPr>
      <w:tblPr>
        <w:tblBorders/>
      </w:tblPr>
      <w:tcPr>
        <w:shd w:val="clear" w:color="7f7f7f" w:fill="7f7f7f"/>
        <w:tcBorders/>
      </w:tcPr>
    </w:tblStylePr>
    <w:tblStylePr w:type="lastCol">
      <w:rPr>
        <w:color w:val="f2f2f2"/>
        <w:sz w:val="22"/>
      </w:rPr>
      <w:pPr>
        <w:pBdr/>
        <w:spacing/>
        <w:ind/>
      </w:pPr>
      <w:tblPr>
        <w:tblBorders/>
      </w:tblPr>
      <w:tcPr>
        <w:shd w:val="clear" w:color="7f7f7f" w:fill="7f7f7f"/>
        <w:tcBorders/>
      </w:tcPr>
    </w:tblStylePr>
    <w:tblStylePr w:type="lastRow">
      <w:rPr>
        <w:color w:val="f2f2f2"/>
        <w:sz w:val="22"/>
      </w:rPr>
      <w:pPr>
        <w:pBdr/>
        <w:spacing/>
        <w:ind/>
      </w:pPr>
      <w:tblPr>
        <w:tblBorders/>
      </w:tblPr>
      <w:tcPr>
        <w:shd w:val="clear" w:color="7f7f7f" w:fill="7f7f7f"/>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51" w:customStyle="1">
    <w:name w:val="Bordered &amp; Lined - Accent 1"/>
    <w:basedOn w:val="2937"/>
    <w:uiPriority w:val="99"/>
    <w:pPr>
      <w:pBdr/>
      <w:spacing w:after="0" w:line="240" w:lineRule="auto"/>
      <w:ind/>
    </w:pPr>
    <w:rPr>
      <w:color w:val="404040"/>
      <w:sz w:val="20"/>
      <w:szCs w:val="20"/>
      <w:lang w:eastAsia="ru-RU"/>
    </w:rPr>
    <w:tblPr>
      <w:tblStyleRowBandSize w:val="1"/>
      <w:tblStyleColBandSize w:val="1"/>
      <w:tblBorders>
        <w:top w:val="single" w:color="254175" w:themeColor="accent1" w:sz="4" w:space="0"/>
        <w:left w:val="single" w:color="254175" w:themeColor="accent1" w:sz="4" w:space="0"/>
        <w:bottom w:val="single" w:color="254175" w:themeColor="accent1" w:sz="4" w:space="0"/>
        <w:right w:val="single" w:color="254175" w:themeColor="accent1" w:sz="4" w:space="0"/>
        <w:insideH w:val="single" w:color="254175" w:themeColor="accent1" w:sz="4" w:space="0"/>
        <w:insideV w:val="single" w:color="254175" w:themeColor="accent1"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c4d2ec" w:fill="c4d2ec"/>
        <w:tcBorders/>
      </w:tcPr>
    </w:tblStylePr>
    <w:tblStylePr w:type="band2Vert">
      <w:rPr>
        <w:color w:val="404040"/>
        <w:sz w:val="22"/>
      </w:rPr>
      <w:pPr>
        <w:pBdr/>
        <w:spacing/>
        <w:ind/>
      </w:pPr>
      <w:tblPr>
        <w:tblBorders/>
      </w:tblPr>
      <w:tcPr>
        <w:shd w:val="clear" w:color="c4d2ec" w:fill="c4d2ec"/>
        <w:tcBorders/>
      </w:tcPr>
    </w:tblStylePr>
    <w:tblStylePr w:type="firstCol">
      <w:rPr>
        <w:color w:val="f2f2f2"/>
        <w:sz w:val="22"/>
      </w:rPr>
      <w:pPr>
        <w:pBdr/>
        <w:spacing/>
        <w:ind/>
      </w:pPr>
      <w:tblPr>
        <w:tblBorders/>
      </w:tblPr>
      <w:tcPr>
        <w:shd w:val="clear" w:color="537dc8" w:fill="537dc8"/>
        <w:tcBorders/>
      </w:tcPr>
    </w:tblStylePr>
    <w:tblStylePr w:type="firstRow">
      <w:rPr>
        <w:color w:val="f2f2f2"/>
        <w:sz w:val="22"/>
      </w:rPr>
      <w:pPr>
        <w:pBdr/>
        <w:spacing/>
        <w:ind/>
      </w:pPr>
      <w:tblPr>
        <w:tblBorders/>
      </w:tblPr>
      <w:tcPr>
        <w:shd w:val="clear" w:color="537dc8" w:fill="537dc8"/>
        <w:tcBorders/>
      </w:tcPr>
    </w:tblStylePr>
    <w:tblStylePr w:type="lastCol">
      <w:rPr>
        <w:color w:val="f2f2f2"/>
        <w:sz w:val="22"/>
      </w:rPr>
      <w:pPr>
        <w:pBdr/>
        <w:spacing/>
        <w:ind/>
      </w:pPr>
      <w:tblPr>
        <w:tblBorders/>
      </w:tblPr>
      <w:tcPr>
        <w:shd w:val="clear" w:color="537dc8" w:fill="537dc8"/>
        <w:tcBorders/>
      </w:tcPr>
    </w:tblStylePr>
    <w:tblStylePr w:type="lastRow">
      <w:rPr>
        <w:color w:val="f2f2f2"/>
        <w:sz w:val="22"/>
      </w:rPr>
      <w:pPr>
        <w:pBdr/>
        <w:spacing/>
        <w:ind/>
      </w:pPr>
      <w:tblPr>
        <w:tblBorders/>
      </w:tblPr>
      <w:tcPr>
        <w:shd w:val="clear" w:color="537dc8" w:fill="537dc8"/>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52" w:customStyle="1">
    <w:name w:val="Bordered &amp; Lined - Accent 2"/>
    <w:basedOn w:val="2937"/>
    <w:uiPriority w:val="99"/>
    <w:pPr>
      <w:pBdr/>
      <w:spacing w:after="0" w:line="240" w:lineRule="auto"/>
      <w:ind/>
    </w:pPr>
    <w:rPr>
      <w:color w:val="404040"/>
      <w:sz w:val="20"/>
      <w:szCs w:val="20"/>
      <w:lang w:eastAsia="ru-RU"/>
    </w:rPr>
    <w:tblPr>
      <w:tblStyleRowBandSize w:val="1"/>
      <w:tblStyleColBandSize w:val="1"/>
      <w:tblBorders>
        <w:top w:val="single" w:color="99460d" w:themeColor="accent2" w:sz="4" w:space="0"/>
        <w:left w:val="single" w:color="99460d" w:themeColor="accent2" w:sz="4" w:space="0"/>
        <w:bottom w:val="single" w:color="99460d" w:themeColor="accent2" w:sz="4" w:space="0"/>
        <w:right w:val="single" w:color="99460d" w:themeColor="accent2" w:sz="4" w:space="0"/>
        <w:insideH w:val="single" w:color="99460d" w:themeColor="accent2" w:sz="4" w:space="0"/>
        <w:insideV w:val="single" w:color="99460d" w:themeColor="accent2"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be5d6" w:fill="fbe5d6"/>
        <w:tcBorders/>
      </w:tcPr>
    </w:tblStylePr>
    <w:tblStylePr w:type="band2Vert">
      <w:rPr>
        <w:color w:val="404040"/>
        <w:sz w:val="22"/>
      </w:rPr>
      <w:pPr>
        <w:pBdr/>
        <w:spacing/>
        <w:ind/>
      </w:pPr>
      <w:tblPr>
        <w:tblBorders/>
      </w:tblPr>
      <w:tcPr>
        <w:shd w:val="clear" w:color="fbe5d6" w:fill="fbe5d6"/>
        <w:tcBorders/>
      </w:tcPr>
    </w:tblStylePr>
    <w:tblStylePr w:type="firstCol">
      <w:rPr>
        <w:color w:val="f2f2f2"/>
        <w:sz w:val="22"/>
      </w:rPr>
      <w:pPr>
        <w:pBdr/>
        <w:spacing/>
        <w:ind/>
      </w:pPr>
      <w:tblPr>
        <w:tblBorders/>
      </w:tblPr>
      <w:tcPr>
        <w:shd w:val="clear" w:color="f4b184" w:fill="f4b184"/>
        <w:tcBorders/>
      </w:tcPr>
    </w:tblStylePr>
    <w:tblStylePr w:type="firstRow">
      <w:rPr>
        <w:color w:val="f2f2f2"/>
        <w:sz w:val="22"/>
      </w:rPr>
      <w:pPr>
        <w:pBdr/>
        <w:spacing/>
        <w:ind/>
      </w:pPr>
      <w:tblPr>
        <w:tblBorders/>
      </w:tblPr>
      <w:tcPr>
        <w:shd w:val="clear" w:color="f4b184" w:fill="f4b184"/>
        <w:tcBorders/>
      </w:tcPr>
    </w:tblStylePr>
    <w:tblStylePr w:type="lastCol">
      <w:rPr>
        <w:color w:val="f2f2f2"/>
        <w:sz w:val="22"/>
      </w:rPr>
      <w:pPr>
        <w:pBdr/>
        <w:spacing/>
        <w:ind/>
      </w:pPr>
      <w:tblPr>
        <w:tblBorders/>
      </w:tblPr>
      <w:tcPr>
        <w:shd w:val="clear" w:color="f4b184" w:fill="f4b184"/>
        <w:tcBorders/>
      </w:tcPr>
    </w:tblStylePr>
    <w:tblStylePr w:type="lastRow">
      <w:rPr>
        <w:color w:val="f2f2f2"/>
        <w:sz w:val="22"/>
      </w:rPr>
      <w:pPr>
        <w:pBdr/>
        <w:spacing/>
        <w:ind/>
      </w:pPr>
      <w:tblPr>
        <w:tblBorders/>
      </w:tblPr>
      <w:tcPr>
        <w:shd w:val="clear" w:color="f4b184" w:fill="f4b184"/>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53" w:customStyle="1">
    <w:name w:val="Bordered &amp; Lined - Accent 3"/>
    <w:basedOn w:val="2937"/>
    <w:uiPriority w:val="99"/>
    <w:pPr>
      <w:pBdr/>
      <w:spacing w:after="0" w:line="240" w:lineRule="auto"/>
      <w:ind/>
    </w:pPr>
    <w:rPr>
      <w:color w:val="404040"/>
      <w:sz w:val="20"/>
      <w:szCs w:val="20"/>
      <w:lang w:eastAsia="ru-RU"/>
    </w:rPr>
    <w:tblPr>
      <w:tblStyleRowBandSize w:val="1"/>
      <w:tblStyleColBandSize w:val="1"/>
      <w:tblBorders>
        <w:top w:val="single" w:color="606060" w:themeColor="accent3" w:sz="4" w:space="0"/>
        <w:left w:val="single" w:color="606060" w:themeColor="accent3" w:sz="4" w:space="0"/>
        <w:bottom w:val="single" w:color="606060" w:themeColor="accent3" w:sz="4" w:space="0"/>
        <w:right w:val="single" w:color="606060" w:themeColor="accent3" w:sz="4" w:space="0"/>
        <w:insideH w:val="single" w:color="606060" w:themeColor="accent3" w:sz="4" w:space="0"/>
        <w:insideV w:val="single" w:color="606060" w:themeColor="accent3"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ececec" w:fill="ececec"/>
        <w:tcBorders/>
      </w:tcPr>
    </w:tblStylePr>
    <w:tblStylePr w:type="band2Vert">
      <w:rPr>
        <w:color w:val="404040"/>
        <w:sz w:val="22"/>
      </w:rPr>
      <w:pPr>
        <w:pBdr/>
        <w:spacing/>
        <w:ind/>
      </w:pPr>
      <w:tblPr>
        <w:tblBorders/>
      </w:tblPr>
      <w:tcPr>
        <w:shd w:val="clear" w:color="ececec" w:fill="ececec"/>
        <w:tcBorders/>
      </w:tcPr>
    </w:tblStylePr>
    <w:tblStylePr w:type="firstCol">
      <w:rPr>
        <w:color w:val="f2f2f2"/>
        <w:sz w:val="22"/>
      </w:rPr>
      <w:pPr>
        <w:pBdr/>
        <w:spacing/>
        <w:ind/>
      </w:pPr>
      <w:tblPr>
        <w:tblBorders/>
      </w:tblPr>
      <w:tcPr>
        <w:shd w:val="clear" w:color="a5a5a5" w:fill="a5a5a5"/>
        <w:tcBorders/>
      </w:tcPr>
    </w:tblStylePr>
    <w:tblStylePr w:type="firstRow">
      <w:rPr>
        <w:color w:val="f2f2f2"/>
        <w:sz w:val="22"/>
      </w:rPr>
      <w:pPr>
        <w:pBdr/>
        <w:spacing/>
        <w:ind/>
      </w:pPr>
      <w:tblPr>
        <w:tblBorders/>
      </w:tblPr>
      <w:tcPr>
        <w:shd w:val="clear" w:color="a5a5a5" w:fill="a5a5a5"/>
        <w:tcBorders/>
      </w:tcPr>
    </w:tblStylePr>
    <w:tblStylePr w:type="lastCol">
      <w:rPr>
        <w:color w:val="f2f2f2"/>
        <w:sz w:val="22"/>
      </w:rPr>
      <w:pPr>
        <w:pBdr/>
        <w:spacing/>
        <w:ind/>
      </w:pPr>
      <w:tblPr>
        <w:tblBorders/>
      </w:tblPr>
      <w:tcPr>
        <w:shd w:val="clear" w:color="a5a5a5" w:fill="a5a5a5"/>
        <w:tcBorders/>
      </w:tcPr>
    </w:tblStylePr>
    <w:tblStylePr w:type="lastRow">
      <w:rPr>
        <w:color w:val="f2f2f2"/>
        <w:sz w:val="22"/>
      </w:rPr>
      <w:pPr>
        <w:pBdr/>
        <w:spacing/>
        <w:ind/>
      </w:pPr>
      <w:tblPr>
        <w:tblBorders/>
      </w:tblPr>
      <w:tcPr>
        <w:shd w:val="clear" w:color="a5a5a5" w:fill="a5a5a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54" w:customStyle="1">
    <w:name w:val="Bordered &amp; Lined - Accent 4"/>
    <w:basedOn w:val="2937"/>
    <w:uiPriority w:val="99"/>
    <w:pPr>
      <w:pBdr/>
      <w:spacing w:after="0" w:line="240" w:lineRule="auto"/>
      <w:ind/>
    </w:pPr>
    <w:rPr>
      <w:color w:val="404040"/>
      <w:sz w:val="20"/>
      <w:szCs w:val="20"/>
      <w:lang w:eastAsia="ru-RU"/>
    </w:rPr>
    <w:tblPr>
      <w:tblStyleRowBandSize w:val="1"/>
      <w:tblStyleColBandSize w:val="1"/>
      <w:tblBorders>
        <w:top w:val="single" w:color="957000" w:themeColor="accent4" w:sz="4" w:space="0"/>
        <w:left w:val="single" w:color="957000" w:themeColor="accent4" w:sz="4" w:space="0"/>
        <w:bottom w:val="single" w:color="957000" w:themeColor="accent4" w:sz="4" w:space="0"/>
        <w:right w:val="single" w:color="957000" w:themeColor="accent4" w:sz="4" w:space="0"/>
        <w:insideH w:val="single" w:color="957000" w:themeColor="accent4" w:sz="4" w:space="0"/>
        <w:insideV w:val="single" w:color="957000" w:themeColor="accent4"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ff2cb" w:fill="fff2cb"/>
        <w:tcBorders/>
      </w:tcPr>
    </w:tblStylePr>
    <w:tblStylePr w:type="band2Vert">
      <w:rPr>
        <w:color w:val="404040"/>
        <w:sz w:val="22"/>
      </w:rPr>
      <w:pPr>
        <w:pBdr/>
        <w:spacing/>
        <w:ind/>
      </w:pPr>
      <w:tblPr>
        <w:tblBorders/>
      </w:tblPr>
      <w:tcPr>
        <w:shd w:val="clear" w:color="fff2cb" w:fill="fff2cb"/>
        <w:tcBorders/>
      </w:tcPr>
    </w:tblStylePr>
    <w:tblStylePr w:type="firstCol">
      <w:rPr>
        <w:color w:val="f2f2f2"/>
        <w:sz w:val="22"/>
      </w:rPr>
      <w:pPr>
        <w:pBdr/>
        <w:spacing/>
        <w:ind/>
      </w:pPr>
      <w:tblPr>
        <w:tblBorders/>
      </w:tblPr>
      <w:tcPr>
        <w:shd w:val="clear" w:color="ffd865" w:fill="ffd865"/>
        <w:tcBorders/>
      </w:tcPr>
    </w:tblStylePr>
    <w:tblStylePr w:type="firstRow">
      <w:rPr>
        <w:color w:val="f2f2f2"/>
        <w:sz w:val="22"/>
      </w:rPr>
      <w:pPr>
        <w:pBdr/>
        <w:spacing/>
        <w:ind/>
      </w:pPr>
      <w:tblPr>
        <w:tblBorders/>
      </w:tblPr>
      <w:tcPr>
        <w:shd w:val="clear" w:color="ffd865" w:fill="ffd865"/>
        <w:tcBorders/>
      </w:tcPr>
    </w:tblStylePr>
    <w:tblStylePr w:type="lastCol">
      <w:rPr>
        <w:color w:val="f2f2f2"/>
        <w:sz w:val="22"/>
      </w:rPr>
      <w:pPr>
        <w:pBdr/>
        <w:spacing/>
        <w:ind/>
      </w:pPr>
      <w:tblPr>
        <w:tblBorders/>
      </w:tblPr>
      <w:tcPr>
        <w:shd w:val="clear" w:color="ffd865" w:fill="ffd865"/>
        <w:tcBorders/>
      </w:tcPr>
    </w:tblStylePr>
    <w:tblStylePr w:type="lastRow">
      <w:rPr>
        <w:color w:val="f2f2f2"/>
        <w:sz w:val="22"/>
      </w:rPr>
      <w:pPr>
        <w:pBdr/>
        <w:spacing/>
        <w:ind/>
      </w:pPr>
      <w:tblPr>
        <w:tblBorders/>
      </w:tblPr>
      <w:tcPr>
        <w:shd w:val="clear" w:color="ffd865" w:fill="ffd86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55" w:customStyle="1">
    <w:name w:val="Bordered &amp; Lined - Accent 5"/>
    <w:basedOn w:val="2937"/>
    <w:uiPriority w:val="99"/>
    <w:pPr>
      <w:pBdr/>
      <w:spacing w:after="0" w:line="240" w:lineRule="auto"/>
      <w:ind/>
    </w:pPr>
    <w:rPr>
      <w:color w:val="404040"/>
      <w:sz w:val="20"/>
      <w:szCs w:val="20"/>
      <w:lang w:eastAsia="ru-RU"/>
    </w:rPr>
    <w:tblPr>
      <w:tblStyleRowBandSize w:val="1"/>
      <w:tblStyleColBandSize w:val="1"/>
      <w:tblBorders>
        <w:top w:val="single" w:color="245a8d" w:themeColor="accent5" w:sz="4" w:space="0"/>
        <w:left w:val="single" w:color="245a8d" w:themeColor="accent5" w:sz="4" w:space="0"/>
        <w:bottom w:val="single" w:color="245a8d" w:themeColor="accent5" w:sz="4" w:space="0"/>
        <w:right w:val="single" w:color="245a8d" w:themeColor="accent5" w:sz="4" w:space="0"/>
        <w:insideH w:val="single" w:color="245a8d" w:themeColor="accent5" w:sz="4" w:space="0"/>
        <w:insideV w:val="single" w:color="245a8d" w:themeColor="accent5"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ddeaf6" w:fill="ddeaf6"/>
        <w:tcBorders/>
      </w:tcPr>
    </w:tblStylePr>
    <w:tblStylePr w:type="band2Vert">
      <w:rPr>
        <w:color w:val="404040"/>
        <w:sz w:val="22"/>
      </w:rPr>
      <w:pPr>
        <w:pBdr/>
        <w:spacing/>
        <w:ind/>
      </w:pPr>
      <w:tblPr>
        <w:tblBorders/>
      </w:tblPr>
      <w:tcPr>
        <w:shd w:val="clear" w:color="ddeaf6" w:fill="ddeaf6"/>
        <w:tcBorders/>
      </w:tcPr>
    </w:tblStylePr>
    <w:tblStylePr w:type="firstCol">
      <w:rPr>
        <w:color w:val="f2f2f2"/>
        <w:sz w:val="22"/>
      </w:rPr>
      <w:pPr>
        <w:pBdr/>
        <w:spacing/>
        <w:ind/>
      </w:pPr>
      <w:tblPr>
        <w:tblBorders/>
      </w:tblPr>
      <w:tcPr>
        <w:shd w:val="clear" w:color="5b9bd5" w:fill="5b9bd5"/>
        <w:tcBorders/>
      </w:tcPr>
    </w:tblStylePr>
    <w:tblStylePr w:type="firstRow">
      <w:rPr>
        <w:color w:val="f2f2f2"/>
        <w:sz w:val="22"/>
      </w:rPr>
      <w:pPr>
        <w:pBdr/>
        <w:spacing/>
        <w:ind/>
      </w:pPr>
      <w:tblPr>
        <w:tblBorders/>
      </w:tblPr>
      <w:tcPr>
        <w:shd w:val="clear" w:color="5b9bd5" w:fill="5b9bd5"/>
        <w:tcBorders/>
      </w:tcPr>
    </w:tblStylePr>
    <w:tblStylePr w:type="lastCol">
      <w:rPr>
        <w:color w:val="f2f2f2"/>
        <w:sz w:val="22"/>
      </w:rPr>
      <w:pPr>
        <w:pBdr/>
        <w:spacing/>
        <w:ind/>
      </w:pPr>
      <w:tblPr>
        <w:tblBorders/>
      </w:tblPr>
      <w:tcPr>
        <w:shd w:val="clear" w:color="5b9bd5" w:fill="5b9bd5"/>
        <w:tcBorders/>
      </w:tcPr>
    </w:tblStylePr>
    <w:tblStylePr w:type="lastRow">
      <w:rPr>
        <w:color w:val="f2f2f2"/>
        <w:sz w:val="22"/>
      </w:rPr>
      <w:pPr>
        <w:pBdr/>
        <w:spacing/>
        <w:ind/>
      </w:pPr>
      <w:tblPr>
        <w:tblBorders/>
      </w:tblPr>
      <w:tcPr>
        <w:shd w:val="clear" w:color="5b9bd5" w:fill="5b9bd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56" w:customStyle="1">
    <w:name w:val="Bordered &amp; Lined - Accent 6"/>
    <w:basedOn w:val="2937"/>
    <w:uiPriority w:val="99"/>
    <w:pPr>
      <w:pBdr/>
      <w:spacing w:after="0" w:line="240" w:lineRule="auto"/>
      <w:ind/>
    </w:pPr>
    <w:rPr>
      <w:color w:val="404040"/>
      <w:sz w:val="20"/>
      <w:szCs w:val="20"/>
      <w:lang w:eastAsia="ru-RU"/>
    </w:rPr>
    <w:tblPr>
      <w:tblStyleRowBandSize w:val="1"/>
      <w:tblStyleColBandSize w:val="1"/>
      <w:tblBorders>
        <w:top w:val="single" w:color="416429" w:themeColor="accent6" w:sz="4" w:space="0"/>
        <w:left w:val="single" w:color="416429" w:themeColor="accent6" w:sz="4" w:space="0"/>
        <w:bottom w:val="single" w:color="416429" w:themeColor="accent6" w:sz="4" w:space="0"/>
        <w:right w:val="single" w:color="416429" w:themeColor="accent6" w:sz="4" w:space="0"/>
        <w:insideH w:val="single" w:color="416429" w:themeColor="accent6" w:sz="4" w:space="0"/>
        <w:insideV w:val="single" w:color="416429" w:themeColor="accent6"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e1efd8" w:fill="e1efd8"/>
        <w:tcBorders/>
      </w:tcPr>
    </w:tblStylePr>
    <w:tblStylePr w:type="band2Vert">
      <w:rPr>
        <w:color w:val="404040"/>
        <w:sz w:val="22"/>
      </w:rPr>
      <w:pPr>
        <w:pBdr/>
        <w:spacing/>
        <w:ind/>
      </w:pPr>
      <w:tblPr>
        <w:tblBorders/>
      </w:tblPr>
      <w:tcPr>
        <w:shd w:val="clear" w:color="e1efd8" w:fill="e1efd8"/>
        <w:tcBorders/>
      </w:tcPr>
    </w:tblStylePr>
    <w:tblStylePr w:type="firstCol">
      <w:rPr>
        <w:color w:val="f2f2f2"/>
        <w:sz w:val="22"/>
      </w:rPr>
      <w:pPr>
        <w:pBdr/>
        <w:spacing/>
        <w:ind/>
      </w:pPr>
      <w:tblPr>
        <w:tblBorders/>
      </w:tblPr>
      <w:tcPr>
        <w:shd w:val="clear" w:color="70ad47" w:fill="70ad47"/>
        <w:tcBorders/>
      </w:tcPr>
    </w:tblStylePr>
    <w:tblStylePr w:type="firstRow">
      <w:rPr>
        <w:color w:val="f2f2f2"/>
        <w:sz w:val="22"/>
      </w:rPr>
      <w:pPr>
        <w:pBdr/>
        <w:spacing/>
        <w:ind/>
      </w:pPr>
      <w:tblPr>
        <w:tblBorders/>
      </w:tblPr>
      <w:tcPr>
        <w:shd w:val="clear" w:color="70ad47" w:fill="70ad47"/>
        <w:tcBorders/>
      </w:tcPr>
    </w:tblStylePr>
    <w:tblStylePr w:type="lastCol">
      <w:rPr>
        <w:color w:val="f2f2f2"/>
        <w:sz w:val="22"/>
      </w:rPr>
      <w:pPr>
        <w:pBdr/>
        <w:spacing/>
        <w:ind/>
      </w:pPr>
      <w:tblPr>
        <w:tblBorders/>
      </w:tblPr>
      <w:tcPr>
        <w:shd w:val="clear" w:color="70ad47" w:fill="70ad47"/>
        <w:tcBorders/>
      </w:tcPr>
    </w:tblStylePr>
    <w:tblStylePr w:type="lastRow">
      <w:rPr>
        <w:color w:val="f2f2f2"/>
        <w:sz w:val="22"/>
      </w:rPr>
      <w:pPr>
        <w:pBdr/>
        <w:spacing/>
        <w:ind/>
      </w:pPr>
      <w:tblPr>
        <w:tblBorders/>
      </w:tblPr>
      <w:tcPr>
        <w:shd w:val="clear" w:color="70ad47" w:fill="70ad4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57" w:customStyle="1">
    <w:name w:val="Bordered"/>
    <w:basedOn w:val="2937"/>
    <w:uiPriority w:val="99"/>
    <w:pPr>
      <w:pBdr/>
      <w:spacing w:after="0" w:line="240" w:lineRule="auto"/>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color w:val="404040"/>
        <w:sz w:val="22"/>
      </w:rPr>
      <w:pPr>
        <w:pBdr/>
        <w:spacing/>
        <w:ind/>
      </w:pPr>
      <w:tblPr>
        <w:tblBorders/>
      </w:tblPr>
      <w:tcPr>
        <w:tcBorders>
          <w:top w:val="single" w:color="d9d9d9" w:themeColor="text1" w:sz="4" w:space="0"/>
          <w:left w:val="single" w:color="d9d9d9" w:themeColor="text1" w:sz="4" w:space="0"/>
          <w:bottom w:val="single" w:color="d9d9d9" w:themeColor="text1" w:sz="4" w:space="0"/>
          <w:right w:val="single" w:color="d9d9d9" w:themeColor="tex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7f7f7f" w:themeColor="text1" w:sz="12" w:space="0"/>
        </w:tcBorders>
      </w:tcPr>
    </w:tblStylePr>
    <w:tblStylePr w:type="lastCol">
      <w:rPr>
        <w:color w:val="404040"/>
        <w:sz w:val="22"/>
      </w:rPr>
      <w:pPr>
        <w:pBdr/>
        <w:spacing/>
        <w:ind/>
      </w:pPr>
      <w:tblPr>
        <w:tblBorders/>
      </w:tblPr>
      <w:tcPr>
        <w:tcBorders>
          <w:left w:val="single" w:color="7f7f7f" w:themeColor="text1" w:sz="12" w:space="0"/>
        </w:tcBorders>
      </w:tcPr>
    </w:tblStylePr>
    <w:tblStylePr w:type="lastRow">
      <w:rPr>
        <w:color w:val="404040"/>
        <w:sz w:val="22"/>
      </w:rPr>
      <w:pPr>
        <w:pBdr/>
        <w:spacing/>
        <w:ind/>
      </w:pPr>
      <w:tblPr>
        <w:tblBorders/>
      </w:tblPr>
      <w:tcPr>
        <w:tcBorders>
          <w:top w:val="single" w:color="7f7f7f"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58" w:customStyle="1">
    <w:name w:val="Bordered - Accent 1"/>
    <w:basedOn w:val="2937"/>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color w:val="404040"/>
        <w:sz w:val="22"/>
      </w:rPr>
      <w:pPr>
        <w:pBdr/>
        <w:spacing/>
        <w:ind/>
      </w:pPr>
      <w:tblPr>
        <w:tblBorders/>
      </w:tblPr>
      <w:tcPr>
        <w:tcBorders>
          <w:top w:val="single" w:color="b3c5e7" w:themeColor="accent1" w:sz="4" w:space="0"/>
          <w:left w:val="single" w:color="b3c5e7" w:themeColor="accent1" w:sz="4" w:space="0"/>
          <w:bottom w:val="single" w:color="b3c5e7" w:themeColor="accent1" w:sz="4" w:space="0"/>
          <w:right w:val="single" w:color="b3c5e7" w:themeColor="accen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4472c4" w:themeColor="accent1" w:sz="12" w:space="0"/>
        </w:tcBorders>
      </w:tcPr>
    </w:tblStylePr>
    <w:tblStylePr w:type="lastCol">
      <w:rPr>
        <w:color w:val="404040"/>
        <w:sz w:val="22"/>
      </w:rPr>
      <w:pPr>
        <w:pBdr/>
        <w:spacing/>
        <w:ind/>
      </w:pPr>
      <w:tblPr>
        <w:tblBorders/>
      </w:tblPr>
      <w:tcPr>
        <w:tcBorders>
          <w:left w:val="single" w:color="4472c4" w:themeColor="accent1" w:sz="12" w:space="0"/>
        </w:tcBorders>
      </w:tcPr>
    </w:tblStylePr>
    <w:tblStylePr w:type="lastRow">
      <w:rPr>
        <w:color w:val="404040"/>
        <w:sz w:val="22"/>
      </w:rPr>
      <w:pPr>
        <w:pBdr/>
        <w:spacing/>
        <w:ind/>
      </w:pPr>
      <w:tblPr>
        <w:tblBorders/>
      </w:tblPr>
      <w:tcPr>
        <w:tcBorders>
          <w:top w:val="single" w:color="4472c4"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59" w:customStyle="1">
    <w:name w:val="Bordered - Accent 2"/>
    <w:basedOn w:val="2937"/>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color w:val="404040"/>
        <w:sz w:val="22"/>
      </w:rPr>
      <w:pPr>
        <w:pBdr/>
        <w:spacing/>
        <w:ind/>
      </w:pPr>
      <w:tblPr>
        <w:tblBorders/>
      </w:tblPr>
      <w:tcPr>
        <w:tcBorders>
          <w:top w:val="single" w:color="f7caab" w:themeColor="accent2" w:sz="4" w:space="0"/>
          <w:left w:val="single" w:color="f7caab" w:themeColor="accent2" w:sz="4" w:space="0"/>
          <w:bottom w:val="single" w:color="f7caab" w:themeColor="accent2" w:sz="4" w:space="0"/>
          <w:right w:val="single" w:color="f7caab" w:themeColor="accent2"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f4b184" w:themeColor="accent2" w:sz="12" w:space="0"/>
        </w:tcBorders>
      </w:tcPr>
    </w:tblStylePr>
    <w:tblStylePr w:type="lastCol">
      <w:rPr>
        <w:color w:val="404040"/>
        <w:sz w:val="22"/>
      </w:rPr>
      <w:pPr>
        <w:pBdr/>
        <w:spacing/>
        <w:ind/>
      </w:pPr>
      <w:tblPr>
        <w:tblBorders/>
      </w:tblPr>
      <w:tcPr>
        <w:tcBorders>
          <w:left w:val="single" w:color="f4b184" w:themeColor="accent2" w:sz="12" w:space="0"/>
        </w:tcBorders>
      </w:tcPr>
    </w:tblStylePr>
    <w:tblStylePr w:type="lastRow">
      <w:rPr>
        <w:color w:val="404040"/>
        <w:sz w:val="22"/>
      </w:rPr>
      <w:pPr>
        <w:pBdr/>
        <w:spacing/>
        <w:ind/>
      </w:pPr>
      <w:tblPr>
        <w:tblBorders/>
      </w:tblPr>
      <w:tcPr>
        <w:tcBorders>
          <w:top w:val="single" w:color="f4b184" w:themeColor="accent2"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60" w:customStyle="1">
    <w:name w:val="Bordered - Accent 3"/>
    <w:basedOn w:val="2937"/>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color w:val="404040"/>
        <w:sz w:val="22"/>
      </w:rPr>
      <w:pPr>
        <w:pBdr/>
        <w:spacing/>
        <w:ind/>
      </w:pPr>
      <w:tblPr>
        <w:tblBorders/>
      </w:tblPr>
      <w:tcPr>
        <w:tcBorders>
          <w:top w:val="single" w:color="dadada" w:themeColor="accent3" w:sz="4" w:space="0"/>
          <w:left w:val="single" w:color="dadada" w:themeColor="accent3" w:sz="4" w:space="0"/>
          <w:bottom w:val="single" w:color="dadada" w:themeColor="accent3" w:sz="4" w:space="0"/>
          <w:right w:val="single" w:color="dadada" w:themeColor="accent3"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c9c9c9" w:themeColor="accent3" w:sz="12" w:space="0"/>
        </w:tcBorders>
      </w:tcPr>
    </w:tblStylePr>
    <w:tblStylePr w:type="lastCol">
      <w:rPr>
        <w:color w:val="404040"/>
        <w:sz w:val="22"/>
      </w:rPr>
      <w:pPr>
        <w:pBdr/>
        <w:spacing/>
        <w:ind/>
      </w:pPr>
      <w:tblPr>
        <w:tblBorders/>
      </w:tblPr>
      <w:tcPr>
        <w:tcBorders>
          <w:left w:val="single" w:color="c9c9c9" w:themeColor="accent3" w:sz="12" w:space="0"/>
        </w:tcBorders>
      </w:tcPr>
    </w:tblStylePr>
    <w:tblStylePr w:type="lastRow">
      <w:rPr>
        <w:color w:val="404040"/>
        <w:sz w:val="22"/>
      </w:rPr>
      <w:pPr>
        <w:pBdr/>
        <w:spacing/>
        <w:ind/>
      </w:pPr>
      <w:tblPr>
        <w:tblBorders/>
      </w:tblPr>
      <w:tcPr>
        <w:tcBorders>
          <w:top w:val="single" w:color="c9c9c9" w:themeColor="accent3"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61" w:customStyle="1">
    <w:name w:val="Bordered - Accent 4"/>
    <w:basedOn w:val="2937"/>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color w:val="404040"/>
        <w:sz w:val="22"/>
      </w:rPr>
      <w:pPr>
        <w:pBdr/>
        <w:spacing/>
        <w:ind/>
      </w:pPr>
      <w:tblPr>
        <w:tblBorders/>
      </w:tblPr>
      <w:tcPr>
        <w:tcBorders>
          <w:top w:val="single" w:color="ffe598" w:themeColor="accent4" w:sz="4" w:space="0"/>
          <w:left w:val="single" w:color="ffe598" w:themeColor="accent4" w:sz="4" w:space="0"/>
          <w:bottom w:val="single" w:color="ffe598" w:themeColor="accent4" w:sz="4" w:space="0"/>
          <w:right w:val="single" w:color="ffe598" w:themeColor="accent4"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ffd865" w:themeColor="accent4" w:sz="12" w:space="0"/>
        </w:tcBorders>
      </w:tcPr>
    </w:tblStylePr>
    <w:tblStylePr w:type="lastCol">
      <w:rPr>
        <w:color w:val="404040"/>
        <w:sz w:val="22"/>
      </w:rPr>
      <w:pPr>
        <w:pBdr/>
        <w:spacing/>
        <w:ind/>
      </w:pPr>
      <w:tblPr>
        <w:tblBorders/>
      </w:tblPr>
      <w:tcPr>
        <w:tcBorders>
          <w:left w:val="single" w:color="ffd865" w:themeColor="accent4" w:sz="12" w:space="0"/>
        </w:tcBorders>
      </w:tcPr>
    </w:tblStylePr>
    <w:tblStylePr w:type="lastRow">
      <w:rPr>
        <w:color w:val="404040"/>
        <w:sz w:val="22"/>
      </w:rPr>
      <w:pPr>
        <w:pBdr/>
        <w:spacing/>
        <w:ind/>
      </w:pPr>
      <w:tblPr>
        <w:tblBorders/>
      </w:tblPr>
      <w:tcPr>
        <w:tcBorders>
          <w:top w:val="single" w:color="ffd865" w:themeColor="accent4"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62" w:customStyle="1">
    <w:name w:val="Bordered - Accent 5"/>
    <w:basedOn w:val="2937"/>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color w:val="404040"/>
        <w:sz w:val="22"/>
      </w:rPr>
      <w:pPr>
        <w:pBdr/>
        <w:spacing/>
        <w:ind/>
      </w:pPr>
      <w:tblPr>
        <w:tblBorders/>
      </w:tblPr>
      <w:tcPr>
        <w:tcBorders>
          <w:top w:val="single" w:color="bcd6ee" w:themeColor="accent5" w:sz="4" w:space="0"/>
          <w:left w:val="single" w:color="bcd6ee" w:themeColor="accent5" w:sz="4" w:space="0"/>
          <w:bottom w:val="single" w:color="bcd6ee" w:themeColor="accent5" w:sz="4" w:space="0"/>
          <w:right w:val="single" w:color="bcd6ee" w:themeColor="accent5"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9bc2e5" w:themeColor="accent5" w:sz="12" w:space="0"/>
        </w:tcBorders>
      </w:tcPr>
    </w:tblStylePr>
    <w:tblStylePr w:type="lastCol">
      <w:rPr>
        <w:color w:val="404040"/>
        <w:sz w:val="22"/>
      </w:rPr>
      <w:pPr>
        <w:pBdr/>
        <w:spacing/>
        <w:ind/>
      </w:pPr>
      <w:tblPr>
        <w:tblBorders/>
      </w:tblPr>
      <w:tcPr>
        <w:tcBorders>
          <w:left w:val="single" w:color="9bc2e5" w:themeColor="accent5" w:sz="12" w:space="0"/>
        </w:tcBorders>
      </w:tcPr>
    </w:tblStylePr>
    <w:tblStylePr w:type="lastRow">
      <w:rPr>
        <w:color w:val="404040"/>
        <w:sz w:val="22"/>
      </w:rPr>
      <w:pPr>
        <w:pBdr/>
        <w:spacing/>
        <w:ind/>
      </w:pPr>
      <w:tblPr>
        <w:tblBorders/>
      </w:tblPr>
      <w:tcPr>
        <w:tcBorders>
          <w:top w:val="single" w:color="9bc2e5" w:themeColor="accent5"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63" w:customStyle="1">
    <w:name w:val="Bordered - Accent 6"/>
    <w:basedOn w:val="2937"/>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color w:val="404040"/>
        <w:sz w:val="22"/>
      </w:rPr>
      <w:pPr>
        <w:pBdr/>
        <w:spacing/>
        <w:ind/>
      </w:pPr>
      <w:tblPr>
        <w:tblBorders/>
      </w:tblPr>
      <w:tcPr>
        <w:tcBorders>
          <w:top w:val="single" w:color="c4dfb2" w:themeColor="accent6" w:sz="4" w:space="0"/>
          <w:left w:val="single" w:color="c4dfb2" w:themeColor="accent6" w:sz="4" w:space="0"/>
          <w:bottom w:val="single" w:color="c4dfb2" w:themeColor="accent6" w:sz="4" w:space="0"/>
          <w:right w:val="single" w:color="c4dfb2" w:themeColor="accent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a9d08e" w:themeColor="accent6" w:sz="12" w:space="0"/>
        </w:tcBorders>
      </w:tcPr>
    </w:tblStylePr>
    <w:tblStylePr w:type="lastCol">
      <w:rPr>
        <w:color w:val="404040"/>
        <w:sz w:val="22"/>
      </w:rPr>
      <w:pPr>
        <w:pBdr/>
        <w:spacing/>
        <w:ind/>
      </w:pPr>
      <w:tblPr>
        <w:tblBorders/>
      </w:tblPr>
      <w:tcPr>
        <w:tcBorders>
          <w:left w:val="single" w:color="a9d08e" w:themeColor="accent6" w:sz="12" w:space="0"/>
        </w:tcBorders>
      </w:tcPr>
    </w:tblStylePr>
    <w:tblStylePr w:type="lastRow">
      <w:rPr>
        <w:color w:val="404040"/>
        <w:sz w:val="22"/>
      </w:rPr>
      <w:pPr>
        <w:pBdr/>
        <w:spacing/>
        <w:ind/>
      </w:pPr>
      <w:tblPr>
        <w:tblBorders/>
      </w:tblPr>
      <w:tcPr>
        <w:tcBorders>
          <w:top w:val="single" w:color="a9d08e" w:themeColor="accent6"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3064" w:customStyle="1">
    <w:name w:val="Введение_character"/>
    <w:link w:val="3065"/>
    <w:pPr>
      <w:pBdr/>
      <w:spacing/>
      <w:ind/>
    </w:pPr>
    <w:rPr>
      <w:rFonts w:ascii="Times New Roman" w:hAnsi="Times New Roman" w:eastAsia="Times New Roman" w:cs="Times New Roman"/>
      <w:b/>
      <w:sz w:val="28"/>
      <w:szCs w:val="24"/>
    </w:rPr>
  </w:style>
  <w:style w:type="paragraph" w:styleId="3065" w:customStyle="1">
    <w:name w:val="Введение"/>
    <w:basedOn w:val="2853"/>
    <w:link w:val="3064"/>
    <w:qFormat/>
    <w:pPr>
      <w:pBdr/>
      <w:spacing w:after="0" w:before="0"/>
      <w:ind w:right="283" w:firstLine="567" w:left="283"/>
      <w:jc w:val="both"/>
    </w:pPr>
    <w:rPr>
      <w:rFonts w:ascii="Times New Roman" w:hAnsi="Times New Roman" w:eastAsia="Times New Roman" w:cs="Times New Roman"/>
      <w:b/>
      <w:sz w:val="28"/>
      <w:szCs w:val="24"/>
    </w:rPr>
  </w:style>
  <w:style w:type="paragraph" w:styleId="3066" w:customStyle="1">
    <w:name w:val="First Paragraph"/>
    <w:qFormat/>
    <w:pPr>
      <w:keepNext w:val="false"/>
      <w:keepLines w:val="false"/>
      <w:pageBreakBefore w:val="false"/>
      <w:widowControl w:val="true"/>
      <w:suppressLineNumbers w:val="false"/>
      <w:pBdr>
        <w:top w:val="none" w:color="000000" w:sz="4" w:space="0"/>
        <w:left w:val="none" w:color="000000" w:sz="4" w:space="0"/>
        <w:bottom w:val="none" w:color="000000" w:sz="4" w:space="0"/>
        <w:right w:val="none" w:color="000000" w:sz="4" w:space="0"/>
        <w:between w:val="none" w:color="000000" w:sz="4" w:space="0"/>
      </w:pBdr>
      <w:shd w:val="nil"/>
      <w:spacing w:after="180" w:afterAutospacing="0" w:before="180" w:beforeAutospacing="0" w:line="240" w:lineRule="auto"/>
      <w:ind w:right="0" w:firstLine="0" w:left="0"/>
      <w:contextualSpacing w:val="false"/>
      <w:jc w:val="left"/>
    </w:pPr>
    <w:rPr>
      <w:rFonts w:asciiTheme="minorHAnsi" w:hAnsiTheme="minorHAnsi" w:eastAsiaTheme="minorHAnsi" w:cstheme="minorBidi"/>
      <w:b w:val="0"/>
      <w:bCs w:val="0"/>
      <w:i w:val="0"/>
      <w:iCs w:val="0"/>
      <w:caps w:val="0"/>
      <w:smallCaps w:val="0"/>
      <w:strike w:val="0"/>
      <w:vanish w:val="0"/>
      <w:color w:val="auto"/>
      <w:spacing w:val="0"/>
      <w:position w:val="0"/>
      <w:sz w:val="24"/>
      <w:szCs w:val="24"/>
      <w:highlight w:val="none"/>
      <w:u w:val="none"/>
      <w:vertAlign w:val="baseline"/>
      <w:rtl w:val="0"/>
      <w:cs w:val="0"/>
      <w:lang w:val="ru-RU" w:eastAsia="en-US" w:bidi="ar-SA"/>
      <w14:ligatures w14:val="none"/>
    </w:rPr>
  </w:style>
  <w:style w:type="paragraph" w:styleId="3067" w:customStyle="1">
    <w:name w:val="article-formatted-body_version-2_h2 + p"/>
    <w:qFormat/>
    <w:pPr>
      <w:keepNext w:val="false"/>
      <w:keepLines w:val="false"/>
      <w:pageBreakBefore w:val="false"/>
      <w:widowControl w:val="true"/>
      <w:suppressLineNumbers w:val="false"/>
      <w:pBdr>
        <w:top w:val="none" w:color="000000" w:sz="4" w:space="0"/>
        <w:left w:val="none" w:color="000000" w:sz="4" w:space="0"/>
        <w:bottom w:val="none" w:color="000000" w:sz="4" w:space="0"/>
        <w:right w:val="none" w:color="000000" w:sz="4" w:space="0"/>
        <w:between w:val="none" w:color="000000" w:sz="4" w:space="0"/>
      </w:pBdr>
      <w:shd w:val="nil"/>
      <w:spacing w:after="0" w:afterAutospacing="0" w:before="0" w:beforeAutospacing="0" w:line="276" w:lineRule="atLeast"/>
      <w:ind w:right="0" w:firstLine="0" w:left="0"/>
      <w:contextualSpacing w:val="false"/>
      <w:jc w:val="left"/>
    </w:pPr>
    <w:rPr>
      <w:rFonts w:ascii="Arial" w:hAnsi="Arial" w:eastAsia="Arial" w:cs="Arial"/>
      <w:b w:val="0"/>
      <w:bCs w:val="0"/>
      <w:i w:val="0"/>
      <w:iCs w:val="0"/>
      <w:caps w:val="0"/>
      <w:smallCaps w:val="0"/>
      <w:strike w:val="0"/>
      <w:vanish w:val="0"/>
      <w:color w:val="auto"/>
      <w:spacing w:val="0"/>
      <w:position w:val="0"/>
      <w:sz w:val="24"/>
      <w:szCs w:val="24"/>
      <w:highlight w:val="none"/>
      <w:u w:val="none"/>
      <w:vertAlign w:val="baseline"/>
      <w:rtl w:val="0"/>
      <w:cs w:val="0"/>
      <w:lang w:val="en-US" w:eastAsia="en-US" w:bidi="ar-SA"/>
      <w14:ligatures w14:val="none"/>
    </w:rPr>
  </w:style>
  <w:style w:type="paragraph" w:styleId="3068" w:customStyle="1">
    <w:name w:val="Table Contents"/>
    <w:qFormat/>
    <w:pPr>
      <w:keepNext w:val="false"/>
      <w:keepLines w:val="false"/>
      <w:pageBreakBefore w:val="false"/>
      <w:widowControl w:val="false"/>
      <w:suppressLineNumbers w:val="true"/>
      <w:pBdr>
        <w:top w:val="none" w:color="000000" w:sz="4" w:space="0"/>
        <w:left w:val="none" w:color="000000" w:sz="4" w:space="0"/>
        <w:bottom w:val="none" w:color="000000" w:sz="4" w:space="0"/>
        <w:right w:val="none" w:color="000000" w:sz="4" w:space="0"/>
        <w:between w:val="none" w:color="000000" w:sz="4" w:space="0"/>
      </w:pBdr>
      <w:shd w:val="nil"/>
      <w:spacing w:after="3" w:afterAutospacing="0" w:before="0" w:beforeAutospacing="0" w:line="264" w:lineRule="auto"/>
      <w:ind w:right="0" w:hanging="10" w:left="1270"/>
      <w:contextualSpacing w:val="false"/>
      <w:jc w:val="left"/>
    </w:pPr>
    <w:rPr>
      <w:rFonts w:ascii="Calibri" w:hAnsi="Calibri" w:eastAsia="Calibri" w:cs="Calibri"/>
      <w:b w:val="0"/>
      <w:bCs w:val="0"/>
      <w:i w:val="0"/>
      <w:iCs w:val="0"/>
      <w:caps w:val="0"/>
      <w:smallCaps w:val="0"/>
      <w:strike w:val="0"/>
      <w:vanish w:val="0"/>
      <w:color w:val="000000"/>
      <w:spacing w:val="0"/>
      <w:position w:val="0"/>
      <w:sz w:val="19"/>
      <w:szCs w:val="22"/>
      <w:highlight w:val="none"/>
      <w:u w:val="none"/>
      <w:vertAlign w:val="baseline"/>
      <w:rtl w:val="0"/>
      <w:cs w:val="0"/>
      <w:lang w:val="en-US" w:eastAsia="en-US" w:bidi="ar-SA"/>
      <w14:ligatures w14:val="none"/>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footer" Target="footer1.xml" /><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hyperlink" Target="https://web.archive.org/web/20070316085325/http://www.turtle4privacy.org/documents/sec_prot04.pdf" TargetMode="External"/><Relationship Id="rId22" Type="http://schemas.openxmlformats.org/officeDocument/2006/relationships/hyperlink" Target="https://www.cs.utexas.edu/~shmat/courses/cs395t_fall04/crowds.pdf" TargetMode="External"/><Relationship Id="rId23" Type="http://schemas.openxmlformats.org/officeDocument/2006/relationships/hyperlink" Target="https://www.blackhat.com/presentations/bh-usa-07/Perry/Whitepaper/bh-usa-07-perry-WP.pdf" TargetMode="External"/><Relationship Id="rId24" Type="http://schemas.openxmlformats.org/officeDocument/2006/relationships/hyperlink" Target="https://staas.home.xs4all.nl/t/swtr/documents/wt2015_i2p.pdf" TargetMode="External"/><Relationship Id="rId25" Type="http://schemas.openxmlformats.org/officeDocument/2006/relationships/hyperlink" Target="https://web.archive.org/web/20170312061708/https://gnunet.org/sites/default/files/minion-design.pdf" TargetMode="External"/><Relationship Id="rId26" Type="http://schemas.openxmlformats.org/officeDocument/2006/relationships/hyperlink" Target="https://cyberleninka.ru/article/n/sposob-i-algoritm-opredeleniya-tipa-trafika-v-shifrovannom-kanale-svyazi" TargetMode="External"/><Relationship Id="rId27" Type="http://schemas.openxmlformats.org/officeDocument/2006/relationships/hyperlink" Target="https://nvlpubs.nist.gov/nistpubs/legacy/sp/nistspecialpublication800-38d.pdf" TargetMode="External"/><Relationship Id="rId28" Type="http://schemas.openxmlformats.org/officeDocument/2006/relationships/hyperlink" Target="https://bitcoin.org/files/bitcoin-paper/bitcoin_ru.pdf" TargetMode="External"/><Relationship Id="rId29" Type="http://schemas.openxmlformats.org/officeDocument/2006/relationships/hyperlink" Target="https://martinfowler.com/articles/microservices.html" TargetMode="External"/><Relationship Id="rId30" Type="http://schemas.openxmlformats.org/officeDocument/2006/relationships/hyperlink" Target="https://robertheaton.com/2013/07/29/padding-oracle-attack/" TargetMode="External"/><Relationship Id="rId31" Type="http://schemas.openxmlformats.org/officeDocument/2006/relationships/hyperlink" Target="https://nvlpubs.nist.gov/nistpubs/FIPS/NIST.FIPS.203.pdf" TargetMode="External"/><Relationship Id="rId32" Type="http://schemas.openxmlformats.org/officeDocument/2006/relationships/hyperlink" Target="https://nvlpubs.nist.gov/nistpubs/FIPS/NIST.FIPS.204.pdf" TargetMode="External"/></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 Id="rId1" Type="http://schemas.openxmlformats.org/officeDocument/2006/relationships/hyperlink" Target="https://github.com/number571/micro-anon" TargetMode="External"/><Relationship Id="rId2" Type="http://schemas.openxmlformats.org/officeDocument/2006/relationships/hyperlink" Target="https://github.com/number571/hidden-lake" TargetMode="External"/><Relationship Id="rId3" Type="http://schemas.openxmlformats.org/officeDocument/2006/relationships/hyperlink" Target="https://github.com/number571/go-peer" TargetMode="External"/><Relationship Id="rId4" Type="http://schemas.openxmlformats.org/officeDocument/2006/relationships/hyperlink" Target="https://github.com/number571/secpy-chat" TargetMode="External"/><Relationship Id="rId5" Type="http://schemas.openxmlformats.org/officeDocument/2006/relationships/hyperlink" Target="https://gist.github.com/epixoip/a83d38f412b4737e99bbef804a270c40" TargetMode="External"/></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rPr>
              <w:rStyle w:val="2841"/>
            </w:rPr>
            <w:t xml:space="preserve">Your text here</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3571">
    <w:name w:val="Placeholder Text"/>
    <w:basedOn w:val="3581"/>
    <w:uiPriority w:val="99"/>
    <w:semiHidden/>
    <w:pPr>
      <w:pBdr/>
      <w:spacing/>
      <w:ind/>
    </w:pPr>
    <w:rPr>
      <w:color w:val="666666"/>
    </w:rPr>
  </w:style>
  <w:style w:type="character" w:styleId="3572">
    <w:name w:val="Intense Emphasis"/>
    <w:basedOn w:val="3581"/>
    <w:uiPriority w:val="21"/>
    <w:qFormat/>
    <w:pPr>
      <w:pBdr/>
      <w:spacing/>
      <w:ind/>
    </w:pPr>
    <w:rPr>
      <w:i/>
      <w:iCs/>
      <w:color w:val="0f4761" w:themeColor="accent1" w:themeShade="BF"/>
    </w:rPr>
  </w:style>
  <w:style w:type="character" w:styleId="3573">
    <w:name w:val="Intense Reference"/>
    <w:basedOn w:val="3581"/>
    <w:uiPriority w:val="32"/>
    <w:qFormat/>
    <w:pPr>
      <w:pBdr/>
      <w:spacing/>
      <w:ind/>
    </w:pPr>
    <w:rPr>
      <w:b/>
      <w:bCs/>
      <w:smallCaps/>
      <w:color w:val="0f4761" w:themeColor="accent1" w:themeShade="BF"/>
      <w:spacing w:val="5"/>
    </w:rPr>
  </w:style>
  <w:style w:type="character" w:styleId="3574">
    <w:name w:val="Subtle Emphasis"/>
    <w:basedOn w:val="3581"/>
    <w:uiPriority w:val="19"/>
    <w:qFormat/>
    <w:pPr>
      <w:pBdr/>
      <w:spacing/>
      <w:ind/>
    </w:pPr>
    <w:rPr>
      <w:i/>
      <w:iCs/>
      <w:color w:val="404040" w:themeColor="text1" w:themeTint="BF"/>
    </w:rPr>
  </w:style>
  <w:style w:type="character" w:styleId="3575">
    <w:name w:val="Emphasis"/>
    <w:basedOn w:val="3581"/>
    <w:uiPriority w:val="20"/>
    <w:qFormat/>
    <w:pPr>
      <w:pBdr/>
      <w:spacing/>
      <w:ind/>
    </w:pPr>
    <w:rPr>
      <w:i/>
      <w:iCs/>
    </w:rPr>
  </w:style>
  <w:style w:type="character" w:styleId="3576">
    <w:name w:val="Strong"/>
    <w:basedOn w:val="3581"/>
    <w:uiPriority w:val="22"/>
    <w:qFormat/>
    <w:pPr>
      <w:pBdr/>
      <w:spacing/>
      <w:ind/>
    </w:pPr>
    <w:rPr>
      <w:b/>
      <w:bCs/>
    </w:rPr>
  </w:style>
  <w:style w:type="character" w:styleId="3577">
    <w:name w:val="Subtle Reference"/>
    <w:basedOn w:val="3581"/>
    <w:uiPriority w:val="31"/>
    <w:qFormat/>
    <w:pPr>
      <w:pBdr/>
      <w:spacing/>
      <w:ind/>
    </w:pPr>
    <w:rPr>
      <w:smallCaps/>
      <w:color w:val="5a5a5a" w:themeColor="text1" w:themeTint="A5"/>
    </w:rPr>
  </w:style>
  <w:style w:type="character" w:styleId="3578">
    <w:name w:val="Book Title"/>
    <w:basedOn w:val="3581"/>
    <w:uiPriority w:val="33"/>
    <w:qFormat/>
    <w:pPr>
      <w:pBdr/>
      <w:spacing/>
      <w:ind/>
    </w:pPr>
    <w:rPr>
      <w:b/>
      <w:bCs/>
      <w:i/>
      <w:iCs/>
      <w:spacing w:val="5"/>
    </w:rPr>
  </w:style>
  <w:style w:type="character" w:styleId="3579">
    <w:name w:val="FollowedHyperlink"/>
    <w:basedOn w:val="3581"/>
    <w:uiPriority w:val="99"/>
    <w:semiHidden/>
    <w:unhideWhenUsed/>
    <w:pPr>
      <w:pBdr/>
      <w:spacing/>
      <w:ind/>
    </w:pPr>
    <w:rPr>
      <w:color w:val="954f72" w:themeColor="followedHyperlink"/>
      <w:u w:val="single"/>
    </w:rPr>
  </w:style>
  <w:style w:type="paragraph" w:styleId="3580" w:default="1">
    <w:name w:val="Normal"/>
    <w:qFormat/>
    <w:pPr>
      <w:pBdr/>
      <w:spacing/>
      <w:ind/>
    </w:pPr>
  </w:style>
  <w:style w:type="character" w:styleId="3581" w:default="1">
    <w:name w:val="Default Paragraph Font"/>
    <w:uiPriority w:val="1"/>
    <w:semiHidden/>
    <w:unhideWhenUsed/>
    <w:pPr>
      <w:pBdr/>
      <w:spacing/>
      <w:ind/>
    </w:pPr>
  </w:style>
  <w:style w:type="numbering" w:styleId="3582" w:default="1">
    <w:name w:val="No List"/>
    <w:uiPriority w:val="99"/>
    <w:semiHidden/>
    <w:unhideWhenUsed/>
    <w:pPr>
      <w:pBdr/>
      <w:spacing/>
      <w:ind/>
    </w:pPr>
  </w:style>
  <w:style w:type="paragraph" w:styleId="3583">
    <w:name w:val="Heading 1"/>
    <w:basedOn w:val="3580"/>
    <w:next w:val="3580"/>
    <w:link w:val="3584"/>
    <w:uiPriority w:val="9"/>
    <w:qFormat/>
    <w:pPr>
      <w:keepNext w:val="true"/>
      <w:keepLines w:val="true"/>
      <w:pBdr/>
      <w:spacing w:after="200" w:before="480"/>
      <w:ind/>
      <w:outlineLvl w:val="0"/>
    </w:pPr>
    <w:rPr>
      <w:rFonts w:ascii="Arial" w:hAnsi="Arial" w:eastAsia="Arial" w:cs="Arial"/>
      <w:sz w:val="40"/>
      <w:szCs w:val="40"/>
    </w:rPr>
  </w:style>
  <w:style w:type="character" w:styleId="3584">
    <w:name w:val="Heading 1 Char"/>
    <w:basedOn w:val="3581"/>
    <w:link w:val="3583"/>
    <w:uiPriority w:val="9"/>
    <w:pPr>
      <w:pBdr/>
      <w:spacing/>
      <w:ind/>
    </w:pPr>
    <w:rPr>
      <w:rFonts w:ascii="Arial" w:hAnsi="Arial" w:eastAsia="Arial" w:cs="Arial"/>
      <w:sz w:val="40"/>
      <w:szCs w:val="40"/>
    </w:rPr>
  </w:style>
  <w:style w:type="paragraph" w:styleId="3585">
    <w:name w:val="Heading 2"/>
    <w:basedOn w:val="3580"/>
    <w:next w:val="3580"/>
    <w:link w:val="3586"/>
    <w:uiPriority w:val="9"/>
    <w:unhideWhenUsed/>
    <w:qFormat/>
    <w:pPr>
      <w:keepNext w:val="true"/>
      <w:keepLines w:val="true"/>
      <w:pBdr/>
      <w:spacing w:after="200" w:before="360"/>
      <w:ind/>
      <w:outlineLvl w:val="1"/>
    </w:pPr>
    <w:rPr>
      <w:rFonts w:ascii="Arial" w:hAnsi="Arial" w:eastAsia="Arial" w:cs="Arial"/>
      <w:sz w:val="34"/>
    </w:rPr>
  </w:style>
  <w:style w:type="character" w:styleId="3586">
    <w:name w:val="Heading 2 Char"/>
    <w:basedOn w:val="3581"/>
    <w:link w:val="3585"/>
    <w:uiPriority w:val="9"/>
    <w:pPr>
      <w:pBdr/>
      <w:spacing/>
      <w:ind/>
    </w:pPr>
    <w:rPr>
      <w:rFonts w:ascii="Arial" w:hAnsi="Arial" w:eastAsia="Arial" w:cs="Arial"/>
      <w:sz w:val="34"/>
    </w:rPr>
  </w:style>
  <w:style w:type="paragraph" w:styleId="3587">
    <w:name w:val="Heading 3"/>
    <w:basedOn w:val="3580"/>
    <w:next w:val="3580"/>
    <w:link w:val="3588"/>
    <w:uiPriority w:val="9"/>
    <w:unhideWhenUsed/>
    <w:qFormat/>
    <w:pPr>
      <w:keepNext w:val="true"/>
      <w:keepLines w:val="true"/>
      <w:pBdr/>
      <w:spacing w:after="200" w:before="320"/>
      <w:ind/>
      <w:outlineLvl w:val="2"/>
    </w:pPr>
    <w:rPr>
      <w:rFonts w:ascii="Arial" w:hAnsi="Arial" w:eastAsia="Arial" w:cs="Arial"/>
      <w:sz w:val="30"/>
      <w:szCs w:val="30"/>
    </w:rPr>
  </w:style>
  <w:style w:type="character" w:styleId="3588">
    <w:name w:val="Heading 3 Char"/>
    <w:basedOn w:val="3581"/>
    <w:link w:val="3587"/>
    <w:uiPriority w:val="9"/>
    <w:pPr>
      <w:pBdr/>
      <w:spacing/>
      <w:ind/>
    </w:pPr>
    <w:rPr>
      <w:rFonts w:ascii="Arial" w:hAnsi="Arial" w:eastAsia="Arial" w:cs="Arial"/>
      <w:sz w:val="30"/>
      <w:szCs w:val="30"/>
    </w:rPr>
  </w:style>
  <w:style w:type="paragraph" w:styleId="3589">
    <w:name w:val="Heading 4"/>
    <w:basedOn w:val="3580"/>
    <w:next w:val="3580"/>
    <w:link w:val="3590"/>
    <w:uiPriority w:val="9"/>
    <w:unhideWhenUsed/>
    <w:qFormat/>
    <w:pPr>
      <w:keepNext w:val="true"/>
      <w:keepLines w:val="true"/>
      <w:pBdr/>
      <w:spacing w:after="200" w:before="320"/>
      <w:ind/>
      <w:outlineLvl w:val="3"/>
    </w:pPr>
    <w:rPr>
      <w:rFonts w:ascii="Arial" w:hAnsi="Arial" w:eastAsia="Arial" w:cs="Arial"/>
      <w:b/>
      <w:bCs/>
      <w:sz w:val="26"/>
      <w:szCs w:val="26"/>
    </w:rPr>
  </w:style>
  <w:style w:type="character" w:styleId="3590">
    <w:name w:val="Heading 4 Char"/>
    <w:basedOn w:val="3581"/>
    <w:link w:val="3589"/>
    <w:uiPriority w:val="9"/>
    <w:pPr>
      <w:pBdr/>
      <w:spacing/>
      <w:ind/>
    </w:pPr>
    <w:rPr>
      <w:rFonts w:ascii="Arial" w:hAnsi="Arial" w:eastAsia="Arial" w:cs="Arial"/>
      <w:b/>
      <w:bCs/>
      <w:sz w:val="26"/>
      <w:szCs w:val="26"/>
    </w:rPr>
  </w:style>
  <w:style w:type="paragraph" w:styleId="3591">
    <w:name w:val="Heading 5"/>
    <w:basedOn w:val="3580"/>
    <w:next w:val="3580"/>
    <w:link w:val="3592"/>
    <w:uiPriority w:val="9"/>
    <w:unhideWhenUsed/>
    <w:qFormat/>
    <w:pPr>
      <w:keepNext w:val="true"/>
      <w:keepLines w:val="true"/>
      <w:pBdr/>
      <w:spacing w:after="200" w:before="320"/>
      <w:ind/>
      <w:outlineLvl w:val="4"/>
    </w:pPr>
    <w:rPr>
      <w:rFonts w:ascii="Arial" w:hAnsi="Arial" w:eastAsia="Arial" w:cs="Arial"/>
      <w:b/>
      <w:bCs/>
      <w:sz w:val="24"/>
      <w:szCs w:val="24"/>
    </w:rPr>
  </w:style>
  <w:style w:type="character" w:styleId="3592">
    <w:name w:val="Heading 5 Char"/>
    <w:basedOn w:val="3581"/>
    <w:link w:val="3591"/>
    <w:uiPriority w:val="9"/>
    <w:pPr>
      <w:pBdr/>
      <w:spacing/>
      <w:ind/>
    </w:pPr>
    <w:rPr>
      <w:rFonts w:ascii="Arial" w:hAnsi="Arial" w:eastAsia="Arial" w:cs="Arial"/>
      <w:b/>
      <w:bCs/>
      <w:sz w:val="24"/>
      <w:szCs w:val="24"/>
    </w:rPr>
  </w:style>
  <w:style w:type="paragraph" w:styleId="3593">
    <w:name w:val="Heading 6"/>
    <w:basedOn w:val="3580"/>
    <w:next w:val="3580"/>
    <w:link w:val="3594"/>
    <w:uiPriority w:val="9"/>
    <w:unhideWhenUsed/>
    <w:qFormat/>
    <w:pPr>
      <w:keepNext w:val="true"/>
      <w:keepLines w:val="true"/>
      <w:pBdr/>
      <w:spacing w:after="200" w:before="320"/>
      <w:ind/>
      <w:outlineLvl w:val="5"/>
    </w:pPr>
    <w:rPr>
      <w:rFonts w:ascii="Arial" w:hAnsi="Arial" w:eastAsia="Arial" w:cs="Arial"/>
      <w:b/>
      <w:bCs/>
      <w:sz w:val="22"/>
      <w:szCs w:val="22"/>
    </w:rPr>
  </w:style>
  <w:style w:type="character" w:styleId="3594">
    <w:name w:val="Heading 6 Char"/>
    <w:basedOn w:val="3581"/>
    <w:link w:val="3593"/>
    <w:uiPriority w:val="9"/>
    <w:pPr>
      <w:pBdr/>
      <w:spacing/>
      <w:ind/>
    </w:pPr>
    <w:rPr>
      <w:rFonts w:ascii="Arial" w:hAnsi="Arial" w:eastAsia="Arial" w:cs="Arial"/>
      <w:b/>
      <w:bCs/>
      <w:sz w:val="22"/>
      <w:szCs w:val="22"/>
    </w:rPr>
  </w:style>
  <w:style w:type="paragraph" w:styleId="3595">
    <w:name w:val="Heading 7"/>
    <w:basedOn w:val="3580"/>
    <w:next w:val="3580"/>
    <w:link w:val="3596"/>
    <w:uiPriority w:val="9"/>
    <w:unhideWhenUsed/>
    <w:qFormat/>
    <w:pPr>
      <w:keepNext w:val="true"/>
      <w:keepLines w:val="true"/>
      <w:pBdr/>
      <w:spacing w:after="200" w:before="320"/>
      <w:ind/>
      <w:outlineLvl w:val="6"/>
    </w:pPr>
    <w:rPr>
      <w:rFonts w:ascii="Arial" w:hAnsi="Arial" w:eastAsia="Arial" w:cs="Arial"/>
      <w:b/>
      <w:bCs/>
      <w:i/>
      <w:iCs/>
      <w:sz w:val="22"/>
      <w:szCs w:val="22"/>
    </w:rPr>
  </w:style>
  <w:style w:type="character" w:styleId="3596">
    <w:name w:val="Heading 7 Char"/>
    <w:basedOn w:val="3581"/>
    <w:link w:val="3595"/>
    <w:uiPriority w:val="9"/>
    <w:pPr>
      <w:pBdr/>
      <w:spacing/>
      <w:ind/>
    </w:pPr>
    <w:rPr>
      <w:rFonts w:ascii="Arial" w:hAnsi="Arial" w:eastAsia="Arial" w:cs="Arial"/>
      <w:b/>
      <w:bCs/>
      <w:i/>
      <w:iCs/>
      <w:sz w:val="22"/>
      <w:szCs w:val="22"/>
    </w:rPr>
  </w:style>
  <w:style w:type="paragraph" w:styleId="3597">
    <w:name w:val="Heading 8"/>
    <w:basedOn w:val="3580"/>
    <w:next w:val="3580"/>
    <w:link w:val="3598"/>
    <w:uiPriority w:val="9"/>
    <w:unhideWhenUsed/>
    <w:qFormat/>
    <w:pPr>
      <w:keepNext w:val="true"/>
      <w:keepLines w:val="true"/>
      <w:pBdr/>
      <w:spacing w:after="200" w:before="320"/>
      <w:ind/>
      <w:outlineLvl w:val="7"/>
    </w:pPr>
    <w:rPr>
      <w:rFonts w:ascii="Arial" w:hAnsi="Arial" w:eastAsia="Arial" w:cs="Arial"/>
      <w:i/>
      <w:iCs/>
      <w:sz w:val="22"/>
      <w:szCs w:val="22"/>
    </w:rPr>
  </w:style>
  <w:style w:type="character" w:styleId="3598">
    <w:name w:val="Heading 8 Char"/>
    <w:basedOn w:val="3581"/>
    <w:link w:val="3597"/>
    <w:uiPriority w:val="9"/>
    <w:pPr>
      <w:pBdr/>
      <w:spacing/>
      <w:ind/>
    </w:pPr>
    <w:rPr>
      <w:rFonts w:ascii="Arial" w:hAnsi="Arial" w:eastAsia="Arial" w:cs="Arial"/>
      <w:i/>
      <w:iCs/>
      <w:sz w:val="22"/>
      <w:szCs w:val="22"/>
    </w:rPr>
  </w:style>
  <w:style w:type="paragraph" w:styleId="3599">
    <w:name w:val="Heading 9"/>
    <w:basedOn w:val="3580"/>
    <w:next w:val="3580"/>
    <w:link w:val="3600"/>
    <w:uiPriority w:val="9"/>
    <w:unhideWhenUsed/>
    <w:qFormat/>
    <w:pPr>
      <w:keepNext w:val="true"/>
      <w:keepLines w:val="true"/>
      <w:pBdr/>
      <w:spacing w:after="200" w:before="320"/>
      <w:ind/>
      <w:outlineLvl w:val="8"/>
    </w:pPr>
    <w:rPr>
      <w:rFonts w:ascii="Arial" w:hAnsi="Arial" w:eastAsia="Arial" w:cs="Arial"/>
      <w:i/>
      <w:iCs/>
      <w:sz w:val="21"/>
      <w:szCs w:val="21"/>
    </w:rPr>
  </w:style>
  <w:style w:type="character" w:styleId="3600">
    <w:name w:val="Heading 9 Char"/>
    <w:basedOn w:val="3581"/>
    <w:link w:val="3599"/>
    <w:uiPriority w:val="9"/>
    <w:pPr>
      <w:pBdr/>
      <w:spacing/>
      <w:ind/>
    </w:pPr>
    <w:rPr>
      <w:rFonts w:ascii="Arial" w:hAnsi="Arial" w:eastAsia="Arial" w:cs="Arial"/>
      <w:i/>
      <w:iCs/>
      <w:sz w:val="21"/>
      <w:szCs w:val="21"/>
    </w:rPr>
  </w:style>
  <w:style w:type="paragraph" w:styleId="3601">
    <w:name w:val="List Paragraph"/>
    <w:basedOn w:val="3580"/>
    <w:uiPriority w:val="34"/>
    <w:qFormat/>
    <w:pPr>
      <w:pBdr/>
      <w:spacing/>
      <w:ind w:left="720"/>
      <w:contextualSpacing w:val="true"/>
    </w:pPr>
  </w:style>
  <w:style w:type="table" w:styleId="3602"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3603">
    <w:name w:val="No Spacing"/>
    <w:uiPriority w:val="1"/>
    <w:qFormat/>
    <w:pPr>
      <w:pBdr/>
      <w:spacing w:after="0" w:before="0" w:line="240" w:lineRule="auto"/>
      <w:ind/>
    </w:pPr>
  </w:style>
  <w:style w:type="paragraph" w:styleId="3604">
    <w:name w:val="Title"/>
    <w:basedOn w:val="3580"/>
    <w:next w:val="3580"/>
    <w:link w:val="3605"/>
    <w:uiPriority w:val="10"/>
    <w:qFormat/>
    <w:pPr>
      <w:pBdr/>
      <w:spacing w:after="200" w:before="300"/>
      <w:ind/>
      <w:contextualSpacing w:val="true"/>
    </w:pPr>
    <w:rPr>
      <w:sz w:val="48"/>
      <w:szCs w:val="48"/>
    </w:rPr>
  </w:style>
  <w:style w:type="character" w:styleId="3605">
    <w:name w:val="Title Char"/>
    <w:basedOn w:val="3581"/>
    <w:link w:val="3604"/>
    <w:uiPriority w:val="10"/>
    <w:pPr>
      <w:pBdr/>
      <w:spacing/>
      <w:ind/>
    </w:pPr>
    <w:rPr>
      <w:sz w:val="48"/>
      <w:szCs w:val="48"/>
    </w:rPr>
  </w:style>
  <w:style w:type="paragraph" w:styleId="3606">
    <w:name w:val="Subtitle"/>
    <w:basedOn w:val="3580"/>
    <w:next w:val="3580"/>
    <w:link w:val="3607"/>
    <w:uiPriority w:val="11"/>
    <w:qFormat/>
    <w:pPr>
      <w:pBdr/>
      <w:spacing w:after="200" w:before="200"/>
      <w:ind/>
    </w:pPr>
    <w:rPr>
      <w:sz w:val="24"/>
      <w:szCs w:val="24"/>
    </w:rPr>
  </w:style>
  <w:style w:type="character" w:styleId="3607">
    <w:name w:val="Subtitle Char"/>
    <w:basedOn w:val="3581"/>
    <w:link w:val="3606"/>
    <w:uiPriority w:val="11"/>
    <w:pPr>
      <w:pBdr/>
      <w:spacing/>
      <w:ind/>
    </w:pPr>
    <w:rPr>
      <w:sz w:val="24"/>
      <w:szCs w:val="24"/>
    </w:rPr>
  </w:style>
  <w:style w:type="paragraph" w:styleId="3608">
    <w:name w:val="Quote"/>
    <w:basedOn w:val="3580"/>
    <w:next w:val="3580"/>
    <w:link w:val="3609"/>
    <w:uiPriority w:val="29"/>
    <w:qFormat/>
    <w:pPr>
      <w:pBdr/>
      <w:spacing/>
      <w:ind w:right="720" w:left="720"/>
    </w:pPr>
    <w:rPr>
      <w:i/>
    </w:rPr>
  </w:style>
  <w:style w:type="character" w:styleId="3609">
    <w:name w:val="Quote Char"/>
    <w:link w:val="3608"/>
    <w:uiPriority w:val="29"/>
    <w:pPr>
      <w:pBdr/>
      <w:spacing/>
      <w:ind/>
    </w:pPr>
    <w:rPr>
      <w:i/>
    </w:rPr>
  </w:style>
  <w:style w:type="paragraph" w:styleId="3610">
    <w:name w:val="Intense Quote"/>
    <w:basedOn w:val="3580"/>
    <w:next w:val="3580"/>
    <w:link w:val="3611"/>
    <w:uiPriority w:val="30"/>
    <w:qFormat/>
    <w:pPr>
      <w:pBdr>
        <w:top w:val="single" w:color="ffffff" w:sz="4" w:space="5"/>
        <w:left w:val="single" w:color="ffffff" w:sz="4" w:space="10"/>
        <w:bottom w:val="single" w:color="ffffff" w:sz="4" w:space="5"/>
        <w:right w:val="single" w:color="ffffff" w:sz="4" w:space="10"/>
      </w:pBdr>
      <w:shd w:val="clear" w:color="auto" w:fill="f2f2f2"/>
      <w:spacing/>
      <w:ind w:right="720" w:left="720"/>
      <w:contextualSpacing w:val="false"/>
    </w:pPr>
    <w:rPr>
      <w:i/>
    </w:rPr>
  </w:style>
  <w:style w:type="character" w:styleId="3611">
    <w:name w:val="Intense Quote Char"/>
    <w:link w:val="3610"/>
    <w:uiPriority w:val="30"/>
    <w:pPr>
      <w:pBdr/>
      <w:spacing/>
      <w:ind/>
    </w:pPr>
    <w:rPr>
      <w:i/>
    </w:rPr>
  </w:style>
  <w:style w:type="paragraph" w:styleId="3612">
    <w:name w:val="Header"/>
    <w:basedOn w:val="3580"/>
    <w:link w:val="3613"/>
    <w:uiPriority w:val="99"/>
    <w:unhideWhenUsed/>
    <w:pPr>
      <w:pBdr/>
      <w:tabs>
        <w:tab w:val="center" w:leader="none" w:pos="7143"/>
        <w:tab w:val="right" w:leader="none" w:pos="14287"/>
      </w:tabs>
      <w:spacing w:after="0" w:line="240" w:lineRule="auto"/>
      <w:ind/>
    </w:pPr>
  </w:style>
  <w:style w:type="character" w:styleId="3613">
    <w:name w:val="Header Char"/>
    <w:basedOn w:val="3581"/>
    <w:link w:val="3612"/>
    <w:uiPriority w:val="99"/>
    <w:pPr>
      <w:pBdr/>
      <w:spacing/>
      <w:ind/>
    </w:pPr>
  </w:style>
  <w:style w:type="paragraph" w:styleId="3614">
    <w:name w:val="Footer"/>
    <w:basedOn w:val="3580"/>
    <w:link w:val="3617"/>
    <w:uiPriority w:val="99"/>
    <w:unhideWhenUsed/>
    <w:pPr>
      <w:pBdr/>
      <w:tabs>
        <w:tab w:val="center" w:leader="none" w:pos="7143"/>
        <w:tab w:val="right" w:leader="none" w:pos="14287"/>
      </w:tabs>
      <w:spacing w:after="0" w:line="240" w:lineRule="auto"/>
      <w:ind/>
    </w:pPr>
  </w:style>
  <w:style w:type="character" w:styleId="3615">
    <w:name w:val="Footer Char"/>
    <w:basedOn w:val="3581"/>
    <w:link w:val="3614"/>
    <w:uiPriority w:val="99"/>
    <w:pPr>
      <w:pBdr/>
      <w:spacing/>
      <w:ind/>
    </w:pPr>
  </w:style>
  <w:style w:type="paragraph" w:styleId="3616">
    <w:name w:val="Caption"/>
    <w:basedOn w:val="3580"/>
    <w:next w:val="3580"/>
    <w:uiPriority w:val="35"/>
    <w:semiHidden/>
    <w:unhideWhenUsed/>
    <w:qFormat/>
    <w:pPr>
      <w:pBdr/>
      <w:spacing w:line="276" w:lineRule="auto"/>
      <w:ind/>
    </w:pPr>
    <w:rPr>
      <w:b/>
      <w:bCs/>
      <w:color w:val="4f81bd" w:themeColor="accent1"/>
      <w:sz w:val="18"/>
      <w:szCs w:val="18"/>
    </w:rPr>
  </w:style>
  <w:style w:type="character" w:styleId="3617">
    <w:name w:val="Caption Char"/>
    <w:basedOn w:val="3616"/>
    <w:link w:val="3614"/>
    <w:uiPriority w:val="99"/>
    <w:pPr>
      <w:pBdr/>
      <w:spacing/>
      <w:ind/>
    </w:pPr>
  </w:style>
  <w:style w:type="table" w:styleId="3618">
    <w:name w:val="Table Grid"/>
    <w:basedOn w:val="3602"/>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19">
    <w:name w:val="Table Grid Light"/>
    <w:basedOn w:val="3602"/>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20">
    <w:name w:val="Plain Table 1"/>
    <w:basedOn w:val="3602"/>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21">
    <w:name w:val="Plain Table 2"/>
    <w:basedOn w:val="3602"/>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22">
    <w:name w:val="Plain Table 3"/>
    <w:basedOn w:val="360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23">
    <w:name w:val="Plain Table 4"/>
    <w:basedOn w:val="360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24">
    <w:name w:val="Plain Table 5"/>
    <w:basedOn w:val="360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25">
    <w:name w:val="Grid Table 1 Light"/>
    <w:basedOn w:val="3602"/>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26">
    <w:name w:val="Grid Table 1 Light - Accent 1"/>
    <w:basedOn w:val="3602"/>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27">
    <w:name w:val="Grid Table 1 Light - Accent 2"/>
    <w:basedOn w:val="3602"/>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28">
    <w:name w:val="Grid Table 1 Light - Accent 3"/>
    <w:basedOn w:val="3602"/>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29">
    <w:name w:val="Grid Table 1 Light - Accent 4"/>
    <w:basedOn w:val="3602"/>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30">
    <w:name w:val="Grid Table 1 Light - Accent 5"/>
    <w:basedOn w:val="3602"/>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31">
    <w:name w:val="Grid Table 1 Light - Accent 6"/>
    <w:basedOn w:val="3602"/>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32">
    <w:name w:val="Grid Table 2"/>
    <w:basedOn w:val="3602"/>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33">
    <w:name w:val="Grid Table 2 - Accent 1"/>
    <w:basedOn w:val="3602"/>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34">
    <w:name w:val="Grid Table 2 - Accent 2"/>
    <w:basedOn w:val="3602"/>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35">
    <w:name w:val="Grid Table 2 - Accent 3"/>
    <w:basedOn w:val="3602"/>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36">
    <w:name w:val="Grid Table 2 - Accent 4"/>
    <w:basedOn w:val="3602"/>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37">
    <w:name w:val="Grid Table 2 - Accent 5"/>
    <w:basedOn w:val="3602"/>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38">
    <w:name w:val="Grid Table 2 - Accent 6"/>
    <w:basedOn w:val="3602"/>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39">
    <w:name w:val="Grid Table 3"/>
    <w:basedOn w:val="3602"/>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40">
    <w:name w:val="Grid Table 3 - Accent 1"/>
    <w:basedOn w:val="3602"/>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41">
    <w:name w:val="Grid Table 3 - Accent 2"/>
    <w:basedOn w:val="3602"/>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42">
    <w:name w:val="Grid Table 3 - Accent 3"/>
    <w:basedOn w:val="3602"/>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43">
    <w:name w:val="Grid Table 3 - Accent 4"/>
    <w:basedOn w:val="3602"/>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44">
    <w:name w:val="Grid Table 3 - Accent 5"/>
    <w:basedOn w:val="3602"/>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45">
    <w:name w:val="Grid Table 3 - Accent 6"/>
    <w:basedOn w:val="3602"/>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46">
    <w:name w:val="Grid Table 4"/>
    <w:basedOn w:val="3602"/>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47">
    <w:name w:val="Grid Table 4 - Accent 1"/>
    <w:basedOn w:val="3602"/>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37fc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48">
    <w:name w:val="Grid Table 4 - Accent 2"/>
    <w:basedOn w:val="3602"/>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1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49">
    <w:name w:val="Grid Table 4 - Accent 3"/>
    <w:basedOn w:val="3602"/>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50">
    <w:name w:val="Grid Table 4 - Accent 4"/>
    <w:basedOn w:val="3602"/>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86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51">
    <w:name w:val="Grid Table 4 - Accent 5"/>
    <w:basedOn w:val="3602"/>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52">
    <w:name w:val="Grid Table 4 - Accent 6"/>
    <w:basedOn w:val="3602"/>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53">
    <w:name w:val="Grid Table 5 Dark"/>
    <w:basedOn w:val="360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54">
    <w:name w:val="Grid Table 5 Dark- Accent 1"/>
    <w:basedOn w:val="360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9e2f2" w:themeFill="accent1" w:themeFillTint="34"/>
    </w:tblPr>
    <w:tcPr>
      <w:tcBorders/>
    </w:tcPr>
    <w:tblStylePr w:type="band1Horz">
      <w:pPr>
        <w:pBdr/>
        <w:spacing/>
        <w:ind/>
      </w:pPr>
      <w:tblPr>
        <w:tblBorders/>
      </w:tblPr>
      <w:tcPr>
        <w:shd w:val="clear" w:color="ffffff" w:themeColor="accent1" w:themeTint="75" w:fill="aabfe3" w:themeFill="accent1" w:themeFillTint="75"/>
        <w:tcBorders/>
      </w:tcPr>
    </w:tblStylePr>
    <w:tblStylePr w:type="band1Vert">
      <w:pPr>
        <w:pBdr/>
        <w:spacing/>
        <w:ind/>
      </w:pPr>
      <w:tblPr>
        <w:tblBorders/>
      </w:tblPr>
      <w:tcPr>
        <w:shd w:val="clear" w:color="ffffff" w:themeColor="accent1" w:themeTint="75" w:fill="aabfe3"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472c4" w:themeFill="accent1"/>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rFonts w:ascii="Arial" w:hAnsi="Arial"/>
        <w:b/>
        <w:color w:val="ffffff"/>
        <w:sz w:val="22"/>
      </w:rPr>
      <w:pPr>
        <w:pBdr/>
        <w:spacing/>
        <w:ind/>
      </w:pPr>
      <w:tblPr>
        <w:tblBorders/>
      </w:tblPr>
      <w:tcPr>
        <w:shd w:val="clear" w:color="ffffff" w:themeColor="accent1" w:fill="4472c4" w:themeFill="accent1"/>
        <w:tcBorders/>
      </w:tcPr>
    </w:tblStylePr>
    <w:tblStylePr w:type="lastRow">
      <w:rPr>
        <w:rFonts w:ascii="Arial" w:hAnsi="Arial"/>
        <w:b/>
        <w:color w:val="ffffff"/>
        <w:sz w:val="22"/>
      </w:rPr>
      <w:pPr>
        <w:pBdr/>
        <w:spacing/>
        <w:ind/>
      </w:pPr>
      <w:tblPr>
        <w:tblBorders/>
      </w:tblPr>
      <w:tcPr>
        <w:shd w:val="clear" w:color="ffffff" w:themeColor="accent1" w:fill="4472c4"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55">
    <w:name w:val="Grid Table 5 Dark - Accent 2"/>
    <w:basedOn w:val="360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5d6" w:themeFill="accent2" w:themeFillTint="32"/>
    </w:tblPr>
    <w:tcPr>
      <w:tcBorders/>
    </w:tcPr>
    <w:tblStylePr w:type="band1Horz">
      <w:pPr>
        <w:pBdr/>
        <w:spacing/>
        <w:ind/>
      </w:pPr>
      <w:tblPr>
        <w:tblBorders/>
      </w:tblPr>
      <w:tcPr>
        <w:shd w:val="clear" w:color="ffffff" w:themeColor="accent2" w:themeTint="75" w:fill="f6c3a1" w:themeFill="accent2" w:themeFillTint="75"/>
        <w:tcBorders/>
      </w:tcPr>
    </w:tblStylePr>
    <w:tblStylePr w:type="band1Vert">
      <w:pPr>
        <w:pBdr/>
        <w:spacing/>
        <w:ind/>
      </w:pPr>
      <w:tblPr>
        <w:tblBorders/>
      </w:tblPr>
      <w:tcPr>
        <w:shd w:val="clear" w:color="ffffff" w:themeColor="accent2" w:themeTint="75" w:fill="f6c3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56">
    <w:name w:val="Grid Table 5 Dark - Accent 3"/>
    <w:basedOn w:val="360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57">
    <w:name w:val="Grid Table 5 Dark- Accent 4"/>
    <w:basedOn w:val="360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ef2cb" w:themeFill="accent4" w:themeFillTint="34"/>
    </w:tblPr>
    <w:tcPr>
      <w:tcBorders/>
    </w:tcPr>
    <w:tblStylePr w:type="band1Horz">
      <w:pPr>
        <w:pBdr/>
        <w:spacing/>
        <w:ind/>
      </w:pPr>
      <w:tblPr>
        <w:tblBorders/>
      </w:tblPr>
      <w:tcPr>
        <w:shd w:val="clear" w:color="ffffff" w:themeColor="accent4" w:themeTint="75" w:fill="fee189" w:themeFill="accent4" w:themeFillTint="75"/>
        <w:tcBorders/>
      </w:tcPr>
    </w:tblStylePr>
    <w:tblStylePr w:type="band1Vert">
      <w:pPr>
        <w:pBdr/>
        <w:spacing/>
        <w:ind/>
      </w:pPr>
      <w:tblPr>
        <w:tblBorders/>
      </w:tblPr>
      <w:tcPr>
        <w:shd w:val="clear" w:color="ffffff" w:themeColor="accent4" w:themeTint="75" w:fill="fee189"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58">
    <w:name w:val="Grid Table 5 Dark - Accent 5"/>
    <w:basedOn w:val="360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debf6" w:themeFill="accent5" w:themeFillTint="34"/>
    </w:tblPr>
    <w:tcPr>
      <w:tcBorders/>
    </w:tcPr>
    <w:tblStylePr w:type="band1Horz">
      <w:pPr>
        <w:pBdr/>
        <w:spacing/>
        <w:ind/>
      </w:pPr>
      <w:tblPr>
        <w:tblBorders/>
      </w:tblPr>
      <w:tcPr>
        <w:shd w:val="clear" w:color="ffffff" w:themeColor="accent5" w:themeTint="75" w:fill="b4d2eb" w:themeFill="accent5" w:themeFillTint="75"/>
        <w:tcBorders/>
      </w:tcPr>
    </w:tblStylePr>
    <w:tblStylePr w:type="band1Vert">
      <w:pPr>
        <w:pBdr/>
        <w:spacing/>
        <w:ind/>
      </w:pPr>
      <w:tblPr>
        <w:tblBorders/>
      </w:tblPr>
      <w:tcPr>
        <w:shd w:val="clear" w:color="ffffff" w:themeColor="accent5" w:themeTint="75" w:fill="b4d2eb"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5b9bd5" w:themeFill="accent5"/>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rFonts w:ascii="Arial" w:hAnsi="Arial"/>
        <w:b/>
        <w:color w:val="ffffff"/>
        <w:sz w:val="22"/>
      </w:rPr>
      <w:pPr>
        <w:pBdr/>
        <w:spacing/>
        <w:ind/>
      </w:pPr>
      <w:tblPr>
        <w:tblBorders/>
      </w:tblPr>
      <w:tcPr>
        <w:shd w:val="clear" w:color="ffffff" w:themeColor="accent5" w:fill="5b9bd5" w:themeFill="accent5"/>
        <w:tcBorders/>
      </w:tcPr>
    </w:tblStylePr>
    <w:tblStylePr w:type="lastRow">
      <w:rPr>
        <w:rFonts w:ascii="Arial" w:hAnsi="Arial"/>
        <w:b/>
        <w:color w:val="ffffff"/>
        <w:sz w:val="22"/>
      </w:rPr>
      <w:pPr>
        <w:pBdr/>
        <w:spacing/>
        <w:ind/>
      </w:pPr>
      <w:tblPr>
        <w:tblBorders/>
      </w:tblPr>
      <w:tcPr>
        <w:shd w:val="clear" w:color="ffffff" w:themeColor="accent5" w:fill="5b9bd5"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59">
    <w:name w:val="Grid Table 5 Dark - Accent 6"/>
    <w:basedOn w:val="360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8" w:themeFill="accent6" w:themeFillTint="34"/>
    </w:tblPr>
    <w:tcPr>
      <w:tcBorders/>
    </w:tcPr>
    <w:tblStylePr w:type="band1Horz">
      <w:pPr>
        <w:pBdr/>
        <w:spacing/>
        <w:ind/>
      </w:pPr>
      <w:tblPr>
        <w:tblBorders/>
      </w:tblPr>
      <w:tcPr>
        <w:shd w:val="clear" w:color="ffffff" w:themeColor="accent6" w:themeTint="75" w:fill="bedba8" w:themeFill="accent6" w:themeFillTint="75"/>
        <w:tcBorders/>
      </w:tcPr>
    </w:tblStylePr>
    <w:tblStylePr w:type="band1Vert">
      <w:pPr>
        <w:pBdr/>
        <w:spacing/>
        <w:ind/>
      </w:pPr>
      <w:tblPr>
        <w:tblBorders/>
      </w:tblPr>
      <w:tcPr>
        <w:shd w:val="clear" w:color="ffffff" w:themeColor="accent6" w:themeTint="75" w:fill="be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60">
    <w:name w:val="Grid Table 6 Colorful"/>
    <w:basedOn w:val="3602"/>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3661">
    <w:name w:val="Grid Table 6 Colorful - Accent 1"/>
    <w:basedOn w:val="3602"/>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9e2f2" w:themeFill="accent1" w:themeFillTint="34"/>
        <w:tcBorders/>
      </w:tcPr>
    </w:tblStylePr>
    <w:tblStylePr w:type="band1Vert">
      <w:pPr>
        <w:pBdr/>
        <w:spacing/>
        <w:ind/>
      </w:pPr>
      <w:tblPr>
        <w:tblBorders/>
      </w:tblPr>
      <w:tcPr>
        <w:shd w:val="clear" w:color="ffffff" w:themeColor="accent1" w:themeTint="34" w:fill="d9e2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664a9" w:themeColor="accent1" w:themeTint="80" w:themeShade="95"/>
      </w:rPr>
      <w:pPr>
        <w:pBdr/>
        <w:spacing/>
        <w:ind/>
      </w:pPr>
      <w:tblPr>
        <w:tblBorders/>
      </w:tblPr>
      <w:tcPr>
        <w:tcBorders/>
      </w:tcPr>
    </w:tblStylePr>
    <w:tblStylePr w:type="firstRow">
      <w:rPr>
        <w:b/>
        <w:color w:val="3664a9" w:themeColor="accent1" w:themeTint="80" w:themeShade="95"/>
      </w:rPr>
      <w:pPr>
        <w:pBdr/>
        <w:spacing/>
        <w:ind/>
      </w:pPr>
      <w:tblPr>
        <w:tblBorders/>
      </w:tblPr>
      <w:tcPr>
        <w:tcBorders>
          <w:bottom w:val="single" w:color="000000" w:themeColor="accent1" w:themeTint="80" w:sz="12" w:space="0"/>
        </w:tcBorders>
      </w:tcPr>
    </w:tblStylePr>
    <w:tblStylePr w:type="lastCol">
      <w:rPr>
        <w:b/>
        <w:color w:val="3664a9" w:themeColor="accent1" w:themeTint="80" w:themeShade="95"/>
      </w:rPr>
      <w:pPr>
        <w:pBdr/>
        <w:spacing/>
        <w:ind/>
      </w:pPr>
      <w:tblPr>
        <w:tblBorders/>
      </w:tblPr>
      <w:tcPr>
        <w:tcBorders/>
      </w:tcPr>
    </w:tblStylePr>
    <w:tblStylePr w:type="lastRow">
      <w:rPr>
        <w:b/>
        <w:color w:val="3664a9"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3662">
    <w:name w:val="Grid Table 6 Colorful - Accent 2"/>
    <w:basedOn w:val="3602"/>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5d6" w:themeFill="accent2" w:themeFillTint="32"/>
        <w:tcBorders/>
      </w:tcPr>
    </w:tblStylePr>
    <w:tblStylePr w:type="band1Vert">
      <w:pPr>
        <w:pBdr/>
        <w:spacing/>
        <w:ind/>
      </w:pPr>
      <w:tblPr>
        <w:tblBorders/>
      </w:tblPr>
      <w:tcPr>
        <w:shd w:val="clear" w:color="ffffff" w:themeColor="accent2" w:themeTint="32" w:fill="fbe5d6"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5712" w:themeColor="accent2" w:themeTint="97" w:themeShade="95"/>
      </w:rPr>
      <w:pPr>
        <w:pBdr/>
        <w:spacing/>
        <w:ind/>
      </w:pPr>
      <w:tblPr>
        <w:tblBorders/>
      </w:tblPr>
      <w:tcPr>
        <w:tcBorders/>
      </w:tcPr>
    </w:tblStylePr>
    <w:tblStylePr w:type="firstRow">
      <w:rPr>
        <w:b/>
        <w:color w:val="c95712" w:themeColor="accent2" w:themeTint="97" w:themeShade="95"/>
      </w:rPr>
      <w:pPr>
        <w:pBdr/>
        <w:spacing/>
        <w:ind/>
      </w:pPr>
      <w:tblPr>
        <w:tblBorders/>
      </w:tblPr>
      <w:tcPr>
        <w:tcBorders>
          <w:bottom w:val="single" w:color="000000" w:themeColor="accent2" w:themeTint="97" w:sz="12" w:space="0"/>
        </w:tcBorders>
      </w:tcPr>
    </w:tblStylePr>
    <w:tblStylePr w:type="lastCol">
      <w:rPr>
        <w:b/>
        <w:color w:val="c95712" w:themeColor="accent2" w:themeTint="97" w:themeShade="95"/>
      </w:rPr>
      <w:pPr>
        <w:pBdr/>
        <w:spacing/>
        <w:ind/>
      </w:pPr>
      <w:tblPr>
        <w:tblBorders/>
      </w:tblPr>
      <w:tcPr>
        <w:tcBorders/>
      </w:tcPr>
    </w:tblStylePr>
    <w:tblStylePr w:type="lastRow">
      <w:rPr>
        <w:b/>
        <w:color w:val="c957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3663">
    <w:name w:val="Grid Table 6 Colorful - Accent 3"/>
    <w:basedOn w:val="3602"/>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3664">
    <w:name w:val="Grid Table 6 Colorful - Accent 4"/>
    <w:basedOn w:val="3602"/>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ef2cb" w:themeFill="accent4" w:themeFillTint="34"/>
        <w:tcBorders/>
      </w:tcPr>
    </w:tblStylePr>
    <w:tblStylePr w:type="band1Vert">
      <w:pPr>
        <w:pBdr/>
        <w:spacing/>
        <w:ind/>
      </w:pPr>
      <w:tblPr>
        <w:tblBorders/>
      </w:tblPr>
      <w:tcPr>
        <w:shd w:val="clear" w:color="ffffff" w:themeColor="accent4" w:themeTint="34" w:fill="fe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d9600" w:themeColor="accent4" w:themeTint="9A" w:themeShade="95"/>
      </w:rPr>
      <w:pPr>
        <w:pBdr/>
        <w:spacing/>
        <w:ind/>
      </w:pPr>
      <w:tblPr>
        <w:tblBorders/>
      </w:tblPr>
      <w:tcPr>
        <w:tcBorders/>
      </w:tcPr>
    </w:tblStylePr>
    <w:tblStylePr w:type="firstRow">
      <w:rPr>
        <w:b/>
        <w:color w:val="cd9600" w:themeColor="accent4" w:themeTint="9A" w:themeShade="95"/>
      </w:rPr>
      <w:pPr>
        <w:pBdr/>
        <w:spacing/>
        <w:ind/>
      </w:pPr>
      <w:tblPr>
        <w:tblBorders/>
      </w:tblPr>
      <w:tcPr>
        <w:tcBorders>
          <w:bottom w:val="single" w:color="000000" w:themeColor="accent4" w:themeTint="9A" w:sz="12" w:space="0"/>
        </w:tcBorders>
      </w:tcPr>
    </w:tblStylePr>
    <w:tblStylePr w:type="lastCol">
      <w:rPr>
        <w:b/>
        <w:color w:val="cd9600" w:themeColor="accent4" w:themeTint="9A" w:themeShade="95"/>
      </w:rPr>
      <w:pPr>
        <w:pBdr/>
        <w:spacing/>
        <w:ind/>
      </w:pPr>
      <w:tblPr>
        <w:tblBorders/>
      </w:tblPr>
      <w:tcPr>
        <w:tcBorders/>
      </w:tcPr>
    </w:tblStylePr>
    <w:tblStylePr w:type="lastRow">
      <w:rPr>
        <w:b/>
        <w:color w:val="cd96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3665">
    <w:name w:val="Grid Table 6 Colorful - Accent 5"/>
    <w:basedOn w:val="3602"/>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debf6" w:themeFill="accent5" w:themeFillTint="34"/>
        <w:tcBorders/>
      </w:tcPr>
    </w:tblStylePr>
    <w:tblStylePr w:type="band1Vert">
      <w:pPr>
        <w:pBdr/>
        <w:spacing/>
        <w:ind/>
      </w:pPr>
      <w:tblPr>
        <w:tblBorders/>
      </w:tblPr>
      <w:tcPr>
        <w:shd w:val="clear" w:color="ffffff" w:themeColor="accent5" w:themeTint="34" w:fill="ddebf6"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d8d" w:themeColor="accent5" w:themeShade="95"/>
      </w:rPr>
      <w:pPr>
        <w:pBdr/>
        <w:spacing/>
        <w:ind/>
      </w:pPr>
      <w:tblPr>
        <w:tblBorders/>
      </w:tblPr>
      <w:tcPr>
        <w:tcBorders/>
      </w:tcPr>
    </w:tblStylePr>
    <w:tblStylePr w:type="firstRow">
      <w:rPr>
        <w:b/>
        <w:color w:val="245d8d" w:themeColor="accent5" w:themeShade="95"/>
      </w:rPr>
      <w:pPr>
        <w:pBdr/>
        <w:spacing/>
        <w:ind/>
      </w:pPr>
      <w:tblPr>
        <w:tblBorders/>
      </w:tblPr>
      <w:tcPr>
        <w:tcBorders>
          <w:bottom w:val="single" w:color="000000" w:themeColor="accent5" w:sz="12" w:space="0"/>
        </w:tcBorders>
      </w:tcPr>
    </w:tblStylePr>
    <w:tblStylePr w:type="lastCol">
      <w:rPr>
        <w:b/>
        <w:color w:val="245d8d" w:themeColor="accent5" w:themeShade="95"/>
      </w:rPr>
      <w:pPr>
        <w:pBdr/>
        <w:spacing/>
        <w:ind/>
      </w:pPr>
      <w:tblPr>
        <w:tblBorders/>
      </w:tblPr>
      <w:tcPr>
        <w:tcBorders/>
      </w:tcPr>
    </w:tblStylePr>
    <w:tblStylePr w:type="lastRow">
      <w:rPr>
        <w:b/>
        <w:color w:val="245d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3666">
    <w:name w:val="Grid Table 6 Colorful - Accent 6"/>
    <w:basedOn w:val="3602"/>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8" w:themeFill="accent6" w:themeFillTint="34"/>
        <w:tcBorders/>
      </w:tcPr>
    </w:tblStylePr>
    <w:tblStylePr w:type="band1Vert">
      <w:pPr>
        <w:pBdr/>
        <w:spacing/>
        <w:ind/>
      </w:pPr>
      <w:tblPr>
        <w:tblBorders/>
      </w:tblPr>
      <w:tcPr>
        <w:shd w:val="clear" w:color="ffffff" w:themeColor="accent6" w:themeTint="34" w:fill="e2efd8"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d8d" w:themeColor="accent5" w:themeShade="95"/>
      </w:rPr>
      <w:pPr>
        <w:pBdr/>
        <w:spacing/>
        <w:ind/>
      </w:pPr>
      <w:tblPr>
        <w:tblBorders/>
      </w:tblPr>
      <w:tcPr>
        <w:tcBorders/>
      </w:tcPr>
    </w:tblStylePr>
    <w:tblStylePr w:type="firstRow">
      <w:rPr>
        <w:b/>
        <w:color w:val="245d8d" w:themeColor="accent5" w:themeShade="95"/>
      </w:rPr>
      <w:pPr>
        <w:pBdr/>
        <w:spacing/>
        <w:ind/>
      </w:pPr>
      <w:tblPr>
        <w:tblBorders/>
      </w:tblPr>
      <w:tcPr>
        <w:tcBorders>
          <w:bottom w:val="single" w:color="000000" w:themeColor="accent6" w:sz="12" w:space="0"/>
        </w:tcBorders>
      </w:tcPr>
    </w:tblStylePr>
    <w:tblStylePr w:type="lastCol">
      <w:rPr>
        <w:b/>
        <w:color w:val="245d8d" w:themeColor="accent5" w:themeShade="95"/>
      </w:rPr>
      <w:pPr>
        <w:pBdr/>
        <w:spacing/>
        <w:ind/>
      </w:pPr>
      <w:tblPr>
        <w:tblBorders/>
      </w:tblPr>
      <w:tcPr>
        <w:tcBorders/>
      </w:tcPr>
    </w:tblStylePr>
    <w:tblStylePr w:type="lastRow">
      <w:rPr>
        <w:b/>
        <w:color w:val="245d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3667">
    <w:name w:val="Grid Table 7 Colorful"/>
    <w:basedOn w:val="3602"/>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68">
    <w:name w:val="Grid Table 7 Colorful - Accent 1"/>
    <w:basedOn w:val="3602"/>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664a9" w:themeColor="accent1" w:themeTint="80" w:themeShade="95"/>
        <w:sz w:val="22"/>
      </w:rPr>
      <w:pPr>
        <w:pBdr/>
        <w:spacing/>
        <w:ind/>
      </w:pPr>
      <w:tblPr>
        <w:tblBorders/>
      </w:tblPr>
      <w:tcPr>
        <w:shd w:val="clear" w:color="ffffff" w:themeColor="accent1" w:themeTint="34" w:fill="d9e2f2" w:themeFill="accent1" w:themeFillTint="34"/>
        <w:tcBorders/>
      </w:tcPr>
    </w:tblStylePr>
    <w:tblStylePr w:type="band1Vert">
      <w:pPr>
        <w:pBdr/>
        <w:spacing/>
        <w:ind/>
      </w:pPr>
      <w:tblPr>
        <w:tblBorders/>
      </w:tblPr>
      <w:tcPr>
        <w:shd w:val="clear" w:color="ffffff" w:themeColor="accent1" w:themeTint="34" w:fill="d9e2f2" w:themeFill="accent1" w:themeFillTint="34"/>
        <w:tcBorders/>
      </w:tcPr>
    </w:tblStylePr>
    <w:tblStylePr w:type="band2Horz">
      <w:rPr>
        <w:rFonts w:ascii="Arial" w:hAnsi="Arial"/>
        <w:color w:val="3664a9"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664a9"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664a9"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664a9"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664a9"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69">
    <w:name w:val="Grid Table 7 Colorful - Accent 2"/>
    <w:basedOn w:val="3602"/>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95712" w:themeColor="accent2" w:themeTint="97" w:themeShade="95"/>
        <w:sz w:val="22"/>
      </w:rPr>
      <w:pPr>
        <w:pBdr/>
        <w:spacing/>
        <w:ind/>
      </w:pPr>
      <w:tblPr>
        <w:tblBorders/>
      </w:tblPr>
      <w:tcPr>
        <w:shd w:val="clear" w:color="ffffff" w:themeColor="accent2" w:themeTint="32" w:fill="fbe5d6" w:themeFill="accent2" w:themeFillTint="32"/>
        <w:tcBorders/>
      </w:tcPr>
    </w:tblStylePr>
    <w:tblStylePr w:type="band1Vert">
      <w:pPr>
        <w:pBdr/>
        <w:spacing/>
        <w:ind/>
      </w:pPr>
      <w:tblPr>
        <w:tblBorders/>
      </w:tblPr>
      <w:tcPr>
        <w:shd w:val="clear" w:color="ffffff" w:themeColor="accent2" w:themeTint="32" w:fill="fbe5d6" w:themeFill="accent2" w:themeFillTint="32"/>
        <w:tcBorders/>
      </w:tcPr>
    </w:tblStylePr>
    <w:tblStylePr w:type="band2Horz">
      <w:rPr>
        <w:rFonts w:ascii="Arial" w:hAnsi="Arial"/>
        <w:color w:val="c957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57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957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957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70">
    <w:name w:val="Grid Table 7 Colorful - Accent 3"/>
    <w:basedOn w:val="3602"/>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71">
    <w:name w:val="Grid Table 7 Colorful - Accent 4"/>
    <w:basedOn w:val="3602"/>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cd9600" w:themeColor="accent4" w:themeTint="9A" w:themeShade="95"/>
        <w:sz w:val="22"/>
      </w:rPr>
      <w:pPr>
        <w:pBdr/>
        <w:spacing/>
        <w:ind/>
      </w:pPr>
      <w:tblPr>
        <w:tblBorders/>
      </w:tblPr>
      <w:tcPr>
        <w:shd w:val="clear" w:color="ffffff" w:themeColor="accent4" w:themeTint="34" w:fill="fef2cb" w:themeFill="accent4" w:themeFillTint="34"/>
        <w:tcBorders/>
      </w:tcPr>
    </w:tblStylePr>
    <w:tblStylePr w:type="band1Vert">
      <w:pPr>
        <w:pBdr/>
        <w:spacing/>
        <w:ind/>
      </w:pPr>
      <w:tblPr>
        <w:tblBorders/>
      </w:tblPr>
      <w:tcPr>
        <w:shd w:val="clear" w:color="ffffff" w:themeColor="accent4" w:themeTint="34" w:fill="fef2cb" w:themeFill="accent4" w:themeFillTint="34"/>
        <w:tcBorders/>
      </w:tcPr>
    </w:tblStylePr>
    <w:tblStylePr w:type="band2Horz">
      <w:rPr>
        <w:rFonts w:ascii="Arial" w:hAnsi="Arial"/>
        <w:color w:val="cd96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d96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cd96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cd96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72">
    <w:name w:val="Grid Table 7 Colorful - Accent 5"/>
    <w:basedOn w:val="3602"/>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45d8d" w:themeColor="accent5" w:themeShade="95"/>
        <w:sz w:val="22"/>
      </w:rPr>
      <w:pPr>
        <w:pBdr/>
        <w:spacing/>
        <w:ind/>
      </w:pPr>
      <w:tblPr>
        <w:tblBorders/>
      </w:tblPr>
      <w:tcPr>
        <w:shd w:val="clear" w:color="ffffff" w:themeColor="accent5" w:themeTint="34" w:fill="ddebf6" w:themeFill="accent5" w:themeFillTint="34"/>
        <w:tcBorders/>
      </w:tcPr>
    </w:tblStylePr>
    <w:tblStylePr w:type="band1Vert">
      <w:pPr>
        <w:pBdr/>
        <w:spacing/>
        <w:ind/>
      </w:pPr>
      <w:tblPr>
        <w:tblBorders/>
      </w:tblPr>
      <w:tcPr>
        <w:shd w:val="clear" w:color="ffffff" w:themeColor="accent5" w:themeTint="34" w:fill="ddebf6" w:themeFill="accent5" w:themeFillTint="34"/>
        <w:tcBorders/>
      </w:tcPr>
    </w:tblStylePr>
    <w:tblStylePr w:type="band2Horz">
      <w:rPr>
        <w:rFonts w:ascii="Arial" w:hAnsi="Arial"/>
        <w:color w:val="245d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d8d"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45d8d"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45d8d"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45d8d"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73">
    <w:name w:val="Grid Table 7 Colorful - Accent 6"/>
    <w:basedOn w:val="3602"/>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26429" w:themeColor="accent6" w:themeShade="95"/>
        <w:sz w:val="22"/>
      </w:rPr>
      <w:pPr>
        <w:pBdr/>
        <w:spacing/>
        <w:ind/>
      </w:pPr>
      <w:tblPr>
        <w:tblBorders/>
      </w:tblPr>
      <w:tcPr>
        <w:shd w:val="clear" w:color="ffffff" w:themeColor="accent6" w:themeTint="34" w:fill="e2efd8" w:themeFill="accent6" w:themeFillTint="34"/>
        <w:tcBorders/>
      </w:tcPr>
    </w:tblStylePr>
    <w:tblStylePr w:type="band1Vert">
      <w:pPr>
        <w:pBdr/>
        <w:spacing/>
        <w:ind/>
      </w:pPr>
      <w:tblPr>
        <w:tblBorders/>
      </w:tblPr>
      <w:tcPr>
        <w:shd w:val="clear" w:color="ffffff" w:themeColor="accent6" w:themeTint="34" w:fill="e2efd8" w:themeFill="accent6" w:themeFillTint="34"/>
        <w:tcBorders/>
      </w:tcPr>
    </w:tblStylePr>
    <w:tblStylePr w:type="band2Horz">
      <w:rPr>
        <w:rFonts w:ascii="Arial" w:hAnsi="Arial"/>
        <w:color w:val="42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264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264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264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264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74">
    <w:name w:val="List Table 1 Light"/>
    <w:basedOn w:val="360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75">
    <w:name w:val="List Table 1 Light - Accent 1"/>
    <w:basedOn w:val="360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cfdcf0" w:themeFill="accent1" w:themeFillTint="40"/>
        <w:tcBorders/>
      </w:tcPr>
    </w:tblStylePr>
    <w:tblStylePr w:type="band1Vert">
      <w:pPr>
        <w:pBdr/>
        <w:spacing/>
        <w:ind/>
      </w:pPr>
      <w:tblPr>
        <w:tblBorders/>
      </w:tblPr>
      <w:tcPr>
        <w:shd w:val="clear" w:color="ffffff" w:themeColor="accent1" w:themeTint="40" w:fill="cf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76">
    <w:name w:val="List Table 1 Light - Accent 2"/>
    <w:basedOn w:val="360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77">
    <w:name w:val="List Table 1 Light - Accent 3"/>
    <w:basedOn w:val="360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78">
    <w:name w:val="List Table 1 Light - Accent 4"/>
    <w:basedOn w:val="360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79">
    <w:name w:val="List Table 1 Light - Accent 5"/>
    <w:basedOn w:val="360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5e6f4" w:themeFill="accent5" w:themeFillTint="40"/>
        <w:tcBorders/>
      </w:tcPr>
    </w:tblStylePr>
    <w:tblStylePr w:type="band1Vert">
      <w:pPr>
        <w:pBdr/>
        <w:spacing/>
        <w:ind/>
      </w:pPr>
      <w:tblPr>
        <w:tblBorders/>
      </w:tblPr>
      <w:tcPr>
        <w:shd w:val="clear" w:color="ffffff" w:themeColor="accent5" w:themeTint="40" w:fill="d5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80">
    <w:name w:val="List Table 1 Light - Accent 6"/>
    <w:basedOn w:val="360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81">
    <w:name w:val="List Table 2"/>
    <w:basedOn w:val="3602"/>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82">
    <w:name w:val="List Table 2 - Accent 1"/>
    <w:basedOn w:val="3602"/>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cf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cf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83">
    <w:name w:val="List Table 2 - Accent 2"/>
    <w:basedOn w:val="3602"/>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84">
    <w:name w:val="List Table 2 - Accent 3"/>
    <w:basedOn w:val="3602"/>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85">
    <w:name w:val="List Table 2 - Accent 4"/>
    <w:basedOn w:val="3602"/>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86">
    <w:name w:val="List Table 2 - Accent 5"/>
    <w:basedOn w:val="3602"/>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5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5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87">
    <w:name w:val="List Table 2 - Accent 6"/>
    <w:basedOn w:val="3602"/>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88">
    <w:name w:val="List Table 3"/>
    <w:basedOn w:val="3602"/>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89">
    <w:name w:val="List Table 3 - Accent 1"/>
    <w:basedOn w:val="3602"/>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90">
    <w:name w:val="List Table 3 - Accent 2"/>
    <w:basedOn w:val="3602"/>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1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91">
    <w:name w:val="List Table 3 - Accent 3"/>
    <w:basedOn w:val="3602"/>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92">
    <w:name w:val="List Table 3 - Accent 4"/>
    <w:basedOn w:val="3602"/>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86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93">
    <w:name w:val="List Table 3 - Accent 5"/>
    <w:basedOn w:val="3602"/>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cc4e5"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94">
    <w:name w:val="List Table 3 - Accent 6"/>
    <w:basedOn w:val="3602"/>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ad0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95">
    <w:name w:val="List Table 4"/>
    <w:basedOn w:val="3602"/>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96">
    <w:name w:val="List Table 4 - Accent 1"/>
    <w:basedOn w:val="3602"/>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cf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cf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97">
    <w:name w:val="List Table 4 - Accent 2"/>
    <w:basedOn w:val="3602"/>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98">
    <w:name w:val="List Table 4 - Accent 3"/>
    <w:basedOn w:val="3602"/>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99">
    <w:name w:val="List Table 4 - Accent 4"/>
    <w:basedOn w:val="3602"/>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00">
    <w:name w:val="List Table 4 - Accent 5"/>
    <w:basedOn w:val="3602"/>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5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5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01">
    <w:name w:val="List Table 4 - Accent 6"/>
    <w:basedOn w:val="3602"/>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02">
    <w:name w:val="List Table 5 Dark"/>
    <w:basedOn w:val="3602"/>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703">
    <w:name w:val="List Table 5 Dark - Accent 1"/>
    <w:basedOn w:val="3602"/>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472c4" w:themeFill="accent1"/>
    </w:tblPr>
    <w:tcPr>
      <w:tcBorders/>
    </w:tcPr>
    <w:tblStylePr w:type="band1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472c4"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472c4"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704">
    <w:name w:val="List Table 5 Dark - Accent 2"/>
    <w:basedOn w:val="3602"/>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185" w:themeFill="accent2" w:themeFillTint="97"/>
    </w:tblPr>
    <w:tcPr>
      <w:tcBorders/>
    </w:tcPr>
    <w:tblStylePr w:type="band1Horz">
      <w:pPr>
        <w:pBdr/>
        <w:spacing/>
        <w:ind/>
      </w:pPr>
      <w:tblPr>
        <w:tblBorders/>
      </w:tblPr>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1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1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705">
    <w:name w:val="List Table 5 Dark - Accent 3"/>
    <w:basedOn w:val="3602"/>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706">
    <w:name w:val="List Table 5 Dark - Accent 4"/>
    <w:basedOn w:val="3602"/>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864" w:themeFill="accent4" w:themeFillTint="9A"/>
    </w:tblPr>
    <w:tcPr>
      <w:tcBorders/>
    </w:tcPr>
    <w:tblStylePr w:type="band1Horz">
      <w:pPr>
        <w:pBdr/>
        <w:spacing/>
        <w:ind/>
      </w:pPr>
      <w:tblPr>
        <w:tblBorders/>
      </w:tblPr>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86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86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707">
    <w:name w:val="List Table 5 Dark - Accent 5"/>
    <w:basedOn w:val="3602"/>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cc4e5" w:themeFill="accent5" w:themeFillTint="9A"/>
    </w:tblPr>
    <w:tcPr>
      <w:tcBorders/>
    </w:tcPr>
    <w:tblStylePr w:type="band1Horz">
      <w:pPr>
        <w:pBdr/>
        <w:spacing/>
        <w:ind/>
      </w:pPr>
      <w:tblPr>
        <w:tblBorders/>
      </w:tblPr>
      <w:tcPr>
        <w:shd w:val="clear" w:color="ffffff" w:themeColor="accent5" w:themeTint="9A" w:fill="9cc4e5"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cc4e5"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cc4e5"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cc4e5"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708">
    <w:name w:val="List Table 5 Dark - Accent 6"/>
    <w:basedOn w:val="3602"/>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ad08f" w:themeFill="accent6" w:themeFillTint="98"/>
    </w:tblPr>
    <w:tcPr>
      <w:tcBorders/>
    </w:tcPr>
    <w:tblStylePr w:type="band1Horz">
      <w:pPr>
        <w:pBdr/>
        <w:spacing/>
        <w:ind/>
      </w:pPr>
      <w:tblPr>
        <w:tblBorders/>
      </w:tblPr>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ad0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ad0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709">
    <w:name w:val="List Table 6 Colorful"/>
    <w:basedOn w:val="3602"/>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10">
    <w:name w:val="List Table 6 Colorful - Accent 1"/>
    <w:basedOn w:val="3602"/>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cfdcf0" w:themeFill="accent1" w:themeFillTint="40"/>
        <w:tcBorders/>
      </w:tcPr>
    </w:tblStylePr>
    <w:tblStylePr w:type="band1Vert">
      <w:pPr>
        <w:pBdr/>
        <w:spacing/>
        <w:ind/>
      </w:pPr>
      <w:tblPr>
        <w:tblBorders/>
      </w:tblPr>
      <w:tcPr>
        <w:shd w:val="clear" w:color="ffffff" w:themeColor="accent1" w:themeTint="40" w:fill="cfdcf0"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374" w:themeColor="accent1" w:themeShade="95"/>
      </w:rPr>
      <w:pPr>
        <w:pBdr/>
        <w:spacing/>
        <w:ind/>
      </w:pPr>
      <w:tblPr>
        <w:tblBorders/>
      </w:tblPr>
      <w:tcPr>
        <w:tcBorders/>
      </w:tcPr>
    </w:tblStylePr>
    <w:tblStylePr w:type="firstRow">
      <w:rPr>
        <w:b/>
        <w:color w:val="254374" w:themeColor="accent1" w:themeShade="95"/>
      </w:rPr>
      <w:pPr>
        <w:pBdr/>
        <w:spacing/>
        <w:ind/>
      </w:pPr>
      <w:tblPr>
        <w:tblBorders/>
      </w:tblPr>
      <w:tcPr>
        <w:tcBorders>
          <w:bottom w:val="single" w:color="000000" w:themeColor="accent1" w:sz="4" w:space="0"/>
        </w:tcBorders>
      </w:tcPr>
    </w:tblStylePr>
    <w:tblStylePr w:type="lastCol">
      <w:rPr>
        <w:b/>
        <w:color w:val="254374" w:themeColor="accent1" w:themeShade="95"/>
      </w:rPr>
      <w:pPr>
        <w:pBdr/>
        <w:spacing/>
        <w:ind/>
      </w:pPr>
      <w:tblPr>
        <w:tblBorders/>
      </w:tblPr>
      <w:tcPr>
        <w:tcBorders/>
      </w:tcPr>
    </w:tblStylePr>
    <w:tblStylePr w:type="lastRow">
      <w:rPr>
        <w:b/>
        <w:color w:val="254374"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11">
    <w:name w:val="List Table 6 Colorful - Accent 2"/>
    <w:basedOn w:val="3602"/>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5712" w:themeColor="accent2" w:themeTint="97" w:themeShade="95"/>
      </w:rPr>
      <w:pPr>
        <w:pBdr/>
        <w:spacing/>
        <w:ind/>
      </w:pPr>
      <w:tblPr>
        <w:tblBorders/>
      </w:tblPr>
      <w:tcPr>
        <w:tcBorders/>
      </w:tcPr>
    </w:tblStylePr>
    <w:tblStylePr w:type="firstRow">
      <w:rPr>
        <w:b/>
        <w:color w:val="c95712" w:themeColor="accent2" w:themeTint="97" w:themeShade="95"/>
      </w:rPr>
      <w:pPr>
        <w:pBdr/>
        <w:spacing/>
        <w:ind/>
      </w:pPr>
      <w:tblPr>
        <w:tblBorders/>
      </w:tblPr>
      <w:tcPr>
        <w:tcBorders>
          <w:bottom w:val="single" w:color="000000" w:themeColor="accent2" w:themeTint="97" w:sz="4" w:space="0"/>
        </w:tcBorders>
      </w:tcPr>
    </w:tblStylePr>
    <w:tblStylePr w:type="lastCol">
      <w:rPr>
        <w:b/>
        <w:color w:val="c95712" w:themeColor="accent2" w:themeTint="97" w:themeShade="95"/>
      </w:rPr>
      <w:pPr>
        <w:pBdr/>
        <w:spacing/>
        <w:ind/>
      </w:pPr>
      <w:tblPr>
        <w:tblBorders/>
      </w:tblPr>
      <w:tcPr>
        <w:tcBorders/>
      </w:tcPr>
    </w:tblStylePr>
    <w:tblStylePr w:type="lastRow">
      <w:rPr>
        <w:b/>
        <w:color w:val="c957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12">
    <w:name w:val="List Table 6 Colorful - Accent 3"/>
    <w:basedOn w:val="3602"/>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13">
    <w:name w:val="List Table 6 Colorful - Accent 4"/>
    <w:basedOn w:val="3602"/>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d9600" w:themeColor="accent4" w:themeTint="9A" w:themeShade="95"/>
      </w:rPr>
      <w:pPr>
        <w:pBdr/>
        <w:spacing/>
        <w:ind/>
      </w:pPr>
      <w:tblPr>
        <w:tblBorders/>
      </w:tblPr>
      <w:tcPr>
        <w:tcBorders/>
      </w:tcPr>
    </w:tblStylePr>
    <w:tblStylePr w:type="firstRow">
      <w:rPr>
        <w:b/>
        <w:color w:val="cd9600" w:themeColor="accent4" w:themeTint="9A" w:themeShade="95"/>
      </w:rPr>
      <w:pPr>
        <w:pBdr/>
        <w:spacing/>
        <w:ind/>
      </w:pPr>
      <w:tblPr>
        <w:tblBorders/>
      </w:tblPr>
      <w:tcPr>
        <w:tcBorders>
          <w:bottom w:val="single" w:color="000000" w:themeColor="accent4" w:themeTint="9A" w:sz="4" w:space="0"/>
        </w:tcBorders>
      </w:tcPr>
    </w:tblStylePr>
    <w:tblStylePr w:type="lastCol">
      <w:rPr>
        <w:b/>
        <w:color w:val="cd9600" w:themeColor="accent4" w:themeTint="9A" w:themeShade="95"/>
      </w:rPr>
      <w:pPr>
        <w:pBdr/>
        <w:spacing/>
        <w:ind/>
      </w:pPr>
      <w:tblPr>
        <w:tblBorders/>
      </w:tblPr>
      <w:tcPr>
        <w:tcBorders/>
      </w:tcPr>
    </w:tblStylePr>
    <w:tblStylePr w:type="lastRow">
      <w:rPr>
        <w:b/>
        <w:color w:val="cd96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14">
    <w:name w:val="List Table 6 Colorful - Accent 5"/>
    <w:basedOn w:val="3602"/>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5e6f4" w:themeFill="accent5" w:themeFillTint="40"/>
        <w:tcBorders/>
      </w:tcPr>
    </w:tblStylePr>
    <w:tblStylePr w:type="band1Vert">
      <w:pPr>
        <w:pBdr/>
        <w:spacing/>
        <w:ind/>
      </w:pPr>
      <w:tblPr>
        <w:tblBorders/>
      </w:tblPr>
      <w:tcPr>
        <w:shd w:val="clear" w:color="ffffff" w:themeColor="accent5" w:themeTint="40" w:fill="d5e6f4"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e78b1" w:themeColor="accent5" w:themeTint="9A" w:themeShade="95"/>
      </w:rPr>
      <w:pPr>
        <w:pBdr/>
        <w:spacing/>
        <w:ind/>
      </w:pPr>
      <w:tblPr>
        <w:tblBorders/>
      </w:tblPr>
      <w:tcPr>
        <w:tcBorders/>
      </w:tcPr>
    </w:tblStylePr>
    <w:tblStylePr w:type="firstRow">
      <w:rPr>
        <w:b/>
        <w:color w:val="2e78b1" w:themeColor="accent5" w:themeTint="9A" w:themeShade="95"/>
      </w:rPr>
      <w:pPr>
        <w:pBdr/>
        <w:spacing/>
        <w:ind/>
      </w:pPr>
      <w:tblPr>
        <w:tblBorders/>
      </w:tblPr>
      <w:tcPr>
        <w:tcBorders>
          <w:bottom w:val="single" w:color="000000" w:themeColor="accent5" w:themeTint="9A" w:sz="4" w:space="0"/>
        </w:tcBorders>
      </w:tcPr>
    </w:tblStylePr>
    <w:tblStylePr w:type="lastCol">
      <w:rPr>
        <w:b/>
        <w:color w:val="2e78b1" w:themeColor="accent5" w:themeTint="9A" w:themeShade="95"/>
      </w:rPr>
      <w:pPr>
        <w:pBdr/>
        <w:spacing/>
        <w:ind/>
      </w:pPr>
      <w:tblPr>
        <w:tblBorders/>
      </w:tblPr>
      <w:tcPr>
        <w:tcBorders/>
      </w:tcPr>
    </w:tblStylePr>
    <w:tblStylePr w:type="lastRow">
      <w:rPr>
        <w:b/>
        <w:color w:val="2e78b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15">
    <w:name w:val="List Table 6 Colorful - Accent 6"/>
    <w:basedOn w:val="3602"/>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f8f3c" w:themeColor="accent6" w:themeTint="98" w:themeShade="95"/>
      </w:rPr>
      <w:pPr>
        <w:pBdr/>
        <w:spacing/>
        <w:ind/>
      </w:pPr>
      <w:tblPr>
        <w:tblBorders/>
      </w:tblPr>
      <w:tcPr>
        <w:tcBorders/>
      </w:tcPr>
    </w:tblStylePr>
    <w:tblStylePr w:type="firstRow">
      <w:rPr>
        <w:b/>
        <w:color w:val="5f8f3c" w:themeColor="accent6" w:themeTint="98" w:themeShade="95"/>
      </w:rPr>
      <w:pPr>
        <w:pBdr/>
        <w:spacing/>
        <w:ind/>
      </w:pPr>
      <w:tblPr>
        <w:tblBorders/>
      </w:tblPr>
      <w:tcPr>
        <w:tcBorders>
          <w:bottom w:val="single" w:color="000000" w:themeColor="accent6" w:themeTint="98" w:sz="4" w:space="0"/>
        </w:tcBorders>
      </w:tcPr>
    </w:tblStylePr>
    <w:tblStylePr w:type="lastCol">
      <w:rPr>
        <w:b/>
        <w:color w:val="5f8f3c" w:themeColor="accent6" w:themeTint="98" w:themeShade="95"/>
      </w:rPr>
      <w:pPr>
        <w:pBdr/>
        <w:spacing/>
        <w:ind/>
      </w:pPr>
      <w:tblPr>
        <w:tblBorders/>
      </w:tblPr>
      <w:tcPr>
        <w:tcBorders/>
      </w:tcPr>
    </w:tblStylePr>
    <w:tblStylePr w:type="lastRow">
      <w:rPr>
        <w:b/>
        <w:color w:val="5f8f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16">
    <w:name w:val="List Table 7 Colorful"/>
    <w:basedOn w:val="3602"/>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3717">
    <w:name w:val="List Table 7 Colorful - Accent 1"/>
    <w:basedOn w:val="3602"/>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54374" w:themeColor="accent1" w:themeShade="95"/>
        <w:sz w:val="22"/>
      </w:rPr>
      <w:pPr>
        <w:pBdr/>
        <w:spacing/>
        <w:ind/>
      </w:pPr>
      <w:tblPr>
        <w:tblBorders/>
      </w:tblPr>
      <w:tcPr>
        <w:shd w:val="clear" w:color="ffffff" w:themeColor="accent1" w:themeTint="40" w:fill="cfdcf0" w:themeFill="accent1" w:themeFillTint="40"/>
        <w:tcBorders/>
      </w:tcPr>
    </w:tblStylePr>
    <w:tblStylePr w:type="band1Vert">
      <w:pPr>
        <w:pBdr/>
        <w:spacing/>
        <w:ind/>
      </w:pPr>
      <w:tblPr>
        <w:tblBorders/>
      </w:tblPr>
      <w:tcPr>
        <w:shd w:val="clear" w:color="ffffff" w:themeColor="accent1" w:themeTint="40" w:fill="cfdcf0" w:themeFill="accent1" w:themeFillTint="40"/>
        <w:tcBorders/>
      </w:tcPr>
    </w:tblStylePr>
    <w:tblStylePr w:type="band2Horz">
      <w:rPr>
        <w:rFonts w:ascii="Arial" w:hAnsi="Arial"/>
        <w:color w:val="254374"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374"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54374"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54374"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54374"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54374" w:themeColor="accent1" w:themeShade="95"/>
        <w:sz w:val="22"/>
      </w:rPr>
      <w:pPr>
        <w:pBdr/>
        <w:spacing/>
        <w:ind/>
      </w:pPr>
      <w:tblPr>
        <w:tblBorders/>
      </w:tblPr>
      <w:tcPr>
        <w:tcBorders/>
      </w:tcPr>
    </w:tblStylePr>
  </w:style>
  <w:style w:type="table" w:styleId="3718">
    <w:name w:val="List Table 7 Colorful - Accent 2"/>
    <w:basedOn w:val="3602"/>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957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957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57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957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957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95712" w:themeColor="accent2" w:themeTint="97" w:themeShade="95"/>
        <w:sz w:val="22"/>
      </w:rPr>
      <w:pPr>
        <w:pBdr/>
        <w:spacing/>
        <w:ind/>
      </w:pPr>
      <w:tblPr>
        <w:tblBorders/>
      </w:tblPr>
      <w:tcPr>
        <w:tcBorders/>
      </w:tcPr>
    </w:tblStylePr>
  </w:style>
  <w:style w:type="table" w:styleId="3719">
    <w:name w:val="List Table 7 Colorful - Accent 3"/>
    <w:basedOn w:val="3602"/>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3720">
    <w:name w:val="List Table 7 Colorful - Accent 4"/>
    <w:basedOn w:val="3602"/>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cd96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cd96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d96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cd96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cd96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d9600" w:themeColor="accent4" w:themeTint="9A" w:themeShade="95"/>
        <w:sz w:val="22"/>
      </w:rPr>
      <w:pPr>
        <w:pBdr/>
        <w:spacing/>
        <w:ind/>
      </w:pPr>
      <w:tblPr>
        <w:tblBorders/>
      </w:tblPr>
      <w:tcPr>
        <w:tcBorders/>
      </w:tcPr>
    </w:tblStylePr>
  </w:style>
  <w:style w:type="table" w:styleId="3721">
    <w:name w:val="List Table 7 Colorful - Accent 5"/>
    <w:basedOn w:val="3602"/>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2e78b1" w:themeColor="accent5" w:themeTint="9A" w:themeShade="95"/>
        <w:sz w:val="22"/>
      </w:rPr>
      <w:pPr>
        <w:pBdr/>
        <w:spacing/>
        <w:ind/>
      </w:pPr>
      <w:tblPr>
        <w:tblBorders/>
      </w:tblPr>
      <w:tcPr>
        <w:shd w:val="clear" w:color="ffffff" w:themeColor="accent5" w:themeTint="40" w:fill="d5e6f4" w:themeFill="accent5" w:themeFillTint="40"/>
        <w:tcBorders/>
      </w:tcPr>
    </w:tblStylePr>
    <w:tblStylePr w:type="band1Vert">
      <w:pPr>
        <w:pBdr/>
        <w:spacing/>
        <w:ind/>
      </w:pPr>
      <w:tblPr>
        <w:tblBorders/>
      </w:tblPr>
      <w:tcPr>
        <w:shd w:val="clear" w:color="ffffff" w:themeColor="accent5" w:themeTint="40" w:fill="d5e6f4" w:themeFill="accent5" w:themeFillTint="40"/>
        <w:tcBorders/>
      </w:tcPr>
    </w:tblStylePr>
    <w:tblStylePr w:type="band2Horz">
      <w:rPr>
        <w:rFonts w:ascii="Arial" w:hAnsi="Arial"/>
        <w:color w:val="2e78b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78b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2e78b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2e78b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2e78b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e78b1" w:themeColor="accent5" w:themeTint="9A" w:themeShade="95"/>
        <w:sz w:val="22"/>
      </w:rPr>
      <w:pPr>
        <w:pBdr/>
        <w:spacing/>
        <w:ind/>
      </w:pPr>
      <w:tblPr>
        <w:tblBorders/>
      </w:tblPr>
      <w:tcPr>
        <w:tcBorders/>
      </w:tcPr>
    </w:tblStylePr>
  </w:style>
  <w:style w:type="table" w:styleId="3722">
    <w:name w:val="List Table 7 Colorful - Accent 6"/>
    <w:basedOn w:val="3602"/>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f8f3c" w:themeColor="accent6" w:themeTint="98" w:themeShade="95"/>
        <w:sz w:val="22"/>
      </w:rPr>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rPr>
        <w:rFonts w:ascii="Arial" w:hAnsi="Arial"/>
        <w:color w:val="5f8f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f8f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f8f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f8f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f8f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f8f3c" w:themeColor="accent6" w:themeTint="98" w:themeShade="95"/>
        <w:sz w:val="22"/>
      </w:rPr>
      <w:pPr>
        <w:pBdr/>
        <w:spacing/>
        <w:ind/>
      </w:pPr>
      <w:tblPr>
        <w:tblBorders/>
      </w:tblPr>
      <w:tcPr>
        <w:tcBorders/>
      </w:tcPr>
    </w:tblStylePr>
  </w:style>
  <w:style w:type="table" w:styleId="3723">
    <w:name w:val="Lined - Accent"/>
    <w:basedOn w:val="360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24">
    <w:name w:val="Lined - Accent 1"/>
    <w:basedOn w:val="360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3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3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25">
    <w:name w:val="Lined - Accent 2"/>
    <w:basedOn w:val="360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26">
    <w:name w:val="Lined - Accent 3"/>
    <w:basedOn w:val="360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27">
    <w:name w:val="Lined - Accent 4"/>
    <w:basedOn w:val="360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28">
    <w:name w:val="Lined - Accent 5"/>
    <w:basedOn w:val="360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29">
    <w:name w:val="Lined - Accent 6"/>
    <w:basedOn w:val="360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30">
    <w:name w:val="Bordered &amp; Lined - Accent"/>
    <w:basedOn w:val="3602"/>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31">
    <w:name w:val="Bordered &amp; Lined - Accent 1"/>
    <w:basedOn w:val="3602"/>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3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3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32">
    <w:name w:val="Bordered &amp; Lined - Accent 2"/>
    <w:basedOn w:val="3602"/>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33">
    <w:name w:val="Bordered &amp; Lined - Accent 3"/>
    <w:basedOn w:val="3602"/>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34">
    <w:name w:val="Bordered &amp; Lined - Accent 4"/>
    <w:basedOn w:val="3602"/>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35">
    <w:name w:val="Bordered &amp; Lined - Accent 5"/>
    <w:basedOn w:val="3602"/>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36">
    <w:name w:val="Bordered &amp; Lined - Accent 6"/>
    <w:basedOn w:val="3602"/>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37">
    <w:name w:val="Bordered"/>
    <w:basedOn w:val="3602"/>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38">
    <w:name w:val="Bordered - Accent 1"/>
    <w:basedOn w:val="3602"/>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39">
    <w:name w:val="Bordered - Accent 2"/>
    <w:basedOn w:val="3602"/>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40">
    <w:name w:val="Bordered - Accent 3"/>
    <w:basedOn w:val="3602"/>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41">
    <w:name w:val="Bordered - Accent 4"/>
    <w:basedOn w:val="3602"/>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42">
    <w:name w:val="Bordered - Accent 5"/>
    <w:basedOn w:val="3602"/>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43">
    <w:name w:val="Bordered - Accent 6"/>
    <w:basedOn w:val="3602"/>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3744">
    <w:name w:val="Hyperlink"/>
    <w:uiPriority w:val="99"/>
    <w:unhideWhenUsed/>
    <w:pPr>
      <w:pBdr/>
      <w:spacing/>
      <w:ind/>
    </w:pPr>
    <w:rPr>
      <w:color w:val="0000ff" w:themeColor="hyperlink"/>
      <w:u w:val="single"/>
    </w:rPr>
  </w:style>
  <w:style w:type="paragraph" w:styleId="3745">
    <w:name w:val="footnote text"/>
    <w:basedOn w:val="3580"/>
    <w:link w:val="3746"/>
    <w:uiPriority w:val="99"/>
    <w:semiHidden/>
    <w:unhideWhenUsed/>
    <w:pPr>
      <w:pBdr/>
      <w:spacing w:after="40" w:line="240" w:lineRule="auto"/>
      <w:ind/>
    </w:pPr>
    <w:rPr>
      <w:sz w:val="18"/>
    </w:rPr>
  </w:style>
  <w:style w:type="character" w:styleId="3746">
    <w:name w:val="Footnote Text Char"/>
    <w:link w:val="3745"/>
    <w:uiPriority w:val="99"/>
    <w:pPr>
      <w:pBdr/>
      <w:spacing/>
      <w:ind/>
    </w:pPr>
    <w:rPr>
      <w:sz w:val="18"/>
    </w:rPr>
  </w:style>
  <w:style w:type="character" w:styleId="3747">
    <w:name w:val="footnote reference"/>
    <w:basedOn w:val="3581"/>
    <w:uiPriority w:val="99"/>
    <w:unhideWhenUsed/>
    <w:pPr>
      <w:pBdr/>
      <w:spacing/>
      <w:ind/>
    </w:pPr>
    <w:rPr>
      <w:vertAlign w:val="superscript"/>
    </w:rPr>
  </w:style>
  <w:style w:type="paragraph" w:styleId="3748">
    <w:name w:val="endnote text"/>
    <w:basedOn w:val="3580"/>
    <w:link w:val="3749"/>
    <w:uiPriority w:val="99"/>
    <w:semiHidden/>
    <w:unhideWhenUsed/>
    <w:pPr>
      <w:pBdr/>
      <w:spacing w:after="0" w:line="240" w:lineRule="auto"/>
      <w:ind/>
    </w:pPr>
    <w:rPr>
      <w:sz w:val="20"/>
    </w:rPr>
  </w:style>
  <w:style w:type="character" w:styleId="3749">
    <w:name w:val="Endnote Text Char"/>
    <w:link w:val="3748"/>
    <w:uiPriority w:val="99"/>
    <w:pPr>
      <w:pBdr/>
      <w:spacing/>
      <w:ind/>
    </w:pPr>
    <w:rPr>
      <w:sz w:val="20"/>
    </w:rPr>
  </w:style>
  <w:style w:type="character" w:styleId="3750">
    <w:name w:val="endnote reference"/>
    <w:basedOn w:val="3581"/>
    <w:uiPriority w:val="99"/>
    <w:semiHidden/>
    <w:unhideWhenUsed/>
    <w:pPr>
      <w:pBdr/>
      <w:spacing/>
      <w:ind/>
    </w:pPr>
    <w:rPr>
      <w:vertAlign w:val="superscript"/>
    </w:rPr>
  </w:style>
  <w:style w:type="paragraph" w:styleId="3751">
    <w:name w:val="toc 1"/>
    <w:basedOn w:val="3580"/>
    <w:next w:val="3580"/>
    <w:uiPriority w:val="39"/>
    <w:unhideWhenUsed/>
    <w:pPr>
      <w:pBdr/>
      <w:spacing w:after="57"/>
      <w:ind w:right="0" w:firstLine="0" w:left="0"/>
    </w:pPr>
  </w:style>
  <w:style w:type="paragraph" w:styleId="3752">
    <w:name w:val="toc 2"/>
    <w:basedOn w:val="3580"/>
    <w:next w:val="3580"/>
    <w:uiPriority w:val="39"/>
    <w:unhideWhenUsed/>
    <w:pPr>
      <w:pBdr/>
      <w:spacing w:after="57"/>
      <w:ind w:right="0" w:firstLine="0" w:left="283"/>
    </w:pPr>
  </w:style>
  <w:style w:type="paragraph" w:styleId="3753">
    <w:name w:val="toc 3"/>
    <w:basedOn w:val="3580"/>
    <w:next w:val="3580"/>
    <w:uiPriority w:val="39"/>
    <w:unhideWhenUsed/>
    <w:pPr>
      <w:pBdr/>
      <w:spacing w:after="57"/>
      <w:ind w:right="0" w:firstLine="0" w:left="567"/>
    </w:pPr>
  </w:style>
  <w:style w:type="paragraph" w:styleId="3754">
    <w:name w:val="toc 4"/>
    <w:basedOn w:val="3580"/>
    <w:next w:val="3580"/>
    <w:uiPriority w:val="39"/>
    <w:unhideWhenUsed/>
    <w:pPr>
      <w:pBdr/>
      <w:spacing w:after="57"/>
      <w:ind w:right="0" w:firstLine="0" w:left="850"/>
    </w:pPr>
  </w:style>
  <w:style w:type="paragraph" w:styleId="3755">
    <w:name w:val="toc 5"/>
    <w:basedOn w:val="3580"/>
    <w:next w:val="3580"/>
    <w:uiPriority w:val="39"/>
    <w:unhideWhenUsed/>
    <w:pPr>
      <w:pBdr/>
      <w:spacing w:after="57"/>
      <w:ind w:right="0" w:firstLine="0" w:left="1134"/>
    </w:pPr>
  </w:style>
  <w:style w:type="paragraph" w:styleId="3756">
    <w:name w:val="toc 6"/>
    <w:basedOn w:val="3580"/>
    <w:next w:val="3580"/>
    <w:uiPriority w:val="39"/>
    <w:unhideWhenUsed/>
    <w:pPr>
      <w:pBdr/>
      <w:spacing w:after="57"/>
      <w:ind w:right="0" w:firstLine="0" w:left="1417"/>
    </w:pPr>
  </w:style>
  <w:style w:type="paragraph" w:styleId="3757">
    <w:name w:val="toc 7"/>
    <w:basedOn w:val="3580"/>
    <w:next w:val="3580"/>
    <w:uiPriority w:val="39"/>
    <w:unhideWhenUsed/>
    <w:pPr>
      <w:pBdr/>
      <w:spacing w:after="57"/>
      <w:ind w:right="0" w:firstLine="0" w:left="1701"/>
    </w:pPr>
  </w:style>
  <w:style w:type="paragraph" w:styleId="3758">
    <w:name w:val="toc 8"/>
    <w:basedOn w:val="3580"/>
    <w:next w:val="3580"/>
    <w:uiPriority w:val="39"/>
    <w:unhideWhenUsed/>
    <w:pPr>
      <w:pBdr/>
      <w:spacing w:after="57"/>
      <w:ind w:right="0" w:firstLine="0" w:left="1984"/>
    </w:pPr>
  </w:style>
  <w:style w:type="paragraph" w:styleId="3759">
    <w:name w:val="toc 9"/>
    <w:basedOn w:val="3580"/>
    <w:next w:val="3580"/>
    <w:uiPriority w:val="39"/>
    <w:unhideWhenUsed/>
    <w:pPr>
      <w:pBdr/>
      <w:spacing w:after="57"/>
      <w:ind w:right="0" w:firstLine="0" w:left="2268"/>
    </w:pPr>
  </w:style>
  <w:style w:type="paragraph" w:styleId="3760">
    <w:name w:val="TOC Heading"/>
    <w:uiPriority w:val="39"/>
    <w:unhideWhenUsed/>
    <w:pPr>
      <w:pBdr/>
      <w:spacing/>
      <w:ind/>
    </w:pPr>
  </w:style>
  <w:style w:type="paragraph" w:styleId="3761">
    <w:name w:val="table of figures"/>
    <w:basedOn w:val="3580"/>
    <w:next w:val="3580"/>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Arial"/>
        <a:cs typeface="Arial"/>
      </a:majorFont>
      <a:minorFont>
        <a:latin typeface="Calibri"/>
        <a:ea typeface="Arial"/>
        <a:cs typeface="Arial"/>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Application>ONLYOFFICE/9.3.1.8</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Коваленко Геннадий Александрович</dc:creator>
  <dc:description/>
  <dc:language>ru-RU</dc:language>
  <cp:revision>817</cp:revision>
  <dcterms:created xsi:type="dcterms:W3CDTF">2020-12-11T02:23:00Z</dcterms:created>
  <dcterms:modified xsi:type="dcterms:W3CDTF">2026-05-25T14:54:00Z</dcterms:modified>
</cp:coreProperties>
</file>