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2699"/>
        <w:pBdr/>
        <w:spacing w:after="0" w:before="0"/>
        <w:ind w:right="283" w:firstLine="567" w:left="283"/>
        <w:jc w:val="both"/>
        <w:rPr/>
      </w:pPr>
      <w:r>
        <w:rPr>
          <w:rFonts w:ascii="Times New Roman" w:hAnsi="Times New Roman" w:eastAsia="Times New Roman" w:cs="Times New Roman"/>
          <w:highlight w:val="none"/>
        </w:rPr>
      </w:r>
      <w:r/>
    </w:p>
    <w:p>
      <w:pPr>
        <w:pStyle w:val="2699"/>
        <w:pBdr/>
        <w:spacing w:after="0" w:before="0"/>
        <w:ind w:right="850" w:firstLine="0" w:left="850"/>
        <w:jc w:val="center"/>
        <w:rPr/>
      </w:pPr>
      <w:r>
        <w:rPr>
          <w:rFonts w:ascii="Times New Roman" w:hAnsi="Times New Roman" w:eastAsia="Times New Roman" w:cs="Times New Roman"/>
          <w:b/>
          <w:sz w:val="32"/>
          <w:szCs w:val="28"/>
          <w:highlight w:val="none"/>
        </w:rPr>
        <w:t xml:space="preserve">Анонимная сеть «Hidden Lake»</w:t>
      </w:r>
      <w:r/>
    </w:p>
    <w:p>
      <w:pPr>
        <w:pBdr/>
        <w:spacing w:after="0" w:before="0"/>
        <w:ind w:right="283" w:firstLine="0" w:left="0"/>
        <w:jc w:val="left"/>
        <w:rPr/>
      </w:pPr>
      <w:r>
        <w:rPr>
          <w:rFonts w:ascii="Times New Roman" w:hAnsi="Times New Roman" w:eastAsia="Times New Roman" w:cs="Times New Roman"/>
          <w:sz w:val="24"/>
          <w:highlight w:val="none"/>
        </w:rPr>
      </w:r>
      <w:r/>
    </w:p>
    <w:p>
      <w:pPr>
        <w:pStyle w:val="2699"/>
        <w:pBdr/>
        <w:spacing w:after="0" w:before="0"/>
        <w:ind w:right="850" w:firstLine="0" w:left="850"/>
        <w:jc w:val="center"/>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Коваленко Геннадий</w:t>
      </w:r>
      <w:r>
        <w:rPr>
          <w:rFonts w:ascii="Times New Roman" w:hAnsi="Times New Roman" w:eastAsia="Times New Roman" w:cs="Times New Roman"/>
          <w:sz w:val="24"/>
          <w:szCs w:val="24"/>
          <w:highlight w:val="none"/>
        </w:rPr>
        <w:t xml:space="preserve"> Александрович (</w:t>
      </w:r>
      <w:r>
        <w:rPr>
          <w:rFonts w:ascii="Times New Roman" w:hAnsi="Times New Roman" w:eastAsia="Times New Roman" w:cs="Times New Roman"/>
          <w:sz w:val="24"/>
          <w:szCs w:val="24"/>
          <w:highlight w:val="none"/>
        </w:rPr>
        <w:t xml:space="preserve">@number571)</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99"/>
        <w:pBdr/>
        <w:spacing w:after="0" w:before="0"/>
        <w:ind w:right="283"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699"/>
        <w:pBdr/>
        <w:spacing w:after="0" w:before="0"/>
        <w:ind w:right="850" w:firstLine="0" w:left="850"/>
        <w:jc w:val="center"/>
        <w:rPr>
          <w:rFonts w:ascii="Times New Roman" w:hAnsi="Times New Roman" w:cs="Times New Roman"/>
          <w:b w:val="0"/>
          <w:bCs w:val="0"/>
          <w:i w:val="0"/>
          <w:sz w:val="24"/>
          <w:szCs w:val="24"/>
        </w:rPr>
      </w:pPr>
      <w:r>
        <w:rPr>
          <w:rFonts w:ascii="Times New Roman" w:hAnsi="Times New Roman" w:eastAsia="Times New Roman" w:cs="Times New Roman"/>
          <w:b w:val="0"/>
          <w:bCs w:val="0"/>
          <w:i w:val="0"/>
          <w:iCs w:val="0"/>
          <w:sz w:val="24"/>
          <w:szCs w:val="24"/>
          <w:highlight w:val="none"/>
        </w:rPr>
        <w:t xml:space="preserve">Февраль 16</w:t>
      </w:r>
      <w:r>
        <w:rPr>
          <w:rFonts w:ascii="Times New Roman" w:hAnsi="Times New Roman" w:eastAsia="Times New Roman" w:cs="Times New Roman"/>
          <w:b w:val="0"/>
          <w:bCs w:val="0"/>
          <w:i w:val="0"/>
          <w:iCs w:val="0"/>
          <w:sz w:val="24"/>
          <w:szCs w:val="24"/>
          <w:highlight w:val="none"/>
        </w:rPr>
        <w:t xml:space="preserve">, 202</w:t>
      </w:r>
      <w:r>
        <w:rPr>
          <w:rFonts w:ascii="Times New Roman" w:hAnsi="Times New Roman" w:eastAsia="Times New Roman" w:cs="Times New Roman"/>
          <w:b w:val="0"/>
          <w:bCs w:val="0"/>
          <w:i w:val="0"/>
          <w:iCs w:val="0"/>
          <w:sz w:val="24"/>
          <w:szCs w:val="24"/>
          <w:highlight w:val="none"/>
          <w:lang w:val="en-US"/>
        </w:rPr>
        <w:t xml:space="preserve">6</w:t>
      </w:r>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pPr>
        <w:pBdr/>
        <w:spacing w:after="0" w:before="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699"/>
        <w:pBdr/>
        <w:spacing w:after="0" w:afterAutospacing="0" w:before="0" w:beforeAutospacing="0"/>
        <w:ind w:right="283" w:firstLine="0" w:left="0"/>
        <w:jc w:val="both"/>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699"/>
        <w:pBdr/>
        <w:spacing w:after="0" w:afterAutospacing="0" w:before="0" w:beforeAutospacing="0" w:line="259" w:lineRule="auto"/>
        <w:ind w:right="850" w:firstLine="0" w:left="85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sz w:val="24"/>
          <w:szCs w:val="24"/>
          <w:highlight w:val="none"/>
          <w:lang w:val="ru-RU"/>
        </w:rPr>
        <w:t xml:space="preserve">Аннотация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Сеть Hidden Lake, являясь по природе своей QB-сетью, представляет собой также ряд новых архитектурных решений, ранее не применявшихся в строении анонимных систем. Базируясь на принципе микросервисной архитектуры, таковая сеть может не только добавлять, </w:t>
      </w:r>
      <w:r>
        <w:rPr>
          <w:rFonts w:ascii="Times New Roman" w:hAnsi="Times New Roman" w:eastAsia="Times New Roman" w:cs="Times New Roman"/>
          <w:sz w:val="24"/>
          <w:szCs w:val="24"/>
          <w:highlight w:val="none"/>
          <w:lang w:val="ru-RU"/>
        </w:rPr>
        <w:t xml:space="preserve">но также и удалять функции по мере своей необходимости, никак не изменяя при этом общий механизм работы. Базируясь на слепой маршрутизации и полном шифровании сообщений, таковая сеть связывает всех узлов в системе, не позволяя применять долговременное набл</w:t>
      </w:r>
      <w:r>
        <w:rPr>
          <w:rFonts w:ascii="Times New Roman" w:hAnsi="Times New Roman" w:eastAsia="Times New Roman" w:cs="Times New Roman"/>
          <w:sz w:val="24"/>
          <w:szCs w:val="24"/>
          <w:highlight w:val="none"/>
          <w:lang w:val="ru-RU"/>
        </w:rPr>
        <w:t xml:space="preserve">юдение за связями и фактом коммуникации. Понимание общих принципов работы сети на базе её математических моделей способно дать не только оценку корректности функционирования всей системы, но и также возможный вектор развития будущих анонимных коммуникаций.</w:t>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850"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i w:val="0"/>
          <w:sz w:val="24"/>
          <w:szCs w:val="24"/>
          <w:highlight w:val="none"/>
          <w:lang w:val="ru-RU"/>
        </w:rPr>
        <w:t xml:space="preserve">Ключевые слова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скрытые системы; анонимные сети</w:t>
      </w:r>
      <w:r>
        <w:rPr>
          <w:rFonts w:ascii="Times New Roman" w:hAnsi="Times New Roman" w:eastAsia="Times New Roman" w:cs="Times New Roman"/>
          <w:sz w:val="24"/>
          <w:szCs w:val="24"/>
          <w:highlight w:val="none"/>
          <w:lang w:val="ru-RU"/>
        </w:rPr>
        <w:t xml:space="preserve">; децентрализованные сети; теоретически доказуемая анонимность; qb-задача; микросервисная архитектура; стек протоколов gp/12; сеть hidden lake; постквантовая криптография;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198" w:afterAutospacing="0" w:before="482" w:beforeAutospacing="0" w:line="259" w:lineRule="auto"/>
        <w:ind w:right="850" w:firstLine="0" w:left="850"/>
        <w:jc w:val="both"/>
        <w:rPr>
          <w:rFonts w:ascii="Times New Roman" w:hAnsi="Times New Roman" w:cs="Times New Roman"/>
          <w:bCs/>
          <w:sz w:val="28"/>
          <w:szCs w:val="28"/>
          <w:highlight w:val="none"/>
          <w:lang w:val="ru-RU"/>
        </w:rPr>
      </w:pPr>
      <w:r>
        <w:rPr>
          <w:rFonts w:ascii="Times New Roman" w:hAnsi="Times New Roman" w:eastAsia="Times New Roman" w:cs="Times New Roman"/>
          <w:b/>
          <w:sz w:val="28"/>
          <w:szCs w:val="28"/>
          <w:highlight w:val="none"/>
          <w:lang w:val="ru-RU"/>
        </w:rPr>
        <w:t xml:space="preserve">Содержание</w:t>
      </w:r>
      <w:r>
        <w:rPr>
          <w:rFonts w:ascii="Times New Roman" w:hAnsi="Times New Roman" w:cs="Times New Roman"/>
          <w:bCs/>
          <w:sz w:val="28"/>
          <w:szCs w:val="28"/>
          <w:highlight w:val="none"/>
          <w:lang w:val="ru-RU"/>
        </w:rPr>
      </w:r>
      <w:r>
        <w:rPr>
          <w:rFonts w:ascii="Times New Roman" w:hAnsi="Times New Roman" w:cs="Times New Roman"/>
          <w:bCs/>
          <w:sz w:val="28"/>
          <w:szCs w:val="28"/>
          <w:highlight w:val="none"/>
          <w:lang w:val="ru-RU"/>
        </w:rPr>
      </w:r>
    </w:p>
    <w:sdt>
      <w:sdtPr>
        <w15:appearance w15:val="boundingBox"/>
        <w:placeholder>
          <w:docPart w:val="DefaultPlaceholder_TEXT"/>
        </w:placeholder>
        <w:docPartObj>
          <w:docPartGallery w:val="Table of Contents"/>
          <w:docPartUnique w:val="true"/>
        </w:docPartObj>
        <w:rPr/>
      </w:sdtPr>
      <w:sdtContent>
        <w:p>
          <w:pPr>
            <w:pStyle w:val="2769"/>
            <w:suppressLineNumbers w:val="false"/>
            <w:pBdr/>
            <w:tabs>
              <w:tab w:val="right" w:leader="dot" w:pos="9213"/>
            </w:tabs>
            <w:spacing/>
            <w:ind w:right="883" w:firstLine="0" w:left="810"/>
            <w:rPr>
              <w:rFonts w:ascii="Times New Roman" w:hAnsi="Times New Roman" w:cs="Times New Roman"/>
              <w:b/>
              <w:bCs/>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i w:val="0"/>
              <w:color w:val="000000" w:themeColor="text1"/>
              <w:sz w:val="24"/>
              <w:szCs w:val="24"/>
              <w:u w:val="none"/>
              <w:lang w:val="ru-RU"/>
            </w:rPr>
            <w:fldChar w:fldCharType="begin"/>
            <w:instrText xml:space="preserve">TOC \o "1-9" \h \t "Heading 1,1,Heading 2,2,Heading 3,3,Heading 4,4,Heading 5,5,Heading 6,6,Heading 7,7,Heading 8,8,Heading 9,9" </w:instrText>
            <w:fldChar w:fldCharType="separate"/>
          </w:r>
          <w:r>
            <w:rPr>
              <w:rFonts w:ascii="Times New Roman" w:hAnsi="Times New Roman" w:eastAsia="Times New Roman" w:cs="Times New Roman"/>
              <w:b/>
              <w:bCs w:val="0"/>
              <w:i w:val="0"/>
              <w:color w:val="000000" w:themeColor="text1"/>
              <w:sz w:val="24"/>
              <w:szCs w:val="24"/>
              <w:highlight w:val="none"/>
              <w:u w:val="none"/>
            </w:rPr>
          </w:r>
          <w:hyperlink w:tooltip="#_Toc1" w:anchor="_Toc1" w:history="1">
            <w:r>
              <w:rPr>
                <w:rStyle w:val="2696"/>
                <w:rFonts w:ascii="Times New Roman" w:hAnsi="Times New Roman" w:eastAsia="Times New Roman" w:cs="Times New Roman"/>
                <w:sz w:val="24"/>
                <w:szCs w:val="24"/>
              </w:rPr>
            </w:r>
            <w:r>
              <w:rPr>
                <w:rStyle w:val="2696"/>
                <w:rFonts w:ascii="Times New Roman" w:hAnsi="Times New Roman" w:eastAsia="Times New Roman" w:cs="Times New Roman"/>
                <w:b/>
                <w:bCs/>
                <w:sz w:val="24"/>
                <w:szCs w:val="24"/>
                <w:highlight w:val="none"/>
                <w:lang w:val="ru-RU"/>
              </w:rPr>
              <w:t xml:space="preserve">1. </w:t>
            </w:r>
            <w:r>
              <w:rPr>
                <w:rStyle w:val="2696"/>
                <w:rFonts w:ascii="Times New Roman" w:hAnsi="Times New Roman" w:eastAsia="Times New Roman" w:cs="Times New Roman"/>
                <w:b/>
                <w:bCs/>
                <w:sz w:val="24"/>
                <w:szCs w:val="24"/>
                <w:lang w:val="ru-RU"/>
              </w:rPr>
              <w:t xml:space="preserve">В</w:t>
            </w:r>
            <w:r>
              <w:rPr>
                <w:rStyle w:val="2696"/>
                <w:rFonts w:ascii="Times New Roman" w:hAnsi="Times New Roman" w:eastAsia="Times New Roman" w:cs="Times New Roman"/>
                <w:b/>
                <w:bCs/>
                <w:sz w:val="24"/>
                <w:szCs w:val="24"/>
                <w:lang w:val="ru-RU"/>
              </w:rPr>
              <w:t xml:space="preserve">вед</w:t>
            </w:r>
            <w:r>
              <w:rPr>
                <w:rStyle w:val="2696"/>
                <w:rFonts w:ascii="Times New Roman" w:hAnsi="Times New Roman" w:eastAsia="Times New Roman" w:cs="Times New Roman"/>
                <w:b/>
                <w:bCs/>
                <w:sz w:val="24"/>
                <w:szCs w:val="24"/>
                <w:lang w:val="ru-RU"/>
              </w:rPr>
              <w:t xml:space="preserve">ение</w:t>
            </w:r>
            <w:r>
              <w:rPr>
                <w:rStyle w:val="2696"/>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 \h</w:instrText>
              <w:fldChar w:fldCharType="separate"/>
            </w:r>
            <w:r>
              <w:rPr>
                <w:rStyle w:val="2696"/>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769"/>
            <w:pBdr/>
            <w:tabs>
              <w:tab w:val="right" w:leader="dot" w:pos="9213"/>
            </w:tabs>
            <w:spacing/>
            <w:ind w:right="883" w:firstLine="0" w:left="810"/>
            <w:rPr>
              <w:rFonts w:ascii="Times New Roman" w:hAnsi="Times New Roman" w:cs="Times New Roman"/>
              <w:sz w:val="24"/>
              <w:szCs w:val="24"/>
            </w:rPr>
          </w:pPr>
          <w:r/>
          <w:hyperlink w:tooltip="#_Toc2" w:anchor="_Toc2" w:history="1">
            <w:r>
              <w:rPr>
                <w:rStyle w:val="2696"/>
                <w:rFonts w:ascii="Times New Roman" w:hAnsi="Times New Roman" w:eastAsia="Times New Roman" w:cs="Times New Roman"/>
                <w:sz w:val="24"/>
                <w:szCs w:val="24"/>
              </w:rPr>
            </w:r>
            <w:r>
              <w:rPr>
                <w:rStyle w:val="2696"/>
                <w:rFonts w:ascii="Times New Roman" w:hAnsi="Times New Roman" w:eastAsia="Times New Roman" w:cs="Times New Roman"/>
                <w:b/>
                <w:sz w:val="24"/>
                <w:szCs w:val="24"/>
                <w:highlight w:val="none"/>
                <w:lang w:val="ru-RU"/>
              </w:rPr>
              <w:t xml:space="preserve">2. QB-задача</w:t>
            </w:r>
            <w:r>
              <w:rPr>
                <w:rStyle w:val="2696"/>
                <w:rFonts w:ascii="Times New Roman" w:hAnsi="Times New Roman" w:eastAsia="Times New Roman" w:cs="Times New Roman"/>
                <w:sz w:val="24"/>
                <w:szCs w:val="24"/>
                <w:lang w:val="ru-RU"/>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_Toc2 \h</w:instrText>
              <w:fldChar w:fldCharType="separate"/>
            </w:r>
            <w:r>
              <w:rPr>
                <w:rStyle w:val="2696"/>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770"/>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3" w:anchor="_Toc3" w:history="1">
            <w:r>
              <w:rPr>
                <w:rStyle w:val="2696"/>
                <w:rFonts w:ascii="Times New Roman" w:hAnsi="Times New Roman" w:eastAsia="Times New Roman" w:cs="Times New Roman"/>
                <w:b w:val="0"/>
                <w:bCs w:val="0"/>
                <w:sz w:val="24"/>
                <w:szCs w:val="24"/>
              </w:rPr>
            </w:r>
            <w:r>
              <w:rPr>
                <w:rStyle w:val="2696"/>
                <w:rFonts w:ascii="Times New Roman" w:hAnsi="Times New Roman" w:eastAsia="Times New Roman" w:cs="Times New Roman"/>
                <w:b w:val="0"/>
                <w:bCs w:val="0"/>
                <w:sz w:val="24"/>
                <w:szCs w:val="24"/>
                <w:lang w:val="ru-RU"/>
              </w:rPr>
              <w:t xml:space="preserve">2.1. </w:t>
            </w:r>
            <w:r>
              <w:rPr>
                <w:rStyle w:val="2696"/>
                <w:rFonts w:ascii="Times New Roman" w:hAnsi="Times New Roman" w:eastAsia="Times New Roman" w:cs="Times New Roman"/>
                <w:b w:val="0"/>
                <w:bCs w:val="0"/>
                <w:sz w:val="24"/>
                <w:szCs w:val="24"/>
                <w:lang w:val="ru-RU"/>
              </w:rPr>
              <w:t xml:space="preserve">Недостатки </w:t>
            </w:r>
            <w:r>
              <w:rPr>
                <w:rStyle w:val="2696"/>
                <w:rFonts w:ascii="Times New Roman" w:hAnsi="Times New Roman" w:eastAsia="Times New Roman" w:cs="Times New Roman"/>
                <w:b w:val="0"/>
                <w:bCs w:val="0"/>
                <w:sz w:val="24"/>
                <w:szCs w:val="24"/>
                <w:lang w:val="ru-RU"/>
              </w:rPr>
              <w:t xml:space="preserve">QB-сетей</w:t>
            </w:r>
            <w:r>
              <w:rPr>
                <w:rStyle w:val="269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_Toc3 \h</w:instrText>
              <w:fldChar w:fldCharType="separate"/>
            </w:r>
            <w:r>
              <w:rPr>
                <w:rStyle w:val="2696"/>
                <w:rFonts w:ascii="Times New Roman" w:hAnsi="Times New Roman" w:eastAsia="Times New Roman" w:cs="Times New Roman"/>
                <w:b w:val="0"/>
                <w:bCs w:val="0"/>
                <w:sz w:val="24"/>
                <w:szCs w:val="24"/>
              </w:rPr>
              <w:t xml:space="preserve">9</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70"/>
            <w:pBdr/>
            <w:tabs>
              <w:tab w:val="right" w:leader="dot" w:pos="9213"/>
            </w:tabs>
            <w:spacing/>
            <w:ind w:right="883" w:firstLine="0" w:left="1080"/>
            <w:rPr>
              <w:rFonts w:ascii="Times New Roman" w:hAnsi="Times New Roman" w:cs="Times New Roman"/>
              <w:b w:val="0"/>
              <w:bCs w:val="0"/>
              <w:sz w:val="24"/>
              <w:szCs w:val="24"/>
            </w:rPr>
          </w:pPr>
          <w:r/>
          <w:hyperlink w:tooltip="#_Toc4" w:anchor="_Toc4" w:history="1">
            <w:r>
              <w:rPr>
                <w:rStyle w:val="2696"/>
                <w:rFonts w:ascii="Times New Roman" w:hAnsi="Times New Roman" w:eastAsia="Times New Roman" w:cs="Times New Roman"/>
                <w:b w:val="0"/>
                <w:bCs w:val="0"/>
                <w:sz w:val="24"/>
                <w:szCs w:val="24"/>
              </w:rPr>
            </w:r>
            <w:r>
              <w:rPr>
                <w:rStyle w:val="2696"/>
                <w:rFonts w:ascii="Times New Roman" w:hAnsi="Times New Roman" w:eastAsia="Times New Roman" w:cs="Times New Roman"/>
                <w:b w:val="0"/>
                <w:bCs w:val="0"/>
                <w:sz w:val="24"/>
                <w:szCs w:val="24"/>
                <w:lang w:val="ru-RU"/>
              </w:rPr>
              <w:t xml:space="preserve">2.2. Активные наблюдения</w:t>
            </w:r>
            <w:r>
              <w:rPr>
                <w:rStyle w:val="269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_Toc4 \h</w:instrText>
              <w:fldChar w:fldCharType="separate"/>
            </w:r>
            <w:r>
              <w:rPr>
                <w:rStyle w:val="2696"/>
                <w:rFonts w:ascii="Times New Roman" w:hAnsi="Times New Roman" w:eastAsia="Times New Roman" w:cs="Times New Roman"/>
                <w:b w:val="0"/>
                <w:bCs w:val="0"/>
                <w:sz w:val="24"/>
                <w:szCs w:val="24"/>
              </w:rPr>
              <w:t xml:space="preserve">10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70"/>
            <w:pBdr/>
            <w:tabs>
              <w:tab w:val="right" w:leader="dot" w:pos="9213"/>
            </w:tabs>
            <w:spacing/>
            <w:ind w:right="883" w:firstLine="0" w:left="1080"/>
            <w:rPr>
              <w:rFonts w:ascii="Times New Roman" w:hAnsi="Times New Roman" w:cs="Times New Roman"/>
              <w:b w:val="0"/>
              <w:bCs w:val="0"/>
              <w:sz w:val="24"/>
              <w:szCs w:val="24"/>
            </w:rPr>
          </w:pPr>
          <w:r/>
          <w:hyperlink w:tooltip="#_Toc5" w:anchor="_Toc5" w:history="1">
            <w:r>
              <w:rPr>
                <w:rStyle w:val="2696"/>
                <w:rFonts w:ascii="Times New Roman" w:hAnsi="Times New Roman" w:eastAsia="Times New Roman" w:cs="Times New Roman"/>
                <w:b w:val="0"/>
                <w:bCs w:val="0"/>
                <w:sz w:val="24"/>
                <w:szCs w:val="24"/>
              </w:rPr>
            </w:r>
            <w:r>
              <w:rPr>
                <w:rStyle w:val="2696"/>
                <w:rFonts w:ascii="Times New Roman" w:hAnsi="Times New Roman" w:eastAsia="Times New Roman" w:cs="Times New Roman"/>
                <w:b w:val="0"/>
                <w:bCs w:val="0"/>
                <w:sz w:val="24"/>
                <w:szCs w:val="24"/>
                <w:lang w:val="ru-RU"/>
              </w:rPr>
              <w:t xml:space="preserve">2.3. Сравнение с другими задачами</w:t>
            </w:r>
            <w:r>
              <w:rPr>
                <w:rStyle w:val="269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_Toc5 \h</w:instrText>
              <w:fldChar w:fldCharType="separate"/>
            </w:r>
            <w:r>
              <w:rPr>
                <w:rStyle w:val="2696"/>
                <w:rFonts w:ascii="Times New Roman" w:hAnsi="Times New Roman" w:eastAsia="Times New Roman" w:cs="Times New Roman"/>
                <w:b w:val="0"/>
                <w:bCs w:val="0"/>
                <w:sz w:val="24"/>
                <w:szCs w:val="24"/>
              </w:rPr>
              <w:t xml:space="preserve">13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69"/>
            <w:pBdr/>
            <w:tabs>
              <w:tab w:val="right" w:leader="dot" w:pos="9213"/>
            </w:tabs>
            <w:spacing/>
            <w:ind w:right="883" w:firstLine="0" w:left="810"/>
            <w:rPr>
              <w:rFonts w:ascii="Times New Roman" w:hAnsi="Times New Roman" w:cs="Times New Roman"/>
              <w:b/>
              <w:bCs/>
              <w:sz w:val="24"/>
              <w:szCs w:val="24"/>
              <w:highlight w:val="none"/>
            </w:rPr>
          </w:pPr>
          <w:r/>
          <w:hyperlink w:tooltip="#_Toc6" w:anchor="_Toc6" w:history="1">
            <w:r>
              <w:rPr>
                <w:rStyle w:val="2696"/>
                <w:rFonts w:ascii="Times New Roman" w:hAnsi="Times New Roman" w:eastAsia="Times New Roman" w:cs="Times New Roman"/>
                <w:sz w:val="24"/>
                <w:szCs w:val="24"/>
              </w:rPr>
            </w:r>
            <w:r>
              <w:rPr>
                <w:rStyle w:val="2696"/>
                <w:rFonts w:ascii="Times New Roman" w:hAnsi="Times New Roman" w:eastAsia="Times New Roman" w:cs="Times New Roman"/>
                <w:b/>
                <w:sz w:val="24"/>
                <w:szCs w:val="24"/>
                <w:lang w:val="ru-RU"/>
              </w:rPr>
              <w:t xml:space="preserve">3. Функция </w:t>
            </w:r>
            <w:r>
              <w:rPr>
                <w:rStyle w:val="2696"/>
                <w:rFonts w:ascii="Times New Roman" w:hAnsi="Times New Roman" w:eastAsia="Times New Roman" w:cs="Times New Roman"/>
                <w:b/>
                <w:sz w:val="24"/>
                <w:szCs w:val="24"/>
                <w:lang w:val="ru-RU"/>
              </w:rPr>
              <w:t xml:space="preserve">шифрования</w:t>
            </w:r>
            <w:r>
              <w:rPr>
                <w:rStyle w:val="2696"/>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_Toc6 \h</w:instrText>
              <w:fldChar w:fldCharType="separate"/>
            </w:r>
            <w:r>
              <w:rPr>
                <w:rStyle w:val="2696"/>
                <w:rFonts w:ascii="Times New Roman" w:hAnsi="Times New Roman" w:eastAsia="Times New Roman" w:cs="Times New Roman"/>
                <w:sz w:val="24"/>
                <w:szCs w:val="24"/>
              </w:rPr>
              <w:t xml:space="preserve">15</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770"/>
            <w:pBdr/>
            <w:tabs>
              <w:tab w:val="right" w:leader="dot" w:pos="9213"/>
            </w:tabs>
            <w:spacing/>
            <w:ind w:right="883" w:firstLine="0" w:left="1080"/>
            <w:rPr>
              <w:rFonts w:ascii="Times New Roman" w:hAnsi="Times New Roman" w:cs="Times New Roman"/>
              <w:b w:val="0"/>
              <w:bCs w:val="0"/>
              <w:sz w:val="24"/>
              <w:szCs w:val="24"/>
            </w:rPr>
          </w:pPr>
          <w:r/>
          <w:hyperlink w:tooltip="#_Toc7" w:anchor="_Toc7" w:history="1">
            <w:r>
              <w:rPr>
                <w:rStyle w:val="2696"/>
                <w:rFonts w:ascii="Times New Roman" w:hAnsi="Times New Roman" w:eastAsia="Times New Roman" w:cs="Times New Roman"/>
                <w:b w:val="0"/>
                <w:bCs w:val="0"/>
                <w:sz w:val="24"/>
                <w:szCs w:val="24"/>
              </w:rPr>
            </w:r>
            <w:r>
              <w:rPr>
                <w:rStyle w:val="2696"/>
                <w:rFonts w:ascii="Times New Roman" w:hAnsi="Times New Roman" w:eastAsia="Times New Roman" w:cs="Times New Roman"/>
                <w:b w:val="0"/>
                <w:bCs w:val="0"/>
                <w:sz w:val="24"/>
                <w:szCs w:val="24"/>
                <w:lang w:val="ru-RU"/>
              </w:rPr>
              <w:t xml:space="preserve">3.1. Первый этап шифрования</w:t>
            </w:r>
            <w:r>
              <w:rPr>
                <w:rStyle w:val="269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_Toc7 \h</w:instrText>
              <w:fldChar w:fldCharType="separate"/>
            </w:r>
            <w:r>
              <w:rPr>
                <w:rStyle w:val="2696"/>
                <w:rFonts w:ascii="Times New Roman" w:hAnsi="Times New Roman" w:eastAsia="Times New Roman" w:cs="Times New Roman"/>
                <w:b w:val="0"/>
                <w:bCs w:val="0"/>
                <w:sz w:val="24"/>
                <w:szCs w:val="24"/>
              </w:rPr>
              <w:t xml:space="preserve">15</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70"/>
            <w:pBdr/>
            <w:tabs>
              <w:tab w:val="right" w:leader="dot" w:pos="9213"/>
            </w:tabs>
            <w:spacing/>
            <w:ind w:right="883" w:firstLine="0" w:left="1080"/>
            <w:rPr>
              <w:rFonts w:ascii="Times New Roman" w:hAnsi="Times New Roman" w:cs="Times New Roman"/>
              <w:b w:val="0"/>
              <w:bCs w:val="0"/>
              <w:sz w:val="24"/>
              <w:szCs w:val="24"/>
              <w:highlight w:val="none"/>
            </w:rPr>
          </w:pPr>
          <w:r/>
          <w:hyperlink w:tooltip="#_Toc8" w:anchor="_Toc8" w:history="1">
            <w:r>
              <w:rPr>
                <w:rStyle w:val="2696"/>
                <w:rFonts w:ascii="Times New Roman" w:hAnsi="Times New Roman" w:eastAsia="Times New Roman" w:cs="Times New Roman"/>
                <w:b w:val="0"/>
                <w:bCs w:val="0"/>
                <w:sz w:val="24"/>
                <w:szCs w:val="24"/>
              </w:rPr>
            </w:r>
            <w:r>
              <w:rPr>
                <w:rStyle w:val="2696"/>
                <w:rFonts w:ascii="Times New Roman" w:hAnsi="Times New Roman" w:eastAsia="Times New Roman" w:cs="Times New Roman"/>
                <w:b w:val="0"/>
                <w:bCs w:val="0"/>
                <w:sz w:val="24"/>
                <w:szCs w:val="24"/>
                <w:lang w:val="ru-RU"/>
              </w:rPr>
              <w:t xml:space="preserve">3.2. Второй этап шифрования</w:t>
            </w:r>
            <w:r>
              <w:rPr>
                <w:rStyle w:val="2696"/>
                <w:rFonts w:ascii="Times New Roman" w:hAnsi="Times New Roman" w:eastAsia="Times New Roman" w:cs="Times New Roman"/>
                <w:b w:val="0"/>
                <w:bCs w:val="0"/>
                <w:sz w:val="24"/>
                <w:szCs w:val="24"/>
                <w:highlight w:val="none"/>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_Toc8 \h</w:instrText>
              <w:fldChar w:fldCharType="separate"/>
            </w:r>
            <w:r>
              <w:rPr>
                <w:rStyle w:val="2696"/>
                <w:rFonts w:ascii="Times New Roman" w:hAnsi="Times New Roman" w:eastAsia="Times New Roman" w:cs="Times New Roman"/>
                <w:b w:val="0"/>
                <w:bCs w:val="0"/>
                <w:sz w:val="24"/>
                <w:szCs w:val="24"/>
              </w:rPr>
              <w:t xml:space="preserve">17</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2769"/>
            <w:pBdr/>
            <w:tabs>
              <w:tab w:val="right" w:leader="dot" w:pos="9213"/>
            </w:tabs>
            <w:spacing/>
            <w:ind w:right="883" w:firstLine="0" w:left="810"/>
            <w:rPr>
              <w:rFonts w:ascii="Times New Roman" w:hAnsi="Times New Roman" w:cs="Times New Roman"/>
              <w:b/>
              <w:bCs/>
              <w:sz w:val="24"/>
              <w:szCs w:val="24"/>
              <w:highlight w:val="none"/>
            </w:rPr>
          </w:pPr>
          <w:r/>
          <w:hyperlink w:tooltip="#_Toc9" w:anchor="_Toc9" w:history="1">
            <w:r>
              <w:rPr>
                <w:rStyle w:val="2696"/>
                <w:rFonts w:ascii="Times New Roman" w:hAnsi="Times New Roman" w:eastAsia="Times New Roman" w:cs="Times New Roman"/>
                <w:sz w:val="24"/>
                <w:szCs w:val="24"/>
              </w:rPr>
            </w:r>
            <w:r>
              <w:rPr>
                <w:rStyle w:val="2696"/>
                <w:rFonts w:ascii="Times New Roman" w:hAnsi="Times New Roman" w:eastAsia="Times New Roman" w:cs="Times New Roman"/>
                <w:b/>
                <w:sz w:val="24"/>
                <w:szCs w:val="24"/>
                <w:lang w:val="ru-RU"/>
              </w:rPr>
              <w:t xml:space="preserve">4. Сетевое взаимодействие</w:t>
            </w:r>
            <w:r>
              <w:rPr>
                <w:rStyle w:val="2696"/>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_Toc9 \h</w:instrText>
              <w:fldChar w:fldCharType="separate"/>
            </w:r>
            <w:r>
              <w:rPr>
                <w:rStyle w:val="2696"/>
                <w:rFonts w:ascii="Times New Roman" w:hAnsi="Times New Roman" w:eastAsia="Times New Roman" w:cs="Times New Roman"/>
                <w:sz w:val="24"/>
                <w:szCs w:val="24"/>
              </w:rPr>
              <w:t xml:space="preserve">18</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770"/>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0" w:anchor="_Toc10" w:history="1">
            <w:r>
              <w:rPr>
                <w:rStyle w:val="2696"/>
                <w:rFonts w:ascii="Times New Roman" w:hAnsi="Times New Roman" w:eastAsia="Times New Roman" w:cs="Times New Roman"/>
                <w:b w:val="0"/>
                <w:bCs w:val="0"/>
                <w:sz w:val="24"/>
                <w:szCs w:val="24"/>
              </w:rPr>
            </w:r>
            <w:r>
              <w:rPr>
                <w:rStyle w:val="2696"/>
                <w:rFonts w:ascii="Times New Roman" w:hAnsi="Times New Roman" w:eastAsia="Times New Roman" w:cs="Times New Roman"/>
                <w:b w:val="0"/>
                <w:bCs w:val="0"/>
                <w:sz w:val="24"/>
                <w:szCs w:val="24"/>
                <w:lang w:val="ru-RU"/>
              </w:rPr>
              <w:t xml:space="preserve">4.1. </w:t>
            </w:r>
            <w:r>
              <w:rPr>
                <w:rStyle w:val="2696"/>
                <w:rFonts w:ascii="Times New Roman" w:hAnsi="Times New Roman" w:eastAsia="Times New Roman" w:cs="Times New Roman"/>
                <w:b w:val="0"/>
                <w:bCs w:val="0"/>
                <w:sz w:val="24"/>
                <w:szCs w:val="24"/>
                <w:lang w:val="ru-RU"/>
              </w:rPr>
              <w:t xml:space="preserve">Микросервисная архитектура</w:t>
            </w:r>
            <w:r>
              <w:rPr>
                <w:rStyle w:val="269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_Toc10 \h</w:instrText>
              <w:fldChar w:fldCharType="separate"/>
            </w:r>
            <w:r>
              <w:rPr>
                <w:rStyle w:val="2696"/>
                <w:rFonts w:ascii="Times New Roman" w:hAnsi="Times New Roman" w:eastAsia="Times New Roman" w:cs="Times New Roman"/>
                <w:b w:val="0"/>
                <w:bCs w:val="0"/>
                <w:sz w:val="24"/>
                <w:szCs w:val="24"/>
              </w:rPr>
              <w:t xml:space="preserve">18</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70"/>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1" w:anchor="_Toc11" w:history="1">
            <w:r>
              <w:rPr>
                <w:rStyle w:val="2696"/>
                <w:rFonts w:ascii="Times New Roman" w:hAnsi="Times New Roman" w:eastAsia="Times New Roman" w:cs="Times New Roman"/>
                <w:b w:val="0"/>
                <w:bCs w:val="0"/>
                <w:sz w:val="24"/>
                <w:szCs w:val="24"/>
              </w:rPr>
            </w:r>
            <w:r>
              <w:rPr>
                <w:rStyle w:val="2696"/>
                <w:rFonts w:ascii="Times New Roman" w:hAnsi="Times New Roman" w:eastAsia="Times New Roman" w:cs="Times New Roman"/>
                <w:b w:val="0"/>
                <w:bCs w:val="0"/>
                <w:sz w:val="24"/>
                <w:szCs w:val="24"/>
                <w:lang w:val="ru-RU"/>
              </w:rPr>
              <w:t xml:space="preserve">4.2. С</w:t>
            </w:r>
            <w:r>
              <w:rPr>
                <w:rStyle w:val="2696"/>
                <w:rFonts w:ascii="Times New Roman" w:hAnsi="Times New Roman" w:eastAsia="Times New Roman" w:cs="Times New Roman"/>
                <w:b w:val="0"/>
                <w:bCs w:val="0"/>
                <w:sz w:val="24"/>
                <w:szCs w:val="24"/>
                <w:lang w:val="ru-RU"/>
              </w:rPr>
              <w:t xml:space="preserve">тек протоколов «GP/12»</w:t>
            </w:r>
            <w:r>
              <w:rPr>
                <w:rStyle w:val="269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_Toc11 \h</w:instrText>
              <w:fldChar w:fldCharType="separate"/>
            </w:r>
            <w:r>
              <w:rPr>
                <w:rStyle w:val="2696"/>
                <w:rFonts w:ascii="Times New Roman" w:hAnsi="Times New Roman" w:eastAsia="Times New Roman" w:cs="Times New Roman"/>
                <w:b w:val="0"/>
                <w:bCs w:val="0"/>
                <w:sz w:val="24"/>
                <w:szCs w:val="24"/>
              </w:rPr>
              <w:t xml:space="preserve">21</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69"/>
            <w:pBdr/>
            <w:tabs>
              <w:tab w:val="right" w:leader="dot" w:pos="9213"/>
            </w:tabs>
            <w:spacing/>
            <w:ind w:right="883" w:firstLine="0" w:left="810"/>
            <w:rPr>
              <w:rFonts w:ascii="Times New Roman" w:hAnsi="Times New Roman" w:cs="Times New Roman"/>
              <w:b/>
              <w:bCs/>
              <w:sz w:val="24"/>
              <w:szCs w:val="24"/>
            </w:rPr>
          </w:pPr>
          <w:r/>
          <w:hyperlink w:tooltip="#_Toc12" w:anchor="_Toc12" w:history="1">
            <w:r>
              <w:rPr>
                <w:rStyle w:val="2696"/>
                <w:rFonts w:ascii="Times New Roman" w:hAnsi="Times New Roman" w:eastAsia="Times New Roman" w:cs="Times New Roman"/>
                <w:sz w:val="24"/>
                <w:szCs w:val="24"/>
              </w:rPr>
            </w:r>
            <w:r>
              <w:rPr>
                <w:rStyle w:val="2696"/>
                <w:rFonts w:ascii="Times New Roman" w:hAnsi="Times New Roman" w:eastAsia="Times New Roman" w:cs="Times New Roman"/>
                <w:b/>
                <w:sz w:val="24"/>
                <w:szCs w:val="24"/>
                <w:lang w:val="ru-RU"/>
              </w:rPr>
              <w:t xml:space="preserve">5. Программная реализация</w:t>
            </w:r>
            <w:r>
              <w:rPr>
                <w:rStyle w:val="2696"/>
                <w:rFonts w:ascii="Times New Roman" w:hAnsi="Times New Roman" w:eastAsia="Times New Roman" w:cs="Times New Roman"/>
                <w:b/>
                <w:bCs/>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_Toc12 \h</w:instrText>
              <w:fldChar w:fldCharType="separate"/>
            </w:r>
            <w:r>
              <w:rPr>
                <w:rStyle w:val="2696"/>
                <w:rFonts w:ascii="Times New Roman" w:hAnsi="Times New Roman" w:eastAsia="Times New Roman" w:cs="Times New Roman"/>
                <w:sz w:val="24"/>
                <w:szCs w:val="24"/>
              </w:rPr>
              <w:t xml:space="preserve">23</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rPr>
          </w:r>
          <w:r>
            <w:rPr>
              <w:rFonts w:ascii="Times New Roman" w:hAnsi="Times New Roman" w:cs="Times New Roman"/>
              <w:b/>
              <w:bCs/>
              <w:sz w:val="24"/>
              <w:szCs w:val="24"/>
            </w:rPr>
          </w:r>
        </w:p>
        <w:p>
          <w:pPr>
            <w:pStyle w:val="2770"/>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3" w:anchor="_Toc13" w:history="1">
            <w:r>
              <w:rPr>
                <w:rStyle w:val="2696"/>
                <w:rFonts w:ascii="Times New Roman" w:hAnsi="Times New Roman" w:eastAsia="Times New Roman" w:cs="Times New Roman"/>
                <w:b w:val="0"/>
                <w:bCs w:val="0"/>
                <w:sz w:val="24"/>
                <w:szCs w:val="24"/>
              </w:rPr>
            </w:r>
            <w:r>
              <w:rPr>
                <w:rStyle w:val="2696"/>
                <w:rFonts w:ascii="Times New Roman" w:hAnsi="Times New Roman" w:eastAsia="Times New Roman" w:cs="Times New Roman"/>
                <w:b w:val="0"/>
                <w:bCs w:val="0"/>
                <w:sz w:val="24"/>
                <w:szCs w:val="24"/>
                <w:lang w:val="ru-RU"/>
              </w:rPr>
              <w:t xml:space="preserve">5.1. Структурные параметры</w:t>
            </w:r>
            <w:r>
              <w:rPr>
                <w:rStyle w:val="269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_Toc13 \h</w:instrText>
              <w:fldChar w:fldCharType="separate"/>
            </w:r>
            <w:r>
              <w:rPr>
                <w:rStyle w:val="2696"/>
                <w:rFonts w:ascii="Times New Roman" w:hAnsi="Times New Roman" w:eastAsia="Times New Roman" w:cs="Times New Roman"/>
                <w:b w:val="0"/>
                <w:bCs w:val="0"/>
                <w:sz w:val="24"/>
                <w:szCs w:val="24"/>
              </w:rPr>
              <w:t xml:space="preserve">23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70"/>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4" w:anchor="_Toc14" w:history="1">
            <w:r>
              <w:rPr>
                <w:rStyle w:val="2696"/>
                <w:rFonts w:ascii="Times New Roman" w:hAnsi="Times New Roman" w:eastAsia="Times New Roman" w:cs="Times New Roman"/>
                <w:b w:val="0"/>
                <w:bCs w:val="0"/>
                <w:sz w:val="24"/>
                <w:szCs w:val="24"/>
              </w:rPr>
            </w:r>
            <w:r>
              <w:rPr>
                <w:rStyle w:val="2696"/>
                <w:rFonts w:ascii="Times New Roman" w:hAnsi="Times New Roman" w:eastAsia="Times New Roman" w:cs="Times New Roman"/>
                <w:b w:val="0"/>
                <w:bCs w:val="0"/>
                <w:sz w:val="24"/>
                <w:szCs w:val="24"/>
                <w:lang w:val="ru-RU"/>
              </w:rPr>
              <w:t xml:space="preserve">5.2. Конфигурационные параметры</w:t>
            </w:r>
            <w:r>
              <w:rPr>
                <w:rStyle w:val="269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_Toc14 \h</w:instrText>
              <w:fldChar w:fldCharType="separate"/>
            </w:r>
            <w:r>
              <w:rPr>
                <w:rStyle w:val="2696"/>
                <w:rFonts w:ascii="Times New Roman" w:hAnsi="Times New Roman" w:eastAsia="Times New Roman" w:cs="Times New Roman"/>
                <w:b w:val="0"/>
                <w:bCs w:val="0"/>
                <w:sz w:val="24"/>
                <w:szCs w:val="24"/>
              </w:rPr>
              <w:t xml:space="preserve">27</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69"/>
            <w:pBdr/>
            <w:tabs>
              <w:tab w:val="right" w:leader="dot" w:pos="9213"/>
            </w:tabs>
            <w:spacing/>
            <w:ind w:right="883" w:firstLine="0" w:left="810"/>
            <w:rPr>
              <w:rFonts w:ascii="Times New Roman" w:hAnsi="Times New Roman" w:cs="Times New Roman"/>
              <w:sz w:val="24"/>
              <w:szCs w:val="24"/>
            </w:rPr>
          </w:pPr>
          <w:r/>
          <w:hyperlink w:tooltip="#_Toc15" w:anchor="_Toc15" w:history="1">
            <w:r>
              <w:rPr>
                <w:rStyle w:val="2696"/>
                <w:rFonts w:ascii="Times New Roman" w:hAnsi="Times New Roman" w:eastAsia="Times New Roman" w:cs="Times New Roman"/>
                <w:sz w:val="24"/>
                <w:szCs w:val="24"/>
              </w:rPr>
            </w:r>
            <w:r>
              <w:rPr>
                <w:rStyle w:val="2696"/>
                <w:rFonts w:ascii="Times New Roman" w:hAnsi="Times New Roman" w:eastAsia="Times New Roman" w:cs="Times New Roman"/>
                <w:b/>
                <w:sz w:val="24"/>
                <w:szCs w:val="24"/>
                <w:lang w:val="ru-RU"/>
              </w:rPr>
              <w:t xml:space="preserve">6. Заключение</w:t>
            </w:r>
            <w:r>
              <w:rPr>
                <w:rStyle w:val="2696"/>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_Toc15 \h</w:instrText>
              <w:fldChar w:fldCharType="separate"/>
            </w:r>
            <w:r>
              <w:rPr>
                <w:rStyle w:val="2696"/>
                <w:rFonts w:ascii="Times New Roman" w:hAnsi="Times New Roman" w:eastAsia="Times New Roman" w:cs="Times New Roman"/>
                <w:sz w:val="24"/>
                <w:szCs w:val="24"/>
              </w:rPr>
              <w:t xml:space="preserve">29</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770"/>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6" w:anchor="_Toc16" w:history="1">
            <w:r>
              <w:rPr>
                <w:rStyle w:val="2696"/>
                <w:rFonts w:ascii="Times New Roman" w:hAnsi="Times New Roman" w:eastAsia="Times New Roman" w:cs="Times New Roman"/>
                <w:b w:val="0"/>
                <w:bCs w:val="0"/>
                <w:sz w:val="24"/>
                <w:szCs w:val="24"/>
              </w:rPr>
            </w:r>
            <w:r>
              <w:rPr>
                <w:rStyle w:val="2696"/>
                <w:rFonts w:ascii="Times New Roman" w:hAnsi="Times New Roman" w:eastAsia="Times New Roman" w:cs="Times New Roman"/>
                <w:b w:val="0"/>
                <w:bCs w:val="0"/>
                <w:sz w:val="24"/>
                <w:szCs w:val="24"/>
                <w:lang w:val="ru-RU"/>
              </w:rPr>
              <w:t xml:space="preserve">6.1. Прикладное применение</w:t>
            </w:r>
            <w:r>
              <w:rPr>
                <w:rStyle w:val="269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_Toc16 \h</w:instrText>
              <w:fldChar w:fldCharType="separate"/>
            </w:r>
            <w:r>
              <w:rPr>
                <w:rStyle w:val="2696"/>
                <w:rFonts w:ascii="Times New Roman" w:hAnsi="Times New Roman" w:eastAsia="Times New Roman" w:cs="Times New Roman"/>
                <w:b w:val="0"/>
                <w:bCs w:val="0"/>
                <w:sz w:val="24"/>
                <w:szCs w:val="24"/>
              </w:rPr>
              <w:t xml:space="preserve">29</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Bdr/>
            <w:tabs>
              <w:tab w:val="right" w:leader="dot" w:pos="9213"/>
            </w:tabs>
            <w:spacing w:after="0" w:afterAutospacing="0" w:before="0" w:beforeAutospacing="0"/>
            <w:ind w:right="883" w:firstLine="0" w:left="810"/>
            <w:jc w:val="both"/>
            <w:rPr>
              <w:rFonts w:ascii="Times New Roman" w:hAnsi="Times New Roman" w:cs="Times New Roman"/>
              <w:b/>
              <w:bCs w:val="0"/>
              <w:i w:val="0"/>
              <w:color w:val="000000" w:themeColor="text1"/>
              <w:sz w:val="24"/>
              <w:szCs w:val="24"/>
              <w:highlight w:val="none"/>
              <w:u w:val="none"/>
            </w:rPr>
          </w:pPr>
          <w:r>
            <w:rPr>
              <w:rFonts w:ascii="Times New Roman" w:hAnsi="Times New Roman" w:eastAsia="Times New Roman" w:cs="Times New Roman"/>
              <w:b/>
              <w:bCs/>
              <w:i w:val="0"/>
              <w:color w:val="000000" w:themeColor="text1"/>
              <w:sz w:val="24"/>
              <w:szCs w:val="24"/>
              <w:u w:val="none"/>
              <w:lang w:val="ru-RU"/>
            </w:rPr>
          </w:r>
          <w:r>
            <w:rPr>
              <w:rFonts w:ascii="Times New Roman" w:hAnsi="Times New Roman" w:eastAsia="Times New Roman" w:cs="Times New Roman"/>
              <w:b/>
              <w:bCs/>
              <w:i w:val="0"/>
              <w:color w:val="000000" w:themeColor="text1"/>
              <w:sz w:val="24"/>
              <w:szCs w:val="24"/>
              <w:u w:val="none"/>
              <w:lang w:val="ru-RU"/>
            </w:rPr>
            <w:fldChar w:fldCharType="end"/>
          </w:r>
          <w:r>
            <w:rPr>
              <w:rFonts w:ascii="Times New Roman" w:hAnsi="Times New Roman" w:cs="Times New Roman"/>
              <w:b/>
              <w:bCs w:val="0"/>
              <w:i w:val="0"/>
              <w:color w:val="000000" w:themeColor="text1"/>
              <w:sz w:val="24"/>
              <w:szCs w:val="24"/>
              <w:highlight w:val="none"/>
              <w:u w:val="none"/>
            </w:rPr>
          </w:r>
          <w:r>
            <w:rPr>
              <w:rFonts w:ascii="Times New Roman" w:hAnsi="Times New Roman" w:cs="Times New Roman"/>
              <w:b/>
              <w:bCs w:val="0"/>
              <w:i w:val="0"/>
              <w:color w:val="000000" w:themeColor="text1"/>
              <w:sz w:val="24"/>
              <w:szCs w:val="24"/>
              <w:highlight w:val="none"/>
              <w:u w:val="none"/>
            </w:rPr>
          </w:r>
        </w:p>
      </w:sdtContent>
    </w:sdt>
    <w:p>
      <w:pPr>
        <w:pStyle w:val="2700"/>
        <w:suppressLineNumbers w:val="false"/>
        <w:pBdr/>
        <w:spacing w:after="198" w:afterAutospacing="0" w:before="113" w:beforeAutospacing="0"/>
        <w:ind w:right="0" w:firstLine="567" w:left="283"/>
        <w:jc w:val="both"/>
        <w:rPr>
          <w:rFonts w:ascii="Times New Roman" w:hAnsi="Times New Roman" w:cs="Times New Roman"/>
          <w:b/>
          <w:bCs/>
          <w:color w:val="000000" w:themeColor="text1"/>
          <w:sz w:val="28"/>
          <w:szCs w:val="28"/>
          <w:highlight w:val="none"/>
        </w:rPr>
      </w:pPr>
      <w:r/>
      <w:bookmarkStart w:id="38" w:name="_Toc1"/>
      <w:r>
        <w:rPr>
          <w:rFonts w:ascii="Times New Roman" w:hAnsi="Times New Roman" w:eastAsia="Times New Roman" w:cs="Times New Roman"/>
          <w:b/>
          <w:bCs/>
          <w:color w:val="000000" w:themeColor="text1"/>
          <w:sz w:val="28"/>
          <w:szCs w:val="28"/>
          <w:lang w:val="ru-RU"/>
        </w:rPr>
      </w:r>
      <w:bookmarkStart w:id="0" w:name="undefined"/>
      <w:r>
        <w:rPr>
          <w:rFonts w:ascii="Times New Roman" w:hAnsi="Times New Roman" w:eastAsia="Times New Roman" w:cs="Times New Roman"/>
          <w:b/>
          <w:bCs/>
          <w:color w:val="000000" w:themeColor="text1"/>
          <w:sz w:val="28"/>
          <w:szCs w:val="28"/>
          <w:highlight w:val="none"/>
          <w:lang w:val="ru-RU"/>
        </w:rPr>
        <w:t xml:space="preserve">1. </w:t>
      </w:r>
      <w:r>
        <w:rPr>
          <w:rFonts w:ascii="Times New Roman" w:hAnsi="Times New Roman" w:eastAsia="Times New Roman" w:cs="Times New Roman"/>
          <w:b/>
          <w:bCs/>
          <w:color w:val="000000" w:themeColor="text1"/>
          <w:sz w:val="28"/>
          <w:szCs w:val="28"/>
          <w:lang w:val="ru-RU"/>
        </w:rPr>
        <w:t xml:space="preserve">В</w:t>
      </w:r>
      <w:r>
        <w:rPr>
          <w:rFonts w:ascii="Times New Roman" w:hAnsi="Times New Roman" w:eastAsia="Times New Roman" w:cs="Times New Roman"/>
          <w:b/>
          <w:bCs/>
          <w:color w:val="000000" w:themeColor="text1"/>
          <w:sz w:val="28"/>
          <w:szCs w:val="28"/>
          <w:lang w:val="ru-RU"/>
        </w:rPr>
        <w:t xml:space="preserve">вед</w:t>
      </w:r>
      <w:r>
        <w:rPr>
          <w:rFonts w:ascii="Times New Roman" w:hAnsi="Times New Roman" w:eastAsia="Times New Roman" w:cs="Times New Roman"/>
          <w:b/>
          <w:bCs/>
          <w:color w:val="000000" w:themeColor="text1"/>
          <w:sz w:val="28"/>
          <w:szCs w:val="28"/>
          <w:lang w:val="ru-RU"/>
        </w:rPr>
        <w:t xml:space="preserve">ение</w:t>
      </w:r>
      <w:r>
        <w:rPr>
          <w:rFonts w:ascii="Times New Roman" w:hAnsi="Times New Roman" w:eastAsia="Times New Roman" w:cs="Times New Roman"/>
          <w:b/>
          <w:bCs/>
          <w:color w:val="000000" w:themeColor="text1"/>
          <w:sz w:val="28"/>
          <w:szCs w:val="28"/>
          <w:highlight w:val="none"/>
          <w:lang w:val="ru-RU"/>
        </w:rPr>
      </w:r>
      <w:bookmarkStart w:id="0" w:name="undefined"/>
      <w:r>
        <w:rPr>
          <w:rFonts w:ascii="Times New Roman" w:hAnsi="Times New Roman" w:eastAsia="Times New Roman" w:cs="Times New Roman"/>
          <w:b/>
          <w:bCs/>
          <w:color w:val="000000" w:themeColor="text1"/>
          <w:sz w:val="28"/>
          <w:szCs w:val="28"/>
          <w:highlight w:val="none"/>
          <w:lang w:val="ru-RU"/>
        </w:rPr>
      </w:r>
      <w:bookmarkEnd w:id="0"/>
      <w:r>
        <w:rPr>
          <w:rFonts w:ascii="Times New Roman" w:hAnsi="Times New Roman" w:cs="Times New Roman"/>
          <w:b/>
          <w:bCs/>
          <w:color w:val="000000" w:themeColor="text1"/>
          <w:sz w:val="28"/>
          <w:szCs w:val="28"/>
          <w:highlight w:val="none"/>
        </w:rPr>
      </w:r>
      <w:bookmarkEnd w:id="38"/>
      <w:r>
        <w:rPr>
          <w:rFonts w:ascii="Times New Roman" w:hAnsi="Times New Roman" w:cs="Times New Roman"/>
          <w:b/>
          <w:bCs/>
          <w:color w:val="000000" w:themeColor="text1"/>
          <w:sz w:val="28"/>
          <w:szCs w:val="28"/>
          <w:highlight w:val="none"/>
        </w:rPr>
      </w:r>
      <w:r>
        <w:rPr>
          <w:rFonts w:ascii="Times New Roman" w:hAnsi="Times New Roman" w:cs="Times New Roman"/>
          <w:b/>
          <w:bCs/>
          <w:color w:val="000000" w:themeColor="text1"/>
          <w:sz w:val="28"/>
          <w:szCs w:val="28"/>
          <w:highlight w:val="none"/>
        </w:rPr>
      </w:r>
    </w:p>
    <w:p>
      <w:pPr>
        <w:pStyle w:val="2912"/>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lang w:val="ru-RU"/>
        </w:rPr>
        <w:t xml:space="preserve">Анонимная сеть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Hidden Lake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(HL) - это децентрализованная F2F (friend-to-friend) [1] анонимная сеть с </w:t>
      </w:r>
      <w:r>
        <w:rPr>
          <w:rFonts w:ascii="Times New Roman" w:hAnsi="Times New Roman" w:eastAsia="Times New Roman" w:cs="Times New Roman"/>
          <w:sz w:val="24"/>
          <w:szCs w:val="24"/>
          <w:lang w:val="ru-RU"/>
        </w:rPr>
        <w:t xml:space="preserve">теор</w:t>
      </w:r>
      <w:r>
        <w:rPr>
          <w:rFonts w:ascii="Times New Roman" w:hAnsi="Times New Roman" w:eastAsia="Times New Roman" w:cs="Times New Roman"/>
          <w:sz w:val="24"/>
          <w:szCs w:val="24"/>
          <w:lang w:val="ru-RU"/>
        </w:rPr>
        <w:t xml:space="preserve">етичес</w:t>
      </w:r>
      <w:r>
        <w:rPr>
          <w:rFonts w:ascii="Times New Roman" w:hAnsi="Times New Roman" w:eastAsia="Times New Roman" w:cs="Times New Roman"/>
          <w:sz w:val="24"/>
          <w:szCs w:val="24"/>
          <w:lang w:val="ru-RU"/>
        </w:rPr>
        <w:t xml:space="preserve">кой доказуемостью [2, с.49]. В отличие от известных анонимных сетей, подобия Tor, I2P, Mixminion, Crowds и т.п., сеть HL способна противостоять атакам глобального наблюдателя. Сети Hidden Lake для анонимизации своего трафика не важны такие критерии как: 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u w:val="none"/>
          <w:lang w:val="ru-RU"/>
        </w:rPr>
        <w:t xml:space="preserve">уровень сетевой централизации</w:t>
      </w:r>
      <w:r>
        <w:rPr>
          <w:rFonts w:ascii="Times New Roman" w:hAnsi="Times New Roman" w:eastAsia="Times New Roman" w:cs="Times New Roman"/>
          <w:sz w:val="24"/>
          <w:szCs w:val="24"/>
          <w:u w:val="none"/>
          <w:lang w:val="ru-RU"/>
        </w:rPr>
        <w:t xml:space="preserve">, 2)</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количество узлов</w:t>
      </w:r>
      <w:r>
        <w:rPr>
          <w:rFonts w:ascii="Times New Roman" w:hAnsi="Times New Roman" w:eastAsia="Times New Roman" w:cs="Times New Roman"/>
          <w:sz w:val="24"/>
          <w:szCs w:val="24"/>
          <w:u w:val="none"/>
          <w:lang w:val="ru-RU"/>
        </w:rPr>
        <w:t xml:space="preserve">, 3)</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расположение узлов</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и 4)</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связь между узлами</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в сети, что делает таковую систему абстрактной [2, с.144].</w:t>
      </w:r>
      <w:r>
        <w:rPr>
          <w:rFonts w:ascii="Times New Roman" w:hAnsi="Times New Roman" w:cs="Times New Roman"/>
          <w:lang w:val="ru-RU"/>
        </w:rPr>
      </w:r>
      <w:r>
        <w:rPr>
          <w:rFonts w:ascii="Times New Roman" w:hAnsi="Times New Roman" w:cs="Times New Roman"/>
          <w:lang w:val="ru-RU"/>
        </w:rPr>
      </w:r>
    </w:p>
    <w:p>
      <w:pPr>
        <w:pStyle w:val="2700"/>
        <w:pBdr/>
        <w:spacing w:after="198" w:afterAutospacing="0" w:before="482" w:beforeAutospacing="0"/>
        <w:ind w:right="0" w:firstLine="850" w:left="0"/>
        <w:jc w:val="both"/>
        <w:rPr>
          <w:rFonts w:ascii="Times New Roman" w:hAnsi="Times New Roman" w:cs="Times New Roman"/>
          <w:color w:val="000000" w:themeColor="text1"/>
          <w:sz w:val="28"/>
          <w:szCs w:val="28"/>
          <w:lang w:val="ru-RU"/>
        </w:rPr>
      </w:pPr>
      <w:r/>
      <w:bookmarkStart w:id="39" w:name="_Toc2"/>
      <w:r>
        <w:rPr>
          <w:rFonts w:ascii="Times New Roman" w:hAnsi="Times New Roman" w:eastAsia="Times New Roman" w:cs="Times New Roman"/>
          <w:b/>
          <w:color w:val="000000" w:themeColor="text1"/>
          <w:sz w:val="28"/>
          <w:szCs w:val="28"/>
          <w:highlight w:val="none"/>
          <w:lang w:val="ru-RU"/>
        </w:rPr>
        <w:t xml:space="preserve">2. QB-задача</w:t>
      </w:r>
      <w:r>
        <w:rPr>
          <w:rFonts w:ascii="Times New Roman" w:hAnsi="Times New Roman" w:cs="Times New Roman"/>
          <w:color w:val="000000" w:themeColor="text1"/>
          <w:sz w:val="28"/>
          <w:szCs w:val="28"/>
          <w:lang w:val="ru-RU"/>
        </w:rPr>
      </w:r>
      <w:bookmarkEnd w:id="39"/>
      <w:r>
        <w:rPr>
          <w:rFonts w:ascii="Times New Roman" w:hAnsi="Times New Roman" w:cs="Times New Roman"/>
          <w:color w:val="000000" w:themeColor="text1"/>
          <w:sz w:val="28"/>
          <w:szCs w:val="28"/>
          <w:lang w:val="ru-RU"/>
        </w:rPr>
      </w:r>
      <w:r>
        <w:rPr>
          <w:rFonts w:ascii="Times New Roman" w:hAnsi="Times New Roman" w:cs="Times New Roman"/>
          <w:color w:val="000000" w:themeColor="text1"/>
          <w:sz w:val="28"/>
          <w:szCs w:val="28"/>
          <w:lang w:val="ru-RU"/>
        </w:rPr>
      </w:r>
    </w:p>
    <w:p>
      <w:pPr>
        <w:pStyle w:val="291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Задача на базе очередей (QB - Queue Based)</w:t>
      </w:r>
      <w:r>
        <w:rPr>
          <w:rFonts w:ascii="Times New Roman" w:hAnsi="Times New Roman" w:eastAsia="Times New Roman" w:cs="Times New Roman"/>
          <w:sz w:val="24"/>
          <w:szCs w:val="24"/>
          <w:lang w:val="ru-RU"/>
        </w:rPr>
        <w:t xml:space="preserve"> [2 с.149]</w:t>
      </w:r>
      <w:r>
        <w:rPr>
          <w:rFonts w:ascii="Times New Roman" w:hAnsi="Times New Roman" w:eastAsia="Times New Roman" w:cs="Times New Roman"/>
          <w:sz w:val="24"/>
          <w:szCs w:val="24"/>
          <w:lang w:val="ru-RU"/>
        </w:rPr>
        <w:t xml:space="preserve"> представляет собой ядро анонимной сети Hidden Lake за счёт которого формируется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теоретически доказуемая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анонимность</w:t>
      </w:r>
      <w:r>
        <w:rPr>
          <w:rFonts w:ascii="Times New Roman" w:hAnsi="Times New Roman" w:eastAsia="Times New Roman" w:cs="Times New Roman"/>
          <w:sz w:val="24"/>
          <w:szCs w:val="24"/>
          <w:lang w:val="ru-RU"/>
        </w:rPr>
        <w:t xml:space="preserve">. QB-сети представляют собой одну из наиболее простых задач анонимизации в плане программной реализации</w:t>
      </w:r>
      <w:r>
        <w:rPr>
          <w:rStyle w:val="2697"/>
          <w:rFonts w:ascii="Times New Roman" w:hAnsi="Times New Roman" w:eastAsia="Times New Roman" w:cs="Times New Roman"/>
          <w:sz w:val="24"/>
          <w:szCs w:val="24"/>
          <w:lang w:val="ru-RU"/>
        </w:rPr>
        <w:footnoteReference w:id="2"/>
      </w:r>
      <w:r>
        <w:rPr>
          <w:rFonts w:ascii="Times New Roman" w:hAnsi="Times New Roman" w:eastAsia="Times New Roman" w:cs="Times New Roman"/>
          <w:sz w:val="24"/>
          <w:szCs w:val="24"/>
          <w:lang w:val="ru-RU"/>
        </w:rPr>
        <w:t xml:space="preserve">, в сравнении с другими представителями теоретической доказуемости в лице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DC (</w:t>
      </w:r>
      <w:r>
        <w:rPr>
          <w:rFonts w:ascii="Times New Roman" w:hAnsi="Times New Roman" w:eastAsia="Times New Roman" w:cs="Times New Roman"/>
          <w:sz w:val="24"/>
          <w:szCs w:val="24"/>
          <w:lang w:val="ru-RU"/>
        </w:rPr>
        <w:t xml:space="preserve">Dining Cryptographers)</w:t>
      </w:r>
      <w:r>
        <w:rPr>
          <w:rFonts w:ascii="Times New Roman" w:hAnsi="Times New Roman" w:eastAsia="Times New Roman" w:cs="Times New Roman"/>
          <w:sz w:val="24"/>
          <w:szCs w:val="24"/>
          <w:lang w:val="ru-RU"/>
        </w:rPr>
        <w:t xml:space="preserve"> [3, с.225]</w:t>
      </w:r>
      <w:r>
        <w:rPr>
          <w:rFonts w:ascii="Times New Roman" w:hAnsi="Times New Roman" w:eastAsia="Times New Roman" w:cs="Times New Roman"/>
          <w:sz w:val="24"/>
          <w:szCs w:val="24"/>
          <w:lang w:val="ru-RU"/>
        </w:rPr>
        <w:t xml:space="preserve"> и</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(Entropy Increase) </w:t>
      </w:r>
      <w:r>
        <w:rPr>
          <w:rFonts w:ascii="Times New Roman" w:hAnsi="Times New Roman" w:eastAsia="Times New Roman" w:cs="Times New Roman"/>
          <w:sz w:val="24"/>
          <w:szCs w:val="24"/>
          <w:lang w:val="ru-RU"/>
        </w:rPr>
        <w:t xml:space="preserve">[2, с.165]</w:t>
      </w:r>
      <w:r>
        <w:rPr>
          <w:rFonts w:ascii="Times New Roman" w:hAnsi="Times New Roman" w:eastAsia="Times New Roman" w:cs="Times New Roman"/>
          <w:sz w:val="24"/>
          <w:szCs w:val="24"/>
          <w:lang w:val="ru-RU"/>
        </w:rPr>
        <w:t xml:space="preserve"> -сетей.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12"/>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912"/>
        <w:pBdr/>
        <w:spacing w:after="0" w:afterAutospacing="0" w:before="0" w:beforeAutospacing="0"/>
        <w:ind w:right="283" w:firstLine="0" w:left="283"/>
        <w:jc w:val="center"/>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320692" cy="159493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58048" name=""/>
                        <pic:cNvPicPr>
                          <a:picLocks noChangeAspect="1"/>
                        </pic:cNvPicPr>
                        <pic:nvPr/>
                      </pic:nvPicPr>
                      <pic:blipFill rotWithShape="1">
                        <a:blip r:embed="rId11"/>
                        <a:stretch/>
                      </pic:blipFill>
                      <pic:spPr bwMode="auto">
                        <a:xfrm flipH="0" flipV="0">
                          <a:off x="0" y="0"/>
                          <a:ext cx="4320691" cy="15949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40.21pt;height:125.59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54"/>
        <w:pBdr/>
        <w:spacing w:after="0" w:afterAutospacing="0" w:before="0" w:beforeAutospacing="0"/>
        <w:ind w:right="283" w:firstLine="0" w:left="0"/>
        <w:jc w:val="left"/>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5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sz w:val="22"/>
          <w:szCs w:val="22"/>
          <w:lang w:val="ru-RU"/>
        </w:rPr>
        <w:t xml:space="preserve"> QB-сеть с тремя участниками A, B, C</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912"/>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cs="Times New Roman"/>
          <w:lang w:val="ru-RU"/>
        </w:rPr>
      </w:r>
      <w:r>
        <w:rPr>
          <w:rFonts w:ascii="Times New Roman" w:hAnsi="Times New Roman" w:cs="Times New Roman"/>
          <w:lang w:val="ru-RU"/>
        </w:rPr>
      </w:r>
      <w:r>
        <w:rPr>
          <w:rFonts w:ascii="Times New Roman" w:hAnsi="Times New Roman" w:cs="Times New Roman"/>
          <w:lang w:val="ru-RU"/>
        </w:rPr>
      </w:r>
    </w:p>
    <w:p>
      <w:pPr>
        <w:pStyle w:val="275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b/>
          <w:bCs/>
          <w:sz w:val="24"/>
          <w:szCs w:val="24"/>
          <w:highlight w:val="none"/>
          <w:lang w:val="ru-RU"/>
        </w:rPr>
        <w:t xml:space="preserve">Определение 1. </w:t>
      </w:r>
      <w:r>
        <w:rPr>
          <w:rFonts w:ascii="Times New Roman" w:hAnsi="Times New Roman" w:eastAsia="Times New Roman" w:cs="Times New Roman"/>
          <w:sz w:val="24"/>
          <w:szCs w:val="24"/>
          <w:highlight w:val="none"/>
          <w:lang w:val="ru-RU"/>
        </w:rPr>
        <w:t xml:space="preserve">Под задачей анонимизации следует понимать криптографический протокол</w:t>
      </w:r>
      <w:r>
        <w:rPr>
          <w:rFonts w:ascii="Times New Roman" w:hAnsi="Times New Roman" w:eastAsia="Times New Roman" w:cs="Times New Roman"/>
          <w:i w:val="0"/>
          <w:iCs w:val="0"/>
          <w:sz w:val="24"/>
          <w:szCs w:val="24"/>
        </w:rPr>
        <w:t xml:space="preserve">, целью которого является сокрытие истинной связи 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от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sz w:val="24"/>
          <w:szCs w:val="24"/>
          <w:highlight w:val="none"/>
          <w:lang w:val="ru-RU"/>
        </w:rPr>
        <w:t xml:space="preserve"> 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где S – </w:t>
      </w:r>
      <w:r>
        <w:rPr>
          <w:rFonts w:ascii="Times New Roman" w:hAnsi="Times New Roman" w:eastAsia="Times New Roman" w:cs="Times New Roman"/>
          <w:i w:val="0"/>
          <w:iCs w:val="0"/>
          <w:sz w:val="24"/>
          <w:szCs w:val="24"/>
        </w:rPr>
        <w:t xml:space="preserve">множество отправителей</w:t>
      </w:r>
      <w:r>
        <w:rPr>
          <w:rFonts w:ascii="Times New Roman" w:hAnsi="Times New Roman" w:eastAsia="Times New Roman" w:cs="Times New Roman"/>
          <w:i/>
          <w:iCs/>
          <w:sz w:val="24"/>
          <w:szCs w:val="24"/>
        </w:rPr>
        <w:t xml:space="preserve">, R – </w:t>
      </w:r>
      <w:r>
        <w:rPr>
          <w:rFonts w:ascii="Times New Roman" w:hAnsi="Times New Roman" w:eastAsia="Times New Roman" w:cs="Times New Roman"/>
          <w:i w:val="0"/>
          <w:iCs w:val="0"/>
          <w:sz w:val="24"/>
          <w:szCs w:val="24"/>
        </w:rPr>
        <w:t xml:space="preserve">множество получателей</w:t>
      </w:r>
      <w:r>
        <w:rPr>
          <w:rFonts w:ascii="Times New Roman" w:hAnsi="Times New Roman" w:eastAsia="Times New Roman" w:cs="Times New Roman"/>
          <w:i/>
          <w:iCs/>
          <w:sz w:val="24"/>
          <w:szCs w:val="24"/>
        </w:rPr>
        <w:t xml:space="preserve">, O – </w:t>
      </w:r>
      <w:r>
        <w:rPr>
          <w:rFonts w:ascii="Times New Roman" w:hAnsi="Times New Roman" w:eastAsia="Times New Roman" w:cs="Times New Roman"/>
          <w:i w:val="0"/>
          <w:iCs w:val="0"/>
          <w:sz w:val="24"/>
          <w:szCs w:val="24"/>
        </w:rPr>
        <w:t xml:space="preserve">множество наблюдателей</w:t>
      </w:r>
      <w:r>
        <w:rPr>
          <w:rFonts w:ascii="Times New Roman" w:hAnsi="Times New Roman" w:eastAsia="Times New Roman" w:cs="Times New Roman"/>
          <w:i w:val="0"/>
          <w:iCs w:val="0"/>
          <w:sz w:val="24"/>
          <w:szCs w:val="24"/>
        </w:rPr>
        <w:t xml:space="preserve">. В частных случаях, наблюдатель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i w:val="0"/>
          <w:iCs w:val="0"/>
          <w:sz w:val="24"/>
          <w:szCs w:val="24"/>
        </w:rPr>
        <w:t xml:space="preserve"> может быть представлен одним из абонентов непосредственной коммуникации, т.е</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s</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r</w:t>
      </w:r>
      <w:r>
        <w:rPr>
          <w:rFonts w:ascii="Times New Roman" w:hAnsi="Times New Roman" w:eastAsia="Times New Roman" w:cs="Times New Roman"/>
          <w:i/>
          <w:iCs/>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912"/>
        <w:pBdr/>
        <w:spacing w:after="0" w:afterAutospacing="0" w:before="0" w:beforeAutospacing="0"/>
        <w:ind w:right="283" w:firstLine="0" w:left="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Style w:val="291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Формальным языком QB-сеть можно описать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системой</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следующего вида: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13"/>
        <w:suppressLineNumbers w:val="false"/>
        <w:pBdr/>
        <w:spacing w:after="170" w:afterAutospacing="0" w:before="170" w:beforeAutospacing="0" w:line="240" w:lineRule="auto"/>
        <w:ind w:right="0" w:firstLine="0" w:left="0"/>
        <w:jc w:val="center"/>
        <w:rPr>
          <w:rFonts w:ascii="Times New Roman" w:hAnsi="Times New Roman" w:cs="Times New Roman"/>
          <w:bCs/>
          <w:i/>
          <w:sz w:val="24"/>
          <w:szCs w:val="24"/>
          <w:highlight w:val="none"/>
        </w:rPr>
      </w:pPr>
      <w:r>
        <w:rPr>
          <w:rFonts w:ascii="Times New Roman" w:hAnsi="Times New Roman" w:eastAsia="Times New Roman" w:cs="Times New Roman"/>
          <w:b w:val="0"/>
          <w:bCs w:val="0"/>
          <w:i/>
          <w:iCs/>
          <w:sz w:val="24"/>
          <w:szCs w:val="24"/>
          <w:highlight w:val="none"/>
          <w:lang w:val="ru-RU" w:eastAsia="ru-RU"/>
        </w:rPr>
        <w:t xml:space="preserve">QB-net =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ru-RU" w:eastAsia="ru-RU"/>
        </w:rPr>
        <w:t xml:space="preserve">n</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vertAlign w:val="subscript"/>
          <w:lang w:val="ru-RU" w:eastAsia="ru-RU"/>
        </w:rPr>
        <w:t xml:space="preserve">=1</w:t>
      </w:r>
      <w:r>
        <w:rPr>
          <w:rFonts w:ascii="Times New Roman" w:hAnsi="Times New Roman" w:eastAsia="Times New Roman" w:cs="Times New Roman"/>
          <w:b w:val="0"/>
          <w:bCs w:val="0"/>
          <w:i/>
          <w:iCs/>
          <w:sz w:val="24"/>
          <w:szCs w:val="24"/>
          <w:highlight w:val="none"/>
          <w:lang w:val="ru-RU" w:eastAsia="ru-RU"/>
        </w:rPr>
        <w:t xml:space="preserve">(T = {t</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K = {k</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C =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highlight w:val="none"/>
          <w:vertAlign w:val="superscript"/>
          <w:lang w:val="ru-RU" w:eastAsia="ru-RU"/>
        </w:rPr>
        <w:t xml:space="preserve">ti</w:t>
      </w:r>
      <w:r>
        <w:rPr>
          <w:rFonts w:ascii="Times New Roman" w:hAnsi="Times New Roman" w:eastAsia="Times New Roman" w:cs="Times New Roman"/>
          <w:b w:val="0"/>
          <w:bCs w:val="0"/>
          <w:i/>
          <w:iCs/>
          <w:sz w:val="24"/>
          <w:szCs w:val="24"/>
          <w:highlight w:val="none"/>
          <w:lang w:val="ru-RU" w:eastAsia="ru-RU"/>
        </w:rPr>
        <w:t xml:space="preserve"> Q</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количество узлов в системе,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множество ключей шифрования,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 множество периодов генерации,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 множество зашифрованных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 очередь шифрованных сообщений, </w:t>
      </w:r>
      <w:r>
        <w:rPr>
          <w:rFonts w:ascii="Times New Roman" w:hAnsi="Times New Roman" w:eastAsia="Times New Roman" w:cs="Times New Roman"/>
          <w:i/>
          <w:iCs/>
          <w:sz w:val="24"/>
          <w:szCs w:val="24"/>
          <w:lang w:val="ru-RU"/>
        </w:rPr>
        <w:t xml:space="preserve">i,j</w:t>
      </w:r>
      <w:r>
        <w:rPr>
          <w:rFonts w:ascii="Times New Roman" w:hAnsi="Times New Roman" w:eastAsia="Times New Roman" w:cs="Times New Roman"/>
          <w:sz w:val="24"/>
          <w:szCs w:val="24"/>
          <w:lang w:val="ru-RU"/>
        </w:rPr>
        <w:t xml:space="preserve"> - идентификаторы отдельных узлов,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 функция шифрования,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 ложное сообщение,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sz w:val="24"/>
          <w:szCs w:val="24"/>
          <w:lang w:val="ru-RU"/>
        </w:rPr>
        <w:t xml:space="preserve"> - ключ шифрования не находящийся во множестве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0" w:left="0"/>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Вышеуказанная система может быть представлена четырьмя состояниями: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 где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Открытое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шифруется ключом получателя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b w:val="0"/>
          <w:bCs w:val="0"/>
          <w:i/>
          <w:iCs/>
          <w:sz w:val="24"/>
          <w:szCs w:val="24"/>
          <w:lang w:val="ru-RU"/>
        </w:rPr>
        <w:t xml:space="preserve">если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lang w:val="ru-RU"/>
        </w:rPr>
        <w:t xml:space="preserve">где 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Ложное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шифруется ключом без получателя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где 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T,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В каждый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из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берётся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и отправляется всем участникам сети</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 где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t xml:space="preserve"> Каждый участник пытается расшифровать принятое им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своим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Если шифртекст не поддаётся расшифрованию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то это значит, что получателем является либо кто-то другой (использован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 либо никто (использован ключ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5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Лемма 1 </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Л</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любого элемента </w:t>
      </w:r>
      <w:r>
        <w:rPr>
          <w:rFonts w:ascii="Times New Roman" w:hAnsi="Times New Roman" w:eastAsia="Times New Roman" w:cs="Times New Roman"/>
          <w:b w:val="0"/>
          <w:bCs w:val="0"/>
          <w:i/>
          <w:iCs/>
          <w:sz w:val="24"/>
          <w:szCs w:val="24"/>
          <w:lang w:val="ru-RU"/>
        </w:rPr>
        <w:t xml:space="preserve">r ∈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шифртексте </w:t>
      </w:r>
      <w:r>
        <w:rPr>
          <w:rFonts w:ascii="Times New Roman" w:hAnsi="Times New Roman" w:eastAsia="Times New Roman" w:cs="Times New Roman"/>
          <w:i/>
          <w:iCs/>
          <w:sz w:val="24"/>
          <w:szCs w:val="24"/>
          <w:highlight w:val="none"/>
          <w:lang w:val="ru-RU"/>
        </w:rPr>
        <w:t xml:space="preserve">c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существует всегда такое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которое приводит к расшифрованию ложного сообщения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5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Л1.</w:t>
      </w:r>
      <w:r>
        <w:rPr>
          <w:rFonts w:ascii="Times New Roman" w:hAnsi="Times New Roman" w:eastAsia="Times New Roman" w:cs="Times New Roman"/>
          <w:sz w:val="24"/>
          <w:szCs w:val="24"/>
          <w:highlight w:val="none"/>
          <w:lang w:val="ru-RU"/>
        </w:rPr>
        <w:t xml:space="preserve"> Множество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определяется разностью двух множеств </w:t>
      </w:r>
      <w:r>
        <w:rPr>
          <w:rFonts w:ascii="Times New Roman" w:hAnsi="Times New Roman" w:eastAsia="Times New Roman" w:cs="Times New Roman"/>
          <w:i/>
          <w:iCs/>
          <w:sz w:val="24"/>
          <w:szCs w:val="24"/>
          <w:highlight w:val="none"/>
          <w:lang w:val="ru-RU"/>
        </w:rPr>
        <w:t xml:space="preserve">U \ K</w:t>
      </w:r>
      <w:r>
        <w:rPr>
          <w:rFonts w:ascii="Times New Roman" w:hAnsi="Times New Roman" w:eastAsia="Times New Roman" w:cs="Times New Roman"/>
          <w:sz w:val="24"/>
          <w:szCs w:val="24"/>
          <w:highlight w:val="none"/>
          <w:lang w:val="ru-RU"/>
        </w:rPr>
        <w:t xml:space="preserve">, при </w:t>
      </w:r>
      <w:r>
        <w:rPr>
          <w:rFonts w:ascii="Times New Roman" w:hAnsi="Times New Roman" w:eastAsia="Times New Roman" w:cs="Times New Roman"/>
          <w:i/>
          <w:iCs/>
          <w:sz w:val="24"/>
          <w:szCs w:val="24"/>
          <w:highlight w:val="none"/>
          <w:lang w:val="ru-RU"/>
        </w:rPr>
        <w:t xml:space="preserve">U = K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представляющим собой множество ключей функции шифрования</w:t>
      </w:r>
      <w:r>
        <w:rPr>
          <w:rFonts w:ascii="Times New Roman" w:hAnsi="Times New Roman" w:eastAsia="Times New Roman" w:cs="Times New Roman"/>
          <w:sz w:val="24"/>
          <w:szCs w:val="24"/>
          <w:highlight w:val="none"/>
          <w:lang w:val="ru-RU"/>
        </w:rPr>
        <w:t xml:space="preserve">. Для любого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i w:val="0"/>
          <w:iCs w:val="0"/>
          <w:sz w:val="24"/>
          <w:szCs w:val="24"/>
          <w:highlight w:val="none"/>
          <w:lang w:val="ru-RU"/>
        </w:rPr>
        <w:t xml:space="preserve">выполняется отображение в множество шифртекстов</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при котором также будет существовать такое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выполняющее </w:t>
      </w:r>
      <w:r>
        <w:rPr>
          <w:rFonts w:ascii="Times New Roman" w:hAnsi="Times New Roman" w:eastAsia="Times New Roman" w:cs="Times New Roman"/>
          <w:sz w:val="24"/>
          <w:szCs w:val="24"/>
          <w:highlight w:val="none"/>
          <w:lang w:val="ru-RU"/>
        </w:rPr>
        <w:t xml:space="preserve">обратное отображение в множество открытых текстов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D</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исходя из того, что система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(M, C, </w:t>
      </w:r>
      <w:r>
        <w:rPr>
          <w:rFonts w:ascii="Times New Roman" w:hAnsi="Times New Roman" w:eastAsia="Times New Roman" w:cs="Times New Roman"/>
          <w:i/>
          <w:iCs/>
          <w:sz w:val="24"/>
          <w:szCs w:val="24"/>
        </w:rPr>
        <w:t xml:space="preserve">U, </w:t>
      </w:r>
      <w:r>
        <w:rPr>
          <w:rFonts w:ascii="Times New Roman" w:hAnsi="Times New Roman" w:eastAsia="Times New Roman" w:cs="Times New Roman"/>
          <w:i/>
          <w:iCs/>
          <w:sz w:val="24"/>
          <w:szCs w:val="24"/>
        </w:rPr>
        <w:t xml:space="preserve">E, D)</w:t>
      </w:r>
      <w:r>
        <w:rPr>
          <w:rFonts w:ascii="Times New Roman" w:hAnsi="Times New Roman" w:eastAsia="Times New Roman" w:cs="Times New Roman"/>
          <w:sz w:val="24"/>
          <w:szCs w:val="24"/>
          <w:highlight w:val="none"/>
          <w:lang w:val="ru-RU"/>
        </w:rPr>
        <w:t xml:space="preserve"> является шифром [4, с.75].</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Анонимность QB-сетей базируется на сложности определения состояния шифрованного сообщения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а именно чем оно является: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или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Очерёдность сообщений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в свою очередь гарантирует, что </w:t>
      </w:r>
      <w:r>
        <w:rPr>
          <w:rFonts w:ascii="Times New Roman" w:hAnsi="Times New Roman" w:eastAsia="Times New Roman" w:cs="Times New Roman"/>
          <w:sz w:val="24"/>
          <w:szCs w:val="24"/>
          <w:highlight w:val="none"/>
          <w:lang w:val="ru-RU"/>
        </w:rPr>
        <w:t xml:space="preserve">всегда </w:t>
      </w:r>
      <w:r>
        <w:rPr>
          <w:rFonts w:ascii="Times New Roman" w:hAnsi="Times New Roman" w:eastAsia="Times New Roman" w:cs="Times New Roman"/>
          <w:sz w:val="24"/>
          <w:szCs w:val="24"/>
          <w:highlight w:val="none"/>
          <w:lang w:val="ru-RU"/>
        </w:rPr>
        <w:t xml:space="preserve">будет </w:t>
      </w:r>
      <w:r>
        <w:rPr>
          <w:rFonts w:ascii="Times New Roman" w:hAnsi="Times New Roman" w:eastAsia="Times New Roman" w:cs="Times New Roman"/>
          <w:sz w:val="24"/>
          <w:szCs w:val="24"/>
          <w:highlight w:val="none"/>
          <w:lang w:val="ru-RU"/>
        </w:rPr>
        <w:t xml:space="preserve">существовать такое сообщение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которое будет сгенерировано системой в период</w:t>
      </w:r>
      <w:r>
        <w:rPr>
          <w:rFonts w:ascii="Times New Roman" w:hAnsi="Times New Roman" w:eastAsia="Times New Roman" w:cs="Times New Roman"/>
          <w:sz w:val="24"/>
          <w:szCs w:val="24"/>
          <w:highlight w:val="none"/>
          <w:lang w:val="ru-RU"/>
        </w:rPr>
        <w:t xml:space="preserve"> времени равный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независимо от природы самого сообщения</w:t>
      </w:r>
      <w:r>
        <w:rPr>
          <w:rFonts w:ascii="Times New Roman" w:hAnsi="Times New Roman" w:eastAsia="Times New Roman" w:cs="Times New Roman"/>
          <w:sz w:val="24"/>
          <w:szCs w:val="24"/>
          <w:highlight w:val="none"/>
          <w:lang w:val="ru-RU"/>
        </w:rPr>
        <w:t xml:space="preserve">. При отсутствии истинных сообщений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можно рассматривать как очередь исключительно ложных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При появлении истинного сообщения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таковое начинает заменять собой ложное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i w:val="0"/>
          <w:iCs w:val="0"/>
          <w:sz w:val="24"/>
          <w:szCs w:val="24"/>
          <w:lang w:val="ru-RU"/>
        </w:rPr>
        <w:t xml:space="preserve">в определённый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highlight w:val="none"/>
          <w:lang w:val="ru-RU"/>
        </w:rPr>
        <w:t xml:space="preserve">. Вследствие этого, QB-сеть становится генератором шума с функцией кратковременной замены случайного трафика на действительный, 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неразличимость шифрованных сообщений</w:t>
      </w:r>
      <w:r>
        <w:rPr>
          <w:rFonts w:ascii="Times New Roman" w:hAnsi="Times New Roman" w:eastAsia="Times New Roman" w:cs="Times New Roman"/>
          <w:sz w:val="24"/>
          <w:szCs w:val="24"/>
          <w:highlight w:val="none"/>
          <w:lang w:val="ru-RU"/>
        </w:rPr>
        <w:t xml:space="preserve"> друг от друга становится ключевым фактором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Лемма 2</w:t>
      </w:r>
      <w:r>
        <w:rPr>
          <w:rFonts w:ascii="Times New Roman" w:hAnsi="Times New Roman" w:eastAsia="Times New Roman" w:cs="Times New Roman"/>
          <w:b/>
          <w:bCs/>
          <w:sz w:val="24"/>
          <w:szCs w:val="24"/>
          <w:highlight w:val="none"/>
          <w:lang w:val="en-US"/>
        </w:rPr>
        <w:t xml:space="preserve"> [</w:t>
      </w:r>
      <w:r>
        <w:rPr>
          <w:rFonts w:ascii="Times New Roman" w:hAnsi="Times New Roman" w:eastAsia="Times New Roman" w:cs="Times New Roman"/>
          <w:b/>
          <w:bCs/>
          <w:sz w:val="24"/>
          <w:szCs w:val="24"/>
          <w:highlight w:val="none"/>
          <w:lang w:val="ru-RU"/>
        </w:rPr>
        <w:t xml:space="preserve">Л2</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в системе двух</w:t>
      </w:r>
      <w:r>
        <w:rPr>
          <w:rFonts w:ascii="Times New Roman" w:hAnsi="Times New Roman" w:eastAsia="Times New Roman" w:cs="Times New Roman"/>
          <w:sz w:val="24"/>
          <w:szCs w:val="24"/>
          <w:highlight w:val="none"/>
          <w:lang w:val="ru-RU"/>
        </w:rPr>
        <w:t xml:space="preserve"> ключей шифрования </w:t>
      </w:r>
      <w:r>
        <w:rPr>
          <w:rFonts w:ascii="Times New Roman" w:hAnsi="Times New Roman" w:eastAsia="Times New Roman" w:cs="Times New Roman"/>
          <w:i/>
          <w:iCs/>
          <w:sz w:val="24"/>
          <w:szCs w:val="24"/>
          <w:highlight w:val="none"/>
          <w:lang w:val="ru-RU"/>
        </w:rPr>
        <w:t xml:space="preserve">k, r</w:t>
      </w:r>
      <w:r>
        <w:rPr>
          <w:rFonts w:ascii="Times New Roman" w:hAnsi="Times New Roman" w:eastAsia="Times New Roman" w:cs="Times New Roman"/>
          <w:sz w:val="24"/>
          <w:szCs w:val="24"/>
          <w:highlight w:val="none"/>
          <w:lang w:val="ru-RU"/>
        </w:rPr>
        <w:t xml:space="preserve"> (порождающих соответственно истинные и ложные шифртексты)</w:t>
      </w:r>
      <w:r>
        <w:rPr>
          <w:rFonts w:ascii="Times New Roman" w:hAnsi="Times New Roman" w:eastAsia="Times New Roman" w:cs="Times New Roman"/>
          <w:sz w:val="24"/>
          <w:szCs w:val="24"/>
          <w:highlight w:val="none"/>
          <w:lang w:val="ru-RU"/>
        </w:rPr>
        <w:t xml:space="preserve">, о</w:t>
      </w:r>
      <w:r>
        <w:rPr>
          <w:rFonts w:ascii="Times New Roman" w:hAnsi="Times New Roman" w:eastAsia="Times New Roman" w:cs="Times New Roman"/>
          <w:sz w:val="24"/>
          <w:szCs w:val="24"/>
          <w:highlight w:val="none"/>
          <w:lang w:val="ru-RU"/>
        </w:rPr>
        <w:t xml:space="preserve">пределение истинности выбранного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из конечного множества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задаче </w:t>
      </w:r>
      <w:r>
        <w:rPr>
          <w:rFonts w:ascii="Times New Roman" w:hAnsi="Times New Roman" w:eastAsia="Times New Roman" w:cs="Times New Roman"/>
          <w:sz w:val="24"/>
          <w:szCs w:val="24"/>
          <w:highlight w:val="none"/>
          <w:lang w:val="en-US"/>
        </w:rPr>
        <w:t xml:space="preserve">не</w:t>
      </w:r>
      <w:r>
        <w:rPr>
          <w:rFonts w:ascii="Times New Roman" w:hAnsi="Times New Roman" w:eastAsia="Times New Roman" w:cs="Times New Roman"/>
          <w:sz w:val="24"/>
          <w:szCs w:val="24"/>
          <w:highlight w:val="none"/>
          <w:lang w:val="ru-RU"/>
        </w:rPr>
        <w:t xml:space="preserve">различимости шифртекстов по открытым текстам и ключам шифрования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5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Л2. </w:t>
      </w:r>
      <w:r>
        <w:rPr>
          <w:rFonts w:ascii="Times New Roman" w:hAnsi="Times New Roman" w:eastAsia="Times New Roman" w:cs="Times New Roman"/>
          <w:sz w:val="24"/>
          <w:szCs w:val="24"/>
          <w:highlight w:val="none"/>
          <w:lang w:val="ru-RU"/>
        </w:rPr>
        <w:t xml:space="preserve">З</w:t>
      </w:r>
      <w:r>
        <w:rPr>
          <w:rFonts w:ascii="Times New Roman" w:hAnsi="Times New Roman" w:eastAsia="Times New Roman" w:cs="Times New Roman"/>
          <w:sz w:val="24"/>
          <w:szCs w:val="24"/>
          <w:highlight w:val="none"/>
          <w:lang w:val="ru-RU"/>
        </w:rPr>
        <w:t xml:space="preserve">адача определения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из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установлению</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его принадлежности </w:t>
      </w:r>
      <w:r>
        <w:rPr>
          <w:rFonts w:ascii="Times New Roman" w:hAnsi="Times New Roman" w:eastAsia="Times New Roman" w:cs="Times New Roman"/>
          <w:sz w:val="24"/>
          <w:szCs w:val="24"/>
          <w:highlight w:val="none"/>
          <w:lang w:val="ru-RU"/>
        </w:rPr>
        <w:t xml:space="preserve">к одному из двух состояний: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или</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такой концепции</w:t>
      </w:r>
      <w:r>
        <w:rPr>
          <w:rFonts w:ascii="Times New Roman" w:hAnsi="Times New Roman" w:eastAsia="Times New Roman" w:cs="Times New Roman"/>
          <w:sz w:val="24"/>
          <w:szCs w:val="24"/>
          <w:highlight w:val="none"/>
          <w:lang w:val="en-US"/>
        </w:rPr>
        <w:t xml:space="preserve">, ф</w:t>
      </w:r>
      <w:r>
        <w:rPr>
          <w:rFonts w:ascii="Times New Roman" w:hAnsi="Times New Roman" w:eastAsia="Times New Roman" w:cs="Times New Roman"/>
          <w:sz w:val="24"/>
          <w:szCs w:val="24"/>
          <w:highlight w:val="none"/>
          <w:lang w:val="ru-RU"/>
        </w:rPr>
        <w:t xml:space="preserve">ункция шифрования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должна обладать </w:t>
      </w:r>
      <w:r>
        <w:rPr>
          <w:rFonts w:ascii="Times New Roman" w:hAnsi="Times New Roman" w:eastAsia="Times New Roman" w:cs="Times New Roman"/>
          <w:sz w:val="24"/>
          <w:szCs w:val="24"/>
          <w:highlight w:val="none"/>
          <w:lang w:val="ru-RU"/>
        </w:rPr>
        <w:t xml:space="preserve">свойством неразличимости шифртекстов</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1) </w:t>
      </w:r>
      <w:r>
        <w:rPr>
          <w:rFonts w:ascii="Times New Roman" w:hAnsi="Times New Roman" w:eastAsia="Times New Roman" w:cs="Times New Roman"/>
          <w:sz w:val="24"/>
          <w:szCs w:val="24"/>
          <w:highlight w:val="none"/>
          <w:lang w:val="ru-RU"/>
        </w:rPr>
        <w:t xml:space="preserve">по открытым текстам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 v</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2) </w:t>
      </w:r>
      <w:r>
        <w:rPr>
          <w:rFonts w:ascii="Times New Roman" w:hAnsi="Times New Roman" w:eastAsia="Times New Roman" w:cs="Times New Roman"/>
          <w:sz w:val="24"/>
          <w:szCs w:val="24"/>
          <w:highlight w:val="none"/>
          <w:lang w:val="ru-RU"/>
        </w:rPr>
        <w:t xml:space="preserve">по </w:t>
      </w:r>
      <w:r>
        <w:rPr>
          <w:rFonts w:ascii="Times New Roman" w:hAnsi="Times New Roman" w:eastAsia="Times New Roman" w:cs="Times New Roman"/>
          <w:sz w:val="24"/>
          <w:szCs w:val="24"/>
          <w:highlight w:val="none"/>
          <w:lang w:val="ru-RU"/>
        </w:rPr>
        <w:t xml:space="preserve">используемым ключам шифрования</w:t>
      </w:r>
      <w:r>
        <w:rPr>
          <w:rStyle w:val="2697"/>
          <w:rFonts w:ascii="Times New Roman" w:hAnsi="Times New Roman" w:eastAsia="Times New Roman" w:cs="Times New Roman"/>
          <w:sz w:val="24"/>
          <w:szCs w:val="24"/>
          <w:highlight w:val="none"/>
          <w:lang w:val="ru-RU"/>
        </w:rPr>
        <w:footnoteReference w:id="3"/>
      </w:r>
      <w:r>
        <w:rPr>
          <w:rStyle w:val="2697"/>
          <w:rFonts w:ascii="Times New Roman" w:hAnsi="Times New Roman" w:eastAsia="Times New Roman" w:cs="Times New Roman"/>
          <w:sz w:val="24"/>
          <w:szCs w:val="24"/>
          <w:highlight w:val="none"/>
          <w:vertAlign w:val="baseline"/>
          <w:lang w:val="en-US"/>
        </w:rPr>
        <w:t xml:space="preserve"> </w:t>
      </w:r>
      <w:r>
        <w:rPr>
          <w:rStyle w:val="2697"/>
          <w:rFonts w:ascii="Times New Roman" w:hAnsi="Times New Roman" w:eastAsia="Times New Roman" w:cs="Times New Roman"/>
          <w:i/>
          <w:iCs/>
          <w:sz w:val="24"/>
          <w:szCs w:val="24"/>
          <w:highlight w:val="none"/>
          <w:vertAlign w:val="baseline"/>
          <w:lang w:val="en-US"/>
        </w:rPr>
        <w:t xml:space="preserve">k, 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Первое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тексты или шаблоны истинных </w:t>
      </w:r>
      <w:r>
        <w:rPr>
          <w:rFonts w:ascii="Times New Roman" w:hAnsi="Times New Roman" w:eastAsia="Times New Roman" w:cs="Times New Roman"/>
          <w:sz w:val="24"/>
          <w:szCs w:val="24"/>
          <w:highlight w:val="none"/>
          <w:lang w:val="en-US"/>
        </w:rPr>
        <w:t xml:space="preserve">/ л</w:t>
      </w:r>
      <w:r>
        <w:rPr>
          <w:rFonts w:ascii="Times New Roman" w:hAnsi="Times New Roman" w:eastAsia="Times New Roman" w:cs="Times New Roman"/>
          <w:sz w:val="24"/>
          <w:szCs w:val="24"/>
          <w:highlight w:val="none"/>
          <w:lang w:val="ru-RU"/>
        </w:rPr>
        <w:t xml:space="preserve">ожных сообщений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шифртекстом)</w:t>
      </w:r>
      <w:r>
        <w:rPr>
          <w:rFonts w:ascii="Times New Roman" w:hAnsi="Times New Roman" w:eastAsia="Times New Roman" w:cs="Times New Roman"/>
          <w:sz w:val="24"/>
          <w:szCs w:val="24"/>
          <w:highlight w:val="none"/>
          <w:lang w:val="ru-RU"/>
        </w:rPr>
        <w:t xml:space="preserve"> будет вычислительно неосуществимо</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Второе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публичные ключи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 будет также вычислительно неосуществимо</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итоге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 использовании надёжной функции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параметров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верхняя граница поиска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начинает определяться количеством итераций полного перебора</w:t>
      </w:r>
      <w:r>
        <w:rPr>
          <w:rFonts w:ascii="Times New Roman" w:hAnsi="Times New Roman" w:eastAsia="Times New Roman" w:cs="Times New Roman"/>
          <w:sz w:val="24"/>
          <w:szCs w:val="24"/>
          <w:highlight w:val="none"/>
          <w:lang w:val="ru-RU"/>
        </w:rPr>
        <w:t xml:space="preserve"> равным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R</w:t>
      </w:r>
      <w:r>
        <w:rPr>
          <w:rFonts w:ascii="Times New Roman" w:hAnsi="Times New Roman" w:eastAsia="Times New Roman" w:cs="Times New Roman"/>
          <w:b w:val="0"/>
          <w:bCs w:val="0"/>
          <w:i/>
          <w:iCs/>
          <w:sz w:val="24"/>
          <w:szCs w:val="24"/>
          <w:highlight w:val="none"/>
          <w:lang w:val="ru-RU"/>
        </w:rPr>
        <w:t xml:space="preserve">| = |U| = |{u</w:t>
      </w:r>
      <w:r>
        <w:rPr>
          <w:rFonts w:ascii="Times New Roman" w:hAnsi="Times New Roman" w:eastAsia="Times New Roman" w:cs="Times New Roman"/>
          <w:b w:val="0"/>
          <w:bCs w:val="0"/>
          <w:i/>
          <w:iCs/>
          <w:sz w:val="24"/>
          <w:szCs w:val="24"/>
          <w:highlight w:val="none"/>
          <w:vertAlign w:val="subscript"/>
          <w:lang w:val="ru-RU"/>
        </w:rPr>
        <w:t xml:space="preserve">1</w:t>
      </w:r>
      <w:r>
        <w:rPr>
          <w:rFonts w:ascii="Times New Roman" w:hAnsi="Times New Roman" w:eastAsia="Times New Roman" w:cs="Times New Roman"/>
          <w:b w:val="0"/>
          <w:bCs w:val="0"/>
          <w:i/>
          <w:iCs/>
          <w:sz w:val="24"/>
          <w:szCs w:val="24"/>
          <w:highlight w:val="none"/>
          <w:lang w:val="ru-RU"/>
        </w:rPr>
        <w:t xml:space="preserve">, u</w:t>
      </w:r>
      <w:r>
        <w:rPr>
          <w:rFonts w:ascii="Times New Roman" w:hAnsi="Times New Roman" w:eastAsia="Times New Roman" w:cs="Times New Roman"/>
          <w:b w:val="0"/>
          <w:bCs w:val="0"/>
          <w:i/>
          <w:iCs/>
          <w:sz w:val="24"/>
          <w:szCs w:val="24"/>
          <w:highlight w:val="none"/>
          <w:vertAlign w:val="subscript"/>
          <w:lang w:val="ru-RU"/>
        </w:rPr>
        <w:t xml:space="preserve">2</w:t>
      </w:r>
      <w:r>
        <w:rPr>
          <w:rFonts w:ascii="Times New Roman" w:hAnsi="Times New Roman" w:eastAsia="Times New Roman" w:cs="Times New Roman"/>
          <w:b w:val="0"/>
          <w:bCs w:val="0"/>
          <w:i/>
          <w:iCs/>
          <w:sz w:val="24"/>
          <w:szCs w:val="24"/>
          <w:highlight w:val="none"/>
          <w:lang w:val="ru-RU"/>
        </w:rPr>
        <w:t xml:space="preserve">, ..., u</w:t>
      </w:r>
      <w:r>
        <w:rPr>
          <w:rFonts w:ascii="Times New Roman" w:hAnsi="Times New Roman" w:eastAsia="Times New Roman" w:cs="Times New Roman"/>
          <w:b w:val="0"/>
          <w:bCs w:val="0"/>
          <w:i/>
          <w:iCs/>
          <w:sz w:val="24"/>
          <w:szCs w:val="24"/>
          <w:highlight w:val="none"/>
          <w:vertAlign w:val="subscript"/>
          <w:lang w:val="ru-RU"/>
        </w:rPr>
        <w:t xml:space="preserve">|U|</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D</w:t>
      </w:r>
      <w:r>
        <w:rPr>
          <w:rFonts w:ascii="Times New Roman" w:hAnsi="Times New Roman" w:eastAsia="Times New Roman" w:cs="Times New Roman"/>
          <w:i/>
          <w:iCs/>
          <w:sz w:val="24"/>
          <w:szCs w:val="24"/>
          <w:vertAlign w:val="subscript"/>
          <w:lang w:val="en-US"/>
        </w:rPr>
        <w:t xml:space="preserve">u</w:t>
      </w:r>
      <w:r>
        <w:rPr>
          <w:rFonts w:ascii="Times New Roman" w:hAnsi="Times New Roman" w:eastAsia="Times New Roman" w:cs="Times New Roman"/>
          <w:i/>
          <w:iCs/>
          <w:sz w:val="24"/>
          <w:szCs w:val="24"/>
          <w:lang w:val="en-US"/>
        </w:rPr>
        <w:t xml:space="preserve">(c)</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b w:val="0"/>
          <w:bCs w:val="0"/>
          <w:i w:val="0"/>
          <w:iCs w:val="0"/>
          <w:sz w:val="24"/>
          <w:szCs w:val="24"/>
          <w:highlight w:val="none"/>
          <w:lang w:val="ru-RU"/>
        </w:rPr>
        <w:t xml:space="preserve">при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соответственно, за счёт</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принадлежности всех перебираемых значений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 </w:t>
      </w:r>
      <w:r>
        <w:rPr>
          <w:rFonts w:ascii="Times New Roman" w:hAnsi="Times New Roman" w:eastAsia="Times New Roman" w:cs="Times New Roman"/>
          <w:sz w:val="24"/>
          <w:szCs w:val="24"/>
          <w:highlight w:val="none"/>
          <w:lang w:val="en-US"/>
        </w:rPr>
        <w:t xml:space="preserve">о</w:t>
      </w:r>
      <w:r>
        <w:rPr>
          <w:rFonts w:ascii="Times New Roman" w:hAnsi="Times New Roman" w:eastAsia="Times New Roman" w:cs="Times New Roman"/>
          <w:sz w:val="24"/>
          <w:szCs w:val="24"/>
          <w:highlight w:val="none"/>
          <w:lang w:val="ru-RU"/>
        </w:rPr>
        <w:t xml:space="preserve">бщей </w:t>
      </w:r>
      <w:r>
        <w:rPr>
          <w:rFonts w:ascii="Times New Roman" w:hAnsi="Times New Roman" w:eastAsia="Times New Roman" w:cs="Times New Roman"/>
          <w:sz w:val="24"/>
          <w:szCs w:val="24"/>
          <w:highlight w:val="none"/>
          <w:lang w:val="ru-RU"/>
        </w:rPr>
        <w:t xml:space="preserve">шифр-систем</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i/>
          <w:iCs/>
          <w:sz w:val="24"/>
          <w:szCs w:val="24"/>
          <w:lang w:val="ru-RU"/>
        </w:rPr>
        <w:t xml:space="preserve">Лемма</w:t>
      </w:r>
      <w:r>
        <w:rPr>
          <w:rFonts w:ascii="Times New Roman" w:hAnsi="Times New Roman" w:eastAsia="Times New Roman" w:cs="Times New Roman"/>
          <w:i/>
          <w:iCs/>
          <w:sz w:val="24"/>
          <w:szCs w:val="24"/>
          <w:highlight w:val="none"/>
          <w:lang w:val="ru-RU"/>
        </w:rPr>
        <w:t xml:space="preserve"> 1</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2379399" cy="246558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83206" name=""/>
                        <pic:cNvPicPr>
                          <a:picLocks noChangeAspect="1"/>
                        </pic:cNvPicPr>
                        <pic:nvPr/>
                      </pic:nvPicPr>
                      <pic:blipFill rotWithShape="1">
                        <a:blip r:embed="rId12"/>
                        <a:stretch/>
                      </pic:blipFill>
                      <pic:spPr bwMode="auto">
                        <a:xfrm flipH="0" flipV="0">
                          <a:off x="0" y="0"/>
                          <a:ext cx="2379398" cy="2465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87.35pt;height:194.14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5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2.</w:t>
      </w:r>
      <w:r>
        <w:rPr>
          <w:rFonts w:ascii="Times New Roman" w:hAnsi="Times New Roman" w:eastAsia="Times New Roman" w:cs="Times New Roman"/>
          <w:sz w:val="22"/>
          <w:szCs w:val="22"/>
          <w:lang w:val="ru-RU"/>
        </w:rPr>
        <w:t xml:space="preserve"> Алгоритм заполнения очереди в QB-задаче</w:t>
      </w:r>
      <w:r>
        <w:rPr>
          <w:rFonts w:ascii="Times New Roman" w:hAnsi="Times New Roman" w:eastAsia="Times New Roman" w:cs="Times New Roman"/>
          <w:sz w:val="22"/>
          <w:szCs w:val="22"/>
          <w:highlight w:val="none"/>
          <w:lang w:val="ru-RU"/>
        </w:rPr>
        <w:t xml:space="preserve">, где </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5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t xml:space="preserve">R – генератор ложных сообщений, K – генератор истинных сообщений</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5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Итого, анонимность QB-сетей определяется не только разрывом связи между отправителем и получателем для глобального </w:t>
      </w:r>
      <w:r>
        <w:rPr>
          <w:rFonts w:ascii="Times New Roman" w:hAnsi="Times New Roman" w:eastAsia="Times New Roman" w:cs="Times New Roman"/>
          <w:sz w:val="24"/>
          <w:szCs w:val="24"/>
          <w:lang w:val="ru-RU"/>
        </w:rPr>
        <w:t xml:space="preserve">наблюдателя, но и также отсутствием связи в самом факте отправления и получения информации. Иными словами, для пассивных наблюдателей, включающих в себя и глобального наблюдателя, ставится непосильной задача определения состояния субъекта, а именно: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Отправляет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истинное сообщение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Получает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периоды равные </w:t>
      </w:r>
      <w:r>
        <w:rPr>
          <w:rFonts w:ascii="Times New Roman" w:hAnsi="Times New Roman" w:eastAsia="Times New Roman" w:cs="Times New Roman"/>
          <w:i/>
          <w:iCs/>
          <w:sz w:val="24"/>
          <w:szCs w:val="24"/>
          <w:lang w:val="ru-RU"/>
        </w:rPr>
        <w:t xml:space="preserve">T\{t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какое-либо сообщение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vertAlign w:val="subscript"/>
          <w:lang w:val="ru-RU"/>
        </w:rPr>
        <w:t xml:space="preserve">ki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Бездействует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sz w:val="24"/>
          <w:szCs w:val="24"/>
          <w:lang w:val="ru-RU"/>
        </w:rPr>
        <w:t xml:space="preserve">в анализируемом периоде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54"/>
        <w:pBdr/>
        <w:tabs>
          <w:tab w:val="left" w:leader="none" w:pos="0"/>
          <w:tab w:val="clear" w:leader="none" w:pos="720"/>
        </w:tabs>
        <w:spacing w:after="0" w:afterAutospacing="0" w:before="0" w:beforeAutospacing="0"/>
        <w:ind w:right="283"/>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5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sz w:val="24"/>
          <w:szCs w:val="24"/>
          <w:lang w:val="ru-RU"/>
        </w:rPr>
        <w:t xml:space="preserve">При всех таких сценариях, не будучи одним из узлов участвующих непосредственно в коммуникации и не проявляющим какое-либо влияние на очередь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анализируемого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т.е. не будучи узлом проявляющим активное наблюдение, задача считается невыполнимой, если алгоритм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ключи </w:t>
      </w:r>
      <w:r>
        <w:rPr>
          <w:rFonts w:ascii="Times New Roman" w:hAnsi="Times New Roman" w:eastAsia="Times New Roman" w:cs="Times New Roman"/>
          <w:i/>
          <w:iCs/>
          <w:sz w:val="24"/>
          <w:szCs w:val="24"/>
          <w:lang w:val="ru-RU"/>
        </w:rPr>
        <w:t xml:space="preserve">k, r</w:t>
      </w:r>
      <w:r>
        <w:rPr>
          <w:rFonts w:ascii="Times New Roman" w:hAnsi="Times New Roman" w:eastAsia="Times New Roman" w:cs="Times New Roman"/>
          <w:sz w:val="24"/>
          <w:szCs w:val="24"/>
          <w:lang w:val="ru-RU"/>
        </w:rPr>
        <w:t xml:space="preserve"> являются надёжными.</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54"/>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5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Задача анонимизации считается теоретической</w:t>
      </w:r>
      <w:r>
        <w:rPr>
          <w:rStyle w:val="2697"/>
          <w:rFonts w:ascii="Times New Roman" w:hAnsi="Times New Roman" w:eastAsia="Times New Roman" w:cs="Times New Roman"/>
          <w:i w:val="0"/>
          <w:iCs w:val="0"/>
          <w:sz w:val="24"/>
          <w:szCs w:val="24"/>
        </w:rPr>
        <w:footnoteReference w:id="4"/>
      </w:r>
      <w:r>
        <w:rPr>
          <w:rFonts w:ascii="Times New Roman" w:hAnsi="Times New Roman" w:eastAsia="Times New Roman" w:cs="Times New Roman"/>
          <w:i w:val="0"/>
          <w:iCs w:val="0"/>
          <w:sz w:val="24"/>
          <w:szCs w:val="24"/>
          <w:lang w:val="en-US"/>
        </w:rPr>
        <w:t xml:space="preserve">, </w:t>
      </w:r>
      <w:r>
        <w:rPr>
          <w:rFonts w:ascii="Times New Roman" w:hAnsi="Times New Roman" w:eastAsia="Times New Roman" w:cs="Times New Roman"/>
          <w:i w:val="0"/>
          <w:iCs w:val="0"/>
          <w:sz w:val="24"/>
          <w:szCs w:val="24"/>
          <w:lang w:val="ru-RU"/>
        </w:rPr>
        <w:t xml:space="preserve">если </w:t>
      </w:r>
      <w:r>
        <w:rPr>
          <w:rFonts w:ascii="Times New Roman" w:hAnsi="Times New Roman" w:eastAsia="Times New Roman" w:cs="Times New Roman"/>
          <w:i w:val="0"/>
          <w:iCs w:val="0"/>
          <w:sz w:val="24"/>
          <w:szCs w:val="24"/>
        </w:rPr>
        <w:t xml:space="preserve">наличие любого пассивного наблюдателя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val="0"/>
          <w:iCs w:val="0"/>
          <w:sz w:val="24"/>
          <w:szCs w:val="24"/>
        </w:rPr>
        <w:t xml:space="preserve">включая глобального,</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754"/>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5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1.</w:t>
      </w:r>
      <w:r>
        <w:rPr>
          <w:rFonts w:ascii="Times New Roman" w:hAnsi="Times New Roman" w:eastAsia="Times New Roman" w:cs="Times New Roman"/>
          <w:sz w:val="24"/>
          <w:szCs w:val="24"/>
          <w:highlight w:val="none"/>
          <w:lang w:val="ru-RU"/>
        </w:rPr>
        <w:t xml:space="preserve"> Функционирование участника </w:t>
      </w:r>
      <w:r>
        <w:rPr>
          <w:rFonts w:ascii="Times New Roman" w:hAnsi="Times New Roman" w:eastAsia="Times New Roman" w:cs="Times New Roman"/>
          <w:sz w:val="24"/>
          <w:szCs w:val="24"/>
          <w:highlight w:val="none"/>
          <w:lang w:val="ru-RU"/>
        </w:rPr>
        <w:t xml:space="preserve">в системе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i w:val="0"/>
          <w:iCs w:val="0"/>
          <w:sz w:val="24"/>
          <w:szCs w:val="24"/>
          <w:highlight w:val="none"/>
          <w:lang w:val="ru-RU"/>
        </w:rPr>
        <w:t xml:space="preserve">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очередь Q</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период t</w:t>
      </w:r>
      <w:r>
        <w:rPr>
          <w:rFonts w:ascii="Times New Roman" w:hAnsi="Times New Roman" w:eastAsia="Times New Roman" w:cs="Times New Roman"/>
          <w:i/>
          <w:iCs/>
          <w:sz w:val="24"/>
          <w:szCs w:val="24"/>
          <w:highlight w:val="none"/>
          <w:lang w:val="ru-RU"/>
        </w:rPr>
        <w:t xml:space="preserve">, функции E, D, ключи шифрования k</w:t>
      </w:r>
      <w:r>
        <w:rPr>
          <w:rFonts w:ascii="Times New Roman" w:hAnsi="Times New Roman" w:eastAsia="Times New Roman" w:cs="Times New Roman"/>
          <w:i/>
          <w:iCs/>
          <w:sz w:val="24"/>
          <w:szCs w:val="24"/>
          <w:highlight w:val="none"/>
          <w:lang w:val="ru-RU"/>
        </w:rPr>
        <w:t xml:space="preserve">, r</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подмножество шифртекстов 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thread-1</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истинных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k</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ключа получателя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4"/>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cs="Times New Roman"/>
          <w:bCs/>
          <w:i/>
        </w:rPr>
      </w:r>
      <w:r>
        <w:rPr>
          <w:rFonts w:ascii="Times New Roman" w:hAnsi="Times New Roman" w:cs="Times New Roman"/>
          <w:bCs/>
          <w:i/>
        </w:rPr>
      </w:r>
    </w:p>
    <w:p>
      <w:pPr>
        <w:pStyle w:val="275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5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thread-2</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ложных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4"/>
        <w:pBdr/>
        <w:spacing w:after="0" w:afterAutospacing="0" w:before="0" w:beforeAutospacing="0"/>
        <w:ind w:right="283" w:firstLine="708" w:left="0"/>
        <w:rPr>
          <w:rFonts w:ascii="Times New Roman" w:hAnsi="Times New Roman" w:cs="Times New Roman"/>
          <w:bCs/>
          <w:i/>
          <w:sz w:val="24"/>
          <w:szCs w:val="24"/>
          <w:highlight w:val="none"/>
        </w:rPr>
      </w:pPr>
      <w:r>
        <w:rPr>
          <w:rFonts w:ascii="Times New Roman" w:hAnsi="Times New Roman" w:cs="Times New Roman"/>
          <w:bCs/>
          <w:i/>
          <w:sz w:val="24"/>
          <w:szCs w:val="24"/>
          <w:highlight w:val="none"/>
        </w:rPr>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RANDOM_STREAM (* Получение ложного текста от КСГПСЧ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4"/>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t xml:space="preserve">}</w:t>
      </w:r>
      <w:r>
        <w:rPr>
          <w:rFonts w:ascii="Times New Roman" w:hAnsi="Times New Roman" w:eastAsia="Times New Roman" w:cs="Times New Roman"/>
          <w:i/>
          <w:iCs/>
          <w:sz w:val="24"/>
          <w:szCs w:val="24"/>
          <w:highlight w:val="none"/>
          <w:lang w:val="ru-RU"/>
        </w:rPr>
        <w:t xml:space="preserve"> (* Ожидание пустой очереди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4"/>
        <w:pBdr/>
        <w:spacing w:after="0" w:afterAutospacing="0" w:before="0" w:beforeAutospacing="0"/>
        <w:ind w:right="283" w:firstLine="0" w:left="708"/>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thread-3</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Отправление шифртекстов в сеть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sleep(t</w:t>
      </w:r>
      <w:r>
        <w:rPr>
          <w:rFonts w:ascii="Times New Roman" w:hAnsi="Times New Roman" w:eastAsia="Times New Roman" w:cs="Times New Roman"/>
          <w:i/>
          <w:iCs/>
          <w:sz w:val="24"/>
          <w:szCs w:val="24"/>
          <w:highlight w:val="none"/>
          <w:lang w:val="ru-RU"/>
        </w:rPr>
        <w:t xml:space="preserve">) (* Ожидание периода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4"/>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lang w:val="ru-RU"/>
        </w:rPr>
        <w:t xml:space="preserve">,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X</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4"/>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b w:val="0"/>
          <w:bCs w:val="0"/>
          <w:i/>
          <w:iCs/>
          <w:sz w:val="24"/>
          <w:szCs w:val="24"/>
          <w:lang w:val="ru-RU"/>
        </w:rPr>
        <w:t xml:space="preserve"> ← c</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Запись шифртекста в сеть *)</w:t>
      </w:r>
      <w:r>
        <w:rPr>
          <w:rFonts w:ascii="Times New Roman" w:hAnsi="Times New Roman" w:cs="Times New Roman"/>
          <w:bCs/>
          <w:i/>
        </w:rPr>
      </w:r>
      <w:r>
        <w:rPr>
          <w:rFonts w:ascii="Times New Roman" w:hAnsi="Times New Roman" w:cs="Times New Roman"/>
          <w:bCs/>
          <w:i/>
        </w:rPr>
      </w:r>
    </w:p>
    <w:p>
      <w:pPr>
        <w:pStyle w:val="2754"/>
        <w:pBdr/>
        <w:tabs>
          <w:tab w:val="left" w:leader="none" w:pos="2579"/>
        </w:tabs>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thread-4</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Принятие шифртекстов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QB-net,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C\X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Чтение шифртекста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if valid(</w:t>
      </w:r>
      <w:r>
        <w:rPr>
          <w:rFonts w:ascii="Times New Roman" w:hAnsi="Times New Roman" w:eastAsia="Times New Roman" w:cs="Times New Roman"/>
          <w:i/>
          <w:iCs/>
          <w:sz w:val="24"/>
          <w:szCs w:val="24"/>
          <w:highlight w:val="none"/>
          <w:lang w:val="ru-RU"/>
        </w:rPr>
        <w:t xml:space="preserve">m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 Проверка корректности расшифрования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Cs/>
          <w:i/>
          <w:sz w:val="24"/>
          <w:szCs w:val="24"/>
          <w:highlight w:val="none"/>
          <w:lang w:val="ru-RU"/>
        </w:rPr>
        <w:tab/>
        <w:tab/>
        <w:t xml:space="preserve">OUTPUT_STREAM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Cs/>
          <w:i/>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Вывод полученного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В QB-сетях есть также ряд интересных и не совсем очевидных моментов. Так например,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каждого отдельного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не обязательно должен иметь константное значение. Период может изменяться по времени или вовсе иметь </w:t>
      </w:r>
      <w:r>
        <w:rPr>
          <w:rFonts w:ascii="Times New Roman" w:hAnsi="Times New Roman" w:eastAsia="Times New Roman" w:cs="Times New Roman"/>
          <w:b w:val="0"/>
          <w:bCs w:val="0"/>
          <w:sz w:val="24"/>
          <w:szCs w:val="24"/>
          <w:lang w:val="ru-RU"/>
        </w:rPr>
        <w:t xml:space="preserve">случайное</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значение. Такое поведение никак не отразится на качестве анонимности узлов до тех пор, пока будет существовать сам факт отложенности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в лице очереди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Если сообщение можно будет отправлять в обход очерёдности, тогда анонимность будет постепенно ухудшаться в зависимости от количества отправляемых подобным способом сообщений.</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5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 отличие от DC-сетей, где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представлен только одним общим значением</w:t>
      </w:r>
      <w:r>
        <w:rPr>
          <w:rFonts w:ascii="Times New Roman" w:hAnsi="Times New Roman" w:eastAsia="Times New Roman" w:cs="Times New Roman"/>
          <w:i/>
          <w:iCs/>
          <w:sz w:val="24"/>
          <w:szCs w:val="24"/>
          <w:lang w:val="ru-RU"/>
        </w:rPr>
        <w:t xml:space="preserve"> T = {t}</w:t>
      </w:r>
      <w:r>
        <w:rPr>
          <w:rFonts w:ascii="Times New Roman" w:hAnsi="Times New Roman" w:eastAsia="Times New Roman" w:cs="Times New Roman"/>
          <w:sz w:val="24"/>
          <w:szCs w:val="24"/>
          <w:lang w:val="ru-RU"/>
        </w:rPr>
        <w:t xml:space="preserve">, QB-сети делают период не только субъективно (индивидуально) настраиваемым </w:t>
      </w:r>
      <w:r>
        <w:rPr>
          <w:rFonts w:ascii="Times New Roman" w:hAnsi="Times New Roman" w:eastAsia="Times New Roman" w:cs="Times New Roman"/>
          <w:i/>
          <w:iCs/>
          <w:sz w:val="24"/>
          <w:szCs w:val="24"/>
          <w:lang w:val="ru-RU"/>
        </w:rPr>
        <w:t xml:space="preserve">T = {t</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t</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t</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но также и не обязательно статичным для каждого генерируемого сообщения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[l;k], где l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b/>
          <w:sz w:val="24"/>
          <w:szCs w:val="24"/>
          <w:lang w:val="ru-RU"/>
        </w:rPr>
        <w:t xml:space="preserve">.</w:t>
      </w:r>
      <w:r>
        <w:rPr>
          <w:rFonts w:ascii="Times New Roman" w:hAnsi="Times New Roman" w:eastAsia="Times New Roman" w:cs="Times New Roman"/>
          <w:sz w:val="24"/>
          <w:szCs w:val="24"/>
          <w:lang w:val="ru-RU"/>
        </w:rPr>
        <w:t xml:space="preserve"> Такое свойство позволяет QB-сетям не кооперировать с отдельными узлами за период, а также более качественно скрывать закономерность принадлежности пользователя к анонимизирующему трафику.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tabs>
          <w:tab w:val="left" w:leader="none" w:pos="9268"/>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1 </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Теоретически доказуемая анонимность</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системы</w:t>
      </w:r>
      <w:r>
        <w:rPr>
          <w:rFonts w:ascii="Times New Roman" w:hAnsi="Times New Roman" w:eastAsia="Times New Roman" w:cs="Times New Roman"/>
          <w:sz w:val="24"/>
          <w:szCs w:val="24"/>
          <w:highlight w:val="none"/>
          <w:lang w:val="ru-RU"/>
        </w:rPr>
        <w:t xml:space="preserve"> основывается </w:t>
      </w:r>
      <w:r>
        <w:rPr>
          <w:rFonts w:ascii="Times New Roman" w:hAnsi="Times New Roman" w:eastAsia="Times New Roman" w:cs="Times New Roman"/>
          <w:sz w:val="24"/>
          <w:szCs w:val="24"/>
          <w:highlight w:val="none"/>
          <w:lang w:val="ru-RU"/>
        </w:rPr>
        <w:t xml:space="preserve">на систематичности порождения множества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на неразличимости его подмножеств относительно истинных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sz w:val="24"/>
          <w:szCs w:val="24"/>
          <w:highlight w:val="none"/>
          <w:lang w:val="ru-RU"/>
        </w:rPr>
        <w:t xml:space="preserve"> и ложных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шифртекстов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54"/>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lang w:val="ru-RU"/>
        </w:rPr>
      </w:pPr>
      <w:r>
        <w:rPr>
          <w:rFonts w:ascii="Times New Roman" w:hAnsi="Times New Roman" w:eastAsia="Times New Roman" w:cs="Times New Roman"/>
          <w:b/>
          <w:bCs/>
          <w:sz w:val="24"/>
          <w:szCs w:val="24"/>
          <w:highlight w:val="none"/>
          <w:lang w:val="ru-RU"/>
        </w:rPr>
        <w:t xml:space="preserve">Доказательство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Пусть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есть множество ложных шифртекстов</w:t>
      </w:r>
      <w:r>
        <w:rPr>
          <w:rFonts w:ascii="Times New Roman" w:hAnsi="Times New Roman" w:eastAsia="Times New Roman" w:cs="Times New Roman"/>
          <w:sz w:val="24"/>
          <w:szCs w:val="24"/>
          <w:highlight w:val="none"/>
          <w:lang w:val="ru-RU"/>
        </w:rPr>
        <w:t xml:space="preserve">, 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напротив есть множество истинных шифртекстов при </w:t>
      </w:r>
      <w:r>
        <w:rPr>
          <w:rFonts w:ascii="Times New Roman" w:hAnsi="Times New Roman" w:eastAsia="Times New Roman" w:cs="Times New Roman"/>
          <w:i/>
          <w:iCs/>
          <w:sz w:val="24"/>
          <w:szCs w:val="24"/>
          <w:highlight w:val="none"/>
          <w:lang w:val="ru-RU"/>
        </w:rPr>
        <w:t xml:space="preserve">m, n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0</w:t>
      </w:r>
      <w:r>
        <w:rPr>
          <w:rFonts w:ascii="Times New Roman" w:hAnsi="Times New Roman" w:eastAsia="Times New Roman" w:cs="Times New Roman"/>
          <w:sz w:val="24"/>
          <w:szCs w:val="24"/>
          <w:highlight w:val="none"/>
          <w:lang w:val="ru-RU"/>
        </w:rPr>
        <w:t xml:space="preserve"> соответственно, тогда при их объединении создаётся множество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sz w:val="24"/>
          <w:szCs w:val="24"/>
          <w:highlight w:val="none"/>
          <w:lang w:val="ru-RU"/>
        </w:rPr>
        <w:t xml:space="preserve"> Пусть под задачей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sz w:val="24"/>
          <w:szCs w:val="24"/>
          <w:highlight w:val="none"/>
          <w:lang w:val="ru-RU"/>
        </w:rPr>
        <w:t xml:space="preserve"> будет далее пониматься однозначное нахождение факта существования или отсутствия истинного сообщения (</w:t>
      </w:r>
      <w:r>
        <w:rPr>
          <w:rFonts w:ascii="Times New Roman" w:hAnsi="Times New Roman" w:eastAsia="Times New Roman" w:cs="Times New Roman"/>
          <w:i/>
          <w:iCs/>
          <w:sz w:val="24"/>
          <w:szCs w:val="24"/>
          <w:highlight w:val="none"/>
          <w:lang w:val="ru-RU"/>
        </w:rPr>
        <w:t xml:space="preserve">n &gt; 0?</w:t>
      </w:r>
      <w:r>
        <w:rPr>
          <w:rFonts w:ascii="Times New Roman" w:hAnsi="Times New Roman" w:eastAsia="Times New Roman" w:cs="Times New Roman"/>
          <w:sz w:val="24"/>
          <w:szCs w:val="24"/>
          <w:highlight w:val="none"/>
          <w:lang w:val="ru-RU"/>
        </w:rPr>
        <w:t xml:space="preserve">) в множестве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Задача деанонимизации, в свою очередь, опирается на две другие задачи: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и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vertAlign w:val="baseline"/>
          <w:lang w:val="ru-RU"/>
        </w:rPr>
        <w:t xml:space="preserve">При решении одной из двух подзадач, задача деанонимизации будет </w:t>
      </w:r>
      <w:r>
        <w:rPr>
          <w:rFonts w:ascii="Times New Roman" w:hAnsi="Times New Roman" w:eastAsia="Times New Roman" w:cs="Times New Roman"/>
          <w:i w:val="0"/>
          <w:iCs w:val="0"/>
          <w:sz w:val="24"/>
          <w:szCs w:val="24"/>
          <w:highlight w:val="none"/>
          <w:vertAlign w:val="baseline"/>
          <w:lang w:val="ru-RU"/>
        </w:rPr>
        <w:t xml:space="preserve">считаться также выполнимой, что можно выразить дизъюнктивной формой</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vertAlign w:val="baseline"/>
          <w:lang w:val="ru-RU"/>
        </w:rPr>
        <w:t xml:space="preserve">.</w:t>
      </w:r>
      <w:r>
        <w:rPr>
          <w:rFonts w:ascii="Times New Roman" w:hAnsi="Times New Roman" w:eastAsia="Times New Roman" w:cs="Times New Roman"/>
          <w:bCs w:val="0"/>
          <w:i w:val="0"/>
          <w:sz w:val="24"/>
          <w:szCs w:val="24"/>
          <w:highlight w:val="none"/>
          <w:vertAlign w:val="baseline"/>
          <w:lang w:val="ru-RU"/>
        </w:rPr>
      </w:r>
      <w:r>
        <w:rPr>
          <w:rFonts w:ascii="Times New Roman" w:hAnsi="Times New Roman" w:eastAsia="Times New Roman" w:cs="Times New Roman"/>
          <w:bCs w:val="0"/>
          <w:i w:val="0"/>
          <w:sz w:val="24"/>
          <w:szCs w:val="24"/>
          <w:highlight w:val="none"/>
          <w:vertAlign w:val="baseline"/>
          <w:lang w:val="ru-RU"/>
        </w:rPr>
      </w:r>
    </w:p>
    <w:p>
      <w:pPr>
        <w:pStyle w:val="2754"/>
        <w:pBdr/>
        <w:tabs>
          <w:tab w:val="left" w:leader="none" w:pos="7954"/>
        </w:tabs>
        <w:spacing w:after="0" w:afterAutospacing="0" w:before="0" w:beforeAutospacing="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cs="Times New Roman"/>
          <w:sz w:val="24"/>
          <w:szCs w:val="24"/>
          <w:highlight w:val="none"/>
        </w:rPr>
        <w:t xml:space="preserve">Задача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может быть определена двумя возможными ситуациями: 1) либо способом нахождения истинного шифртекста</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b w:val="0"/>
          <w:bCs w:val="0"/>
          <w:i w:val="0"/>
          <w:iCs w:val="0"/>
          <w:sz w:val="24"/>
          <w:szCs w:val="24"/>
          <w:lang w:val="ru-RU"/>
        </w:rPr>
        <w:t xml:space="preserve">; 2) либо, напротив, способом доказательства отсутствия истинных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Задача становится тривиальной при отсутствии шифртекстов в общем, т.к.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Если же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тогда задача сводится </w:t>
      </w:r>
      <w:r>
        <w:rPr>
          <w:rFonts w:ascii="Times New Roman" w:hAnsi="Times New Roman" w:eastAsia="Times New Roman" w:cs="Times New Roman"/>
          <w:b w:val="0"/>
          <w:bCs w:val="0"/>
          <w:i w:val="0"/>
          <w:iCs w:val="0"/>
          <w:sz w:val="24"/>
          <w:szCs w:val="24"/>
          <w:lang w:val="ru-RU"/>
        </w:rPr>
        <w:t xml:space="preserve">к проблеме соотношения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b w:val="0"/>
          <w:bCs w:val="0"/>
          <w:i w:val="0"/>
          <w:iCs w:val="0"/>
          <w:sz w:val="24"/>
          <w:szCs w:val="24"/>
          <w:lang w:val="ru-RU"/>
        </w:rPr>
        <w:t xml:space="preserve"> к их первоначальным подмножествам: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или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 что, как было показано ранее</w:t>
      </w:r>
      <w:r>
        <w:rPr>
          <w:rFonts w:ascii="Times New Roman" w:hAnsi="Times New Roman" w:eastAsia="Times New Roman" w:cs="Times New Roman"/>
          <w:sz w:val="24"/>
          <w:szCs w:val="24"/>
          <w:highlight w:val="none"/>
          <w:lang w:val="ru-RU"/>
        </w:rPr>
        <w:t xml:space="preserve">, является вычислительно сложной задачей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Лемма 2</w:t>
      </w:r>
      <w:r>
        <w:rPr>
          <w:rFonts w:ascii="Times New Roman" w:hAnsi="Times New Roman" w:eastAsia="Times New Roman" w:cs="Times New Roman"/>
          <w:sz w:val="24"/>
          <w:szCs w:val="24"/>
          <w:highlight w:val="none"/>
          <w:lang w:val="ru-RU"/>
        </w:rPr>
        <w:t xml:space="preserve">)</w:t>
      </w:r>
      <w:r>
        <w:rPr>
          <w:rFonts w:ascii="Times New Roman" w:hAnsi="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54"/>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cs="Times New Roman"/>
          <w:sz w:val="24"/>
          <w:szCs w:val="24"/>
          <w:highlight w:val="none"/>
        </w:rPr>
      </w:r>
      <w:r>
        <w:rPr>
          <w:rFonts w:ascii="Times New Roman" w:hAnsi="Times New Roman" w:cs="Times New Roman"/>
          <w:sz w:val="24"/>
          <w:szCs w:val="24"/>
          <w:highlight w:val="none"/>
        </w:rPr>
        <w:t xml:space="preserve">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cs="Times New Roman"/>
          <w:sz w:val="24"/>
          <w:szCs w:val="24"/>
          <w:highlight w:val="none"/>
        </w:rPr>
        <w:t xml:space="preserve"> может быть определена нахождением дополнительных связей </w:t>
      </w:r>
      <w:r>
        <w:rPr>
          <w:rFonts w:ascii="Times New Roman" w:hAnsi="Times New Roman" w:cs="Times New Roman"/>
          <w:sz w:val="24"/>
          <w:szCs w:val="24"/>
          <w:highlight w:val="none"/>
        </w:rPr>
        <w:t xml:space="preserve">в механизме генерации шифртекстов</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sz w:val="24"/>
          <w:szCs w:val="24"/>
          <w:highlight w:val="none"/>
        </w:rPr>
        <w:t xml:space="preserve">. Если взять частный случай </w:t>
      </w:r>
      <w:r>
        <w:rPr>
          <w:rFonts w:ascii="Times New Roman" w:hAnsi="Times New Roman" w:eastAsia="Times New Roman" w:cs="Times New Roman"/>
          <w:b w:val="0"/>
          <w:bCs w:val="0"/>
          <w:i/>
          <w:iCs/>
          <w:sz w:val="24"/>
          <w:szCs w:val="24"/>
          <w:lang w:val="ru-RU"/>
        </w:rPr>
        <w:t xml:space="preserve">C </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sz w:val="24"/>
          <w:szCs w:val="24"/>
          <w:highlight w:val="none"/>
        </w:rPr>
        <w:t xml:space="preserve">, то задача становится невыполнимой, т.к. связность шифртекстов будет априори отсутствовать. Далее, пусть </w:t>
      </w:r>
      <w:r>
        <w:rPr>
          <w:rFonts w:ascii="Times New Roman" w:hAnsi="Times New Roman" w:cs="Times New Roman"/>
          <w:i/>
          <w:iCs/>
          <w:sz w:val="24"/>
          <w:szCs w:val="24"/>
          <w:highlight w:val="none"/>
        </w:rPr>
        <w:t xml:space="preserve">|C| = 1</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 = {c}</w:t>
      </w:r>
      <w:r>
        <w:rPr>
          <w:rFonts w:ascii="Times New Roman" w:hAnsi="Times New Roman" w:cs="Times New Roman"/>
          <w:sz w:val="24"/>
          <w:szCs w:val="24"/>
          <w:highlight w:val="none"/>
        </w:rPr>
        <w:t xml:space="preserve">, тогда, задача систематичности будет сводиться к вопросу: «вследствие какого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был получен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Если событие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не имеет связей с каким-либо открытым текстом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(полученным, получаемым, отправленным или отправляемым), т.е.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не был создан вследствие появления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как события, тогда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следует рассматривать как </w:t>
      </w:r>
      <w:r>
        <w:rPr>
          <w:rFonts w:ascii="Times New Roman" w:hAnsi="Times New Roman" w:cs="Times New Roman"/>
          <w:i/>
          <w:iCs/>
          <w:sz w:val="24"/>
          <w:szCs w:val="24"/>
          <w:highlight w:val="none"/>
        </w:rPr>
        <w:t xml:space="preserve">независимое</w:t>
      </w:r>
      <w:r>
        <w:rPr>
          <w:rFonts w:ascii="Times New Roman" w:hAnsi="Times New Roman" w:cs="Times New Roman"/>
          <w:i/>
          <w:iCs/>
          <w:sz w:val="24"/>
          <w:szCs w:val="24"/>
          <w:highlight w:val="none"/>
        </w:rPr>
        <w:t xml:space="preserve"> </w:t>
      </w:r>
      <w:r>
        <w:rPr>
          <w:rFonts w:ascii="Times New Roman" w:hAnsi="Times New Roman" w:cs="Times New Roman"/>
          <w:sz w:val="24"/>
          <w:szCs w:val="24"/>
          <w:highlight w:val="none"/>
        </w:rPr>
        <w:t xml:space="preserve">событие</w:t>
      </w:r>
      <w:r>
        <w:rPr>
          <w:rFonts w:ascii="Times New Roman" w:hAnsi="Times New Roman" w:cs="Times New Roman"/>
          <w:sz w:val="24"/>
          <w:szCs w:val="24"/>
          <w:highlight w:val="none"/>
        </w:rPr>
        <w:t xml:space="preserve">. Если предположить, что существует некий алгоритм </w:t>
      </w:r>
      <w:r>
        <w:rPr>
          <w:rFonts w:ascii="Times New Roman" w:hAnsi="Times New Roman" w:cs="Times New Roman"/>
          <w:i/>
          <w:iCs/>
          <w:sz w:val="24"/>
          <w:szCs w:val="24"/>
          <w:highlight w:val="none"/>
        </w:rPr>
        <w:t xml:space="preserve">A</w:t>
      </w:r>
      <w:r>
        <w:rPr>
          <w:rFonts w:ascii="Times New Roman" w:hAnsi="Times New Roman" w:cs="Times New Roman"/>
          <w:sz w:val="24"/>
          <w:szCs w:val="24"/>
          <w:highlight w:val="none"/>
        </w:rPr>
        <w:t xml:space="preserve">, генерирующий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sz w:val="24"/>
          <w:szCs w:val="24"/>
          <w:highlight w:val="none"/>
        </w:rPr>
        <w:t xml:space="preserve"> посредством независимого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A(x</w:t>
      </w:r>
      <w:r>
        <w:rPr>
          <w:rFonts w:ascii="Times New Roman" w:hAnsi="Times New Roman" w:eastAsia="Times New Roman" w:cs="Times New Roman"/>
          <w:b w:val="0"/>
          <w:bCs w:val="0"/>
          <w:i/>
          <w:iCs/>
          <w:sz w:val="24"/>
          <w:szCs w:val="24"/>
          <w:lang w:val="ru-RU"/>
        </w:rPr>
        <w:t xml:space="preserve">)</w:t>
      </w:r>
      <w:r>
        <w:rPr>
          <w:rFonts w:ascii="Times New Roman" w:hAnsi="Times New Roman" w:cs="Times New Roman"/>
          <w:sz w:val="24"/>
          <w:szCs w:val="24"/>
          <w:highlight w:val="none"/>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 </w:t>
      </w:r>
      <w:r>
        <w:rPr>
          <w:rFonts w:ascii="Times New Roman" w:hAnsi="Times New Roman" w:eastAsia="Times New Roman" w:cs="Times New Roman"/>
          <w:i w:val="0"/>
          <w:iCs w:val="0"/>
          <w:sz w:val="24"/>
          <w:szCs w:val="24"/>
          <w:highlight w:val="none"/>
          <w:lang w:val="ru-RU"/>
        </w:rPr>
        <w:t xml:space="preserve">и при этом</w:t>
      </w:r>
      <w:r>
        <w:rPr>
          <w:rFonts w:ascii="Times New Roman" w:hAnsi="Times New Roman" w:cs="Times New Roman"/>
          <w:sz w:val="24"/>
          <w:szCs w:val="24"/>
          <w:highlight w:val="none"/>
        </w:rPr>
        <w:t xml:space="preserve"> </w:t>
      </w:r>
      <w:r>
        <w:rPr>
          <w:rFonts w:ascii="Times New Roman" w:hAnsi="Times New Roman" w:cs="Times New Roman"/>
          <w:i/>
          <w:iCs/>
          <w:sz w:val="24"/>
          <w:szCs w:val="24"/>
          <w:highlight w:val="none"/>
        </w:rPr>
        <w:t xml:space="preserve">C = C</w:t>
      </w:r>
      <w:r>
        <w:rPr>
          <w:rFonts w:ascii="Times New Roman" w:hAnsi="Times New Roman" w:cs="Times New Roman"/>
          <w:i/>
          <w:iCs/>
          <w:sz w:val="24"/>
          <w:szCs w:val="24"/>
          <w:highlight w:val="none"/>
          <w:vertAlign w:val="superscript"/>
        </w:rPr>
        <w:t xml:space="preserve">r</w:t>
      </w:r>
      <w:r>
        <w:rPr>
          <w:rFonts w:ascii="Times New Roman" w:hAnsi="Times New Roman" w:cs="Times New Roman"/>
          <w:sz w:val="24"/>
          <w:szCs w:val="24"/>
          <w:highlight w:val="none"/>
        </w:rPr>
        <w:t xml:space="preserve">, тогда в механизме генерации априори будут отсутствовать дополнительные связи кроме основной связи в лице события </w:t>
      </w:r>
      <w:r>
        <w:rPr>
          <w:rFonts w:ascii="Times New Roman" w:hAnsi="Times New Roman" w:cs="Times New Roman"/>
          <w:i/>
          <w:iCs/>
          <w:sz w:val="24"/>
          <w:szCs w:val="24"/>
          <w:highlight w:val="none"/>
        </w:rPr>
        <w:t xml:space="preserve">x</w:t>
      </w:r>
      <w:r>
        <w:rPr>
          <w:rFonts w:ascii="Times New Roman" w:hAnsi="Times New Roman" w:cs="Times New Roman"/>
          <w:i w:val="0"/>
          <w:iCs w:val="0"/>
          <w:sz w:val="24"/>
          <w:szCs w:val="24"/>
          <w:highlight w:val="none"/>
        </w:rPr>
        <w:t xml:space="preserve">, т.к.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i/>
          <w:iCs/>
          <w:sz w:val="24"/>
          <w:szCs w:val="24"/>
          <w:highlight w:val="none"/>
          <w:vertAlign w:val="superscript"/>
        </w:rPr>
        <w:t xml:space="preserve"> </w:t>
      </w:r>
      <w:r>
        <w:rPr>
          <w:rFonts w:ascii="Times New Roman" w:hAnsi="Times New Roman" w:eastAsia="Times New Roman" w:cs="Times New Roman"/>
          <w:i/>
          <w:iCs/>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cs="Times New Roman"/>
          <w:sz w:val="24"/>
          <w:szCs w:val="24"/>
          <w:highlight w:val="none"/>
        </w:rPr>
        <w:t xml:space="preserve">. </w:t>
      </w:r>
      <w:r>
        <w:rPr>
          <w:rFonts w:ascii="Times New Roman" w:hAnsi="Times New Roman" w:cs="Times New Roman"/>
          <w:sz w:val="24"/>
          <w:szCs w:val="24"/>
          <w:highlight w:val="none"/>
        </w:rPr>
        <w:t xml:space="preserve">Теперь, если предположить обратное:</w:t>
      </w:r>
      <w:r>
        <w:rPr>
          <w:rFonts w:ascii="Times New Roman" w:hAnsi="Times New Roman" w:cs="Times New Roman"/>
          <w:i/>
          <w:iCs/>
          <w:sz w:val="24"/>
          <w:szCs w:val="24"/>
          <w:highlight w:val="none"/>
        </w:rPr>
        <w:t xml:space="preserve">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val="0"/>
          <w:iCs w:val="0"/>
          <w:sz w:val="24"/>
          <w:szCs w:val="24"/>
          <w:highlight w:val="none"/>
          <w:lang w:val="ru-RU"/>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val="0"/>
          <w:iCs w:val="0"/>
          <w:sz w:val="24"/>
          <w:szCs w:val="24"/>
          <w:highlight w:val="none"/>
          <w:lang w:val="ru-RU"/>
        </w:rPr>
        <w:t xml:space="preserve">, то сохранение единой связи генерации, в лице независимого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становится возможным тогда и только тогда, когда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будут создаваться вместе и вследствие того же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i w:val="0"/>
          <w:iCs w:val="0"/>
          <w:sz w:val="24"/>
          <w:szCs w:val="24"/>
          <w:highlight w:val="none"/>
          <w:lang w:val="ru-RU"/>
        </w:rPr>
        <w:t xml:space="preserve">, что и шифртексты подмножества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r</w:t>
      </w:r>
      <w:r>
        <w:rPr>
          <w:rFonts w:ascii="Times New Roman" w:hAnsi="Times New Roman" w:eastAsia="Times New Roman" w:cs="Times New Roman"/>
          <w:i w:val="0"/>
          <w:iCs w:val="0"/>
          <w:sz w:val="24"/>
          <w:szCs w:val="24"/>
          <w:highlight w:val="none"/>
          <w:lang w:val="ru-RU"/>
        </w:rPr>
        <w:t xml:space="preserve">, посредством исполнения условия: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if (m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 else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 w:val="0"/>
          <w:bCs w:val="0"/>
          <w:i/>
          <w:iCs/>
          <w:sz w:val="24"/>
          <w:szCs w:val="24"/>
          <w:lang w:val="ru-RU"/>
        </w:rPr>
        <w:t xml:space="preserve"> ← A(x</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В результате этого, истинная связь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w:t>
      </w:r>
      <w:r>
        <w:rPr>
          <w:rFonts w:ascii="Times New Roman" w:hAnsi="Times New Roman" w:eastAsia="Times New Roman" w:cs="Times New Roman"/>
          <w:b w:val="0"/>
          <w:bCs w:val="0"/>
          <w:i w:val="0"/>
          <w:iCs w:val="0"/>
          <w:sz w:val="24"/>
          <w:szCs w:val="24"/>
          <w:lang w:val="ru-RU"/>
        </w:rPr>
        <w:t xml:space="preserve"> инкапсулируется в независимой связи </w:t>
      </w:r>
      <w:r>
        <w:rPr>
          <w:rFonts w:ascii="Times New Roman" w:hAnsi="Times New Roman" w:eastAsia="Times New Roman" w:cs="Times New Roman"/>
          <w:b w:val="0"/>
          <w:bCs w:val="0"/>
          <w:i/>
          <w:iCs/>
          <w:sz w:val="24"/>
          <w:szCs w:val="24"/>
          <w:lang w:val="ru-RU"/>
        </w:rPr>
        <w:t xml:space="preserve">x</w:t>
      </w:r>
      <w:r>
        <w:rPr>
          <w:rFonts w:ascii="Times New Roman" w:hAnsi="Times New Roman" w:eastAsia="Times New Roman" w:cs="Times New Roman"/>
          <w:b w:val="0"/>
          <w:bCs w:val="0"/>
          <w:i w:val="0"/>
          <w:iCs w:val="0"/>
          <w:sz w:val="24"/>
          <w:szCs w:val="24"/>
          <w:lang w:val="ru-RU"/>
        </w:rPr>
        <w:t xml:space="preserve">, и не проявляет, тем самым, свою природу генерации</w:t>
      </w:r>
      <w:r>
        <w:rPr>
          <w:rFonts w:ascii="Times New Roman" w:hAnsi="Times New Roman" w:eastAsia="Times New Roman" w:cs="Times New Roman"/>
          <w:b w:val="0"/>
          <w:bCs w:val="0"/>
          <w:i w:val="0"/>
          <w:iCs w:val="0"/>
          <w:sz w:val="24"/>
          <w:szCs w:val="24"/>
          <w:lang w:val="ru-RU"/>
        </w:rPr>
        <w:t xml:space="preserv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754"/>
        <w:pBdr/>
        <w:tabs>
          <w:tab w:val="left" w:leader="none" w:pos="7954"/>
        </w:tabs>
        <w:spacing w:after="0" w:afterAutospacing="0" w:before="0" w:beforeAutospacing="0"/>
        <w:ind w:right="283" w:firstLine="0" w:left="0"/>
        <w:jc w:val="both"/>
        <w:rPr>
          <w:rFonts w:ascii="Times New Roman" w:hAnsi="Times New Roman" w:cs="Times New Roman"/>
          <w:bCs w:val="0"/>
          <w:i w:val="0"/>
          <w:sz w:val="24"/>
          <w:szCs w:val="24"/>
          <w:highlight w:val="none"/>
        </w:rPr>
      </w:pPr>
      <w:r>
        <w:rPr>
          <w:rFonts w:ascii="Times New Roman" w:hAnsi="Times New Roman" w:cs="Times New Roman"/>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75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Конечное множество</w:t>
      </w:r>
      <w:r>
        <w:rPr>
          <w:rFonts w:ascii="Times New Roman" w:hAnsi="Times New Roman" w:eastAsia="Times New Roman" w:cs="Times New Roman"/>
          <w:sz w:val="24"/>
          <w:szCs w:val="24"/>
          <w:highlight w:val="none"/>
          <w:lang w:val="ru-RU"/>
        </w:rPr>
        <w:t xml:space="preserve"> шифртекстов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val="0"/>
          <w:iCs w:val="0"/>
          <w:sz w:val="24"/>
          <w:szCs w:val="24"/>
          <w:highlight w:val="none"/>
          <w:lang w:val="ru-RU"/>
        </w:rPr>
        <w:t xml:space="preserve">можно рассматривать как результат поэтапной генерации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как завершение сетевой коммуникации в целом. Таким образом, при выполнении условий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неразличимости</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sz w:val="24"/>
          <w:szCs w:val="24"/>
          <w:highlight w:val="none"/>
          <w:lang w:val="ru-RU"/>
        </w:rPr>
        <w:t xml:space="preserve">систематичности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множеством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подмножества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val="0"/>
          <w:iCs w:val="0"/>
          <w:sz w:val="24"/>
          <w:szCs w:val="24"/>
          <w:highlight w:val="none"/>
          <w:lang w:val="ru-RU"/>
        </w:rPr>
        <w:t xml:space="preserve"> продолжают в равной степени наследовать их выполнение.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54"/>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5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2. </w:t>
      </w:r>
      <w:r>
        <w:rPr>
          <w:rFonts w:ascii="Times New Roman" w:hAnsi="Times New Roman" w:eastAsia="Times New Roman" w:cs="Times New Roman"/>
          <w:i w:val="0"/>
          <w:iCs w:val="0"/>
          <w:sz w:val="24"/>
          <w:szCs w:val="24"/>
          <w:highlight w:val="none"/>
          <w:lang w:val="ru-RU"/>
        </w:rPr>
        <w:t xml:space="preserve">Пусть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период генерации </w:t>
      </w:r>
      <w:r>
        <w:rPr>
          <w:rFonts w:ascii="Times New Roman" w:hAnsi="Times New Roman" w:eastAsia="Times New Roman" w:cs="Times New Roman"/>
          <w:i w:val="0"/>
          <w:iCs w:val="0"/>
          <w:sz w:val="24"/>
          <w:szCs w:val="24"/>
          <w:highlight w:val="none"/>
          <w:lang w:val="ru-RU"/>
        </w:rPr>
        <w:t xml:space="preserve">порождаемых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В таком случае,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также</w:t>
      </w:r>
      <w:r>
        <w:rPr>
          <w:rFonts w:ascii="Times New Roman" w:hAnsi="Times New Roman" w:eastAsia="Times New Roman" w:cs="Times New Roman"/>
          <w:sz w:val="24"/>
          <w:szCs w:val="24"/>
          <w:highlight w:val="none"/>
          <w:lang w:val="ru-RU"/>
        </w:rPr>
        <w:t xml:space="preserve"> вводное условие и независимое событие для алгоритма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Раз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базируется на алгоритме </w:t>
      </w:r>
      <w:r>
        <w:rPr>
          <w:rFonts w:ascii="Times New Roman" w:hAnsi="Times New Roman" w:eastAsia="Times New Roman" w:cs="Times New Roman"/>
          <w:i/>
          <w:iCs/>
          <w:sz w:val="24"/>
          <w:szCs w:val="24"/>
          <w:highlight w:val="none"/>
          <w:lang w:val="ru-RU"/>
        </w:rPr>
        <w:t xml:space="preserve">А</w:t>
      </w:r>
      <w:r>
        <w:rPr>
          <w:rFonts w:ascii="Times New Roman" w:hAnsi="Times New Roman" w:eastAsia="Times New Roman" w:cs="Times New Roman"/>
          <w:sz w:val="24"/>
          <w:szCs w:val="24"/>
          <w:highlight w:val="none"/>
          <w:lang w:val="ru-RU"/>
        </w:rPr>
        <w:t xml:space="preserve"> и при этом порождение шифртекстов не связано с открытыми текстами, тогда его варьируемая характеристика в лице статичности (</w:t>
      </w:r>
      <w:r>
        <w:rPr>
          <w:rFonts w:ascii="Times New Roman" w:hAnsi="Times New Roman" w:eastAsia="Times New Roman" w:cs="Times New Roman"/>
          <w:i/>
          <w:iCs/>
          <w:sz w:val="24"/>
          <w:szCs w:val="24"/>
          <w:highlight w:val="none"/>
          <w:lang w:val="ru-RU"/>
        </w:rPr>
        <w:t xml:space="preserve">t = T)</w:t>
      </w:r>
      <w:r>
        <w:rPr>
          <w:rFonts w:ascii="Times New Roman" w:hAnsi="Times New Roman" w:eastAsia="Times New Roman" w:cs="Times New Roman"/>
          <w:sz w:val="24"/>
          <w:szCs w:val="24"/>
          <w:highlight w:val="none"/>
          <w:lang w:val="ru-RU"/>
        </w:rPr>
        <w:t xml:space="preserve"> или динамичности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[l;k]</w:t>
      </w:r>
      <w:r>
        <w:rPr>
          <w:rFonts w:ascii="Times New Roman" w:hAnsi="Times New Roman" w:eastAsia="Times New Roman" w:cs="Times New Roman"/>
          <w:sz w:val="24"/>
          <w:szCs w:val="24"/>
          <w:highlight w:val="none"/>
          <w:lang w:val="ru-RU"/>
        </w:rPr>
        <w:t xml:space="preserve">) не способна воздействовать на качество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3. </w:t>
      </w:r>
      <w:r>
        <w:rPr>
          <w:rFonts w:ascii="Times New Roman" w:hAnsi="Times New Roman" w:eastAsia="Times New Roman" w:cs="Times New Roman"/>
          <w:sz w:val="24"/>
          <w:szCs w:val="24"/>
          <w:highlight w:val="none"/>
          <w:lang w:val="ru-RU"/>
        </w:rPr>
        <w:t xml:space="preserve">Независимые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x</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привязанные к участникам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необязательно должны быть представлены общим константным / статичным значением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val="0"/>
          <w:iCs w:val="0"/>
          <w:sz w:val="24"/>
          <w:szCs w:val="24"/>
          <w:highlight w:val="none"/>
          <w:lang w:val="ru-RU"/>
        </w:rPr>
        <w:t xml:space="preserve">, т.к.</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данные события </w:t>
      </w:r>
      <w:r>
        <w:rPr>
          <w:rFonts w:ascii="Times New Roman" w:hAnsi="Times New Roman" w:eastAsia="Times New Roman" w:cs="Times New Roman"/>
          <w:i w:val="0"/>
          <w:iCs w:val="0"/>
          <w:sz w:val="24"/>
          <w:szCs w:val="24"/>
          <w:highlight w:val="none"/>
          <w:lang w:val="ru-RU"/>
        </w:rPr>
        <w:t xml:space="preserve">принадлежат в равной степени общему классу независимых событий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этого, допускается существование неравенства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sz w:val="24"/>
          <w:szCs w:val="24"/>
          <w:highlight w:val="none"/>
          <w:lang w:val="ru-RU"/>
        </w:rPr>
        <w:t xml:space="preserve">, при любых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значениях</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0" w:left="0"/>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54"/>
        <w:pBdr/>
        <w:spacing w:after="0" w:afterAutospacing="0" w:before="0" w:beforeAutospacing="0"/>
        <w:ind w:right="283" w:firstLine="567" w:left="283"/>
        <w:jc w:val="both"/>
        <w:rPr>
          <w:rFonts w:ascii="Times New Roman" w:hAnsi="Times New Roman" w:eastAsia="Times New Roman" w:cs="Times New Roman"/>
          <w:b w:val="0"/>
          <w:bCs w:val="0"/>
          <w:i w:val="0"/>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1. </w:t>
      </w:r>
      <w:r>
        <w:rPr>
          <w:rFonts w:ascii="Times New Roman" w:hAnsi="Times New Roman" w:eastAsia="Times New Roman" w:cs="Times New Roman"/>
          <w:sz w:val="24"/>
          <w:szCs w:val="24"/>
          <w:highlight w:val="none"/>
          <w:lang w:val="ru-RU"/>
        </w:rPr>
        <w:t xml:space="preserve">В </w:t>
      </w:r>
      <w:r>
        <w:rPr>
          <w:rFonts w:ascii="Times New Roman" w:hAnsi="Times New Roman" w:eastAsia="Times New Roman" w:cs="Times New Roman"/>
          <w:i w:val="0"/>
          <w:iCs w:val="0"/>
          <w:sz w:val="24"/>
          <w:szCs w:val="24"/>
          <w:highlight w:val="none"/>
          <w:lang w:val="ru-RU"/>
        </w:rPr>
        <w:t xml:space="preserve">QB-задаче</w:t>
      </w:r>
      <w:r>
        <w:rPr>
          <w:rFonts w:ascii="Times New Roman" w:hAnsi="Times New Roman" w:eastAsia="Times New Roman" w:cs="Times New Roman"/>
          <w:sz w:val="24"/>
          <w:szCs w:val="24"/>
          <w:highlight w:val="none"/>
          <w:lang w:val="ru-RU"/>
        </w:rPr>
        <w:t xml:space="preserve"> под алгоритмом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понимается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 структура «очередь»</w:t>
      </w:r>
      <w:r>
        <w:rPr>
          <w:rFonts w:ascii="Times New Roman" w:hAnsi="Times New Roman" w:eastAsia="Times New Roman" w:cs="Times New Roman"/>
          <w:sz w:val="24"/>
          <w:szCs w:val="24"/>
          <w:highlight w:val="none"/>
          <w:lang w:val="ru-RU"/>
        </w:rPr>
        <w:t xml:space="preserve">, а под независимым событием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наиболее часто </w:t>
      </w:r>
      <w:r>
        <w:rPr>
          <w:rFonts w:ascii="Times New Roman" w:hAnsi="Times New Roman" w:eastAsia="Times New Roman" w:cs="Times New Roman"/>
          <w:sz w:val="24"/>
          <w:szCs w:val="24"/>
          <w:highlight w:val="none"/>
          <w:lang w:val="ru-RU"/>
        </w:rPr>
        <w:t xml:space="preserve">понимается параметр </w:t>
      </w:r>
      <w:r>
        <w:rPr>
          <w:rFonts w:ascii="Times New Roman" w:hAnsi="Times New Roman" w:eastAsia="Times New Roman" w:cs="Times New Roman"/>
          <w:i/>
          <w:iCs/>
          <w:sz w:val="24"/>
          <w:szCs w:val="24"/>
          <w:highlight w:val="none"/>
          <w:lang w:val="ru-RU"/>
        </w:rPr>
        <w:t xml:space="preserve">x=t</w:t>
      </w:r>
      <w:r>
        <w:rPr>
          <w:rFonts w:ascii="Times New Roman" w:hAnsi="Times New Roman" w:eastAsia="Times New Roman" w:cs="Times New Roman"/>
          <w:sz w:val="24"/>
          <w:szCs w:val="24"/>
          <w:highlight w:val="none"/>
          <w:lang w:val="ru-RU"/>
        </w:rPr>
        <w:t xml:space="preserve"> – период генерации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Хоть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и является простым условием формирования независимости,</w:t>
      </w:r>
      <w:r>
        <w:rPr>
          <w:rFonts w:ascii="Times New Roman" w:hAnsi="Times New Roman" w:eastAsia="Times New Roman" w:cs="Times New Roman"/>
          <w:sz w:val="24"/>
          <w:szCs w:val="24"/>
          <w:highlight w:val="none"/>
          <w:lang w:val="ru-RU"/>
        </w:rPr>
        <w:t xml:space="preserve"> оно всё же не является единственным. Так например, под независимым событием </w:t>
      </w:r>
      <w:r>
        <w:rPr>
          <w:rFonts w:ascii="Times New Roman" w:hAnsi="Times New Roman" w:eastAsia="Times New Roman" w:cs="Times New Roman"/>
          <w:i/>
          <w:iCs/>
          <w:sz w:val="24"/>
          <w:szCs w:val="24"/>
          <w:highlight w:val="none"/>
          <w:lang w:val="ru-RU"/>
        </w:rPr>
        <w:t xml:space="preserve">x=n</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может пониматься</w:t>
      </w:r>
      <w:r>
        <w:rPr>
          <w:rFonts w:ascii="Times New Roman" w:hAnsi="Times New Roman" w:eastAsia="Times New Roman" w:cs="Times New Roman"/>
          <w:sz w:val="24"/>
          <w:szCs w:val="24"/>
          <w:highlight w:val="none"/>
          <w:lang w:val="ru-RU"/>
        </w:rPr>
        <w:t xml:space="preserve"> формирование шифртекста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w:t>
      </w:r>
      <w:r>
        <w:rPr>
          <w:rFonts w:ascii="Times New Roman" w:hAnsi="Times New Roman" w:eastAsia="Times New Roman" w:cs="Times New Roman"/>
          <w:b w:val="0"/>
          <w:bCs w:val="0"/>
          <w:i/>
          <w:iCs/>
          <w:sz w:val="24"/>
          <w:szCs w:val="24"/>
          <w:lang w:val="ru-RU"/>
        </w:rPr>
        <w:t xml:space="preserve">(n</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на основе </w:t>
      </w:r>
      <w:r>
        <w:rPr>
          <w:rFonts w:ascii="Times New Roman" w:hAnsi="Times New Roman" w:eastAsia="Times New Roman" w:cs="Times New Roman"/>
          <w:b w:val="0"/>
          <w:bCs w:val="0"/>
          <w:i/>
          <w:iCs/>
          <w:sz w:val="24"/>
          <w:szCs w:val="24"/>
          <w:lang w:val="ru-RU"/>
        </w:rPr>
        <w:t xml:space="preserve">n-ого</w:t>
      </w:r>
      <w:r>
        <w:rPr>
          <w:rFonts w:ascii="Times New Roman" w:hAnsi="Times New Roman" w:eastAsia="Times New Roman" w:cs="Times New Roman"/>
          <w:b w:val="0"/>
          <w:bCs w:val="0"/>
          <w:i w:val="0"/>
          <w:iCs w:val="0"/>
          <w:sz w:val="24"/>
          <w:szCs w:val="24"/>
          <w:lang w:val="ru-RU"/>
        </w:rPr>
        <w:t xml:space="preserve"> количества принятых шифртекстов системой от других участников. </w:t>
      </w:r>
      <w:r>
        <w:rPr>
          <w:rFonts w:ascii="Times New Roman" w:hAnsi="Times New Roman" w:eastAsia="Times New Roman" w:cs="Times New Roman"/>
          <w:b w:val="0"/>
          <w:bCs w:val="0"/>
          <w:i w:val="0"/>
          <w:iCs w:val="0"/>
          <w:sz w:val="24"/>
          <w:szCs w:val="24"/>
          <w:lang w:val="ru-RU"/>
        </w:rPr>
        <w:t xml:space="preserve">Отсутствие зависимости от открытых текстов закономерно приводит к аналогичной теоретической доказуемости и указывает на возможность применения системой нескольких различных событий.</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sz w:val="24"/>
          <w:szCs w:val="24"/>
          <w:highlight w:val="none"/>
          <w:lang w:val="ru-RU"/>
        </w:rPr>
      </w:r>
      <w:r>
        <w:rPr>
          <w:rFonts w:ascii="Times New Roman" w:hAnsi="Times New Roman" w:eastAsia="Times New Roman" w:cs="Times New Roman"/>
          <w:b w:val="0"/>
          <w:bCs w:val="0"/>
          <w:i w:val="0"/>
          <w:sz w:val="24"/>
          <w:szCs w:val="24"/>
          <w:highlight w:val="none"/>
          <w:lang w:val="ru-RU"/>
        </w:rPr>
      </w:r>
    </w:p>
    <w:p>
      <w:pPr>
        <w:pStyle w:val="275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5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2. </w:t>
      </w:r>
      <w:r>
        <w:rPr>
          <w:rFonts w:ascii="Times New Roman" w:hAnsi="Times New Roman" w:eastAsia="Times New Roman" w:cs="Times New Roman"/>
          <w:sz w:val="24"/>
          <w:szCs w:val="24"/>
          <w:highlight w:val="none"/>
          <w:lang w:val="ru-RU"/>
        </w:rPr>
        <w:t xml:space="preserve">Отправление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сети за один раз также является независимым событием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x=a</w:t>
      </w:r>
      <w:r>
        <w:rPr>
          <w:rFonts w:ascii="Times New Roman" w:hAnsi="Times New Roman" w:eastAsia="Times New Roman" w:cs="Times New Roman"/>
          <w:sz w:val="24"/>
          <w:szCs w:val="24"/>
          <w:highlight w:val="none"/>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A(a</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хоть и специфичным, т.к. 1) исключает какую бы то ни было интерактивность в лице запросов и ответов; 2) не располагает информацией о природе генерации самого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Данный пример интересен с теоретической точки зрения тем, что с некоторой вероятностью все шифртексты во множестве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обязательно должны оставаться ложными. В противном случае, будут нарушаться сразу два условия: 1) неразличимости, где известным будет становиться неравенство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 Ø</w:t>
      </w:r>
      <w:r>
        <w:rPr>
          <w:rFonts w:ascii="Times New Roman" w:hAnsi="Times New Roman" w:eastAsia="Times New Roman" w:cs="Times New Roman"/>
          <w:sz w:val="24"/>
          <w:szCs w:val="24"/>
          <w:highlight w:val="none"/>
          <w:lang w:val="ru-RU"/>
        </w:rPr>
        <w:t xml:space="preserve">; 2) систематичности, где событие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будет</w:t>
      </w:r>
      <w:r>
        <w:rPr>
          <w:rFonts w:ascii="Times New Roman" w:hAnsi="Times New Roman" w:eastAsia="Times New Roman" w:cs="Times New Roman"/>
          <w:sz w:val="24"/>
          <w:szCs w:val="24"/>
          <w:highlight w:val="none"/>
          <w:lang w:val="ru-RU"/>
        </w:rPr>
        <w:t xml:space="preserve"> зависимо от открытых текстов: </w:t>
      </w:r>
      <w:r>
        <w:rPr>
          <w:rFonts w:ascii="Times New Roman" w:hAnsi="Times New Roman" w:eastAsia="Times New Roman" w:cs="Times New Roman"/>
          <w:b w:val="0"/>
          <w:bCs w:val="0"/>
          <w:i/>
          <w:iCs/>
          <w:sz w:val="24"/>
          <w:szCs w:val="24"/>
          <w:lang w:val="ru-RU"/>
        </w:rPr>
        <w:t xml:space="preserve">A(a</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A(m)</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tabs>
          <w:tab w:val="left" w:leader="none" w:pos="5847"/>
        </w:tabs>
        <w:spacing w:after="0" w:afterAutospacing="0" w:before="0" w:beforeAutospacing="0"/>
        <w:ind w:right="283" w:firstLine="567" w:left="283"/>
        <w:jc w:val="both"/>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3. </w:t>
      </w:r>
      <w:r>
        <w:rPr>
          <w:rFonts w:ascii="Times New Roman" w:hAnsi="Times New Roman" w:eastAsia="Times New Roman" w:cs="Times New Roman"/>
          <w:sz w:val="24"/>
          <w:szCs w:val="24"/>
          <w:highlight w:val="none"/>
          <w:lang w:val="ru-RU"/>
        </w:rPr>
        <w:t xml:space="preserve">Небольшое различие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при генерации истинных и ложных шифртекстов может нарушить систематичность генерации. </w:t>
      </w:r>
      <w:r>
        <w:rPr>
          <w:rFonts w:ascii="Times New Roman" w:hAnsi="Times New Roman" w:eastAsia="Times New Roman" w:cs="Times New Roman"/>
          <w:sz w:val="24"/>
          <w:szCs w:val="24"/>
          <w:highlight w:val="none"/>
          <w:lang w:val="ru-RU"/>
        </w:rPr>
        <w:t xml:space="preserve">Предположим, что задан статичный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как условие двух алгоритмов </w:t>
      </w:r>
      <w:r>
        <w:rPr>
          <w:rFonts w:ascii="Times New Roman" w:hAnsi="Times New Roman" w:eastAsia="Times New Roman" w:cs="Times New Roman"/>
          <w:i/>
          <w:iCs/>
          <w:sz w:val="24"/>
          <w:szCs w:val="24"/>
          <w:highlight w:val="none"/>
          <w:lang w:val="ru-RU"/>
        </w:rPr>
        <w:t xml:space="preserve">P, Q</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при этом сама процедура генерации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занимает продолжительное время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такое что </w:t>
      </w:r>
      <w:r>
        <w:rPr>
          <w:rFonts w:ascii="Times New Roman" w:hAnsi="Times New Roman" w:eastAsia="Times New Roman" w:cs="Times New Roman"/>
          <w:i/>
          <w:iCs/>
          <w:sz w:val="24"/>
          <w:szCs w:val="24"/>
          <w:highlight w:val="none"/>
          <w:lang w:val="ru-RU"/>
        </w:rPr>
        <w:t xml:space="preserve">0 &lt; r &lt; t</w:t>
      </w:r>
      <w:r>
        <w:rPr>
          <w:rFonts w:ascii="Times New Roman" w:hAnsi="Times New Roman" w:eastAsia="Times New Roman" w:cs="Times New Roman"/>
          <w:sz w:val="24"/>
          <w:szCs w:val="24"/>
          <w:highlight w:val="none"/>
          <w:lang w:val="ru-RU"/>
        </w:rPr>
        <w:t xml:space="preserve">. Далее, если предположить, что ложные шифртексты генерируются сразу на моменте отправления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тогда шифртекст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sz w:val="24"/>
          <w:szCs w:val="24"/>
          <w:highlight w:val="none"/>
          <w:lang w:val="ru-RU"/>
        </w:rPr>
        <w:t xml:space="preserve"> отправится спустя время равное </w:t>
      </w:r>
      <w:r>
        <w:rPr>
          <w:rFonts w:ascii="Times New Roman" w:hAnsi="Times New Roman" w:eastAsia="Times New Roman" w:cs="Times New Roman"/>
          <w:i/>
          <w:iCs/>
          <w:sz w:val="24"/>
          <w:szCs w:val="24"/>
          <w:highlight w:val="none"/>
          <w:lang w:val="ru-RU"/>
        </w:rPr>
        <w:t xml:space="preserve">t+r</w:t>
      </w:r>
      <w:r>
        <w:rPr>
          <w:rFonts w:ascii="Times New Roman" w:hAnsi="Times New Roman" w:eastAsia="Times New Roman" w:cs="Times New Roman"/>
          <w:sz w:val="24"/>
          <w:szCs w:val="24"/>
          <w:highlight w:val="none"/>
          <w:lang w:val="ru-RU"/>
        </w:rPr>
        <w:t xml:space="preserve">. В свою очередь, если истинные сообщения генерируются до момента отправления, т.е. сначала помещаются в очередь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а лишь потом отправляются, то время их отправления будет задано константой </w:t>
      </w:r>
      <w:r>
        <w:rPr>
          <w:rFonts w:ascii="Times New Roman" w:hAnsi="Times New Roman" w:eastAsia="Times New Roman" w:cs="Times New Roman"/>
          <w:i/>
          <w:iCs/>
          <w:sz w:val="24"/>
          <w:szCs w:val="24"/>
          <w:highlight w:val="none"/>
          <w:lang w:val="ru-RU"/>
        </w:rPr>
        <w:t xml:space="preserve">t </w:t>
      </w:r>
      <w:r>
        <w:rPr>
          <w:rFonts w:ascii="Times New Roman" w:hAnsi="Times New Roman" w:eastAsia="Times New Roman" w:cs="Times New Roman"/>
          <w:i w:val="0"/>
          <w:iCs w:val="0"/>
          <w:sz w:val="24"/>
          <w:szCs w:val="24"/>
          <w:highlight w:val="none"/>
          <w:lang w:val="ru-RU"/>
        </w:rPr>
        <w:t xml:space="preserve">на следующем этапе генерации</w:t>
      </w:r>
      <w:r>
        <w:rPr>
          <w:rFonts w:ascii="Times New Roman" w:hAnsi="Times New Roman" w:eastAsia="Times New Roman" w:cs="Times New Roman"/>
          <w:sz w:val="24"/>
          <w:szCs w:val="24"/>
          <w:highlight w:val="none"/>
          <w:lang w:val="ru-RU"/>
        </w:rPr>
        <w:t xml:space="preserve">. Таким образом, из-за использования разных алгоритмов генерации,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i/>
          <w:iCs/>
          <w:sz w:val="24"/>
          <w:szCs w:val="24"/>
          <w:highlight w:val="none"/>
          <w:lang w:val="ru-RU"/>
        </w:rPr>
        <w:t xml:space="preserve">Q </w:t>
      </w:r>
      <w:r>
        <w:rPr>
          <w:rFonts w:ascii="Times New Roman" w:hAnsi="Times New Roman" w:eastAsia="Times New Roman" w:cs="Times New Roman"/>
          <w:i w:val="0"/>
          <w:iCs w:val="0"/>
          <w:sz w:val="24"/>
          <w:szCs w:val="24"/>
          <w:highlight w:val="none"/>
          <w:lang w:val="ru-RU"/>
        </w:rPr>
        <w:t xml:space="preserve">соответственно</w:t>
      </w:r>
      <w:r>
        <w:rPr>
          <w:rFonts w:ascii="Times New Roman" w:hAnsi="Times New Roman" w:eastAsia="Times New Roman" w:cs="Times New Roman"/>
          <w:sz w:val="24"/>
          <w:szCs w:val="24"/>
          <w:highlight w:val="none"/>
          <w:lang w:val="ru-RU"/>
        </w:rPr>
        <w:t xml:space="preserve">, систематичность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sz w:val="24"/>
          <w:szCs w:val="24"/>
          <w:highlight w:val="none"/>
          <w:lang w:val="ru-RU"/>
        </w:rPr>
        <w:t xml:space="preserve">нарушается за счёт создаваемой разницы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хоть при этом и используется общее, для двух алгоритмов, независимое событие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275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4. </w:t>
      </w:r>
      <w:r>
        <w:rPr>
          <w:rFonts w:ascii="Times New Roman" w:hAnsi="Times New Roman" w:eastAsia="Times New Roman" w:cs="Times New Roman"/>
          <w:sz w:val="24"/>
          <w:szCs w:val="24"/>
          <w:highlight w:val="none"/>
          <w:lang w:val="ru-RU"/>
        </w:rPr>
        <w:t xml:space="preserve">Различие между алгоритмами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определяется лишь отсутствием или существованием очереди сообщений. Теоретически оба алгоритма основаны на независимом событии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но практически они отличаются тем, что при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генерация истинных шифртекстов будет более затруднительной, т.к. она приводит к ручному их созданию на конкретном периоде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по причине отсутствия механизма отложенности сообщений до заданного условия. Алгоритм с очередью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val="0"/>
          <w:iCs w:val="0"/>
          <w:sz w:val="24"/>
          <w:szCs w:val="24"/>
          <w:highlight w:val="none"/>
          <w:lang w:val="ru-RU"/>
        </w:rPr>
        <w:t xml:space="preserve">, напротив, позволяет генерировать и сохранять сообщения в любой момент времени, вне зависимости от заданного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в QB-сетях предполагается использование асимметричной криптографии по умолчанию, и как следствие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не связаны между собой напрямую. Тем не менее QB-сети вполне способны руководствоваться исключительно симметричной криптографией при которой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В таком случае ключи будут представлять не каждого отдельного участника системы из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возможных, а непосредственно связь между её участниками из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возможных рёбер графа (системы), что приводит также к появлению общих ключей вида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для некоторых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участников. Если в системе заложен механизм маршрутизации, то для расшифрования получатель должен будет использовать уже не один конкретный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а все ему известные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lang w:val="ru-RU"/>
        </w:rPr>
        <w:t xml:space="preserve"> посредством метода их перебора.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Использование симметричной криптографии может повысить криптостойкость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системы в условиях подготовки к постквантовой криптографии или в результате её наступления, т.к. известно, что современные симметричные алгоритмы с большой длиной ключа (256 бит и более) являются квантовоустойчивыми</w:t>
      </w:r>
      <w:r>
        <w:rPr>
          <w:rFonts w:ascii="Times New Roman" w:hAnsi="Times New Roman" w:eastAsia="Times New Roman" w:cs="Times New Roman"/>
          <w:sz w:val="24"/>
          <w:szCs w:val="24"/>
          <w:highlight w:val="none"/>
          <w:lang w:val="ru-RU"/>
        </w:rPr>
        <w:t xml:space="preserve"> [5, с.131], в то вр</w:t>
      </w:r>
      <w:r>
        <w:rPr>
          <w:rFonts w:ascii="Times New Roman" w:hAnsi="Times New Roman" w:eastAsia="Times New Roman" w:cs="Times New Roman"/>
          <w:sz w:val="24"/>
          <w:szCs w:val="24"/>
          <w:highlight w:val="none"/>
          <w:lang w:val="ru-RU"/>
        </w:rPr>
        <w:t xml:space="preserve">емя как </w:t>
      </w:r>
      <w:r>
        <w:rPr>
          <w:rFonts w:ascii="Times New Roman" w:hAnsi="Times New Roman" w:eastAsia="Times New Roman" w:cs="Times New Roman"/>
          <w:sz w:val="24"/>
          <w:szCs w:val="24"/>
          <w:highlight w:val="none"/>
          <w:lang w:val="ru-RU"/>
        </w:rPr>
        <w:t xml:space="preserve">новые ра</w:t>
      </w:r>
      <w:r>
        <w:rPr>
          <w:rFonts w:ascii="Times New Roman" w:hAnsi="Times New Roman" w:eastAsia="Times New Roman" w:cs="Times New Roman"/>
          <w:sz w:val="24"/>
          <w:szCs w:val="24"/>
          <w:highlight w:val="none"/>
          <w:lang w:val="ru-RU"/>
        </w:rPr>
        <w:t xml:space="preserve">зрабатываемые асимметричные алгоритмы, с консервативной точки зрения, могут быть слишком новы, чтобы считаться безопасными, в том числе даже для классических компьютеров.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Помимо всего этого, использование симметричных алгоритмов может сделать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систему не только квантовоустойчивой, но и абсолютно криптостойкой, если в качестве симметричного алгоритма будет использоваться шифр Вернама [</w:t>
      </w:r>
      <w:r>
        <w:rPr>
          <w:rFonts w:ascii="Times New Roman" w:hAnsi="Times New Roman" w:eastAsia="Times New Roman" w:cs="Times New Roman"/>
          <w:sz w:val="24"/>
          <w:szCs w:val="24"/>
          <w:highlight w:val="none"/>
          <w:lang w:val="ru-RU"/>
        </w:rPr>
        <w:t xml:space="preserve">3, с.65</w:t>
      </w:r>
      <w:r>
        <w:rPr>
          <w:rFonts w:ascii="Times New Roman" w:hAnsi="Times New Roman" w:eastAsia="Times New Roman" w:cs="Times New Roman"/>
          <w:sz w:val="24"/>
          <w:szCs w:val="24"/>
          <w:highlight w:val="none"/>
          <w:lang w:val="ru-RU"/>
        </w:rPr>
        <w:t xml:space="preserve">]. В таком случае необходимо будет рассчитать максимально возможное количество используемой гаммы </w:t>
      </w:r>
      <w:r>
        <w:rPr>
          <w:rFonts w:ascii="Times New Roman" w:hAnsi="Times New Roman" w:eastAsia="Times New Roman" w:cs="Times New Roman"/>
          <w:i/>
          <w:iCs/>
          <w:sz w:val="24"/>
          <w:szCs w:val="24"/>
          <w:highlight w:val="none"/>
          <w:lang w:val="ru-RU"/>
        </w:rPr>
        <w:t xml:space="preserve">Г</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 необходимый промежуток времени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(число периодов генерации) при имеющемся </w:t>
      </w:r>
      <w:r>
        <w:rPr>
          <w:rFonts w:ascii="Times New Roman" w:hAnsi="Times New Roman" w:eastAsia="Times New Roman" w:cs="Times New Roman"/>
          <w:i w:val="0"/>
          <w:iCs w:val="0"/>
          <w:sz w:val="24"/>
          <w:szCs w:val="24"/>
          <w:highlight w:val="none"/>
          <w:lang w:val="ru-RU"/>
        </w:rPr>
        <w:t xml:space="preserve">количестве собеседников </w:t>
      </w:r>
      <w:r>
        <w:rPr>
          <w:rFonts w:ascii="Times New Roman" w:hAnsi="Times New Roman" w:eastAsia="Times New Roman" w:cs="Times New Roman"/>
          <w:i/>
          <w:iCs/>
          <w:sz w:val="24"/>
          <w:szCs w:val="24"/>
          <w:highlight w:val="none"/>
          <w:lang w:val="ru-RU"/>
        </w:rPr>
        <w:t xml:space="preserve">N </w:t>
      </w:r>
      <w:r>
        <w:rPr>
          <w:rFonts w:ascii="Times New Roman" w:hAnsi="Times New Roman" w:eastAsia="Times New Roman" w:cs="Times New Roman"/>
          <w:i w:val="0"/>
          <w:iCs w:val="0"/>
          <w:sz w:val="24"/>
          <w:szCs w:val="24"/>
          <w:highlight w:val="none"/>
          <w:lang w:val="ru-RU"/>
        </w:rPr>
        <w:t xml:space="preserve">(включая ложного получателя)</w:t>
      </w:r>
      <w:r>
        <w:rPr>
          <w:rFonts w:ascii="Times New Roman" w:hAnsi="Times New Roman" w:eastAsia="Times New Roman" w:cs="Times New Roman"/>
          <w:i w:val="0"/>
          <w:iCs w:val="0"/>
          <w:sz w:val="24"/>
          <w:szCs w:val="24"/>
          <w:highlight w:val="none"/>
          <w:lang w:val="ru-RU"/>
        </w:rPr>
        <w:t xml:space="preserve"> и </w:t>
      </w:r>
      <w:r>
        <w:rPr>
          <w:rFonts w:ascii="Times New Roman" w:hAnsi="Times New Roman" w:eastAsia="Times New Roman" w:cs="Times New Roman"/>
          <w:i w:val="0"/>
          <w:iCs w:val="0"/>
          <w:sz w:val="24"/>
          <w:szCs w:val="24"/>
          <w:highlight w:val="none"/>
          <w:lang w:val="ru-RU"/>
        </w:rPr>
        <w:t xml:space="preserve">длине сообщения</w:t>
      </w:r>
      <w:r>
        <w:rPr>
          <w:rFonts w:ascii="Times New Roman" w:hAnsi="Times New Roman" w:eastAsia="Times New Roman" w:cs="Times New Roman"/>
          <w:i/>
          <w:iCs/>
          <w:sz w:val="24"/>
          <w:szCs w:val="24"/>
          <w:highlight w:val="none"/>
          <w:lang w:val="ru-RU"/>
        </w:rPr>
        <w:t xml:space="preserve"> L</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Г = </w:t>
      </w:r>
      <w:r>
        <w:rPr>
          <w:rFonts w:ascii="Times New Roman" w:hAnsi="Times New Roman" w:eastAsia="Times New Roman" w:cs="Times New Roman"/>
          <w:i/>
          <w:iCs/>
          <w:sz w:val="24"/>
          <w:szCs w:val="24"/>
          <w:highlight w:val="none"/>
          <w:lang w:val="ru-RU"/>
        </w:rPr>
        <w:t xml:space="preserve">P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(1+N)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L</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54"/>
        <w:pBdr/>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Тем не менее, применение исключительно симметричной криптографии затрудняет также прикладное использование и приносит дополнительный ряд издержек:</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5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0"/>
        <w:numPr>
          <w:ilvl w:val="0"/>
          <w:numId w:val="274"/>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Усложняется</w:t>
      </w:r>
      <w:r>
        <w:rPr>
          <w:rFonts w:ascii="Times New Roman" w:hAnsi="Times New Roman" w:eastAsia="Times New Roman" w:cs="Times New Roman"/>
          <w:sz w:val="24"/>
          <w:szCs w:val="24"/>
          <w:lang w:val="ru-RU"/>
        </w:rPr>
        <w:t xml:space="preserve"> общая система количественного хранения и распространения ключей: </w:t>
      </w:r>
      <w:r>
        <w:rPr>
          <w:rFonts w:ascii="Times New Roman" w:hAnsi="Times New Roman" w:eastAsia="Times New Roman" w:cs="Times New Roman"/>
          <w:i/>
          <w:iCs/>
          <w:sz w:val="24"/>
          <w:szCs w:val="24"/>
          <w:lang w:val="ru-RU"/>
        </w:rPr>
        <w:t xml:space="preserve">2n</w:t>
      </w:r>
      <w:r>
        <w:rPr>
          <w:rFonts w:ascii="Times New Roman" w:hAnsi="Times New Roman" w:eastAsia="Times New Roman" w:cs="Times New Roman"/>
          <w:sz w:val="24"/>
          <w:szCs w:val="24"/>
          <w:lang w:val="ru-RU"/>
        </w:rPr>
        <w:t xml:space="preserve"> в асимметричной криптографии,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 симметричной криптографии </w:t>
      </w:r>
      <w:r>
        <w:rPr>
          <w:rFonts w:ascii="Times New Roman" w:hAnsi="Times New Roman" w:eastAsia="Times New Roman" w:cs="Times New Roman"/>
          <w:i w:val="0"/>
          <w:iCs w:val="0"/>
          <w:sz w:val="24"/>
          <w:szCs w:val="24"/>
          <w:lang w:val="ru-RU"/>
        </w:rPr>
        <w:t xml:space="preserve">[3, с.278]</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Расшифрование данных будет приводить к линейному перебору всех известных симметричных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lang w:val="ru-RU"/>
        </w:rPr>
        <w:t xml:space="preserve">, что при наличии асимметричных ключей требовало лишь одного ключа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Понизится </w:t>
      </w:r>
      <w:r>
        <w:rPr>
          <w:rFonts w:ascii="Times New Roman" w:hAnsi="Times New Roman" w:eastAsia="Times New Roman" w:cs="Times New Roman"/>
          <w:sz w:val="24"/>
          <w:szCs w:val="24"/>
          <w:highlight w:val="none"/>
          <w:lang w:val="ru-RU"/>
        </w:rPr>
        <w:t xml:space="preserve">модель угроз с возможностей активного посредника подменять публичные ключи до возможности пассивного посредника просматривать секретные ключи [3, с.80],</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Имитовставки, в отличие от цифровых подписей асимметричного раздела криптографии, не позволяют однозначным образом подтверждать авторство сообщений [6, с.46]</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0" w:name="_Toc3"/>
      <w:r>
        <w:rPr>
          <w:rFonts w:ascii="Times New Roman" w:hAnsi="Times New Roman" w:eastAsia="Times New Roman" w:cs="Times New Roman"/>
          <w:b/>
          <w:sz w:val="24"/>
          <w:szCs w:val="24"/>
          <w:lang w:val="ru-RU"/>
        </w:rPr>
        <w:t xml:space="preserve">2.1. </w:t>
      </w:r>
      <w:r>
        <w:rPr>
          <w:rFonts w:ascii="Times New Roman" w:hAnsi="Times New Roman" w:eastAsia="Times New Roman" w:cs="Times New Roman"/>
          <w:b/>
          <w:sz w:val="24"/>
          <w:szCs w:val="24"/>
          <w:lang w:val="ru-RU"/>
        </w:rPr>
        <w:t xml:space="preserve">Недостатки </w:t>
      </w:r>
      <w:r>
        <w:rPr>
          <w:rFonts w:ascii="Times New Roman" w:hAnsi="Times New Roman" w:eastAsia="Times New Roman" w:cs="Times New Roman"/>
          <w:b/>
          <w:sz w:val="24"/>
          <w:szCs w:val="24"/>
          <w:lang w:val="ru-RU"/>
        </w:rPr>
        <w:t xml:space="preserve">QB-сетей</w:t>
      </w:r>
      <w:r>
        <w:rPr>
          <w:rFonts w:ascii="Times New Roman" w:hAnsi="Times New Roman" w:cs="Times New Roman"/>
          <w:b/>
          <w:sz w:val="24"/>
          <w:szCs w:val="24"/>
          <w:lang w:val="ru-RU"/>
        </w:rPr>
      </w:r>
      <w:bookmarkEnd w:id="4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5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 сожалению QB-сети неидеальны и также обладают, свойственными своему классу, проблемами и недостатками, ряд из которых приводит к ограничению прикладного использования, другой ряд приводит к проблемам доступности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0"/>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Линейная нагрузка на сеть. В QB-сетях каждый от</w:t>
      </w:r>
      <w:r>
        <w:rPr>
          <w:rFonts w:ascii="Times New Roman" w:hAnsi="Times New Roman" w:eastAsia="Times New Roman" w:cs="Times New Roman"/>
          <w:sz w:val="24"/>
          <w:szCs w:val="24"/>
          <w:lang w:val="ru-RU"/>
        </w:rPr>
        <w:t xml:space="preserve">правляет сообщение всем с той лишь целью, чтобы невозможно было сузить область реальной коммуникации участников системы. Алгоритмом маршрутизации становится слепая (заливочная) маршрутизация </w:t>
      </w:r>
      <w:r>
        <w:rPr>
          <w:rFonts w:ascii="Times New Roman" w:hAnsi="Times New Roman" w:eastAsia="Times New Roman" w:cs="Times New Roman"/>
          <w:sz w:val="24"/>
          <w:szCs w:val="24"/>
          <w:highlight w:val="none"/>
        </w:rPr>
        <w:t xml:space="preserve">[7, с.398]</w:t>
      </w:r>
      <w:r>
        <w:rPr>
          <w:rFonts w:ascii="Times New Roman" w:hAnsi="Times New Roman" w:eastAsia="Times New Roman" w:cs="Times New Roman"/>
          <w:sz w:val="24"/>
          <w:szCs w:val="24"/>
          <w:lang w:val="ru-RU"/>
        </w:rPr>
        <w:t xml:space="preserve">, вследствие чего увеличение количества узлов сказывается линейно </w:t>
      </w:r>
      <w:r>
        <w:rPr>
          <w:rFonts w:ascii="Times New Roman" w:hAnsi="Times New Roman" w:eastAsia="Times New Roman" w:cs="Times New Roman"/>
          <w:i/>
          <w:iCs/>
          <w:sz w:val="24"/>
          <w:szCs w:val="24"/>
          <w:lang w:val="ru-RU"/>
        </w:rPr>
        <w:t xml:space="preserve">O(n)</w:t>
      </w:r>
      <w:r>
        <w:rPr>
          <w:rFonts w:ascii="Times New Roman" w:hAnsi="Times New Roman" w:eastAsia="Times New Roman" w:cs="Times New Roman"/>
          <w:sz w:val="24"/>
          <w:szCs w:val="24"/>
          <w:lang w:val="ru-RU"/>
        </w:rPr>
        <w:t xml:space="preserve"> на увеличение нагрузки всей системы</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0"/>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Привязанность к очерёдности. Каждый узел в QB-сети так или иначе завязан на собственной очерёдности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где каждый период времени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шифрованное сообщение отправляется в сеть. Это значит, что повысить пропускную способность узла возможно лишь в трёх сценариях, каждый из которых будет приводить к увеличению нагрузки на всю сеть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54"/>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Повысить размер передаваемых открытых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54"/>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lang w:val="ru-RU"/>
        </w:rPr>
        <w:t xml:space="preserve">Повысить количество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Q,</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54"/>
        <w:numPr>
          <w:ilvl w:val="0"/>
          <w:numId w:val="287"/>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Понизить период генерации сообщений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0"/>
        <w:numPr>
          <w:ilvl w:val="0"/>
          <w:numId w:val="279"/>
        </w:numPr>
        <w:pBdr/>
        <w:tabs>
          <w:tab w:val="left" w:leader="none" w:pos="1134"/>
        </w:tabs>
        <w:spacing w:after="0" w:before="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Связность абонентов коммуникации. QB-сети не предполагают анонимности между узлами непосредственно участвующих в общении. Связано это в первую оч</w:t>
      </w:r>
      <w:r>
        <w:rPr>
          <w:rFonts w:ascii="Times New Roman" w:hAnsi="Times New Roman" w:eastAsia="Times New Roman" w:cs="Times New Roman"/>
          <w:sz w:val="24"/>
          <w:szCs w:val="24"/>
          <w:lang w:val="ru-RU"/>
        </w:rPr>
        <w:t xml:space="preserve">еред</w:t>
      </w:r>
      <w:r>
        <w:rPr>
          <w:rFonts w:ascii="Times New Roman" w:hAnsi="Times New Roman" w:eastAsia="Times New Roman" w:cs="Times New Roman"/>
          <w:sz w:val="24"/>
          <w:szCs w:val="24"/>
          <w:lang w:val="ru-RU"/>
        </w:rPr>
        <w:t xml:space="preserve">ь с те</w:t>
      </w:r>
      <w:r>
        <w:rPr>
          <w:rFonts w:ascii="Times New Roman" w:hAnsi="Times New Roman" w:eastAsia="Times New Roman" w:cs="Times New Roman"/>
          <w:sz w:val="24"/>
          <w:szCs w:val="24"/>
          <w:lang w:val="ru-RU"/>
        </w:rPr>
        <w:t xml:space="preserve">м, что в QB-сетях отсутствует такое понятие как поли</w:t>
      </w:r>
      <w:r>
        <w:rPr>
          <w:rFonts w:ascii="Times New Roman" w:hAnsi="Times New Roman" w:eastAsia="Times New Roman" w:cs="Times New Roman"/>
          <w:sz w:val="24"/>
          <w:szCs w:val="24"/>
          <w:lang w:val="ru-RU"/>
        </w:rPr>
        <w:t xml:space="preserve">морфизм информации [2, с.62], то есть состояние информации в системе при котором её внешний вид постоянно меняется от узла к узлу, как для внутренних, так и для внешних наблюдателей. Такое свойство позволяет разрывать связь между отправителем и получателем</w:t>
      </w:r>
      <w:r>
        <w:rPr>
          <w:rFonts w:ascii="Times New Roman" w:hAnsi="Times New Roman" w:eastAsia="Times New Roman" w:cs="Times New Roman"/>
          <w:sz w:val="24"/>
          <w:szCs w:val="24"/>
          <w:lang w:val="ru-RU"/>
        </w:rPr>
        <w:t xml:space="preserve"> посредством передавае</w:t>
      </w:r>
      <w:r>
        <w:rPr>
          <w:rFonts w:ascii="Times New Roman" w:hAnsi="Times New Roman" w:eastAsia="Times New Roman" w:cs="Times New Roman"/>
          <w:sz w:val="24"/>
          <w:szCs w:val="24"/>
          <w:lang w:val="ru-RU"/>
        </w:rPr>
        <w:t xml:space="preserve">мого объекта, т.е. самой информации.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tabs>
          <w:tab w:val="left" w:leader="none" w:pos="1134"/>
        </w:tabs>
        <w:spacing w:after="0" w:before="0"/>
        <w:ind w:righ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5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Вследствие всех вышеприведённых недостатков область применения QB-сетей становится более ограниченной: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54"/>
        <w:pBdr/>
        <w:spacing w:after="0" w:afterAutospacing="0" w:before="0" w:beforeAutospacing="0"/>
        <w:ind w:right="0"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0"/>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Из-за линейной нагрузки на сеть и привязанности к очерёдности QB-сети плохо масштабируются и могут работать лишь в малых группах до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участников. Предел количества участников ограничен пр</w:t>
      </w:r>
      <w:r>
        <w:rPr>
          <w:rFonts w:ascii="Times New Roman" w:hAnsi="Times New Roman" w:eastAsia="Times New Roman" w:cs="Times New Roman"/>
          <w:sz w:val="24"/>
          <w:szCs w:val="24"/>
          <w:lang w:val="ru-RU"/>
        </w:rPr>
        <w:t xml:space="preserve">опускной способностью само</w:t>
      </w:r>
      <w:r>
        <w:rPr>
          <w:rFonts w:ascii="Times New Roman" w:hAnsi="Times New Roman" w:eastAsia="Times New Roman" w:cs="Times New Roman"/>
          <w:sz w:val="24"/>
          <w:szCs w:val="24"/>
          <w:lang w:val="ru-RU"/>
        </w:rPr>
        <w:t xml:space="preserve">й сети, а также мощностью узлов постоянно шифрующих и расшифровывающих исходящий / входящий трафик. Вследствие этого недостатка реализация стриминговых сервисов и видео / аудио звонков становится либо очень затруднительной задачей, либо вовсе невыполнимой,</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0"/>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Из-за связности абонентов коммуникации ограничивается ряд прикладных решений в которых важ</w:t>
      </w:r>
      <w:r>
        <w:rPr>
          <w:rFonts w:ascii="Times New Roman" w:hAnsi="Times New Roman" w:eastAsia="Times New Roman" w:cs="Times New Roman"/>
          <w:sz w:val="24"/>
          <w:szCs w:val="24"/>
          <w:lang w:val="ru-RU"/>
        </w:rPr>
        <w:t xml:space="preserve">на анонимность узлов друг к другу. Вследствие этого, появляется наиболее релевантная композиция QB-сетей с F2F-сетями (friend-to-friend), где установление коммунициирующей связи происходит двумя абонентами системы, а не одним из. Это не решает проблему отс</w:t>
      </w:r>
      <w:r>
        <w:rPr>
          <w:rFonts w:ascii="Times New Roman" w:hAnsi="Times New Roman" w:eastAsia="Times New Roman" w:cs="Times New Roman"/>
          <w:sz w:val="24"/>
          <w:szCs w:val="24"/>
          <w:lang w:val="ru-RU"/>
        </w:rPr>
        <w:t xml:space="preserve">утствия анонимности между связываемыми узлами, но даёт дополнительную защиту от несогласованного автоматического связывания и более явную связь доверительных коммуникаций, предполагающую что ни один из абонентов не будет пытаться деанонимизировать другого.</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5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2.</w:t>
      </w:r>
      <w:r>
        <w:rPr>
          <w:rFonts w:ascii="Times New Roman" w:hAnsi="Times New Roman" w:eastAsia="Times New Roman" w:cs="Times New Roman"/>
          <w:sz w:val="24"/>
          <w:szCs w:val="24"/>
          <w:highlight w:val="none"/>
          <w:lang w:val="ru-RU"/>
        </w:rPr>
        <w:t xml:space="preserve"> Фильтрация сообщений в F2F-сетях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множество друзей F, отправитель s, функция-обработчик h, сообщение m</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обработанное сообщение h(m) ИЛИ завершение алгоритма</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5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F)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5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5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h(m) (* Обработка сообщения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1"/>
        <w:keepNext w:val="true"/>
        <w:pBdr/>
        <w:spacing w:after="198" w:afterAutospacing="0" w:before="369" w:beforeAutospacing="0"/>
        <w:ind w:right="0" w:hanging="10" w:left="850"/>
        <w:rPr>
          <w:rFonts w:ascii="Times New Roman" w:hAnsi="Times New Roman" w:cs="Times New Roman"/>
          <w:b/>
          <w:sz w:val="24"/>
          <w:szCs w:val="24"/>
          <w:lang w:val="ru-RU"/>
        </w:rPr>
      </w:pPr>
      <w:r/>
      <w:bookmarkStart w:id="41" w:name="_Toc4"/>
      <w:r>
        <w:rPr>
          <w:rFonts w:ascii="Times New Roman" w:hAnsi="Times New Roman" w:eastAsia="Times New Roman" w:cs="Times New Roman"/>
          <w:b/>
          <w:sz w:val="24"/>
          <w:szCs w:val="24"/>
          <w:lang w:val="ru-RU"/>
        </w:rPr>
        <w:t xml:space="preserve">2.2. Активные наблюдения</w:t>
      </w:r>
      <w:r>
        <w:rPr>
          <w:rFonts w:ascii="Times New Roman" w:hAnsi="Times New Roman" w:cs="Times New Roman"/>
          <w:b/>
          <w:sz w:val="24"/>
          <w:szCs w:val="24"/>
          <w:lang w:val="ru-RU"/>
        </w:rPr>
      </w:r>
      <w:bookmarkEnd w:id="41"/>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Из всего вышеописанного ранее было доказано, что QB-задача невосприимчива к любым пассивным наблюдениям. Это говорит о том, что данная проблема принад</w:t>
      </w:r>
      <w:r>
        <w:rPr>
          <w:rFonts w:ascii="Times New Roman" w:hAnsi="Times New Roman" w:eastAsia="Times New Roman" w:cs="Times New Roman"/>
          <w:sz w:val="24"/>
          <w:szCs w:val="24"/>
          <w:highlight w:val="none"/>
          <w:lang w:val="ru-RU"/>
        </w:rPr>
        <w:t xml:space="preserve">лежит классу задач анонимизации с теоретической доказуемостью. В свою очередь, теоретическая доказуемость не является абсолютной, т.к. сводится лишь к решению проблем пассивных наблюдений, игнорируя и обходя активные. Как будет показано далее, QB-задача </w:t>
      </w:r>
      <w:r>
        <w:rPr>
          <w:rFonts w:ascii="Times New Roman" w:hAnsi="Times New Roman" w:eastAsia="Times New Roman" w:cs="Times New Roman"/>
          <w:sz w:val="24"/>
          <w:szCs w:val="24"/>
          <w:highlight w:val="none"/>
          <w:lang w:val="ru-RU"/>
        </w:rPr>
        <w:t xml:space="preserve">не обладает абсолютной анонимностью</w:t>
      </w:r>
      <w:r>
        <w:rPr>
          <w:rFonts w:ascii="Times New Roman" w:hAnsi="Times New Roman" w:eastAsia="Times New Roman" w:cs="Times New Roman"/>
          <w:sz w:val="24"/>
          <w:szCs w:val="24"/>
          <w:highlight w:val="none"/>
          <w:lang w:val="ru-RU"/>
        </w:rPr>
        <w:t xml:space="preserve">, и может быть уязвима к конкретным активным наблюдениям.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tabs>
          <w:tab w:val="left" w:leader="none" w:pos="0"/>
          <w:tab w:val="left" w:leader="none" w:pos="709"/>
          <w:tab w:val="left" w:leader="none" w:pos="720"/>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Предположим, что в QB-сети существует</w:t>
      </w:r>
      <w:r>
        <w:rPr>
          <w:rFonts w:ascii="Times New Roman" w:hAnsi="Times New Roman" w:eastAsia="Times New Roman" w:cs="Times New Roman"/>
          <w:sz w:val="24"/>
          <w:szCs w:val="24"/>
          <w:lang w:val="ru-RU"/>
        </w:rPr>
        <w:t xml:space="preserve"> роль ретранслятора, скрывающая сетевые адреса абонентов (IP-адреса) друг от друга посредством перенаправления трафика, и при этом существует кооперация одного из абонентов с глобальным наблюдателем. В таком случае, задача связывания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становится</w:t>
      </w:r>
      <w:r>
        <w:rPr>
          <w:rFonts w:ascii="Times New Roman" w:hAnsi="Times New Roman" w:eastAsia="Times New Roman" w:cs="Times New Roman"/>
          <w:sz w:val="24"/>
          <w:szCs w:val="24"/>
          <w:lang w:val="ru-RU"/>
        </w:rPr>
        <w:t xml:space="preserve"> тривиальной, т.к. абоненту достаточно будет получить одно истинное сообщение </w:t>
      </w:r>
      <w:r>
        <w:rPr>
          <w:rFonts w:ascii="Times New Roman" w:hAnsi="Times New Roman" w:eastAsia="Times New Roman" w:cs="Times New Roman"/>
          <w:i/>
          <w:iCs/>
          <w:sz w:val="24"/>
          <w:szCs w:val="24"/>
          <w:lang w:val="ru-RU"/>
        </w:rPr>
        <w:t xml:space="preserve">m = D</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 собеседника, а далее по полученному шифртексту </w:t>
      </w:r>
      <w:r>
        <w:rPr>
          <w:rFonts w:ascii="Times New Roman" w:hAnsi="Times New Roman" w:eastAsia="Times New Roman" w:cs="Times New Roman"/>
          <w:i/>
          <w:iCs/>
          <w:sz w:val="24"/>
          <w:szCs w:val="24"/>
          <w:lang w:val="ru-RU"/>
        </w:rPr>
        <w:t xml:space="preserve">c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 </w:t>
      </w:r>
      <w:r>
        <w:rPr>
          <w:rFonts w:ascii="Times New Roman" w:hAnsi="Times New Roman" w:eastAsia="Times New Roman" w:cs="Times New Roman"/>
          <w:sz w:val="24"/>
          <w:szCs w:val="24"/>
          <w:lang w:val="ru-RU"/>
        </w:rPr>
        <w:t xml:space="preserve">глобальный наблюдатель сможет определить первое его появление, тем самым деанонимизировав отправителя или получателя (его сетевое местоположение).</w:t>
      </w:r>
      <w:r>
        <w:rPr>
          <w:rFonts w:ascii="Times New Roman" w:hAnsi="Times New Roman" w:eastAsia="Times New Roman" w:cs="Times New Roman"/>
          <w:sz w:val="24"/>
          <w:szCs w:val="24"/>
          <w:highlight w:val="none"/>
          <w:lang w:val="ru-RU"/>
        </w:rPr>
        <w:t xml:space="preserve"> Это говорит о сильной связности абонентов коммуникации, и, как следствие, об отсутствии анонимности друг к другу.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tabs>
          <w:tab w:val="left" w:leader="none" w:pos="0"/>
          <w:tab w:val="clear" w:leader="none" w:pos="720"/>
        </w:tabs>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Ситуацию можно усложнить для наблюдат</w:t>
      </w:r>
      <w:r>
        <w:rPr>
          <w:rFonts w:ascii="Times New Roman" w:hAnsi="Times New Roman" w:eastAsia="Times New Roman" w:cs="Times New Roman"/>
          <w:sz w:val="24"/>
          <w:szCs w:val="24"/>
          <w:lang w:val="ru-RU"/>
        </w:rPr>
        <w:t xml:space="preserve">елей </w:t>
      </w:r>
      <w:r>
        <w:rPr>
          <w:rFonts w:ascii="Times New Roman" w:hAnsi="Times New Roman" w:eastAsia="Times New Roman" w:cs="Times New Roman"/>
          <w:sz w:val="24"/>
          <w:szCs w:val="24"/>
          <w:lang w:val="ru-RU"/>
        </w:rPr>
        <w:t xml:space="preserve">п</w:t>
      </w:r>
      <w:r>
        <w:rPr>
          <w:rFonts w:ascii="Times New Roman" w:hAnsi="Times New Roman" w:eastAsia="Times New Roman" w:cs="Times New Roman"/>
          <w:sz w:val="24"/>
          <w:szCs w:val="24"/>
          <w:lang w:val="ru-RU"/>
        </w:rPr>
        <w:t xml:space="preserve">ри помощи добавл</w:t>
      </w:r>
      <w:r>
        <w:rPr>
          <w:rFonts w:ascii="Times New Roman" w:hAnsi="Times New Roman" w:eastAsia="Times New Roman" w:cs="Times New Roman"/>
          <w:sz w:val="24"/>
          <w:szCs w:val="24"/>
          <w:lang w:val="ru-RU"/>
        </w:rPr>
        <w:t xml:space="preserve">ения канального шифрования между узлами, как это сделано в Crowds [8]. В таком случае глобальный наблюдатель не сможет явно связать отправленное и полученное сообщение, потому как оно будет постоянно менять свой вид при передаче от одного узла к другому: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54"/>
        <w:pBdr/>
        <w:tabs>
          <w:tab w:val="left" w:leader="none" w:pos="0"/>
          <w:tab w:val="clear" w:leader="none" w:pos="720"/>
        </w:tabs>
        <w:spacing w:after="170" w:afterAutospacing="0" w:before="170" w:beforeAutospacing="0"/>
        <w:ind w:right="283" w:firstLine="567" w:left="283"/>
        <w:jc w:val="both"/>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sz w:val="24"/>
          <w:szCs w:val="24"/>
          <w:highlight w:val="none"/>
          <w:lang w:val="ru-RU"/>
        </w:rPr>
        <w:t xml:space="preserve">(m)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sz w:val="24"/>
          <w:szCs w:val="24"/>
          <w:lang w:val="ru-RU"/>
        </w:rPr>
        <w:t xml:space="preserve">Во всяком случае, такое свойство плохо исполняет функцию разграничения узлов между собой к маршрутизирующей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Вследствие этого, задачей глобального наблюдателя становится вживление подконтрольных узлов в систему рядом с каждым другим узлом. При таком сценарии наблюдатель вновь сможет легко решить задачу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Задача анонимизации считается абсолютной</w:t>
      </w:r>
      <w:r>
        <w:rPr>
          <w:rStyle w:val="2697"/>
          <w:rFonts w:ascii="Times New Roman" w:hAnsi="Times New Roman" w:eastAsia="Times New Roman" w:cs="Times New Roman"/>
          <w:i w:val="0"/>
          <w:iCs w:val="0"/>
          <w:sz w:val="24"/>
          <w:szCs w:val="24"/>
        </w:rPr>
        <w:footnoteReference w:id="5"/>
      </w:r>
      <w:r>
        <w:rPr>
          <w:rFonts w:ascii="Times New Roman" w:hAnsi="Times New Roman" w:eastAsia="Times New Roman" w:cs="Times New Roman"/>
          <w:i w:val="0"/>
          <w:iCs w:val="0"/>
          <w:sz w:val="24"/>
          <w:szCs w:val="24"/>
          <w:lang w:val="en-US"/>
        </w:rPr>
        <w:t xml:space="preserve">, </w:t>
      </w:r>
      <w:r>
        <w:rPr>
          <w:rFonts w:ascii="Times New Roman" w:hAnsi="Times New Roman" w:eastAsia="Times New Roman" w:cs="Times New Roman"/>
          <w:i w:val="0"/>
          <w:iCs w:val="0"/>
          <w:sz w:val="24"/>
          <w:szCs w:val="24"/>
          <w:lang w:val="ru-RU"/>
        </w:rPr>
        <w:t xml:space="preserve">если наличие </w:t>
      </w:r>
      <w:r>
        <w:rPr>
          <w:rFonts w:ascii="Times New Roman" w:hAnsi="Times New Roman" w:eastAsia="Times New Roman" w:cs="Times New Roman"/>
          <w:i w:val="0"/>
          <w:iCs w:val="0"/>
          <w:sz w:val="24"/>
          <w:szCs w:val="24"/>
        </w:rPr>
        <w:t xml:space="preserve">любого активного наблюдателя </w:t>
      </w:r>
      <w:r>
        <w:rPr>
          <w:rFonts w:ascii="Times New Roman" w:hAnsi="Times New Roman" w:eastAsia="Times New Roman" w:cs="Times New Roman"/>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Другим способом решения проблемы является придание информации свойства полиморфизма. </w:t>
      </w:r>
      <w:r>
        <w:rPr>
          <w:rFonts w:ascii="Times New Roman" w:hAnsi="Times New Roman" w:eastAsia="Times New Roman" w:cs="Times New Roman"/>
          <w:sz w:val="24"/>
          <w:szCs w:val="24"/>
          <w:highlight w:val="none"/>
          <w:lang w:val="ru-RU"/>
        </w:rPr>
        <w:t xml:space="preserve">П</w:t>
      </w:r>
      <w:r>
        <w:rPr>
          <w:rFonts w:ascii="Times New Roman" w:hAnsi="Times New Roman" w:eastAsia="Times New Roman" w:cs="Times New Roman"/>
          <w:sz w:val="24"/>
          <w:szCs w:val="24"/>
          <w:lang w:val="ru-RU"/>
        </w:rPr>
        <w:t xml:space="preserve">олиморфизм в анонимных сетях чаще всего достигается множеств</w:t>
      </w:r>
      <w:r>
        <w:rPr>
          <w:rFonts w:ascii="Times New Roman" w:hAnsi="Times New Roman" w:eastAsia="Times New Roman" w:cs="Times New Roman"/>
          <w:sz w:val="24"/>
          <w:szCs w:val="24"/>
          <w:lang w:val="ru-RU"/>
        </w:rPr>
        <w:t xml:space="preserve">енным шифрованием, где при передаче от одного узла к другому постепенно снимаются наложенные слои шифрования, как например в Tor</w:t>
      </w:r>
      <w:r>
        <w:rPr>
          <w:rFonts w:ascii="Times New Roman" w:hAnsi="Times New Roman" w:eastAsia="Times New Roman" w:cs="Times New Roman"/>
          <w:sz w:val="24"/>
          <w:szCs w:val="24"/>
          <w:lang w:val="ru-RU"/>
        </w:rPr>
        <w:t xml:space="preserve"> [9]</w:t>
      </w:r>
      <w:r>
        <w:rPr>
          <w:rFonts w:ascii="Times New Roman" w:hAnsi="Times New Roman" w:eastAsia="Times New Roman" w:cs="Times New Roman"/>
          <w:sz w:val="24"/>
          <w:szCs w:val="24"/>
          <w:lang w:val="ru-RU"/>
        </w:rPr>
        <w:t xml:space="preserve">, I2P</w:t>
      </w:r>
      <w:r>
        <w:rPr>
          <w:rFonts w:ascii="Times New Roman" w:hAnsi="Times New Roman" w:eastAsia="Times New Roman" w:cs="Times New Roman"/>
          <w:sz w:val="24"/>
          <w:szCs w:val="24"/>
          <w:lang w:val="ru-RU"/>
        </w:rPr>
        <w:t xml:space="preserve"> [10]</w:t>
      </w:r>
      <w:r>
        <w:rPr>
          <w:rFonts w:ascii="Times New Roman" w:hAnsi="Times New Roman" w:eastAsia="Times New Roman" w:cs="Times New Roman"/>
          <w:sz w:val="24"/>
          <w:szCs w:val="24"/>
          <w:lang w:val="ru-RU"/>
        </w:rPr>
        <w:t xml:space="preserve">, Mixminion [11]. Такое свойство позволяет разграничивать связь абонентов друг к другу, тем самым, анонимизируя их: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170" w:afterAutospacing="0" w:before="170" w:beforeAutospacing="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Технически, в QB-сеть можно внедрить множественное шифрование, т.е. придать </w:t>
      </w:r>
      <w:r>
        <w:rPr>
          <w:rFonts w:ascii="Times New Roman" w:hAnsi="Times New Roman" w:eastAsia="Times New Roman" w:cs="Times New Roman"/>
          <w:sz w:val="24"/>
          <w:szCs w:val="24"/>
          <w:lang w:val="ru-RU"/>
        </w:rPr>
        <w:t xml:space="preserve">информации</w:t>
      </w:r>
      <w:r>
        <w:rPr>
          <w:rFonts w:ascii="Times New Roman" w:hAnsi="Times New Roman" w:eastAsia="Times New Roman" w:cs="Times New Roman"/>
          <w:sz w:val="24"/>
          <w:szCs w:val="24"/>
          <w:lang w:val="ru-RU"/>
        </w:rPr>
        <w:t xml:space="preserve"> свойство полиморфизма, чтобы иметь возможность далее разграничивать абонентов коммуникации друг от друга, и, как следствие, исключить атаку связывания. Но, в таком случае:</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5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Уменьшится скорость передачи информации, т.к. каждый маршрутизирующий узел должен будет сохранять полученное им ранее сообщение в свою очередь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54"/>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5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Усложнится система анонимизации в целом, т.к. вместо одной задачи анонимизации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w:t>
      </w:r>
      <w:r>
        <w:rPr>
          <w:rFonts w:ascii="Times New Roman" w:hAnsi="Times New Roman" w:eastAsia="Times New Roman" w:cs="Times New Roman"/>
          <w:sz w:val="24"/>
          <w:szCs w:val="24"/>
          <w:lang w:val="ru-RU"/>
        </w:rPr>
        <w:t xml:space="preserve"> будет использоваться уже композиция задач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54"/>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5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Композиция задач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lang w:val="ru-RU"/>
        </w:rPr>
        <w:t xml:space="preserve"> обладает рядом тонкостей с более сложными активными наблюдениями [2, с.159], но всё также деанонимизирующими абонентов сети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5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w:t>
      </w:r>
      <w:r>
        <w:rPr>
          <w:rFonts w:ascii="Times New Roman" w:hAnsi="Times New Roman" w:eastAsia="Times New Roman" w:cs="Times New Roman"/>
          <w:b/>
          <w:bCs/>
          <w:sz w:val="24"/>
          <w:szCs w:val="24"/>
          <w:highlight w:val="none"/>
          <w:lang w:val="en-US"/>
        </w:rPr>
        <w:t xml:space="preserve">2 [</w:t>
      </w:r>
      <w:r>
        <w:rPr>
          <w:rFonts w:ascii="Times New Roman" w:hAnsi="Times New Roman" w:eastAsia="Times New Roman" w:cs="Times New Roman"/>
          <w:b/>
          <w:bCs/>
          <w:sz w:val="24"/>
          <w:szCs w:val="24"/>
          <w:highlight w:val="none"/>
          <w:lang w:val="ru-RU"/>
        </w:rPr>
        <w:t xml:space="preserve">Т2</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в </w:t>
      </w:r>
      <w:r>
        <w:rPr>
          <w:rFonts w:ascii="Times New Roman" w:hAnsi="Times New Roman" w:eastAsia="Times New Roman" w:cs="Times New Roman"/>
          <w:i/>
          <w:iCs/>
          <w:sz w:val="24"/>
          <w:szCs w:val="24"/>
          <w:highlight w:val="none"/>
          <w:lang w:val="en-US"/>
        </w:rPr>
        <w:t xml:space="preserve">QB-</w:t>
      </w:r>
      <w:r>
        <w:rPr>
          <w:rFonts w:ascii="Times New Roman" w:hAnsi="Times New Roman" w:eastAsia="Times New Roman" w:cs="Times New Roman"/>
          <w:i/>
          <w:iCs/>
          <w:sz w:val="24"/>
          <w:szCs w:val="24"/>
          <w:highlight w:val="none"/>
          <w:lang w:val="en-US"/>
        </w:rPr>
        <w:t xml:space="preserve">net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системе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задача анонимизации всегда будет сводиться к сокрытию связи между данными абонентами коммуникации.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5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w:t>
      </w:r>
      <w:r>
        <w:rPr>
          <w:rFonts w:ascii="Times New Roman" w:hAnsi="Times New Roman" w:eastAsia="Times New Roman" w:cs="Times New Roman"/>
          <w:b/>
          <w:bCs/>
          <w:sz w:val="24"/>
          <w:szCs w:val="24"/>
          <w:highlight w:val="none"/>
          <w:lang w:val="ru-RU"/>
        </w:rPr>
        <w:t xml:space="preserve">Т</w:t>
      </w:r>
      <w:r>
        <w:rPr>
          <w:rFonts w:ascii="Times New Roman" w:hAnsi="Times New Roman" w:eastAsia="Times New Roman" w:cs="Times New Roman"/>
          <w:b/>
          <w:bCs/>
          <w:sz w:val="24"/>
          <w:szCs w:val="24"/>
          <w:highlight w:val="none"/>
          <w:lang w:val="en-US"/>
        </w:rPr>
        <w:t xml:space="preserve">2</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Предположим, что </w:t>
      </w:r>
      <w:r>
        <w:rPr>
          <w:rFonts w:ascii="Times New Roman" w:hAnsi="Times New Roman" w:eastAsia="Times New Roman" w:cs="Times New Roman"/>
          <w:sz w:val="24"/>
          <w:szCs w:val="24"/>
          <w:highlight w:val="none"/>
          <w:lang w:val="en-US"/>
        </w:rPr>
        <w:t xml:space="preserve">QB-</w:t>
      </w:r>
      <w:r>
        <w:rPr>
          <w:rFonts w:ascii="Times New Roman" w:hAnsi="Times New Roman" w:eastAsia="Times New Roman" w:cs="Times New Roman"/>
          <w:sz w:val="24"/>
          <w:szCs w:val="24"/>
          <w:highlight w:val="none"/>
          <w:lang w:val="ru-RU"/>
        </w:rPr>
        <w:t xml:space="preserve">задача может быть </w:t>
      </w:r>
      <w:r>
        <w:rPr>
          <w:rFonts w:ascii="Times New Roman" w:hAnsi="Times New Roman" w:eastAsia="Times New Roman" w:cs="Times New Roman"/>
          <w:sz w:val="24"/>
          <w:szCs w:val="24"/>
          <w:highlight w:val="none"/>
          <w:lang w:val="ru-RU"/>
        </w:rPr>
        <w:t xml:space="preserve">определена фактом скрытия коммуникации</w:t>
      </w:r>
      <w:r>
        <w:rPr>
          <w:rFonts w:ascii="Times New Roman" w:hAnsi="Times New Roman" w:eastAsia="Times New Roman" w:cs="Times New Roman"/>
          <w:sz w:val="24"/>
          <w:szCs w:val="24"/>
          <w:highlight w:val="none"/>
          <w:lang w:val="ru-RU"/>
        </w:rPr>
        <w:t xml:space="preserve"> 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В таком случае</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мы приходим к противоречию</w:t>
      </w:r>
      <w:r>
        <w:rPr>
          <w:rFonts w:ascii="Times New Roman" w:hAnsi="Times New Roman" w:eastAsia="Times New Roman" w:cs="Times New Roman"/>
          <w:sz w:val="24"/>
          <w:szCs w:val="24"/>
          <w:highlight w:val="none"/>
          <w:lang w:val="ru-RU"/>
        </w:rPr>
        <w:t xml:space="preserve">, потому как атакующий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отправлении или получении сообщений от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априори будет знать информацию о том, что в конкретные промежутки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t</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t</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присутствовал обмен открытыми текстами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m</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а потому был нарушен сам факт скрытия коммуникации</w:t>
      </w:r>
      <w:r>
        <w:rPr>
          <w:rFonts w:ascii="Times New Roman" w:hAnsi="Times New Roman" w:eastAsia="Times New Roman" w:cs="Times New Roman"/>
          <w:sz w:val="24"/>
          <w:szCs w:val="24"/>
          <w:highlight w:val="none"/>
          <w:lang w:val="ru-RU"/>
        </w:rPr>
        <w:t xml:space="preserve">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В результате, </w:t>
      </w:r>
      <w:r>
        <w:rPr>
          <w:rFonts w:ascii="Times New Roman" w:hAnsi="Times New Roman" w:eastAsia="Times New Roman" w:cs="Times New Roman"/>
          <w:sz w:val="24"/>
          <w:szCs w:val="24"/>
          <w:highlight w:val="none"/>
          <w:lang w:val="ru-RU"/>
        </w:rPr>
        <w:t xml:space="preserve">задача деанонимизации начинает сводиться к поиску конкретной связи</w:t>
      </w:r>
      <w:r>
        <w:rPr>
          <w:rStyle w:val="2697"/>
          <w:rFonts w:ascii="Times New Roman" w:hAnsi="Times New Roman" w:eastAsia="Times New Roman" w:cs="Times New Roman"/>
          <w:sz w:val="24"/>
          <w:szCs w:val="24"/>
          <w:highlight w:val="none"/>
          <w:lang w:val="ru-RU"/>
        </w:rPr>
        <w:footnoteReference w:id="6"/>
      </w:r>
      <w:r>
        <w:rPr>
          <w:rFonts w:ascii="Times New Roman" w:hAnsi="Times New Roman" w:eastAsia="Times New Roman" w:cs="Times New Roman"/>
          <w:sz w:val="24"/>
          <w:szCs w:val="24"/>
          <w:highlight w:val="none"/>
          <w:lang w:val="ru-RU"/>
        </w:rPr>
        <w:t xml:space="preserve">, а не к наличию факта существования этой связи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если предположить сценарий атаки на QB-сеть при котором в кругу друзей </w:t>
      </w:r>
      <w:r>
        <w:rPr>
          <w:rFonts w:ascii="Times New Roman" w:hAnsi="Times New Roman" w:eastAsia="Times New Roman" w:cs="Times New Roman"/>
          <w:i/>
          <w:iCs/>
          <w:sz w:val="24"/>
          <w:szCs w:val="24"/>
          <w:lang w:val="ru-RU"/>
        </w:rPr>
        <w:t xml:space="preserve">F = {f</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f</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будет существовать злоумышленник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роли активного наблюдателя способного отправлять запросы и получать ответы от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тогда модель атаки будет сводиться к анализу состояния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Предположим далее, что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выставил статичный период генерации сообщений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В таком случае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сможет в определённые интервалы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nt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зависимые от периода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color w:val="000000"/>
          <w:lang w:val="ru-RU"/>
        </w:rPr>
        <w:t xml:space="preserve">⇒ </w:t>
      </w:r>
      <w:r>
        <w:rPr>
          <w:rFonts w:ascii="Times New Roman" w:hAnsi="Times New Roman" w:eastAsia="Times New Roman" w:cs="Times New Roman"/>
          <w:i/>
          <w:iCs/>
          <w:sz w:val="24"/>
          <w:szCs w:val="24"/>
          <w:lang w:val="ru-RU"/>
        </w:rPr>
        <w:t xml:space="preserve">(kt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baseline"/>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+x), где x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0</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отправлять запрос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участнику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целью анализа времени ответа. Если ответ, полученный после запроса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будет генерироваться в диапазоне </w:t>
      </w:r>
      <w:r>
        <w:rPr>
          <w:rFonts w:ascii="Times New Roman" w:hAnsi="Times New Roman" w:eastAsia="Times New Roman" w:cs="Times New Roman"/>
          <w:i/>
          <w:iCs/>
          <w:sz w:val="24"/>
          <w:szCs w:val="24"/>
          <w:lang w:val="ru-RU"/>
        </w:rPr>
        <w:t xml:space="preserve">dt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d &gt; 1</w:t>
      </w:r>
      <w:r>
        <w:rPr>
          <w:rFonts w:ascii="Times New Roman" w:hAnsi="Times New Roman" w:eastAsia="Times New Roman" w:cs="Times New Roman"/>
          <w:sz w:val="24"/>
          <w:szCs w:val="24"/>
          <w:lang w:val="ru-RU"/>
        </w:rPr>
        <w:t xml:space="preserve">, то это будет означать факт реальной коммуникации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кем либо в сети в множестве периодов </w:t>
      </w:r>
      <w:r>
        <w:rPr>
          <w:rFonts w:ascii="Times New Roman" w:hAnsi="Times New Roman" w:eastAsia="Times New Roman" w:cs="Times New Roman"/>
          <w:i/>
          <w:iCs/>
          <w:sz w:val="24"/>
          <w:szCs w:val="24"/>
          <w:lang w:val="ru-RU"/>
        </w:rPr>
        <w:t xml:space="preserve">D = {(1+k)t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(d-1+k)</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т.к. для ответа потребовался более чем один период. Если же </w:t>
      </w:r>
      <w:r>
        <w:rPr>
          <w:rFonts w:ascii="Times New Roman" w:hAnsi="Times New Roman" w:eastAsia="Times New Roman" w:cs="Times New Roman"/>
          <w:i/>
          <w:iCs/>
          <w:sz w:val="24"/>
          <w:szCs w:val="24"/>
          <w:lang w:val="ru-RU"/>
        </w:rPr>
        <w:t xml:space="preserve">d = 1</w:t>
      </w:r>
      <w:r>
        <w:rPr>
          <w:rFonts w:ascii="Times New Roman" w:hAnsi="Times New Roman" w:eastAsia="Times New Roman" w:cs="Times New Roman"/>
          <w:sz w:val="24"/>
          <w:szCs w:val="24"/>
          <w:lang w:val="ru-RU"/>
        </w:rPr>
        <w:t xml:space="preserve">, тогда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ни с кем не кооперировал в период </w:t>
      </w:r>
      <w:r>
        <w:rPr>
          <w:rFonts w:ascii="Times New Roman" w:hAnsi="Times New Roman" w:eastAsia="Times New Roman" w:cs="Times New Roman"/>
          <w:i/>
          <w:iCs/>
          <w:sz w:val="24"/>
          <w:szCs w:val="24"/>
          <w:lang w:val="ru-RU"/>
        </w:rPr>
        <w:t xml:space="preserve">(1+k)t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вышеописанная атака снижает качество анонимности QB-сетей с сокрытия факта активности до сокры</w:t>
      </w:r>
      <w:r>
        <w:rPr>
          <w:rFonts w:ascii="Times New Roman" w:hAnsi="Times New Roman" w:eastAsia="Times New Roman" w:cs="Times New Roman"/>
          <w:sz w:val="24"/>
          <w:szCs w:val="24"/>
          <w:lang w:val="ru-RU"/>
        </w:rPr>
        <w:t xml:space="preserve">тия коммуникационной связи между абонентами. Иными словами, при таком активном наблюдении теперь становится возможным определение состояния субъекта в лице отправления или получения истинных сообщений, но до сих пор остаются под вопросом следующие моменты: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8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 какими узлами</w:t>
      </w:r>
      <w:r>
        <w:rPr>
          <w:rFonts w:ascii="Times New Roman" w:hAnsi="Times New Roman" w:eastAsia="Times New Roman" w:cs="Times New Roman"/>
          <w:sz w:val="24"/>
          <w:szCs w:val="24"/>
          <w:lang w:val="ru-RU"/>
        </w:rPr>
        <w:t xml:space="preserve"> общался 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highlight w:val="none"/>
          <w:lang w:val="ru-RU"/>
        </w:rPr>
        <w:t xml:space="preserve"> в множестве периодов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Являлся </w:t>
      </w:r>
      <w:r>
        <w:rPr>
          <w:rFonts w:ascii="Times New Roman" w:hAnsi="Times New Roman" w:eastAsia="Times New Roman" w:cs="Times New Roman"/>
          <w:sz w:val="24"/>
          <w:szCs w:val="24"/>
          <w:lang w:val="ru-RU"/>
        </w:rPr>
        <w:t xml:space="preserve">ли </w:t>
      </w:r>
      <w:r>
        <w:rPr>
          <w:rFonts w:ascii="Times New Roman" w:hAnsi="Times New Roman" w:eastAsia="Times New Roman" w:cs="Times New Roman"/>
          <w:sz w:val="24"/>
          <w:szCs w:val="24"/>
          <w:lang w:val="ru-RU"/>
        </w:rPr>
        <w:t xml:space="preserve">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инициатором запросов</w:t>
      </w:r>
      <w:r>
        <w:rPr>
          <w:rFonts w:ascii="Times New Roman" w:hAnsi="Times New Roman" w:eastAsia="Times New Roman" w:cs="Times New Roman"/>
          <w:sz w:val="24"/>
          <w:szCs w:val="24"/>
          <w:lang w:val="ru-RU"/>
        </w:rPr>
        <w:t xml:space="preserve"> при </w:t>
      </w:r>
      <w:r>
        <w:rPr>
          <w:rFonts w:ascii="Times New Roman" w:hAnsi="Times New Roman" w:eastAsia="Times New Roman" w:cs="Times New Roman"/>
          <w:sz w:val="24"/>
          <w:szCs w:val="24"/>
          <w:highlight w:val="none"/>
          <w:lang w:val="ru-RU"/>
        </w:rPr>
        <w:t xml:space="preserve">множестве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Может ли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намеренно генерировать ложные сообщения в роли истинных?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283"/>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Далее, если допустить ситуацию при которой у каждого узла </w:t>
      </w:r>
      <w:r>
        <w:rPr>
          <w:rFonts w:ascii="Times New Roman" w:hAnsi="Times New Roman" w:eastAsia="Times New Roman" w:cs="Times New Roman"/>
          <w:i/>
          <w:iCs/>
          <w:sz w:val="24"/>
          <w:szCs w:val="24"/>
          <w:highlight w:val="none"/>
          <w:lang w:val="ru-RU"/>
        </w:rPr>
        <w:t xml:space="preserve">i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 относящегося к наблюдателям, в друзьях будет присутствовать как минимум один активный наблюдатель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тогда первая задача может быть решена тривиальным образом, </w:t>
      </w:r>
      <w:r>
        <w:rPr>
          <w:rFonts w:ascii="Times New Roman" w:hAnsi="Times New Roman" w:eastAsia="Times New Roman" w:cs="Times New Roman"/>
          <w:sz w:val="24"/>
          <w:szCs w:val="24"/>
          <w:lang w:val="ru-RU"/>
        </w:rPr>
        <w:t xml:space="preserve">при условии, что атакующие будут находиться в кооперации, т.е. </w:t>
      </w:r>
      <w:r>
        <w:rPr>
          <w:i/>
          <w:iCs/>
        </w:rPr>
        <w:t xml:space="preserve">∀ </w:t>
      </w:r>
      <w:r>
        <w:rPr>
          <w:rFonts w:ascii="Times New Roman" w:hAnsi="Times New Roman" w:eastAsia="Times New Roman" w:cs="Times New Roman"/>
          <w:i/>
          <w:iCs/>
          <w:sz w:val="24"/>
          <w:szCs w:val="24"/>
          <w:lang w:val="ru-RU"/>
        </w:rPr>
        <w:t xml:space="preserve">i, j,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а участники будут использовать тип связи </w:t>
      </w:r>
      <w:r>
        <w:rPr>
          <w:rFonts w:ascii="Times New Roman" w:hAnsi="Times New Roman" w:eastAsia="Times New Roman" w:cs="Times New Roman"/>
          <w:sz w:val="24"/>
          <w:szCs w:val="24"/>
          <w:highlight w:val="none"/>
          <w:lang w:val="ru-RU"/>
        </w:rPr>
        <w:t xml:space="preserve">«запрос-ответ».</w:t>
      </w:r>
      <w:r>
        <w:rPr>
          <w:rFonts w:ascii="Times New Roman" w:hAnsi="Times New Roman" w:eastAsia="Times New Roman" w:cs="Times New Roman"/>
          <w:sz w:val="24"/>
          <w:szCs w:val="24"/>
          <w:highlight w:val="none"/>
          <w:lang w:val="ru-RU"/>
        </w:rPr>
        <w:t xml:space="preserve"> В таком случае близкая к одновременной</w:t>
      </w:r>
      <w:r>
        <w:rPr>
          <w:rFonts w:ascii="Times New Roman" w:hAnsi="Times New Roman" w:eastAsia="Times New Roman" w:cs="Times New Roman"/>
          <w:sz w:val="24"/>
          <w:szCs w:val="24"/>
          <w:highlight w:val="none"/>
          <w:lang w:val="ru-RU"/>
        </w:rPr>
        <w:t xml:space="preserve"> загруженность очереди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(d+x)t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w:t>
      </w:r>
      <w:r>
        <w:rPr>
          <w:rFonts w:ascii="Times New Roman" w:hAnsi="Times New Roman" w:eastAsia="Times New Roman" w:cs="Times New Roman"/>
          <w:i/>
          <w:iCs/>
          <w:sz w:val="24"/>
          <w:szCs w:val="24"/>
          <w:lang w:val="ru-RU"/>
        </w:rPr>
        <w:t xml:space="preserve">d &gt; 1</w:t>
      </w:r>
      <w:r>
        <w:rPr>
          <w:rFonts w:ascii="Times New Roman" w:hAnsi="Times New Roman" w:eastAsia="Times New Roman" w:cs="Times New Roman"/>
          <w:i/>
          <w:iCs/>
          <w:sz w:val="24"/>
          <w:szCs w:val="24"/>
          <w:lang w:val="ru-RU"/>
        </w:rPr>
        <w:t xml:space="preserve">, x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{0, 1, 2</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у нескольких участников сети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будет свидетельствовать</w:t>
      </w:r>
      <w:r>
        <w:rPr>
          <w:rFonts w:ascii="Times New Roman" w:hAnsi="Times New Roman" w:eastAsia="Times New Roman" w:cs="Times New Roman"/>
          <w:sz w:val="24"/>
          <w:szCs w:val="24"/>
          <w:highlight w:val="none"/>
          <w:lang w:val="ru-RU"/>
        </w:rPr>
        <w:t xml:space="preserve"> об </w:t>
      </w:r>
      <w:r>
        <w:rPr>
          <w:rFonts w:ascii="Times New Roman" w:hAnsi="Times New Roman" w:eastAsia="Times New Roman" w:cs="Times New Roman"/>
          <w:sz w:val="24"/>
          <w:szCs w:val="24"/>
          <w:highlight w:val="none"/>
          <w:lang w:val="ru-RU"/>
        </w:rPr>
        <w:t xml:space="preserve">ограничении первоначального множества наблюдения за счёт разделения узлов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по заполненным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и пустым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очередям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второй задачи может базироваться на условиях первой, когда будет существовать множество активных и кооперирующих наблюдателей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а участники будут использовать тип связи «запрос-ответ»</w:t>
      </w:r>
      <w:r>
        <w:rPr>
          <w:rFonts w:ascii="Times New Roman" w:hAnsi="Times New Roman" w:eastAsia="Times New Roman" w:cs="Times New Roman"/>
          <w:sz w:val="24"/>
          <w:szCs w:val="24"/>
          <w:highlight w:val="none"/>
          <w:lang w:val="ru-RU"/>
        </w:rPr>
        <w:t xml:space="preserve">. В таком случае, для поиска ответа наблюдателям потребуется выявлять факт начала коммуникации у всех узлов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w:t>
      </w:r>
      <w:r>
        <w:rPr>
          <w:rFonts w:ascii="Times New Roman" w:hAnsi="Times New Roman" w:eastAsia="Times New Roman" w:cs="Times New Roman"/>
          <w:i/>
          <w:iCs/>
          <w:sz w:val="24"/>
          <w:szCs w:val="24"/>
          <w:highlight w:val="none"/>
          <w:lang w:val="ru-RU"/>
        </w:rPr>
        <w:t xml:space="preserve">, 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посредством перехода состояния очереди из пустого в заполненное: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Первый узел, осуществивший такой переход, с большей вероятностью становится инициатором запроса.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третьей задачи является наиболее трудоёмким с точки зрения наблюдателей, т.к. во-первых, оно связано с решен</w:t>
      </w:r>
      <w:r>
        <w:rPr>
          <w:rFonts w:ascii="Times New Roman" w:hAnsi="Times New Roman" w:eastAsia="Times New Roman" w:cs="Times New Roman"/>
          <w:sz w:val="24"/>
          <w:szCs w:val="24"/>
          <w:highlight w:val="none"/>
          <w:lang w:val="ru-RU"/>
        </w:rPr>
        <w:t xml:space="preserve">ием задачи неразличимости шифртекстов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что является вычислительно трудной задачей, во-вторых, отсутствие решения третьей задачи усложняет выявление закономерностей первых двух задач, посредством скрытия точного состояния очередей у абонентов коммуникации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Хоть такая задача и связывает себя с задачей неразличимости, она ей не тождественна, т.к. помимо неё присутствует и 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sz w:val="24"/>
          <w:szCs w:val="24"/>
          <w:highlight w:val="none"/>
          <w:lang w:val="ru-RU"/>
        </w:rPr>
        <w:t xml:space="preserve">. Вследствие этого, чтобы доказать безопасность третьей задачи, необходимо свести её сложность к задаче</w:t>
      </w:r>
      <w:r>
        <w:rPr>
          <w:rFonts w:ascii="Times New Roman" w:hAnsi="Times New Roman" w:eastAsia="Times New Roman" w:cs="Times New Roman"/>
          <w:sz w:val="24"/>
          <w:szCs w:val="24"/>
          <w:highlight w:val="none"/>
          <w:lang w:val="ru-RU"/>
        </w:rPr>
        <w:t xml:space="preserve">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highlight w:val="none"/>
          <w:lang w:val="ru-RU"/>
        </w:rPr>
        <w:t xml:space="preserve">. Но это невозможно, т.к.</w:t>
      </w:r>
      <w:r>
        <w:rPr>
          <w:rFonts w:ascii="Times New Roman" w:hAnsi="Times New Roman" w:eastAsia="Times New Roman" w:cs="Times New Roman"/>
          <w:sz w:val="24"/>
          <w:szCs w:val="24"/>
          <w:highlight w:val="none"/>
          <w:lang w:val="ru-RU"/>
        </w:rPr>
        <w:t xml:space="preserve"> ответ наблюдателю сам же и становится процедурой нарушения независимости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в задаче систематичности. За счёт этого, наблюдатели могут быть уверены, что в момент ответа </w:t>
      </w:r>
      <w:r>
        <w:rPr>
          <w:rFonts w:ascii="Times New Roman" w:hAnsi="Times New Roman" w:eastAsia="Times New Roman" w:cs="Times New Roman"/>
          <w:i/>
          <w:iCs/>
          <w:sz w:val="24"/>
          <w:szCs w:val="24"/>
          <w:highlight w:val="none"/>
          <w:lang w:val="ru-RU"/>
        </w:rPr>
        <w:t xml:space="preserve">dt</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не мог параллельно отвечать другому абоненту. </w:t>
      </w:r>
      <w:r>
        <w:rPr>
          <w:rFonts w:ascii="Times New Roman" w:hAnsi="Times New Roman" w:eastAsia="Times New Roman" w:cs="Times New Roman"/>
          <w:sz w:val="24"/>
          <w:szCs w:val="24"/>
          <w:highlight w:val="none"/>
          <w:lang w:val="ru-RU"/>
        </w:rPr>
        <w:t xml:space="preserve">Таким образом, третья задача не способна дать гарантий анонимности </w:t>
      </w:r>
      <w:r>
        <w:rPr>
          <w:rFonts w:ascii="Times New Roman" w:hAnsi="Times New Roman" w:eastAsia="Times New Roman" w:cs="Times New Roman"/>
          <w:sz w:val="24"/>
          <w:szCs w:val="24"/>
          <w:highlight w:val="none"/>
          <w:lang w:val="ru-RU"/>
        </w:rPr>
        <w:t xml:space="preserve">и посредством более длительного наблюдения всё также может проявлять паттерны, свойственные решению первой задачи.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567" w:left="283"/>
        <w:jc w:val="both"/>
        <w:rPr>
          <w:rFonts w:ascii="Times New Roman" w:hAnsi="Times New Roman" w:eastAsia="Times New Roman" w:cs="Times New Roman"/>
          <w:bCs w:val="0"/>
          <w:i w:val="0"/>
          <w:sz w:val="24"/>
          <w:szCs w:val="24"/>
          <w:lang w:val="ru-RU"/>
        </w:rPr>
      </w:pPr>
      <w:r>
        <w:rPr>
          <w:rFonts w:ascii="Times New Roman" w:hAnsi="Times New Roman" w:eastAsia="Times New Roman" w:cs="Times New Roman"/>
          <w:sz w:val="24"/>
          <w:szCs w:val="24"/>
          <w:highlight w:val="none"/>
          <w:lang w:val="ru-RU"/>
        </w:rPr>
        <w:t xml:space="preserve">Проблему можно решить расширением количества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 одном узле с их привязкой к абонентам коммуникации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 2, ..., m}</w:t>
      </w:r>
      <w:r>
        <w:rPr>
          <w:rFonts w:ascii="Times New Roman" w:hAnsi="Times New Roman" w:eastAsia="Times New Roman" w:cs="Times New Roman"/>
          <w:sz w:val="24"/>
          <w:szCs w:val="24"/>
          <w:highlight w:val="none"/>
          <w:lang w:val="ru-RU"/>
        </w:rPr>
        <w:t xml:space="preserve">. При этом, количество очередей должно быть априори задано статичным значением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sz w:val="24"/>
          <w:szCs w:val="24"/>
          <w:highlight w:val="none"/>
          <w:lang w:val="ru-RU"/>
        </w:rPr>
        <w:t xml:space="preserve">, чтобы </w:t>
      </w:r>
      <w:r>
        <w:rPr>
          <w:rFonts w:ascii="Times New Roman" w:hAnsi="Times New Roman" w:eastAsia="Times New Roman" w:cs="Times New Roman"/>
          <w:sz w:val="24"/>
          <w:szCs w:val="24"/>
          <w:highlight w:val="none"/>
          <w:lang w:val="ru-RU"/>
        </w:rPr>
        <w:t xml:space="preserve">невозможно </w:t>
      </w:r>
      <w:r>
        <w:rPr>
          <w:rFonts w:ascii="Times New Roman" w:hAnsi="Times New Roman" w:eastAsia="Times New Roman" w:cs="Times New Roman"/>
          <w:sz w:val="24"/>
          <w:szCs w:val="24"/>
          <w:highlight w:val="none"/>
          <w:lang w:val="ru-RU"/>
        </w:rPr>
        <w:t xml:space="preserve">было </w:t>
      </w:r>
      <w:r>
        <w:rPr>
          <w:rFonts w:ascii="Times New Roman" w:hAnsi="Times New Roman" w:eastAsia="Times New Roman" w:cs="Times New Roman"/>
          <w:sz w:val="24"/>
          <w:szCs w:val="24"/>
          <w:highlight w:val="none"/>
          <w:lang w:val="ru-RU"/>
        </w:rPr>
        <w:t xml:space="preserve">выявить количество связанных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т.е., количество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всегда должно иметь сравнение: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n.</w:t>
      </w:r>
      <w:r>
        <w:rPr>
          <w:rFonts w:ascii="Times New Roman" w:hAnsi="Times New Roman" w:eastAsia="Times New Roman" w:cs="Times New Roman"/>
          <w:sz w:val="24"/>
          <w:szCs w:val="24"/>
          <w:highlight w:val="none"/>
          <w:lang w:val="ru-RU"/>
        </w:rPr>
        <w:t xml:space="preserve"> В результате, расширение очередей приведёт либо к </w:t>
      </w:r>
      <w:r>
        <w:rPr>
          <w:rFonts w:ascii="Times New Roman" w:hAnsi="Times New Roman" w:eastAsia="Times New Roman" w:cs="Times New Roman"/>
          <w:sz w:val="24"/>
          <w:szCs w:val="24"/>
          <w:lang w:val="ru-RU"/>
        </w:rPr>
        <w:t xml:space="preserve">повышению количества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val="0"/>
          <w:iCs w:val="0"/>
          <w:sz w:val="24"/>
          <w:szCs w:val="24"/>
          <w:lang w:val="ru-RU"/>
        </w:rPr>
        <w:t xml:space="preserve">, либо к повышению периода генерации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nt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val="0"/>
          <w:iCs w:val="0"/>
          <w:sz w:val="24"/>
          <w:szCs w:val="24"/>
          <w:lang w:val="ru-RU"/>
        </w:rPr>
        <w:t xml:space="preserve">Это, в свой черёд, будет являться гарантией / доказательством того, что активный наблюдатель не сможет повлиять на очередь сообщений других абонентов, т.к. все его действия будут привязаны и ограничены одной непересекающейся очередью. </w:t>
      </w:r>
      <w:r>
        <w:rPr>
          <w:rFonts w:ascii="Times New Roman" w:hAnsi="Times New Roman" w:eastAsia="Times New Roman" w:cs="Times New Roman"/>
          <w:bCs w:val="0"/>
          <w:i w:val="0"/>
          <w:sz w:val="24"/>
          <w:szCs w:val="24"/>
          <w:lang w:val="ru-RU"/>
        </w:rPr>
      </w:r>
      <w:r>
        <w:rPr>
          <w:rFonts w:ascii="Times New Roman" w:hAnsi="Times New Roman" w:eastAsia="Times New Roman" w:cs="Times New Roman"/>
          <w:bCs w:val="0"/>
          <w:i w:val="0"/>
          <w:sz w:val="24"/>
          <w:szCs w:val="24"/>
          <w:lang w:val="ru-RU"/>
        </w:rPr>
      </w:r>
    </w:p>
    <w:p>
      <w:pPr>
        <w:pStyle w:val="2701"/>
        <w:keepNext w:val="true"/>
        <w:pBdr/>
        <w:spacing w:after="198" w:afterAutospacing="0" w:before="369" w:beforeAutospacing="0"/>
        <w:ind w:right="0" w:hanging="10" w:left="850"/>
        <w:rPr>
          <w:rFonts w:ascii="Times New Roman" w:hAnsi="Times New Roman" w:cs="Times New Roman"/>
          <w:b/>
          <w:sz w:val="24"/>
          <w:szCs w:val="24"/>
          <w:lang w:val="ru-RU"/>
        </w:rPr>
      </w:pPr>
      <w:r/>
      <w:bookmarkStart w:id="42" w:name="_Toc5"/>
      <w:r>
        <w:rPr>
          <w:rFonts w:ascii="Times New Roman" w:hAnsi="Times New Roman" w:eastAsia="Times New Roman" w:cs="Times New Roman"/>
          <w:b/>
          <w:sz w:val="24"/>
          <w:szCs w:val="24"/>
          <w:lang w:val="ru-RU"/>
        </w:rPr>
        <w:t xml:space="preserve">2.3. Сравнение с другими задачами</w:t>
      </w:r>
      <w:r>
        <w:rPr>
          <w:rFonts w:ascii="Times New Roman" w:hAnsi="Times New Roman" w:cs="Times New Roman"/>
          <w:b/>
          <w:sz w:val="24"/>
          <w:szCs w:val="24"/>
          <w:lang w:val="ru-RU"/>
        </w:rPr>
      </w:r>
      <w:bookmarkEnd w:id="42"/>
      <w:r>
        <w:rPr>
          <w:rFonts w:ascii="Times New Roman" w:hAnsi="Times New Roman" w:cs="Times New Roman"/>
          <w:b/>
          <w:sz w:val="24"/>
          <w:szCs w:val="24"/>
          <w:lang w:val="ru-RU"/>
        </w:rPr>
      </w:r>
      <w:r>
        <w:rPr>
          <w:rFonts w:ascii="Times New Roman" w:hAnsi="Times New Roman" w:cs="Times New Roman"/>
          <w:b/>
          <w:sz w:val="24"/>
          <w:szCs w:val="24"/>
          <w:lang w:val="ru-RU"/>
        </w:rPr>
      </w:r>
    </w:p>
    <w:tbl>
      <w:tblPr>
        <w:tblInd w:w="283" w:type="dxa"/>
        <w:tblW w:w="9496" w:type="dxa"/>
        <w:tblCellMar>
          <w:left w:w="108" w:type="dxa"/>
          <w:top w:w="28" w:type="dxa"/>
          <w:right w:w="108" w:type="dxa"/>
          <w:bottom w:w="28" w:type="dxa"/>
        </w:tblCellMar>
        <w:tblBorders/>
        <w:tblLayout w:type="fixed"/>
        <w:tblLook w:val="04A0" w:firstRow="1" w:lastRow="0" w:firstColumn="1" w:lastColumn="0" w:noHBand="0" w:noVBand="1"/>
      </w:tblPr>
      <w:tblGrid>
        <w:gridCol w:w="4110"/>
        <w:gridCol w:w="1417"/>
        <w:gridCol w:w="850"/>
        <w:gridCol w:w="1134"/>
        <w:gridCol w:w="992"/>
        <w:gridCol w:w="992"/>
      </w:tblGrid>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QB</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EI</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DC</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Onion</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Proxy</w:t>
            </w:r>
            <w:r>
              <w:rPr>
                <w:rFonts w:ascii="Times New Roman" w:hAnsi="Times New Roman" w:cs="Times New Roman"/>
                <w:b/>
                <w:sz w:val="22"/>
                <w:szCs w:val="22"/>
              </w:rPr>
            </w:r>
            <w:r>
              <w:rPr>
                <w:rFonts w:ascii="Times New Roman" w:hAnsi="Times New Roman" w:cs="Times New Roman"/>
                <w:b/>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91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Абсолютная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91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91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91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91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91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Теоретическая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Накопительный эффект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Полиморфизм информации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Вероятностная маршрутизация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Периодичность генерации сообщений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Независимость анонимности от связей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91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масштабирования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программной реализации</w:t>
            </w:r>
            <w:r>
              <w:rPr>
                <w:rStyle w:val="2697"/>
                <w:rFonts w:ascii="Times New Roman" w:hAnsi="Times New Roman" w:eastAsia="Times New Roman" w:cs="Times New Roman"/>
                <w:b/>
                <w:sz w:val="22"/>
                <w:szCs w:val="22"/>
                <w:lang w:val="ru-RU"/>
              </w:rPr>
              <w:footnoteReference w:id="7"/>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Стадия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5^</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1^</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4 или 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3</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Сеть-представитель</w:t>
            </w:r>
            <w:r>
              <w:rPr>
                <w:rStyle w:val="2697"/>
                <w:rFonts w:ascii="Times New Roman" w:hAnsi="Times New Roman" w:eastAsia="Times New Roman" w:cs="Times New Roman"/>
                <w:b/>
                <w:sz w:val="22"/>
                <w:szCs w:val="22"/>
                <w:lang w:val="ru-RU"/>
              </w:rPr>
              <w:footnoteReference w:id="8"/>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Hidden Lake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Herbivore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Tor</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1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Crowds</w:t>
            </w:r>
            <w:r>
              <w:rPr>
                <w:rFonts w:ascii="Times New Roman" w:hAnsi="Times New Roman" w:cs="Times New Roman"/>
                <w:sz w:val="22"/>
                <w:szCs w:val="22"/>
              </w:rPr>
            </w:r>
            <w:r>
              <w:rPr>
                <w:rFonts w:ascii="Times New Roman" w:hAnsi="Times New Roman" w:cs="Times New Roman"/>
                <w:sz w:val="22"/>
                <w:szCs w:val="22"/>
              </w:rPr>
            </w:r>
          </w:p>
        </w:tc>
      </w:tr>
    </w:tbl>
    <w:p>
      <w:pPr>
        <w:pStyle w:val="2754"/>
        <w:pBdr/>
        <w:spacing w:after="0" w:afterAutospacing="0" w:before="0" w:beforeAutospacing="0"/>
        <w:ind w:right="0" w:firstLine="0" w:left="283"/>
        <w:jc w:val="center"/>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5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1.</w:t>
      </w:r>
      <w:r>
        <w:rPr>
          <w:rFonts w:ascii="Times New Roman" w:hAnsi="Times New Roman" w:eastAsia="Times New Roman" w:cs="Times New Roman"/>
          <w:sz w:val="22"/>
          <w:szCs w:val="22"/>
          <w:lang w:val="ru-RU"/>
        </w:rPr>
        <w:t xml:space="preserve"> Сравнение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5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По своим характеристикам QB-задача наиболее близка к DC-задаче из-за следующих особенностей: теоретически доказуемая анонимность, периодичность генерации сообщений, принадлежность к второму вектору развития анонимных коммуникаций [2, с.71]</w:t>
      </w:r>
      <w:r>
        <w:rPr>
          <w:rFonts w:ascii="Times New Roman" w:hAnsi="Times New Roman" w:eastAsia="Times New Roman" w:cs="Times New Roman"/>
          <w:sz w:val="24"/>
          <w:szCs w:val="24"/>
          <w:lang w:val="ru-RU"/>
        </w:rPr>
        <w:t xml:space="preserve">, сложность масштабирования. Отличия QB от DC</w:t>
      </w:r>
      <w:r>
        <w:rPr>
          <w:rFonts w:ascii="Times New Roman" w:hAnsi="Times New Roman" w:eastAsia="Times New Roman" w:cs="Times New Roman"/>
          <w:sz w:val="24"/>
          <w:szCs w:val="24"/>
          <w:lang w:val="ru-RU"/>
        </w:rPr>
        <w:t xml:space="preserve">-сетей</w:t>
      </w:r>
      <w:r>
        <w:rPr>
          <w:rFonts w:ascii="Times New Roman" w:hAnsi="Times New Roman" w:eastAsia="Times New Roman" w:cs="Times New Roman"/>
          <w:sz w:val="24"/>
          <w:szCs w:val="24"/>
          <w:lang w:val="ru-RU"/>
        </w:rPr>
        <w:t xml:space="preserve">, с положительной точки зрения, </w:t>
      </w:r>
      <w:r>
        <w:rPr>
          <w:rFonts w:ascii="Times New Roman" w:hAnsi="Times New Roman" w:eastAsia="Times New Roman" w:cs="Times New Roman"/>
          <w:sz w:val="24"/>
          <w:szCs w:val="24"/>
          <w:lang w:val="ru-RU"/>
        </w:rPr>
        <w:t xml:space="preserve">присутствуют следующие: периодичность </w:t>
      </w:r>
      <w:r>
        <w:rPr>
          <w:rFonts w:ascii="Times New Roman" w:hAnsi="Times New Roman" w:eastAsia="Times New Roman" w:cs="Times New Roman"/>
          <w:sz w:val="24"/>
          <w:szCs w:val="24"/>
          <w:lang w:val="ru-RU"/>
        </w:rPr>
        <w:t xml:space="preserve">генерации может иметь динамичную величину, анонимность не зависит от выстроенных связей с другими участниками, более простая программная реализация. Негативное отличие определяется отсутствием полиморфизма информации и отсутствием абсолютной доказуемости. </w:t>
      </w:r>
      <w:r>
        <w:rPr>
          <w:rFonts w:ascii="Times New Roman" w:hAnsi="Times New Roman" w:eastAsia="Times New Roman" w:cs="Times New Roman"/>
          <w:sz w:val="24"/>
          <w:szCs w:val="24"/>
          <w:highlight w:val="none"/>
          <w:lang w:val="ru-RU"/>
        </w:rPr>
        <w:t xml:space="preserve">Более детальное и общее сравнение QB-задачи с другими задачами анонимизации как теоретическими, так и практическими представлено в </w:t>
      </w:r>
      <w:r>
        <w:rPr>
          <w:rFonts w:ascii="Times New Roman" w:hAnsi="Times New Roman" w:eastAsia="Times New Roman" w:cs="Times New Roman"/>
          <w:i/>
          <w:iCs/>
          <w:sz w:val="24"/>
          <w:szCs w:val="24"/>
          <w:highlight w:val="none"/>
          <w:lang w:val="ru-RU"/>
        </w:rPr>
        <w:t xml:space="preserve">Таблице 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0" w:left="283"/>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tbl>
      <w:tblPr>
        <w:tblStyle w:val="2784"/>
        <w:jc w:val="center"/>
        <w:tblInd w:w="-526" w:type="dxa"/>
        <w:tblW w:w="0" w:type="auto"/>
        <w:tblBorders/>
        <w:tblLayout w:type="fixed"/>
        <w:tblLook w:val="04A0" w:firstRow="1" w:lastRow="0" w:firstColumn="1" w:lastColumn="0" w:noHBand="0" w:noVBand="1"/>
      </w:tblPr>
      <w:tblGrid>
        <w:gridCol w:w="4670"/>
        <w:gridCol w:w="4814"/>
      </w:tblGrid>
      <w:tr>
        <w:trPr>
          <w:trHeight w:val="459"/>
        </w:trPr>
        <w:tc>
          <w:tcPr>
            <w:tcBorders/>
            <w:tcW w:w="4670" w:type="dxa"/>
            <w:textDirection w:val="lrTb"/>
            <w:noWrap w:val="false"/>
          </w:tcPr>
          <w:p>
            <w:pPr>
              <w:pStyle w:val="2754"/>
              <w:pBdr/>
              <w:spacing w:after="0" w:afterAutospacing="0" w:before="0" w:beforeAutospacing="0"/>
              <w:ind/>
              <w:jc w:val="center"/>
              <w:rPr>
                <w:rFonts w:ascii="Times New Roman" w:hAnsi="Times New Roman" w:eastAsia="Times New Roman" w:cs="Times New Roman"/>
                <w:b/>
                <w:bCs/>
                <w:sz w:val="22"/>
                <w:szCs w:val="22"/>
                <w:highlight w:val="none"/>
              </w:rPr>
            </w:pPr>
            <w:r>
              <w:rPr>
                <w:rFonts w:ascii="Times New Roman" w:hAnsi="Times New Roman" w:eastAsia="Times New Roman" w:cs="Times New Roman"/>
                <w:b/>
                <w:bCs/>
                <w:sz w:val="22"/>
                <w:szCs w:val="22"/>
                <w:highlight w:val="none"/>
                <w:lang w:val="ru-RU" w:bidi="ru-RU"/>
              </w:rPr>
              <w:t xml:space="preserve">Качество скрытия</w:t>
            </w:r>
            <w:r>
              <w:rPr>
                <w:rFonts w:ascii="Times New Roman" w:hAnsi="Times New Roman" w:eastAsia="Times New Roman" w:cs="Times New Roman"/>
                <w:b/>
                <w:bCs/>
                <w:sz w:val="22"/>
                <w:szCs w:val="22"/>
                <w:highlight w:val="none"/>
              </w:rPr>
            </w:r>
            <w:r>
              <w:rPr>
                <w:rFonts w:ascii="Times New Roman" w:hAnsi="Times New Roman" w:eastAsia="Times New Roman" w:cs="Times New Roman"/>
                <w:b/>
                <w:bCs/>
                <w:sz w:val="22"/>
                <w:szCs w:val="22"/>
                <w:highlight w:val="none"/>
              </w:rPr>
            </w:r>
          </w:p>
        </w:tc>
        <w:tc>
          <w:tcPr>
            <w:tcBorders/>
            <w:tcW w:w="4814" w:type="dxa"/>
            <w:textDirection w:val="lrTb"/>
            <w:noWrap w:val="false"/>
          </w:tcPr>
          <w:p>
            <w:pPr>
              <w:pStyle w:val="2754"/>
              <w:pBdr/>
              <w:spacing w:after="0" w:afterAutospacing="0" w:before="0" w:beforeAutospacing="0"/>
              <w:ind/>
              <w:jc w:val="center"/>
              <w:rPr>
                <w:rFonts w:ascii="Times New Roman" w:hAnsi="Times New Roman" w:eastAsia="Times New Roman" w:cs="Times New Roman"/>
                <w:b/>
                <w:bCs/>
                <w:sz w:val="22"/>
                <w:szCs w:val="22"/>
                <w:highlight w:val="none"/>
              </w:rPr>
            </w:pPr>
            <w:r>
              <w:rPr>
                <w:rFonts w:ascii="Times New Roman" w:hAnsi="Times New Roman" w:eastAsia="Times New Roman" w:cs="Times New Roman"/>
                <w:b/>
                <w:bCs/>
                <w:sz w:val="22"/>
                <w:szCs w:val="22"/>
                <w:highlight w:val="none"/>
                <w:lang w:val="ru-RU" w:bidi="ru-RU"/>
              </w:rPr>
              <w:t xml:space="preserve">Качество доказуемости</w:t>
            </w:r>
            <w:r>
              <w:rPr>
                <w:rFonts w:ascii="Times New Roman" w:hAnsi="Times New Roman" w:eastAsia="Times New Roman" w:cs="Times New Roman"/>
                <w:b/>
                <w:bCs/>
                <w:sz w:val="22"/>
                <w:szCs w:val="22"/>
                <w:highlight w:val="none"/>
              </w:rPr>
            </w:r>
            <w:r>
              <w:rPr>
                <w:rFonts w:ascii="Times New Roman" w:hAnsi="Times New Roman" w:eastAsia="Times New Roman" w:cs="Times New Roman"/>
                <w:b/>
                <w:bCs/>
                <w:sz w:val="22"/>
                <w:szCs w:val="22"/>
                <w:highlight w:val="none"/>
              </w:rPr>
            </w:r>
          </w:p>
        </w:tc>
      </w:tr>
      <w:tr>
        <w:trPr>
          <w:trHeight w:val="290"/>
        </w:trPr>
        <w:tc>
          <w:tcPr>
            <w:tcBorders/>
            <w:tcW w:w="4670" w:type="dxa"/>
            <w:textDirection w:val="lrTb"/>
            <w:noWrap w:val="false"/>
          </w:tcPr>
          <w:p>
            <w:pPr>
              <w:pStyle w:val="2754"/>
              <w:pBdr/>
              <w:spacing w:after="0" w:afterAutospacing="0" w:before="0" w:beforeAutospacing="0"/>
              <w:ind/>
              <w:jc w:val="center"/>
              <w:rPr>
                <w:rFonts w:ascii="Times New Roman" w:hAnsi="Times New Roman" w:eastAsia="Times New Roman" w:cs="Times New Roman"/>
                <w:sz w:val="22"/>
                <w:szCs w:val="22"/>
                <w:highlight w:val="none"/>
                <w:lang w:val="ru-RU" w:bidi="ru-RU"/>
              </w:rPr>
            </w:pPr>
            <w:r>
              <w:rPr>
                <w:rFonts w:ascii="Times New Roman" w:hAnsi="Times New Roman" w:eastAsia="Times New Roman" w:cs="Times New Roman"/>
                <w:sz w:val="22"/>
                <w:szCs w:val="22"/>
                <w:highlight w:val="none"/>
                <w:lang w:val="ru-RU" w:bidi="ru-RU"/>
              </w:rPr>
              <w:t xml:space="preserve">Скрытие связи между абонентами </w:t>
            </w:r>
            <w:r>
              <w:rPr>
                <w:rFonts w:ascii="Times New Roman" w:hAnsi="Times New Roman" w:eastAsia="Times New Roman" w:cs="Times New Roman"/>
                <w:sz w:val="22"/>
                <w:szCs w:val="22"/>
                <w:highlight w:val="none"/>
                <w:lang w:val="ru-RU" w:bidi="ru-RU"/>
              </w:rPr>
            </w:r>
            <w:r>
              <w:rPr>
                <w:rFonts w:ascii="Times New Roman" w:hAnsi="Times New Roman" w:eastAsia="Times New Roman" w:cs="Times New Roman"/>
                <w:sz w:val="22"/>
                <w:szCs w:val="22"/>
                <w:highlight w:val="none"/>
                <w:lang w:val="ru-RU" w:bidi="ru-RU"/>
              </w:rPr>
            </w:r>
          </w:p>
          <w:p>
            <w:pPr>
              <w:pStyle w:val="2754"/>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sz w:val="22"/>
                <w:szCs w:val="22"/>
                <w:highlight w:val="none"/>
                <w:lang w:val="ru-RU" w:bidi="ru-RU"/>
              </w:rPr>
            </w:r>
            <w:r>
              <w:rPr>
                <w:rFonts w:ascii="Times New Roman" w:hAnsi="Times New Roman" w:eastAsia="Times New Roman" w:cs="Times New Roman"/>
                <w:i/>
                <w:iCs/>
                <w:sz w:val="22"/>
                <w:szCs w:val="22"/>
                <w:highlight w:val="none"/>
                <w:lang w:val="en-US"/>
              </w:rPr>
              <w:t xml:space="preserve">Onion, Proxy</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c>
          <w:tcPr>
            <w:tcBorders/>
            <w:tcW w:w="4814" w:type="dxa"/>
            <w:textDirection w:val="lrTb"/>
            <w:noWrap w:val="false"/>
          </w:tcPr>
          <w:p>
            <w:pPr>
              <w:pStyle w:val="2754"/>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Практическ</w:t>
            </w:r>
            <w:r>
              <w:rPr>
                <w:rFonts w:ascii="Times New Roman" w:hAnsi="Times New Roman" w:eastAsia="Times New Roman" w:cs="Times New Roman"/>
                <w:sz w:val="22"/>
                <w:szCs w:val="22"/>
                <w:highlight w:val="none"/>
                <w:lang w:val="en-US"/>
              </w:rPr>
              <w:t xml:space="preserve">а</w:t>
            </w:r>
            <w:r>
              <w:rPr>
                <w:rFonts w:ascii="Times New Roman" w:hAnsi="Times New Roman" w:eastAsia="Times New Roman" w:cs="Times New Roman"/>
                <w:sz w:val="22"/>
                <w:szCs w:val="22"/>
                <w:highlight w:val="none"/>
                <w:lang w:val="ru-RU"/>
              </w:rPr>
              <w:t xml:space="preserve">я доказуемость</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54"/>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Onion, Proxy</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r>
      <w:tr>
        <w:trPr>
          <w:trHeight w:val="290"/>
        </w:trPr>
        <w:tc>
          <w:tcPr>
            <w:tcBorders/>
            <w:tcW w:w="4670" w:type="dxa"/>
            <w:textDirection w:val="lrTb"/>
            <w:noWrap w:val="false"/>
          </w:tcPr>
          <w:p>
            <w:pPr>
              <w:pStyle w:val="2754"/>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Скрытие инициатора связи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54"/>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DC, EI</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c>
          <w:tcPr>
            <w:tcBorders/>
            <w:tcW w:w="4814" w:type="dxa"/>
            <w:textDirection w:val="lrTb"/>
            <w:noWrap w:val="false"/>
          </w:tcPr>
          <w:p>
            <w:pPr>
              <w:pStyle w:val="2754"/>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Теоретическая доказуемость</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54"/>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QB, EI</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r>
      <w:tr>
        <w:trPr>
          <w:trHeight w:val="290"/>
        </w:trPr>
        <w:tc>
          <w:tcPr>
            <w:tcBorders/>
            <w:tcW w:w="4670" w:type="dxa"/>
            <w:textDirection w:val="lrTb"/>
            <w:noWrap w:val="false"/>
          </w:tcPr>
          <w:p>
            <w:pPr>
              <w:pStyle w:val="2754"/>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Скрытие факта связи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54"/>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QB</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c>
          <w:tcPr>
            <w:tcBorders/>
            <w:tcW w:w="4814" w:type="dxa"/>
            <w:textDirection w:val="lrTb"/>
            <w:noWrap w:val="false"/>
          </w:tcPr>
          <w:p>
            <w:pPr>
              <w:pStyle w:val="2754"/>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Абсолютная доказуемость</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54"/>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DC</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r>
    </w:tbl>
    <w:p>
      <w:pPr>
        <w:pStyle w:val="2754"/>
        <w:pBdr/>
        <w:spacing w:after="0" w:afterAutospacing="0" w:before="0" w:beforeAutospacing="0"/>
        <w:ind w:right="283" w:firstLine="0" w:left="0"/>
        <w:jc w:val="left"/>
        <w:rPr>
          <w:rFonts w:ascii="Times New Roman" w:hAnsi="Times New Roman" w:eastAsia="Times New Roman" w:cs="Times New Roman"/>
          <w:sz w:val="22"/>
          <w:szCs w:val="22"/>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5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2.</w:t>
      </w:r>
      <w:r>
        <w:rPr>
          <w:rFonts w:ascii="Times New Roman" w:hAnsi="Times New Roman" w:eastAsia="Times New Roman" w:cs="Times New Roman"/>
          <w:sz w:val="22"/>
          <w:szCs w:val="22"/>
          <w:lang w:val="ru-RU"/>
        </w:rPr>
        <w:t xml:space="preserve"> Сравнение качеств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54"/>
        <w:pBdr/>
        <w:spacing w:after="0" w:afterAutospacing="0" w:before="0" w:beforeAutospacing="0"/>
        <w:ind w:right="283" w:firstLine="0" w:left="0"/>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Качество анонимности нескольких задач может рассматриваться в двух плоскостях: 1) со стороны качества </w:t>
      </w:r>
      <w:r>
        <w:rPr>
          <w:rFonts w:ascii="Times New Roman" w:hAnsi="Times New Roman" w:eastAsia="Times New Roman" w:cs="Times New Roman"/>
          <w:sz w:val="24"/>
          <w:szCs w:val="24"/>
          <w:highlight w:val="none"/>
          <w:lang w:val="ru-RU"/>
        </w:rPr>
        <w:t xml:space="preserve">скрытия</w:t>
      </w:r>
      <w:r>
        <w:rPr>
          <w:rFonts w:ascii="Times New Roman" w:hAnsi="Times New Roman" w:eastAsia="Times New Roman" w:cs="Times New Roman"/>
          <w:sz w:val="24"/>
          <w:szCs w:val="24"/>
          <w:highlight w:val="none"/>
          <w:lang w:val="ru-RU"/>
        </w:rPr>
        <w:t xml:space="preserve">; 2) со стороны качества </w:t>
      </w:r>
      <w:r>
        <w:rPr>
          <w:rFonts w:ascii="Times New Roman" w:hAnsi="Times New Roman" w:eastAsia="Times New Roman" w:cs="Times New Roman"/>
          <w:sz w:val="24"/>
          <w:szCs w:val="24"/>
          <w:highlight w:val="none"/>
          <w:lang w:val="ru-RU"/>
        </w:rPr>
        <w:t xml:space="preserve">доказуемости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Таблица 2</w:t>
      </w:r>
      <w:r>
        <w:rPr>
          <w:rFonts w:ascii="Times New Roman" w:hAnsi="Times New Roman" w:eastAsia="Times New Roman" w:cs="Times New Roman"/>
          <w:sz w:val="24"/>
          <w:szCs w:val="24"/>
          <w:highlight w:val="none"/>
          <w:lang w:val="ru-RU"/>
        </w:rPr>
        <w:t xml:space="preserve">). В зависимости от выбранного метода лидирующей задачей может стать либо QB, либо DC. Так например</w:t>
      </w:r>
      <w:r>
        <w:rPr>
          <w:rFonts w:ascii="Times New Roman" w:hAnsi="Times New Roman" w:eastAsia="Times New Roman" w:cs="Times New Roman"/>
          <w:sz w:val="24"/>
          <w:szCs w:val="24"/>
          <w:highlight w:val="none"/>
          <w:lang w:val="ru-RU"/>
        </w:rPr>
        <w:t xml:space="preserve">, QB-задача хоть и скрывает сам факт существования коммуникации, но при этом она не является абсолютно доказуемой. В совершенно другой плоскости находится DC-задача, которая, являясь абсолютно доказуемой задачей, всё же не скрывает факт существования связи</w:t>
      </w:r>
      <w:r>
        <w:rPr>
          <w:rStyle w:val="2697"/>
          <w:rFonts w:ascii="Times New Roman" w:hAnsi="Times New Roman" w:eastAsia="Times New Roman" w:cs="Times New Roman"/>
          <w:sz w:val="24"/>
          <w:szCs w:val="24"/>
          <w:highlight w:val="none"/>
          <w:lang w:val="ru-RU"/>
        </w:rPr>
        <w:footnoteReference w:id="9"/>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0"/>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3" w:name="_Toc6"/>
      <w:r>
        <w:rPr>
          <w:rFonts w:ascii="Times New Roman" w:hAnsi="Times New Roman" w:eastAsia="Times New Roman" w:cs="Times New Roman"/>
          <w:b/>
          <w:color w:val="000000" w:themeColor="text1"/>
          <w:sz w:val="28"/>
          <w:szCs w:val="28"/>
          <w:lang w:val="ru-RU"/>
        </w:rPr>
        <w:t xml:space="preserve">3. Функция </w:t>
      </w:r>
      <w:r>
        <w:rPr>
          <w:rFonts w:ascii="Times New Roman" w:hAnsi="Times New Roman" w:eastAsia="Times New Roman" w:cs="Times New Roman"/>
          <w:b/>
          <w:color w:val="000000" w:themeColor="text1"/>
          <w:sz w:val="28"/>
          <w:szCs w:val="28"/>
          <w:lang w:val="ru-RU"/>
        </w:rPr>
        <w:t xml:space="preserve">шифрования</w:t>
      </w:r>
      <w:r>
        <w:rPr>
          <w:rFonts w:ascii="Times New Roman" w:hAnsi="Times New Roman" w:eastAsia="Times New Roman" w:cs="Times New Roman"/>
          <w:b/>
          <w:bCs/>
          <w:color w:val="000000" w:themeColor="text1"/>
          <w:sz w:val="28"/>
          <w:szCs w:val="28"/>
          <w:highlight w:val="none"/>
        </w:rPr>
      </w:r>
      <w:bookmarkEnd w:id="43"/>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75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Как было ранее показано, QB-сети зависимы от качества функции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ключей </w:t>
      </w:r>
      <w:r>
        <w:rPr>
          <w:rFonts w:ascii="Times New Roman" w:hAnsi="Times New Roman" w:eastAsia="Times New Roman" w:cs="Times New Roman"/>
          <w:i/>
          <w:iCs/>
          <w:sz w:val="24"/>
          <w:szCs w:val="24"/>
          <w:lang w:val="ru-RU"/>
        </w:rPr>
        <w:t xml:space="preserve">k,r</w:t>
      </w:r>
      <w:r>
        <w:rPr>
          <w:rFonts w:ascii="Times New Roman" w:hAnsi="Times New Roman" w:eastAsia="Times New Roman" w:cs="Times New Roman"/>
          <w:sz w:val="24"/>
          <w:szCs w:val="24"/>
          <w:lang w:val="ru-RU"/>
        </w:rPr>
        <w:t xml:space="preserve"> шифрования. Качество ключе</w:t>
      </w:r>
      <w:r>
        <w:rPr>
          <w:rFonts w:ascii="Times New Roman" w:hAnsi="Times New Roman" w:eastAsia="Times New Roman" w:cs="Times New Roman"/>
          <w:sz w:val="24"/>
          <w:szCs w:val="24"/>
          <w:lang w:val="ru-RU"/>
        </w:rPr>
        <w:t xml:space="preserve">й шифрования определяется в первую очередь качеством ГСЧ (генератором случайных чисел) и/или КСГПСЧ (криптографически стойким генератором псевдослучайных чисел). Анализ таковых генераторов сложен по причине разных сред, в которых они исполняются, и средств</w:t>
      </w:r>
      <w:r>
        <w:rPr>
          <w:rFonts w:ascii="Times New Roman" w:hAnsi="Times New Roman" w:eastAsia="Times New Roman" w:cs="Times New Roman"/>
          <w:sz w:val="24"/>
          <w:szCs w:val="24"/>
          <w:lang w:val="ru-RU"/>
        </w:rPr>
        <w:t xml:space="preserve">, кот</w:t>
      </w:r>
      <w:r>
        <w:rPr>
          <w:rFonts w:ascii="Times New Roman" w:hAnsi="Times New Roman" w:eastAsia="Times New Roman" w:cs="Times New Roman"/>
          <w:sz w:val="24"/>
          <w:szCs w:val="24"/>
          <w:lang w:val="ru-RU"/>
        </w:rPr>
        <w:t xml:space="preserve">орые о</w:t>
      </w:r>
      <w:r>
        <w:rPr>
          <w:rFonts w:ascii="Times New Roman" w:hAnsi="Times New Roman" w:eastAsia="Times New Roman" w:cs="Times New Roman"/>
          <w:sz w:val="24"/>
          <w:szCs w:val="24"/>
          <w:lang w:val="ru-RU"/>
        </w:rPr>
        <w:t xml:space="preserve">ни задействуют в ходе своего выполнения [6, с.190]. Поэтому исходя из логики абстрагирования мы будем далее предполагать, что ключи генерируются качественным и безопасным образом, фокусируясь тем самым исключительно на логике исполнения функции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567" w:left="283"/>
        <w:rPr>
          <w:rFonts w:ascii="Times New Roman" w:hAnsi="Times New Roman" w:cs="Times New Roman"/>
          <w:sz w:val="22"/>
          <w:szCs w:val="22"/>
        </w:rPr>
      </w:pPr>
      <w:r>
        <w:rPr>
          <w:rFonts w:ascii="Times New Roman" w:hAnsi="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754"/>
        <w:pBdr/>
        <w:spacing w:after="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754"/>
        <w:pBdr/>
        <w:spacing w:after="0" w:afterAutospacing="0" w:before="0" w:beforeAutospacing="0"/>
        <w:ind w:right="0" w:firstLine="0" w:left="0"/>
        <w:rPr>
          <w:rFonts w:ascii="Times New Roman" w:hAnsi="Times New Roman" w:cs="Times New Roman"/>
          <w:sz w:val="22"/>
          <w:szCs w:val="22"/>
        </w:rPr>
      </w:pPr>
      <w:r>
        <w:rPr>
          <w:rFonts w:ascii="Times New Roman" w:hAnsi="Times New Roman" w:eastAsia="Times New Roman" w:cs="Times New Roman"/>
          <w:sz w:val="24"/>
          <w:szCs w:val="24"/>
          <w:lang w:val="ru-RU"/>
        </w:rPr>
        <w:t xml:space="preserve"> </w:t>
      </w:r>
      <w:r>
        <w:rPr>
          <w:rFonts w:ascii="Times New Roman" w:hAnsi="Times New Roman" w:cs="Times New Roman"/>
          <w:sz w:val="22"/>
          <w:szCs w:val="22"/>
        </w:rPr>
      </w:r>
      <w:r>
        <w:rPr>
          <w:rFonts w:ascii="Times New Roman" w:hAnsi="Times New Roman" w:cs="Times New Roman"/>
          <w:sz w:val="22"/>
          <w:szCs w:val="22"/>
        </w:rPr>
      </w:r>
    </w:p>
    <w:p>
      <w:pPr>
        <w:pStyle w:val="275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Функция шифрования в сети Hidden Lake состоит из двух этапов, каждый из которых выполняет свою точно заданную роль. Первый этап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сводится к непосредственному и первичному шифрованию данных с целью их сокрытия от посторонних лиц, используя для этого гибридную схему шифрования (асимметричная + симметричная криптография) [2, с.125]. Второй этап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lang w:val="ru-RU"/>
        </w:rPr>
        <w:t xml:space="preserve"> сводится к разделению нескольких сетей посредством применения разных ключей шифрования (сетевых ключей).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1"/>
        <w:keepNext w:val="true"/>
        <w:pBdr/>
        <w:spacing w:after="198" w:afterAutospacing="0" w:before="369" w:beforeAutospacing="0"/>
        <w:ind w:right="0" w:hanging="10" w:left="850"/>
        <w:rPr>
          <w:rFonts w:ascii="Times New Roman" w:hAnsi="Times New Roman" w:cs="Times New Roman"/>
          <w:b/>
          <w:sz w:val="24"/>
          <w:szCs w:val="24"/>
          <w:lang w:val="ru-RU"/>
        </w:rPr>
      </w:pPr>
      <w:r/>
      <w:bookmarkStart w:id="44" w:name="_Toc7"/>
      <w:r>
        <w:rPr>
          <w:rFonts w:ascii="Times New Roman" w:hAnsi="Times New Roman" w:eastAsia="Times New Roman" w:cs="Times New Roman"/>
          <w:b/>
          <w:sz w:val="24"/>
          <w:szCs w:val="24"/>
          <w:lang w:val="ru-RU"/>
        </w:rPr>
        <w:t xml:space="preserve">3.1. Первый этап шифрования</w:t>
      </w:r>
      <w:r>
        <w:rPr>
          <w:rFonts w:ascii="Times New Roman" w:hAnsi="Times New Roman" w:cs="Times New Roman"/>
          <w:b/>
          <w:sz w:val="24"/>
          <w:szCs w:val="24"/>
          <w:lang w:val="ru-RU"/>
        </w:rPr>
      </w:r>
      <w:bookmarkEnd w:id="44"/>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54"/>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(E</w:t>
      </w:r>
      <w:r>
        <w:rPr>
          <w:rFonts w:ascii="Times New Roman" w:hAnsi="Times New Roman" w:eastAsia="Times New Roman" w:cs="Times New Roman"/>
          <w:i/>
          <w:iCs/>
          <w:sz w:val="24"/>
          <w:szCs w:val="24"/>
          <w:highlight w:val="none"/>
          <w:vertAlign w:val="subscript"/>
          <w:lang w:val="ru-RU"/>
        </w:rPr>
        <w:t xml:space="preserve">pubB</w:t>
      </w:r>
      <w:r>
        <w:rPr>
          <w:rFonts w:ascii="Times New Roman" w:hAnsi="Times New Roman" w:eastAsia="Times New Roman" w:cs="Times New Roman"/>
          <w:i/>
          <w:iCs/>
          <w:sz w:val="24"/>
          <w:szCs w:val="24"/>
          <w:highlight w:val="none"/>
          <w:lang w:val="ru-RU"/>
        </w:rPr>
        <w:t xml:space="preserve">(k') ||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lang w:val="ru-RU"/>
        </w:rPr>
        <w:t xml:space="preserve">(H(pubA) || s</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h || 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54"/>
        <w:pBdr/>
        <w:spacing w:after="17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 = f(m)</w:t>
      </w:r>
      <w:r>
        <w:rPr>
          <w:rFonts w:ascii="Times New Roman" w:hAnsi="Times New Roman" w:eastAsia="Times New Roman" w:cs="Times New Roman"/>
          <w:i/>
          <w:iCs/>
          <w:sz w:val="24"/>
          <w:szCs w:val="24"/>
          <w:highlight w:val="none"/>
          <w:lang w:val="ru-RU"/>
        </w:rPr>
        <w:t xml:space="preserve">, 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[RNG], s = [RNG],</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75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 сеансовый ключ шифрования рассчитанный на одно сообщение,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криптографическая соль, рассчитанная на одно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открытое сообщение,</w:t>
      </w:r>
      <w:r>
        <w:rPr>
          <w:rFonts w:ascii="Times New Roman" w:hAnsi="Times New Roman" w:eastAsia="Times New Roman" w:cs="Times New Roman"/>
          <w:i/>
          <w:iCs/>
          <w:sz w:val="24"/>
          <w:szCs w:val="24"/>
          <w:lang w:val="ru-RU"/>
        </w:rPr>
        <w:t xml:space="preserve"> pubA, pubB</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публичные ключи участников </w:t>
      </w:r>
      <w:r>
        <w:rPr>
          <w:rFonts w:ascii="Times New Roman" w:hAnsi="Times New Roman" w:eastAsia="Times New Roman" w:cs="Times New Roman"/>
          <w:b w:val="0"/>
          <w:bCs w:val="0"/>
          <w:i/>
          <w:iCs/>
          <w:sz w:val="24"/>
          <w:szCs w:val="24"/>
          <w:lang w:val="ru-RU"/>
        </w:rPr>
        <w:t xml:space="preserve">A, B</w:t>
      </w:r>
      <w:r>
        <w:rPr>
          <w:rFonts w:ascii="Times New Roman" w:hAnsi="Times New Roman" w:eastAsia="Times New Roman" w:cs="Times New Roman"/>
          <w:sz w:val="24"/>
          <w:szCs w:val="24"/>
          <w:lang w:val="ru-RU"/>
        </w:rPr>
        <w:t xml:space="preserve"> соответственно, </w:t>
      </w:r>
      <w:r>
        <w:rPr>
          <w:rFonts w:ascii="Times New Roman" w:hAnsi="Times New Roman" w:eastAsia="Times New Roman" w:cs="Times New Roman"/>
          <w:i/>
          <w:iCs/>
          <w:sz w:val="24"/>
          <w:szCs w:val="24"/>
          <w:lang w:val="ru-RU"/>
        </w:rPr>
        <w:t xml:space="preserve">privA</w:t>
      </w:r>
      <w:r>
        <w:rPr>
          <w:rFonts w:ascii="Times New Roman" w:hAnsi="Times New Roman" w:eastAsia="Times New Roman" w:cs="Times New Roman"/>
          <w:sz w:val="24"/>
          <w:szCs w:val="24"/>
          <w:lang w:val="ru-RU"/>
        </w:rPr>
        <w:t xml:space="preserve"> - приватный ключ участника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 </w:t>
      </w:r>
      <w:r>
        <w:rPr>
          <w:rFonts w:ascii="Times New Roman" w:hAnsi="Times New Roman" w:eastAsia="Times New Roman" w:cs="Times New Roman"/>
          <w:sz w:val="24"/>
          <w:szCs w:val="24"/>
          <w:lang w:val="ru-RU"/>
        </w:rPr>
        <w:t xml:space="preserve">- результат хеширования,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функция подписания,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 функция дополнения сообщения до константной величины,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функция хеширования,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sz w:val="24"/>
          <w:szCs w:val="24"/>
          <w:lang w:val="ru-RU"/>
        </w:rPr>
        <w:t xml:space="preserve"> – функция вычисления имитовставки на базе хеш-функции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В этой схеме предполагается, что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 есть отправитель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B</w:t>
      </w:r>
      <w:r>
        <w:rPr>
          <w:rFonts w:ascii="Times New Roman" w:hAnsi="Times New Roman" w:eastAsia="Times New Roman" w:cs="Times New Roman"/>
          <w:sz w:val="24"/>
          <w:szCs w:val="24"/>
          <w:lang w:val="ru-RU"/>
        </w:rPr>
        <w:t xml:space="preserve"> - есть получатель данной информации. </w:t>
      </w:r>
      <w:r>
        <w:rPr>
          <w:rFonts w:ascii="Times New Roman" w:hAnsi="Times New Roman" w:eastAsia="Times New Roman" w:cs="Times New Roman"/>
          <w:sz w:val="24"/>
          <w:szCs w:val="24"/>
          <w:lang w:val="ru-RU"/>
        </w:rPr>
        <w:t xml:space="preserve">Безопасность данной функции зависит непосредственно от публичного ключа шифрования </w:t>
      </w:r>
      <w:r>
        <w:rPr>
          <w:rFonts w:ascii="Times New Roman" w:hAnsi="Times New Roman" w:eastAsia="Times New Roman" w:cs="Times New Roman"/>
          <w:i/>
          <w:iCs/>
          <w:sz w:val="24"/>
          <w:szCs w:val="24"/>
          <w:lang w:val="ru-RU"/>
        </w:rPr>
        <w:t xml:space="preserve">pubB</w:t>
      </w:r>
      <w:r>
        <w:rPr>
          <w:rFonts w:ascii="Times New Roman" w:hAnsi="Times New Roman" w:eastAsia="Times New Roman" w:cs="Times New Roman"/>
          <w:sz w:val="24"/>
          <w:szCs w:val="24"/>
          <w:lang w:val="ru-RU"/>
        </w:rPr>
        <w:t xml:space="preserve">, которым шифруется последующий сеансовый ключ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от качества ГСЧ / КСГПСЧ которым был сгенерирован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и также от безопасности самих функций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pubB</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5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Данная схема интересна тем, что она скрывает всю информацию в шифрованной оболочке, непозволяющей осуществлять атаки на идентификацию отправителя или получателя. Так например, если бы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подпись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lang w:val="ru-RU"/>
        </w:rPr>
        <w:t xml:space="preserve"> не находились в шифрованном блоке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 тогда была бы возможна атака анализа шифрованных сообщений по уже имеющемуся списку публичных ключей </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pub</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проверяющих их аутентичность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pubi</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Далее, если была бы известна криптографическая соль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и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то можно было бы составить таблицу</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4"/>
          <w:szCs w:val="24"/>
          <w:lang w:val="ru-RU"/>
        </w:rPr>
        <w:t xml:space="preserve">наиболее часто встречающихся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 различными комбинациями участников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из множества всех узлов сети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по равенству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MAC(s)</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f(m</w:t>
      </w:r>
      <w:r>
        <w:rPr>
          <w:rFonts w:ascii="Times New Roman" w:hAnsi="Times New Roman" w:eastAsia="Times New Roman" w:cs="Times New Roman"/>
          <w:i/>
          <w:iCs/>
          <w:sz w:val="24"/>
          <w:szCs w:val="24"/>
          <w:vertAlign w:val="subscript"/>
          <w:lang w:val="ru-RU"/>
        </w:rPr>
        <w:t xml:space="preserve">l</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Плюс к этому, данная схема является самодостаточной</w:t>
      </w:r>
      <w:r>
        <w:rPr>
          <w:rFonts w:ascii="Times New Roman" w:hAnsi="Times New Roman" w:eastAsia="Times New Roman" w:cs="Times New Roman"/>
          <w:sz w:val="24"/>
          <w:szCs w:val="24"/>
          <w:lang w:val="ru-RU"/>
        </w:rPr>
        <w:t xml:space="preserve"> [2, с.121]</w:t>
      </w:r>
      <w:r>
        <w:rPr>
          <w:rFonts w:ascii="Times New Roman" w:hAnsi="Times New Roman" w:eastAsia="Times New Roman" w:cs="Times New Roman"/>
          <w:sz w:val="24"/>
          <w:szCs w:val="24"/>
          <w:lang w:val="ru-RU"/>
        </w:rPr>
        <w:t xml:space="preserve"> на сетевом уровне работы QB-сетей в контексте заливочной маршрутизации, потому как позволяет обеспечивать идентифи</w:t>
      </w:r>
      <w:r>
        <w:rPr>
          <w:rFonts w:ascii="Times New Roman" w:hAnsi="Times New Roman" w:eastAsia="Times New Roman" w:cs="Times New Roman"/>
          <w:sz w:val="24"/>
          <w:szCs w:val="24"/>
          <w:lang w:val="ru-RU"/>
        </w:rPr>
        <w:t xml:space="preserve">кацию субъектов лишь и только при помощи асимметричной криптографии. Определить отправителя сообщения становится возможным посредством корректного расшифрования, т.е. при условии, когда получатель шифрованного сообщения располагает нужным приватным ключом.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Этап предполагает, что сообщение </w:t>
      </w:r>
      <w:r>
        <w:rPr>
          <w:rFonts w:ascii="Times New Roman" w:hAnsi="Times New Roman" w:eastAsia="Times New Roman" w:cs="Times New Roman"/>
          <w:i/>
          <w:iCs/>
          <w:sz w:val="24"/>
          <w:szCs w:val="24"/>
          <w:lang w:val="ru-RU"/>
        </w:rPr>
        <w:t xml:space="preserve">f(m)</w:t>
      </w:r>
      <w:r>
        <w:rPr>
          <w:rFonts w:ascii="Times New Roman" w:hAnsi="Times New Roman" w:eastAsia="Times New Roman" w:cs="Times New Roman"/>
          <w:sz w:val="24"/>
          <w:szCs w:val="24"/>
          <w:lang w:val="ru-RU"/>
        </w:rPr>
        <w:t xml:space="preserve"> имеет статичную величину. Иными словами, при каждом вызове функции шифрования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для всех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из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соблюдается длина сообщения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от функции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такая что </w:t>
      </w:r>
      <w:r>
        <w:rPr>
          <w:rFonts w:ascii="Times New Roman" w:hAnsi="Times New Roman" w:eastAsia="Times New Roman" w:cs="Times New Roman"/>
          <w:i/>
          <w:iCs/>
          <w:sz w:val="24"/>
          <w:szCs w:val="24"/>
          <w:lang w:val="ru-RU"/>
        </w:rPr>
        <w:t xml:space="preserve">l </w:t>
      </w:r>
      <w:r>
        <w:rPr>
          <w:rFonts w:ascii="Times New Roman" w:hAnsi="Times New Roman" w:eastAsia="Times New Roman" w:cs="Times New Roman"/>
          <w:i/>
          <w:iCs/>
          <w:color w:val="000000"/>
          <w:lang w:val="ru-RU"/>
        </w:rPr>
        <w:t xml:space="preserve">⇒</w:t>
      </w:r>
      <w:r>
        <w:rPr>
          <w:rFonts w:ascii="Times New Roman" w:hAnsi="Times New Roman" w:eastAsia="Times New Roman" w:cs="Times New Roman"/>
          <w:i/>
          <w:iCs/>
          <w:sz w:val="24"/>
          <w:szCs w:val="24"/>
          <w:lang w:val="ru-RU"/>
        </w:rPr>
        <w:t xml:space="preserve"> l(f(m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l(f(m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 L</w:t>
      </w:r>
      <w:r>
        <w:rPr>
          <w:rFonts w:ascii="Times New Roman" w:hAnsi="Times New Roman" w:eastAsia="Times New Roman" w:cs="Times New Roman"/>
          <w:sz w:val="24"/>
          <w:szCs w:val="24"/>
          <w:lang w:val="ru-RU"/>
        </w:rPr>
        <w:t xml:space="preserve">. Это становится возможным за счёт процедуры препроцессинга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ограничивающей длину входного сообщения величиной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и дополняющей длину входного сообщения до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Целью такой процедуры становится защита от атак по анализу размера сообщений, при которых может выявляться структура переда</w:t>
      </w:r>
      <w:r>
        <w:rPr>
          <w:rFonts w:ascii="Times New Roman" w:hAnsi="Times New Roman" w:eastAsia="Times New Roman" w:cs="Times New Roman"/>
          <w:sz w:val="24"/>
          <w:szCs w:val="24"/>
          <w:lang w:val="ru-RU"/>
        </w:rPr>
        <w:t xml:space="preserve">ваемо</w:t>
      </w:r>
      <w:r>
        <w:rPr>
          <w:rFonts w:ascii="Times New Roman" w:hAnsi="Times New Roman" w:eastAsia="Times New Roman" w:cs="Times New Roman"/>
          <w:sz w:val="24"/>
          <w:szCs w:val="24"/>
          <w:lang w:val="ru-RU"/>
        </w:rPr>
        <w:t xml:space="preserve">го сообщения. Например, запросы чаще всего по размеру меньше чем ответы, передаваемые видео или аудио -файлы часто по размеру больше, чем обычные текстовые сообщения, системные / автоматические запросы меньше по размеру, чем вручную выполненные и т.д [12].</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567" w:left="283"/>
        <w:jc w:val="both"/>
        <w:rPr>
          <w:rFonts w:ascii="Times New Roman" w:hAnsi="Times New Roman" w:cs="Times New Roman"/>
          <w:sz w:val="24"/>
          <w:szCs w:val="24"/>
        </w:rPr>
      </w:pPr>
      <w:r>
        <w:rPr>
          <w:rFonts w:ascii="Times New Roman" w:hAnsi="Times New Roman" w:eastAsia="Times New Roman" w:cs="Times New Roman"/>
          <w:sz w:val="24"/>
          <w:szCs w:val="24"/>
          <w:highlight w:val="none"/>
          <w:lang w:val="ru-RU"/>
        </w:rPr>
        <w:t xml:space="preserve">Предполагается также, что у получателя шифрте</w:t>
      </w:r>
      <w:r>
        <w:rPr>
          <w:rFonts w:ascii="Times New Roman" w:hAnsi="Times New Roman" w:eastAsia="Times New Roman" w:cs="Times New Roman"/>
          <w:sz w:val="24"/>
          <w:szCs w:val="24"/>
          <w:highlight w:val="none"/>
          <w:lang w:val="ru-RU"/>
        </w:rPr>
        <w:t xml:space="preserve">кста существует список публичных ключей и их хешей в формате словаря, т.е.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При успешном расшифровании пользователь получает переданное значение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baseline"/>
          <w:lang w:val="ru-RU"/>
        </w:rPr>
        <w:t xml:space="preserve">A</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после чего пытается соотнести его с имеющимся публичным ключом в словаре. Если публичного ключа </w:t>
      </w:r>
      <w:r>
        <w:rPr>
          <w:rFonts w:ascii="Times New Roman" w:hAnsi="Times New Roman" w:eastAsia="Times New Roman" w:cs="Times New Roman"/>
          <w:i/>
          <w:iCs/>
          <w:sz w:val="24"/>
          <w:szCs w:val="24"/>
          <w:highlight w:val="none"/>
          <w:lang w:val="ru-RU"/>
        </w:rPr>
        <w:t xml:space="preserve">pubA </w:t>
      </w:r>
      <w:r>
        <w:rPr>
          <w:rFonts w:ascii="Times New Roman" w:hAnsi="Times New Roman" w:eastAsia="Times New Roman" w:cs="Times New Roman"/>
          <w:sz w:val="24"/>
          <w:szCs w:val="24"/>
          <w:highlight w:val="none"/>
          <w:lang w:val="ru-RU"/>
        </w:rPr>
        <w:t xml:space="preserve">в словаре не находится, тогда сообщение игнорируется. Иначе берётся публичный ключ отправителя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собственный публичный ключ </w:t>
      </w:r>
      <w:r>
        <w:rPr>
          <w:rFonts w:ascii="Times New Roman" w:hAnsi="Times New Roman" w:eastAsia="Times New Roman" w:cs="Times New Roman"/>
          <w:i/>
          <w:iCs/>
          <w:sz w:val="24"/>
          <w:szCs w:val="24"/>
          <w:highlight w:val="none"/>
          <w:lang w:val="ru-RU"/>
        </w:rPr>
        <w:t xml:space="preserve">pubB</w:t>
      </w:r>
      <w:r>
        <w:rPr>
          <w:rFonts w:ascii="Times New Roman" w:hAnsi="Times New Roman" w:eastAsia="Times New Roman" w:cs="Times New Roman"/>
          <w:sz w:val="24"/>
          <w:szCs w:val="24"/>
          <w:highlight w:val="none"/>
          <w:lang w:val="ru-RU"/>
        </w:rPr>
        <w:t xml:space="preserve">, криптографическая соль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sz w:val="24"/>
          <w:szCs w:val="24"/>
          <w:highlight w:val="none"/>
          <w:lang w:val="ru-RU"/>
        </w:rPr>
        <w:t xml:space="preserve">, сообщение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ими проверяется корректность полученной хеш-суммы </w:t>
      </w:r>
      <w:r>
        <w:rPr>
          <w:rFonts w:ascii="Times New Roman" w:hAnsi="Times New Roman" w:eastAsia="Times New Roman" w:cs="Times New Roman"/>
          <w:i/>
          <w:iCs/>
          <w:sz w:val="24"/>
          <w:szCs w:val="24"/>
          <w:highlight w:val="none"/>
          <w:lang w:val="ru-RU"/>
        </w:rPr>
        <w:t xml:space="preserve">h = </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Если сумма неверна, тогда сообщение игнорируется. Иначе по публичному ключу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и полученному значению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highlight w:val="none"/>
          <w:lang w:val="ru-RU"/>
        </w:rPr>
        <w:t xml:space="preserve"> начинается проверка корректности </w:t>
      </w:r>
      <w:r>
        <w:rPr>
          <w:rFonts w:ascii="Times New Roman" w:hAnsi="Times New Roman" w:eastAsia="Times New Roman" w:cs="Times New Roman"/>
          <w:sz w:val="24"/>
          <w:szCs w:val="24"/>
          <w:highlight w:val="none"/>
          <w:lang w:val="ru-RU"/>
        </w:rPr>
        <w:t xml:space="preserve">цифровой подписи</w:t>
      </w:r>
      <w:r>
        <w:rPr>
          <w:rFonts w:ascii="Times New Roman" w:hAnsi="Times New Roman" w:eastAsia="Times New Roman" w:cs="Times New Roman"/>
          <w:sz w:val="24"/>
          <w:szCs w:val="24"/>
          <w:highlight w:val="none"/>
          <w:lang w:val="ru-RU"/>
        </w:rPr>
        <w:t xml:space="preserve">. Если подпись валидна, тогда сообщение </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sz w:val="24"/>
          <w:szCs w:val="24"/>
          <w:highlight w:val="none"/>
          <w:lang w:val="ru-RU"/>
        </w:rPr>
        <w:t xml:space="preserve">декодируется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принимается. В противном случае, сообщение игнорируется.</w:t>
      </w:r>
      <w:r>
        <w:rPr>
          <w:rFonts w:ascii="Times New Roman" w:hAnsi="Times New Roman" w:cs="Times New Roman"/>
          <w:sz w:val="24"/>
          <w:szCs w:val="24"/>
        </w:rPr>
      </w:r>
      <w:r>
        <w:rPr>
          <w:rFonts w:ascii="Times New Roman" w:hAnsi="Times New Roman" w:cs="Times New Roman"/>
          <w:sz w:val="24"/>
          <w:szCs w:val="24"/>
        </w:rPr>
      </w:r>
    </w:p>
    <w:p>
      <w:pPr>
        <w:pStyle w:val="275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t xml:space="preserve">Одновременно с особенностью скрытия информации в шифрованной оболочке, возникает и проблема проверки корректности содержимого шифртекста, т.к. хеш-значение и подпись внутренне инкапсулированы. Для т</w:t>
      </w:r>
      <w:r>
        <w:rPr>
          <w:rFonts w:ascii="Times New Roman" w:hAnsi="Times New Roman" w:eastAsia="Times New Roman" w:cs="Times New Roman"/>
          <w:sz w:val="24"/>
          <w:szCs w:val="24"/>
          <w:highlight w:val="none"/>
          <w:lang w:val="ru-RU"/>
        </w:rPr>
        <w:t xml:space="preserve">ого, чтобы успешно провалидировать шифрованное сообщение, необходимо произвести дополнительно две операции расшифрования – приватным и сеансовым ключом, что является ресурсозатратным действием, преимущественно из-за использования асимметричного алгоритма.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01"/>
        <w:keepNext w:val="true"/>
        <w:pBdr/>
        <w:spacing w:after="198" w:afterAutospacing="0" w:before="369" w:beforeAutospacing="0"/>
        <w:ind w:right="0" w:hanging="10" w:left="850"/>
        <w:rPr>
          <w:rFonts w:ascii="Times New Roman" w:hAnsi="Times New Roman" w:eastAsia="Times New Roman" w:cs="Times New Roman"/>
          <w:b/>
          <w:bCs/>
          <w:sz w:val="24"/>
          <w:szCs w:val="24"/>
          <w:highlight w:val="none"/>
          <w:lang w:val="ru-RU"/>
        </w:rPr>
      </w:pPr>
      <w:r/>
      <w:bookmarkStart w:id="45" w:name="_Toc8"/>
      <w:r>
        <w:rPr>
          <w:rFonts w:ascii="Times New Roman" w:hAnsi="Times New Roman" w:eastAsia="Times New Roman" w:cs="Times New Roman"/>
          <w:b/>
          <w:sz w:val="24"/>
          <w:szCs w:val="24"/>
          <w:lang w:val="ru-RU"/>
        </w:rPr>
        <w:t xml:space="preserve">3.2. Второй этап шифрования</w:t>
      </w:r>
      <w:bookmarkStart w:id="9" w:name="второй-этап-шифрования"/>
      <w:r>
        <w:rPr>
          <w:rFonts w:ascii="Times New Roman" w:hAnsi="Times New Roman" w:eastAsia="Times New Roman" w:cs="Times New Roman"/>
          <w:sz w:val="24"/>
          <w:szCs w:val="24"/>
          <w:lang w:val="ru-RU"/>
        </w:rPr>
      </w:r>
      <w:bookmarkEnd w:id="9"/>
      <w:r>
        <w:rPr>
          <w:rFonts w:ascii="Times New Roman" w:hAnsi="Times New Roman" w:eastAsia="Times New Roman" w:cs="Times New Roman"/>
          <w:b/>
          <w:bCs/>
          <w:sz w:val="24"/>
          <w:szCs w:val="24"/>
          <w:highlight w:val="none"/>
          <w:lang w:val="ru-RU"/>
        </w:rPr>
      </w:r>
      <w:bookmarkEnd w:id="45"/>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 = 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(p(h) || h</w:t>
      </w:r>
      <w:r>
        <w:rPr>
          <w:rFonts w:ascii="Times New Roman" w:hAnsi="Times New Roman" w:eastAsia="Times New Roman" w:cs="Times New Roman"/>
          <w:b w:val="0"/>
          <w:bCs w:val="0"/>
          <w:i/>
          <w:iCs/>
          <w:sz w:val="24"/>
          <w:szCs w:val="24"/>
          <w:highlight w:val="none"/>
          <w:lang w:val="ru-RU"/>
        </w:rPr>
        <w:t xml:space="preserve"> || m), </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r>
      <w:r>
        <w:rPr>
          <w:rFonts w:ascii="Times New Roman" w:hAnsi="Times New Roman" w:eastAsia="Times New Roman" w:cs="Times New Roman"/>
          <w:b w:val="0"/>
          <w:bCs w:val="0"/>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Style w:val="275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ключ сети,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 функция доказательства работы,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результат хеширования,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Функция придерживается </w:t>
      </w:r>
      <w:r>
        <w:rPr>
          <w:rFonts w:ascii="Times New Roman" w:hAnsi="Times New Roman" w:eastAsia="Times New Roman" w:cs="Times New Roman"/>
          <w:sz w:val="24"/>
          <w:szCs w:val="24"/>
          <w:lang w:val="ru-RU"/>
        </w:rPr>
        <w:t xml:space="preserve">MtE</w:t>
      </w:r>
      <w:r>
        <w:rPr>
          <w:rFonts w:ascii="Times New Roman" w:hAnsi="Times New Roman" w:eastAsia="Times New Roman" w:cs="Times New Roman"/>
          <w:sz w:val="24"/>
          <w:szCs w:val="24"/>
          <w:lang w:val="ru-RU"/>
        </w:rPr>
        <w:t xml:space="preserve"> подхода (MAC</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then</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Encrypt</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где сначала вычисляется MAC (Message Authentication Code), а далее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полученный код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доказательство </w:t>
      </w:r>
      <w:r>
        <w:rPr>
          <w:rFonts w:ascii="Times New Roman" w:hAnsi="Times New Roman" w:eastAsia="Times New Roman" w:cs="Times New Roman"/>
          <w:i/>
          <w:iCs/>
          <w:sz w:val="24"/>
          <w:szCs w:val="24"/>
          <w:lang w:val="ru-RU"/>
        </w:rPr>
        <w:t xml:space="preserve">p(h)</w:t>
      </w:r>
      <w:r>
        <w:rPr>
          <w:rFonts w:ascii="Times New Roman" w:hAnsi="Times New Roman" w:eastAsia="Times New Roman" w:cs="Times New Roman"/>
          <w:sz w:val="24"/>
          <w:szCs w:val="24"/>
          <w:lang w:val="ru-RU"/>
        </w:rPr>
        <w:t xml:space="preserve"> шифруются функцией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5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Данный этап шифрования выполняет одну задач – р</w:t>
      </w:r>
      <w:r>
        <w:rPr>
          <w:rFonts w:ascii="Times New Roman" w:hAnsi="Times New Roman" w:eastAsia="Times New Roman" w:cs="Times New Roman"/>
          <w:sz w:val="24"/>
          <w:szCs w:val="24"/>
          <w:lang w:val="ru-RU"/>
        </w:rPr>
        <w:t xml:space="preserve">азграничивать разные сети по ключу сети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чтобы их нельзя было слить в одну общую систему. Это достигается преимущественно за счёт функции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т.к. из-за неё становится более затратным перешифровывать весь трафик направленный из одной сети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другую сеть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5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Функция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определяется алгоритмом proof-of-work (PoW) [13], где для конкретного хеш-значения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необходимо найти такое число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чтобы результат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H(h || 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представлял собой битовый вектор с определённо заданным </w:t>
      </w:r>
      <w:r>
        <w:rPr>
          <w:rFonts w:ascii="Times New Roman" w:hAnsi="Times New Roman" w:eastAsia="Times New Roman" w:cs="Times New Roman"/>
          <w:i/>
          <w:iCs/>
          <w:sz w:val="24"/>
          <w:szCs w:val="24"/>
          <w:lang w:val="ru-RU"/>
        </w:rPr>
        <w:t xml:space="preserve">n-ым</w:t>
      </w:r>
      <w:r>
        <w:rPr>
          <w:rFonts w:ascii="Times New Roman" w:hAnsi="Times New Roman" w:eastAsia="Times New Roman" w:cs="Times New Roman"/>
          <w:sz w:val="24"/>
          <w:szCs w:val="24"/>
          <w:lang w:val="ru-RU"/>
        </w:rPr>
        <w:t xml:space="preserve"> количеством нулей в качестве префикса, пример </w:t>
      </w:r>
      <w:r>
        <w:rPr>
          <w:rFonts w:ascii="Times New Roman" w:hAnsi="Times New Roman" w:eastAsia="Times New Roman" w:cs="Times New Roman"/>
          <w:i/>
          <w:iCs/>
          <w:sz w:val="24"/>
          <w:szCs w:val="24"/>
          <w:lang w:val="ru-RU"/>
        </w:rPr>
        <w:t xml:space="preserve">00000000(n)...11001010</w:t>
      </w:r>
      <w:r>
        <w:rPr>
          <w:rFonts w:ascii="Times New Roman" w:hAnsi="Times New Roman" w:eastAsia="Times New Roman" w:cs="Times New Roman"/>
          <w:sz w:val="24"/>
          <w:szCs w:val="24"/>
          <w:lang w:val="ru-RU"/>
        </w:rPr>
        <w:t xml:space="preserve">. Число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именуется сложностью работы.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5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Стоит также заметить, что ключ шифрования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может быть открытым параметром, если отсутствует необходимость в формировании конкретной группы узлов с общим секретом. В таком случае, сетевой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становится просто общеизвестной настройкой для разграничения сетей.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5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Подход Encrypt-then-MAC (EtM) не применяется в схеме шифрования второго этапа по двум причинам:</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54"/>
        <w:pBdr/>
        <w:spacing w:after="0" w:afterAutospacing="0" w:before="0"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0"/>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Используется один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для шифрования и аутентификации вместо двух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для этих задач. Если применить в этой ситуации подход EtM, тогда на один и тот же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будет открыто два вектора нападения, вместо одного. Эту </w:t>
      </w:r>
      <w:r>
        <w:rPr>
          <w:rFonts w:ascii="Times New Roman" w:hAnsi="Times New Roman" w:eastAsia="Times New Roman" w:cs="Times New Roman"/>
          <w:sz w:val="24"/>
          <w:szCs w:val="24"/>
          <w:lang w:val="ru-RU"/>
        </w:rPr>
        <w:t xml:space="preserve">проблему можно было бы решить при помощи использования KDF (функции формирования ключей), которая бы позволила из одного ключа создать несколько. Тем не менее это усложнит общую схему шифрования, а также откроет дополнительный вектор нападения на саму KDF</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0"/>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Учитывается принцип Хортона: «аутентифицировать нужно не то, что сказано, а то, что имеется в виду» [6, с.130]. При успешной атаке на функцию вычисления MAC в подходе EtM, либо при неправильном распределении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може</w:t>
      </w:r>
      <w:r>
        <w:rPr>
          <w:rFonts w:ascii="Times New Roman" w:hAnsi="Times New Roman" w:eastAsia="Times New Roman" w:cs="Times New Roman"/>
          <w:sz w:val="24"/>
          <w:szCs w:val="24"/>
          <w:lang w:val="ru-RU"/>
        </w:rPr>
        <w:t xml:space="preserve">т возникнуть ситуация когда аутентификация будет выдавать положительный результат на шифрованное сообщение, но сама процедура расшифрования будет некорректной. Если сообщение представляет собой хаотичный набор битов, то мы никогда не узнаем его истинность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54"/>
        <w:pBdr/>
        <w:spacing w:after="0" w:afterAutospacing="0" w:before="0" w:beforeAutospacing="0"/>
        <w:ind w:right="283" w:firstLine="0"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5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У подхода MtE безусловно существует недостаток в том, что перед тем как проверить целостность и аутентичность информации необходимо её расшифровать. У подхода EtM такой проблемы нет. Вследствие этого был также сформирован принцип криптог</w:t>
      </w:r>
      <w:r>
        <w:rPr>
          <w:rFonts w:ascii="Times New Roman" w:hAnsi="Times New Roman" w:eastAsia="Times New Roman" w:cs="Times New Roman"/>
          <w:sz w:val="24"/>
          <w:szCs w:val="24"/>
          <w:lang w:val="ru-RU"/>
        </w:rPr>
        <w:t xml:space="preserve">рафич</w:t>
      </w:r>
      <w:r>
        <w:rPr>
          <w:rFonts w:ascii="Times New Roman" w:hAnsi="Times New Roman" w:eastAsia="Times New Roman" w:cs="Times New Roman"/>
          <w:sz w:val="24"/>
          <w:szCs w:val="24"/>
          <w:lang w:val="ru-RU"/>
        </w:rPr>
        <w:t xml:space="preserve">еской </w:t>
      </w:r>
      <w:r>
        <w:rPr>
          <w:rFonts w:ascii="Times New Roman" w:hAnsi="Times New Roman" w:eastAsia="Times New Roman" w:cs="Times New Roman"/>
          <w:sz w:val="24"/>
          <w:szCs w:val="24"/>
          <w:lang w:val="ru-RU"/>
        </w:rPr>
        <w:t xml:space="preserve">обреченности Марлинспайком, который гласит: «если вы вынуждены выполнить любую криптографическую операцию до проверки имитовставки полученного сообщения, то это так или иначе, но неизбежно приведет к роковому концу» [14, с.93]. Данный принцип противопостав</w:t>
      </w:r>
      <w:r>
        <w:rPr>
          <w:rFonts w:ascii="Times New Roman" w:hAnsi="Times New Roman" w:eastAsia="Times New Roman" w:cs="Times New Roman"/>
          <w:sz w:val="24"/>
          <w:szCs w:val="24"/>
          <w:lang w:val="ru-RU"/>
        </w:rPr>
        <w:t xml:space="preserve">ляется принципу Хортона, когда речь заходит о выборе одного из двух подходов: MtE или EtM. Тем не менее выбор </w:t>
      </w:r>
      <w:r>
        <w:rPr>
          <w:rFonts w:ascii="Times New Roman" w:hAnsi="Times New Roman" w:eastAsia="Times New Roman" w:cs="Times New Roman"/>
          <w:sz w:val="24"/>
          <w:szCs w:val="24"/>
          <w:lang w:val="en-US"/>
        </w:rPr>
        <w:t xml:space="preserve">MtE</w:t>
      </w:r>
      <w:r>
        <w:rPr>
          <w:rFonts w:ascii="Times New Roman" w:hAnsi="Times New Roman" w:eastAsia="Times New Roman" w:cs="Times New Roman"/>
          <w:sz w:val="24"/>
          <w:szCs w:val="24"/>
          <w:lang w:val="ru-RU"/>
        </w:rPr>
        <w:t xml:space="preserve"> обусловлен ещё и тем, что принцип криптографической обреченности нарушается также на моменте первого, и куда более затратного, этапа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0"/>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6" w:name="_Toc9"/>
      <w:r>
        <w:rPr>
          <w:rFonts w:ascii="Times New Roman" w:hAnsi="Times New Roman" w:eastAsia="Times New Roman" w:cs="Times New Roman"/>
          <w:b/>
          <w:color w:val="000000" w:themeColor="text1"/>
          <w:sz w:val="28"/>
          <w:szCs w:val="28"/>
          <w:lang w:val="ru-RU"/>
        </w:rPr>
        <w:t xml:space="preserve">4. Сетевое взаимодействие</w:t>
      </w:r>
      <w:r>
        <w:rPr>
          <w:rFonts w:ascii="Times New Roman" w:hAnsi="Times New Roman" w:eastAsia="Times New Roman" w:cs="Times New Roman"/>
          <w:b/>
          <w:bCs/>
          <w:color w:val="000000" w:themeColor="text1"/>
          <w:sz w:val="28"/>
          <w:szCs w:val="28"/>
          <w:highlight w:val="none"/>
        </w:rPr>
      </w:r>
      <w:bookmarkEnd w:id="46"/>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75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Наличие QB-задачи предполагает, что каждое отправляемое сообщение в сети будет достигать всех её участников. При этом в такой задаче ничего не говорится о том, как сообщение будет достигать узлов при отсутствии связи «все-ко-всем», </w:t>
      </w:r>
      <w:r>
        <w:rPr>
          <w:rFonts w:ascii="Times New Roman" w:hAnsi="Times New Roman" w:eastAsia="Times New Roman" w:cs="Times New Roman"/>
          <w:sz w:val="24"/>
          <w:szCs w:val="24"/>
          <w:highlight w:val="none"/>
          <w:lang w:val="ru-RU"/>
        </w:rPr>
        <w:t xml:space="preserve">какой протокол передачи данных будет использоваться</w:t>
      </w:r>
      <w:r>
        <w:rPr>
          <w:rFonts w:ascii="Times New Roman" w:hAnsi="Times New Roman" w:eastAsia="Times New Roman" w:cs="Times New Roman"/>
          <w:sz w:val="24"/>
          <w:szCs w:val="24"/>
          <w:highlight w:val="none"/>
          <w:lang w:val="ru-RU"/>
        </w:rPr>
        <w:t xml:space="preserve">, как должны работать прикладные приложения в такой модели, как децентрализованная структура будет обходить NAT в сети Интернет и т.д. Все эти вопросы требуют дополнительного пояснения исходя из конкретной реализации сетевого взаимодействия.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7" w:name="_Toc10"/>
      <w:r>
        <w:rPr>
          <w:rFonts w:ascii="Times New Roman" w:hAnsi="Times New Roman" w:eastAsia="Times New Roman" w:cs="Times New Roman"/>
          <w:b/>
          <w:sz w:val="24"/>
          <w:szCs w:val="24"/>
          <w:lang w:val="ru-RU"/>
        </w:rPr>
        <w:t xml:space="preserve">4.1. </w:t>
      </w:r>
      <w:r>
        <w:rPr>
          <w:rFonts w:ascii="Times New Roman" w:hAnsi="Times New Roman" w:eastAsia="Times New Roman" w:cs="Times New Roman"/>
          <w:b/>
          <w:sz w:val="24"/>
          <w:szCs w:val="24"/>
          <w:lang w:val="ru-RU"/>
        </w:rPr>
        <w:t xml:space="preserve">Микросервисная архитектура</w:t>
      </w:r>
      <w:r>
        <w:rPr>
          <w:rFonts w:ascii="Times New Roman" w:hAnsi="Times New Roman" w:cs="Times New Roman"/>
          <w:b/>
          <w:sz w:val="24"/>
          <w:szCs w:val="24"/>
          <w:lang w:val="ru-RU"/>
        </w:rPr>
      </w:r>
      <w:bookmarkEnd w:id="47"/>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5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Анонимная се</w:t>
      </w:r>
      <w:r>
        <w:rPr>
          <w:rFonts w:ascii="Times New Roman" w:hAnsi="Times New Roman" w:eastAsia="Times New Roman" w:cs="Times New Roman"/>
          <w:sz w:val="24"/>
          <w:szCs w:val="24"/>
          <w:lang w:val="ru-RU"/>
        </w:rPr>
        <w:t xml:space="preserve">ть HI</w:t>
      </w:r>
      <w:r>
        <w:rPr>
          <w:rFonts w:ascii="Times New Roman" w:hAnsi="Times New Roman" w:eastAsia="Times New Roman" w:cs="Times New Roman"/>
          <w:sz w:val="24"/>
          <w:szCs w:val="24"/>
          <w:lang w:val="ru-RU"/>
        </w:rPr>
        <w:t xml:space="preserve">dden Lake, как приложение</w:t>
      </w:r>
      <w:r>
        <w:rPr>
          <w:rStyle w:val="2697"/>
          <w:rFonts w:ascii="Times New Roman" w:hAnsi="Times New Roman" w:eastAsia="Times New Roman" w:cs="Times New Roman"/>
          <w:sz w:val="24"/>
          <w:szCs w:val="24"/>
          <w:lang w:val="ru-RU"/>
        </w:rPr>
        <w:footnoteReference w:id="10"/>
      </w:r>
      <w:r>
        <w:rPr>
          <w:rFonts w:ascii="Times New Roman" w:hAnsi="Times New Roman" w:eastAsia="Times New Roman" w:cs="Times New Roman"/>
          <w:sz w:val="24"/>
          <w:szCs w:val="24"/>
          <w:lang w:val="ru-RU"/>
        </w:rPr>
        <w:t xml:space="preserve">, представляет собой набор сервисов</w:t>
      </w:r>
      <w:r>
        <w:rPr>
          <w:rFonts w:ascii="Times New Roman" w:hAnsi="Times New Roman" w:eastAsia="Times New Roman" w:cs="Times New Roman"/>
          <w:sz w:val="24"/>
          <w:szCs w:val="24"/>
          <w:lang w:val="ru-RU"/>
        </w:rPr>
        <w:t xml:space="preserve">, каждый из которых выполняет свою конкретную задачу [15]</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Выбор микросервисной архитектуры, в противовес монолитной, был сделан с учётом следующих аспектов: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упростить и децентрализовать разработку прикладных сервисов, благодаря чему становится возможным применение различных языков программирования и технологий при реализации собственных приложений</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w:t>
      </w:r>
      <w:r>
        <w:rPr>
          <w:rFonts w:ascii="Times New Roman" w:hAnsi="Times New Roman" w:eastAsia="Times New Roman" w:cs="Times New Roman"/>
          <w:sz w:val="24"/>
          <w:szCs w:val="24"/>
          <w:highlight w:val="none"/>
          <w:lang w:val="ru-RU"/>
        </w:rPr>
        <w:t xml:space="preserve">икросервисная архитектура позволяет разделять ответственность сервисов к обрабатываемой или хранимой информации, благодаря чему при усложнении системы, корреляция самого усложнения будет минимально распространяться на сервисы,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добавлять новые функции, редактировать их или удалять вовсе без необходимости перекомпиляции и перезагрузки всех сервисов, что может положительно сказаться как на тестировании, так и на отказоустойчивости.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5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Ядром сети Hidden Lake является сервис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en-US"/>
        </w:rPr>
        <w:t xml:space="preserve">kernel</w:t>
      </w:r>
      <w:r>
        <w:rPr>
          <w:rFonts w:ascii="Times New Roman" w:hAnsi="Times New Roman" w:eastAsia="Times New Roman" w:cs="Times New Roman"/>
          <w:sz w:val="24"/>
          <w:szCs w:val="24"/>
          <w:lang w:val="ru-RU"/>
        </w:rPr>
        <w:t xml:space="preserve">), который непосредственно исполняет QB-задачу и все функции шифрования / расшифрования соответственно. </w:t>
      </w:r>
      <w:r>
        <w:rPr>
          <w:rFonts w:ascii="Times New Roman" w:hAnsi="Times New Roman" w:eastAsia="Times New Roman" w:cs="Times New Roman"/>
          <w:sz w:val="24"/>
          <w:szCs w:val="24"/>
          <w:lang w:val="ru-RU"/>
        </w:rPr>
        <w:t xml:space="preserve">Помимо приложения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в проекте Hidden Lake также существует ряд прикладных сервисов </w:t>
      </w:r>
      <w:r>
        <w:rPr>
          <w:rFonts w:ascii="Times New Roman" w:hAnsi="Times New Roman" w:eastAsia="Times New Roman" w:cs="Times New Roman"/>
          <w:sz w:val="24"/>
          <w:szCs w:val="24"/>
          <w:lang w:val="ru-RU"/>
        </w:rPr>
        <w:t xml:space="preserve">и адаптеров. В результате этого, сеть Hidden Lake можно представить как композицию</w:t>
      </w:r>
      <w:r>
        <w:rPr>
          <w:rStyle w:val="2697"/>
          <w:rFonts w:ascii="Times New Roman" w:hAnsi="Times New Roman" w:eastAsia="Times New Roman" w:cs="Times New Roman"/>
          <w:sz w:val="24"/>
          <w:szCs w:val="24"/>
          <w:lang w:val="ru-RU"/>
        </w:rPr>
        <w:footnoteReference w:id="11"/>
      </w:r>
      <w:r>
        <w:rPr>
          <w:rFonts w:ascii="Times New Roman" w:hAnsi="Times New Roman" w:eastAsia="Times New Roman" w:cs="Times New Roman"/>
          <w:sz w:val="24"/>
          <w:szCs w:val="24"/>
          <w:lang w:val="ru-RU"/>
        </w:rPr>
        <w:t xml:space="preserve"> нескольких сервисов.</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54"/>
        <w:pBdr/>
        <w:spacing w:after="170" w:afterAutospacing="0" w:before="170" w:beforeAutospacing="0"/>
        <w:ind w:right="283" w:firstLine="0" w:left="283"/>
        <w:jc w:val="center"/>
        <w:rPr>
          <w:rFonts w:ascii="Times New Roman" w:hAnsi="Times New Roman" w:cs="Times New Roman"/>
          <w:bCs/>
          <w:i/>
          <w:sz w:val="24"/>
          <w:szCs w:val="24"/>
        </w:rPr>
      </w:pPr>
      <w:r>
        <w:rPr>
          <w:rFonts w:ascii="Times New Roman" w:hAnsi="Times New Roman" w:eastAsia="Times New Roman" w:cs="Times New Roman"/>
          <w:i/>
          <w:iCs/>
          <w:sz w:val="24"/>
          <w:szCs w:val="24"/>
          <w:highlight w:val="none"/>
          <w:lang w:val="ru-RU"/>
        </w:rPr>
        <w:t xml:space="preserve">HL</w:t>
      </w:r>
      <w:r>
        <w:rPr>
          <w:rFonts w:ascii="Times New Roman" w:hAnsi="Times New Roman" w:eastAsia="Times New Roman" w:cs="Times New Roman"/>
          <w:i/>
          <w:iCs/>
          <w:sz w:val="24"/>
          <w:szCs w:val="24"/>
          <w:highlight w:val="none"/>
          <w:lang w:val="en-US"/>
        </w:rPr>
        <w:t xml:space="preserve">K</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eastAsia="Times New Roman" w:cs="Times New Roman"/>
          <w:i/>
          <w:iCs/>
          <w:sz w:val="24"/>
          <w:szCs w:val="24"/>
          <w:highlight w:val="none"/>
          <w:lang w:val="ru-RU"/>
        </w:rPr>
        <w:t xml:space="preserve">QB-net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cs="Times New Roman"/>
          <w:bCs/>
          <w:i/>
          <w:sz w:val="24"/>
          <w:szCs w:val="24"/>
          <w:lang w:val="ru-RU"/>
        </w:rPr>
        <w:t xml:space="preserve">HLA=http</w:t>
      </w:r>
      <w:r>
        <w:rPr>
          <w:rFonts w:ascii="Times New Roman" w:hAnsi="Times New Roman" w:cs="Times New Roman"/>
          <w:bCs/>
          <w:i/>
          <w:sz w:val="24"/>
          <w:szCs w:val="24"/>
          <w:lang w:val="en-US"/>
        </w:rPr>
        <w:t xml:space="preserve">,</w:t>
      </w:r>
      <w:r>
        <w:rPr>
          <w:rFonts w:ascii="Times New Roman" w:hAnsi="Times New Roman" w:cs="Times New Roman"/>
          <w:bCs/>
          <w:i/>
          <w:sz w:val="24"/>
          <w:szCs w:val="24"/>
        </w:rPr>
      </w:r>
      <w:r>
        <w:rPr>
          <w:rFonts w:ascii="Times New Roman" w:hAnsi="Times New Roman" w:cs="Times New Roman"/>
          <w:bCs/>
          <w:i/>
          <w:sz w:val="24"/>
          <w:szCs w:val="24"/>
        </w:rPr>
      </w:r>
    </w:p>
    <w:p>
      <w:pPr>
        <w:pStyle w:val="2754"/>
        <w:pBdr/>
        <w:spacing w:after="170" w:afterAutospacing="0" w:before="170" w:beforeAutospacing="0"/>
        <w:ind w:right="283" w:firstLine="0" w:left="283"/>
        <w:jc w:val="center"/>
        <w:rPr>
          <w:rFonts w:ascii="Times New Roman" w:hAnsi="Times New Roman" w:cs="Times New Roman"/>
          <w:i/>
          <w:iCs/>
          <w:sz w:val="24"/>
          <w:szCs w:val="24"/>
          <w:highlight w:val="none"/>
          <w:vertAlign w:val="baseline"/>
        </w:rPr>
      </w:pPr>
      <w:r>
        <w:rPr>
          <w:rFonts w:ascii="Times New Roman" w:hAnsi="Times New Roman" w:eastAsia="Times New Roman" w:cs="Times New Roman"/>
          <w:i/>
          <w:iCs/>
          <w:sz w:val="24"/>
          <w:szCs w:val="24"/>
          <w:highlight w:val="none"/>
          <w:lang w:val="ru-RU"/>
        </w:rPr>
        <w:t xml:space="preserve">Hidden-Lake = </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n</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vertAlign w:val="baseline"/>
          <w:lang w:val="en-US"/>
        </w:rPr>
        <w:t xml:space="preserve"> HLS</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HL</w:t>
      </w:r>
      <w:r>
        <w:rPr>
          <w:rFonts w:ascii="Times New Roman" w:hAnsi="Times New Roman" w:eastAsia="Times New Roman" w:cs="Times New Roman"/>
          <w:i/>
          <w:iCs/>
          <w:sz w:val="24"/>
          <w:szCs w:val="24"/>
          <w:vertAlign w:val="baseline"/>
          <w:lang w:val="en-US"/>
        </w:rPr>
        <w:t xml:space="preserve">K</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en-US"/>
        </w:rPr>
        <w:t xml:space="preserve"> (HLA=http)</w:t>
      </w:r>
      <w:r>
        <w:rPr>
          <w:rFonts w:ascii="Times New Roman" w:hAnsi="Times New Roman" w:eastAsia="Times New Roman" w:cs="Times New Roman"/>
          <w:i/>
          <w:iCs/>
          <w:sz w:val="24"/>
          <w:szCs w:val="24"/>
          <w:vertAlign w:val="superscript"/>
          <w:lang w:val="en-US"/>
        </w:rPr>
        <w:t xml:space="preserve">u(m)</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m</w:t>
      </w:r>
      <w:r>
        <w:rPr>
          <w:rFonts w:ascii="Times New Roman" w:hAnsi="Times New Roman" w:eastAsia="Times New Roman" w:cs="Times New Roman"/>
          <w:i/>
          <w:iCs/>
          <w:sz w:val="24"/>
          <w:szCs w:val="24"/>
          <w:vertAlign w:val="subscript"/>
          <w:lang w:val="ru-RU"/>
        </w:rPr>
        <w:t xml:space="preserve">j=1</w:t>
      </w:r>
      <w:r>
        <w:rPr>
          <w:rFonts w:ascii="Times New Roman" w:hAnsi="Times New Roman" w:eastAsia="Times New Roman" w:cs="Times New Roman"/>
          <w:i/>
          <w:iCs/>
          <w:sz w:val="24"/>
          <w:szCs w:val="24"/>
          <w:vertAlign w:val="baseline"/>
          <w:lang w:val="ru-RU"/>
        </w:rPr>
        <w:t xml:space="preserve"> HLA</w:t>
      </w:r>
      <w:r>
        <w:rPr>
          <w:rFonts w:ascii="Times New Roman" w:hAnsi="Times New Roman" w:eastAsia="Times New Roman" w:cs="Times New Roman"/>
          <w:i/>
          <w:iCs/>
          <w:sz w:val="24"/>
          <w:szCs w:val="24"/>
          <w:vertAlign w:val="subscript"/>
          <w:lang w:val="ru-RU"/>
        </w:rPr>
        <w:t xml:space="preserve">j</w:t>
      </w:r>
      <w:r>
        <w:rPr>
          <w:rFonts w:ascii="Times New Roman" w:hAnsi="Times New Roman" w:cs="Times New Roman"/>
          <w:i/>
          <w:iCs/>
          <w:sz w:val="24"/>
          <w:szCs w:val="24"/>
          <w:vertAlign w:val="baseline"/>
          <w:lang w:val="en-US"/>
        </w:rPr>
        <w:t xml:space="preserve">),</w:t>
      </w:r>
      <w:r>
        <w:rPr>
          <w:rFonts w:ascii="Times New Roman" w:hAnsi="Times New Roman" w:cs="Times New Roman"/>
          <w:i/>
          <w:iCs/>
          <w:sz w:val="24"/>
          <w:szCs w:val="24"/>
          <w:highlight w:val="none"/>
          <w:vertAlign w:val="baseline"/>
        </w:rPr>
      </w:r>
      <w:r>
        <w:rPr>
          <w:rFonts w:ascii="Times New Roman" w:hAnsi="Times New Roman" w:cs="Times New Roman"/>
          <w:i/>
          <w:iCs/>
          <w:sz w:val="24"/>
          <w:szCs w:val="24"/>
          <w:highlight w:val="none"/>
          <w:vertAlign w:val="baseline"/>
        </w:rPr>
      </w:r>
    </w:p>
    <w:p>
      <w:pPr>
        <w:pStyle w:val="275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 </w:t>
      </w:r>
      <w:r>
        <w:rPr>
          <w:rFonts w:ascii="Times New Roman" w:hAnsi="Times New Roman" w:eastAsia="Times New Roman" w:cs="Times New Roman"/>
          <w:i/>
          <w:sz w:val="24"/>
          <w:szCs w:val="24"/>
          <w:lang w:val="en-US"/>
        </w:rPr>
        <w:t xml:space="preserve">HLS</w:t>
      </w:r>
      <w:r>
        <w:rPr>
          <w:rFonts w:ascii="Times New Roman" w:hAnsi="Times New Roman" w:eastAsia="Times New Roman" w:cs="Times New Roman"/>
          <w:i/>
          <w:sz w:val="24"/>
          <w:szCs w:val="24"/>
          <w:lang w:val="en-US"/>
        </w:rPr>
        <w:t xml:space="preserve"> </w:t>
      </w:r>
      <w:r>
        <w:rPr>
          <w:rFonts w:ascii="Times New Roman" w:hAnsi="Times New Roman" w:eastAsia="Times New Roman" w:cs="Times New Roman"/>
          <w:sz w:val="24"/>
          <w:szCs w:val="24"/>
          <w:lang w:val="ru-RU"/>
        </w:rPr>
        <w:t xml:space="preserve">- множество прикладных сервисов, </w:t>
      </w:r>
      <w:r>
        <w:rPr>
          <w:rFonts w:ascii="Times New Roman" w:hAnsi="Times New Roman" w:eastAsia="Times New Roman" w:cs="Times New Roman"/>
          <w:i/>
          <w:iCs/>
          <w:sz w:val="24"/>
          <w:szCs w:val="24"/>
          <w:lang w:val="ru-RU"/>
        </w:rPr>
        <w:t xml:space="preserve">HLA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множество сетевых адаптеров,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 доставщик открытых сообщений к прикладным сервисам, </w:t>
      </w:r>
      <w:r>
        <w:rPr>
          <w:rFonts w:ascii="Times New Roman" w:hAnsi="Times New Roman" w:eastAsia="Times New Roman" w:cs="Times New Roman"/>
          <w:i/>
          <w:iCs/>
          <w:sz w:val="24"/>
          <w:szCs w:val="24"/>
          <w:lang w:val="ru-RU"/>
        </w:rPr>
        <w:t xml:space="preserve">HLA=http</w:t>
      </w:r>
      <w:r>
        <w:rPr>
          <w:rFonts w:ascii="Times New Roman" w:hAnsi="Times New Roman" w:eastAsia="Times New Roman" w:cs="Times New Roman"/>
          <w:sz w:val="24"/>
          <w:szCs w:val="24"/>
          <w:lang w:val="ru-RU"/>
        </w:rPr>
        <w:t xml:space="preserve"> – сетевой адаптер на базе протокола HTTP</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u(m) = </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(m-1)</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i/>
          <w:iCs/>
          <w:sz w:val="24"/>
          <w:szCs w:val="24"/>
          <w:vertAlign w:val="baseline"/>
          <w:lang w:val="en-US"/>
        </w:rPr>
        <w:t xml:space="preserve">+2)</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что эквивалентно</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выражению</w:t>
      </w:r>
      <w:r>
        <w:rPr>
          <w:rFonts w:ascii="Times New Roman" w:hAnsi="Times New Roman" w:eastAsia="Times New Roman" w:cs="Times New Roman"/>
          <w:i w:val="0"/>
          <w:iCs w:val="0"/>
          <w:sz w:val="24"/>
          <w:szCs w:val="24"/>
          <w:vertAlign w:val="baseline"/>
          <w:lang w:val="en-US"/>
        </w:rPr>
        <w:t xml:space="preserve">:</w:t>
      </w:r>
      <w:r>
        <w:rPr>
          <w:rFonts w:ascii="Times New Roman" w:hAnsi="Times New Roman" w:eastAsia="Times New Roman" w:cs="Times New Roman"/>
          <w:i w:val="0"/>
          <w:iCs w:val="0"/>
          <w:sz w:val="24"/>
          <w:szCs w:val="24"/>
          <w:vertAlign w:val="baseline"/>
          <w:lang w:val="ru-RU"/>
        </w:rPr>
        <w:t xml:space="preserve"> </w:t>
      </w:r>
      <w:r>
        <w:rPr>
          <w:rFonts w:ascii="Times New Roman" w:hAnsi="Times New Roman" w:eastAsia="Times New Roman" w:cs="Times New Roman"/>
          <w:i/>
          <w:iCs/>
          <w:sz w:val="24"/>
          <w:szCs w:val="24"/>
          <w:vertAlign w:val="baseline"/>
          <w:lang w:val="en-US"/>
        </w:rPr>
        <w:t xml:space="preserve">(1 if m &gt; 1 else 0)</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при </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en-US"/>
        </w:rPr>
        <w:t xml:space="preserve">{0}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i/>
          <w:iCs/>
          <w:sz w:val="24"/>
          <w:szCs w:val="24"/>
        </w:rPr>
        <w:t xml:space="preserve">ℕ</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Адаптер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имеет двоякую сущность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лице</w:t>
      </w:r>
      <w:r>
        <w:rPr>
          <w:rFonts w:ascii="Times New Roman" w:hAnsi="Times New Roman" w:eastAsia="Times New Roman" w:cs="Times New Roman"/>
          <w:sz w:val="24"/>
          <w:szCs w:val="24"/>
          <w:highlight w:val="none"/>
          <w:lang w:val="en-US"/>
        </w:rPr>
        <w:t xml:space="preserve">: 1)</w:t>
      </w:r>
      <w:r>
        <w:rPr>
          <w:rFonts w:ascii="Times New Roman" w:hAnsi="Times New Roman" w:eastAsia="Times New Roman" w:cs="Times New Roman"/>
          <w:sz w:val="24"/>
          <w:szCs w:val="24"/>
          <w:highlight w:val="none"/>
          <w:lang w:val="ru-RU"/>
        </w:rPr>
        <w:t xml:space="preserve"> встраиваемого </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внутреннего) </w:t>
      </w:r>
      <w:r>
        <w:rPr>
          <w:rFonts w:ascii="Times New Roman" w:hAnsi="Times New Roman" w:eastAsia="Times New Roman" w:cs="Times New Roman"/>
          <w:sz w:val="24"/>
          <w:szCs w:val="24"/>
          <w:highlight w:val="none"/>
          <w:lang w:val="ru-RU"/>
        </w:rPr>
        <w:t xml:space="preserve">приложения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2) </w:t>
      </w:r>
      <w:r>
        <w:rPr>
          <w:rFonts w:ascii="Times New Roman" w:hAnsi="Times New Roman" w:eastAsia="Times New Roman" w:cs="Times New Roman"/>
          <w:sz w:val="24"/>
          <w:szCs w:val="24"/>
          <w:highlight w:val="none"/>
          <w:lang w:val="ru-RU"/>
        </w:rPr>
        <w:t xml:space="preserve">отдельного</w:t>
      </w:r>
      <w:r>
        <w:rPr>
          <w:rFonts w:ascii="Times New Roman" w:hAnsi="Times New Roman" w:eastAsia="Times New Roman" w:cs="Times New Roman"/>
          <w:sz w:val="24"/>
          <w:szCs w:val="24"/>
          <w:highlight w:val="none"/>
          <w:lang w:val="ru-RU"/>
        </w:rPr>
        <w:t xml:space="preserve"> (внешнего) приложения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 первом случае</w:t>
      </w:r>
      <w:r>
        <w:rPr>
          <w:rFonts w:ascii="Times New Roman" w:hAnsi="Times New Roman" w:eastAsia="Times New Roman" w:cs="Times New Roman"/>
          <w:sz w:val="24"/>
          <w:szCs w:val="24"/>
          <w:highlight w:val="none"/>
          <w:lang w:val="en-US"/>
        </w:rPr>
        <w:t xml:space="preserve">, HLA=http</w:t>
      </w:r>
      <w:r>
        <w:rPr>
          <w:rFonts w:ascii="Times New Roman" w:hAnsi="Times New Roman" w:eastAsia="Times New Roman" w:cs="Times New Roman"/>
          <w:sz w:val="24"/>
          <w:szCs w:val="24"/>
          <w:highlight w:val="none"/>
          <w:lang w:val="ru-RU"/>
        </w:rPr>
        <w:t xml:space="preserve"> есть часть базового приложения (например</w:t>
      </w:r>
      <w:r>
        <w:rPr>
          <w:rFonts w:ascii="Times New Roman" w:hAnsi="Times New Roman" w:eastAsia="Times New Roman" w:cs="Times New Roman"/>
          <w:sz w:val="24"/>
          <w:szCs w:val="24"/>
          <w:highlight w:val="none"/>
          <w:lang w:val="en-US"/>
        </w:rPr>
        <w:t xml:space="preserve">, HLK </w:t>
      </w:r>
      <w:r>
        <w:rPr>
          <w:rFonts w:ascii="Times New Roman" w:hAnsi="Times New Roman" w:eastAsia="Times New Roman" w:cs="Times New Roman"/>
          <w:sz w:val="24"/>
          <w:szCs w:val="24"/>
          <w:highlight w:val="none"/>
          <w:lang w:val="ru-RU"/>
        </w:rPr>
        <w:t xml:space="preserve">или </w:t>
      </w:r>
      <w:r>
        <w:rPr>
          <w:rFonts w:ascii="Times New Roman" w:hAnsi="Times New Roman" w:eastAsia="Times New Roman" w:cs="Times New Roman"/>
          <w:sz w:val="24"/>
          <w:szCs w:val="24"/>
          <w:highlight w:val="none"/>
          <w:lang w:val="en-US"/>
        </w:rPr>
        <w:t xml:space="preserve">HLA=&lt;proto&gt;)</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функция</w:t>
      </w:r>
      <w:r>
        <w:rPr>
          <w:rFonts w:ascii="Times New Roman" w:hAnsi="Times New Roman" w:eastAsia="Times New Roman" w:cs="Times New Roman"/>
          <w:sz w:val="24"/>
          <w:szCs w:val="24"/>
          <w:highlight w:val="none"/>
          <w:lang w:val="ru-RU"/>
        </w:rPr>
        <w:t xml:space="preserve"> которого сводится к </w:t>
      </w:r>
      <w:r>
        <w:rPr>
          <w:rFonts w:ascii="Times New Roman" w:hAnsi="Times New Roman" w:eastAsia="Times New Roman" w:cs="Times New Roman"/>
          <w:sz w:val="24"/>
          <w:szCs w:val="24"/>
          <w:highlight w:val="none"/>
          <w:lang w:val="ru-RU"/>
        </w:rPr>
        <w:t xml:space="preserve">установлению коммуникации между несколькими сервисами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посредством использования протокола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Во втором случае</w:t>
      </w:r>
      <w:r>
        <w:rPr>
          <w:rFonts w:ascii="Times New Roman" w:hAnsi="Times New Roman" w:eastAsia="Times New Roman" w:cs="Times New Roman"/>
          <w:sz w:val="24"/>
          <w:szCs w:val="24"/>
          <w:highlight w:val="none"/>
          <w:lang w:val="en-US"/>
        </w:rPr>
        <w:t xml:space="preserve">, HLA=http </w:t>
      </w:r>
      <w:r>
        <w:rPr>
          <w:rFonts w:ascii="Times New Roman" w:hAnsi="Times New Roman" w:eastAsia="Times New Roman" w:cs="Times New Roman"/>
          <w:sz w:val="24"/>
          <w:szCs w:val="24"/>
          <w:highlight w:val="none"/>
          <w:lang w:val="ru-RU"/>
        </w:rPr>
        <w:t xml:space="preserve">есть</w:t>
      </w:r>
      <w:r>
        <w:rPr>
          <w:rFonts w:ascii="Times New Roman" w:hAnsi="Times New Roman" w:eastAsia="Times New Roman" w:cs="Times New Roman"/>
          <w:sz w:val="24"/>
          <w:szCs w:val="24"/>
          <w:highlight w:val="none"/>
          <w:lang w:val="ru-RU"/>
        </w:rPr>
        <w:t xml:space="preserve"> отдельное приложение</w:t>
      </w:r>
      <w:r>
        <w:rPr>
          <w:rFonts w:ascii="Times New Roman" w:hAnsi="Times New Roman" w:eastAsia="Times New Roman" w:cs="Times New Roman"/>
          <w:sz w:val="24"/>
          <w:szCs w:val="24"/>
          <w:highlight w:val="none"/>
          <w:lang w:val="ru-RU"/>
        </w:rPr>
        <w:t xml:space="preserve"> (сервис)</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функция которого сводится к</w:t>
      </w:r>
      <w:r>
        <w:rPr>
          <w:rFonts w:ascii="Times New Roman" w:hAnsi="Times New Roman" w:eastAsia="Times New Roman" w:cs="Times New Roman"/>
          <w:sz w:val="24"/>
          <w:szCs w:val="24"/>
          <w:highlight w:val="none"/>
          <w:lang w:val="ru-RU"/>
        </w:rPr>
        <w:t xml:space="preserve"> связыванию (обобщению) нескольких сетевых адаптеров под один общий интерфейс</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54"/>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976990" cy="130130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43850" name=""/>
                        <pic:cNvPicPr>
                          <a:picLocks noChangeAspect="1"/>
                        </pic:cNvPicPr>
                        <pic:nvPr/>
                      </pic:nvPicPr>
                      <pic:blipFill rotWithShape="1">
                        <a:blip r:embed="rId13"/>
                        <a:stretch/>
                      </pic:blipFill>
                      <pic:spPr bwMode="auto">
                        <a:xfrm flipH="0" flipV="0">
                          <a:off x="0" y="0"/>
                          <a:ext cx="4976989" cy="13013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91.89pt;height:102.46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54"/>
        <w:pBdr/>
        <w:spacing w:after="0" w:afterAutospacing="0" w:before="0" w:beforeAutospacing="0"/>
        <w:ind w:right="283" w:firstLine="0" w:left="283"/>
        <w:jc w:val="center"/>
        <w:rPr>
          <w:rFonts w:ascii="Times New Roman" w:hAnsi="Times New Roman" w:eastAsia="Times New Roman" w:cs="Times New Roman"/>
          <w:bCs/>
          <w:i/>
          <w:sz w:val="22"/>
          <w:szCs w:val="22"/>
          <w:highlight w:val="none"/>
          <w:lang w:val="ru-RU"/>
        </w:rPr>
      </w:pPr>
      <w:r>
        <w:rPr>
          <w:rFonts w:ascii="Times New Roman" w:hAnsi="Times New Roman" w:eastAsia="Times New Roman" w:cs="Times New Roman"/>
          <w:b/>
          <w:sz w:val="22"/>
          <w:szCs w:val="22"/>
          <w:lang w:val="ru-RU"/>
        </w:rPr>
        <w:t xml:space="preserve">Рисунок 3.</w:t>
      </w:r>
      <w:r>
        <w:rPr>
          <w:rFonts w:ascii="Times New Roman" w:hAnsi="Times New Roman" w:eastAsia="Times New Roman" w:cs="Times New Roman"/>
          <w:sz w:val="22"/>
          <w:szCs w:val="22"/>
          <w:lang w:val="ru-RU"/>
        </w:rPr>
        <w:t xml:space="preserve"> Взаимодействие двух узлов HL</w:t>
      </w:r>
      <w:r>
        <w:rPr>
          <w:rFonts w:ascii="Times New Roman" w:hAnsi="Times New Roman" w:eastAsia="Times New Roman" w:cs="Times New Roman"/>
          <w:sz w:val="22"/>
          <w:szCs w:val="22"/>
          <w:lang w:val="en-US"/>
        </w:rPr>
        <w:t xml:space="preserve">K</w:t>
      </w:r>
      <w:r>
        <w:rPr>
          <w:rFonts w:ascii="Times New Roman" w:hAnsi="Times New Roman" w:eastAsia="Times New Roman" w:cs="Times New Roman"/>
          <w:sz w:val="22"/>
          <w:szCs w:val="22"/>
          <w:lang w:val="ru-RU"/>
        </w:rPr>
        <w:t xml:space="preserve"> посредством HLA=http и HLA=&lt;proto&gt;</w:t>
      </w:r>
      <w:r>
        <w:rPr>
          <w:rFonts w:ascii="Times New Roman" w:hAnsi="Times New Roman" w:eastAsia="Times New Roman" w:cs="Times New Roman"/>
          <w:bCs/>
          <w:i/>
          <w:sz w:val="22"/>
          <w:szCs w:val="22"/>
          <w:highlight w:val="none"/>
          <w:lang w:val="ru-RU"/>
        </w:rPr>
      </w:r>
      <w:r>
        <w:rPr>
          <w:rFonts w:ascii="Times New Roman" w:hAnsi="Times New Roman" w:eastAsia="Times New Roman" w:cs="Times New Roman"/>
          <w:bCs/>
          <w:i/>
          <w:sz w:val="22"/>
          <w:szCs w:val="22"/>
          <w:highlight w:val="none"/>
          <w:lang w:val="ru-RU"/>
        </w:rPr>
      </w:r>
    </w:p>
    <w:p>
      <w:pPr>
        <w:pStyle w:val="2754"/>
        <w:pBdr/>
        <w:spacing w:after="0" w:afterAutospacing="0" w:before="0" w:beforeAutospacing="0"/>
        <w:ind w:right="283" w:firstLine="0" w:left="0"/>
        <w:jc w:val="left"/>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5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При отсутствии прикладных приложений, а также сетевых адаптеров (за исключением </w:t>
      </w:r>
      <w:r>
        <w:rPr>
          <w:rFonts w:ascii="Times New Roman" w:hAnsi="Times New Roman" w:eastAsia="Times New Roman" w:cs="Times New Roman"/>
          <w:i w:val="0"/>
          <w:iCs w:val="0"/>
          <w:sz w:val="24"/>
          <w:szCs w:val="24"/>
          <w:lang w:val="ru-RU"/>
        </w:rPr>
        <w:t xml:space="preserve">HLA=http</w:t>
      </w:r>
      <w:r>
        <w:rPr>
          <w:rFonts w:ascii="Times New Roman" w:hAnsi="Times New Roman" w:eastAsia="Times New Roman" w:cs="Times New Roman"/>
          <w:sz w:val="24"/>
          <w:szCs w:val="24"/>
          <w:lang w:val="ru-RU"/>
        </w:rPr>
        <w:t xml:space="preserve">), сеть Hidden Lake становится равной сервису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Hidden-Lake = HL</w:t>
      </w:r>
      <w:r>
        <w:rPr>
          <w:rFonts w:ascii="Times New Roman" w:hAnsi="Times New Roman" w:eastAsia="Times New Roman" w:cs="Times New Roman"/>
          <w:i/>
          <w:iCs/>
          <w:sz w:val="24"/>
          <w:szCs w:val="24"/>
          <w:lang w:val="en-US"/>
        </w:rPr>
        <w:t xml:space="preserve">K</w:t>
      </w:r>
      <w:r>
        <w:rPr>
          <w:rFonts w:ascii="Times New Roman" w:hAnsi="Times New Roman" w:eastAsia="Times New Roman" w:cs="Times New Roman"/>
          <w:sz w:val="24"/>
          <w:szCs w:val="24"/>
          <w:lang w:val="ru-RU"/>
        </w:rPr>
        <w:t xml:space="preserve">. Это есть минимальная характеристика, при которой HL ещё остаётся собой. При удалении же сервиса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система перестаёт являться Hidden Lake сетью, т.к. лишается своего ядра, даже при существовании прикладных сервисов и сетевых адаптеров.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3.</w:t>
      </w:r>
      <w:r>
        <w:rPr>
          <w:rFonts w:ascii="Times New Roman" w:hAnsi="Times New Roman" w:eastAsia="Times New Roman" w:cs="Times New Roman"/>
          <w:sz w:val="24"/>
          <w:szCs w:val="24"/>
          <w:highlight w:val="none"/>
          <w:lang w:val="ru-RU"/>
        </w:rPr>
        <w:t xml:space="preserve"> Обработка запросов в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приложении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запрос req, </w:t>
      </w:r>
      <w:r>
        <w:rPr>
          <w:rFonts w:ascii="Times New Roman" w:hAnsi="Times New Roman" w:eastAsia="Times New Roman" w:cs="Times New Roman"/>
          <w:i/>
          <w:iCs/>
          <w:sz w:val="24"/>
          <w:szCs w:val="24"/>
          <w:highlight w:val="none"/>
          <w:lang w:val="ru-RU"/>
        </w:rPr>
        <w:t xml:space="preserve">отправитель s, отображение сервисов M, функция-фильтр H</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ВЫВОД: ответ rsp ИЛИ завершение алгоритма</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5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b w:val="0"/>
          <w:bCs w:val="0"/>
          <w:i/>
          <w:iCs/>
          <w:sz w:val="24"/>
          <w:szCs w:val="24"/>
          <w:lang w:val="ru-RU"/>
        </w:rPr>
        <w:t xml:space="preserve">host, method, path, head, body←req (* Получение запроса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5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(host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M) { </w:t>
      </w:r>
      <w:r>
        <w:rPr>
          <w:rFonts w:ascii="Times New Roman" w:hAnsi="Times New Roman" w:cs="Times New Roman"/>
          <w:bCs/>
          <w:i/>
          <w:iCs/>
          <w:sz w:val="24"/>
          <w:szCs w:val="24"/>
          <w:highlight w:val="none"/>
          <w:lang w:val="ru-RU"/>
        </w:rPr>
        <w:t xml:space="preserve">(* Сервис не найден в отображении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5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5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intReq</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M(host), method, path, (head || s), body </w:t>
      </w:r>
      <w:r>
        <w:rPr>
          <w:rFonts w:ascii="Times New Roman" w:hAnsi="Times New Roman" w:cs="Times New Roman"/>
          <w:bCs/>
          <w:i/>
          <w:iCs/>
          <w:sz w:val="24"/>
          <w:szCs w:val="24"/>
          <w:highlight w:val="none"/>
          <w:lang w:val="ru-RU"/>
        </w:rPr>
        <w:t xml:space="preserve">(* Обогащение запроса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5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intRsp</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do(intReq) (* Запрос к сервису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5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if (noResponse(intRsp)</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iCs/>
          <w:sz w:val="24"/>
          <w:szCs w:val="24"/>
          <w:highlight w:val="none"/>
          <w:lang w:val="ru-RU"/>
        </w:rPr>
        <w:t xml:space="preserve"> (* Ответ не получен ИЛИ Ответ не требуется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5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Cs/>
          <w:i/>
          <w:sz w:val="24"/>
          <w:szCs w:val="24"/>
          <w:highlight w:val="none"/>
          <w:lang w:val="ru-RU"/>
        </w:rPr>
      </w:r>
      <w:r>
        <w:rPr>
          <w:rFonts w:ascii="Times New Roman" w:hAnsi="Times New Roman" w:cs="Times New Roman"/>
          <w:bCs/>
          <w:i/>
          <w:iCs/>
          <w:sz w:val="24"/>
          <w:szCs w:val="24"/>
          <w:highlight w:val="none"/>
          <w:lang w:val="ru-RU"/>
        </w:rPr>
        <w:tab/>
        <w:t xml:space="preserve">return </w:t>
      </w:r>
      <w:r>
        <w:rPr>
          <w:rFonts w:ascii="Times New Roman" w:hAnsi="Times New Roman" w:cs="Times New Roman"/>
          <w:bCs/>
          <w:i/>
          <w:iCs/>
          <w:sz w:val="24"/>
          <w:szCs w:val="24"/>
          <w:highlight w:val="none"/>
          <w:lang w:val="ru-RU"/>
        </w:rPr>
        <w:t xml:space="preserve">(* Завершение алгоритма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5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5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 w:val="0"/>
          <w:bCs w:val="0"/>
          <w:i/>
          <w:iCs/>
          <w:sz w:val="24"/>
          <w:szCs w:val="24"/>
          <w:lang w:val="ru-RU"/>
        </w:rPr>
        <w:t xml:space="preserve">status, head, body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intRsp </w:t>
      </w:r>
      <w:r>
        <w:rPr>
          <w:rFonts w:ascii="Times New Roman" w:hAnsi="Times New Roman" w:eastAsia="Times New Roman" w:cs="Times New Roman"/>
          <w:b w:val="0"/>
          <w:bCs w:val="0"/>
          <w:i/>
          <w:iCs/>
          <w:sz w:val="24"/>
          <w:szCs w:val="24"/>
          <w:lang w:val="ru-RU"/>
        </w:rPr>
        <w:t xml:space="preserve">(* Получение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5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rsp</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status, H(head), body (* Фильтрация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5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rsp (* Отправление ответа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5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всего вышеописанного реализация сети Hidden Lake может представлять три различных режима коммуникации: </w:t>
      </w:r>
      <w:r>
        <w:rPr>
          <w:rFonts w:ascii="Times New Roman" w:hAnsi="Times New Roman" w:eastAsia="Times New Roman" w:cs="Times New Roman"/>
          <w:sz w:val="24"/>
          <w:szCs w:val="24"/>
          <w:highlight w:val="none"/>
          <w:lang w:val="ru-RU"/>
        </w:rPr>
        <w:t xml:space="preserve">классический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адаптационный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мультипликативный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Под классическим режимом коммуникации понимаются </w:t>
      </w:r>
      <w:r>
        <w:rPr>
          <w:rFonts w:ascii="Times New Roman" w:hAnsi="Times New Roman" w:eastAsia="Times New Roman" w:cs="Times New Roman"/>
          <w:sz w:val="24"/>
          <w:szCs w:val="24"/>
          <w:highlight w:val="none"/>
          <w:lang w:val="ru-RU"/>
        </w:rPr>
        <w:t xml:space="preserve">соединения на базе </w:t>
      </w:r>
      <w:r>
        <w:rPr>
          <w:rFonts w:ascii="Times New Roman" w:hAnsi="Times New Roman" w:eastAsia="Times New Roman" w:cs="Times New Roman"/>
          <w:sz w:val="24"/>
          <w:szCs w:val="24"/>
          <w:highlight w:val="none"/>
        </w:rPr>
        <w:t xml:space="preserve">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имплементированного непосредственно в </w:t>
      </w:r>
      <w:r>
        <w:rPr>
          <w:rFonts w:ascii="Times New Roman" w:hAnsi="Times New Roman" w:eastAsia="Times New Roman" w:cs="Times New Roman"/>
          <w:sz w:val="24"/>
          <w:szCs w:val="24"/>
          <w:highlight w:val="none"/>
          <w:lang w:val="en-US"/>
        </w:rPr>
        <w:t xml:space="preserve">HLK</w:t>
      </w:r>
      <w:r>
        <w:rPr>
          <w:rFonts w:ascii="Times New Roman" w:hAnsi="Times New Roman" w:eastAsia="Times New Roman" w:cs="Times New Roman"/>
          <w:sz w:val="24"/>
          <w:szCs w:val="24"/>
          <w:highlight w:val="none"/>
          <w:lang w:val="ru-RU"/>
        </w:rPr>
        <w:t xml:space="preserve"> приложение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Данный режим предполагает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узлы или ретрансляторы (на базе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заранее выставляют список возможных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чтобы далее иметь возможность не только принимать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но и успешно отправлять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тем самым формируя</w:t>
      </w:r>
      <w:r>
        <w:rPr>
          <w:rFonts w:ascii="Times New Roman" w:hAnsi="Times New Roman" w:eastAsia="Times New Roman" w:cs="Times New Roman"/>
          <w:sz w:val="24"/>
          <w:szCs w:val="24"/>
          <w:highlight w:val="none"/>
          <w:lang w:val="ru-RU"/>
        </w:rPr>
        <w:t xml:space="preserve"> дуплексную связь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использование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протокола является достаточным условием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а </w:t>
      </w:r>
      <w:r>
        <w:rPr>
          <w:rFonts w:ascii="Times New Roman" w:hAnsi="Times New Roman" w:eastAsia="Times New Roman" w:cs="Times New Roman"/>
          <w:sz w:val="24"/>
          <w:szCs w:val="24"/>
          <w:highlight w:val="none"/>
          <w:lang w:val="ru-RU"/>
        </w:rPr>
        <w:t xml:space="preserve">сетевые адреса участников </w:t>
      </w:r>
      <w:r>
        <w:rPr>
          <w:rFonts w:ascii="Times New Roman" w:hAnsi="Times New Roman" w:eastAsia="Times New Roman" w:cs="Times New Roman"/>
          <w:sz w:val="24"/>
          <w:szCs w:val="24"/>
          <w:highlight w:val="none"/>
          <w:lang w:val="ru-RU"/>
        </w:rPr>
        <w:t xml:space="preserve">являются доступными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статичными и заранее известными (внесёнными в список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54"/>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008815" cy="1490944"/>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01631" name=""/>
                        <pic:cNvPicPr>
                          <a:picLocks noChangeAspect="1"/>
                        </pic:cNvPicPr>
                        <pic:nvPr/>
                      </pic:nvPicPr>
                      <pic:blipFill rotWithShape="1">
                        <a:blip r:embed="rId14"/>
                        <a:stretch/>
                      </pic:blipFill>
                      <pic:spPr bwMode="auto">
                        <a:xfrm flipH="0" flipV="0">
                          <a:off x="0" y="0"/>
                          <a:ext cx="4008815" cy="14909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15.65pt;height:117.40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54"/>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754"/>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4.</w:t>
      </w:r>
      <w:r>
        <w:rPr>
          <w:rFonts w:ascii="Times New Roman" w:hAnsi="Times New Roman" w:eastAsia="Times New Roman" w:cs="Times New Roman"/>
          <w:sz w:val="22"/>
          <w:szCs w:val="22"/>
          <w:lang w:val="ru-RU"/>
        </w:rPr>
        <w:t xml:space="preserve"> Классический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754"/>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lang w:val="ru-RU"/>
        </w:rPr>
        <w:t xml:space="preserve">Hidden-Lake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HL</w:t>
      </w:r>
      <w:r>
        <w:rPr>
          <w:rFonts w:ascii="Times New Roman" w:hAnsi="Times New Roman" w:eastAsia="Times New Roman" w:cs="Times New Roman"/>
          <w:i/>
          <w:iCs/>
          <w:sz w:val="22"/>
          <w:szCs w:val="22"/>
          <w:lang w:val="en-US"/>
        </w:rPr>
        <w:t xml:space="preserve">K</w:t>
      </w:r>
      <w:r>
        <w:rPr>
          <w:rFonts w:ascii="Times New Roman" w:hAnsi="Times New Roman" w:cs="Times New Roman"/>
          <w:sz w:val="22"/>
          <w:szCs w:val="22"/>
        </w:rPr>
      </w:r>
      <w:r>
        <w:rPr>
          <w:rFonts w:ascii="Times New Roman" w:hAnsi="Times New Roman" w:cs="Times New Roman"/>
          <w:sz w:val="22"/>
          <w:szCs w:val="22"/>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адаптационным режимом коммуникации понимаются </w:t>
      </w:r>
      <w:r>
        <w:rPr>
          <w:rFonts w:ascii="Times New Roman" w:hAnsi="Times New Roman" w:eastAsia="Times New Roman" w:cs="Times New Roman"/>
          <w:sz w:val="24"/>
          <w:szCs w:val="24"/>
          <w:highlight w:val="none"/>
          <w:lang w:val="ru-RU"/>
        </w:rPr>
        <w:t xml:space="preserve">соединения </w:t>
      </w:r>
      <w:r>
        <w:rPr>
          <w:rFonts w:ascii="Times New Roman" w:hAnsi="Times New Roman" w:eastAsia="Times New Roman" w:cs="Times New Roman"/>
          <w:sz w:val="24"/>
          <w:szCs w:val="24"/>
          <w:highlight w:val="none"/>
          <w:lang w:val="ru-RU"/>
        </w:rPr>
        <w:t xml:space="preserve">на базе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(или платформы связи)</w:t>
      </w:r>
      <w:r>
        <w:rPr>
          <w:rFonts w:ascii="Times New Roman" w:hAnsi="Times New Roman" w:eastAsia="Times New Roman" w:cs="Times New Roman"/>
          <w:sz w:val="24"/>
          <w:szCs w:val="24"/>
          <w:highlight w:val="none"/>
          <w:lang w:val="ru-RU"/>
        </w:rPr>
        <w:t xml:space="preserve"> отличного от 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Такой режим коммуникации позволяет отделять реализацию от конкретной используемой технологии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далее </w:t>
      </w:r>
      <w:r>
        <w:rPr>
          <w:rFonts w:ascii="Times New Roman" w:hAnsi="Times New Roman" w:eastAsia="Times New Roman" w:cs="Times New Roman"/>
          <w:sz w:val="24"/>
          <w:szCs w:val="24"/>
          <w:highlight w:val="none"/>
        </w:rPr>
        <w:t xml:space="preserve">приспосабливать её к множеству других протоколов (TCP, UDP, QUIC и т.д.) или платформ связи (социальные сети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мессенджеры</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форумы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у коммуникационной системы присутствует ряд ограничений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как например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невозможность установки статичных сетевых адресов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список участников сети заранее не может быть известен</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применение базового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протокола невозможно в в</w:t>
      </w:r>
      <w:r>
        <w:rPr>
          <w:rFonts w:ascii="Times New Roman" w:hAnsi="Times New Roman" w:eastAsia="Times New Roman" w:cs="Times New Roman"/>
          <w:sz w:val="24"/>
          <w:szCs w:val="24"/>
          <w:highlight w:val="none"/>
          <w:lang w:val="ru-RU"/>
        </w:rPr>
        <w:t xml:space="preserve">ыбранной </w:t>
      </w:r>
      <w:r>
        <w:rPr>
          <w:rFonts w:ascii="Times New Roman" w:hAnsi="Times New Roman" w:eastAsia="Times New Roman" w:cs="Times New Roman"/>
          <w:sz w:val="24"/>
          <w:szCs w:val="24"/>
          <w:highlight w:val="none"/>
          <w:lang w:val="ru-RU"/>
        </w:rPr>
        <w:t xml:space="preserve">коммуникационной среде</w:t>
      </w:r>
      <w:r>
        <w:rPr>
          <w:rFonts w:ascii="Times New Roman" w:hAnsi="Times New Roman" w:eastAsia="Times New Roman" w:cs="Times New Roman"/>
          <w:sz w:val="24"/>
          <w:szCs w:val="24"/>
          <w:highlight w:val="none"/>
          <w:lang w:val="ru-RU"/>
        </w:rPr>
        <w:t xml:space="preserve">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0" w:left="0"/>
        <w:jc w:val="left"/>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5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mc:AlternateContent>
          <mc:Choice Requires="wpg">
            <w:drawing>
              <wp:inline xmlns:wp="http://schemas.openxmlformats.org/drawingml/2006/wordprocessingDrawing" distT="0" distB="0" distL="0" distR="0">
                <wp:extent cx="4103016" cy="1477237"/>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56738" name=""/>
                        <pic:cNvPicPr>
                          <a:picLocks noChangeAspect="1"/>
                        </pic:cNvPicPr>
                        <pic:nvPr/>
                      </pic:nvPicPr>
                      <pic:blipFill rotWithShape="1">
                        <a:blip r:embed="rId15"/>
                        <a:stretch/>
                      </pic:blipFill>
                      <pic:spPr bwMode="auto">
                        <a:xfrm flipH="0" flipV="0">
                          <a:off x="0" y="0"/>
                          <a:ext cx="4103015" cy="14772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23.07pt;height:116.32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54"/>
        <w:pBdr/>
        <w:spacing w:after="0" w:afterAutospacing="0" w:before="0" w:beforeAutospacing="0"/>
        <w:ind w:right="283" w:firstLine="0" w:left="283"/>
        <w:jc w:val="left"/>
        <w:rPr>
          <w:rFonts w:ascii="Times New Roman" w:hAnsi="Times New Roman" w:cs="Times New Roman"/>
          <w:sz w:val="22"/>
          <w:szCs w:val="22"/>
        </w:rPr>
      </w:pPr>
      <w:r>
        <w:rPr>
          <w:rFonts w:ascii="Times New Roman" w:hAnsi="Times New Roman" w:cs="Times New Roman"/>
          <w:sz w:val="22"/>
          <w:szCs w:val="22"/>
          <w:highlight w:val="none"/>
        </w:rPr>
      </w:r>
      <w:r>
        <w:rPr>
          <w:rFonts w:ascii="Times New Roman" w:hAnsi="Times New Roman" w:cs="Times New Roman"/>
          <w:sz w:val="22"/>
          <w:szCs w:val="22"/>
        </w:rPr>
      </w:r>
      <w:r>
        <w:rPr>
          <w:rFonts w:ascii="Times New Roman" w:hAnsi="Times New Roman" w:cs="Times New Roman"/>
          <w:sz w:val="22"/>
          <w:szCs w:val="22"/>
        </w:rPr>
      </w:r>
    </w:p>
    <w:p>
      <w:pPr>
        <w:pStyle w:val="2754"/>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5.</w:t>
      </w:r>
      <w:r>
        <w:rPr>
          <w:rFonts w:ascii="Times New Roman" w:hAnsi="Times New Roman" w:eastAsia="Times New Roman" w:cs="Times New Roman"/>
          <w:sz w:val="22"/>
          <w:szCs w:val="22"/>
          <w:lang w:val="ru-RU"/>
        </w:rPr>
        <w:t xml:space="preserve"> Адаптационный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Style w:val="275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w:t>
      </w:r>
      <w:r>
        <w:rPr>
          <w:rFonts w:ascii="Times New Roman" w:hAnsi="Times New Roman" w:eastAsia="Times New Roman" w:cs="Times New Roman"/>
          <w:i/>
          <w:iCs/>
          <w:sz w:val="22"/>
          <w:szCs w:val="22"/>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ru-RU"/>
        </w:rPr>
        <w:t xml:space="preserve">HLA=&lt;proto&gt;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мультипликативным режимом коммуникации понимаются соединения на базе нескольких протоколов 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или платформ связи объединённых между собой единым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адаптером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Стандартный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находящийся в </w:t>
      </w:r>
      <w:r>
        <w:rPr>
          <w:rFonts w:ascii="Times New Roman" w:hAnsi="Times New Roman" w:eastAsia="Times New Roman" w:cs="Times New Roman"/>
          <w:sz w:val="24"/>
          <w:szCs w:val="24"/>
          <w:highlight w:val="none"/>
          <w:lang w:val="en-US"/>
        </w:rPr>
        <w:t xml:space="preserve">HLK </w:t>
      </w:r>
      <w:r>
        <w:rPr>
          <w:rFonts w:ascii="Times New Roman" w:hAnsi="Times New Roman" w:eastAsia="Times New Roman" w:cs="Times New Roman"/>
          <w:sz w:val="24"/>
          <w:szCs w:val="24"/>
          <w:highlight w:val="none"/>
          <w:lang w:val="ru-RU"/>
        </w:rPr>
        <w:t xml:space="preserve">приложении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выполнять ретранслирующую функцию</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передавать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принятые из адаптера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x</w:t>
      </w:r>
      <w:r>
        <w:rPr>
          <w:rFonts w:ascii="Times New Roman" w:hAnsi="Times New Roman" w:eastAsia="Times New Roman" w:cs="Times New Roman"/>
          <w:i/>
          <w:iCs/>
          <w:sz w:val="24"/>
          <w:szCs w:val="24"/>
          <w:highlight w:val="none"/>
          <w:lang w:val="en-US"/>
        </w:rPr>
        <w:t xml:space="preserve">&gt;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множество других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&gt;, </w:t>
      </w:r>
      <w:r>
        <w:rPr>
          <w:rFonts w:ascii="Times New Roman" w:hAnsi="Times New Roman" w:eastAsia="Times New Roman" w:cs="Times New Roman"/>
          <w:i/>
          <w:iCs/>
          <w:sz w:val="24"/>
          <w:szCs w:val="24"/>
          <w:highlight w:val="none"/>
          <w:lang w:val="ru-RU"/>
        </w:rPr>
        <w:t xml:space="preserve">для </w:t>
      </w:r>
      <w:r>
        <w:rPr>
          <w:rFonts w:ascii="Times New Roman" w:hAnsi="Times New Roman" w:eastAsia="Times New Roman" w:cs="Times New Roman"/>
          <w:i/>
          <w:iCs/>
          <w:sz w:val="24"/>
          <w:szCs w:val="24"/>
          <w:highlight w:val="none"/>
          <w:lang w:val="en-US"/>
        </w:rPr>
        <w:t xml:space="preserve">i=1, 2, ..., x-1, x+1, ..., m</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 этой причине становится необходимым существование дополняющего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который бы придерживался</w:t>
      </w:r>
      <w:r>
        <w:rPr>
          <w:rFonts w:ascii="Times New Roman" w:hAnsi="Times New Roman" w:eastAsia="Times New Roman" w:cs="Times New Roman"/>
          <w:sz w:val="24"/>
          <w:szCs w:val="24"/>
          <w:highlight w:val="none"/>
          <w:lang w:val="ru-RU"/>
        </w:rPr>
        <w:t xml:space="preserve"> как базового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 и</w:t>
      </w:r>
      <w:r>
        <w:rPr>
          <w:rFonts w:ascii="Times New Roman" w:hAnsi="Times New Roman" w:eastAsia="Times New Roman" w:cs="Times New Roman"/>
          <w:sz w:val="24"/>
          <w:szCs w:val="24"/>
          <w:highlight w:val="none"/>
          <w:lang w:val="ru-RU"/>
        </w:rPr>
        <w:t xml:space="preserve"> ретранслирующей функции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существует несколько платформ связи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большинство из которых являются нестабильными (</w:t>
      </w:r>
      <w:r>
        <w:rPr>
          <w:rFonts w:ascii="Times New Roman" w:hAnsi="Times New Roman" w:eastAsia="Times New Roman" w:cs="Times New Roman"/>
          <w:sz w:val="24"/>
          <w:szCs w:val="24"/>
          <w:highlight w:val="none"/>
          <w:lang w:val="ru-RU"/>
        </w:rPr>
        <w:t xml:space="preserve">слабое оборудование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некорректное функционирование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частые обновления </w:t>
      </w:r>
      <w:r>
        <w:rPr>
          <w:rFonts w:ascii="Times New Roman" w:hAnsi="Times New Roman" w:eastAsia="Times New Roman" w:cs="Times New Roman"/>
          <w:sz w:val="24"/>
          <w:szCs w:val="24"/>
          <w:highlight w:val="none"/>
          <w:lang w:val="en-US"/>
        </w:rPr>
        <w:t xml:space="preserve">API</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или враждебно настроенными к автоматизации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(необходимость авторизации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блокирование аккаунтов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установка таймаутов между операциями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проверка выполнения задачи – решение каптч</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выполнение </w:t>
      </w:r>
      <w:r>
        <w:rPr>
          <w:rFonts w:ascii="Times New Roman" w:hAnsi="Times New Roman" w:eastAsia="Times New Roman" w:cs="Times New Roman"/>
          <w:sz w:val="24"/>
          <w:szCs w:val="24"/>
          <w:highlight w:val="none"/>
          <w:lang w:val="en-US"/>
        </w:rPr>
        <w:t xml:space="preserve">JS-</w:t>
      </w:r>
      <w:r>
        <w:rPr>
          <w:rFonts w:ascii="Times New Roman" w:hAnsi="Times New Roman" w:eastAsia="Times New Roman" w:cs="Times New Roman"/>
          <w:sz w:val="24"/>
          <w:szCs w:val="24"/>
          <w:highlight w:val="none"/>
          <w:lang w:val="ru-RU"/>
        </w:rPr>
        <w:t xml:space="preserve">скриптов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0" w:left="0"/>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5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cs="Times New Roman"/>
          <w:sz w:val="22"/>
          <w:szCs w:val="22"/>
          <w:highlight w:val="none"/>
        </w:rPr>
      </w:r>
      <w:r>
        <mc:AlternateContent>
          <mc:Choice Requires="wpg">
            <w:drawing>
              <wp:inline xmlns:wp="http://schemas.openxmlformats.org/drawingml/2006/wordprocessingDrawing" distT="0" distB="0" distL="0" distR="0">
                <wp:extent cx="4203820" cy="1501090"/>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822137" name=""/>
                        <pic:cNvPicPr>
                          <a:picLocks noChangeAspect="1"/>
                        </pic:cNvPicPr>
                        <pic:nvPr/>
                      </pic:nvPicPr>
                      <pic:blipFill rotWithShape="1">
                        <a:blip r:embed="rId16"/>
                        <a:stretch/>
                      </pic:blipFill>
                      <pic:spPr bwMode="auto">
                        <a:xfrm flipH="0" flipV="0">
                          <a:off x="0" y="0"/>
                          <a:ext cx="4203820" cy="15010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31.01pt;height:118.20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54"/>
        <w:pBdr/>
        <w:spacing w:after="0" w:afterAutospacing="0" w:before="0" w:beforeAutospacing="0"/>
        <w:ind w:right="283" w:firstLine="0" w:left="283"/>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54"/>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6</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Мультипликативный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75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w:t>
      </w:r>
      <w:r>
        <w:rPr>
          <w:rFonts w:ascii="Times New Roman" w:hAnsi="Times New Roman" w:eastAsia="Times New Roman" w:cs="Times New Roman"/>
          <w:i/>
          <w:iCs/>
          <w:sz w:val="22"/>
          <w:szCs w:val="22"/>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vertAlign w:val="baseline"/>
          <w:lang w:val="ru-RU"/>
        </w:rPr>
        <w:t xml:space="preserve">HLA=</w:t>
      </w:r>
      <w:r>
        <w:rPr>
          <w:rFonts w:ascii="Times New Roman" w:hAnsi="Times New Roman" w:eastAsia="Times New Roman" w:cs="Times New Roman"/>
          <w:i/>
          <w:iCs/>
          <w:sz w:val="22"/>
          <w:szCs w:val="22"/>
          <w:lang w:val="en-US"/>
        </w:rPr>
        <w:t xml:space="preserve">http</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en-US"/>
        </w:rPr>
        <w:t xml:space="preserve">m</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 HLA</w:t>
      </w:r>
      <w:r>
        <w:rPr>
          <w:rFonts w:ascii="Times New Roman" w:hAnsi="Times New Roman" w:eastAsia="Times New Roman" w:cs="Times New Roman"/>
          <w:i/>
          <w:iCs/>
          <w:sz w:val="22"/>
          <w:szCs w:val="22"/>
          <w:vertAlign w:val="subscript"/>
          <w:lang w:val="en-US"/>
        </w:rPr>
        <w:t xml:space="preserve">j</w:t>
      </w:r>
      <w:r>
        <w:rPr>
          <w:rFonts w:ascii="Times New Roman" w:hAnsi="Times New Roman" w:cs="Times New Roman"/>
          <w:sz w:val="22"/>
          <w:szCs w:val="22"/>
          <w:highlight w:val="none"/>
          <w:lang w:val="en-US"/>
        </w:rPr>
        <w:t xml:space="preserve">)</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0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8" w:name="_Toc11"/>
      <w:r>
        <w:rPr>
          <w:rFonts w:ascii="Times New Roman" w:hAnsi="Times New Roman" w:eastAsia="Times New Roman" w:cs="Times New Roman"/>
          <w:b/>
          <w:sz w:val="24"/>
          <w:szCs w:val="24"/>
          <w:lang w:val="ru-RU"/>
        </w:rPr>
        <w:t xml:space="preserve">4.2. С</w:t>
      </w:r>
      <w:r>
        <w:rPr>
          <w:rFonts w:ascii="Times New Roman" w:hAnsi="Times New Roman" w:eastAsia="Times New Roman" w:cs="Times New Roman"/>
          <w:b/>
          <w:sz w:val="24"/>
          <w:szCs w:val="24"/>
          <w:lang w:val="ru-RU"/>
        </w:rPr>
        <w:t xml:space="preserve">тек протоколов «GP/12»</w:t>
      </w:r>
      <w:r>
        <w:rPr>
          <w:rFonts w:ascii="Times New Roman" w:hAnsi="Times New Roman" w:cs="Times New Roman"/>
          <w:b/>
          <w:sz w:val="24"/>
          <w:szCs w:val="24"/>
          <w:lang w:val="ru-RU"/>
        </w:rPr>
      </w:r>
      <w:bookmarkEnd w:id="48"/>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5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Абстрактный характер анонимной сети Hidden Lake формируется стеком протоколов GP/12 (сокращение от go-peer</w:t>
      </w:r>
      <w:r>
        <w:rPr>
          <w:rStyle w:val="2697"/>
          <w:rFonts w:ascii="Times New Roman" w:hAnsi="Times New Roman" w:eastAsia="Times New Roman" w:cs="Times New Roman"/>
          <w:sz w:val="24"/>
          <w:szCs w:val="24"/>
          <w:lang w:val="ru-RU"/>
        </w:rPr>
        <w:footnoteReference w:id="12"/>
      </w:r>
      <w:r>
        <w:rPr>
          <w:rFonts w:ascii="Times New Roman" w:hAnsi="Times New Roman" w:eastAsia="Times New Roman" w:cs="Times New Roman"/>
          <w:sz w:val="24"/>
          <w:szCs w:val="24"/>
          <w:lang w:val="ru-RU"/>
        </w:rPr>
        <w:t xml:space="preserve"> и 1,2 – слои шифрования</w:t>
      </w:r>
      <w:r>
        <w:rPr>
          <w:rStyle w:val="2697"/>
          <w:rFonts w:ascii="Times New Roman" w:hAnsi="Times New Roman" w:eastAsia="Times New Roman" w:cs="Times New Roman"/>
          <w:sz w:val="24"/>
          <w:szCs w:val="24"/>
          <w:lang w:val="ru-RU"/>
        </w:rPr>
        <w:footnoteReference w:id="13"/>
      </w:r>
      <w:r>
        <w:rPr>
          <w:rFonts w:ascii="Times New Roman" w:hAnsi="Times New Roman" w:eastAsia="Times New Roman" w:cs="Times New Roman"/>
          <w:sz w:val="24"/>
          <w:szCs w:val="24"/>
          <w:lang w:val="ru-RU"/>
        </w:rPr>
        <w:t xml:space="preserve">), аналогичным по своей сути стеку протоколов TCP/IP. В нём также присутствуют четыре уровня: канальный</w:t>
      </w:r>
      <w:r>
        <w:rPr>
          <w:rFonts w:ascii="Times New Roman" w:hAnsi="Times New Roman" w:eastAsia="Times New Roman" w:cs="Times New Roman"/>
          <w:sz w:val="24"/>
          <w:szCs w:val="24"/>
          <w:lang w:val="ru-RU"/>
        </w:rPr>
        <w:t xml:space="preserve"> (CL)</w:t>
      </w:r>
      <w:r>
        <w:rPr>
          <w:rFonts w:ascii="Times New Roman" w:hAnsi="Times New Roman" w:eastAsia="Times New Roman" w:cs="Times New Roman"/>
          <w:sz w:val="24"/>
          <w:szCs w:val="24"/>
          <w:lang w:val="ru-RU"/>
        </w:rPr>
        <w:t xml:space="preserve">, сетевой</w:t>
      </w:r>
      <w:r>
        <w:rPr>
          <w:rFonts w:ascii="Times New Roman" w:hAnsi="Times New Roman" w:eastAsia="Times New Roman" w:cs="Times New Roman"/>
          <w:sz w:val="24"/>
          <w:szCs w:val="24"/>
          <w:lang w:val="ru-RU"/>
        </w:rPr>
        <w:t xml:space="preserve"> (NL)</w:t>
      </w:r>
      <w:r>
        <w:rPr>
          <w:rFonts w:ascii="Times New Roman" w:hAnsi="Times New Roman" w:eastAsia="Times New Roman" w:cs="Times New Roman"/>
          <w:sz w:val="24"/>
          <w:szCs w:val="24"/>
          <w:lang w:val="ru-RU"/>
        </w:rPr>
        <w:t xml:space="preserve">, транспортный</w:t>
      </w:r>
      <w:r>
        <w:rPr>
          <w:rFonts w:ascii="Times New Roman" w:hAnsi="Times New Roman" w:eastAsia="Times New Roman" w:cs="Times New Roman"/>
          <w:sz w:val="24"/>
          <w:szCs w:val="24"/>
          <w:lang w:val="ru-RU"/>
        </w:rPr>
        <w:t xml:space="preserve"> (TL)</w:t>
      </w:r>
      <w:r>
        <w:rPr>
          <w:rFonts w:ascii="Times New Roman" w:hAnsi="Times New Roman" w:eastAsia="Times New Roman" w:cs="Times New Roman"/>
          <w:sz w:val="24"/>
          <w:szCs w:val="24"/>
          <w:lang w:val="ru-RU"/>
        </w:rPr>
        <w:t xml:space="preserve"> и прикладной</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(AL)</w:t>
      </w:r>
      <w:r>
        <w:rPr>
          <w:rFonts w:ascii="Times New Roman" w:hAnsi="Times New Roman" w:eastAsia="Times New Roman" w:cs="Times New Roman"/>
          <w:sz w:val="24"/>
          <w:szCs w:val="24"/>
          <w:lang w:val="ru-RU"/>
        </w:rPr>
        <w:t xml:space="preserve">, но при этом имеется ряд следующих отличий: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0"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afterAutospacing="0" w:before="0"/>
        <w:ind w:right="283" w:firstLine="0" w:left="283"/>
        <w:jc w:val="center"/>
        <w:rPr>
          <w:highlight w:val="none"/>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3664462" cy="789380"/>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84404" name=""/>
                        <pic:cNvPicPr>
                          <a:picLocks noChangeAspect="1"/>
                        </pic:cNvPicPr>
                        <pic:nvPr/>
                      </pic:nvPicPr>
                      <pic:blipFill rotWithShape="1">
                        <a:blip r:embed="rId17"/>
                        <a:stretch/>
                      </pic:blipFill>
                      <pic:spPr bwMode="auto">
                        <a:xfrm flipH="0" flipV="0">
                          <a:off x="0" y="0"/>
                          <a:ext cx="3664460" cy="7893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88.54pt;height:62.16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p>
    <w:p>
      <w:pPr>
        <w:pBdr/>
        <w:tabs>
          <w:tab w:val="left" w:leader="none" w:pos="1134"/>
        </w:tabs>
        <w:spacing w:after="0" w:afterAutospacing="0" w:before="0"/>
        <w:ind w:right="283" w:firstLine="0"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5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ru-RU"/>
        </w:rPr>
        <w:t xml:space="preserve">7</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Стек протоколов GP/12</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54"/>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8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идентифицирует узлы по публичным ключам, а не по IP адресам,</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может использовать задачу теоретически доказуемой анонимности,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не зависит от сетевых протоколов и систем коммуникаций,</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GP/12 использует схему сквозного (end-to-end) шифрования.</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Канальный уровень в сетевой модели GP/12 представляет собой распространение</w:t>
      </w:r>
      <w:r>
        <w:rPr>
          <w:rFonts w:ascii="Times New Roman" w:hAnsi="Times New Roman" w:eastAsia="Times New Roman" w:cs="Times New Roman"/>
          <w:sz w:val="24"/>
          <w:szCs w:val="24"/>
          <w:lang w:val="ru-RU"/>
        </w:rPr>
        <w:t xml:space="preserve"> сообщений методом</w:t>
      </w:r>
      <w:r>
        <w:rPr>
          <w:rFonts w:ascii="Times New Roman" w:hAnsi="Times New Roman" w:eastAsia="Times New Roman" w:cs="Times New Roman"/>
          <w:sz w:val="24"/>
          <w:szCs w:val="24"/>
          <w:lang w:val="ru-RU"/>
        </w:rPr>
        <w:t xml:space="preserve"> заливочной маршрутизации. Данный уровень характеризуется применением второго этапа шифрования, когда важен сам факт успешной передачи сообщения всем своим соединениям. Сетевой уровень представляет собой распространение сообщений по конкретным узлам сети, </w:t>
      </w:r>
      <w:r>
        <w:rPr>
          <w:rFonts w:ascii="Times New Roman" w:hAnsi="Times New Roman" w:eastAsia="Times New Roman" w:cs="Times New Roman"/>
          <w:sz w:val="24"/>
          <w:szCs w:val="24"/>
          <w:lang w:val="ru-RU"/>
        </w:rPr>
        <w:t xml:space="preserve">используя для этого публичные ключи в роли идентификаторов. Данный уровень характеризуется применением первого этапа шифрования, когда важна конфиденциальность и аутентичность сообщений. Транспортный уровень представляет собой маршрутизацию открытых </w:t>
      </w:r>
      <w:r>
        <w:rPr>
          <w:rFonts w:ascii="Times New Roman" w:hAnsi="Times New Roman" w:eastAsia="Times New Roman" w:cs="Times New Roman"/>
          <w:sz w:val="24"/>
          <w:szCs w:val="24"/>
          <w:lang w:val="ru-RU"/>
        </w:rPr>
        <w:t xml:space="preserve">сообщений </w:t>
      </w:r>
      <w:r>
        <w:rPr>
          <w:rFonts w:ascii="Times New Roman" w:hAnsi="Times New Roman" w:eastAsia="Times New Roman" w:cs="Times New Roman"/>
          <w:sz w:val="24"/>
          <w:szCs w:val="24"/>
          <w:lang w:val="ru-RU"/>
        </w:rPr>
        <w:t xml:space="preserve">(успешно расшифрованных) по конкретно заданным прикладным сервисам. Прикладной уровень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представляет собой принятие открытого сообщения с дальнейшей его обработкой. Таким образом, стек протоколов GP/12</w:t>
      </w:r>
      <w:r>
        <w:rPr>
          <w:rFonts w:ascii="Times New Roman" w:hAnsi="Times New Roman" w:eastAsia="Times New Roman" w:cs="Times New Roman"/>
          <w:sz w:val="24"/>
          <w:szCs w:val="24"/>
          <w:lang w:val="ru-RU"/>
        </w:rPr>
        <w:t xml:space="preserve"> может быть изображён </w:t>
      </w:r>
      <w:r>
        <w:rPr>
          <w:rFonts w:ascii="Times New Roman" w:hAnsi="Times New Roman" w:eastAsia="Times New Roman" w:cs="Times New Roman"/>
          <w:sz w:val="24"/>
          <w:szCs w:val="24"/>
          <w:lang w:val="ru-RU"/>
        </w:rPr>
        <w:t xml:space="preserve">как</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композиция четырёх уровней с позиции принятия сообщений: </w:t>
      </w:r>
      <w:r>
        <w:rPr>
          <w:rFonts w:ascii="Times New Roman" w:hAnsi="Times New Roman" w:eastAsia="Times New Roman" w:cs="Times New Roman"/>
          <w:i w:val="0"/>
          <w:iCs w:val="0"/>
          <w:sz w:val="24"/>
          <w:szCs w:val="24"/>
          <w:lang w:val="ru-RU"/>
        </w:rPr>
        <w:t xml:space="preserve">CL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NL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TL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AL</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вышеописанного, исполнение полного стека протоколов GP/12 от канального до прикладного уровней возможно лишь</w:t>
      </w:r>
      <w:r>
        <w:rPr>
          <w:rFonts w:ascii="Times New Roman" w:hAnsi="Times New Roman" w:eastAsia="Times New Roman" w:cs="Times New Roman"/>
          <w:sz w:val="24"/>
          <w:szCs w:val="24"/>
          <w:highlight w:val="none"/>
          <w:lang w:val="ru-RU"/>
        </w:rPr>
        <w:t xml:space="preserve"> с использованием минимум двух сер</w:t>
      </w:r>
      <w:r>
        <w:rPr>
          <w:rFonts w:ascii="Times New Roman" w:hAnsi="Times New Roman" w:eastAsia="Times New Roman" w:cs="Times New Roman"/>
          <w:sz w:val="24"/>
          <w:szCs w:val="24"/>
          <w:highlight w:val="none"/>
          <w:lang w:val="ru-RU"/>
        </w:rPr>
        <w:t xml:space="preserve">висов в сети Hidden Lake, т.к.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являясь ядром сети, покрывает лишь первые три уровня: CL, NL, TL, в то время как последний уровень AL может быть покрыт лишь использованием прикладных приложений по типу: HL</w:t>
      </w:r>
      <w:r>
        <w:rPr>
          <w:rFonts w:ascii="Times New Roman" w:hAnsi="Times New Roman" w:eastAsia="Times New Roman" w:cs="Times New Roman"/>
          <w:sz w:val="24"/>
          <w:szCs w:val="24"/>
          <w:highlight w:val="none"/>
          <w:lang w:val="en-US"/>
        </w:rPr>
        <w:t xml:space="preserve">S=</w:t>
      </w:r>
      <w:r>
        <w:rPr>
          <w:rFonts w:ascii="Times New Roman" w:hAnsi="Times New Roman" w:eastAsia="Times New Roman" w:cs="Times New Roman"/>
          <w:sz w:val="24"/>
          <w:szCs w:val="24"/>
          <w:highlight w:val="none"/>
          <w:lang w:val="en-US"/>
        </w:rPr>
        <w:t xml:space="preserve">messenger</w:t>
      </w:r>
      <w:r>
        <w:rPr>
          <w:rFonts w:ascii="Times New Roman" w:hAnsi="Times New Roman" w:eastAsia="Times New Roman" w:cs="Times New Roman"/>
          <w:sz w:val="24"/>
          <w:szCs w:val="24"/>
          <w:highlight w:val="none"/>
          <w:lang w:val="ru-RU"/>
        </w:rPr>
        <w:t xml:space="preserve">, HL</w:t>
      </w:r>
      <w:r>
        <w:rPr>
          <w:rFonts w:ascii="Times New Roman" w:hAnsi="Times New Roman" w:eastAsia="Times New Roman" w:cs="Times New Roman"/>
          <w:sz w:val="24"/>
          <w:szCs w:val="24"/>
          <w:highlight w:val="none"/>
          <w:lang w:val="en-US"/>
        </w:rPr>
        <w:t xml:space="preserve">S=filesharer</w:t>
      </w:r>
      <w:r>
        <w:rPr>
          <w:rFonts w:ascii="Times New Roman" w:hAnsi="Times New Roman" w:eastAsia="Times New Roman" w:cs="Times New Roman"/>
          <w:sz w:val="24"/>
          <w:szCs w:val="24"/>
          <w:highlight w:val="none"/>
          <w:lang w:val="ru-RU"/>
        </w:rPr>
        <w:t xml:space="preserve">, HL</w:t>
      </w:r>
      <w:r>
        <w:rPr>
          <w:rFonts w:ascii="Times New Roman" w:hAnsi="Times New Roman" w:eastAsia="Times New Roman" w:cs="Times New Roman"/>
          <w:sz w:val="24"/>
          <w:szCs w:val="24"/>
          <w:highlight w:val="none"/>
          <w:lang w:val="en-US"/>
        </w:rPr>
        <w:t xml:space="preserve">S=remoter</w:t>
      </w:r>
      <w:r>
        <w:rPr>
          <w:rFonts w:ascii="Times New Roman" w:hAnsi="Times New Roman" w:eastAsia="Times New Roman" w:cs="Times New Roman"/>
          <w:sz w:val="24"/>
          <w:szCs w:val="24"/>
          <w:highlight w:val="none"/>
          <w:lang w:val="en-US"/>
        </w:rPr>
        <w:t xml:space="preserve">, HLS=pinger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0" w:left="0"/>
        <w:jc w:val="left"/>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Bdr/>
        <w:tabs>
          <w:tab w:val="left" w:leader="none" w:pos="1134"/>
        </w:tabs>
        <w:spacing w:after="0" w:afterAutospacing="0" w:before="0"/>
        <w:ind w:right="283" w:firstLine="0" w:left="283"/>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mc:AlternateContent>
          <mc:Choice Requires="wpg">
            <w:drawing>
              <wp:inline xmlns:wp="http://schemas.openxmlformats.org/drawingml/2006/wordprocessingDrawing" distT="0" distB="0" distL="0" distR="0">
                <wp:extent cx="4067800" cy="2152102"/>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37510" name=""/>
                        <pic:cNvPicPr>
                          <a:picLocks noChangeAspect="1"/>
                        </pic:cNvPicPr>
                        <pic:nvPr/>
                      </pic:nvPicPr>
                      <pic:blipFill rotWithShape="1">
                        <a:blip r:embed="rId18"/>
                        <a:stretch/>
                      </pic:blipFill>
                      <pic:spPr bwMode="auto">
                        <a:xfrm flipH="0" flipV="0">
                          <a:off x="0" y="0"/>
                          <a:ext cx="4067799" cy="21521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20.30pt;height:169.46pt;mso-wrap-distance-left:0.00pt;mso-wrap-distance-top:0.00pt;mso-wrap-distance-right:0.00pt;mso-wrap-distance-bottom:0.00pt;z-index:1;" stroked="false">
                <v:imagedata r:id="rId18" o:title=""/>
                <o:lock v:ext="edit" rotation="t"/>
              </v:shape>
            </w:pict>
          </mc:Fallback>
        </mc:AlternateConten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Bdr/>
        <w:tabs>
          <w:tab w:val="left" w:leader="none" w:pos="1134"/>
        </w:tabs>
        <w:spacing w:after="0" w:afterAutospacing="0" w:before="0"/>
        <w:ind w:right="283" w:firstLine="0" w:left="283"/>
        <w:jc w:val="left"/>
        <w:rPr>
          <w:highlight w:val="none"/>
        </w:rPr>
      </w:pPr>
      <w:r>
        <w:rPr>
          <w:rFonts w:ascii="Times New Roman" w:hAnsi="Times New Roman" w:eastAsia="Times New Roman" w:cs="Times New Roman"/>
          <w:sz w:val="22"/>
          <w:szCs w:val="22"/>
          <w:highlight w:val="none"/>
        </w:rPr>
      </w:r>
      <w:r>
        <w:rPr>
          <w:highlight w:val="none"/>
        </w:rPr>
      </w:r>
      <w:r>
        <w:rPr>
          <w:highlight w:val="none"/>
        </w:rPr>
      </w:r>
    </w:p>
    <w:p>
      <w:pPr>
        <w:pStyle w:val="2754"/>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ru-RU"/>
        </w:rPr>
        <w:t xml:space="preserve">8</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Модель GP/12 на примере сети Hidden Lake, </w:t>
      </w:r>
      <w:r>
        <w:rPr>
          <w:rFonts w:ascii="Times New Roman" w:hAnsi="Times New Roman" w:eastAsia="Times New Roman" w:cs="Times New Roman"/>
          <w:sz w:val="22"/>
          <w:szCs w:val="22"/>
          <w:lang w:val="ru-RU"/>
        </w:rPr>
        <w:t xml:space="preserve">где A – отправитель, C – получатель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Также, сетевая модель GP/12 необязательно должна обладать свойством анонимности из-за чего сервис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удалённой QB-задаче</w:t>
      </w:r>
      <w:r>
        <w:rPr>
          <w:rFonts w:ascii="Times New Roman" w:hAnsi="Times New Roman" w:eastAsia="Times New Roman" w:cs="Times New Roman"/>
          <w:sz w:val="24"/>
          <w:szCs w:val="24"/>
          <w:highlight w:val="none"/>
          <w:lang w:val="ru-RU"/>
        </w:rPr>
        <w:t xml:space="preserve"> с целью сохранения GP/12 совместимости</w:t>
      </w:r>
      <w:r>
        <w:rPr>
          <w:rFonts w:ascii="Times New Roman" w:hAnsi="Times New Roman" w:eastAsia="Times New Roman" w:cs="Times New Roman"/>
          <w:sz w:val="24"/>
          <w:szCs w:val="24"/>
          <w:highlight w:val="none"/>
          <w:lang w:val="ru-RU"/>
        </w:rPr>
        <w:t xml:space="preserve">, может быть заменён композицией из трёх сервисов: </w:t>
      </w:r>
      <w:r>
        <w:rPr>
          <w:rFonts w:ascii="Times New Roman" w:hAnsi="Times New Roman" w:eastAsia="Times New Roman" w:cs="Times New Roman"/>
          <w:sz w:val="24"/>
          <w:szCs w:val="24"/>
          <w:highlight w:val="none"/>
          <w:lang w:val="ru-RU"/>
        </w:rPr>
        <w:t xml:space="preserve">D</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Encryptor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HLA=&lt;proto&gt;</w:t>
      </w:r>
      <w:r>
        <w:rPr>
          <w:rFonts w:ascii="Times New Roman" w:hAnsi="Times New Roman" w:eastAsia="Times New Roman" w:cs="Times New Roman"/>
          <w:sz w:val="24"/>
          <w:szCs w:val="24"/>
          <w:highlight w:val="none"/>
          <w:lang w:val="ru-RU"/>
        </w:rPr>
        <w:t xml:space="preserve">, предоставляющих третий, второй и первый уровни соответственно. На базе данного подхода было создано приложение secpy-chat</w:t>
      </w:r>
      <w:r>
        <w:rPr>
          <w:rStyle w:val="2697"/>
          <w:rFonts w:ascii="Times New Roman" w:hAnsi="Times New Roman" w:eastAsia="Times New Roman" w:cs="Times New Roman"/>
          <w:sz w:val="24"/>
          <w:szCs w:val="24"/>
          <w:highlight w:val="none"/>
          <w:lang w:val="ru-RU"/>
        </w:rPr>
        <w:footnoteReference w:id="14"/>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Анонимизация трафика </w:t>
      </w:r>
      <w:r>
        <w:rPr>
          <w:rFonts w:ascii="Times New Roman" w:hAnsi="Times New Roman" w:eastAsia="Times New Roman" w:cs="Times New Roman"/>
          <w:sz w:val="24"/>
          <w:szCs w:val="24"/>
          <w:highlight w:val="none"/>
          <w:lang w:val="ru-RU"/>
        </w:rPr>
        <w:t xml:space="preserve">формируется на втором уровне стека GP/12, когда функция генерации сообщений начинает быть неразрывно связана </w:t>
      </w:r>
      <w:r>
        <w:rPr>
          <w:rFonts w:ascii="Times New Roman" w:hAnsi="Times New Roman" w:eastAsia="Times New Roman" w:cs="Times New Roman"/>
          <w:sz w:val="24"/>
          <w:szCs w:val="24"/>
          <w:highlight w:val="none"/>
          <w:lang w:val="ru-RU"/>
        </w:rPr>
        <w:t xml:space="preserve">с какой-либо анонимизирующей задачей. Это может быть как QB, так и DC, EI –задачи. Основ</w:t>
      </w:r>
      <w:r>
        <w:rPr>
          <w:rFonts w:ascii="Times New Roman" w:hAnsi="Times New Roman" w:eastAsia="Times New Roman" w:cs="Times New Roman"/>
          <w:sz w:val="24"/>
          <w:szCs w:val="24"/>
          <w:highlight w:val="none"/>
          <w:lang w:val="ru-RU"/>
        </w:rPr>
        <w:t xml:space="preserve">ное ограничение в таком выборе заключается в необходимости существования теоретической доказуемости, без которой невозможно будет далее формировать абстрактную систему со свойством анонимности. Если будут применяться Proxy или Onion –задачи, то в таком слу</w:t>
      </w:r>
      <w:r>
        <w:rPr>
          <w:rFonts w:ascii="Times New Roman" w:hAnsi="Times New Roman" w:eastAsia="Times New Roman" w:cs="Times New Roman"/>
          <w:sz w:val="24"/>
          <w:szCs w:val="24"/>
          <w:highlight w:val="none"/>
          <w:lang w:val="ru-RU"/>
        </w:rPr>
        <w:t xml:space="preserve">чае сеть на базе сетевой модели GP/12 не станет б</w:t>
      </w:r>
      <w:r>
        <w:rPr>
          <w:rFonts w:ascii="Times New Roman" w:hAnsi="Times New Roman" w:eastAsia="Times New Roman" w:cs="Times New Roman"/>
          <w:sz w:val="24"/>
          <w:szCs w:val="24"/>
          <w:highlight w:val="none"/>
          <w:lang w:val="ru-RU"/>
        </w:rPr>
        <w:t xml:space="preserve">олее анонимной, потому как этим задачам, для своего корректного исполнения, требуется немонолитная система, что противоречит определению абстрактных анонимных сетей, для которых наличие централизации никак не сказывается на качество итоговой анонимизации.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highlight w:val="none"/>
          <w:lang w:val="ru-RU"/>
          <w14:ligatures w14:val="none"/>
        </w:rPr>
      </w:pPr>
      <w:r>
        <w:rPr>
          <w:rFonts w:ascii="Times New Roman" w:hAnsi="Times New Roman" w:eastAsia="Times New Roman" w:cs="Times New Roman"/>
          <w:sz w:val="24"/>
          <w:szCs w:val="24"/>
          <w:highlight w:val="none"/>
          <w:lang w:val="ru-RU"/>
        </w:rPr>
        <w:t xml:space="preserve">Для своей реализации стеку протоколов GP/12 достаточно лишь существования сетевых интерфейсов Produce и Consume, вследствие чего он может адаптироваться далее к конкретной среде коммуникации. Так например, модель GP/12 </w:t>
      </w:r>
      <w:r>
        <w:rPr>
          <w:rFonts w:ascii="Times New Roman" w:hAnsi="Times New Roman" w:eastAsia="Times New Roman" w:cs="Times New Roman"/>
          <w:sz w:val="24"/>
          <w:szCs w:val="24"/>
          <w:highlight w:val="none"/>
          <w:lang w:val="ru-RU"/>
        </w:rPr>
        <w:t xml:space="preserve">в сети Hidden Lake </w:t>
      </w:r>
      <w:r>
        <w:rPr>
          <w:rFonts w:ascii="Times New Roman" w:hAnsi="Times New Roman" w:eastAsia="Times New Roman" w:cs="Times New Roman"/>
          <w:sz w:val="24"/>
          <w:szCs w:val="24"/>
          <w:highlight w:val="none"/>
          <w:lang w:val="ru-RU"/>
        </w:rPr>
        <w:t xml:space="preserve">по умолчанию базируется на протоколе прикладного уровня HTTP, а при помощи сервисов HLA (адаптеров) может базироваться как поверх протоколов транспортного уровня: TCP, UDP, QUIC, прикладного уровня: SSH, FTP, SMTP</w:t>
      </w:r>
      <w:r>
        <w:rPr>
          <w:rFonts w:ascii="Times New Roman" w:hAnsi="Times New Roman" w:eastAsia="Times New Roman" w:cs="Times New Roman"/>
          <w:sz w:val="24"/>
          <w:szCs w:val="24"/>
          <w:highlight w:val="none"/>
          <w:lang w:val="ru-RU"/>
        </w:rPr>
        <w:t xml:space="preserve"> и т.п</w:t>
      </w:r>
      <w:r>
        <w:rPr>
          <w:rFonts w:ascii="Times New Roman" w:hAnsi="Times New Roman" w:eastAsia="Times New Roman" w:cs="Times New Roman"/>
          <w:sz w:val="24"/>
          <w:szCs w:val="24"/>
          <w:highlight w:val="none"/>
          <w:lang w:val="ru-RU"/>
        </w:rPr>
        <w:t xml:space="preserve">, так и вовсе вне модели TCP/IP, </w:t>
      </w:r>
      <w:r>
        <w:rPr>
          <w:rFonts w:ascii="Times New Roman" w:hAnsi="Times New Roman" w:eastAsia="Times New Roman" w:cs="Times New Roman"/>
          <w:sz w:val="24"/>
          <w:szCs w:val="24"/>
          <w:highlight w:val="none"/>
          <w:lang w:val="ru-RU"/>
        </w:rPr>
        <w:t xml:space="preserve">как пример, </w:t>
      </w:r>
      <w:r>
        <w:rPr>
          <w:rFonts w:ascii="Times New Roman" w:hAnsi="Times New Roman" w:eastAsia="Times New Roman" w:cs="Times New Roman"/>
          <w:sz w:val="24"/>
          <w:szCs w:val="24"/>
          <w:highlight w:val="none"/>
          <w:lang w:val="ru-RU"/>
        </w:rPr>
        <w:t xml:space="preserve">использовав радиовещание или систему видимого света.</w:t>
      </w:r>
      <w:r>
        <w:rPr>
          <w:highlight w:val="none"/>
          <w:lang w:val="ru-RU"/>
          <w14:ligatures w14:val="none"/>
        </w:rPr>
      </w:r>
      <w:r>
        <w:rPr>
          <w:highlight w:val="none"/>
          <w:lang w:val="ru-RU"/>
          <w14:ligatures w14:val="none"/>
        </w:rPr>
      </w:r>
    </w:p>
    <w:p>
      <w:pPr>
        <w:pStyle w:val="2700"/>
        <w:keepNext w:val="true"/>
        <w:pBdr/>
        <w:spacing w:after="198" w:afterAutospacing="0" w:before="482" w:beforeAutospacing="0"/>
        <w:ind w:right="0" w:hanging="10" w:left="850"/>
        <w:rPr>
          <w:rFonts w:ascii="Times New Roman" w:hAnsi="Times New Roman" w:cs="Times New Roman"/>
          <w:b/>
          <w:bCs/>
          <w:color w:val="000000" w:themeColor="text1"/>
          <w:sz w:val="28"/>
          <w:szCs w:val="28"/>
        </w:rPr>
      </w:pPr>
      <w:r/>
      <w:bookmarkStart w:id="49" w:name="_Toc12"/>
      <w:r>
        <w:rPr>
          <w:rFonts w:ascii="Times New Roman" w:hAnsi="Times New Roman" w:eastAsia="Times New Roman" w:cs="Times New Roman"/>
          <w:b/>
          <w:color w:val="000000" w:themeColor="text1"/>
          <w:sz w:val="28"/>
          <w:szCs w:val="28"/>
          <w:lang w:val="ru-RU"/>
        </w:rPr>
        <w:t xml:space="preserve">5. Программная реализация</w:t>
      </w:r>
      <w:r>
        <w:rPr>
          <w:rFonts w:ascii="Times New Roman" w:hAnsi="Times New Roman" w:cs="Times New Roman"/>
          <w:b/>
          <w:bCs/>
          <w:color w:val="000000" w:themeColor="text1"/>
          <w:sz w:val="28"/>
          <w:szCs w:val="28"/>
        </w:rPr>
      </w:r>
      <w:bookmarkEnd w:id="49"/>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pPr>
        <w:pStyle w:val="275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Математические модели позволяют выявить корректность общей логики работы, но не позволяют определить безопасность ко</w:t>
      </w:r>
      <w:r>
        <w:rPr>
          <w:rFonts w:ascii="Times New Roman" w:hAnsi="Times New Roman" w:eastAsia="Times New Roman" w:cs="Times New Roman"/>
          <w:sz w:val="24"/>
          <w:szCs w:val="24"/>
          <w:lang w:val="ru-RU"/>
        </w:rPr>
        <w:t xml:space="preserve">нкретной реализации. Так например, мы можем лишь предполагать, что какая-либо функция или принимаемое ей значение будет безопасным. Тем н</w:t>
      </w:r>
      <w:r>
        <w:rPr>
          <w:rFonts w:ascii="Times New Roman" w:hAnsi="Times New Roman" w:eastAsia="Times New Roman" w:cs="Times New Roman"/>
          <w:sz w:val="24"/>
          <w:szCs w:val="24"/>
          <w:lang w:val="ru-RU"/>
        </w:rPr>
        <w:t xml:space="preserve">е менее всё это нич</w:t>
      </w:r>
      <w:r>
        <w:rPr>
          <w:rFonts w:ascii="Times New Roman" w:hAnsi="Times New Roman" w:eastAsia="Times New Roman" w:cs="Times New Roman"/>
          <w:sz w:val="24"/>
          <w:szCs w:val="24"/>
          <w:lang w:val="ru-RU"/>
        </w:rPr>
        <w:t xml:space="preserve">его не говор</w:t>
      </w:r>
      <w:r>
        <w:rPr>
          <w:rFonts w:ascii="Times New Roman" w:hAnsi="Times New Roman" w:eastAsia="Times New Roman" w:cs="Times New Roman"/>
          <w:sz w:val="24"/>
          <w:szCs w:val="24"/>
          <w:lang w:val="ru-RU"/>
        </w:rPr>
        <w:t xml:space="preserve">ит о конкретной реализации, выбираемых параметрах, модели угроз и подходах проектирования. Таким образом, необходимо уделить внимание не только общему описанию работы сети Hidden Lake, но и подробному изложению её структурных и конфигурационных параметров.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0" w:name="_Toc13"/>
      <w:r>
        <w:rPr>
          <w:rFonts w:ascii="Times New Roman" w:hAnsi="Times New Roman" w:eastAsia="Times New Roman" w:cs="Times New Roman"/>
          <w:b/>
          <w:sz w:val="24"/>
          <w:szCs w:val="24"/>
          <w:lang w:val="ru-RU"/>
        </w:rPr>
        <w:t xml:space="preserve">5.1. Структурные параметры</w:t>
      </w:r>
      <w:r>
        <w:rPr>
          <w:rFonts w:ascii="Times New Roman" w:hAnsi="Times New Roman" w:cs="Times New Roman"/>
          <w:b/>
          <w:sz w:val="24"/>
          <w:szCs w:val="24"/>
          <w:lang w:val="ru-RU"/>
        </w:rPr>
      </w:r>
      <w:bookmarkEnd w:id="5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80"/>
        <w:numPr>
          <w:ilvl w:val="0"/>
          <w:numId w:val="305"/>
        </w:numPr>
        <w:pBdr/>
        <w:tabs>
          <w:tab w:val="left" w:leader="none" w:pos="1134"/>
        </w:tabs>
        <w:spacing w:after="0" w:before="0"/>
        <w:ind w:right="283" w:firstLine="567" w:left="283"/>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 определяется блочным алгоритмом AES с длиной ключа 256 бит в режиме </w:t>
      </w:r>
      <w:r>
        <w:rPr>
          <w:rFonts w:ascii="Times New Roman" w:hAnsi="Times New Roman" w:eastAsia="Times New Roman" w:cs="Times New Roman"/>
          <w:sz w:val="24"/>
          <w:szCs w:val="24"/>
          <w:lang w:val="ru-RU"/>
        </w:rPr>
        <w:t xml:space="preserve">шифрования</w:t>
      </w:r>
      <w:r>
        <w:rPr>
          <w:rFonts w:ascii="Times New Roman" w:hAnsi="Times New Roman" w:eastAsia="Times New Roman" w:cs="Times New Roman"/>
          <w:sz w:val="24"/>
          <w:szCs w:val="24"/>
          <w:lang w:val="ru-RU"/>
        </w:rPr>
        <w:t xml:space="preserve"> CFB, где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0</w:t>
      </w:r>
      <w:r>
        <w:rPr>
          <w:rFonts w:ascii="Times New Roman" w:hAnsi="Times New Roman" w:eastAsia="Times New Roman" w:cs="Times New Roman"/>
          <w:i/>
          <w:iCs/>
          <w:sz w:val="24"/>
          <w:szCs w:val="24"/>
          <w:lang w:val="ru-RU"/>
        </w:rPr>
        <w:t xml:space="preserve"> = IV</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lang w:val="ru-RU"/>
        </w:rPr>
        <w:t xml:space="preserve">) xor 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vertAlign w:val="baseline"/>
          <w:lang w:val="ru-RU"/>
        </w:rPr>
        <w:t xml:space="preserve">.</w: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0"/>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283"/>
        <w:jc w:val="center"/>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vertAlign w:val="baseline"/>
          <w:lang w:val="ru-RU"/>
        </w:rPr>
      </w:r>
      <w:r>
        <mc:AlternateContent>
          <mc:Choice Requires="wpg">
            <w:drawing>
              <wp:inline xmlns:wp="http://schemas.openxmlformats.org/drawingml/2006/wordprocessingDrawing" distT="0" distB="0" distL="0" distR="0">
                <wp:extent cx="4638999" cy="168580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4979" name=""/>
                        <pic:cNvPicPr>
                          <a:picLocks noChangeAspect="1"/>
                        </pic:cNvPicPr>
                        <pic:nvPr/>
                      </pic:nvPicPr>
                      <pic:blipFill rotWithShape="1">
                        <a:blip r:embed="rId19"/>
                        <a:stretch/>
                      </pic:blipFill>
                      <pic:spPr bwMode="auto">
                        <a:xfrm flipH="0" flipV="0">
                          <a:off x="0" y="0"/>
                          <a:ext cx="4638998" cy="1685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65.28pt;height:132.74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Style w:val="2754"/>
        <w:pBdr/>
        <w:spacing w:after="0" w:afterAutospacing="0" w:before="0" w:beforeAutospacing="0"/>
        <w:ind w:right="0" w:firstLine="0" w:left="283"/>
        <w:jc w:val="left"/>
        <w:rPr>
          <w:rFonts w:ascii="Times New Roman" w:hAnsi="Times New Roman" w:cs="Times New Roman"/>
          <w:sz w:val="24"/>
          <w:szCs w:val="24"/>
        </w:rPr>
      </w:pPr>
      <w:r>
        <w:rPr>
          <w:rFonts w:ascii="Times New Roman" w:hAnsi="Times New Roman" w:eastAsia="Times New Roman" w:cs="Times New Roman"/>
          <w:sz w:val="22"/>
          <w:szCs w:val="22"/>
          <w:highlight w:val="none"/>
          <w:lang w:val="ru-RU"/>
        </w:rPr>
      </w:r>
      <w:r>
        <w:rPr>
          <w:rFonts w:ascii="Times New Roman" w:hAnsi="Times New Roman" w:cs="Times New Roman"/>
          <w:sz w:val="24"/>
          <w:szCs w:val="24"/>
        </w:rPr>
      </w:r>
      <w:r>
        <w:rPr>
          <w:rFonts w:ascii="Times New Roman" w:hAnsi="Times New Roman" w:cs="Times New Roman"/>
          <w:sz w:val="24"/>
          <w:szCs w:val="24"/>
        </w:rPr>
      </w:r>
    </w:p>
    <w:p>
      <w:pPr>
        <w:pStyle w:val="275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ru-RU"/>
        </w:rPr>
        <w:t xml:space="preserve">9</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Режим шифрования CFB</w:t>
      </w:r>
      <w:r>
        <w:rPr>
          <w:rFonts w:ascii="Times New Roman" w:hAnsi="Times New Roman" w:eastAsia="Times New Roman" w:cs="Times New Roman"/>
          <w:sz w:val="24"/>
          <w:szCs w:val="24"/>
          <w:lang w:val="ru-RU"/>
        </w:rPr>
        <w:t xml:space="preserve"> (режим обратной связи по шифртексту)</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54"/>
        <w:pBdr/>
        <w:tabs>
          <w:tab w:val="left" w:leader="none" w:pos="0"/>
          <w:tab w:val="clear" w:leader="none" w:pos="720"/>
        </w:tabs>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Данный режим шифрования был выбран с учётом следующих моментов</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5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Режиму шифровани</w:t>
      </w:r>
      <w:r>
        <w:rPr>
          <w:rFonts w:ascii="Times New Roman" w:hAnsi="Times New Roman" w:eastAsia="Times New Roman" w:cs="Times New Roman"/>
          <w:sz w:val="24"/>
          <w:szCs w:val="24"/>
          <w:lang w:val="ru-RU"/>
        </w:rPr>
        <w:t xml:space="preserve">я CFB не требуются дополнения (padding), как это требуется например режиму шифрования CBC (режим сцепления блоков шифртекстов). Вследствие этого упрощается выставление статичного размера шифрованного сообщения, а также ликвидируются возможные атаки оракула</w:t>
      </w:r>
      <w:r>
        <w:rPr>
          <w:rFonts w:ascii="Times New Roman" w:hAnsi="Times New Roman" w:eastAsia="Times New Roman" w:cs="Times New Roman"/>
          <w:sz w:val="24"/>
          <w:szCs w:val="24"/>
          <w:highlight w:val="none"/>
          <w:lang w:val="ru-RU"/>
        </w:rPr>
        <w:t xml:space="preserve"> [16],</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54"/>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5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 шифрования CFB не явля</w:t>
      </w:r>
      <w:r>
        <w:rPr>
          <w:rFonts w:ascii="Times New Roman" w:hAnsi="Times New Roman" w:eastAsia="Times New Roman" w:cs="Times New Roman"/>
          <w:sz w:val="24"/>
          <w:szCs w:val="24"/>
          <w:lang w:val="ru-RU"/>
        </w:rPr>
        <w:t xml:space="preserve">ется </w:t>
      </w:r>
      <w:r>
        <w:rPr>
          <w:rFonts w:ascii="Times New Roman" w:hAnsi="Times New Roman" w:eastAsia="Times New Roman" w:cs="Times New Roman"/>
          <w:sz w:val="24"/>
          <w:szCs w:val="24"/>
          <w:lang w:val="ru-RU"/>
        </w:rPr>
        <w:t xml:space="preserve">поточ</w:t>
      </w:r>
      <w:r>
        <w:rPr>
          <w:rFonts w:ascii="Times New Roman" w:hAnsi="Times New Roman" w:eastAsia="Times New Roman" w:cs="Times New Roman"/>
          <w:sz w:val="24"/>
          <w:szCs w:val="24"/>
          <w:lang w:val="ru-RU"/>
        </w:rPr>
        <w:t xml:space="preserve">ным режимом шифрования, как например OFB (режим об</w:t>
      </w:r>
      <w:r>
        <w:rPr>
          <w:rFonts w:ascii="Times New Roman" w:hAnsi="Times New Roman" w:eastAsia="Times New Roman" w:cs="Times New Roman"/>
          <w:sz w:val="24"/>
          <w:szCs w:val="24"/>
          <w:lang w:val="ru-RU"/>
        </w:rPr>
        <w:t xml:space="preserve">ратной связи по выходу) или CTR (режим счётчика). Вследствие этого, у CFB отсутствует проблема в лице повторяемости гаммы. Если IV (вектор инициализации) повторится, то это приведёт к куда меньшим проблемам безопасности, чем при OFB, CTR режимах [6, с.93],</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54"/>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5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Режим шифрования CFB не требует от алгоритмов шифрования соблюдения точных параметров, как например, 128-битные блоки при режиме GCM</w:t>
      </w:r>
      <w:r>
        <w:rPr>
          <w:rFonts w:ascii="Times New Roman" w:hAnsi="Times New Roman" w:eastAsia="Times New Roman" w:cs="Times New Roman"/>
          <w:sz w:val="24"/>
          <w:szCs w:val="24"/>
          <w:lang w:val="ru-RU"/>
        </w:rPr>
        <w:t xml:space="preserve"> (режим счётчика с аутентификацие</w:t>
      </w:r>
      <w:r>
        <w:rPr>
          <w:rFonts w:ascii="Times New Roman" w:hAnsi="Times New Roman" w:eastAsia="Times New Roman" w:cs="Times New Roman"/>
          <w:sz w:val="24"/>
          <w:szCs w:val="24"/>
          <w:lang w:val="ru-RU"/>
        </w:rPr>
        <w:t xml:space="preserve">й Галуа)</w:t>
      </w:r>
      <w:r>
        <w:rPr>
          <w:rFonts w:ascii="Times New Roman" w:hAnsi="Times New Roman" w:eastAsia="Times New Roman" w:cs="Times New Roman"/>
          <w:sz w:val="24"/>
          <w:szCs w:val="24"/>
          <w:highlight w:val="none"/>
          <w:lang w:val="ru-RU"/>
        </w:rPr>
        <w:t xml:space="preserve"> [17, с.190], а также не требует от алгоритмов функции расшифрования, что позволяет не только упростить заменяемость небезопасных шифров, но и использовать в качестве процедуры шифрования односторонние функции</w:t>
      </w:r>
      <w:r>
        <w:rPr>
          <w:rFonts w:ascii="Times New Roman" w:hAnsi="Times New Roman" w:eastAsia="Times New Roman" w:cs="Times New Roman"/>
          <w:sz w:val="24"/>
          <w:szCs w:val="24"/>
          <w:highlight w:val="none"/>
          <w:lang w:val="ru-RU"/>
        </w:rPr>
        <w:t xml:space="preserve"> [18, с.282]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54"/>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5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Не использовался режим шифро</w:t>
      </w:r>
      <w:r>
        <w:rPr>
          <w:rFonts w:ascii="Times New Roman" w:hAnsi="Times New Roman" w:eastAsia="Times New Roman" w:cs="Times New Roman"/>
          <w:sz w:val="24"/>
          <w:szCs w:val="24"/>
          <w:lang w:val="ru-RU"/>
        </w:rPr>
        <w:t xml:space="preserve">в</w:t>
      </w:r>
      <w:r>
        <w:rPr>
          <w:rFonts w:ascii="Times New Roman" w:hAnsi="Times New Roman" w:eastAsia="Times New Roman" w:cs="Times New Roman"/>
          <w:sz w:val="24"/>
          <w:szCs w:val="24"/>
          <w:lang w:val="ru-RU"/>
        </w:rPr>
        <w:t xml:space="preserve">ания GCM</w:t>
      </w:r>
      <w:r>
        <w:rPr>
          <w:rFonts w:ascii="Times New Roman" w:hAnsi="Times New Roman" w:eastAsia="Times New Roman" w:cs="Times New Roman"/>
          <w:sz w:val="24"/>
          <w:szCs w:val="24"/>
          <w:lang w:val="ru-RU"/>
        </w:rPr>
        <w:t xml:space="preserve"> также и по причине излишних операций аутентификации и хранения токенов. Первый и второй этапы шифрования используют разные способы аутентификации сообщений. Вследствие этого, в плане гибкости использования, режим CFB становится более предпочтительным,</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Асимметричная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определяется алгоритмом ML-KEM-768 (до стандартизации – Kyber-768) [19]. Асимметричная функция подписания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i/>
          <w:iCs/>
          <w:sz w:val="24"/>
          <w:szCs w:val="24"/>
          <w:vertAlign w:val="subscript"/>
          <w:lang w:val="ru-RU"/>
        </w:rPr>
        <w:t xml:space="preserve">priv</w:t>
      </w:r>
      <w:r>
        <w:rPr>
          <w:rFonts w:ascii="Times New Roman" w:hAnsi="Times New Roman" w:eastAsia="Times New Roman" w:cs="Times New Roman"/>
          <w:sz w:val="24"/>
          <w:szCs w:val="24"/>
          <w:lang w:val="ru-RU"/>
        </w:rPr>
        <w:t xml:space="preserve"> определяется алгоритмом ML-DSA-65 (до стандартизации – Dilith</w:t>
      </w:r>
      <w:r>
        <w:rPr>
          <w:rFonts w:ascii="Times New Roman" w:hAnsi="Times New Roman" w:eastAsia="Times New Roman" w:cs="Times New Roman"/>
          <w:sz w:val="24"/>
          <w:szCs w:val="24"/>
          <w:lang w:val="ru-RU"/>
        </w:rPr>
        <w:t xml:space="preserve">ium-M3) [20]. Выбор таковых алгоритмов был сделан с учётом подготовки сети Hidden Lake к постквантовой криптографии. Установление F2F-соединения к абоненту коммуникации определяется фактически двумя публичными ключами – ML-KEM-768 для шифрования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получателя) и ML-DSA-65 для проверки подписи сообщений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отправителя),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8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Предполагается, что ключ сети на втором этапе шифрования редко меняется, обла</w:t>
      </w:r>
      <w:r>
        <w:rPr>
          <w:rFonts w:ascii="Times New Roman" w:hAnsi="Times New Roman" w:eastAsia="Times New Roman" w:cs="Times New Roman"/>
          <w:sz w:val="24"/>
          <w:szCs w:val="24"/>
          <w:lang w:val="ru-RU"/>
        </w:rPr>
        <w:t xml:space="preserve">дает высокой энтропией и не </w:t>
      </w:r>
      <w:r>
        <w:rPr>
          <w:rFonts w:ascii="Times New Roman" w:hAnsi="Times New Roman" w:eastAsia="Times New Roman" w:cs="Times New Roman"/>
          <w:sz w:val="24"/>
          <w:szCs w:val="24"/>
          <w:lang w:val="ru-RU"/>
        </w:rPr>
        <w:t xml:space="preserve">является паролем. Но так как ключ сети не имеет фиксированного размера, он проходит сквозь функцию формирования ключа PBKDF2 для фиксации размера в 32 байт</w:t>
      </w:r>
      <w:r>
        <w:rPr>
          <w:rFonts w:ascii="Times New Roman" w:hAnsi="Times New Roman" w:eastAsia="Times New Roman" w:cs="Times New Roman"/>
          <w:sz w:val="24"/>
          <w:szCs w:val="24"/>
          <w:lang w:val="ru-RU"/>
        </w:rPr>
        <w:t xml:space="preserve">, чего требует алгоритм шифрования AES-256. Криптографическая соль и количество итераций в PBKDF2 не задаются, т.е. они по умолчанию равны пустой строке и числу 0. Хеш-функцией является SHA-512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В</w:t>
      </w:r>
      <w:r>
        <w:rPr>
          <w:rFonts w:ascii="Times New Roman" w:hAnsi="Times New Roman" w:eastAsia="Times New Roman" w:cs="Times New Roman"/>
          <w:sz w:val="24"/>
          <w:szCs w:val="24"/>
        </w:rPr>
        <w:t xml:space="preserve"> качест</w:t>
      </w:r>
      <w:r>
        <w:rPr>
          <w:rFonts w:ascii="Times New Roman" w:hAnsi="Times New Roman" w:eastAsia="Times New Roman" w:cs="Times New Roman"/>
          <w:sz w:val="24"/>
          <w:szCs w:val="24"/>
        </w:rPr>
        <w:t xml:space="preserve">ве алгоритма имитовставки (MAC) используется HMAC-SHA-384. Безопасность HMAC зависит от используемой им хеш-функции [17, с.168]. Безопасность SHA-384 может быть определена стойкостью </w:t>
      </w:r>
      <w:r>
        <w:rPr>
          <w:rFonts w:ascii="Times New Roman" w:hAnsi="Times New Roman" w:eastAsia="Times New Roman" w:cs="Times New Roman"/>
          <w:sz w:val="24"/>
          <w:szCs w:val="24"/>
        </w:rPr>
        <w:t xml:space="preserve">в 384 бит при задаче поиска первого и второго прообразов</w:t>
      </w:r>
      <w:r>
        <w:rPr>
          <w:rFonts w:ascii="Times New Roman" w:hAnsi="Times New Roman" w:eastAsia="Times New Roman" w:cs="Times New Roman"/>
          <w:sz w:val="24"/>
          <w:szCs w:val="24"/>
        </w:rPr>
        <w:t xml:space="preserve">, и</w:t>
      </w:r>
      <w:r>
        <w:rPr>
          <w:rFonts w:ascii="Times New Roman" w:hAnsi="Times New Roman" w:eastAsia="Times New Roman" w:cs="Times New Roman"/>
          <w:sz w:val="24"/>
          <w:szCs w:val="24"/>
        </w:rPr>
        <w:t xml:space="preserve"> в 192 бит</w:t>
      </w:r>
      <w:r>
        <w:rPr>
          <w:rFonts w:ascii="Times New Roman" w:hAnsi="Times New Roman" w:eastAsia="Times New Roman" w:cs="Times New Roman"/>
          <w:sz w:val="24"/>
          <w:szCs w:val="24"/>
        </w:rPr>
        <w:t xml:space="preserve"> к поиску коллизий, исходя из атак парадокса дней рождения [6, с.52]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Количественные и неизменяемые параметры алгоритмов AES-256, SHA-384, ML-KEM-768, ML-DSA-64 </w:t>
      </w:r>
      <w:r>
        <w:rPr>
          <w:rFonts w:ascii="Times New Roman" w:hAnsi="Times New Roman" w:eastAsia="Times New Roman" w:cs="Times New Roman"/>
          <w:sz w:val="24"/>
          <w:szCs w:val="24"/>
          <w:lang w:val="ru-RU"/>
        </w:rPr>
        <w:t xml:space="preserve">были выбраны с консервативной точки зрения для сохранения достаточного уровня безопасности в реалиях постквантовой криптографии </w:t>
      </w:r>
      <w:r>
        <w:rPr>
          <w:rFonts w:ascii="Times New Roman" w:hAnsi="Times New Roman" w:eastAsia="Times New Roman" w:cs="Times New Roman"/>
          <w:sz w:val="24"/>
          <w:szCs w:val="24"/>
          <w:lang w:val="ru-RU"/>
        </w:rPr>
        <w:t xml:space="preserve">[5, с.131]</w:t>
      </w:r>
      <w:r>
        <w:rPr>
          <w:rFonts w:ascii="Times New Roman" w:hAnsi="Times New Roman" w:eastAsia="Times New Roman" w:cs="Times New Roman"/>
          <w:sz w:val="24"/>
          <w:szCs w:val="24"/>
          <w:lang w:val="ru-RU"/>
        </w:rPr>
        <w:t xml:space="preserve">. Алгоритм Гровера теоретически позволяет уменьшить безопасность симметричных шифров к атакам перебора и хеш-функций к поиску коллизий, сократив необходимое количество вычислений до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n/2</w:t>
      </w:r>
      <w:r>
        <w:rPr>
          <w:rFonts w:ascii="Times New Roman" w:hAnsi="Times New Roman" w:eastAsia="Times New Roman" w:cs="Times New Roman"/>
          <w:sz w:val="24"/>
          <w:szCs w:val="24"/>
          <w:lang w:val="ru-RU"/>
        </w:rPr>
        <w:t xml:space="preserve"> и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m/3</w:t>
      </w:r>
      <w:r>
        <w:rPr>
          <w:rFonts w:ascii="Times New Roman" w:hAnsi="Times New Roman" w:eastAsia="Times New Roman" w:cs="Times New Roman"/>
          <w:sz w:val="24"/>
          <w:szCs w:val="24"/>
          <w:lang w:val="ru-RU"/>
        </w:rPr>
        <w:t xml:space="preserve">, где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длина ключа симметричного шифра,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размер результирующего блока хеш-функции. Таким образом, при использовании AES-256 и SHA-384, минимальная безопасность будет определяться </w:t>
      </w:r>
      <w:r>
        <w:rPr>
          <w:rFonts w:ascii="Times New Roman" w:hAnsi="Times New Roman" w:eastAsia="Times New Roman" w:cs="Times New Roman"/>
          <w:sz w:val="24"/>
          <w:szCs w:val="24"/>
          <w:lang w:val="ru-RU"/>
        </w:rPr>
        <w:t xml:space="preserve">128 битами, что является устойчивым значением к атакам перебора. При отсутствии квантовых компьютеров, минимальная безопасность будет определяться алгоритмами ML-KEM-768 и ML-DSA-64, безопасность которых сравнима с 192 битным значением,</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0"/>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Ни первый этап шифрования, ни второй не защищают от атаки воспроизведения повторных сообщений [6, с.279], где спустя определённый период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color w:val="000000"/>
          <w:sz w:val="24"/>
          <w:szCs w:val="24"/>
        </w:rPr>
        <w:t xml:space="preserve"> злоумышленником может быть транслировано вновь, сохранённое ранее им же, шифрованное сообщение. Такое сообщение будет полностью верным, т.к. оно было сгенерировано одним из участников сети. Для защиты от подобного вида атак, сеть </w:t>
      </w:r>
      <w:r>
        <w:rPr>
          <w:rFonts w:ascii="Times New Roman" w:hAnsi="Times New Roman" w:eastAsia="Times New Roman" w:cs="Times New Roman"/>
          <w:color w:val="000000"/>
          <w:sz w:val="24"/>
          <w:szCs w:val="24"/>
        </w:rPr>
        <w:t xml:space="preserve">Hidden Lake поступает наиболее простым и радикальным способом, сохраняя хеши сообщений в свою локальную БД. </w:t>
      </w:r>
      <w:r>
        <w:rPr>
          <w:rFonts w:ascii="Times New Roman" w:hAnsi="Times New Roman" w:eastAsia="Times New Roman" w:cs="Times New Roman"/>
          <w:color w:val="000000"/>
          <w:sz w:val="24"/>
          <w:szCs w:val="24"/>
        </w:rPr>
        <w:t xml:space="preserve">Д</w:t>
      </w:r>
      <w:r>
        <w:rPr>
          <w:rFonts w:ascii="Times New Roman" w:hAnsi="Times New Roman" w:eastAsia="Times New Roman" w:cs="Times New Roman"/>
          <w:color w:val="000000"/>
          <w:sz w:val="24"/>
          <w:szCs w:val="24"/>
        </w:rPr>
        <w:t xml:space="preserve">анный подход позволяет полностью исключить возможность успешного принятия дубликатов, в том числе и при перезагрузке узла, а также упростить в общем процедуру дедупликации, посредством исключения дополнительных проверок сообщений в пределах временных окон.</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rPr>
        <w:t xml:space="preserve">К сожалению, защита узла от принятия и последующей обработки дублирующих сообщений никак не защищает от воспроизведения злоумышленником сообщений, которые ещё не были приняты узлом непосредственно владеющим БД. Такое событие становится возможным, если уз</w:t>
      </w:r>
      <w:r>
        <w:rPr>
          <w:rFonts w:ascii="Times New Roman" w:hAnsi="Times New Roman" w:eastAsia="Times New Roman" w:cs="Times New Roman"/>
          <w:sz w:val="24"/>
          <w:szCs w:val="24"/>
        </w:rPr>
        <w:t xml:space="preserve">ел отсутствовал в периоды генерации шифртекстов оставшимися участниками системы. Вследствие этого, злоумышленник может нагрузить новоприбывший узел старыми и давно забытыми сообщениями сети. Защититься от этой атаки возможно, если подключиться к давно рабо</w:t>
      </w:r>
      <w:r>
        <w:rPr>
          <w:rFonts w:ascii="Times New Roman" w:hAnsi="Times New Roman" w:eastAsia="Times New Roman" w:cs="Times New Roman"/>
          <w:sz w:val="24"/>
          <w:szCs w:val="24"/>
        </w:rPr>
        <w:t xml:space="preserve">тающему анонимизирующему узлу или ретранслятору, сохранившему историю принятых сообщений. В таком случае он начнёт выступать в роли межсетевого экрана, разграничивая старые и новые шифртексты. Ещё одним возможным решением может стать обновление ключа сети </w:t>
      </w:r>
      <w:r>
        <w:rPr>
          <w:rFonts w:ascii="Times New Roman" w:hAnsi="Times New Roman" w:eastAsia="Times New Roman" w:cs="Times New Roman"/>
          <w:i/>
          <w:iCs/>
          <w:sz w:val="24"/>
          <w:szCs w:val="24"/>
        </w:rPr>
        <w:t xml:space="preserve">k</w:t>
      </w:r>
      <w:r>
        <w:rPr>
          <w:rFonts w:ascii="Times New Roman" w:hAnsi="Times New Roman" w:eastAsia="Times New Roman" w:cs="Times New Roman"/>
          <w:sz w:val="24"/>
          <w:szCs w:val="24"/>
        </w:rPr>
        <w:t xml:space="preserve">, если в системе </w:t>
      </w:r>
      <w:r>
        <w:rPr>
          <w:rFonts w:ascii="Times New Roman" w:hAnsi="Times New Roman" w:eastAsia="Times New Roman" w:cs="Times New Roman"/>
          <w:sz w:val="24"/>
          <w:szCs w:val="24"/>
        </w:rPr>
        <w:t xml:space="preserve">было сгенерировано много трафика, а давно функционирующие узлы неизвестны или недоступны</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Добавление же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на каждое сообщение второго этапа шифрования напротив, способно нарушить анонимность QB-задачи, т.к. при неправильной реализации может создать дополнительную связь в генерации шифртекстов и сделать задачу систематичности </w:t>
      </w:r>
      <w:r>
        <w:rPr>
          <w:rFonts w:ascii="Times New Roman" w:hAnsi="Times New Roman" w:eastAsia="Times New Roman" w:cs="Times New Roman"/>
          <w:i/>
          <w:iCs/>
          <w:sz w:val="24"/>
          <w:szCs w:val="24"/>
        </w:rPr>
        <w:t xml:space="preserve">P</w:t>
      </w:r>
      <w:r>
        <w:rPr>
          <w:rFonts w:ascii="Times New Roman" w:hAnsi="Times New Roman" w:eastAsia="Times New Roman" w:cs="Times New Roman"/>
          <w:i/>
          <w:iCs/>
          <w:sz w:val="24"/>
          <w:szCs w:val="24"/>
          <w:vertAlign w:val="subscript"/>
        </w:rPr>
        <w:t xml:space="preserve">(s)</w:t>
      </w:r>
      <w:r>
        <w:rPr>
          <w:rFonts w:ascii="Times New Roman" w:hAnsi="Times New Roman" w:eastAsia="Times New Roman" w:cs="Times New Roman"/>
          <w:sz w:val="24"/>
          <w:szCs w:val="24"/>
        </w:rPr>
        <w:t xml:space="preserve"> легко решаемой. </w:t>
      </w:r>
      <w:r>
        <w:rPr>
          <w:rFonts w:ascii="Times New Roman" w:hAnsi="Times New Roman" w:eastAsia="Times New Roman" w:cs="Times New Roman"/>
          <w:sz w:val="24"/>
          <w:szCs w:val="24"/>
        </w:rPr>
        <w:t xml:space="preserve">Так например, при создании истинного сообщения метка времени будет фиксироваться не на моменте отправления, а на моменте генерации. По причине того, что </w:t>
      </w:r>
      <w:r>
        <w:rPr>
          <w:rFonts w:ascii="Times New Roman" w:hAnsi="Times New Roman" w:eastAsia="Times New Roman" w:cs="Times New Roman"/>
          <w:sz w:val="24"/>
          <w:szCs w:val="24"/>
        </w:rPr>
        <w:t xml:space="preserve">сообщения из очереди отправляются последовательно в сеть,</w:t>
      </w:r>
      <w:r>
        <w:rPr>
          <w:rFonts w:ascii="Times New Roman" w:hAnsi="Times New Roman" w:eastAsia="Times New Roman" w:cs="Times New Roman"/>
          <w:sz w:val="24"/>
          <w:szCs w:val="24"/>
        </w:rPr>
        <w:t xml:space="preserve"> то сгенерированный заранее ложный шифртекст будет обладать меткой времени приближенной к метке открытого сообщения. Иными словами, будет прослеживаться связь генерации истинных сообщений посредством существования двух меток времени, разница между которыми</w:t>
      </w:r>
      <w:r>
        <w:rPr>
          <w:rFonts w:ascii="Times New Roman" w:hAnsi="Times New Roman" w:eastAsia="Times New Roman" w:cs="Times New Roman"/>
          <w:sz w:val="24"/>
          <w:szCs w:val="24"/>
        </w:rPr>
        <w:t xml:space="preserve"> будет меньше одного периода. Ситуацию можно изменить, заменив ложный шифртекст истинным, а не просто отодвинув ложный шифртекст в очереди. Но, помимо данной проблемы, в механизме генерации шифртекстов должен быть также учтён момент указания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в зависимости от периода генерации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Иными словами, для </w:t>
      </w:r>
      <w:r>
        <w:rPr>
          <w:rFonts w:ascii="Times New Roman" w:hAnsi="Times New Roman" w:eastAsia="Times New Roman" w:cs="Times New Roman"/>
          <w:i/>
          <w:iCs/>
          <w:sz w:val="24"/>
          <w:szCs w:val="24"/>
        </w:rPr>
        <w:t xml:space="preserve">n-ого</w:t>
      </w:r>
      <w:r>
        <w:rPr>
          <w:rFonts w:ascii="Times New Roman" w:hAnsi="Times New Roman" w:eastAsia="Times New Roman" w:cs="Times New Roman"/>
          <w:sz w:val="24"/>
          <w:szCs w:val="24"/>
        </w:rPr>
        <w:t xml:space="preserve"> сообщения в очереди метка времени должна иметь следующий вид: </w:t>
      </w:r>
      <w:r>
        <w:rPr>
          <w:rFonts w:ascii="Times New Roman" w:hAnsi="Times New Roman" w:eastAsia="Times New Roman" w:cs="Times New Roman"/>
          <w:i/>
          <w:iCs/>
          <w:sz w:val="24"/>
          <w:szCs w:val="24"/>
        </w:rPr>
        <w:t xml:space="preserve">t = now + nT, где now</w:t>
      </w:r>
      <w:r>
        <w:rPr>
          <w:rFonts w:ascii="Times New Roman" w:hAnsi="Times New Roman" w:eastAsia="Times New Roman" w:cs="Times New Roman"/>
          <w:sz w:val="24"/>
          <w:szCs w:val="24"/>
        </w:rPr>
        <w:t xml:space="preserve"> – текущее время. Данное решение может обладать также и негативным эффектом, если скорость</w:t>
      </w:r>
      <w:r>
        <w:rPr>
          <w:rFonts w:ascii="Times New Roman" w:hAnsi="Times New Roman" w:eastAsia="Times New Roman" w:cs="Times New Roman"/>
          <w:sz w:val="24"/>
          <w:szCs w:val="24"/>
        </w:rPr>
        <w:t xml:space="preserve"> гене</w:t>
      </w:r>
      <w:r>
        <w:rPr>
          <w:rFonts w:ascii="Times New Roman" w:hAnsi="Times New Roman" w:eastAsia="Times New Roman" w:cs="Times New Roman"/>
          <w:sz w:val="24"/>
          <w:szCs w:val="24"/>
        </w:rPr>
        <w:t xml:space="preserve">рации шифртекстов, например при большой загруженности узла, не будет поспевать за меткой времени. В таком случае может возникнуть рассинхронизация очередей по метке времени между истинными и ложными сообщениями. Ситуацию можно изменить постоянным удалением</w:t>
      </w:r>
      <w:r>
        <w:rPr>
          <w:rFonts w:ascii="Times New Roman" w:hAnsi="Times New Roman" w:eastAsia="Times New Roman" w:cs="Times New Roman"/>
          <w:sz w:val="24"/>
          <w:szCs w:val="24"/>
        </w:rPr>
        <w:t xml:space="preserve"> старых</w:t>
      </w:r>
      <w:r>
        <w:rPr>
          <w:rFonts w:ascii="Times New Roman" w:hAnsi="Times New Roman" w:eastAsia="Times New Roman" w:cs="Times New Roman"/>
          <w:sz w:val="24"/>
          <w:szCs w:val="24"/>
        </w:rPr>
        <w:t xml:space="preserve"> сгенерированных шифртекстов из очереди, но в таком случае появится риск потери истинных сообщений, которые даже не отправлялись в сеть</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780"/>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sz w:val="24"/>
          <w:szCs w:val="24"/>
          <w:highlight w:val="none"/>
          <w:lang w:val="ru-RU"/>
        </w:rPr>
        <w:t xml:space="preserve">В отличие от классического описания QB-сетей, в реализации проекта go-peer</w:t>
      </w:r>
      <w:r>
        <w:rPr>
          <w:rFonts w:ascii="Times New Roman" w:hAnsi="Times New Roman" w:eastAsia="Times New Roman" w:cs="Times New Roman"/>
          <w:sz w:val="24"/>
          <w:szCs w:val="24"/>
          <w:highlight w:val="none"/>
          <w:lang w:val="ru-RU"/>
        </w:rPr>
        <w:t xml:space="preserve"> структура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представлена двумя очередями: очередью истинных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highlight w:val="none"/>
          <w:lang w:val="ru-RU"/>
        </w:rPr>
        <w:t xml:space="preserve"> и очередью ложных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сообщений далее сливающихся в одну. Необходимость в двух очередях обуславливается нуждой в фоновой генерации ложных сообщений, чтобы при достижении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преимущественно была непустой. В свою очередь такая нужда связана непосредственно с алгоритмом доказательства работы, который значительно замедляет шифрование сообщений, вследствие чего выставленный период генерации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может быть расширен</w:t>
      </w:r>
      <w:r>
        <w:rPr>
          <w:rFonts w:ascii="Times New Roman" w:hAnsi="Times New Roman" w:eastAsia="Times New Roman" w:cs="Times New Roman"/>
          <w:sz w:val="24"/>
          <w:szCs w:val="24"/>
          <w:highlight w:val="none"/>
          <w:lang w:val="ru-RU"/>
        </w:rPr>
        <w:t xml:space="preserve">. Хоть ситуация в таком случае и схожа с </w:t>
      </w:r>
      <w:r>
        <w:rPr>
          <w:rFonts w:ascii="Times New Roman" w:hAnsi="Times New Roman" w:eastAsia="Times New Roman" w:cs="Times New Roman"/>
          <w:i/>
          <w:iCs/>
          <w:sz w:val="24"/>
          <w:szCs w:val="24"/>
          <w:highlight w:val="none"/>
          <w:lang w:val="ru-RU"/>
        </w:rPr>
        <w:t xml:space="preserve">Примером 3.3</w:t>
      </w:r>
      <w:r>
        <w:rPr>
          <w:rFonts w:ascii="Times New Roman" w:hAnsi="Times New Roman" w:eastAsia="Times New Roman" w:cs="Times New Roman"/>
          <w:sz w:val="24"/>
          <w:szCs w:val="24"/>
          <w:highlight w:val="none"/>
          <w:lang w:val="ru-RU"/>
        </w:rPr>
        <w:t xml:space="preserve">, тем не менее, систематичность алгоритма здесь не нарушается, т.к. генерация истинных и ложных сообщений происходит не на моменте их отправления, а на моменте помещения их в очередь,</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0" w:left="283"/>
        <w:jc w:val="center"/>
        <w:rPr>
          <w:rFonts w:ascii="Times New Roman" w:hAnsi="Times New Roman" w:eastAsia="Times New Roman" w:cs="Times New Roman"/>
          <w:sz w:val="24"/>
          <w:szCs w:val="24"/>
          <w:highlight w:val="none"/>
          <w:lang w:val="ru-RU"/>
        </w:rPr>
      </w:pPr>
      <w:r>
        <w:rPr>
          <w:highlight w:val="none"/>
        </w:rPr>
      </w:r>
      <w:r>
        <mc:AlternateContent>
          <mc:Choice Requires="wpg">
            <w:drawing>
              <wp:inline xmlns:wp="http://schemas.openxmlformats.org/drawingml/2006/wordprocessingDrawing" distT="0" distB="0" distL="0" distR="0">
                <wp:extent cx="3136225" cy="1186566"/>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3875" name=""/>
                        <pic:cNvPicPr>
                          <a:picLocks noChangeAspect="1"/>
                        </pic:cNvPicPr>
                        <pic:nvPr/>
                      </pic:nvPicPr>
                      <pic:blipFill rotWithShape="1">
                        <a:blip r:embed="rId20"/>
                        <a:stretch/>
                      </pic:blipFill>
                      <pic:spPr bwMode="auto">
                        <a:xfrm flipH="0" flipV="0">
                          <a:off x="0" y="0"/>
                          <a:ext cx="3136224" cy="11865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46.95pt;height:93.43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jc w:val="left"/>
        <w:rPr>
          <w:rFonts w:ascii="Times New Roman" w:hAnsi="Times New Roman" w:cs="Times New Roman"/>
          <w:sz w:val="24"/>
          <w:szCs w:val="24"/>
          <w:highlight w:val="none"/>
        </w:rPr>
      </w:pPr>
      <w:r>
        <w:rPr>
          <w:rFonts w:ascii="Times New Roman" w:hAnsi="Times New Roman" w:eastAsia="Times New Roman" w:cs="Times New Roman"/>
          <w:highlight w:val="none"/>
          <w:lang w:val="ru-RU"/>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54"/>
        <w:pBdr/>
        <w:tabs>
          <w:tab w:val="left" w:leader="none" w:pos="1276"/>
        </w:tabs>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b/>
          <w:sz w:val="22"/>
          <w:szCs w:val="22"/>
          <w:lang w:val="ru-RU"/>
        </w:rPr>
        <w:t xml:space="preserve">0</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Схема двойной очереди сообщений в проекте go-peer</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Bdr/>
        <w:tabs>
          <w:tab w:val="left" w:leader="none" w:pos="1276"/>
        </w:tabs>
        <w:spacing w:after="0" w:before="0"/>
        <w:ind w:righ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780"/>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color w:val="000000"/>
          <w:sz w:val="24"/>
          <w:szCs w:val="24"/>
          <w:highlight w:val="none"/>
        </w:rPr>
        <w:t xml:space="preserve">Анонимная сеть Hidden Lake может быть уязвима к активным кооперирующим наблюдателям</w:t>
      </w:r>
      <w:r>
        <w:rPr>
          <w:rFonts w:ascii="Times New Roman" w:hAnsi="Times New Roman" w:eastAsia="Times New Roman" w:cs="Times New Roman"/>
          <w:color w:val="000000"/>
          <w:sz w:val="24"/>
          <w:szCs w:val="24"/>
          <w:highlight w:val="none"/>
        </w:rPr>
        <w:t xml:space="preserve">, если таковые будут присутствовать в списке друзей у нескольк</w:t>
      </w:r>
      <w:r>
        <w:rPr>
          <w:rFonts w:ascii="Times New Roman" w:hAnsi="Times New Roman" w:eastAsia="Times New Roman" w:cs="Times New Roman"/>
          <w:color w:val="000000"/>
          <w:sz w:val="24"/>
          <w:szCs w:val="24"/>
          <w:highlight w:val="none"/>
        </w:rPr>
        <w:t xml:space="preserve">их абонентов системы с отсутствующими мульти-очередями. В тако</w:t>
      </w:r>
      <w:r>
        <w:rPr>
          <w:rFonts w:ascii="Times New Roman" w:hAnsi="Times New Roman" w:eastAsia="Times New Roman" w:cs="Times New Roman"/>
          <w:color w:val="000000"/>
          <w:sz w:val="24"/>
          <w:szCs w:val="24"/>
          <w:highlight w:val="none"/>
        </w:rPr>
        <w:t xml:space="preserve">м </w:t>
      </w:r>
      <w:r>
        <w:rPr>
          <w:rFonts w:ascii="Times New Roman" w:hAnsi="Times New Roman" w:eastAsia="Times New Roman" w:cs="Times New Roman"/>
          <w:color w:val="000000"/>
          <w:sz w:val="24"/>
          <w:szCs w:val="24"/>
          <w:highlight w:val="none"/>
        </w:rPr>
        <w:t xml:space="preserve">случае, помимо ухудшения качества анонимности: с задачи скрытия факта коммуникации до сокрытия связи между абонентами коммуникации, также появится и риск решения / деанонимизации самой QB-задачи. Проблему можно решить созданием нескольких очередей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k1</w:t>
      </w:r>
      <w:r>
        <w:rPr>
          <w:rFonts w:ascii="Times New Roman" w:hAnsi="Times New Roman" w:eastAsia="Times New Roman" w:cs="Times New Roman"/>
          <w:i/>
          <w:iCs/>
          <w:color w:val="000000"/>
          <w:sz w:val="24"/>
          <w:szCs w:val="24"/>
          <w:highlight w:val="none"/>
        </w:rPr>
        <w:t xml:space="preserve">,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w:t>
      </w:r>
      <w:r>
        <w:rPr>
          <w:rFonts w:ascii="Times New Roman" w:hAnsi="Times New Roman" w:eastAsia="Times New Roman" w:cs="Times New Roman"/>
          <w:i/>
          <w:iCs/>
          <w:color w:val="000000"/>
          <w:sz w:val="24"/>
          <w:szCs w:val="24"/>
          <w:highlight w:val="none"/>
          <w:vertAlign w:val="subscript"/>
        </w:rPr>
        <w:t xml:space="preserve">2</w:t>
      </w:r>
      <w:r>
        <w:rPr>
          <w:rFonts w:ascii="Times New Roman" w:hAnsi="Times New Roman" w:eastAsia="Times New Roman" w:cs="Times New Roman"/>
          <w:i/>
          <w:iCs/>
          <w:color w:val="000000"/>
          <w:sz w:val="24"/>
          <w:szCs w:val="24"/>
          <w:highlight w:val="none"/>
        </w:rPr>
        <w:t xml:space="preserve">, ...,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kn</w:t>
      </w:r>
      <w:r>
        <w:rPr>
          <w:rFonts w:ascii="Times New Roman" w:hAnsi="Times New Roman" w:eastAsia="Times New Roman" w:cs="Times New Roman"/>
          <w:color w:val="000000"/>
          <w:sz w:val="24"/>
          <w:szCs w:val="24"/>
          <w:highlight w:val="none"/>
        </w:rPr>
        <w:t xml:space="preserve"> для каждого отдельного абонента (с использованием настройки qbp_consumers=n), но в таком случае увеличится общее время ответа в </w:t>
      </w:r>
      <w:r>
        <w:rPr>
          <w:rFonts w:ascii="Times New Roman" w:hAnsi="Times New Roman" w:eastAsia="Times New Roman" w:cs="Times New Roman"/>
          <w:i/>
          <w:iCs/>
          <w:color w:val="000000"/>
          <w:sz w:val="24"/>
          <w:szCs w:val="24"/>
          <w:highlight w:val="none"/>
        </w:rPr>
        <w:t xml:space="preserve">n</w:t>
      </w:r>
      <w:r>
        <w:rPr>
          <w:rFonts w:ascii="Times New Roman" w:hAnsi="Times New Roman" w:eastAsia="Times New Roman" w:cs="Times New Roman"/>
          <w:color w:val="000000"/>
          <w:sz w:val="24"/>
          <w:szCs w:val="24"/>
          <w:highlight w:val="none"/>
        </w:rPr>
        <w:t xml:space="preserve"> раз. Другим способом решения данной проблемы может с</w:t>
      </w:r>
      <w:r>
        <w:rPr>
          <w:rFonts w:ascii="Times New Roman" w:hAnsi="Times New Roman" w:eastAsia="Times New Roman" w:cs="Times New Roman"/>
          <w:color w:val="000000"/>
          <w:sz w:val="24"/>
          <w:szCs w:val="24"/>
          <w:highlight w:val="none"/>
        </w:rPr>
        <w:t xml:space="preserve">тать изменение модели угроз, в которой друг априори будет равен доверенному узлу, а потому не будет заинтересован и задействован в процедурах деанонимизации. На таком конструкте </w:t>
      </w:r>
      <w:r>
        <w:rPr>
          <w:rFonts w:ascii="Times New Roman" w:hAnsi="Times New Roman" w:eastAsia="Times New Roman" w:cs="Times New Roman"/>
          <w:color w:val="000000"/>
          <w:sz w:val="24"/>
          <w:szCs w:val="24"/>
          <w:highlight w:val="none"/>
        </w:rPr>
        <w:t xml:space="preserve">F2F-систем преимущественно </w:t>
      </w:r>
      <w:r>
        <w:rPr>
          <w:rFonts w:ascii="Times New Roman" w:hAnsi="Times New Roman" w:eastAsia="Times New Roman" w:cs="Times New Roman"/>
          <w:color w:val="000000"/>
          <w:sz w:val="24"/>
          <w:szCs w:val="24"/>
          <w:highlight w:val="none"/>
        </w:rPr>
        <w:t xml:space="preserve">базируется сеть Hidden Lake</w:t>
      </w:r>
      <w:r>
        <w:rPr>
          <w:rFonts w:ascii="Times New Roman" w:hAnsi="Times New Roman" w:eastAsia="Times New Roman" w:cs="Times New Roman"/>
          <w:color w:val="000000"/>
          <w:sz w:val="24"/>
          <w:szCs w:val="24"/>
          <w:highlight w:val="none"/>
        </w:rPr>
        <w:t xml:space="preserve">,</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0"/>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М</w:t>
      </w:r>
      <w:r>
        <w:rPr>
          <w:rFonts w:ascii="Times New Roman" w:hAnsi="Times New Roman" w:eastAsia="Times New Roman" w:cs="Times New Roman"/>
          <w:sz w:val="24"/>
          <w:szCs w:val="24"/>
          <w:highlight w:val="none"/>
          <w:lang w:val="ru-RU"/>
        </w:rPr>
        <w:t xml:space="preserve">одель угроз анонимной сети Hidden Lake ограничивается исключ</w:t>
      </w:r>
      <w:r>
        <w:rPr>
          <w:rFonts w:ascii="Times New Roman" w:hAnsi="Times New Roman" w:eastAsia="Times New Roman" w:cs="Times New Roman"/>
          <w:sz w:val="24"/>
          <w:szCs w:val="24"/>
          <w:highlight w:val="none"/>
          <w:lang w:val="ru-RU"/>
        </w:rPr>
        <w:t xml:space="preserve">ительно защитой сетевых коммуникаций между её участниками, что, в свою очередь, предполагает отсутствие каких-либо дополнительных мер, действий и условий направленных на защиту приватных ключей, баз данных, конфиг</w:t>
      </w:r>
      <w:r>
        <w:rPr>
          <w:rFonts w:ascii="Times New Roman" w:hAnsi="Times New Roman" w:eastAsia="Times New Roman" w:cs="Times New Roman"/>
          <w:sz w:val="24"/>
          <w:szCs w:val="24"/>
          <w:highlight w:val="none"/>
          <w:lang w:val="ru-RU"/>
        </w:rPr>
        <w:t xml:space="preserve">урационных файлов или взаимодействий сервисов между собой в условиях локальной среды исполнения. Вследствие этого, предпринимаемые меры для обеспечения безопасности локального окружения, в условиях существования чувствитель</w:t>
      </w:r>
      <w:r>
        <w:rPr>
          <w:rFonts w:ascii="Times New Roman" w:hAnsi="Times New Roman" w:eastAsia="Times New Roman" w:cs="Times New Roman"/>
          <w:sz w:val="24"/>
          <w:szCs w:val="24"/>
          <w:highlight w:val="none"/>
          <w:lang w:val="ru-RU"/>
        </w:rPr>
        <w:t xml:space="preserve">ной информации, должны быть возложены на более низкие уровни взаимодействия, как например: выставление прав доступа к файлам и процессам</w:t>
      </w:r>
      <w:r>
        <w:rPr>
          <w:rFonts w:ascii="Times New Roman" w:hAnsi="Times New Roman" w:eastAsia="Times New Roman" w:cs="Times New Roman"/>
          <w:sz w:val="24"/>
          <w:szCs w:val="24"/>
          <w:highlight w:val="none"/>
          <w:lang w:val="ru-RU"/>
        </w:rPr>
        <w:t xml:space="preserve">, изолирование программ посредством использования виртуального окружения</w:t>
      </w:r>
      <w:r>
        <w:rPr>
          <w:rFonts w:ascii="Times New Roman" w:hAnsi="Times New Roman" w:eastAsia="Times New Roman" w:cs="Times New Roman"/>
          <w:sz w:val="24"/>
          <w:szCs w:val="24"/>
          <w:highlight w:val="none"/>
          <w:lang w:val="ru-RU"/>
        </w:rPr>
        <w:t xml:space="preserve">, программное и аппаратное полнодисковое шифрование, ограничение физического доступа к аппаратным средствам для третьих лиц и т.д.</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1" w:name="_Toc14"/>
      <w:r>
        <w:rPr>
          <w:rFonts w:ascii="Times New Roman" w:hAnsi="Times New Roman" w:eastAsia="Times New Roman" w:cs="Times New Roman"/>
          <w:b/>
          <w:sz w:val="24"/>
          <w:szCs w:val="24"/>
          <w:lang w:val="ru-RU"/>
        </w:rPr>
        <w:t xml:space="preserve">5.2. Конфигурационные параметры</w:t>
      </w:r>
      <w:r>
        <w:rPr>
          <w:rFonts w:ascii="Times New Roman" w:hAnsi="Times New Roman" w:cs="Times New Roman"/>
          <w:b/>
          <w:sz w:val="24"/>
          <w:szCs w:val="24"/>
          <w:lang w:val="ru-RU"/>
        </w:rPr>
      </w:r>
      <w:bookmarkEnd w:id="51"/>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8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Подход сохранения хешей всех ранее принятых сообщений также имеет минус в лице стремления объёма БД к </w:t>
      </w:r>
      <w:r>
        <w:rPr>
          <w:rFonts w:ascii="Times New Roman" w:hAnsi="Times New Roman" w:eastAsia="Times New Roman" w:cs="Times New Roman"/>
          <w:sz w:val="24"/>
          <w:szCs w:val="24"/>
        </w:rPr>
        <w:t xml:space="preserve">своему </w:t>
      </w:r>
      <w:r>
        <w:rPr>
          <w:rFonts w:ascii="Times New Roman" w:hAnsi="Times New Roman" w:eastAsia="Times New Roman" w:cs="Times New Roman"/>
          <w:sz w:val="24"/>
          <w:szCs w:val="24"/>
        </w:rPr>
        <w:t xml:space="preserve">постоянному увеличению. Как только появляется БД хешей, её ни в коем случае нельзя удалять или очищать, иначе все ранее принятые сообщения</w:t>
      </w:r>
      <w:r>
        <w:rPr>
          <w:rFonts w:ascii="Times New Roman" w:hAnsi="Times New Roman" w:eastAsia="Times New Roman" w:cs="Times New Roman"/>
          <w:sz w:val="24"/>
          <w:szCs w:val="24"/>
        </w:rPr>
        <w:t xml:space="preserve"> вновь смогут повториться, если злоумышленник будет применять атаку воспроизведения повторных сообщений. </w:t>
      </w:r>
      <w:r>
        <w:rPr>
          <w:rFonts w:ascii="Times New Roman" w:hAnsi="Times New Roman" w:eastAsia="Times New Roman" w:cs="Times New Roman"/>
          <w:sz w:val="24"/>
          <w:szCs w:val="24"/>
        </w:rPr>
        <w:t xml:space="preserve">В такой парадигме вопрос начинает базироваться на объёме и частоте постоянно генерируемой информации. Хеш сообщения в сети Hidden Lake </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rPr>
        <w:t xml:space="preserve"> это хеш-значение </w:t>
      </w:r>
      <w:r>
        <w:rPr>
          <w:rFonts w:ascii="Times New Roman" w:hAnsi="Times New Roman" w:eastAsia="Times New Roman" w:cs="Times New Roman"/>
          <w:i/>
          <w:iCs/>
          <w:sz w:val="24"/>
          <w:szCs w:val="24"/>
        </w:rPr>
        <w:t xml:space="preserve">h = </w:t>
      </w:r>
      <w:r>
        <w:rPr>
          <w:rFonts w:ascii="Times New Roman" w:hAnsi="Times New Roman" w:eastAsia="Times New Roman" w:cs="Times New Roman"/>
          <w:i/>
          <w:iCs/>
          <w:sz w:val="24"/>
          <w:szCs w:val="24"/>
          <w:lang w:val="en-US"/>
        </w:rPr>
        <w:t xml:space="preserve">H(c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sz w:val="24"/>
          <w:szCs w:val="24"/>
        </w:rPr>
        <w:t xml:space="preserve"> полученное из шифртекста на первом этапе шифрования</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lang w:val="en-US"/>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en-US"/>
        </w:rPr>
        <w:t xml:space="preserve"> = </w:t>
      </w: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sz w:val="24"/>
          <w:szCs w:val="24"/>
        </w:rPr>
        <w:t xml:space="preserve">. Размер хе</w:t>
      </w:r>
      <w:r>
        <w:rPr>
          <w:rFonts w:ascii="Times New Roman" w:hAnsi="Times New Roman" w:eastAsia="Times New Roman" w:cs="Times New Roman"/>
          <w:sz w:val="24"/>
          <w:szCs w:val="24"/>
        </w:rPr>
        <w:t xml:space="preserve">ша определяется криптографической хеш-функцией SHA-384, т.е. 48 байтами. Таким образом, одно принятое, либо отправленное уникальное сообщение будет увеличивать БД на 48 байт. Период генерации одного сообщения одним узлом равен 5 секундам. Если предположит</w:t>
      </w:r>
      <w:r>
        <w:rPr>
          <w:rFonts w:ascii="Times New Roman" w:hAnsi="Times New Roman" w:eastAsia="Times New Roman" w:cs="Times New Roman"/>
          <w:sz w:val="24"/>
          <w:szCs w:val="24"/>
        </w:rPr>
        <w:t xml:space="preserve">ь, ч</w:t>
      </w:r>
      <w:r>
        <w:rPr>
          <w:rFonts w:ascii="Times New Roman" w:hAnsi="Times New Roman" w:eastAsia="Times New Roman" w:cs="Times New Roman"/>
          <w:sz w:val="24"/>
          <w:szCs w:val="24"/>
        </w:rPr>
        <w:t xml:space="preserve">то в сети существует 10 узлов, каждый из которых в период равный 5 секундам генерирует одно шифрованное сообщение, тогда за 5 секунд будет сгенерировано и сохранено 480 байт, либо 96 байт в секунду. Далее, если расширить полученный результат до года</w:t>
      </w:r>
      <w:r>
        <w:rPr>
          <w:rFonts w:ascii="Times New Roman" w:hAnsi="Times New Roman" w:eastAsia="Times New Roman" w:cs="Times New Roman"/>
          <w:sz w:val="24"/>
          <w:szCs w:val="24"/>
        </w:rPr>
        <w:t xml:space="preserve">, то БД будет увеличена на </w:t>
      </w:r>
      <w:r>
        <w:rPr>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lang w:val="ru-RU"/>
        </w:rPr>
        <w:t xml:space="preserve">781</w:t>
      </w:r>
      <w:r>
        <w:rPr>
          <w:rFonts w:ascii="Times New Roman" w:hAnsi="Times New Roman" w:eastAsia="Times New Roman" w:cs="Times New Roman"/>
          <w:sz w:val="24"/>
          <w:szCs w:val="24"/>
        </w:rPr>
        <w:t xml:space="preserve">ГиБ</w:t>
      </w:r>
      <w:r>
        <w:rPr>
          <w:rStyle w:val="2697"/>
          <w:rFonts w:ascii="Times New Roman" w:hAnsi="Times New Roman" w:eastAsia="Times New Roman" w:cs="Times New Roman"/>
          <w:sz w:val="24"/>
          <w:szCs w:val="24"/>
        </w:rPr>
        <w:footnoteReference w:id="15"/>
      </w:r>
      <w:r>
        <w:rPr>
          <w:rFonts w:ascii="Times New Roman" w:hAnsi="Times New Roman" w:eastAsia="Times New Roman" w:cs="Times New Roman"/>
          <w:sz w:val="24"/>
          <w:szCs w:val="24"/>
        </w:rPr>
        <w:t xml:space="preserve"> информации, что является вполне допустимым значением</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 каждым сохранённым хешем в базе данных уменьшается общая область допустимых шифртекстов из-за сопутствующих коллизий, свойственных всем хе</w:t>
      </w:r>
      <w:r>
        <w:rPr>
          <w:rFonts w:ascii="Times New Roman" w:hAnsi="Times New Roman" w:eastAsia="Times New Roman" w:cs="Times New Roman"/>
          <w:sz w:val="24"/>
          <w:szCs w:val="24"/>
          <w:highlight w:val="none"/>
          <w:lang w:val="ru-RU"/>
        </w:rPr>
        <w:t xml:space="preserve">ш-функциям. Вследствие этого, чем больше будет приниматься шифртекстов, тем меньше их можно будет принимать в будущем. Вероятность нахождения коллизии в более чем 50% случаев начинается после преодоления порога в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принятых шифртекстов для хеш-функции SHA</w:t>
      </w:r>
      <w:r>
        <w:rPr>
          <w:rFonts w:ascii="Times New Roman" w:hAnsi="Times New Roman" w:eastAsia="Times New Roman" w:cs="Times New Roman"/>
          <w:sz w:val="24"/>
          <w:szCs w:val="24"/>
          <w:highlight w:val="none"/>
          <w:lang w:val="ru-RU"/>
        </w:rPr>
        <w:t xml:space="preserve">-384 с использованием классических компьютеров</w:t>
      </w:r>
      <w:r>
        <w:rPr>
          <w:rFonts w:ascii="Times New Roman" w:hAnsi="Times New Roman" w:eastAsia="Times New Roman" w:cs="Times New Roman"/>
          <w:sz w:val="24"/>
          <w:szCs w:val="24"/>
          <w:highlight w:val="none"/>
          <w:lang w:val="ru-RU"/>
        </w:rPr>
        <w:t xml:space="preserve">. После это</w:t>
      </w:r>
      <w:r>
        <w:rPr>
          <w:rFonts w:ascii="Times New Roman" w:hAnsi="Times New Roman" w:eastAsia="Times New Roman" w:cs="Times New Roman"/>
          <w:sz w:val="24"/>
          <w:szCs w:val="24"/>
          <w:highlight w:val="none"/>
          <w:lang w:val="ru-RU"/>
        </w:rPr>
        <w:t xml:space="preserve">го </w:t>
      </w:r>
      <w:r>
        <w:rPr>
          <w:rFonts w:ascii="Times New Roman" w:hAnsi="Times New Roman" w:eastAsia="Times New Roman" w:cs="Times New Roman"/>
          <w:sz w:val="24"/>
          <w:szCs w:val="24"/>
          <w:highlight w:val="none"/>
          <w:lang w:val="ru-RU"/>
        </w:rPr>
        <w:t xml:space="preserve">сеть начнёт работать нестабильно, отбрасывая половину всех принимаемых системой сообщений, а единственным способом «перезапуска» сети станет удаление БД с последующей сменой сетевого ключа. Но такое событие является неосуществимым, т.к. требует сохранения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Style w:val="2697"/>
          <w:rFonts w:ascii="Times New Roman" w:hAnsi="Times New Roman" w:eastAsia="Times New Roman" w:cs="Times New Roman"/>
          <w:sz w:val="24"/>
          <w:szCs w:val="24"/>
          <w:highlight w:val="none"/>
          <w:lang w:val="ru-RU"/>
        </w:rPr>
        <w:footnoteReference w:id="16"/>
      </w:r>
      <w:r>
        <w:rPr>
          <w:rFonts w:ascii="Times New Roman" w:hAnsi="Times New Roman" w:eastAsia="Times New Roman" w:cs="Times New Roman"/>
          <w:sz w:val="24"/>
          <w:szCs w:val="24"/>
          <w:highlight w:val="none"/>
          <w:lang w:val="ru-RU"/>
        </w:rPr>
        <w:t xml:space="preserve"> информации</w:t>
      </w:r>
      <w:r>
        <w:rPr>
          <w:rFonts w:ascii="Times New Roman" w:hAnsi="Times New Roman" w:eastAsia="Times New Roman" w:cs="Times New Roman"/>
          <w:sz w:val="24"/>
          <w:szCs w:val="24"/>
          <w:highlight w:val="none"/>
          <w:lang w:val="ru-RU"/>
        </w:rPr>
        <w:t xml:space="preserve"> для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хешей типа SHA-384. При </w:t>
      </w:r>
      <w:r>
        <w:rPr>
          <w:rFonts w:ascii="Times New Roman" w:hAnsi="Times New Roman" w:eastAsia="Times New Roman" w:cs="Times New Roman"/>
          <w:sz w:val="24"/>
          <w:szCs w:val="24"/>
          <w:highlight w:val="none"/>
          <w:lang w:val="ru-RU"/>
        </w:rPr>
        <w:t xml:space="preserve">существовании в сети 8000-ти узлов </w:t>
      </w:r>
      <w:r>
        <w:rPr>
          <w:rFonts w:ascii="Times New Roman" w:hAnsi="Times New Roman" w:eastAsia="Times New Roman" w:cs="Times New Roman"/>
          <w:sz w:val="24"/>
          <w:szCs w:val="24"/>
          <w:highlight w:val="none"/>
          <w:lang w:val="ru-RU"/>
        </w:rPr>
        <w:t xml:space="preserve">с паттерном генерации шифртекстов 1.6KiB/с, т.е. при</w:t>
      </w:r>
      <w:r>
        <w:rPr>
          <w:rFonts w:ascii="Times New Roman" w:hAnsi="Times New Roman" w:eastAsia="Times New Roman" w:cs="Times New Roman"/>
          <w:sz w:val="24"/>
          <w:szCs w:val="24"/>
          <w:highlight w:val="none"/>
          <w:lang w:val="ru-RU"/>
        </w:rPr>
        <w:t xml:space="preserve"> достижении лимита пропускного канала связи в 100мбит/с, за год будет сохраняться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2224.8</w:t>
      </w:r>
      <w:r>
        <w:rPr>
          <w:rFonts w:ascii="Times New Roman" w:hAnsi="Times New Roman" w:eastAsia="Times New Roman" w:cs="Times New Roman"/>
          <w:sz w:val="24"/>
          <w:szCs w:val="24"/>
          <w:highlight w:val="none"/>
          <w:lang w:val="ru-RU"/>
        </w:rPr>
        <w:t xml:space="preserve">ГиБ</w:t>
      </w:r>
      <w:r>
        <w:rPr>
          <w:rStyle w:val="2697"/>
          <w:rFonts w:ascii="Times New Roman" w:hAnsi="Times New Roman" w:eastAsia="Times New Roman" w:cs="Times New Roman"/>
          <w:sz w:val="24"/>
          <w:szCs w:val="24"/>
          <w:highlight w:val="none"/>
          <w:lang w:val="ru-RU"/>
        </w:rPr>
        <w:footnoteReference w:id="17"/>
      </w:r>
      <w:r>
        <w:rPr>
          <w:rFonts w:ascii="Times New Roman" w:hAnsi="Times New Roman" w:eastAsia="Times New Roman" w:cs="Times New Roman"/>
          <w:sz w:val="24"/>
          <w:szCs w:val="24"/>
          <w:highlight w:val="none"/>
          <w:lang w:val="ru-RU"/>
        </w:rPr>
        <w:t xml:space="preserve"> в локальной БД. Такими темпами, чтобы преодолеть порог нахождения коллизий &gt;50% случаев, потребуется </w:t>
      </w:r>
      <w:r>
        <w:rPr>
          <w:rFonts w:ascii="Times New Roman" w:hAnsi="Times New Roman" w:eastAsia="Times New Roman" w:cs="Times New Roman"/>
          <w:sz w:val="24"/>
          <w:szCs w:val="24"/>
          <w:highlight w:val="none"/>
          <w:lang w:val="ru-RU"/>
        </w:rPr>
        <w:t xml:space="preserve">более чем 10</w:t>
      </w:r>
      <w:r>
        <w:rPr>
          <w:rFonts w:ascii="Times New Roman" w:hAnsi="Times New Roman" w:eastAsia="Times New Roman" w:cs="Times New Roman"/>
          <w:sz w:val="24"/>
          <w:szCs w:val="24"/>
          <w:highlight w:val="none"/>
          <w:vertAlign w:val="superscript"/>
          <w:lang w:val="ru-RU"/>
        </w:rPr>
        <w:t xml:space="preserve">47</w:t>
      </w:r>
      <w:r>
        <w:rPr>
          <w:rFonts w:ascii="Times New Roman" w:hAnsi="Times New Roman" w:eastAsia="Times New Roman" w:cs="Times New Roman"/>
          <w:sz w:val="24"/>
          <w:szCs w:val="24"/>
          <w:highlight w:val="none"/>
          <w:lang w:val="ru-RU"/>
        </w:rPr>
        <w:t xml:space="preserve"> лет</w:t>
      </w:r>
      <w:r>
        <w:rPr>
          <w:rStyle w:val="2697"/>
          <w:rFonts w:ascii="Times New Roman" w:hAnsi="Times New Roman" w:eastAsia="Times New Roman" w:cs="Times New Roman"/>
          <w:sz w:val="24"/>
          <w:szCs w:val="24"/>
          <w:highlight w:val="none"/>
          <w:lang w:val="ru-RU"/>
        </w:rPr>
        <w:footnoteReference w:id="18"/>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Сообщения на первом этапе шифрования имеют статичный размер равный 8192 байт, из которых </w:t>
      </w:r>
      <w:r>
        <w:rPr>
          <w:rFonts w:ascii="Times New Roman" w:hAnsi="Times New Roman" w:eastAsia="Times New Roman" w:cs="Times New Roman"/>
          <w:sz w:val="24"/>
          <w:szCs w:val="24"/>
          <w:highlight w:val="none"/>
          <w:lang w:val="ru-RU"/>
        </w:rPr>
        <w:t xml:space="preserve">4569</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байт уделяется заголовочным данным: </w:t>
      </w:r>
      <w:r>
        <w:rPr>
          <w:rFonts w:ascii="Times New Roman" w:hAnsi="Times New Roman" w:eastAsia="Times New Roman" w:cs="Times New Roman"/>
          <w:sz w:val="24"/>
          <w:szCs w:val="24"/>
          <w:highlight w:val="none"/>
          <w:lang w:val="ru-RU"/>
        </w:rPr>
        <w:t xml:space="preserve">вектор инициализации (16B)</w:t>
      </w:r>
      <w:r>
        <w:rPr>
          <w:rFonts w:ascii="Times New Roman" w:hAnsi="Times New Roman" w:eastAsia="Times New Roman" w:cs="Times New Roman"/>
          <w:sz w:val="24"/>
          <w:szCs w:val="24"/>
          <w:highlight w:val="none"/>
          <w:lang w:val="ru-RU"/>
        </w:rPr>
        <w:t xml:space="preserve">, хеш данных (48B), подпись ML-DSA-65 (3309B), хеш публичного ключа отправителя (48B), соль (32B), инкапсулированный ключ шифрования ML-KEM-768 (1088B), а также размеры данных в байтах: хеша (4B), подписи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публичного ключа</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соли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шифрованного блока</w:t>
      </w:r>
      <w:r>
        <w:rPr>
          <w:rFonts w:ascii="Times New Roman" w:hAnsi="Times New Roman" w:eastAsia="Times New Roman" w:cs="Times New Roman"/>
          <w:sz w:val="24"/>
          <w:szCs w:val="24"/>
          <w:highlight w:val="none"/>
          <w:lang w:val="ru-RU"/>
        </w:rPr>
        <w:t xml:space="preserve"> данных</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полезной нагрузки</w:t>
      </w:r>
      <w:r>
        <w:rPr>
          <w:rFonts w:ascii="Times New Roman" w:hAnsi="Times New Roman" w:eastAsia="Times New Roman" w:cs="Times New Roman"/>
          <w:sz w:val="24"/>
          <w:szCs w:val="24"/>
          <w:highlight w:val="none"/>
          <w:lang w:val="ru-RU"/>
        </w:rPr>
        <w:t xml:space="preserve"> (4B), заполняющих байт (4B)</w:t>
      </w:r>
      <w:r>
        <w:rPr>
          <w:rFonts w:ascii="Times New Roman" w:hAnsi="Times New Roman" w:eastAsia="Times New Roman" w:cs="Times New Roman"/>
          <w:sz w:val="24"/>
          <w:szCs w:val="24"/>
          <w:highlight w:val="none"/>
          <w:lang w:val="ru-RU"/>
        </w:rPr>
        <w:t xml:space="preserve">. Второй этап шифрования добавляет 76 байт, из которых: вектор инициализации (16B), доказательство работы (8B), хеш шифртекста (48B), сетевая маска (4B)</w:t>
      </w:r>
      <w:r>
        <w:rPr>
          <w:rFonts w:ascii="Times New Roman" w:hAnsi="Times New Roman" w:eastAsia="Times New Roman" w:cs="Times New Roman"/>
          <w:sz w:val="24"/>
          <w:szCs w:val="24"/>
          <w:highlight w:val="none"/>
          <w:lang w:val="ru-RU"/>
        </w:rPr>
        <w:t xml:space="preserve">. Размер сообщения после полного шифрования становится равен </w:t>
      </w:r>
      <w:r>
        <w:rPr>
          <w:rFonts w:ascii="Times New Roman" w:hAnsi="Times New Roman" w:eastAsia="Times New Roman" w:cs="Times New Roman"/>
          <w:sz w:val="24"/>
          <w:szCs w:val="24"/>
          <w:highlight w:val="none"/>
          <w:lang w:val="ru-RU"/>
        </w:rPr>
        <w:t xml:space="preserve">8268</w:t>
      </w:r>
      <w:r>
        <w:rPr>
          <w:rFonts w:ascii="Times New Roman" w:hAnsi="Times New Roman" w:eastAsia="Times New Roman" w:cs="Times New Roman"/>
          <w:sz w:val="24"/>
          <w:szCs w:val="24"/>
          <w:highlight w:val="none"/>
          <w:lang w:val="ru-RU"/>
        </w:rPr>
        <w:t xml:space="preserve"> байт из которых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байт являю</w:t>
      </w:r>
      <w:r>
        <w:rPr>
          <w:rFonts w:ascii="Times New Roman" w:hAnsi="Times New Roman" w:eastAsia="Times New Roman" w:cs="Times New Roman"/>
          <w:sz w:val="24"/>
          <w:szCs w:val="24"/>
          <w:highlight w:val="none"/>
          <w:lang w:val="ru-RU"/>
        </w:rPr>
        <w:t xml:space="preserve">тся полезной нагрузкой. Таким образом, если период генерации сообщений равен 5 секундам, тогда за одну секунду узел может передать ~</w:t>
      </w:r>
      <w:r>
        <w:rPr>
          <w:rFonts w:ascii="Times New Roman" w:hAnsi="Times New Roman" w:eastAsia="Times New Roman" w:cs="Times New Roman"/>
          <w:sz w:val="24"/>
          <w:szCs w:val="24"/>
          <w:highlight w:val="none"/>
          <w:lang w:val="ru-RU"/>
        </w:rPr>
        <w:t xml:space="preserve">724.6</w:t>
      </w:r>
      <w:r>
        <w:rPr>
          <w:rFonts w:ascii="Times New Roman" w:hAnsi="Times New Roman" w:eastAsia="Times New Roman" w:cs="Times New Roman"/>
          <w:sz w:val="24"/>
          <w:szCs w:val="24"/>
          <w:highlight w:val="none"/>
          <w:lang w:val="ru-RU"/>
        </w:rPr>
        <w:t xml:space="preserve"> значимых байт. Если прикладное приложение предполагает коммуникацию типа «запрос-ответ», тогда вследствие произведённог</w:t>
      </w:r>
      <w:r>
        <w:rPr>
          <w:rFonts w:ascii="Times New Roman" w:hAnsi="Times New Roman" w:eastAsia="Times New Roman" w:cs="Times New Roman"/>
          <w:sz w:val="24"/>
          <w:szCs w:val="24"/>
          <w:highlight w:val="none"/>
          <w:lang w:val="ru-RU"/>
        </w:rPr>
        <w:t xml:space="preserve">о запроса и существующей последовательности (очереди) неминуемо начнётся этап ожидания ответа, что приведёт к двойному уменьшению пропускной способности до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значимых байт в секунду из-за увеличенного интервала ожидания равного ~10 секундам. Итого, если будет присутствовать задача передачи файла </w:t>
      </w:r>
      <w:r>
        <w:rPr>
          <w:rFonts w:ascii="Times New Roman" w:hAnsi="Times New Roman" w:eastAsia="Times New Roman" w:cs="Times New Roman"/>
          <w:sz w:val="24"/>
          <w:szCs w:val="24"/>
          <w:highlight w:val="none"/>
          <w:lang w:val="ru-RU"/>
        </w:rPr>
        <w:t xml:space="preserve">размером 1МиБ</w:t>
      </w:r>
      <w:r>
        <w:rPr>
          <w:rFonts w:ascii="Times New Roman" w:hAnsi="Times New Roman" w:eastAsia="Times New Roman" w:cs="Times New Roman"/>
          <w:sz w:val="24"/>
          <w:szCs w:val="24"/>
          <w:highlight w:val="none"/>
          <w:lang w:val="ru-RU"/>
        </w:rPr>
        <w:t xml:space="preserve"> по сети, то транспортировка будет занимать приблизительно от ~</w:t>
      </w:r>
      <w:r>
        <w:rPr>
          <w:rFonts w:ascii="Times New Roman" w:hAnsi="Times New Roman" w:eastAsia="Times New Roman" w:cs="Times New Roman"/>
          <w:sz w:val="24"/>
          <w:szCs w:val="24"/>
          <w:highlight w:val="none"/>
          <w:lang w:val="ru-RU"/>
        </w:rPr>
        <w:t xml:space="preserve">24.1</w:t>
      </w:r>
      <w:r>
        <w:rPr>
          <w:rFonts w:ascii="Times New Roman" w:hAnsi="Times New Roman" w:eastAsia="Times New Roman" w:cs="Times New Roman"/>
          <w:sz w:val="24"/>
          <w:szCs w:val="24"/>
          <w:highlight w:val="none"/>
          <w:lang w:val="ru-RU"/>
        </w:rPr>
        <w:t xml:space="preserve"> до ~</w:t>
      </w:r>
      <w:r>
        <w:rPr>
          <w:rFonts w:ascii="Times New Roman" w:hAnsi="Times New Roman" w:eastAsia="Times New Roman" w:cs="Times New Roman"/>
          <w:sz w:val="24"/>
          <w:szCs w:val="24"/>
          <w:highlight w:val="none"/>
          <w:lang w:val="ru-RU"/>
        </w:rPr>
        <w:t xml:space="preserve">48.2</w:t>
      </w:r>
      <w:r>
        <w:rPr>
          <w:rFonts w:ascii="Times New Roman" w:hAnsi="Times New Roman" w:eastAsia="Times New Roman" w:cs="Times New Roman"/>
          <w:sz w:val="24"/>
          <w:szCs w:val="24"/>
          <w:highlight w:val="none"/>
          <w:lang w:val="ru-RU"/>
        </w:rPr>
        <w:t xml:space="preserve"> минут (~</w:t>
      </w:r>
      <w:r>
        <w:rPr>
          <w:rFonts w:ascii="Times New Roman" w:hAnsi="Times New Roman" w:eastAsia="Times New Roman" w:cs="Times New Roman"/>
          <w:sz w:val="24"/>
          <w:szCs w:val="24"/>
          <w:highlight w:val="none"/>
          <w:lang w:val="ru-RU"/>
        </w:rPr>
        <w:t xml:space="preserve">1447</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 ~</w:t>
      </w:r>
      <w:r>
        <w:rPr>
          <w:rFonts w:ascii="Times New Roman" w:hAnsi="Times New Roman" w:eastAsia="Times New Roman" w:cs="Times New Roman"/>
          <w:sz w:val="24"/>
          <w:szCs w:val="24"/>
          <w:highlight w:val="none"/>
          <w:lang w:val="ru-RU"/>
        </w:rPr>
        <w:t xml:space="preserve">2894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секунд соответственно),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Сложность работы сети Hidden Lake определяется параметром </w:t>
      </w:r>
      <w:r>
        <w:rPr>
          <w:rFonts w:ascii="Times New Roman" w:hAnsi="Times New Roman" w:eastAsia="Times New Roman" w:cs="Times New Roman"/>
          <w:sz w:val="24"/>
          <w:szCs w:val="24"/>
          <w:highlight w:val="none"/>
          <w:lang w:val="ru-RU"/>
        </w:rPr>
        <w:t xml:space="preserve">work_size_bits, который</w:t>
      </w:r>
      <w:r>
        <w:rPr>
          <w:rFonts w:ascii="Times New Roman" w:hAnsi="Times New Roman" w:eastAsia="Times New Roman" w:cs="Times New Roman"/>
          <w:sz w:val="24"/>
          <w:szCs w:val="24"/>
          <w:highlight w:val="none"/>
          <w:lang w:val="ru-RU"/>
        </w:rPr>
        <w:t xml:space="preserve"> в стандартной (рекомендуемой) конфигурации равен 22 бит</w:t>
      </w:r>
      <w:r>
        <w:rPr>
          <w:rFonts w:ascii="Times New Roman" w:hAnsi="Times New Roman" w:eastAsia="Times New Roman" w:cs="Times New Roman"/>
          <w:sz w:val="24"/>
          <w:szCs w:val="24"/>
          <w:highlight w:val="none"/>
          <w:lang w:val="ru-RU"/>
        </w:rPr>
        <w:t xml:space="preserve">ам. Данный параметр ограничивает пропускную способность каждого узла сети, противодействуя тем самым DoS и DDoS атакам, а также атакам нацеленным на дублирование сообщений по нескольким подсетям. Данный параметр способен определять примерную количественную</w:t>
      </w:r>
      <w:r>
        <w:rPr>
          <w:rFonts w:ascii="Times New Roman" w:hAnsi="Times New Roman" w:eastAsia="Times New Roman" w:cs="Times New Roman"/>
          <w:sz w:val="24"/>
          <w:szCs w:val="24"/>
          <w:highlight w:val="none"/>
          <w:lang w:val="ru-RU"/>
        </w:rPr>
        <w:t xml:space="preserve"> границу участников сети.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Предположим, что пропускная способность каждого узла в сети равна 100мбит/с, размер генерируемого сообщения равен 8КиБ, а период генерации равен 5 секундам. В таком случае, перегрузка сети будет возможна при наличии более чем 8000</w:t>
      </w:r>
      <w:r>
        <w:rPr>
          <w:rFonts w:ascii="Times New Roman" w:hAnsi="Times New Roman" w:eastAsia="Times New Roman" w:cs="Times New Roman"/>
          <w:sz w:val="24"/>
          <w:szCs w:val="24"/>
          <w:highlight w:val="none"/>
          <w:lang w:val="ru-RU"/>
        </w:rPr>
        <w:t xml:space="preserve"> узлов</w:t>
      </w:r>
      <w:r>
        <w:rPr>
          <w:rStyle w:val="2697"/>
          <w:rFonts w:ascii="Times New Roman" w:hAnsi="Times New Roman" w:eastAsia="Times New Roman" w:cs="Times New Roman"/>
          <w:sz w:val="24"/>
          <w:szCs w:val="24"/>
          <w:highlight w:val="none"/>
          <w:lang w:val="ru-RU"/>
        </w:rPr>
        <w:footnoteReference w:id="19"/>
      </w:r>
      <w:r>
        <w:rPr>
          <w:rFonts w:ascii="Times New Roman" w:hAnsi="Times New Roman" w:eastAsia="Times New Roman" w:cs="Times New Roman"/>
          <w:sz w:val="24"/>
          <w:szCs w:val="24"/>
          <w:highlight w:val="none"/>
          <w:lang w:val="ru-RU"/>
        </w:rPr>
        <w:t xml:space="preserve">. Это, в свою очередь, является верхней границей не учитывающей возможности злонамеренных действий со стороны</w:t>
      </w:r>
      <w:r>
        <w:rPr>
          <w:rFonts w:ascii="Times New Roman" w:hAnsi="Times New Roman" w:eastAsia="Times New Roman" w:cs="Times New Roman"/>
          <w:sz w:val="24"/>
          <w:szCs w:val="24"/>
          <w:highlight w:val="none"/>
          <w:lang w:val="ru-RU"/>
        </w:rPr>
        <w:t xml:space="preserve"> самих узлов, способных генерировать трафик более чем за 8КиБ/5с = 1.6КиБ/с</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Без учёта параметра work_size_bits (второго этапа шифрования), естественным ограничением для атакующих становится время шифрования сообщений (первый этап шифрования). На процессоре «</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0.254мс, что в среднем требует 0.4 секунд</w:t>
      </w:r>
      <w:r>
        <w:rPr>
          <w:rStyle w:val="2697"/>
          <w:rFonts w:ascii="Times New Roman" w:hAnsi="Times New Roman" w:eastAsia="Times New Roman" w:cs="Times New Roman"/>
          <w:sz w:val="24"/>
          <w:szCs w:val="24"/>
          <w:highlight w:val="none"/>
          <w:lang w:val="ru-RU"/>
        </w:rPr>
        <w:footnoteReference w:id="20"/>
      </w:r>
      <w:r>
        <w:rPr>
          <w:rFonts w:ascii="Times New Roman" w:hAnsi="Times New Roman" w:eastAsia="Times New Roman" w:cs="Times New Roman"/>
          <w:sz w:val="24"/>
          <w:szCs w:val="24"/>
          <w:highlight w:val="none"/>
          <w:lang w:val="ru-RU"/>
        </w:rPr>
        <w:t xml:space="preserve"> для достижения предельной величины </w:t>
      </w:r>
      <w:r>
        <w:rPr>
          <w:rFonts w:ascii="Times New Roman" w:hAnsi="Times New Roman" w:eastAsia="Times New Roman" w:cs="Times New Roman"/>
          <w:sz w:val="24"/>
          <w:szCs w:val="24"/>
          <w:highlight w:val="none"/>
          <w:lang w:val="ru-RU"/>
        </w:rPr>
        <w:t xml:space="preserve">в 12.5</w:t>
      </w:r>
      <w:r>
        <w:rPr>
          <w:rFonts w:ascii="Times New Roman" w:hAnsi="Times New Roman" w:eastAsia="Times New Roman" w:cs="Times New Roman"/>
          <w:sz w:val="24"/>
          <w:szCs w:val="24"/>
          <w:highlight w:val="none"/>
          <w:lang w:val="ru-RU"/>
        </w:rPr>
        <w:t xml:space="preserve">МиБ, с дальнейшей возможностью переполнения сетевого канала в 252мбит/с = </w:t>
      </w:r>
      <w:r>
        <w:rPr>
          <w:rFonts w:ascii="Times New Roman" w:hAnsi="Times New Roman" w:eastAsia="Times New Roman" w:cs="Times New Roman"/>
          <w:sz w:val="24"/>
          <w:szCs w:val="24"/>
          <w:highlight w:val="none"/>
          <w:lang w:val="ru-RU"/>
        </w:rPr>
        <w:t xml:space="preserve">12.5/0.4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8000 честно работающих узлов становятся равны менее чем одному зловредному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0.4.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Для предотвращения такой разницы вводится параметр, определяющий сложность работы. При work_size_bits=22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1.98с на том же процессоре без учёта времени первого этапа шифрования, что в среднем требует 52.8 минут</w:t>
      </w:r>
      <w:r>
        <w:rPr>
          <w:rStyle w:val="2697"/>
          <w:rFonts w:ascii="Times New Roman" w:hAnsi="Times New Roman" w:eastAsia="Times New Roman" w:cs="Times New Roman"/>
          <w:sz w:val="24"/>
          <w:szCs w:val="24"/>
          <w:highlight w:val="none"/>
          <w:lang w:val="ru-RU"/>
        </w:rPr>
        <w:footnoteReference w:id="21"/>
      </w:r>
      <w:r>
        <w:rPr>
          <w:rFonts w:ascii="Times New Roman" w:hAnsi="Times New Roman" w:eastAsia="Times New Roman" w:cs="Times New Roman"/>
          <w:sz w:val="24"/>
          <w:szCs w:val="24"/>
          <w:highlight w:val="none"/>
          <w:lang w:val="ru-RU"/>
        </w:rPr>
        <w:t xml:space="preserve"> (3168</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sz w:val="24"/>
          <w:szCs w:val="24"/>
          <w:highlight w:val="none"/>
          <w:lang w:val="ru-RU"/>
        </w:rPr>
        <w:t xml:space="preserve">секунд) для достижения предельной величины в </w:t>
      </w:r>
      <w:r>
        <w:rPr>
          <w:rFonts w:ascii="Times New Roman" w:hAnsi="Times New Roman" w:eastAsia="Times New Roman" w:cs="Times New Roman"/>
          <w:sz w:val="24"/>
          <w:szCs w:val="24"/>
          <w:highlight w:val="none"/>
          <w:lang w:val="ru-RU"/>
        </w:rPr>
        <w:t xml:space="preserve">12.5</w:t>
      </w:r>
      <w:r>
        <w:rPr>
          <w:rFonts w:ascii="Times New Roman" w:hAnsi="Times New Roman" w:eastAsia="Times New Roman" w:cs="Times New Roman"/>
          <w:sz w:val="24"/>
          <w:szCs w:val="24"/>
          <w:highlight w:val="none"/>
          <w:lang w:val="ru-RU"/>
        </w:rPr>
        <w:t xml:space="preserve">МиБ</w:t>
      </w:r>
      <w:r>
        <w:rPr>
          <w:rFonts w:ascii="Times New Roman" w:hAnsi="Times New Roman" w:eastAsia="Times New Roman" w:cs="Times New Roman"/>
          <w:sz w:val="24"/>
          <w:szCs w:val="24"/>
          <w:highlight w:val="none"/>
          <w:lang w:val="ru-RU"/>
        </w:rPr>
        <w:t xml:space="preserve">. В результате, для достижения предела злоумышленнику потребуется ~</w:t>
      </w:r>
      <w:r>
        <w:rPr>
          <w:rFonts w:ascii="Times New Roman" w:hAnsi="Times New Roman" w:eastAsia="Times New Roman" w:cs="Times New Roman"/>
          <w:sz w:val="24"/>
          <w:szCs w:val="24"/>
          <w:highlight w:val="none"/>
          <w:lang w:val="ru-RU"/>
        </w:rPr>
        <w:t xml:space="preserve">3168</w:t>
      </w:r>
      <w:r>
        <w:rPr>
          <w:rFonts w:ascii="Times New Roman" w:hAnsi="Times New Roman" w:eastAsia="Times New Roman" w:cs="Times New Roman"/>
          <w:sz w:val="24"/>
          <w:szCs w:val="24"/>
          <w:highlight w:val="none"/>
          <w:lang w:val="ru-RU"/>
        </w:rPr>
        <w:t xml:space="preserve"> параллельных вычислений такой же процессорной мощности</w:t>
      </w:r>
      <w:r>
        <w:rPr>
          <w:rFonts w:ascii="Times New Roman" w:hAnsi="Times New Roman" w:eastAsia="Times New Roman" w:cs="Times New Roman"/>
          <w:sz w:val="24"/>
          <w:szCs w:val="24"/>
          <w:highlight w:val="none"/>
          <w:lang w:val="ru-RU"/>
        </w:rPr>
        <w:t xml:space="preserve">, чтобы иметь возможность преодолевать пропускную способность канала в 100мбит/с. Бесп</w:t>
      </w:r>
      <w:r>
        <w:rPr>
          <w:rFonts w:ascii="Times New Roman" w:hAnsi="Times New Roman" w:eastAsia="Times New Roman" w:cs="Times New Roman"/>
          <w:sz w:val="24"/>
          <w:szCs w:val="24"/>
          <w:highlight w:val="none"/>
          <w:lang w:val="ru-RU"/>
        </w:rPr>
        <w:t xml:space="preserve">рерывное шифрование сообщений при work_size_bits=22 расходует ~15% процессорной мощности, что позволяет увеличить параллельность в ~6.(6) раз для достижения лимита в 100%. Таким образом, ~3168 параллельных вычислений сравнимы с использованием 3168 / 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475.2 физических процессоров, работающих на пределах своих мощностей.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Ситуация для злоумышленника упрощается, если вместо CPU будет использоваться GPU. Хешрейт </w:t>
      </w:r>
      <w:r>
        <w:rPr>
          <w:rFonts w:ascii="Times New Roman" w:hAnsi="Times New Roman" w:eastAsia="Times New Roman" w:cs="Times New Roman"/>
          <w:sz w:val="24"/>
          <w:szCs w:val="24"/>
          <w:highlight w:val="none"/>
          <w:lang w:val="ru-RU"/>
        </w:rPr>
        <w:t xml:space="preserve">SHA-384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Nvidia GTX 1080 Founders Edition</w:t>
      </w:r>
      <w:r>
        <w:rPr>
          <w:rFonts w:ascii="Times New Roman" w:hAnsi="Times New Roman" w:eastAsia="Times New Roman" w:cs="Times New Roman"/>
          <w:sz w:val="24"/>
          <w:szCs w:val="24"/>
          <w:highlight w:val="none"/>
          <w:lang w:val="ru-RU"/>
        </w:rPr>
        <w:t xml:space="preserve">» составляет ~</w:t>
      </w:r>
      <w:r>
        <w:rPr>
          <w:rFonts w:ascii="Times New Roman" w:hAnsi="Times New Roman" w:eastAsia="Times New Roman" w:cs="Times New Roman"/>
          <w:sz w:val="24"/>
          <w:szCs w:val="24"/>
          <w:highlight w:val="none"/>
          <w:lang w:val="ru-RU"/>
        </w:rPr>
        <w:t xml:space="preserve">1050 MH/s</w:t>
      </w:r>
      <w:r>
        <w:rPr>
          <w:rStyle w:val="2697"/>
          <w:rFonts w:ascii="Times New Roman" w:hAnsi="Times New Roman" w:eastAsia="Times New Roman" w:cs="Times New Roman"/>
          <w:sz w:val="24"/>
          <w:szCs w:val="24"/>
          <w:highlight w:val="none"/>
          <w:lang w:val="ru-RU"/>
        </w:rPr>
        <w:footnoteReference w:id="22"/>
      </w:r>
      <w:r>
        <w:rPr>
          <w:rFonts w:ascii="Times New Roman" w:hAnsi="Times New Roman" w:eastAsia="Times New Roman" w:cs="Times New Roman"/>
          <w:sz w:val="24"/>
          <w:szCs w:val="24"/>
          <w:highlight w:val="none"/>
          <w:lang w:val="ru-RU"/>
        </w:rPr>
        <w:t xml:space="preserve">, в то время как хешрейт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равен ~26.6 MH/s</w:t>
      </w:r>
      <w:r>
        <w:rPr>
          <w:rStyle w:val="2697"/>
          <w:rFonts w:ascii="Times New Roman" w:hAnsi="Times New Roman" w:eastAsia="Times New Roman" w:cs="Times New Roman"/>
          <w:sz w:val="24"/>
          <w:szCs w:val="24"/>
          <w:highlight w:val="none"/>
          <w:lang w:val="ru-RU"/>
        </w:rPr>
        <w:footnoteReference w:id="23"/>
      </w:r>
      <w:r>
        <w:rPr>
          <w:rFonts w:ascii="Times New Roman" w:hAnsi="Times New Roman" w:eastAsia="Times New Roman" w:cs="Times New Roman"/>
          <w:sz w:val="24"/>
          <w:szCs w:val="24"/>
          <w:highlight w:val="none"/>
          <w:lang w:val="ru-RU"/>
        </w:rPr>
        <w:t xml:space="preserve">. В результате, разница между процессорами определяется </w:t>
      </w:r>
      <w:r>
        <w:rPr>
          <w:rFonts w:ascii="Times New Roman" w:hAnsi="Times New Roman" w:eastAsia="Times New Roman" w:cs="Times New Roman"/>
          <w:sz w:val="24"/>
          <w:szCs w:val="24"/>
          <w:highlight w:val="none"/>
          <w:lang w:val="ru-RU"/>
        </w:rPr>
        <w:t xml:space="preserve">1050 / 26.6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39.5 единицами, что равносильно соотношению 475.2 CPU к </w:t>
      </w:r>
      <w:r>
        <w:rPr>
          <w:rFonts w:ascii="Times New Roman" w:hAnsi="Times New Roman" w:eastAsia="Times New Roman" w:cs="Times New Roman"/>
          <w:sz w:val="24"/>
          <w:szCs w:val="24"/>
          <w:highlight w:val="none"/>
          <w:lang w:val="ru-RU"/>
        </w:rPr>
        <w:t xml:space="preserve">475.2 / 39.5</w:t>
      </w:r>
      <w:r>
        <w:rPr>
          <w:rFonts w:ascii="Times New Roman" w:hAnsi="Times New Roman" w:eastAsia="Times New Roman" w:cs="Times New Roman"/>
          <w:b w:val="0"/>
          <w:bCs w:val="0"/>
          <w:color w:val="000000"/>
          <w:sz w:val="24"/>
          <w:szCs w:val="24"/>
        </w:rPr>
        <w:t xml:space="preserve"> ≈ 12 GPU</w:t>
      </w:r>
      <w:r>
        <w:rPr>
          <w:rFonts w:ascii="Times New Roman" w:hAnsi="Times New Roman" w:eastAsia="Times New Roman" w:cs="Times New Roman"/>
          <w:b w:val="0"/>
          <w:bCs w:val="0"/>
          <w:color w:val="000000"/>
          <w:sz w:val="24"/>
          <w:szCs w:val="24"/>
        </w:rPr>
        <w:t xml:space="preserve"> при решении PoW задачи.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0"/>
        <w:keepNext w:val="true"/>
        <w:pBdr/>
        <w:tabs>
          <w:tab w:val="left" w:leader="none" w:pos="3390"/>
        </w:tabs>
        <w:spacing w:after="198" w:afterAutospacing="0" w:before="482" w:beforeAutospacing="0"/>
        <w:ind w:right="0" w:hanging="10" w:left="850"/>
        <w:rPr>
          <w:rFonts w:ascii="Times New Roman" w:hAnsi="Times New Roman" w:cs="Times New Roman"/>
          <w:color w:val="000000" w:themeColor="text1"/>
          <w:sz w:val="28"/>
          <w:szCs w:val="28"/>
        </w:rPr>
      </w:pPr>
      <w:r/>
      <w:bookmarkStart w:id="52" w:name="_Toc15"/>
      <w:r>
        <w:rPr>
          <w:rFonts w:ascii="Times New Roman" w:hAnsi="Times New Roman" w:eastAsia="Times New Roman" w:cs="Times New Roman"/>
          <w:b/>
          <w:color w:val="000000" w:themeColor="text1"/>
          <w:sz w:val="28"/>
          <w:szCs w:val="28"/>
          <w:lang w:val="ru-RU"/>
        </w:rPr>
        <w:t xml:space="preserve">6. Заключение</w:t>
      </w:r>
      <w:r>
        <w:rPr>
          <w:rFonts w:ascii="Times New Roman" w:hAnsi="Times New Roman" w:cs="Times New Roman"/>
          <w:color w:val="000000" w:themeColor="text1"/>
          <w:sz w:val="28"/>
          <w:szCs w:val="28"/>
        </w:rPr>
      </w:r>
      <w:bookmarkEnd w:id="52"/>
      <w:r>
        <w:rPr>
          <w:rFonts w:ascii="Times New Roman" w:hAnsi="Times New Roman" w:cs="Times New Roman"/>
          <w:color w:val="000000" w:themeColor="text1"/>
          <w:sz w:val="28"/>
          <w:szCs w:val="28"/>
        </w:rPr>
      </w:r>
      <w:r>
        <w:rPr>
          <w:rFonts w:ascii="Times New Roman" w:hAnsi="Times New Roman" w:cs="Times New Roman"/>
          <w:color w:val="000000" w:themeColor="text1"/>
          <w:sz w:val="28"/>
          <w:szCs w:val="28"/>
        </w:rPr>
      </w:r>
    </w:p>
    <w:p>
      <w:pPr>
        <w:pStyle w:val="275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В ходе работы было разобрано функционирование анонимно</w:t>
      </w:r>
      <w:r>
        <w:rPr>
          <w:rFonts w:ascii="Times New Roman" w:hAnsi="Times New Roman" w:eastAsia="Times New Roman" w:cs="Times New Roman"/>
          <w:sz w:val="24"/>
          <w:szCs w:val="24"/>
          <w:lang w:val="ru-RU"/>
        </w:rPr>
        <w:t xml:space="preserve">й </w:t>
      </w:r>
      <w:r>
        <w:rPr>
          <w:rFonts w:ascii="Times New Roman" w:hAnsi="Times New Roman" w:eastAsia="Times New Roman" w:cs="Times New Roman"/>
          <w:sz w:val="24"/>
          <w:szCs w:val="24"/>
          <w:lang w:val="ru-RU"/>
        </w:rPr>
        <w:t xml:space="preserve">сети Hidden Lake на основе её математических моделей, с дальнейшим указанием преимуществ и ограничений, следующих из QB-задачи. </w:t>
      </w:r>
      <w:r>
        <w:rPr>
          <w:rFonts w:ascii="Times New Roman" w:hAnsi="Times New Roman" w:eastAsia="Times New Roman" w:cs="Times New Roman"/>
          <w:sz w:val="24"/>
          <w:szCs w:val="24"/>
          <w:lang w:val="ru-RU"/>
        </w:rPr>
        <w:t xml:space="preserve">Были приведены основные сервисы сети, а также их сетевые взаимодействия друг с другом в парадигме микросервисной архитектуры. Был описан стек протоколов GP/12, позволяющий сетям с теоретически доказуемой анонимностью становиться абстрактными.</w:t>
      </w:r>
      <w:r>
        <w:rPr>
          <w:rFonts w:ascii="Times New Roman" w:hAnsi="Times New Roman" w:eastAsia="Times New Roman" w:cs="Times New Roman"/>
          <w:sz w:val="24"/>
          <w:szCs w:val="24"/>
          <w:lang w:val="ru-RU"/>
        </w:rPr>
        <w:t xml:space="preserve"> Были представлены критерии выбора алгоритмов шифрования, подписания, хеширования, их параметров и настроек в моменты проектирования и реализации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3" w:name="_Toc16"/>
      <w:r>
        <w:rPr>
          <w:rFonts w:ascii="Times New Roman" w:hAnsi="Times New Roman" w:eastAsia="Times New Roman" w:cs="Times New Roman"/>
          <w:b/>
          <w:sz w:val="24"/>
          <w:szCs w:val="24"/>
          <w:lang w:val="ru-RU"/>
        </w:rPr>
        <w:t xml:space="preserve">6.1. Прикладное применение</w:t>
      </w:r>
      <w:r>
        <w:rPr>
          <w:rFonts w:ascii="Times New Roman" w:hAnsi="Times New Roman" w:cs="Times New Roman"/>
          <w:b/>
          <w:sz w:val="24"/>
          <w:szCs w:val="24"/>
          <w:lang w:val="ru-RU"/>
        </w:rPr>
      </w:r>
      <w:bookmarkEnd w:id="53"/>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5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Анонимная сеть Hidden Lake, обладая всем вышеописанным рядом преимуществ и недостатков, выстраивает параллельным образом также и границы своего прикладного использования. </w:t>
      </w:r>
      <w:r>
        <w:rPr>
          <w:rFonts w:ascii="Times New Roman" w:hAnsi="Times New Roman" w:eastAsia="Times New Roman" w:cs="Times New Roman"/>
          <w:sz w:val="24"/>
          <w:szCs w:val="24"/>
          <w:highlight w:val="none"/>
          <w:lang w:val="ru-RU"/>
        </w:rPr>
        <w:t xml:space="preserve">В отличие от сетей Tor и I2P, область применения которых достаточно обширна, как за счёт отсутствия связност</w:t>
      </w:r>
      <w:r>
        <w:rPr>
          <w:rFonts w:ascii="Times New Roman" w:hAnsi="Times New Roman" w:eastAsia="Times New Roman" w:cs="Times New Roman"/>
          <w:sz w:val="24"/>
          <w:szCs w:val="24"/>
          <w:highlight w:val="none"/>
          <w:lang w:val="ru-RU"/>
        </w:rPr>
        <w:t xml:space="preserve">и абонентов коммуникации, так и за счёт пониженной модели угроз (отсутствие глобального наблюдателя), сеть Hidden Lake напротив, сильно ограничена в способах использования, т.к. низкая пропускная способность канала связи (периоды генерации) и проблема масш</w:t>
      </w:r>
      <w:r>
        <w:rPr>
          <w:rFonts w:ascii="Times New Roman" w:hAnsi="Times New Roman" w:eastAsia="Times New Roman" w:cs="Times New Roman"/>
          <w:sz w:val="24"/>
          <w:szCs w:val="24"/>
          <w:highlight w:val="none"/>
          <w:lang w:val="ru-RU"/>
        </w:rPr>
        <w:t xml:space="preserve">табируемости (слепая маршрутизация) не позволяют HL становиться поистине монолитной системой. Вследствие этого, единственным способом расширения сети становится горизонтальное масштабирование за счёт создания множества обособленных друг от друга подсетей. </w:t>
      </w:r>
      <w:r>
        <w:rPr>
          <w:rFonts w:ascii="Times New Roman" w:hAnsi="Times New Roman" w:eastAsia="Times New Roman" w:cs="Times New Roman"/>
          <w:sz w:val="24"/>
          <w:szCs w:val="24"/>
          <w:highlight w:val="none"/>
          <w:lang w:val="ru-RU"/>
        </w:rPr>
        <w:t xml:space="preserve">Несмотря на все недостатки, ограничения и неудобства использования в конкретных ситуациях, сеть Hidden Lake всё же обладает потенциальным списком полезных использований: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Защита локальных сетей от прослушивания. Проблем</w:t>
      </w:r>
      <w:r>
        <w:rPr>
          <w:rFonts w:ascii="Times New Roman" w:hAnsi="Times New Roman" w:eastAsia="Times New Roman" w:cs="Times New Roman"/>
          <w:sz w:val="24"/>
          <w:szCs w:val="24"/>
        </w:rPr>
        <w:t xml:space="preserve">а масштабируемости наиболее остро проявляет себя в глобальных сетях и наименее ощутимо в локальных. За счёт этого, а также за счёт отсутствия какой-либо монолитности, сеть Hidden Lake может легко запускаться и применяться в малых коммуникационных системах.</w:t>
      </w:r>
      <w:r>
        <w:rPr>
          <w:rFonts w:ascii="Times New Roman" w:hAnsi="Times New Roman" w:eastAsia="Times New Roman" w:cs="Times New Roman"/>
          <w:sz w:val="24"/>
          <w:szCs w:val="24"/>
          <w:highlight w:val="none"/>
          <w:lang w:val="ru-RU"/>
        </w:rPr>
        <w:t xml:space="preserve"> В свою очередь, вероятность присутствия глобального наблюдателя в локальных сетях несравненно выше, чем в глобальных, а потому возможность анонимной сети противодействовать глобальным наблюдениям становится одним из важных условий,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Защита военных сетей от прослушивания. Абстрактный характер анонимной сети Hidden Lake позволяет адаптироваться под конкретные коммуникационные условия передачи информации.</w:t>
      </w:r>
      <w:r>
        <w:rPr>
          <w:rFonts w:ascii="Times New Roman" w:hAnsi="Times New Roman" w:eastAsia="Times New Roman" w:cs="Times New Roman"/>
          <w:sz w:val="24"/>
          <w:szCs w:val="24"/>
          <w:highlight w:val="none"/>
          <w:lang w:val="ru-RU"/>
        </w:rPr>
        <w:t xml:space="preserve"> В свою очередь,</w:t>
      </w:r>
      <w:r>
        <w:rPr>
          <w:rFonts w:ascii="Times New Roman" w:hAnsi="Times New Roman" w:eastAsia="Times New Roman" w:cs="Times New Roman"/>
          <w:sz w:val="24"/>
          <w:szCs w:val="24"/>
          <w:highlight w:val="none"/>
          <w:lang w:val="ru-RU"/>
        </w:rPr>
        <w:t xml:space="preserve"> правильное выстраивание friend-to-friend связей (например, иерархическая структура) позволяет снизить риски компрометации информации между несколькими участниками сети.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Анонимизация трафика позволяет с</w:t>
      </w:r>
      <w:r>
        <w:rPr>
          <w:rFonts w:ascii="Times New Roman" w:hAnsi="Times New Roman" w:eastAsia="Times New Roman" w:cs="Times New Roman"/>
          <w:sz w:val="24"/>
          <w:szCs w:val="24"/>
          <w:highlight w:val="none"/>
          <w:lang w:val="ru-RU"/>
        </w:rPr>
        <w:t xml:space="preserve">крыть реальную активность и действующую структуру связи её абонентов. Существование конкретных периодов генерации и знание точного количества узлов в сети позволяет избежать DoS и DDoS атаки, если отдельная часть системы однажды начнёт генерировать трафика</w:t>
      </w:r>
      <w:r>
        <w:rPr>
          <w:rFonts w:ascii="Times New Roman" w:hAnsi="Times New Roman" w:eastAsia="Times New Roman" w:cs="Times New Roman"/>
          <w:sz w:val="24"/>
          <w:szCs w:val="24"/>
          <w:highlight w:val="none"/>
          <w:lang w:val="ru-RU"/>
        </w:rPr>
        <w:t xml:space="preserve"> больше</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чем было задано ограничивающей константой</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Формирование тайных каналов связи. Адаптеры в сети Hidden Lake позволяют не только приспосабливаться к конкретным сетевым протоколам, но также и встраивать (вживлять) анонимизирующий трафик в уже существу</w:t>
      </w:r>
      <w:r>
        <w:rPr>
          <w:rFonts w:ascii="Times New Roman" w:hAnsi="Times New Roman" w:eastAsia="Times New Roman" w:cs="Times New Roman"/>
          <w:sz w:val="24"/>
          <w:szCs w:val="24"/>
          <w:highlight w:val="none"/>
          <w:lang w:val="ru-RU"/>
        </w:rPr>
        <w:t xml:space="preserve">ющие централизованные и/или децентрализованные системы. За счёт увеличения накладных расходов в лице удлинения периодов генерации, уменьшения частоты пропускного канала связи, дополнительного применения криптографических или стеганографических примитивов, </w:t>
      </w:r>
      <w:r>
        <w:rPr>
          <w:rFonts w:ascii="Times New Roman" w:hAnsi="Times New Roman" w:eastAsia="Times New Roman" w:cs="Times New Roman"/>
          <w:sz w:val="24"/>
          <w:szCs w:val="24"/>
          <w:highlight w:val="none"/>
          <w:lang w:val="ru-RU"/>
        </w:rPr>
        <w:t xml:space="preserve">генерируемый трафик может скрываться не только от внешних сторонних наблюдателей, но и от самой системы.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Данный список полезных прикладных использований не является исчерпывающим, т.к. он представляет собой только те случаи в которых Hidden Lake находится в выигрышной позиции в сравнении с большин</w:t>
      </w:r>
      <w:r>
        <w:rPr>
          <w:rFonts w:ascii="Times New Roman" w:hAnsi="Times New Roman" w:eastAsia="Times New Roman" w:cs="Times New Roman"/>
          <w:sz w:val="24"/>
          <w:szCs w:val="24"/>
          <w:highlight w:val="none"/>
          <w:lang w:val="ru-RU"/>
        </w:rPr>
        <w:t xml:space="preserve">ством других представителей анонимных систем. Помимо такого списка существуют также пересекающиеся области. Так например, Hidden Lake вполне корректно может использоваться для выполнения определённо заданных функций и алгоритмов в глобальной сети, таких ка</w:t>
      </w:r>
      <w:r>
        <w:rPr>
          <w:rFonts w:ascii="Times New Roman" w:hAnsi="Times New Roman" w:eastAsia="Times New Roman" w:cs="Times New Roman"/>
          <w:sz w:val="24"/>
          <w:szCs w:val="24"/>
          <w:highlight w:val="none"/>
          <w:lang w:val="ru-RU"/>
        </w:rPr>
        <w:t xml:space="preserve">к удалённый доступ, просмотр сайтов, отправление сообщений, обмен файлами и т.д. Ограничением в данном случае является лишь количество участников в сети, из-за существующей проблемы масштабируемости, и поточная связь, из-за периодов генерации шифртекстов.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Модель угроз сети Hidden Lake строится таким образом, что наблюдателями мог</w:t>
      </w:r>
      <w:r>
        <w:rPr>
          <w:rFonts w:ascii="Times New Roman" w:hAnsi="Times New Roman" w:eastAsia="Times New Roman" w:cs="Times New Roman"/>
          <w:sz w:val="24"/>
          <w:szCs w:val="24"/>
          <w:highlight w:val="none"/>
          <w:lang w:val="ru-RU"/>
        </w:rPr>
        <w:t xml:space="preserve">ут быть только внешние и внутренние злоумышленники, но не друзья – т.е. непосредственные абоненты коммуникации. Из-за этого усложняется и ограничивается ряд прикладных использований в которых абоненты коммуникации должны оставаться анонимами друг к другу. </w:t>
      </w:r>
      <w:r>
        <w:rPr>
          <w:rFonts w:ascii="Times New Roman" w:hAnsi="Times New Roman" w:eastAsia="Times New Roman" w:cs="Times New Roman"/>
          <w:sz w:val="24"/>
          <w:szCs w:val="24"/>
          <w:highlight w:val="none"/>
          <w:lang w:val="ru-RU"/>
        </w:rPr>
        <w:t xml:space="preserve">Использование ретрансляторов / маршрутизаторов, в совокупности с канальным или множественным шифрованием, позволяет усложнить анализ сетевых коммуникаций, разграничивая свя</w:t>
      </w:r>
      <w:r>
        <w:rPr>
          <w:rFonts w:ascii="Times New Roman" w:hAnsi="Times New Roman" w:eastAsia="Times New Roman" w:cs="Times New Roman"/>
          <w:sz w:val="24"/>
          <w:szCs w:val="24"/>
          <w:highlight w:val="none"/>
          <w:lang w:val="ru-RU"/>
        </w:rPr>
        <w:t xml:space="preserve">зь абонентов друг к другу. Но данный подход не решает проблему основательно, т.к. в кооперации с пассивным или активным глобальным наблюдателем (в зависимости от предпринимаемых мер) один из абонентов коммуникации всё же имеет возможность деанонимизировать</w:t>
      </w:r>
      <w:r>
        <w:rPr>
          <w:rStyle w:val="2697"/>
          <w:rFonts w:ascii="Times New Roman" w:hAnsi="Times New Roman" w:eastAsia="Times New Roman" w:cs="Times New Roman"/>
          <w:sz w:val="24"/>
          <w:szCs w:val="24"/>
          <w:highlight w:val="none"/>
          <w:lang w:val="ru-RU"/>
        </w:rPr>
        <w:footnoteReference w:id="24"/>
      </w:r>
      <w:r>
        <w:rPr>
          <w:rFonts w:ascii="Times New Roman" w:hAnsi="Times New Roman" w:eastAsia="Times New Roman" w:cs="Times New Roman"/>
          <w:sz w:val="24"/>
          <w:szCs w:val="24"/>
          <w:highlight w:val="none"/>
          <w:lang w:val="ru-RU"/>
        </w:rPr>
        <w:t xml:space="preserve"> своего собеседника</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54"/>
        <w:pBdr/>
        <w:spacing w:after="198" w:afterAutospacing="0" w:before="482"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sz w:val="28"/>
          <w:szCs w:val="28"/>
          <w:lang w:val="ru-RU"/>
        </w:rPr>
        <w:t xml:space="preserve">Список литературы</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0"/>
        <w:numPr>
          <w:ilvl w:val="0"/>
          <w:numId w:val="326"/>
        </w:numPr>
        <w:pBdr/>
        <w:spacing w:after="0" w:before="0"/>
        <w:ind w:right="283" w:hanging="567" w:left="850"/>
        <w:contextualSpacing w:val="true"/>
        <w:jc w:val="both"/>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rPr>
        <w:t xml:space="preserve">Popescu,</w:t>
      </w:r>
      <w:r>
        <w:rPr>
          <w:rFonts w:ascii="Times New Roman" w:hAnsi="Times New Roman" w:eastAsia="Times New Roman" w:cs="Times New Roman"/>
          <w:sz w:val="24"/>
          <w:szCs w:val="24"/>
          <w:highlight w:val="none"/>
        </w:rPr>
        <w:t xml:space="preserve"> B., Crispo, B., Tanenbaum, A. Safe and Private Data Sharing with Turtle: Friends Team-Up and Beat the System</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[Электронный ресурс]. — Режим доступа: </w:t>
      </w:r>
      <w:r>
        <w:rPr>
          <w:rFonts w:ascii="Times New Roman" w:hAnsi="Times New Roman" w:eastAsia="Times New Roman" w:cs="Times New Roman"/>
          <w:sz w:val="24"/>
          <w:szCs w:val="24"/>
        </w:rPr>
      </w:r>
      <w:hyperlink r:id="rId21" w:tooltip="https://web.archive.org/web/20070316085325/http://www.turtle4privacy.org/documents/sec_prot04.pdf" w:history="1">
        <w:r>
          <w:rPr>
            <w:rStyle w:val="2696"/>
            <w:rFonts w:ascii="Times New Roman" w:hAnsi="Times New Roman" w:eastAsia="Times New Roman" w:cs="Times New Roman"/>
            <w:color w:val="000000" w:themeColor="text1"/>
            <w:sz w:val="24"/>
            <w:szCs w:val="24"/>
            <w:highlight w:val="none"/>
            <w:u w:val="none"/>
          </w:rPr>
          <w:t xml:space="preserve">https://web.archive.org/web/20070316085325/http://www.turtle4privacy.org/documents/sec_prot04.pdf</w:t>
        </w:r>
        <w:r>
          <w:rPr>
            <w:rStyle w:val="2696"/>
            <w:rFonts w:ascii="Times New Roman" w:hAnsi="Times New Roman" w:eastAsia="Times New Roman" w:cs="Times New Roman"/>
            <w:sz w:val="24"/>
            <w:highlight w:val="none"/>
          </w:rPr>
        </w:r>
      </w:hyperlink>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(дата обращения: 04.07.2024)</w:t>
      </w:r>
      <w:r>
        <w:rPr>
          <w:rFonts w:ascii="Times New Roman" w:hAnsi="Times New Roman" w:eastAsia="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8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szCs w:val="24"/>
          <w:lang w:val="ru-RU"/>
        </w:rPr>
        <w:t xml:space="preserve">Коваленко, Г. Общая теория анонимных коммуникаций. Второе издание / Г. Коваленко. </w:t>
      </w:r>
      <w:r>
        <w:rPr>
          <w:rStyle w:val="2750"/>
          <w:rFonts w:ascii="Times New Roman" w:hAnsi="Times New Roman" w:eastAsia="Times New Roman" w:cs="Times New Roman"/>
          <w:color w:val="000000"/>
          <w:sz w:val="24"/>
          <w:highlight w:val="none"/>
        </w:rPr>
        <w:t xml:space="preserve">— [б. м.]: Издательские решения, 2023. - 208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0"/>
        <w:numPr>
          <w:ilvl w:val="0"/>
          <w:numId w:val="326"/>
        </w:numPr>
        <w:pBdr/>
        <w:spacing w:after="0" w:before="0"/>
        <w:ind w:right="283" w:hanging="567" w:left="850"/>
        <w:contextualSpacing w:val="true"/>
        <w:jc w:val="both"/>
        <w:rPr>
          <w:rFonts w:ascii="Times New Roman" w:hAnsi="Times New Roman" w:eastAsia="Times New Roman" w:cs="Times New Roman"/>
          <w:color w:val="000000" w:themeColor="text1"/>
          <w:sz w:val="24"/>
          <w:szCs w:val="24"/>
          <w:highlight w:val="none"/>
          <w:u w:val="none"/>
        </w:rPr>
      </w:pPr>
      <w:r>
        <w:rPr>
          <w:rFonts w:ascii="Times New Roman" w:hAnsi="Times New Roman" w:eastAsia="Times New Roman" w:cs="Times New Roman"/>
          <w:color w:val="000000" w:themeColor="text1"/>
          <w:sz w:val="24"/>
          <w:highlight w:val="none"/>
          <w:u w:val="none"/>
        </w:rPr>
      </w:r>
      <w:r>
        <w:rPr>
          <w:rStyle w:val="2750"/>
          <w:rFonts w:ascii="Times New Roman" w:hAnsi="Times New Roman" w:eastAsia="Times New Roman" w:cs="Times New Roman"/>
          <w:color w:val="000000"/>
          <w:sz w:val="24"/>
          <w:highlight w:val="none"/>
        </w:rPr>
        <w:t xml:space="preserve">Шнайер, Б. Прикладная криптография. Протоколы, алгоритмы и исходные коды на языке C / Б. Шнайер. — СпБ.: ООО «Альфа-книга», 2018. - 1040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color w:val="000000" w:themeColor="text1"/>
          <w:sz w:val="24"/>
          <w:szCs w:val="24"/>
          <w:highlight w:val="none"/>
          <w:u w:val="none"/>
        </w:rPr>
      </w:r>
      <w:r>
        <w:rPr>
          <w:rFonts w:ascii="Times New Roman" w:hAnsi="Times New Roman" w:eastAsia="Times New Roman" w:cs="Times New Roman"/>
          <w:color w:val="000000" w:themeColor="text1"/>
          <w:sz w:val="24"/>
          <w:szCs w:val="24"/>
          <w:highlight w:val="none"/>
          <w:u w:val="none"/>
        </w:rPr>
      </w:r>
    </w:p>
    <w:p>
      <w:pPr>
        <w:pStyle w:val="278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Алферов, А., Зубов, А., Кузьмин, А., Черемушкин, А. Основы криптографии: Учебное пособие / А. </w:t>
      </w:r>
      <w:r>
        <w:rPr>
          <w:rFonts w:ascii="Times New Roman" w:hAnsi="Times New Roman" w:eastAsia="Times New Roman" w:cs="Times New Roman"/>
          <w:sz w:val="24"/>
          <w:highlight w:val="none"/>
        </w:rPr>
        <w:t xml:space="preserve">Алферов</w:t>
      </w:r>
      <w:r>
        <w:rPr>
          <w:rFonts w:ascii="Times New Roman" w:hAnsi="Times New Roman" w:eastAsia="Times New Roman" w:cs="Times New Roman"/>
          <w:sz w:val="24"/>
          <w:highlight w:val="none"/>
        </w:rPr>
        <w:t xml:space="preserve">, А. </w:t>
      </w:r>
      <w:r>
        <w:rPr>
          <w:rFonts w:ascii="Times New Roman" w:hAnsi="Times New Roman" w:eastAsia="Times New Roman" w:cs="Times New Roman"/>
          <w:sz w:val="24"/>
          <w:highlight w:val="none"/>
        </w:rPr>
        <w:t xml:space="preserve">Зубов,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Кузьмин</w:t>
      </w:r>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Черемушкин</w:t>
      </w:r>
      <w:r>
        <w:rPr>
          <w:rFonts w:ascii="Times New Roman" w:hAnsi="Times New Roman" w:eastAsia="Times New Roman" w:cs="Times New Roman"/>
          <w:sz w:val="24"/>
          <w:highlight w:val="none"/>
        </w:rPr>
        <w:t xml:space="preserve">. — М.: Гелиос APB, 2002. - 480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750"/>
          <w:rFonts w:ascii="Times New Roman" w:hAnsi="Times New Roman" w:eastAsia="Times New Roman" w:cs="Times New Roman"/>
          <w:color w:val="000000"/>
          <w:sz w:val="24"/>
          <w:highlight w:val="none"/>
        </w:rPr>
        <w:t xml:space="preserve">Граймс, Р. Апокалипсис криптографии / Р. Граймс. — М.: ДМК Пресс, 2020. - 290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Шнайер, Б., Фергюсон, Н. Практическая криптография / Б. Шнайер, Н. Фергюсон. - М.: Издательский дом «Вильямс, 2005. - 420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sz w:val="24"/>
        </w:rPr>
      </w:r>
      <w:bookmarkStart w:id="37" w:name="_Ref2"/>
      <w:r>
        <w:rPr>
          <w:rFonts w:ascii="Times New Roman" w:hAnsi="Times New Roman" w:eastAsia="Times New Roman" w:cs="Times New Roman"/>
          <w:sz w:val="24"/>
          <w:highlight w:val="none"/>
        </w:rPr>
        <w:t xml:space="preserve">Таненбаум, Э., Уэзеролл, Д. Компьютерные сети / Э. Таненбаум, Д. Уэзеролл. — СПб.: Питер, 2017. - 960 с.</w:t>
      </w:r>
      <w:r>
        <w:rPr>
          <w:rFonts w:ascii="Times New Roman" w:hAnsi="Times New Roman" w:eastAsia="Times New Roman" w:cs="Times New Roman"/>
          <w:sz w:val="24"/>
          <w:highlight w:val="none"/>
        </w:rPr>
      </w:r>
      <w:bookmarkEnd w:id="37"/>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color w:val="000000"/>
          <w:sz w:val="24"/>
        </w:rPr>
        <w:t xml:space="preserve">Reiter, M., Rubin, A</w:t>
      </w:r>
      <w:r>
        <w:rPr>
          <w:rFonts w:ascii="Times New Roman" w:hAnsi="Times New Roman" w:eastAsia="Times New Roman" w:cs="Times New Roman"/>
          <w:color w:val="000000"/>
          <w:sz w:val="24"/>
        </w:rPr>
        <w:t xml:space="preserve">. Crowds: Anonimity for Web Transactions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2" w:tooltip="https://www.cs.utexas.edu/~shmat/courses/cs395t_fall04/crowds.pdf" w:history="1">
        <w:r>
          <w:rPr>
            <w:rStyle w:val="2696"/>
            <w:rFonts w:ascii="Times New Roman" w:hAnsi="Times New Roman" w:eastAsia="Times New Roman" w:cs="Times New Roman"/>
            <w:color w:val="000000" w:themeColor="text1"/>
            <w:sz w:val="24"/>
            <w:highlight w:val="none"/>
            <w:u w:val="none"/>
          </w:rPr>
          <w:t xml:space="preserve">https://www.cs.utexas.edu/~shmat/courses/cs395t_fall04/crowds.pdf</w:t>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Perry, M. Securing the Tor Network [Электронный ресурс]. — Режим доступа: </w:t>
      </w:r>
      <w:hyperlink r:id="rId23" w:tooltip="https://www.blackhat.com/presentations/bh-usa-07/Perry/Whitepaper/bh-usa-07-perry-WP.pdf" w:history="1">
        <w:r>
          <w:rPr>
            <w:rFonts w:ascii="Times New Roman" w:hAnsi="Times New Roman" w:eastAsia="Times New Roman" w:cs="Times New Roman"/>
            <w:sz w:val="24"/>
            <w:highlight w:val="none"/>
          </w:rPr>
          <w:t xml:space="preserve">https://www.blackhat.com/presentations/bh-usa-07/Perry/Whitepaper/bh-usa-07-perry-WP.pdf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Astolfi, F., Kroese, J., Oorschot, J. I2P - Invisible Internet Project [Электронный ресурс]. — Режим доступа: </w:t>
      </w:r>
      <w:hyperlink r:id="rId24" w:tooltip="https://staas.home.xs4all.nl/t/swtr/documents/wt2015_i2p.pdf" w:history="1">
        <w:r>
          <w:rPr>
            <w:rFonts w:ascii="Times New Roman" w:hAnsi="Times New Roman" w:eastAsia="Times New Roman" w:cs="Times New Roman"/>
            <w:sz w:val="24"/>
            <w:highlight w:val="none"/>
          </w:rPr>
          <w:t xml:space="preserve">https://staas.home.xs4all.nl/t/swtr/documents/wt2015_i2p.pdf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Danezis, G., Dingledine, R., Mathewson, N. Mixminion: Design of a Type III Anonymous Remailer Protocol [Электронный ресурс]. — Режим доступа: </w:t>
      </w:r>
      <w:hyperlink r:id="rId25" w:tooltip="https://web.archive.org/web/20170312061708/https://gnunet.org/sites/default/files/minion-design.pdf" w:history="1">
        <w:r>
          <w:rPr>
            <w:rFonts w:ascii="Times New Roman" w:hAnsi="Times New Roman" w:eastAsia="Times New Roman" w:cs="Times New Roman"/>
            <w:sz w:val="24"/>
            <w:highlight w:val="none"/>
          </w:rPr>
          <w:t xml:space="preserve">https://web.archive.org/web/20170312061708/https://gnunet.org/sites/default/files/minion-design.pdf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Ишкуватов</w:t>
      </w:r>
      <w:r>
        <w:rPr>
          <w:rFonts w:ascii="Times New Roman" w:hAnsi="Times New Roman" w:eastAsia="Times New Roman" w:cs="Times New Roman"/>
          <w:sz w:val="24"/>
          <w:highlight w:val="none"/>
        </w:rPr>
        <w:t xml:space="preserve">, С. Способ и алгоритм определения типа трафика в шифрованном канале связи</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6" w:tooltip="https://cyberleninka.ru/article/n/sposob-i-algoritm-opredeleniya-tipa-trafika-v-shifrovannom-kanale-svyazi" w:history="1">
        <w:r>
          <w:rPr>
            <w:rStyle w:val="2696"/>
            <w:rFonts w:ascii="Times New Roman" w:hAnsi="Times New Roman" w:eastAsia="Times New Roman" w:cs="Times New Roman"/>
            <w:color w:val="000000" w:themeColor="text1"/>
            <w:sz w:val="24"/>
            <w:highlight w:val="none"/>
            <w:u w:val="none"/>
          </w:rPr>
          <w:t xml:space="preserve">https://cyberleninka.ru/article/n/sposob-i-algoritm-opredeleniya-tipa-trafika-v-shifrovannom-kanale-svyazi</w:t>
        </w:r>
        <w:r>
          <w:rPr>
            <w:rStyle w:val="2696"/>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Накамото, С. Биткойн: система цифровой пиринговой наличности [Электронный ресурс]. — Режим доступа: </w:t>
      </w:r>
      <w:hyperlink r:id="rId27" w:tooltip="https://bitcoin.org/files/bitcoin-paper/bitcoin_ru.pdf" w:history="1">
        <w:r>
          <w:rPr>
            <w:rFonts w:ascii="Times New Roman" w:hAnsi="Times New Roman" w:eastAsia="Times New Roman" w:cs="Times New Roman"/>
            <w:sz w:val="24"/>
            <w:highlight w:val="none"/>
          </w:rPr>
          <w:t xml:space="preserve">https://bitcoin.org/files/bitcoin-paper/bitcoin_ru.pdf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750"/>
          <w:rFonts w:ascii="Times New Roman" w:hAnsi="Times New Roman" w:eastAsia="Times New Roman" w:cs="Times New Roman"/>
          <w:color w:val="000000"/>
          <w:sz w:val="24"/>
          <w:highlight w:val="none"/>
        </w:rPr>
        <w:t xml:space="preserve">Хлебников, А. OpenSSL 3: ключ к тайнам криптографии / А. Хлебников. — М.: ДМК Пресс, 2023. - 300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color w:val="000000" w:themeColor="text1"/>
          <w:sz w:val="24"/>
          <w:highlight w:val="none"/>
          <w:u w:val="none"/>
        </w:rPr>
      </w:r>
      <w:r>
        <w:rPr>
          <w:rFonts w:ascii="Times New Roman" w:hAnsi="Times New Roman" w:eastAsia="Times New Roman" w:cs="Times New Roman"/>
          <w:sz w:val="24"/>
          <w:highlight w:val="none"/>
        </w:rPr>
        <w:t xml:space="preserve">Lewis, J., Fowler, M. </w:t>
      </w:r>
      <w:r>
        <w:rPr>
          <w:rFonts w:ascii="Times New Roman" w:hAnsi="Times New Roman" w:eastAsia="Times New Roman" w:cs="Times New Roman"/>
          <w:sz w:val="24"/>
          <w:highlight w:val="none"/>
        </w:rPr>
        <w:t xml:space="preserve">Microservices</w:t>
      </w:r>
      <w:r>
        <w:rPr>
          <w:rFonts w:ascii="Times New Roman" w:hAnsi="Times New Roman" w:eastAsia="Times New Roman" w:cs="Times New Roman"/>
          <w:sz w:val="24"/>
          <w:highlight w:val="none"/>
        </w:rPr>
        <w:t xml:space="preserve"> [Электронный ресурс]. — Режим доступа: </w:t>
      </w:r>
      <w:r>
        <w:rPr>
          <w:rFonts w:ascii="Times New Roman" w:hAnsi="Times New Roman" w:eastAsia="Times New Roman" w:cs="Times New Roman"/>
          <w:sz w:val="24"/>
          <w:highlight w:val="none"/>
        </w:rPr>
      </w:r>
      <w:hyperlink r:id="rId28" w:tooltip="https://martinfowler.com/articles/microservices.html" w:history="1">
        <w:r>
          <w:rPr>
            <w:rStyle w:val="2696"/>
            <w:rFonts w:ascii="Times New Roman" w:hAnsi="Times New Roman" w:eastAsia="Times New Roman" w:cs="Times New Roman"/>
            <w:color w:val="000000" w:themeColor="text1"/>
            <w:sz w:val="24"/>
            <w:highlight w:val="none"/>
            <w:u w:val="none"/>
          </w:rPr>
          <w:t xml:space="preserve">https://martinfowler.com/articles/microservices.html</w:t>
        </w:r>
        <w:r>
          <w:rPr>
            <w:rStyle w:val="2696"/>
            <w:rFonts w:ascii="Times New Roman" w:hAnsi="Times New Roman" w:eastAsia="Times New Roman" w:cs="Times New Roman"/>
            <w:color w:val="000000" w:themeColor="text1"/>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07.09.2024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color w:val="000000" w:themeColor="text1"/>
          <w:sz w:val="24"/>
          <w:highlight w:val="none"/>
          <w:u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750"/>
          <w:rFonts w:ascii="Times New Roman" w:hAnsi="Times New Roman" w:eastAsia="Times New Roman" w:cs="Times New Roman"/>
          <w:color w:val="000000"/>
          <w:sz w:val="24"/>
          <w:highlight w:val="none"/>
        </w:rPr>
        <w:t xml:space="preserve">Heaton, R. The Padding Oracle Attack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9" w:tooltip="https://robertheaton.com/2013/07/29/padding-oracle-attack/" w:history="1">
        <w:r>
          <w:rPr>
            <w:rStyle w:val="2696"/>
            <w:rFonts w:ascii="Times New Roman" w:hAnsi="Times New Roman" w:eastAsia="Times New Roman" w:cs="Times New Roman"/>
            <w:color w:val="000000" w:themeColor="text1"/>
            <w:sz w:val="24"/>
            <w:highlight w:val="none"/>
            <w:u w:val="none"/>
          </w:rPr>
          <w:t xml:space="preserve">https://robertheaton.com/2013/07/29/padding-oracle-attack/</w:t>
        </w:r>
        <w:r>
          <w:rPr>
            <w:rStyle w:val="2696"/>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Омассон, Ж. О криптографии всерьез. Практическое введение в современное шифрование / Ж. Омассон. </w:t>
      </w:r>
      <w:r>
        <w:rPr>
          <w:rStyle w:val="2750"/>
          <w:rFonts w:ascii="Times New Roman" w:hAnsi="Times New Roman" w:eastAsia="Times New Roman" w:cs="Times New Roman"/>
          <w:color w:val="000000"/>
          <w:sz w:val="24"/>
          <w:highlight w:val="none"/>
        </w:rPr>
        <w:t xml:space="preserve">— М.: ДМК Пресс, 2021. - 328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Мао, В. Современная криптография: теория и практика / В. Мао. - М.: Издательский дом «Вильямс, 2005. - 768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750"/>
          <w:rFonts w:ascii="Times New Roman" w:hAnsi="Times New Roman" w:eastAsia="Times New Roman" w:cs="Times New Roman"/>
          <w:color w:val="000000"/>
          <w:sz w:val="24"/>
          <w:highlight w:val="none"/>
        </w:rPr>
        <w:t xml:space="preserve">Module-Lattice-Based Key-Encapsulation Mechanism Standard [Электронный ресурс]. — Режим: </w:t>
      </w:r>
      <w:r>
        <w:rPr>
          <w:rStyle w:val="2750"/>
          <w:rFonts w:ascii="Times New Roman" w:hAnsi="Times New Roman" w:eastAsia="Times New Roman" w:cs="Times New Roman"/>
          <w:color w:val="000000" w:themeColor="text1"/>
          <w:sz w:val="24"/>
          <w:highlight w:val="none"/>
          <w:u w:val="none"/>
        </w:rPr>
      </w:r>
      <w:hyperlink r:id="rId30" w:tooltip="https://nvlpubs.nist.gov/nistpubs/FIPS/NIST.FIPS.203.pdf" w:history="1">
        <w:r>
          <w:rPr>
            <w:rStyle w:val="2696"/>
            <w:rFonts w:ascii="Times New Roman" w:hAnsi="Times New Roman" w:eastAsia="Times New Roman" w:cs="Times New Roman"/>
            <w:color w:val="000000" w:themeColor="text1"/>
            <w:sz w:val="24"/>
            <w:highlight w:val="none"/>
            <w:u w:val="none"/>
          </w:rPr>
          <w:t xml:space="preserve">https://nvlpubs.nist.gov/nistpubs/FIPS/NIST.FIPS.203.pdf</w:t>
        </w:r>
        <w:r>
          <w:rPr>
            <w:rStyle w:val="2696"/>
            <w:rFonts w:ascii="Times New Roman" w:hAnsi="Times New Roman" w:eastAsia="Times New Roman" w:cs="Times New Roman"/>
            <w:color w:val="000000" w:themeColor="text1"/>
            <w:sz w:val="24"/>
            <w:highlight w:val="none"/>
            <w:u w:val="none"/>
          </w:rPr>
        </w:r>
      </w:hyperlink>
      <w:r>
        <w:rPr>
          <w:rStyle w:val="2750"/>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750"/>
          <w:rFonts w:ascii="Times New Roman" w:hAnsi="Times New Roman" w:eastAsia="Times New Roman" w:cs="Times New Roman"/>
          <w:color w:val="000000"/>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0"/>
        <w:numPr>
          <w:ilvl w:val="0"/>
          <w:numId w:val="326"/>
        </w:numPr>
        <w:pBdr/>
        <w:spacing w:after="0" w:before="0"/>
        <w:ind w:right="283" w:hanging="567" w:left="850"/>
        <w:contextualSpacing w:val="true"/>
        <w:jc w:val="both"/>
        <w:rPr>
          <w:rStyle w:val="2750"/>
          <w:rFonts w:ascii="Times New Roman" w:hAnsi="Times New Roman" w:eastAsia="Times New Roman" w:cs="Times New Roman"/>
          <w:color w:val="000000"/>
          <w:sz w:val="24"/>
          <w:szCs w:val="24"/>
          <w:highlight w:val="none"/>
        </w:rPr>
      </w:pPr>
      <w:r>
        <w:rPr>
          <w:rStyle w:val="2750"/>
          <w:rFonts w:ascii="Times New Roman" w:hAnsi="Times New Roman" w:eastAsia="Times New Roman" w:cs="Times New Roman"/>
          <w:color w:val="000000"/>
          <w:sz w:val="24"/>
          <w:highlight w:val="none"/>
        </w:rPr>
      </w:r>
      <w:r>
        <w:rPr>
          <w:rStyle w:val="2750"/>
          <w:rFonts w:ascii="Times New Roman" w:hAnsi="Times New Roman" w:eastAsia="Times New Roman" w:cs="Times New Roman"/>
          <w:color w:val="000000"/>
          <w:sz w:val="24"/>
          <w:highlight w:val="none"/>
        </w:rPr>
        <w:t xml:space="preserve">Module-Lattice-Based Digital Signature Standard</w:t>
      </w:r>
      <w:r>
        <w:rPr>
          <w:rStyle w:val="2750"/>
          <w:rFonts w:ascii="Times New Roman" w:hAnsi="Times New Roman" w:eastAsia="Times New Roman" w:cs="Times New Roman"/>
          <w:color w:val="000000"/>
          <w:sz w:val="24"/>
          <w:highlight w:val="none"/>
        </w:rPr>
        <w:t xml:space="preserve"> [Электронный ресурс]. — Режим: </w:t>
      </w:r>
      <w:r>
        <w:rPr>
          <w:rStyle w:val="2750"/>
          <w:rFonts w:ascii="Times New Roman" w:hAnsi="Times New Roman" w:eastAsia="Times New Roman" w:cs="Times New Roman"/>
          <w:color w:val="000000"/>
          <w:sz w:val="24"/>
          <w:highlight w:val="none"/>
        </w:rPr>
      </w:r>
      <w:hyperlink r:id="rId31" w:tooltip="https://nvlpubs.nist.gov/nistpubs/FIPS/NIST.FIPS.204.pdf" w:history="1">
        <w:r>
          <w:rPr>
            <w:rStyle w:val="2696"/>
            <w:rFonts w:ascii="Times New Roman" w:hAnsi="Times New Roman" w:eastAsia="Times New Roman" w:cs="Times New Roman"/>
            <w:color w:val="000000" w:themeColor="text1"/>
            <w:sz w:val="24"/>
            <w:highlight w:val="none"/>
            <w:u w:val="none"/>
          </w:rPr>
          <w:t xml:space="preserve">https://nvlpubs.nist.gov/nistpubs/FIPS/NIST.FIPS.204.pdf</w:t>
        </w:r>
        <w:r>
          <w:rPr>
            <w:rStyle w:val="2696"/>
            <w:rFonts w:ascii="Times New Roman" w:hAnsi="Times New Roman" w:eastAsia="Times New Roman" w:cs="Times New Roman"/>
            <w:sz w:val="24"/>
            <w:highlight w:val="none"/>
          </w:rPr>
        </w:r>
      </w:hyperlink>
      <w:r>
        <w:rPr>
          <w:rStyle w:val="2750"/>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750"/>
          <w:rFonts w:ascii="Times New Roman" w:hAnsi="Times New Roman" w:eastAsia="Times New Roman" w:cs="Times New Roman"/>
          <w:color w:val="000000"/>
          <w:sz w:val="24"/>
          <w:highlight w:val="none"/>
        </w:rPr>
        <w:t xml:space="preserve">.</w:t>
      </w:r>
      <w:r>
        <w:rPr>
          <w:rStyle w:val="2750"/>
          <w:rFonts w:ascii="Times New Roman" w:hAnsi="Times New Roman" w:eastAsia="Times New Roman" w:cs="Times New Roman"/>
          <w:color w:val="000000"/>
          <w:sz w:val="24"/>
          <w:szCs w:val="24"/>
          <w:highlight w:val="none"/>
        </w:rPr>
      </w:r>
      <w:r>
        <w:rPr>
          <w:rStyle w:val="2750"/>
          <w:rFonts w:ascii="Times New Roman" w:hAnsi="Times New Roman" w:eastAsia="Times New Roman" w:cs="Times New Roman"/>
          <w:color w:val="000000"/>
          <w:sz w:val="24"/>
          <w:szCs w:val="24"/>
          <w:highlight w:val="none"/>
        </w:rPr>
      </w:r>
    </w:p>
    <w:p>
      <w:pPr>
        <w:pBdr/>
        <w:spacing w:after="0" w:before="0"/>
        <w:ind w:right="283" w:firstLine="0" w:left="0"/>
        <w:contextualSpacing w:val="true"/>
        <w:jc w:val="both"/>
        <w:rPr>
          <w:rStyle w:val="2750"/>
          <w:rFonts w:ascii="Times New Roman" w:hAnsi="Times New Roman" w:eastAsia="Times New Roman" w:cs="Times New Roman"/>
          <w:color w:val="000000"/>
          <w:sz w:val="24"/>
          <w:szCs w:val="24"/>
          <w:highlight w:val="none"/>
        </w:rPr>
      </w:pPr>
      <w:r>
        <w:rPr>
          <w:rStyle w:val="2750"/>
          <w:rFonts w:ascii="Times New Roman" w:hAnsi="Times New Roman" w:eastAsia="Times New Roman" w:cs="Times New Roman"/>
          <w:color w:val="000000"/>
          <w:sz w:val="24"/>
          <w:highlight w:val="none"/>
        </w:rPr>
      </w:r>
      <w:r>
        <w:rPr>
          <w:rStyle w:val="2750"/>
          <w:rFonts w:ascii="Times New Roman" w:hAnsi="Times New Roman" w:eastAsia="Times New Roman" w:cs="Times New Roman"/>
          <w:color w:val="000000"/>
          <w:sz w:val="24"/>
          <w:szCs w:val="24"/>
          <w:highlight w:val="none"/>
        </w:rPr>
      </w:r>
      <w:r>
        <w:rPr>
          <w:rStyle w:val="2750"/>
          <w:rFonts w:ascii="Times New Roman" w:hAnsi="Times New Roman" w:eastAsia="Times New Roman" w:cs="Times New Roman"/>
          <w:color w:val="000000"/>
          <w:sz w:val="24"/>
          <w:szCs w:val="24"/>
          <w:highlight w:val="none"/>
        </w:rPr>
      </w:r>
    </w:p>
    <w:sectPr>
      <w:footerReference w:type="default" r:id="rId10"/>
      <w:footnotePr>
        <w:numFmt w:val="decimal"/>
        <w:numRestart w:val="eachSect"/>
      </w:footnotePr>
      <w:endnotePr>
        <w:numFmt w:val="decimal"/>
        <w:numRestart w:val="eachSect"/>
        <w:numStart w:val="1"/>
      </w:endnotePr>
      <w:type w:val="nextPage"/>
      <w:pgSz w:h="16838" w:orient="portrait" w:w="11906"/>
      <w:pgMar w:top="1134" w:right="850" w:bottom="1247" w:left="993" w:header="0" w:footer="48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Noto Sans CJK SC">
    <w:panose1 w:val="020B0500000000000000"/>
  </w:font>
  <w:font w:name="Lohit Devanagari">
    <w:panose1 w:val="05040102010807070707"/>
  </w:font>
  <w:font w:name="Liberation Sans">
    <w:panose1 w:val="020B0604020202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2767"/>
      <w:pBdr/>
      <w:spacing/>
      <w:ind/>
      <w:jc w:val="center"/>
      <w:rPr/>
    </w:pPr>
    <w:r>
      <w:rPr>
        <w:rFonts w:ascii="Times New Roman" w:hAnsi="Times New Roman" w:eastAsia="Times New Roman" w:cs="Times New Roman"/>
        <w:b w:val="0"/>
        <w:bCs w:val="0"/>
        <w:sz w:val="24"/>
      </w:rPr>
      <w:fldChar w:fldCharType="begin"/>
    </w:r>
    <w:r>
      <w:rPr>
        <w:rFonts w:ascii="Times New Roman" w:hAnsi="Times New Roman" w:eastAsia="Times New Roman" w:cs="Times New Roman"/>
        <w:b w:val="0"/>
        <w:bCs w:val="0"/>
        <w:sz w:val="24"/>
      </w:rPr>
      <w:instrText xml:space="preserve"> PAGE </w:instrText>
    </w:r>
    <w:r>
      <w:rPr>
        <w:rFonts w:ascii="Times New Roman" w:hAnsi="Times New Roman" w:eastAsia="Times New Roman" w:cs="Times New Roman"/>
        <w:b w:val="0"/>
        <w:bCs w:val="0"/>
        <w:sz w:val="24"/>
      </w:rPr>
      <w:fldChar w:fldCharType="separate"/>
    </w:r>
    <w:r>
      <w:rPr>
        <w:rFonts w:ascii="Times New Roman" w:hAnsi="Times New Roman" w:eastAsia="Times New Roman" w:cs="Times New Roman"/>
        <w:b w:val="0"/>
        <w:bCs w:val="0"/>
        <w:sz w:val="24"/>
      </w:rPr>
      <w:t xml:space="preserve">28</w:t>
    </w:r>
    <w:r>
      <w:rPr>
        <w:rFonts w:ascii="Times New Roman" w:hAnsi="Times New Roman" w:eastAsia="Times New Roman" w:cs="Times New Roman"/>
        <w:b w:val="0"/>
        <w:bCs w:val="0"/>
        <w:sz w:val="24"/>
      </w:rPr>
      <w:fldChar w:fldCharType="end"/>
    </w:r>
    <w:r/>
  </w:p>
  <w:p>
    <w:pPr>
      <w:pStyle w:val="2767"/>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sz w:val="12"/>
        </w:rPr>
      </w:pPr>
      <w:r>
        <w:separator/>
      </w:r>
      <w:r>
        <w:rPr>
          <w:sz w:val="12"/>
        </w:rPr>
      </w:r>
      <w:r>
        <w:rPr>
          <w:sz w:val="12"/>
        </w:rPr>
      </w:r>
    </w:p>
  </w:footnote>
  <w:footnote w:type="continuationSeparator" w:id="0">
    <w:p>
      <w:pPr>
        <w:pBdr/>
        <w:spacing/>
        <w:ind/>
        <w:rPr>
          <w:sz w:val="12"/>
        </w:rPr>
      </w:pPr>
      <w:r>
        <w:continuationSeparator/>
      </w:r>
      <w:r>
        <w:rPr>
          <w:sz w:val="12"/>
        </w:rPr>
      </w:r>
      <w:r>
        <w:rPr>
          <w:sz w:val="12"/>
        </w:rPr>
      </w:r>
    </w:p>
  </w:footnote>
  <w:footnote w:id="2">
    <w:p>
      <w:pPr>
        <w:pStyle w:val="2768"/>
        <w:pBdr/>
        <w:spacing/>
        <w:ind w:right="283" w:firstLine="567" w:left="283"/>
        <w:jc w:val="both"/>
        <w:rPr>
          <w:rFonts w:ascii="Times New Roman" w:hAnsi="Times New Roman" w:cs="Times New Roman"/>
          <w:sz w:val="22"/>
          <w:szCs w:val="22"/>
        </w:rPr>
      </w:pPr>
      <w:r>
        <w:rPr>
          <w:rStyle w:val="2697"/>
          <w:rFonts w:ascii="Times New Roman" w:hAnsi="Times New Roman" w:eastAsia="Times New Roman" w:cs="Times New Roman"/>
          <w:sz w:val="22"/>
          <w:szCs w:val="22"/>
        </w:rPr>
        <w:footnoteRef/>
      </w:r>
      <w:r>
        <w:rPr>
          <w:rStyle w:val="269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Анонимная сеть M-A занимает 100 строк кода на языке программирования Go, используя исключительно стандартную библиотеку. Репозиторий: </w:t>
      </w:r>
      <w:r>
        <w:rPr>
          <w:rFonts w:ascii="Times New Roman" w:hAnsi="Times New Roman" w:eastAsia="Times New Roman" w:cs="Times New Roman"/>
          <w:sz w:val="22"/>
          <w:szCs w:val="22"/>
        </w:rPr>
      </w:r>
      <w:hyperlink r:id="rId1" w:tooltip="https://github.com/number571/micro-anon" w:history="1">
        <w:r>
          <w:rPr>
            <w:rStyle w:val="2696"/>
            <w:rFonts w:ascii="Times New Roman" w:hAnsi="Times New Roman" w:eastAsia="Times New Roman" w:cs="Times New Roman"/>
            <w:color w:val="000000" w:themeColor="text1"/>
            <w:sz w:val="22"/>
            <w:szCs w:val="22"/>
            <w:u w:val="none"/>
          </w:rPr>
          <w:t xml:space="preserve">https://github.com/number571/micro-anon</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3">
    <w:p>
      <w:pPr>
        <w:pStyle w:val="2768"/>
        <w:pBdr/>
        <w:spacing/>
        <w:ind w:right="343" w:firstLine="540" w:left="270"/>
        <w:jc w:val="both"/>
        <w:rPr>
          <w:rFonts w:ascii="Times New Roman" w:hAnsi="Times New Roman" w:cs="Times New Roman"/>
          <w:sz w:val="22"/>
          <w:szCs w:val="22"/>
          <w:highlight w:val="none"/>
        </w:rPr>
      </w:pPr>
      <w:r>
        <w:rPr>
          <w:rStyle w:val="269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У </w:t>
      </w:r>
      <w:r>
        <w:rPr>
          <w:rFonts w:ascii="Times New Roman" w:hAnsi="Times New Roman" w:eastAsia="Times New Roman" w:cs="Times New Roman"/>
          <w:sz w:val="22"/>
          <w:szCs w:val="22"/>
          <w:highlight w:val="none"/>
          <w:lang w:val="ru-RU"/>
        </w:rPr>
        <w:t xml:space="preserve">некоторых представителей асимметричных алгоритмов шифрования отсутствует гарантия неразличимости </w:t>
      </w:r>
      <w:r>
        <w:rPr>
          <w:rFonts w:ascii="Times New Roman" w:hAnsi="Times New Roman" w:eastAsia="Times New Roman" w:cs="Times New Roman"/>
          <w:sz w:val="22"/>
          <w:szCs w:val="22"/>
          <w:highlight w:val="none"/>
          <w:lang w:val="en-US"/>
        </w:rPr>
        <w:t xml:space="preserve">ш</w:t>
      </w:r>
      <w:r>
        <w:rPr>
          <w:rFonts w:ascii="Times New Roman" w:hAnsi="Times New Roman" w:eastAsia="Times New Roman" w:cs="Times New Roman"/>
          <w:sz w:val="22"/>
          <w:szCs w:val="22"/>
          <w:highlight w:val="none"/>
          <w:lang w:val="ru-RU"/>
        </w:rPr>
        <w:t xml:space="preserve">ифртекстов </w:t>
      </w:r>
      <w:r>
        <w:rPr>
          <w:rFonts w:ascii="Times New Roman" w:hAnsi="Times New Roman" w:eastAsia="Times New Roman" w:cs="Times New Roman"/>
          <w:sz w:val="22"/>
          <w:szCs w:val="22"/>
          <w:highlight w:val="none"/>
          <w:lang w:val="ru-RU"/>
        </w:rPr>
        <w:t xml:space="preserve">по ключам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шифрования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например </w:t>
      </w:r>
      <w:r>
        <w:rPr>
          <w:rFonts w:ascii="Times New Roman" w:hAnsi="Times New Roman" w:eastAsia="Times New Roman" w:cs="Times New Roman"/>
          <w:sz w:val="22"/>
          <w:szCs w:val="22"/>
          <w:highlight w:val="none"/>
          <w:lang w:val="en-US"/>
        </w:rPr>
        <w:t xml:space="preserve">– RSA</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w:t>
      </w:r>
      <w:r>
        <w:rPr>
          <w:rFonts w:ascii="Times New Roman" w:hAnsi="Times New Roman" w:eastAsia="Times New Roman" w:cs="Times New Roman"/>
          <w:sz w:val="22"/>
          <w:szCs w:val="22"/>
          <w:highlight w:val="none"/>
          <w:lang w:val="ru-RU"/>
        </w:rPr>
        <w:t xml:space="preserve">убличный ключ в </w:t>
      </w:r>
      <w:r>
        <w:rPr>
          <w:rFonts w:ascii="Times New Roman" w:hAnsi="Times New Roman" w:eastAsia="Times New Roman" w:cs="Times New Roman"/>
          <w:sz w:val="22"/>
          <w:szCs w:val="22"/>
          <w:highlight w:val="none"/>
          <w:lang w:val="en-US"/>
        </w:rPr>
        <w:t xml:space="preserve">RSA</w:t>
      </w:r>
      <w:r>
        <w:rPr>
          <w:rFonts w:ascii="Times New Roman" w:hAnsi="Times New Roman" w:eastAsia="Times New Roman" w:cs="Times New Roman"/>
          <w:sz w:val="22"/>
          <w:szCs w:val="22"/>
          <w:highlight w:val="none"/>
          <w:lang w:val="ru-RU"/>
        </w:rPr>
        <w:t xml:space="preserve"> представлен двумя значениями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{e, N}</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где </w:t>
      </w:r>
      <w:r>
        <w:rPr>
          <w:rFonts w:ascii="Times New Roman" w:hAnsi="Times New Roman" w:eastAsia="Times New Roman" w:cs="Times New Roman"/>
          <w:i/>
          <w:iCs/>
          <w:sz w:val="22"/>
          <w:szCs w:val="22"/>
          <w:highlight w:val="none"/>
          <w:lang w:val="en-US"/>
        </w:rPr>
        <w:t xml:space="preserve">e</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публичная экспонента (чаще всего являющаяся константой </w:t>
      </w:r>
      <w:r>
        <w:rPr>
          <w:rFonts w:ascii="Times New Roman" w:hAnsi="Times New Roman" w:eastAsia="Times New Roman" w:cs="Times New Roman"/>
          <w:i/>
          <w:iCs/>
          <w:sz w:val="22"/>
          <w:szCs w:val="22"/>
          <w:highlight w:val="none"/>
          <w:lang w:val="en-US"/>
        </w:rPr>
        <w:t xml:space="preserve">2</w:t>
      </w:r>
      <w:r>
        <w:rPr>
          <w:rFonts w:ascii="Times New Roman" w:hAnsi="Times New Roman" w:eastAsia="Times New Roman" w:cs="Times New Roman"/>
          <w:i/>
          <w:iCs/>
          <w:sz w:val="22"/>
          <w:szCs w:val="22"/>
          <w:highlight w:val="none"/>
          <w:vertAlign w:val="superscript"/>
          <w:lang w:val="en-US"/>
        </w:rPr>
        <w:t xml:space="preserve">16</w:t>
      </w:r>
      <w:r>
        <w:rPr>
          <w:rFonts w:ascii="Times New Roman" w:hAnsi="Times New Roman" w:eastAsia="Times New Roman" w:cs="Times New Roman"/>
          <w:i/>
          <w:iCs/>
          <w:sz w:val="22"/>
          <w:szCs w:val="22"/>
          <w:highlight w:val="none"/>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ru-RU"/>
        </w:rPr>
        <w:t xml:space="preserve">N</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модуль</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представленный произведением двух простых чисел</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Предположим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существует два публичных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Один из двух модулей</w:t>
      </w:r>
      <w:r>
        <w:rPr>
          <w:rFonts w:ascii="Times New Roman" w:hAnsi="Times New Roman" w:eastAsia="Times New Roman" w:cs="Times New Roman"/>
          <w:sz w:val="22"/>
          <w:szCs w:val="22"/>
          <w:highlight w:val="none"/>
          <w:lang w:val="ru-RU"/>
        </w:rPr>
        <w:t xml:space="preserve"> всегда будет больше второго</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&gt;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противном случае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ключи одинаковы)</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результате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если </w:t>
      </w:r>
      <w:r>
        <w:rPr>
          <w:rFonts w:ascii="Times New Roman" w:hAnsi="Times New Roman" w:eastAsia="Times New Roman" w:cs="Times New Roman"/>
          <w:sz w:val="22"/>
          <w:szCs w:val="22"/>
          <w:highlight w:val="none"/>
          <w:lang w:val="ru-RU"/>
        </w:rPr>
        <w:t xml:space="preserve">наблюдателем </w:t>
      </w:r>
      <w:r>
        <w:rPr>
          <w:rFonts w:ascii="Times New Roman" w:hAnsi="Times New Roman" w:eastAsia="Times New Roman" w:cs="Times New Roman"/>
          <w:sz w:val="22"/>
          <w:szCs w:val="22"/>
          <w:highlight w:val="none"/>
          <w:lang w:val="ru-RU"/>
        </w:rPr>
        <w:t xml:space="preserve">был получен шифртекст </w:t>
      </w:r>
      <w:r>
        <w:rPr>
          <w:rFonts w:ascii="Times New Roman" w:hAnsi="Times New Roman" w:eastAsia="Times New Roman" w:cs="Times New Roman"/>
          <w:i/>
          <w:iCs/>
          <w:sz w:val="22"/>
          <w:szCs w:val="22"/>
          <w:highlight w:val="none"/>
          <w:lang w:val="ru-RU"/>
        </w:rPr>
        <w:t xml:space="preserve">c = m</w:t>
      </w:r>
      <w:r>
        <w:rPr>
          <w:rFonts w:ascii="Times New Roman" w:hAnsi="Times New Roman" w:eastAsia="Times New Roman" w:cs="Times New Roman"/>
          <w:i/>
          <w:iCs/>
          <w:sz w:val="22"/>
          <w:szCs w:val="22"/>
          <w:highlight w:val="none"/>
          <w:vertAlign w:val="superscript"/>
          <w:lang w:val="en-US"/>
        </w:rPr>
        <w:t xml:space="preserve">e</w:t>
      </w:r>
      <w:r>
        <w:rPr>
          <w:rFonts w:ascii="Times New Roman" w:hAnsi="Times New Roman" w:eastAsia="Times New Roman" w:cs="Times New Roman"/>
          <w:i/>
          <w:iCs/>
          <w:sz w:val="22"/>
          <w:szCs w:val="22"/>
          <w:highlight w:val="none"/>
          <w:lang w:val="ru-RU"/>
        </w:rPr>
        <w:t xml:space="preserve"> mod N</w:t>
      </w:r>
      <w:r>
        <w:rPr>
          <w:rFonts w:ascii="Times New Roman" w:hAnsi="Times New Roman" w:eastAsia="Times New Roman" w:cs="Times New Roman"/>
          <w:i/>
          <w:iCs/>
          <w:sz w:val="22"/>
          <w:szCs w:val="22"/>
          <w:highlight w:val="none"/>
          <w:vertAlign w:val="subscript"/>
          <w:lang w:val="en-US"/>
        </w:rPr>
        <w:t xml:space="preserve">?</w:t>
      </w:r>
      <w:r>
        <w:rPr>
          <w:rFonts w:ascii="Times New Roman" w:hAnsi="Times New Roman" w:eastAsia="Times New Roman" w:cs="Times New Roman"/>
          <w:sz w:val="22"/>
          <w:szCs w:val="22"/>
          <w:highlight w:val="none"/>
          <w:lang w:val="ru-RU"/>
        </w:rPr>
        <w:t xml:space="preserve"> и при этом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c &gt;</w:t>
      </w:r>
      <w:r>
        <w:rPr>
          <w:rFonts w:ascii="Times New Roman" w:hAnsi="Times New Roman" w:eastAsia="Times New Roman" w:cs="Times New Roman"/>
          <w:i/>
          <w:iCs/>
          <w:sz w:val="22"/>
          <w:szCs w:val="22"/>
          <w:highlight w:val="none"/>
          <w:lang w:val="ru-RU"/>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то это будет означать</w:t>
      </w:r>
      <w:r>
        <w:rPr>
          <w:rFonts w:ascii="Times New Roman" w:hAnsi="Times New Roman" w:eastAsia="Times New Roman" w:cs="Times New Roman"/>
          <w:sz w:val="22"/>
          <w:szCs w:val="22"/>
          <w:highlight w:val="none"/>
          <w:lang w:val="en-US"/>
        </w:rPr>
        <w:t xml:space="preserve">, ч</w:t>
      </w:r>
      <w:r>
        <w:rPr>
          <w:rFonts w:ascii="Times New Roman" w:hAnsi="Times New Roman" w:eastAsia="Times New Roman" w:cs="Times New Roman"/>
          <w:sz w:val="22"/>
          <w:szCs w:val="22"/>
          <w:highlight w:val="none"/>
          <w:lang w:val="ru-RU"/>
        </w:rPr>
        <w:t xml:space="preserve">то шифртекст </w:t>
      </w:r>
      <w:r>
        <w:rPr>
          <w:rFonts w:ascii="Times New Roman" w:hAnsi="Times New Roman" w:eastAsia="Times New Roman" w:cs="Times New Roman"/>
          <w:i/>
          <w:iCs/>
          <w:sz w:val="22"/>
          <w:szCs w:val="22"/>
          <w:highlight w:val="none"/>
          <w:lang w:val="en-US"/>
        </w:rPr>
        <w:t xml:space="preserve">c</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был создан на основе модуля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sz w:val="22"/>
          <w:szCs w:val="22"/>
          <w:highlight w:val="none"/>
          <w:lang w:val="ru-RU"/>
        </w:rPr>
        <w:t xml:space="preserve">на основе публичного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val="0"/>
          <w:iCs w:val="0"/>
          <w:sz w:val="22"/>
          <w:szCs w:val="22"/>
          <w:highlight w:val="none"/>
          <w:vertAlign w:val="baseline"/>
          <w:lang w:val="en-US"/>
        </w:rPr>
        <w:t xml:space="preserve">.</w:t>
      </w:r>
      <w:r>
        <w:rPr>
          <w:rFonts w:ascii="Times New Roman" w:hAnsi="Times New Roman" w:cs="Times New Roman"/>
          <w:sz w:val="22"/>
          <w:szCs w:val="22"/>
          <w:highlight w:val="none"/>
        </w:rPr>
      </w:r>
      <w:r>
        <w:rPr>
          <w:rFonts w:ascii="Times New Roman" w:hAnsi="Times New Roman" w:cs="Times New Roman"/>
          <w:sz w:val="22"/>
          <w:szCs w:val="22"/>
          <w:highlight w:val="none"/>
        </w:rPr>
      </w:r>
    </w:p>
  </w:footnote>
  <w:footnote w:id="4">
    <w:p>
      <w:pPr>
        <w:pStyle w:val="2768"/>
        <w:pBdr/>
        <w:spacing/>
        <w:ind w:right="343" w:firstLine="540" w:left="270"/>
        <w:jc w:val="both"/>
        <w:rPr>
          <w:rFonts w:ascii="Times New Roman" w:hAnsi="Times New Roman" w:cs="Times New Roman"/>
          <w:sz w:val="22"/>
          <w:szCs w:val="22"/>
        </w:rPr>
      </w:pPr>
      <w:r>
        <w:rPr>
          <w:rStyle w:val="269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rPr>
        <w:t xml:space="preserve">Одним из возможных способов достижения теоретической доказуемости становится сведение задачи скрытия связи </w:t>
      </w:r>
      <w:r>
        <w:rPr>
          <w:rFonts w:ascii="Times New Roman" w:hAnsi="Times New Roman" w:eastAsia="Times New Roman" w:cs="Times New Roman"/>
          <w:i/>
          <w:iCs/>
          <w:sz w:val="22"/>
          <w:szCs w:val="22"/>
        </w:rPr>
        <w:t xml:space="preserve">(s</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S, r</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R)</w:t>
      </w:r>
      <w:r>
        <w:rPr>
          <w:rFonts w:ascii="Times New Roman" w:hAnsi="Times New Roman" w:eastAsia="Times New Roman" w:cs="Times New Roman"/>
          <w:i w:val="0"/>
          <w:iCs w:val="0"/>
          <w:sz w:val="22"/>
          <w:szCs w:val="22"/>
        </w:rPr>
        <w:t xml:space="preserve"> к задаче сокрытия источника этой связи </w:t>
      </w:r>
      <w:r>
        <w:rPr>
          <w:rFonts w:ascii="Times New Roman" w:hAnsi="Times New Roman" w:eastAsia="Times New Roman" w:cs="Times New Roman"/>
          <w:i/>
          <w:iCs/>
          <w:sz w:val="22"/>
          <w:szCs w:val="22"/>
        </w:rPr>
        <w:t xml:space="preserve">s</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S</w:t>
      </w:r>
      <w:r>
        <w:rPr>
          <w:rFonts w:ascii="Times New Roman" w:hAnsi="Times New Roman" w:eastAsia="Times New Roman" w:cs="Times New Roman"/>
          <w:i w:val="0"/>
          <w:iCs w:val="0"/>
          <w:sz w:val="22"/>
          <w:szCs w:val="22"/>
        </w:rPr>
        <w:t xml:space="preserve">. На базе данного подхода формируются DC, EI</w:t>
      </w:r>
      <w:r>
        <w:rPr>
          <w:rFonts w:ascii="Times New Roman" w:hAnsi="Times New Roman" w:eastAsia="Times New Roman" w:cs="Times New Roman"/>
          <w:i w:val="0"/>
          <w:iCs w:val="0"/>
          <w:sz w:val="22"/>
          <w:szCs w:val="22"/>
        </w:rPr>
        <w:t xml:space="preserve">, QB</w:t>
      </w:r>
      <w:r>
        <w:rPr>
          <w:rFonts w:ascii="Times New Roman" w:hAnsi="Times New Roman" w:eastAsia="Times New Roman" w:cs="Times New Roman"/>
          <w:i w:val="0"/>
          <w:iCs w:val="0"/>
          <w:sz w:val="22"/>
          <w:szCs w:val="22"/>
        </w:rPr>
        <w:t xml:space="preserve"> сети.</w:t>
      </w:r>
      <w:r>
        <w:rPr>
          <w:rFonts w:ascii="Times New Roman" w:hAnsi="Times New Roman" w:cs="Times New Roman"/>
          <w:sz w:val="22"/>
          <w:szCs w:val="22"/>
        </w:rPr>
      </w:r>
      <w:r>
        <w:rPr>
          <w:rFonts w:ascii="Times New Roman" w:hAnsi="Times New Roman" w:cs="Times New Roman"/>
          <w:sz w:val="22"/>
          <w:szCs w:val="22"/>
        </w:rPr>
      </w:r>
    </w:p>
  </w:footnote>
  <w:footnote w:id="5">
    <w:p>
      <w:pPr>
        <w:pStyle w:val="2768"/>
        <w:pBdr/>
        <w:spacing/>
        <w:ind w:right="283" w:firstLine="567" w:left="283"/>
        <w:jc w:val="both"/>
        <w:rPr>
          <w:rFonts w:ascii="Times New Roman" w:hAnsi="Times New Roman" w:cs="Times New Roman"/>
          <w:sz w:val="22"/>
          <w:szCs w:val="22"/>
        </w:rPr>
      </w:pPr>
      <w:r>
        <w:rPr>
          <w:rStyle w:val="269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rPr>
        <w:t xml:space="preserve">На данный момент времени</w:t>
      </w:r>
      <w:r>
        <w:rPr>
          <w:rFonts w:ascii="Times New Roman" w:hAnsi="Times New Roman" w:eastAsia="Times New Roman" w:cs="Times New Roman"/>
          <w:i w:val="0"/>
          <w:iCs w:val="0"/>
          <w:sz w:val="22"/>
          <w:szCs w:val="22"/>
        </w:rPr>
        <w:t xml:space="preserve"> только DC-задача</w:t>
      </w:r>
      <w:r>
        <w:rPr>
          <w:rFonts w:ascii="Times New Roman" w:hAnsi="Times New Roman" w:eastAsia="Times New Roman" w:cs="Times New Roman"/>
          <w:i w:val="0"/>
          <w:iCs w:val="0"/>
          <w:sz w:val="22"/>
          <w:szCs w:val="22"/>
          <w:lang w:val="en-US"/>
        </w:rPr>
        <w:t xml:space="preserve">, в</w:t>
      </w:r>
      <w:r>
        <w:rPr>
          <w:rFonts w:ascii="Times New Roman" w:hAnsi="Times New Roman" w:eastAsia="Times New Roman" w:cs="Times New Roman"/>
          <w:i w:val="0"/>
          <w:iCs w:val="0"/>
          <w:sz w:val="22"/>
          <w:szCs w:val="22"/>
          <w:lang w:val="ru-RU"/>
        </w:rPr>
        <w:t xml:space="preserve"> своём классическом определении</w:t>
      </w:r>
      <w:r>
        <w:rPr>
          <w:rFonts w:ascii="Times New Roman" w:hAnsi="Times New Roman" w:eastAsia="Times New Roman" w:cs="Times New Roman"/>
          <w:i w:val="0"/>
          <w:iCs w:val="0"/>
          <w:sz w:val="22"/>
          <w:szCs w:val="22"/>
          <w:lang w:val="en-US"/>
        </w:rPr>
        <w:t xml:space="preserve">,</w:t>
      </w:r>
      <w:r>
        <w:rPr>
          <w:rFonts w:ascii="Times New Roman" w:hAnsi="Times New Roman" w:eastAsia="Times New Roman" w:cs="Times New Roman"/>
          <w:i w:val="0"/>
          <w:iCs w:val="0"/>
          <w:sz w:val="22"/>
          <w:szCs w:val="22"/>
        </w:rPr>
        <w:t xml:space="preserve"> способна обеспечить абсолютную доказуемость</w:t>
      </w:r>
      <w:r>
        <w:rPr>
          <w:rFonts w:ascii="Times New Roman" w:hAnsi="Times New Roman" w:eastAsia="Times New Roman" w:cs="Times New Roman"/>
          <w:i w:val="0"/>
          <w:iCs w:val="0"/>
          <w:sz w:val="22"/>
          <w:szCs w:val="22"/>
        </w:rPr>
        <w:t xml:space="preserve">.</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rPr>
        <w:t xml:space="preserve">Отключение или замедление одного из участников, со стороны внешнего активного наблюдателя, приведёт всю сеть в состояние блокировки. Отправление большого количества пакетов, будет приводить лишь к </w:t>
      </w:r>
      <w:r>
        <w:rPr>
          <w:rFonts w:ascii="Times New Roman" w:hAnsi="Times New Roman" w:eastAsia="Times New Roman" w:cs="Times New Roman"/>
          <w:sz w:val="22"/>
          <w:szCs w:val="22"/>
        </w:rPr>
        <w:t xml:space="preserve">формированию коллизий и к сопутствующим Dos/DDoS атакам, но не к выявлению источника сообщения. </w:t>
      </w:r>
      <w:r>
        <w:rPr>
          <w:rFonts w:ascii="Times New Roman" w:hAnsi="Times New Roman" w:eastAsia="Times New Roman" w:cs="Times New Roman"/>
          <w:sz w:val="22"/>
          <w:szCs w:val="22"/>
        </w:rPr>
        <w:t xml:space="preserve">Отправление множества запросов</w:t>
      </w:r>
      <w:r>
        <w:rPr>
          <w:rFonts w:ascii="Times New Roman" w:hAnsi="Times New Roman" w:eastAsia="Times New Roman" w:cs="Times New Roman"/>
          <w:sz w:val="22"/>
          <w:szCs w:val="22"/>
        </w:rPr>
        <w:t xml:space="preserve"> со стороны внутреннего активного наблюдателя</w:t>
      </w:r>
      <w:r>
        <w:rPr>
          <w:rFonts w:ascii="Times New Roman" w:hAnsi="Times New Roman" w:eastAsia="Times New Roman" w:cs="Times New Roman"/>
          <w:sz w:val="22"/>
          <w:szCs w:val="22"/>
        </w:rPr>
        <w:t xml:space="preserve"> к одному из участников системы, с дальнейшим анализом полученных ответов, аналогично ни к чему не приводит. </w:t>
      </w:r>
      <w:r>
        <w:rPr>
          <w:rFonts w:ascii="Times New Roman" w:hAnsi="Times New Roman" w:cs="Times New Roman"/>
          <w:sz w:val="22"/>
          <w:szCs w:val="22"/>
        </w:rPr>
      </w:r>
      <w:r>
        <w:rPr>
          <w:rFonts w:ascii="Times New Roman" w:hAnsi="Times New Roman" w:cs="Times New Roman"/>
          <w:sz w:val="22"/>
          <w:szCs w:val="22"/>
        </w:rPr>
      </w:r>
    </w:p>
  </w:footnote>
  <w:footnote w:id="6">
    <w:p>
      <w:pPr>
        <w:pStyle w:val="2768"/>
        <w:pBdr/>
        <w:spacing/>
        <w:ind w:right="343" w:firstLine="540" w:left="270"/>
        <w:jc w:val="both"/>
        <w:rPr>
          <w:rFonts w:ascii="Times New Roman" w:hAnsi="Times New Roman" w:cs="Times New Roman"/>
          <w:sz w:val="22"/>
          <w:szCs w:val="22"/>
        </w:rPr>
      </w:pPr>
      <w:r>
        <w:rPr>
          <w:rStyle w:val="269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Д</w:t>
      </w:r>
      <w:r>
        <w:rPr>
          <w:rFonts w:ascii="Times New Roman" w:hAnsi="Times New Roman" w:eastAsia="Times New Roman" w:cs="Times New Roman"/>
          <w:sz w:val="22"/>
          <w:szCs w:val="22"/>
          <w:lang w:val="ru-RU"/>
        </w:rPr>
        <w:t xml:space="preserve">анное утверждение </w:t>
      </w:r>
      <w:r>
        <w:rPr>
          <w:rFonts w:ascii="Times New Roman" w:hAnsi="Times New Roman" w:eastAsia="Times New Roman" w:cs="Times New Roman"/>
          <w:sz w:val="22"/>
          <w:szCs w:val="22"/>
          <w:lang w:val="ru-RU"/>
        </w:rPr>
        <w:t xml:space="preserve">не</w:t>
      </w:r>
      <w:r>
        <w:rPr>
          <w:rFonts w:ascii="Times New Roman" w:hAnsi="Times New Roman" w:eastAsia="Times New Roman" w:cs="Times New Roman"/>
          <w:sz w:val="22"/>
          <w:szCs w:val="22"/>
          <w:lang w:val="ru-RU"/>
        </w:rPr>
        <w:t xml:space="preserve"> распространяется</w:t>
      </w:r>
      <w:r>
        <w:rPr>
          <w:rFonts w:ascii="Times New Roman" w:hAnsi="Times New Roman" w:eastAsia="Times New Roman" w:cs="Times New Roman"/>
          <w:sz w:val="22"/>
          <w:szCs w:val="22"/>
          <w:lang w:val="ru-RU"/>
        </w:rPr>
        <w:t xml:space="preserve"> на другие задачи анонимизации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с теоретической доказуемостью</w:t>
      </w:r>
      <w:r>
        <w:rPr>
          <w:rFonts w:ascii="Times New Roman" w:hAnsi="Times New Roman" w:eastAsia="Times New Roman" w:cs="Times New Roman"/>
          <w:sz w:val="22"/>
          <w:szCs w:val="22"/>
          <w:lang w:val="ru-RU"/>
        </w:rPr>
        <w:t xml:space="preserve">. Так например,</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даже если в </w:t>
      </w:r>
      <w:r>
        <w:rPr>
          <w:rFonts w:ascii="Times New Roman" w:hAnsi="Times New Roman" w:eastAsia="Times New Roman" w:cs="Times New Roman"/>
          <w:sz w:val="22"/>
          <w:szCs w:val="22"/>
          <w:lang w:val="en-US"/>
        </w:rPr>
        <w:t xml:space="preserve">DC-</w:t>
      </w:r>
      <w:r>
        <w:rPr>
          <w:rFonts w:ascii="Times New Roman" w:hAnsi="Times New Roman" w:eastAsia="Times New Roman" w:cs="Times New Roman"/>
          <w:sz w:val="22"/>
          <w:szCs w:val="22"/>
          <w:lang w:val="ru-RU"/>
        </w:rPr>
        <w:t xml:space="preserve">задаче будет существовать связь </w:t>
      </w:r>
      <w:r>
        <w:rPr>
          <w:rFonts w:ascii="Times New Roman" w:hAnsi="Times New Roman" w:eastAsia="Times New Roman" w:cs="Times New Roman"/>
          <w:i/>
          <w:iCs/>
          <w:sz w:val="22"/>
          <w:szCs w:val="22"/>
          <w:lang w:val="en-US"/>
        </w:rPr>
        <w:t xml:space="preserve">i</w:t>
      </w:r>
      <w:r>
        <w:rPr>
          <w:rFonts w:ascii="Times New Roman" w:hAnsi="Times New Roman" w:eastAsia="Times New Roman" w:cs="Times New Roman"/>
          <w:i/>
          <w:iCs/>
          <w:color w:val="000000"/>
          <w:sz w:val="22"/>
          <w:szCs w:val="22"/>
        </w:rPr>
        <w:t xml:space="preserve">↔</w:t>
      </w:r>
      <w:r>
        <w:rPr>
          <w:rFonts w:ascii="Times New Roman" w:hAnsi="Times New Roman" w:eastAsia="Times New Roman" w:cs="Times New Roman"/>
          <w:i/>
          <w:iCs/>
          <w:sz w:val="22"/>
          <w:szCs w:val="22"/>
          <w:lang w:val="en-US"/>
        </w:rPr>
        <w:t xml:space="preserve">f</w:t>
      </w:r>
      <w:r>
        <w:rPr>
          <w:rFonts w:ascii="Times New Roman" w:hAnsi="Times New Roman" w:eastAsia="Times New Roman" w:cs="Times New Roman"/>
          <w:i/>
          <w:iCs/>
          <w:sz w:val="22"/>
          <w:szCs w:val="22"/>
          <w:vertAlign w:val="subscript"/>
          <w:lang w:val="en-US"/>
        </w:rPr>
        <w:t xml:space="preserve">i</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то она не будет приводить к снижению модели угроз со скрытия инициатора связи до сокрытия связи между абонентами коммуникации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Связано это с тем,</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что в </w:t>
      </w:r>
      <w:r>
        <w:rPr>
          <w:rFonts w:ascii="Times New Roman" w:hAnsi="Times New Roman" w:eastAsia="Times New Roman" w:cs="Times New Roman"/>
          <w:sz w:val="22"/>
          <w:szCs w:val="22"/>
          <w:lang w:val="en-US"/>
        </w:rPr>
        <w:t xml:space="preserve">DC-</w:t>
      </w:r>
      <w:r>
        <w:rPr>
          <w:rFonts w:ascii="Times New Roman" w:hAnsi="Times New Roman" w:eastAsia="Times New Roman" w:cs="Times New Roman"/>
          <w:sz w:val="22"/>
          <w:szCs w:val="22"/>
          <w:lang w:val="ru-RU"/>
        </w:rPr>
        <w:t xml:space="preserve">задаче присутствует полиморфизм информации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который не позволяет</w:t>
      </w:r>
      <w:r>
        <w:rPr>
          <w:rFonts w:ascii="Times New Roman" w:hAnsi="Times New Roman" w:eastAsia="Times New Roman" w:cs="Times New Roman"/>
          <w:sz w:val="22"/>
          <w:szCs w:val="22"/>
          <w:lang w:val="ru-RU"/>
        </w:rPr>
        <w:t xml:space="preserve"> наблюдателям</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включающими в себя собеседника</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однозначно определить точку отправления</w:t>
      </w:r>
      <w:r>
        <w:rPr>
          <w:rFonts w:ascii="Times New Roman" w:hAnsi="Times New Roman" w:eastAsia="Times New Roman" w:cs="Times New Roman"/>
          <w:sz w:val="22"/>
          <w:szCs w:val="22"/>
          <w:lang w:val="en-US"/>
        </w:rPr>
        <w:t xml:space="preserve">.</w:t>
      </w:r>
      <w:r>
        <w:rPr>
          <w:rFonts w:ascii="Times New Roman" w:hAnsi="Times New Roman" w:cs="Times New Roman"/>
          <w:sz w:val="22"/>
          <w:szCs w:val="22"/>
        </w:rPr>
      </w:r>
      <w:r>
        <w:rPr>
          <w:rFonts w:ascii="Times New Roman" w:hAnsi="Times New Roman" w:cs="Times New Roman"/>
          <w:sz w:val="22"/>
          <w:szCs w:val="22"/>
        </w:rPr>
      </w:r>
    </w:p>
  </w:footnote>
  <w:footnote w:id="7">
    <w:p>
      <w:pPr>
        <w:pStyle w:val="2768"/>
        <w:pBdr/>
        <w:spacing/>
        <w:ind w:right="283" w:firstLine="567" w:left="283"/>
        <w:jc w:val="both"/>
        <w:rPr>
          <w:rFonts w:ascii="Times New Roman" w:hAnsi="Times New Roman" w:cs="Times New Roman"/>
          <w:sz w:val="22"/>
          <w:szCs w:val="22"/>
        </w:rPr>
      </w:pPr>
      <w:r>
        <w:rPr>
          <w:rStyle w:val="2697"/>
          <w:rFonts w:ascii="Times New Roman" w:hAnsi="Times New Roman" w:eastAsia="Times New Roman" w:cs="Times New Roman"/>
          <w:sz w:val="22"/>
          <w:szCs w:val="22"/>
        </w:rPr>
        <w:footnoteRef/>
      </w:r>
      <w:r>
        <w:rPr>
          <w:rStyle w:val="269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Характеристика сложности может быть определена количественным соотношением суммы успешных пассивных / активных набл</w:t>
      </w:r>
      <w:r>
        <w:rPr>
          <w:rFonts w:ascii="Times New Roman" w:hAnsi="Times New Roman" w:eastAsia="Times New Roman" w:cs="Times New Roman"/>
          <w:sz w:val="22"/>
          <w:szCs w:val="22"/>
        </w:rPr>
        <w:t xml:space="preserve">юдений к сумме необходимых процедур для предотвращения от таковых наблюдений. Если сумма процедур определяется небольшим числом, тогда простота программной реализации будет минимальна, что, тем не менее, не говорит об итоговой безопасности сети, т.к. мало</w:t>
      </w:r>
      <w:r>
        <w:rPr>
          <w:rFonts w:ascii="Times New Roman" w:hAnsi="Times New Roman" w:eastAsia="Times New Roman" w:cs="Times New Roman"/>
          <w:sz w:val="22"/>
          <w:szCs w:val="22"/>
        </w:rPr>
        <w:t xml:space="preserve">е количество процедур может свидетельствовать и об отсутствии принимаемых мер при ликвидации успешных наблюдений. В таком случае, простота программной реализации может быть не только следствием высокой безопасности, но и следствием пониженной модели угроз.</w:t>
      </w:r>
      <w:r>
        <w:rPr>
          <w:rFonts w:ascii="Times New Roman" w:hAnsi="Times New Roman" w:cs="Times New Roman"/>
          <w:sz w:val="22"/>
          <w:szCs w:val="22"/>
        </w:rPr>
      </w:r>
      <w:r>
        <w:rPr>
          <w:rFonts w:ascii="Times New Roman" w:hAnsi="Times New Roman" w:cs="Times New Roman"/>
          <w:sz w:val="22"/>
          <w:szCs w:val="22"/>
        </w:rPr>
      </w:r>
    </w:p>
  </w:footnote>
  <w:footnote w:id="8">
    <w:p>
      <w:pPr>
        <w:pStyle w:val="2768"/>
        <w:pBdr/>
        <w:spacing/>
        <w:ind w:right="283" w:firstLine="567" w:left="283"/>
        <w:jc w:val="both"/>
        <w:rPr>
          <w:rFonts w:ascii="Times New Roman" w:hAnsi="Times New Roman" w:cs="Times New Roman"/>
          <w:sz w:val="22"/>
          <w:szCs w:val="22"/>
        </w:rPr>
      </w:pPr>
      <w:r>
        <w:rPr>
          <w:rStyle w:val="269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Сеть-представитель необязательно должен наследовать все характеристики задачи анонимности. Так напри</w:t>
      </w:r>
      <w:r>
        <w:rPr>
          <w:rFonts w:ascii="Times New Roman" w:hAnsi="Times New Roman" w:eastAsia="Times New Roman" w:cs="Times New Roman"/>
          <w:sz w:val="22"/>
          <w:szCs w:val="22"/>
        </w:rPr>
        <w:t xml:space="preserve">мер, Herbivore, хоть и представляет собой DC-сеть, но не является ни абсолютно доказуемой, ни теоретически доказуемой. Связано это с тем, что Herbivore идёт на компромисс между анонимностью и эффективностью использования, понижая, тем самым, модель угроз. </w:t>
      </w:r>
      <w:r>
        <w:rPr>
          <w:rFonts w:ascii="Times New Roman" w:hAnsi="Times New Roman" w:eastAsia="Times New Roman" w:cs="Times New Roman"/>
          <w:sz w:val="22"/>
          <w:szCs w:val="22"/>
        </w:rPr>
        <w:t xml:space="preserve">Сеть Hidden Lake напротив, придерживается концепции QB-задачи в полной мере, в том числе и в наследии всех её недостатков.</w:t>
      </w:r>
      <w:r>
        <w:rPr>
          <w:rFonts w:ascii="Times New Roman" w:hAnsi="Times New Roman" w:eastAsia="Times New Roman" w:cs="Times New Roman"/>
          <w:sz w:val="22"/>
          <w:szCs w:val="22"/>
        </w:rPr>
        <w:t xml:space="preserve"> Сеть Crowds и вовсе повышает модель угроз, наследуя не только классическую Proxy-задачу, но и добавляя аспект вероятностной маршрутизации.</w:t>
      </w:r>
      <w:r>
        <w:rPr>
          <w:rFonts w:ascii="Times New Roman" w:hAnsi="Times New Roman" w:eastAsia="Times New Roman" w:cs="Times New Roman"/>
          <w:sz w:val="22"/>
          <w:szCs w:val="22"/>
        </w:rPr>
        <w:t xml:space="preserve"> </w:t>
      </w:r>
      <w:r>
        <w:rPr>
          <w:rFonts w:ascii="Times New Roman" w:hAnsi="Times New Roman" w:cs="Times New Roman"/>
          <w:sz w:val="22"/>
          <w:szCs w:val="22"/>
        </w:rPr>
      </w:r>
      <w:r>
        <w:rPr>
          <w:rFonts w:ascii="Times New Roman" w:hAnsi="Times New Roman" w:cs="Times New Roman"/>
          <w:sz w:val="22"/>
          <w:szCs w:val="22"/>
        </w:rPr>
      </w:r>
    </w:p>
  </w:footnote>
  <w:footnote w:id="9">
    <w:p>
      <w:pPr>
        <w:pStyle w:val="2768"/>
        <w:pBdr/>
        <w:spacing/>
        <w:ind w:right="283" w:firstLine="567" w:left="283"/>
        <w:jc w:val="both"/>
        <w:rPr>
          <w:rFonts w:ascii="Times New Roman" w:hAnsi="Times New Roman" w:cs="Times New Roman"/>
          <w:sz w:val="22"/>
          <w:szCs w:val="22"/>
        </w:rPr>
      </w:pPr>
      <w:r>
        <w:rPr>
          <w:rStyle w:val="2697"/>
          <w:rFonts w:ascii="Times New Roman" w:hAnsi="Times New Roman" w:eastAsia="Times New Roman" w:cs="Times New Roman"/>
          <w:sz w:val="22"/>
          <w:szCs w:val="22"/>
        </w:rPr>
        <w:footnoteRef/>
      </w:r>
      <w:r>
        <w:rPr>
          <w:rStyle w:val="269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Качество анонимности той или иной задачи также может рассматриваться со стороны простоты / лёгкости перехода между близлежайшими состояниями</w:t>
      </w:r>
      <w:r>
        <w:rPr>
          <w:rFonts w:ascii="Times New Roman" w:hAnsi="Times New Roman" w:eastAsia="Times New Roman" w:cs="Times New Roman"/>
          <w:sz w:val="22"/>
          <w:szCs w:val="22"/>
        </w:rPr>
        <w:t xml:space="preserve">. Технически, DC-задача может обладать скрытием ф</w:t>
      </w:r>
      <w:r>
        <w:rPr>
          <w:rFonts w:ascii="Times New Roman" w:hAnsi="Times New Roman" w:eastAsia="Times New Roman" w:cs="Times New Roman"/>
          <w:sz w:val="22"/>
          <w:szCs w:val="22"/>
        </w:rPr>
        <w:t xml:space="preserve">акта связи (хоть и не идеальным), если вероятность</w:t>
      </w:r>
      <w:r>
        <w:rPr>
          <w:rFonts w:ascii="Times New Roman" w:hAnsi="Times New Roman" w:eastAsia="Times New Roman" w:cs="Times New Roman"/>
          <w:sz w:val="22"/>
          <w:szCs w:val="22"/>
        </w:rPr>
        <w:t xml:space="preserve"> возникновения коллизий будет пренебрежимо мала, а само шифрование станет сквозным. В это же время QB-задача не может достичь уровня абсолютной доказуемости, т.к. не способна выдержать ряда активных наблюдений. Таким образом, качество анонимности DC-задачи</w:t>
      </w:r>
      <w:r>
        <w:rPr>
          <w:rFonts w:ascii="Times New Roman" w:hAnsi="Times New Roman" w:eastAsia="Times New Roman" w:cs="Times New Roman"/>
          <w:sz w:val="22"/>
          <w:szCs w:val="22"/>
        </w:rPr>
        <w:t xml:space="preserve">, в сумме,</w:t>
      </w:r>
      <w:r>
        <w:rPr>
          <w:rFonts w:ascii="Times New Roman" w:hAnsi="Times New Roman" w:eastAsia="Times New Roman" w:cs="Times New Roman"/>
          <w:sz w:val="22"/>
          <w:szCs w:val="22"/>
        </w:rPr>
        <w:t xml:space="preserve"> способно превышать качество QB-задачи.</w:t>
      </w:r>
      <w:r>
        <w:rPr>
          <w:rFonts w:ascii="Times New Roman" w:hAnsi="Times New Roman" w:cs="Times New Roman"/>
          <w:sz w:val="22"/>
          <w:szCs w:val="22"/>
        </w:rPr>
      </w:r>
      <w:r>
        <w:rPr>
          <w:rFonts w:ascii="Times New Roman" w:hAnsi="Times New Roman" w:cs="Times New Roman"/>
          <w:sz w:val="22"/>
          <w:szCs w:val="22"/>
        </w:rPr>
      </w:r>
    </w:p>
  </w:footnote>
  <w:footnote w:id="10">
    <w:p>
      <w:pPr>
        <w:pStyle w:val="2768"/>
        <w:pBdr/>
        <w:spacing/>
        <w:ind w:right="283" w:firstLine="527" w:left="283"/>
        <w:jc w:val="both"/>
        <w:rPr>
          <w:rFonts w:ascii="Times New Roman" w:hAnsi="Times New Roman" w:cs="Times New Roman"/>
          <w:sz w:val="22"/>
          <w:szCs w:val="22"/>
        </w:rPr>
      </w:pPr>
      <w:r>
        <w:rPr>
          <w:rStyle w:val="269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анонимной сети Hidden Lake: </w:t>
      </w:r>
      <w:r>
        <w:rPr>
          <w:rFonts w:ascii="Times New Roman" w:hAnsi="Times New Roman" w:eastAsia="Times New Roman" w:cs="Times New Roman"/>
          <w:sz w:val="22"/>
          <w:szCs w:val="22"/>
        </w:rPr>
      </w:r>
      <w:hyperlink r:id="rId2" w:tooltip="https://github.com/number571/hidden-lake" w:history="1">
        <w:r>
          <w:rPr>
            <w:rStyle w:val="2696"/>
            <w:rFonts w:ascii="Times New Roman" w:hAnsi="Times New Roman" w:eastAsia="Times New Roman" w:cs="Times New Roman"/>
            <w:color w:val="000000" w:themeColor="text1"/>
            <w:sz w:val="22"/>
            <w:szCs w:val="22"/>
            <w:u w:val="none"/>
          </w:rPr>
          <w:t xml:space="preserve">https://github.com/number571/hidden-lake</w:t>
        </w:r>
        <w:r>
          <w:rPr>
            <w:rStyle w:val="2696"/>
            <w:rFonts w:ascii="Times New Roman" w:hAnsi="Times New Roman" w:eastAsia="Times New Roman" w:cs="Times New Roman"/>
            <w:sz w:val="22"/>
            <w:szCs w:val="22"/>
          </w:rPr>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1">
    <w:p>
      <w:pPr>
        <w:pStyle w:val="2768"/>
        <w:pBdr/>
        <w:spacing/>
        <w:ind w:right="253" w:firstLine="540" w:left="270"/>
        <w:jc w:val="both"/>
        <w:rPr>
          <w:rFonts w:ascii="Times New Roman" w:hAnsi="Times New Roman" w:eastAsia="Times New Roman" w:cs="Times New Roman"/>
          <w:sz w:val="22"/>
          <w:szCs w:val="22"/>
          <w:highlight w:val="none"/>
        </w:rPr>
      </w:pPr>
      <w:r>
        <w:rPr>
          <w:rStyle w:val="269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(сложение)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определяет композицию функций</w:t>
      </w:r>
      <w:r>
        <w:rPr>
          <w:rFonts w:ascii="Times New Roman" w:hAnsi="Times New Roman" w:eastAsia="Times New Roman" w:cs="Times New Roman"/>
          <w:sz w:val="22"/>
          <w:szCs w:val="22"/>
          <w:highlight w:val="none"/>
          <w:lang w:val="ru-RU"/>
        </w:rPr>
        <w:t xml:space="preserve"> в пределах одного приложения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то время как 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(умножение)</w:t>
      </w:r>
      <w:r>
        <w:rPr>
          <w:rFonts w:ascii="Times New Roman" w:hAnsi="Times New Roman" w:eastAsia="Times New Roman" w:cs="Times New Roman"/>
          <w:sz w:val="22"/>
          <w:szCs w:val="22"/>
          <w:highlight w:val="none"/>
          <w:lang w:val="ru-RU"/>
        </w:rPr>
        <w:t xml:space="preserve"> устанавливает </w:t>
      </w:r>
      <w:r>
        <w:rPr>
          <w:rFonts w:ascii="Times New Roman" w:hAnsi="Times New Roman" w:eastAsia="Times New Roman" w:cs="Times New Roman"/>
          <w:sz w:val="22"/>
          <w:szCs w:val="22"/>
          <w:highlight w:val="none"/>
          <w:lang w:val="ru-RU"/>
        </w:rPr>
        <w:t xml:space="preserve">композицию функций посредством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использования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нескольких приложен</w:t>
      </w:r>
      <w:r>
        <w:rPr>
          <w:rFonts w:ascii="Times New Roman" w:hAnsi="Times New Roman" w:eastAsia="Times New Roman" w:cs="Times New Roman"/>
          <w:sz w:val="22"/>
          <w:szCs w:val="22"/>
          <w:highlight w:val="none"/>
          <w:lang w:val="ru-RU"/>
        </w:rPr>
        <w:t xml:space="preserve">ий</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объединяет приложения со схожей логикой функционирования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одну общую композиционную группу</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При </w:t>
      </w:r>
      <w:r>
        <w:rPr>
          <w:rFonts w:ascii="Times New Roman" w:hAnsi="Times New Roman" w:eastAsia="Times New Roman" w:cs="Times New Roman"/>
          <w:i/>
          <w:iCs/>
          <w:sz w:val="22"/>
          <w:szCs w:val="22"/>
          <w:vertAlign w:val="baseline"/>
          <w:lang w:val="en-US"/>
        </w:rPr>
        <w:t xml:space="preserve">m = 0</w:t>
      </w:r>
      <w:r>
        <w:rPr>
          <w:rFonts w:ascii="Times New Roman" w:hAnsi="Times New Roman" w:eastAsia="Times New Roman" w:cs="Times New Roman"/>
          <w:i/>
          <w:iCs/>
          <w:sz w:val="22"/>
          <w:szCs w:val="22"/>
        </w:rPr>
        <w:t xml:space="preserve"> →</w:t>
      </w:r>
      <w:r>
        <w:rPr>
          <w:rFonts w:ascii="Times New Roman" w:hAnsi="Times New Roman" w:eastAsia="Times New Roman" w:cs="Times New Roman"/>
          <w:i/>
          <w:iCs/>
          <w:sz w:val="22"/>
          <w:szCs w:val="22"/>
          <w:vertAlign w:val="baseline"/>
          <w:lang w:val="en-US"/>
        </w:rPr>
        <w:t xml:space="preserve"> u(m)</w:t>
      </w:r>
      <w:r>
        <w:rPr>
          <w:rFonts w:ascii="Times New Roman" w:hAnsi="Times New Roman" w:eastAsia="Times New Roman" w:cs="Times New Roman"/>
          <w:i/>
          <w:iCs/>
          <w:sz w:val="22"/>
          <w:szCs w:val="22"/>
          <w:highlight w:val="none"/>
          <w:lang w:val="en-US"/>
        </w:rPr>
        <w:t xml:space="preserve"> = 0</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vertAlign w:val="baseline"/>
          <w:lang w:val="en-US"/>
        </w:rPr>
        <w:t xml:space="preserve">HLA=http</w:t>
      </w:r>
      <w:r>
        <w:rPr>
          <w:rFonts w:ascii="Times New Roman" w:hAnsi="Times New Roman" w:eastAsia="Times New Roman" w:cs="Times New Roman"/>
          <w:sz w:val="22"/>
          <w:szCs w:val="22"/>
          <w:highlight w:val="none"/>
          <w:lang w:val="ru-RU"/>
        </w:rPr>
        <w:t xml:space="preserve"> становится равен единице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приводит к следующему равенству</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i/>
          <w:iCs/>
          <w:sz w:val="22"/>
          <w:szCs w:val="22"/>
          <w:highlight w:val="none"/>
          <w:lang w:val="ru-RU"/>
        </w:rPr>
        <w:t xml:space="preserve">Hidden-Lake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HLS=&lt;app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&gt;</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w:t>
      </w:r>
      <w:r>
        <w:rPr>
          <w:rFonts w:ascii="Times New Roman" w:hAnsi="Times New Roman" w:eastAsia="Times New Roman" w:cs="Times New Roman"/>
          <w:i/>
          <w:iCs/>
          <w:sz w:val="22"/>
          <w:szCs w:val="22"/>
          <w:vertAlign w:val="baseline"/>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en-US"/>
        </w:rPr>
        <w:t xml:space="preserve"> 1</w:t>
      </w:r>
      <w:r>
        <w:rPr>
          <w:rFonts w:ascii="Times New Roman" w:hAnsi="Times New Roman" w:eastAsia="Times New Roman" w:cs="Times New Roman"/>
          <w:i/>
          <w:iCs/>
          <w:sz w:val="22"/>
          <w:szCs w:val="22"/>
          <w:lang w:val="en-US"/>
        </w:rPr>
        <w:t xml:space="preserv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HLS=&lt;app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&gt;</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w:t>
      </w:r>
      <w:r>
        <w:rPr>
          <w:rFonts w:ascii="Times New Roman" w:hAnsi="Times New Roman" w:eastAsia="Times New Roman" w:cs="Times New Roman"/>
          <w:i/>
          <w:iCs/>
          <w:sz w:val="22"/>
          <w:szCs w:val="22"/>
          <w:vertAlign w:val="baseline"/>
          <w:lang w:val="en-US"/>
        </w:rPr>
        <w:t xml:space="preserve">K</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footnote>
  <w:footnote w:id="12">
    <w:p>
      <w:pPr>
        <w:pStyle w:val="2768"/>
        <w:pBdr/>
        <w:spacing/>
        <w:ind w:right="283" w:firstLine="567" w:left="283"/>
        <w:jc w:val="both"/>
        <w:rPr/>
      </w:pPr>
      <w:r>
        <w:rPr>
          <w:rStyle w:val="269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Репозиторий проекта go-peer: </w:t>
      </w:r>
      <w:r>
        <w:rPr>
          <w:rFonts w:ascii="Times New Roman" w:hAnsi="Times New Roman" w:eastAsia="Times New Roman" w:cs="Times New Roman"/>
          <w:sz w:val="22"/>
          <w:szCs w:val="22"/>
        </w:rPr>
      </w:r>
      <w:hyperlink r:id="rId3" w:tooltip="https://github.com/number571/go-peer" w:history="1">
        <w:r>
          <w:rPr>
            <w:rStyle w:val="2696"/>
            <w:rFonts w:ascii="Times New Roman" w:hAnsi="Times New Roman" w:eastAsia="Times New Roman" w:cs="Times New Roman"/>
            <w:color w:val="000000" w:themeColor="text1"/>
            <w:sz w:val="22"/>
            <w:szCs w:val="22"/>
            <w:u w:val="none"/>
          </w:rPr>
          <w:t xml:space="preserve">https://github.com/number571/go-peer</w:t>
        </w:r>
        <w:r>
          <w:rPr>
            <w:rStyle w:val="2696"/>
            <w:rFonts w:ascii="Times New Roman" w:hAnsi="Times New Roman" w:eastAsia="Times New Roman" w:cs="Times New Roman"/>
            <w:color w:val="000000" w:themeColor="text1"/>
            <w:sz w:val="22"/>
            <w:szCs w:val="22"/>
            <w:u w:val="none"/>
          </w:rPr>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В go-peer содержатся все основные модули: функции шифрования, работа с очередью сообщений, сетевое взаимодействие. Hidden Lake, в свою очередь, активно применяет данные компоненты для реализации таких сервисов, как HL</w:t>
      </w:r>
      <w:r>
        <w:rPr>
          <w:rFonts w:ascii="Times New Roman" w:hAnsi="Times New Roman" w:eastAsia="Times New Roman" w:cs="Times New Roman"/>
          <w:sz w:val="22"/>
          <w:szCs w:val="22"/>
          <w:lang w:val="en-US"/>
        </w:rPr>
        <w:t xml:space="preserve">K</w:t>
      </w:r>
      <w:r>
        <w:rPr>
          <w:rFonts w:ascii="Times New Roman" w:hAnsi="Times New Roman" w:eastAsia="Times New Roman" w:cs="Times New Roman"/>
          <w:sz w:val="22"/>
          <w:szCs w:val="22"/>
        </w:rPr>
        <w:t xml:space="preserve">, HLA=tcp. </w:t>
      </w:r>
      <w:r>
        <w:rPr>
          <w:rFonts w:ascii="Times New Roman" w:hAnsi="Times New Roman" w:eastAsia="Times New Roman" w:cs="Times New Roman"/>
          <w:sz w:val="22"/>
          <w:szCs w:val="22"/>
        </w:rPr>
        <w:t xml:space="preserve">Для сети Hidden Lake проект go-peer ранее являлся фреймворком по причине их общей принадлежности к кодовой базе</w:t>
      </w:r>
      <w:r>
        <w:rPr>
          <w:rFonts w:ascii="Times New Roman" w:hAnsi="Times New Roman" w:eastAsia="Times New Roman" w:cs="Times New Roman"/>
          <w:sz w:val="22"/>
          <w:szCs w:val="22"/>
        </w:rPr>
        <w:t xml:space="preserve"> и релизным версиям. Сейчас данные проекты разделены.</w:t>
      </w:r>
      <w:r>
        <w:rPr>
          <w:rFonts w:ascii="Times New Roman" w:hAnsi="Times New Roman" w:eastAsia="Times New Roman" w:cs="Times New Roman"/>
          <w:sz w:val="22"/>
          <w:szCs w:val="22"/>
        </w:rPr>
      </w:r>
      <w:r/>
    </w:p>
  </w:footnote>
  <w:footnote w:id="13">
    <w:p>
      <w:pPr>
        <w:pStyle w:val="2768"/>
        <w:pBdr/>
        <w:spacing/>
        <w:ind w:right="283" w:firstLine="567" w:left="283"/>
        <w:jc w:val="both"/>
        <w:rPr>
          <w:rFonts w:ascii="Times New Roman" w:hAnsi="Times New Roman" w:cs="Times New Roman"/>
          <w:sz w:val="22"/>
          <w:szCs w:val="22"/>
        </w:rPr>
      </w:pPr>
      <w:r>
        <w:rPr>
          <w:rStyle w:val="2697"/>
          <w:rFonts w:ascii="Times New Roman" w:hAnsi="Times New Roman" w:eastAsia="Times New Roman" w:cs="Times New Roman"/>
          <w:sz w:val="22"/>
          <w:szCs w:val="22"/>
        </w:rPr>
        <w:footnoteRef/>
      </w:r>
      <w:r>
        <w:t xml:space="preserve"> </w:t>
      </w:r>
      <w:r>
        <w:rPr>
          <w:rFonts w:ascii="Times New Roman" w:hAnsi="Times New Roman" w:eastAsia="Times New Roman" w:cs="Times New Roman"/>
          <w:sz w:val="22"/>
          <w:szCs w:val="22"/>
        </w:rPr>
        <w:t xml:space="preserve">Слои шифрования идут в обратном порядке относительно этапов шифрования, т.е. первый слой шифрования = второй этап шифрования, второй слой шифрования = первый этап шифрования. Различность порядков связана с </w:t>
      </w:r>
      <w:r>
        <w:rPr>
          <w:rFonts w:ascii="Times New Roman" w:hAnsi="Times New Roman" w:eastAsia="Times New Roman" w:cs="Times New Roman"/>
          <w:sz w:val="22"/>
          <w:szCs w:val="22"/>
        </w:rPr>
        <w:t xml:space="preserve">различностью схем на которых базируются данные определения. Слои шифрования исходят из того – как сообщение будет получено, этапы шифрования исходят из того – как сообщение будет отправлено.</w:t>
      </w:r>
      <w:r>
        <w:rPr>
          <w:rFonts w:ascii="Times New Roman" w:hAnsi="Times New Roman" w:eastAsia="Times New Roman" w:cs="Times New Roman"/>
          <w:sz w:val="22"/>
          <w:szCs w:val="22"/>
        </w:rPr>
        <w:t xml:space="preserve"> Чтобы не было путаницы, в данной работе используется преимущественно определение «этапы шифрования», а исключением является лишь модель «GP/12».</w:t>
      </w:r>
      <w:r>
        <w:rPr>
          <w:rFonts w:ascii="Times New Roman" w:hAnsi="Times New Roman" w:cs="Times New Roman"/>
          <w:sz w:val="22"/>
          <w:szCs w:val="22"/>
        </w:rPr>
      </w:r>
      <w:r>
        <w:rPr>
          <w:rFonts w:ascii="Times New Roman" w:hAnsi="Times New Roman" w:cs="Times New Roman"/>
          <w:sz w:val="22"/>
          <w:szCs w:val="22"/>
        </w:rPr>
      </w:r>
    </w:p>
  </w:footnote>
  <w:footnote w:id="14">
    <w:p>
      <w:pPr>
        <w:pStyle w:val="2768"/>
        <w:pBdr/>
        <w:spacing/>
        <w:ind w:right="283" w:firstLine="567" w:left="283"/>
        <w:jc w:val="both"/>
        <w:rPr>
          <w:rFonts w:ascii="Times New Roman" w:hAnsi="Times New Roman" w:cs="Times New Roman"/>
          <w:sz w:val="22"/>
          <w:szCs w:val="22"/>
        </w:rPr>
      </w:pPr>
      <w:r>
        <w:rPr>
          <w:rStyle w:val="269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приложения secpy-chat</w:t>
      </w:r>
      <w:r>
        <w:rPr>
          <w:rFonts w:ascii="Times New Roman" w:hAnsi="Times New Roman" w:eastAsia="Times New Roman" w:cs="Times New Roman"/>
          <w:sz w:val="22"/>
          <w:szCs w:val="22"/>
        </w:rPr>
        <w:t xml:space="preserve">:</w:t>
      </w:r>
      <w:r>
        <w:rPr>
          <w:rFonts w:ascii="Times New Roman" w:hAnsi="Times New Roman" w:cs="Times New Roman"/>
          <w:sz w:val="22"/>
          <w:szCs w:val="22"/>
        </w:rPr>
        <w:t xml:space="preserve"> </w:t>
      </w:r>
      <w:r>
        <w:rPr>
          <w:rFonts w:ascii="Times New Roman" w:hAnsi="Times New Roman" w:cs="Times New Roman"/>
          <w:color w:val="000000" w:themeColor="text1"/>
          <w:sz w:val="22"/>
          <w:szCs w:val="22"/>
          <w:u w:val="none"/>
        </w:rPr>
      </w:r>
      <w:hyperlink r:id="rId4" w:tooltip="https://github.com/number571/secpy-chat" w:history="1">
        <w:r>
          <w:rPr>
            <w:rStyle w:val="2696"/>
            <w:rFonts w:ascii="Times New Roman" w:hAnsi="Times New Roman" w:cs="Times New Roman"/>
            <w:color w:val="000000" w:themeColor="text1"/>
            <w:sz w:val="22"/>
            <w:szCs w:val="22"/>
            <w:u w:val="none"/>
          </w:rPr>
          <w:t xml:space="preserve">https://github.com/number571/secpy-chat</w:t>
        </w:r>
        <w:r>
          <w:rPr>
            <w:rStyle w:val="2696"/>
            <w:rFonts w:ascii="Times New Roman" w:hAnsi="Times New Roman" w:cs="Times New Roman"/>
            <w:sz w:val="22"/>
            <w:szCs w:val="22"/>
          </w:rPr>
        </w:r>
      </w:hyperlink>
      <w:r>
        <w:rPr>
          <w:rFonts w:ascii="Times New Roman" w:hAnsi="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5">
    <w:p>
      <w:pPr>
        <w:pStyle w:val="2768"/>
        <w:pBdr/>
        <w:spacing/>
        <w:ind w:right="283" w:firstLine="527" w:left="283"/>
        <w:jc w:val="both"/>
        <w:rPr>
          <w:rFonts w:ascii="Times New Roman" w:hAnsi="Times New Roman" w:cs="Times New Roman"/>
          <w:sz w:val="22"/>
          <w:szCs w:val="22"/>
        </w:rPr>
      </w:pPr>
      <w:r>
        <w:rPr>
          <w:rStyle w:val="2697"/>
          <w:rFonts w:ascii="Times New Roman" w:hAnsi="Times New Roman" w:eastAsia="Times New Roman" w:cs="Times New Roman"/>
          <w:sz w:val="22"/>
          <w:szCs w:val="22"/>
        </w:rPr>
        <w:footnoteRef/>
      </w:r>
      <w:r>
        <w:rPr>
          <w:rStyle w:val="269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 / 2</w:t>
      </w:r>
      <w:r>
        <w:rPr>
          <w:rFonts w:ascii="Times New Roman" w:hAnsi="Times New Roman" w:eastAsia="Times New Roman" w:cs="Times New Roman"/>
          <w:sz w:val="22"/>
          <w:szCs w:val="22"/>
          <w:vertAlign w:val="superscript"/>
        </w:rPr>
        <w:t xml:space="preserve">30 </w:t>
      </w:r>
      <w:r>
        <w:rPr>
          <w:rFonts w:ascii="Times New Roman" w:hAnsi="Times New Roman" w:eastAsia="Times New Roman" w:cs="Times New Roman"/>
          <w:sz w:val="22"/>
          <w:szCs w:val="22"/>
          <w:vertAlign w:val="baseline"/>
        </w:rPr>
        <w:t xml:space="preserve">[ГиБ]</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2.780914306640625</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lang w:val="ru-RU"/>
        </w:rPr>
        <w:t xml:space="preserve">781</w:t>
      </w:r>
      <w:r>
        <w:rPr>
          <w:rFonts w:ascii="Times New Roman" w:hAnsi="Times New Roman" w:eastAsia="Times New Roman" w:cs="Times New Roman"/>
          <w:sz w:val="22"/>
          <w:szCs w:val="22"/>
        </w:rPr>
        <w:t xml:space="preserve">ГиБ.</w:t>
      </w:r>
      <w:r>
        <w:rPr>
          <w:rFonts w:ascii="Times New Roman" w:hAnsi="Times New Roman" w:cs="Times New Roman"/>
          <w:sz w:val="22"/>
          <w:szCs w:val="22"/>
        </w:rPr>
      </w:r>
      <w:r>
        <w:rPr>
          <w:rFonts w:ascii="Times New Roman" w:hAnsi="Times New Roman" w:cs="Times New Roman"/>
          <w:sz w:val="22"/>
          <w:szCs w:val="22"/>
        </w:rPr>
      </w:r>
    </w:p>
  </w:footnote>
  <w:footnote w:id="16">
    <w:p>
      <w:pPr>
        <w:pStyle w:val="2768"/>
        <w:pBdr/>
        <w:spacing/>
        <w:ind w:right="283" w:firstLine="527" w:left="283"/>
        <w:jc w:val="both"/>
        <w:rPr>
          <w:rFonts w:ascii="Times New Roman" w:hAnsi="Times New Roman" w:cs="Times New Roman"/>
          <w:sz w:val="22"/>
          <w:szCs w:val="22"/>
        </w:rPr>
      </w:pPr>
      <w:r>
        <w:rPr>
          <w:rStyle w:val="269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80</w:t>
      </w:r>
      <w:r>
        <w:rPr>
          <w:rFonts w:ascii="Times New Roman" w:hAnsi="Times New Roman" w:eastAsia="Times New Roman" w:cs="Times New Roman"/>
          <w:sz w:val="22"/>
          <w:szCs w:val="22"/>
        </w:rPr>
        <w:t xml:space="preserve">[ЙиБ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Fonts w:ascii="Times New Roman" w:hAnsi="Times New Roman" w:cs="Times New Roman"/>
          <w:sz w:val="22"/>
          <w:szCs w:val="22"/>
        </w:rPr>
      </w:r>
      <w:r>
        <w:rPr>
          <w:rFonts w:ascii="Times New Roman" w:hAnsi="Times New Roman" w:cs="Times New Roman"/>
          <w:sz w:val="22"/>
          <w:szCs w:val="22"/>
        </w:rPr>
      </w:r>
    </w:p>
  </w:footnote>
  <w:footnote w:id="17">
    <w:p>
      <w:pPr>
        <w:pStyle w:val="2768"/>
        <w:pBdr/>
        <w:spacing/>
        <w:ind w:right="343" w:firstLine="540" w:left="270"/>
        <w:jc w:val="both"/>
        <w:rPr>
          <w:rFonts w:ascii="Times New Roman" w:hAnsi="Times New Roman" w:cs="Times New Roman"/>
          <w:sz w:val="22"/>
          <w:szCs w:val="22"/>
        </w:rPr>
      </w:pPr>
      <w:r>
        <w:rPr>
          <w:rStyle w:val="269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lang w:val="en-US"/>
        </w:rPr>
        <w:t xml:space="preserve">(8000</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узлов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lang w:val="en-US"/>
        </w:rPr>
        <w:t xml:space="preserve">2.781 [</w:t>
      </w:r>
      <w:r>
        <w:rPr>
          <w:rFonts w:ascii="Times New Roman" w:hAnsi="Times New Roman" w:eastAsia="Times New Roman" w:cs="Times New Roman"/>
          <w:sz w:val="22"/>
          <w:szCs w:val="22"/>
          <w:lang w:val="ru-RU"/>
        </w:rPr>
        <w:t xml:space="preserve">ГиБ</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lang w:val="en-US"/>
        </w:rPr>
        <w:t xml:space="preserve"> 10 </w:t>
      </w:r>
      <w:r>
        <w:rPr>
          <w:rFonts w:ascii="Times New Roman" w:hAnsi="Times New Roman" w:eastAsia="Times New Roman" w:cs="Times New Roman"/>
          <w:sz w:val="22"/>
          <w:szCs w:val="22"/>
          <w:lang w:val="ru-RU"/>
        </w:rPr>
        <w:t xml:space="preserve">узлов</w:t>
      </w:r>
      <w:r>
        <w:rPr>
          <w:rFonts w:ascii="Times New Roman" w:hAnsi="Times New Roman" w:eastAsia="Times New Roman" w:cs="Times New Roman"/>
          <w:sz w:val="22"/>
          <w:szCs w:val="22"/>
          <w:lang w:val="en-US"/>
        </w:rPr>
        <w:t xml:space="preserve">]) / (10 [</w:t>
      </w:r>
      <w:r>
        <w:rPr>
          <w:rFonts w:ascii="Times New Roman" w:hAnsi="Times New Roman" w:eastAsia="Times New Roman" w:cs="Times New Roman"/>
          <w:sz w:val="22"/>
          <w:szCs w:val="22"/>
          <w:lang w:val="ru-RU"/>
        </w:rPr>
        <w:t xml:space="preserve">узлов</w:t>
      </w:r>
      <w:r>
        <w:rPr>
          <w:rFonts w:ascii="Times New Roman" w:hAnsi="Times New Roman" w:eastAsia="Times New Roman" w:cs="Times New Roman"/>
          <w:sz w:val="22"/>
          <w:szCs w:val="22"/>
          <w:lang w:val="en-US"/>
        </w:rPr>
        <w:t xml:space="preserve">]) = </w:t>
      </w:r>
      <w:r>
        <w:rPr>
          <w:rFonts w:ascii="Times New Roman" w:hAnsi="Times New Roman" w:eastAsia="Times New Roman" w:cs="Times New Roman"/>
          <w:sz w:val="22"/>
          <w:szCs w:val="22"/>
          <w:lang w:val="en-US"/>
        </w:rPr>
        <w:t xml:space="preserve">2224.8</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ГиБ</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lang w:val="en-US"/>
        </w:rPr>
        <w:t xml:space="preserve"> 8000 у</w:t>
      </w:r>
      <w:r>
        <w:rPr>
          <w:rFonts w:ascii="Times New Roman" w:hAnsi="Times New Roman" w:eastAsia="Times New Roman" w:cs="Times New Roman"/>
          <w:sz w:val="22"/>
          <w:szCs w:val="22"/>
          <w:lang w:val="ru-RU"/>
        </w:rPr>
        <w:t xml:space="preserve">злов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en-US"/>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8">
    <w:p>
      <w:pPr>
        <w:pStyle w:val="2768"/>
        <w:pBdr/>
        <w:spacing/>
        <w:ind w:right="283" w:firstLine="527" w:left="283"/>
        <w:jc w:val="both"/>
        <w:rPr>
          <w:rFonts w:ascii="Times New Roman" w:hAnsi="Times New Roman" w:eastAsia="Times New Roman" w:cs="Times New Roman"/>
          <w:sz w:val="22"/>
          <w:szCs w:val="22"/>
        </w:rPr>
      </w:pPr>
      <w:r>
        <w:rPr>
          <w:rStyle w:val="2697"/>
          <w:rFonts w:ascii="Times New Roman" w:hAnsi="Times New Roman" w:eastAsia="Times New Roman" w:cs="Times New Roman"/>
          <w:sz w:val="22"/>
          <w:szCs w:val="22"/>
        </w:rPr>
        <w:footnoteRef/>
      </w:r>
      <w:r>
        <w:rPr>
          <w:rStyle w:val="269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8000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lang w:val="en-US"/>
        </w:rPr>
        <w:t xml:space="preserve">(</w:t>
      </w:r>
      <w:r>
        <w:rPr>
          <w:rFonts w:ascii="Times New Roman" w:hAnsi="Times New Roman" w:eastAsia="Times New Roman" w:cs="Times New Roman"/>
          <w:sz w:val="22"/>
          <w:szCs w:val="22"/>
        </w:rPr>
        <w:t xml:space="preserve">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12613132023587562620</w:t>
      </w:r>
      <w:r>
        <w:rPr>
          <w:rFonts w:ascii="Times New Roman" w:hAnsi="Times New Roman" w:eastAsia="Times New Roman" w:cs="Times New Roman"/>
          <w:sz w:val="22"/>
          <w:szCs w:val="22"/>
        </w:rPr>
        <w:t xml:space="preserve">2333</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rPr>
        <w:t xml:space="preserve">0</w:t>
      </w:r>
      <w:r>
        <w:rPr>
          <w:rFonts w:ascii="Times New Roman" w:hAnsi="Times New Roman" w:eastAsia="Times New Roman" w:cs="Times New Roman"/>
          <w:sz w:val="22"/>
          <w:szCs w:val="22"/>
        </w:rPr>
        <w:t xml:space="preserve">88654346434865739845447</w:t>
      </w:r>
      <w:r>
        <w:rPr>
          <w:rFonts w:ascii="Times New Roman" w:hAnsi="Times New Roman" w:eastAsia="Times New Roman" w:cs="Times New Roman"/>
          <w:sz w:val="22"/>
          <w:szCs w:val="22"/>
        </w:rPr>
        <w:t xml:space="preserve"> &gt; 10</w:t>
      </w:r>
      <w:r>
        <w:rPr>
          <w:rFonts w:ascii="Times New Roman" w:hAnsi="Times New Roman" w:eastAsia="Times New Roman" w:cs="Times New Roman"/>
          <w:i w:val="0"/>
          <w:iCs w:val="0"/>
          <w:sz w:val="22"/>
          <w:szCs w:val="22"/>
          <w:vertAlign w:val="superscript"/>
        </w:rPr>
        <w:t xml:space="preserve">47</w:t>
      </w:r>
      <w:r>
        <w:rPr>
          <w:rFonts w:ascii="Times New Roman" w:hAnsi="Times New Roman" w:eastAsia="Times New Roman" w:cs="Times New Roman"/>
          <w:sz w:val="22"/>
          <w:szCs w:val="22"/>
        </w:rPr>
        <w:t xml:space="preserve"> лет.</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footnote>
  <w:footnote w:id="19">
    <w:p>
      <w:pPr>
        <w:pStyle w:val="2768"/>
        <w:pBdr/>
        <w:spacing/>
        <w:ind w:right="283" w:firstLine="567" w:left="283"/>
        <w:jc w:val="both"/>
        <w:rPr>
          <w:rFonts w:ascii="Times New Roman" w:hAnsi="Times New Roman" w:cs="Times New Roman"/>
          <w:sz w:val="22"/>
          <w:szCs w:val="22"/>
        </w:rPr>
      </w:pPr>
      <w:r>
        <w:rPr>
          <w:rStyle w:val="2697"/>
          <w:rFonts w:ascii="Times New Roman" w:hAnsi="Times New Roman" w:eastAsia="Times New Roman" w:cs="Times New Roman"/>
          <w:sz w:val="22"/>
          <w:szCs w:val="22"/>
        </w:rPr>
        <w:footnoteRef/>
      </w:r>
      <w:r>
        <w:rPr>
          <w:rStyle w:val="269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(10</w:t>
      </w:r>
      <w:r>
        <w:rPr>
          <w:rFonts w:ascii="Times New Roman" w:hAnsi="Times New Roman" w:eastAsia="Times New Roman" w:cs="Times New Roman"/>
          <w:sz w:val="22"/>
          <w:szCs w:val="22"/>
        </w:rPr>
        <w:t xml:space="preserve">0[мбит/c] / 8[бит] = 12.5[МиБ/с]) </w:t>
      </w:r>
      <w:r>
        <w:rPr>
          <w:rFonts w:ascii="Times New Roman" w:hAnsi="Times New Roman" w:eastAsia="Times New Roman" w:cs="Times New Roman"/>
          <w:sz w:val="22"/>
          <w:szCs w:val="22"/>
        </w:rPr>
        <w:t xml:space="preserve">/ ((8[КиБ]/5[с] = 1.6</w:t>
      </w:r>
      <w:r>
        <w:rPr>
          <w:rFonts w:ascii="Times New Roman" w:hAnsi="Times New Roman" w:eastAsia="Times New Roman" w:cs="Times New Roman"/>
          <w:sz w:val="22"/>
          <w:szCs w:val="22"/>
        </w:rPr>
        <w:t xml:space="preserve">[КиБ/с]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1024[байт] =</w:t>
      </w:r>
      <w:r>
        <w:rPr>
          <w:rFonts w:ascii="Times New Roman" w:hAnsi="Times New Roman" w:eastAsia="Times New Roman" w:cs="Times New Roman"/>
          <w:sz w:val="22"/>
          <w:szCs w:val="22"/>
        </w:rPr>
        <w:t xml:space="preserve"> 0.0015625</w:t>
      </w:r>
      <w:r>
        <w:rPr>
          <w:rFonts w:ascii="Times New Roman" w:hAnsi="Times New Roman" w:eastAsia="Times New Roman" w:cs="Times New Roman"/>
          <w:sz w:val="22"/>
          <w:szCs w:val="22"/>
        </w:rPr>
        <w:t xml:space="preserve">[МиБ/с]</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8000 узлов</w:t>
      </w:r>
      <w:r>
        <w:rPr>
          <w:rFonts w:ascii="Times New Roman" w:hAnsi="Times New Roman" w:eastAsia="Times New Roman" w:cs="Times New Roman"/>
          <w:sz w:val="22"/>
          <w:szCs w:val="22"/>
        </w:rPr>
        <w:t xml:space="preserve">, генерирующих каждый по 1.6КиБ/с.</w:t>
      </w:r>
      <w:r>
        <w:rPr>
          <w:rFonts w:ascii="Times New Roman" w:hAnsi="Times New Roman" w:cs="Times New Roman"/>
          <w:sz w:val="22"/>
          <w:szCs w:val="22"/>
        </w:rPr>
      </w:r>
      <w:r>
        <w:rPr>
          <w:rFonts w:ascii="Times New Roman" w:hAnsi="Times New Roman" w:cs="Times New Roman"/>
          <w:sz w:val="22"/>
          <w:szCs w:val="22"/>
        </w:rPr>
      </w:r>
    </w:p>
  </w:footnote>
  <w:footnote w:id="20">
    <w:p>
      <w:pPr>
        <w:pStyle w:val="2768"/>
        <w:pBdr/>
        <w:spacing/>
        <w:ind w:right="283" w:firstLine="567" w:left="283"/>
        <w:jc w:val="both"/>
        <w:rPr>
          <w:rFonts w:ascii="Times New Roman" w:hAnsi="Times New Roman" w:cs="Times New Roman"/>
          <w:sz w:val="22"/>
          <w:szCs w:val="22"/>
        </w:rPr>
      </w:pPr>
      <w:r>
        <w:rPr>
          <w:rStyle w:val="2697"/>
          <w:rFonts w:ascii="Times New Roman" w:hAnsi="Times New Roman" w:eastAsia="Times New Roman" w:cs="Times New Roman"/>
          <w:sz w:val="22"/>
          <w:szCs w:val="22"/>
        </w:rPr>
        <w:footnoteRef/>
      </w:r>
      <w:r>
        <w:rPr>
          <w:rStyle w:val="269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(8[</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0.254[мс])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 / </w:t>
      </w:r>
      <w:r>
        <w:rPr>
          <w:rFonts w:ascii="Times New Roman" w:hAnsi="Times New Roman" w:eastAsia="Times New Roman" w:cs="Times New Roman"/>
          <w:sz w:val="22"/>
          <w:szCs w:val="22"/>
        </w:rPr>
        <w:t xml:space="preserve">0.0508</w:t>
      </w:r>
      <w:r>
        <w:rPr>
          <w:rFonts w:ascii="Times New Roman" w:hAnsi="Times New Roman" w:eastAsia="Times New Roman" w:cs="Times New Roman"/>
          <w:sz w:val="22"/>
          <w:szCs w:val="22"/>
        </w:rPr>
        <w:t xml:space="preserve">[мс]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b w:val="0"/>
          <w:bCs w:val="0"/>
          <w:sz w:val="22"/>
          <w:szCs w:val="22"/>
        </w:rPr>
        <w:t xml:space="preserve">0.0508</w:t>
      </w:r>
      <w:r>
        <w:rPr>
          <w:rFonts w:ascii="Times New Roman" w:hAnsi="Times New Roman" w:eastAsia="Times New Roman" w:cs="Times New Roman"/>
          <w:b w:val="0"/>
          <w:bCs w:val="0"/>
          <w:sz w:val="22"/>
          <w:szCs w:val="22"/>
        </w:rPr>
        <w:t xml:space="preserve">[мс]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406.4</w:t>
      </w:r>
      <w:r>
        <w:rPr>
          <w:rFonts w:ascii="Times New Roman" w:hAnsi="Times New Roman" w:eastAsia="Times New Roman" w:cs="Times New Roman"/>
          <w:b w:val="0"/>
          <w:bCs w:val="0"/>
          <w:color w:val="000000"/>
          <w:sz w:val="22"/>
          <w:szCs w:val="22"/>
        </w:rPr>
        <w:t xml:space="preserve">мс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b w:val="0"/>
          <w:bCs w:val="0"/>
          <w:color w:val="000000"/>
          <w:sz w:val="22"/>
          <w:szCs w:val="22"/>
        </w:rPr>
        <w:t xml:space="preserve"> 0.4с.</w:t>
      </w:r>
      <w:r>
        <w:rPr>
          <w:rFonts w:ascii="Times New Roman" w:hAnsi="Times New Roman" w:cs="Times New Roman"/>
          <w:sz w:val="22"/>
          <w:szCs w:val="22"/>
        </w:rPr>
      </w:r>
      <w:r>
        <w:rPr>
          <w:rFonts w:ascii="Times New Roman" w:hAnsi="Times New Roman" w:cs="Times New Roman"/>
          <w:sz w:val="22"/>
          <w:szCs w:val="22"/>
        </w:rPr>
      </w:r>
    </w:p>
  </w:footnote>
  <w:footnote w:id="21">
    <w:p>
      <w:pPr>
        <w:pStyle w:val="2768"/>
        <w:pBdr/>
        <w:spacing/>
        <w:ind w:right="283" w:firstLine="567" w:left="283"/>
        <w:jc w:val="both"/>
        <w:rPr>
          <w:rFonts w:ascii="Times New Roman" w:hAnsi="Times New Roman" w:cs="Times New Roman"/>
          <w:sz w:val="22"/>
          <w:szCs w:val="22"/>
        </w:rPr>
      </w:pPr>
      <w:r>
        <w:rPr>
          <w:rStyle w:val="269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(8[КиБ] / 1.98[с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3168</w:t>
      </w:r>
      <w:r>
        <w:rPr>
          <w:rFonts w:ascii="Times New Roman" w:hAnsi="Times New Roman" w:eastAsia="Times New Roman" w:cs="Times New Roman"/>
          <w:b w:val="0"/>
          <w:bCs w:val="0"/>
          <w:color w:val="000000"/>
          <w:sz w:val="22"/>
          <w:szCs w:val="22"/>
        </w:rPr>
        <w:t xml:space="preserve">с = 52.8м.</w:t>
      </w:r>
      <w:r>
        <w:rPr>
          <w:rFonts w:ascii="Times New Roman" w:hAnsi="Times New Roman" w:cs="Times New Roman"/>
          <w:sz w:val="22"/>
          <w:szCs w:val="22"/>
        </w:rPr>
      </w:r>
      <w:r>
        <w:rPr>
          <w:rFonts w:ascii="Times New Roman" w:hAnsi="Times New Roman" w:cs="Times New Roman"/>
          <w:sz w:val="22"/>
          <w:szCs w:val="22"/>
        </w:rPr>
      </w:r>
    </w:p>
  </w:footnote>
  <w:footnote w:id="22">
    <w:p>
      <w:pPr>
        <w:pStyle w:val="2768"/>
        <w:pBdr/>
        <w:spacing/>
        <w:ind w:right="283" w:firstLine="567" w:left="283"/>
        <w:jc w:val="both"/>
        <w:rPr>
          <w:rFonts w:ascii="Times New Roman" w:hAnsi="Times New Roman" w:cs="Times New Roman"/>
          <w:sz w:val="22"/>
          <w:szCs w:val="22"/>
        </w:rPr>
      </w:pPr>
      <w:r>
        <w:rPr>
          <w:rStyle w:val="2697"/>
          <w:rFonts w:ascii="Times New Roman" w:hAnsi="Times New Roman" w:eastAsia="Times New Roman" w:cs="Times New Roman"/>
          <w:sz w:val="22"/>
          <w:szCs w:val="22"/>
        </w:rPr>
        <w:footnoteRef/>
      </w:r>
      <w:r>
        <w:rPr>
          <w:rStyle w:val="2697"/>
          <w:rFonts w:ascii="Times New Roman" w:hAnsi="Times New Roman" w:eastAsia="Times New Roman" w:cs="Times New Roman"/>
          <w:sz w:val="22"/>
          <w:szCs w:val="22"/>
          <w:vertAlign w:val="baseline"/>
        </w:rPr>
        <w:t xml:space="preserve"> </w:t>
      </w:r>
      <w:r>
        <w:rPr>
          <w:rStyle w:val="2697"/>
          <w:rFonts w:ascii="Times New Roman" w:hAnsi="Times New Roman" w:eastAsia="Times New Roman" w:cs="Times New Roman"/>
          <w:sz w:val="22"/>
          <w:szCs w:val="22"/>
          <w:vertAlign w:val="baseline"/>
        </w:rPr>
        <w:t xml:space="preserve">«8x Nvidia GTX 1080 Hashcat Benchmarks»</w:t>
      </w:r>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p>
      <w:pPr>
        <w:pStyle w:val="2768"/>
        <w:pBdr/>
        <w:spacing/>
        <w:ind w:right="283" w:firstLine="0" w:left="283"/>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hyperlink r:id="rId5" w:tooltip="https://gist.github.com/epixoip/a83d38f412b4737e99bbef804a270c40" w:history="1">
        <w:r>
          <w:rPr>
            <w:rStyle w:val="2696"/>
            <w:rFonts w:ascii="Times New Roman" w:hAnsi="Times New Roman" w:eastAsia="Times New Roman" w:cs="Times New Roman"/>
            <w:color w:val="000000" w:themeColor="text1"/>
            <w:sz w:val="22"/>
            <w:szCs w:val="22"/>
            <w:u w:val="none"/>
          </w:rPr>
          <w:t xml:space="preserve">https://gist.github.com/epixoip/a83d38f412b4737e99bbef804a270c40</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23">
    <w:p>
      <w:pPr>
        <w:pStyle w:val="2768"/>
        <w:pBdr/>
        <w:spacing/>
        <w:ind w:right="283" w:firstLine="567" w:left="283"/>
        <w:jc w:val="both"/>
        <w:rPr>
          <w:rFonts w:ascii="Times New Roman" w:hAnsi="Times New Roman" w:cs="Times New Roman"/>
          <w:sz w:val="22"/>
          <w:szCs w:val="22"/>
        </w:rPr>
      </w:pPr>
      <w:r>
        <w:rPr>
          <w:rStyle w:val="269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П</w:t>
      </w:r>
      <w:r>
        <w:rPr>
          <w:rFonts w:ascii="Times New Roman" w:hAnsi="Times New Roman" w:eastAsia="Times New Roman" w:cs="Times New Roman"/>
          <w:sz w:val="22"/>
          <w:szCs w:val="22"/>
        </w:rPr>
        <w:t xml:space="preserve">ри использовании 15% мощностей процессора, хешрейт вычисления SHA-384 составляет ~4 MH/s. При 100% нагрузке хешрейт будет повышен в 6.(6) раз, что составит уже</w:t>
      </w:r>
      <w:r>
        <w:rPr>
          <w:rFonts w:ascii="Times New Roman" w:hAnsi="Times New Roman" w:eastAsia="Times New Roman" w:cs="Times New Roman"/>
          <w:sz w:val="22"/>
          <w:szCs w:val="22"/>
        </w:rPr>
        <w:t xml:space="preserve"> 26.6 MH/s.</w:t>
      </w:r>
      <w:r>
        <w:rPr>
          <w:rFonts w:ascii="Times New Roman" w:hAnsi="Times New Roman" w:cs="Times New Roman"/>
          <w:sz w:val="22"/>
          <w:szCs w:val="22"/>
        </w:rPr>
      </w:r>
      <w:r>
        <w:rPr>
          <w:rFonts w:ascii="Times New Roman" w:hAnsi="Times New Roman" w:cs="Times New Roman"/>
          <w:sz w:val="22"/>
          <w:szCs w:val="22"/>
        </w:rPr>
      </w:r>
    </w:p>
  </w:footnote>
  <w:footnote w:id="24">
    <w:p>
      <w:pPr>
        <w:pStyle w:val="2768"/>
        <w:pBdr/>
        <w:spacing/>
        <w:ind w:right="283" w:firstLine="567" w:left="283"/>
        <w:jc w:val="both"/>
        <w:rPr>
          <w:rFonts w:ascii="Times New Roman" w:hAnsi="Times New Roman" w:cs="Times New Roman"/>
          <w:sz w:val="22"/>
          <w:szCs w:val="22"/>
        </w:rPr>
      </w:pPr>
      <w:r>
        <w:rPr>
          <w:rStyle w:val="269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В данном случае под деанонимизацией понимается нахождение сетевого адреса абонента, но не его реальной активности с другими участниками сети</w:t>
      </w:r>
      <w:r>
        <w:rPr>
          <w:rFonts w:ascii="Times New Roman" w:hAnsi="Times New Roman" w:eastAsia="Times New Roman" w:cs="Times New Roman"/>
          <w:sz w:val="22"/>
          <w:szCs w:val="22"/>
        </w:rPr>
        <w:t xml:space="preserve">. В концепте QB-задачи, это не может называться деанонимизацией, т.к. роль ретрансляторов</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или</w:t>
      </w:r>
      <w:r>
        <w:rPr>
          <w:rFonts w:ascii="Times New Roman" w:hAnsi="Times New Roman" w:eastAsia="Times New Roman" w:cs="Times New Roman"/>
          <w:sz w:val="22"/>
          <w:szCs w:val="22"/>
          <w:lang w:val="ru-RU"/>
        </w:rPr>
        <w:t xml:space="preserve"> маршрутизаторов</w:t>
      </w:r>
      <w:r>
        <w:rPr>
          <w:rFonts w:ascii="Times New Roman" w:hAnsi="Times New Roman" w:eastAsia="Times New Roman" w:cs="Times New Roman"/>
          <w:sz w:val="22"/>
          <w:szCs w:val="22"/>
        </w:rPr>
        <w:t xml:space="preserve"> отсутствует в нём по определению.</w:t>
      </w:r>
      <w:r>
        <w:rPr>
          <w:rFonts w:ascii="Times New Roman" w:hAnsi="Times New Roman" w:eastAsia="Times New Roman" w:cs="Times New Roman"/>
          <w:sz w:val="22"/>
          <w:szCs w:val="22"/>
        </w:rPr>
        <w:t xml:space="preserve"> Из этого следует, что QB-задача не пытается скрывать абонентов коммуникации друг от друга, а все предпринимаемые меры по анонимизации связности абонентов начинают сводиться к другим задачам. </w:t>
      </w:r>
      <w:r>
        <w:rPr>
          <w:rFonts w:ascii="Times New Roman" w:hAnsi="Times New Roman" w:cs="Times New Roman"/>
          <w:sz w:val="22"/>
          <w:szCs w:val="22"/>
        </w:rPr>
      </w:r>
      <w:r>
        <w:rPr>
          <w:rFonts w:ascii="Times New Roman" w:hAnsi="Times New Roman" w:cs="Times New Roman"/>
          <w:sz w:val="22"/>
          <w:szCs w:val="22"/>
        </w:rP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7">
    <w:lvl w:ilvl="0">
      <w:isLgl w:val="false"/>
      <w:lvlJc w:val="left"/>
      <w:lvlText w:val="%1."/>
      <w:numFmt w:val="decimal"/>
      <w:pPr>
        <w:pBdr/>
        <w:spacing/>
        <w:ind/>
      </w:pPr>
      <w:rPr/>
      <w:start w:val="1"/>
      <w:suff w:val="space"/>
    </w:lvl>
    <w:lvl w:ilvl="1">
      <w:isLgl w:val="false"/>
      <w:lvlJc w:val="left"/>
      <w:lvlText w:val="%1.%2."/>
      <w:numFmt w:val="decimal"/>
      <w:pPr>
        <w:pBdr/>
        <w:spacing/>
        <w:ind/>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0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6">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5">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8">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4">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2">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3">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4">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7">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8">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9">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8">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8">
    <w:lvl w:ilvl="0">
      <w:isLgl w:val="false"/>
      <w:lvlJc w:val="left"/>
      <w:lvlText w:val="%1."/>
      <w:numFmt w:val="decimal"/>
      <w:pPr>
        <w:pBdr/>
        <w:spacing/>
        <w:ind/>
      </w:pPr>
      <w:rPr>
        <w:i w:val="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8">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9">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5">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6">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7">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8">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1">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2">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2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9">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1">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4">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5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7">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7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1">
    <w:lvl w:ilvl="0">
      <w:isLgl w:val="false"/>
      <w:lvlJc w:val="left"/>
      <w:lvlText w:val="%1."/>
      <w:numFmt w:val="decimal"/>
      <w:pPr>
        <w:pBdr/>
        <w:spacing/>
        <w:ind w:hanging="360" w:left="1559"/>
      </w:pPr>
      <w:rPr>
        <w:b/>
        <w:i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3">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94">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3">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4">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5">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6">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4">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7">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5">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9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 w:numId="273">
    <w:abstractNumId w:val="272"/>
  </w:num>
  <w:num w:numId="274">
    <w:abstractNumId w:val="273"/>
  </w:num>
  <w:num w:numId="275">
    <w:abstractNumId w:val="274"/>
  </w:num>
  <w:num w:numId="276">
    <w:abstractNumId w:val="275"/>
  </w:num>
  <w:num w:numId="277">
    <w:abstractNumId w:val="276"/>
  </w:num>
  <w:num w:numId="278">
    <w:abstractNumId w:val="277"/>
  </w:num>
  <w:num w:numId="279">
    <w:abstractNumId w:val="278"/>
  </w:num>
  <w:num w:numId="280">
    <w:abstractNumId w:val="279"/>
  </w:num>
  <w:num w:numId="281">
    <w:abstractNumId w:val="280"/>
  </w:num>
  <w:num w:numId="282">
    <w:abstractNumId w:val="281"/>
  </w:num>
  <w:num w:numId="283">
    <w:abstractNumId w:val="282"/>
  </w:num>
  <w:num w:numId="284">
    <w:abstractNumId w:val="283"/>
  </w:num>
  <w:num w:numId="285">
    <w:abstractNumId w:val="284"/>
  </w:num>
  <w:num w:numId="286">
    <w:abstractNumId w:val="285"/>
  </w:num>
  <w:num w:numId="287">
    <w:abstractNumId w:val="286"/>
  </w:num>
  <w:num w:numId="288">
    <w:abstractNumId w:val="287"/>
  </w:num>
  <w:num w:numId="289">
    <w:abstractNumId w:val="288"/>
  </w:num>
  <w:num w:numId="290">
    <w:abstractNumId w:val="289"/>
  </w:num>
  <w:num w:numId="291">
    <w:abstractNumId w:val="290"/>
  </w:num>
  <w:num w:numId="292">
    <w:abstractNumId w:val="291"/>
  </w:num>
  <w:num w:numId="293">
    <w:abstractNumId w:val="292"/>
  </w:num>
  <w:num w:numId="294">
    <w:abstractNumId w:val="293"/>
  </w:num>
  <w:num w:numId="295">
    <w:abstractNumId w:val="294"/>
  </w:num>
  <w:num w:numId="296">
    <w:abstractNumId w:val="295"/>
  </w:num>
  <w:num w:numId="297">
    <w:abstractNumId w:val="296"/>
  </w:num>
  <w:num w:numId="298">
    <w:abstractNumId w:val="297"/>
  </w:num>
  <w:num w:numId="299">
    <w:abstractNumId w:val="298"/>
  </w:num>
  <w:num w:numId="300">
    <w:abstractNumId w:val="299"/>
  </w:num>
  <w:num w:numId="301">
    <w:abstractNumId w:val="300"/>
  </w:num>
  <w:num w:numId="302">
    <w:abstractNumId w:val="301"/>
  </w:num>
  <w:num w:numId="303">
    <w:abstractNumId w:val="302"/>
  </w:num>
  <w:num w:numId="304">
    <w:abstractNumId w:val="303"/>
  </w:num>
  <w:num w:numId="305">
    <w:abstractNumId w:val="304"/>
  </w:num>
  <w:num w:numId="306">
    <w:abstractNumId w:val="305"/>
  </w:num>
  <w:num w:numId="307">
    <w:abstractNumId w:val="306"/>
  </w:num>
  <w:num w:numId="308">
    <w:abstractNumId w:val="307"/>
  </w:num>
  <w:num w:numId="309">
    <w:abstractNumId w:val="308"/>
  </w:num>
  <w:num w:numId="310">
    <w:abstractNumId w:val="309"/>
  </w:num>
  <w:num w:numId="311">
    <w:abstractNumId w:val="310"/>
  </w:num>
  <w:num w:numId="312">
    <w:abstractNumId w:val="311"/>
  </w:num>
  <w:num w:numId="313">
    <w:abstractNumId w:val="312"/>
  </w:num>
  <w:num w:numId="314">
    <w:abstractNumId w:val="313"/>
  </w:num>
  <w:num w:numId="315">
    <w:abstractNumId w:val="314"/>
  </w:num>
  <w:num w:numId="316">
    <w:abstractNumId w:val="315"/>
  </w:num>
  <w:num w:numId="317">
    <w:abstractNumId w:val="316"/>
  </w:num>
  <w:num w:numId="318">
    <w:abstractNumId w:val="317"/>
  </w:num>
  <w:num w:numId="319">
    <w:abstractNumId w:val="318"/>
  </w:num>
  <w:num w:numId="320">
    <w:abstractNumId w:val="319"/>
  </w:num>
  <w:num w:numId="321">
    <w:abstractNumId w:val="320"/>
  </w:num>
  <w:num w:numId="322">
    <w:abstractNumId w:val="321"/>
  </w:num>
  <w:num w:numId="323">
    <w:abstractNumId w:val="322"/>
  </w:num>
  <w:num w:numId="324">
    <w:abstractNumId w:val="323"/>
  </w:num>
  <w:num w:numId="325">
    <w:abstractNumId w:val="324"/>
  </w:num>
  <w:num w:numId="326">
    <w:abstractNumId w:val="325"/>
  </w:num>
  <w:num w:numId="327">
    <w:abstractNumId w:val="326"/>
  </w:num>
  <w:num w:numId="328">
    <w:abstractNumId w:val="327"/>
  </w:num>
  <w:num w:numId="329">
    <w:abstractNumId w:val="328"/>
  </w:num>
  <w:num w:numId="330">
    <w:abstractNumId w:val="329"/>
  </w:num>
  <w:num w:numId="331">
    <w:abstractNumId w:val="330"/>
  </w:num>
  <w:num w:numId="332">
    <w:abstractNumId w:val="331"/>
  </w:num>
  <w:num w:numId="333">
    <w:abstractNumId w:val="332"/>
  </w:num>
  <w:num w:numId="334">
    <w:abstractNumId w:val="333"/>
  </w:num>
  <w:num w:numId="335">
    <w:abstractNumId w:val="334"/>
  </w:num>
  <w:num w:numId="336">
    <w:abstractNumId w:val="335"/>
  </w:num>
  <w:num w:numId="337">
    <w:abstractNumId w:val="336"/>
  </w:num>
  <w:num w:numId="338">
    <w:abstractNumId w:val="337"/>
  </w:num>
  <w:num w:numId="339">
    <w:abstractNumId w:val="338"/>
  </w:num>
  <w:num w:numId="340">
    <w:abstractNumId w:val="339"/>
  </w:num>
  <w:num w:numId="341">
    <w:abstractNumId w:val="340"/>
  </w:num>
  <w:num w:numId="342">
    <w:abstractNumId w:val="341"/>
  </w:num>
  <w:num w:numId="343">
    <w:abstractNumId w:val="342"/>
  </w:num>
  <w:num w:numId="344">
    <w:abstractNumId w:val="343"/>
  </w:num>
  <w:num w:numId="345">
    <w:abstractNumId w:val="344"/>
  </w:num>
  <w:num w:numId="346">
    <w:abstractNumId w:val="345"/>
  </w:num>
  <w:num w:numId="347">
    <w:abstractNumId w:val="346"/>
  </w:num>
  <w:num w:numId="348">
    <w:abstractNumId w:val="347"/>
  </w:num>
  <w:num w:numId="349">
    <w:abstractNumId w:val="348"/>
  </w:num>
  <w:num w:numId="350">
    <w:abstractNumId w:val="349"/>
  </w:num>
  <w:num w:numId="351">
    <w:abstractNumId w:val="350"/>
  </w:num>
  <w:num w:numId="352">
    <w:abstractNumId w:val="351"/>
  </w:num>
  <w:num w:numId="353">
    <w:abstractNumId w:val="352"/>
  </w:num>
  <w:num w:numId="354">
    <w:abstractNumId w:val="353"/>
  </w:num>
  <w:num w:numId="355">
    <w:abstractNumId w:val="354"/>
  </w:num>
  <w:num w:numId="356">
    <w:abstractNumId w:val="355"/>
  </w:num>
  <w:num w:numId="357">
    <w:abstractNumId w:val="356"/>
  </w:num>
  <w:num w:numId="358">
    <w:abstractNumId w:val="357"/>
  </w:num>
  <w:num w:numId="359">
    <w:abstractNumId w:val="358"/>
  </w:num>
  <w:num w:numId="360">
    <w:abstractNumId w:val="359"/>
  </w:num>
  <w:num w:numId="361">
    <w:abstractNumId w:val="360"/>
  </w:num>
  <w:num w:numId="362">
    <w:abstractNumId w:val="361"/>
  </w:num>
  <w:num w:numId="363">
    <w:abstractNumId w:val="362"/>
  </w:num>
  <w:num w:numId="364">
    <w:abstractNumId w:val="363"/>
  </w:num>
  <w:num w:numId="365">
    <w:abstractNumId w:val="364"/>
  </w:num>
  <w:num w:numId="366">
    <w:abstractNumId w:val="365"/>
  </w:num>
  <w:num w:numId="367">
    <w:abstractNumId w:val="366"/>
  </w:num>
  <w:num w:numId="368">
    <w:abstractNumId w:val="367"/>
  </w:num>
  <w:num w:numId="369">
    <w:abstractNumId w:val="368"/>
  </w:num>
  <w:num w:numId="370">
    <w:abstractNumId w:val="369"/>
  </w:num>
  <w:num w:numId="371">
    <w:abstractNumId w:val="370"/>
  </w:num>
  <w:num w:numId="372">
    <w:abstractNumId w:val="371"/>
  </w:num>
  <w:num w:numId="373">
    <w:abstractNumId w:val="372"/>
  </w:num>
  <w:num w:numId="374">
    <w:abstractNumId w:val="373"/>
  </w:num>
  <w:num w:numId="375">
    <w:abstractNumId w:val="374"/>
  </w:num>
  <w:num w:numId="376">
    <w:abstractNumId w:val="375"/>
  </w:num>
  <w:num w:numId="377">
    <w:abstractNumId w:val="376"/>
  </w:num>
  <w:num w:numId="378">
    <w:abstractNumId w:val="377"/>
  </w:num>
  <w:num w:numId="379">
    <w:abstractNumId w:val="378"/>
  </w:num>
  <w:num w:numId="380">
    <w:abstractNumId w:val="379"/>
  </w:num>
  <w:num w:numId="381">
    <w:abstractNumId w:val="380"/>
  </w:num>
  <w:num w:numId="382">
    <w:abstractNumId w:val="381"/>
  </w:num>
  <w:num w:numId="383">
    <w:abstractNumId w:val="382"/>
  </w:num>
  <w:num w:numId="384">
    <w:abstractNumId w:val="383"/>
  </w:num>
  <w:num w:numId="385">
    <w:abstractNumId w:val="384"/>
  </w:num>
  <w:num w:numId="386">
    <w:abstractNumId w:val="385"/>
  </w:num>
  <w:num w:numId="387">
    <w:abstractNumId w:val="386"/>
  </w:num>
  <w:num w:numId="388">
    <w:abstractNumId w:val="387"/>
  </w:num>
  <w:num w:numId="389">
    <w:abstractNumId w:val="388"/>
  </w:num>
  <w:num w:numId="390">
    <w:abstractNumId w:val="389"/>
  </w:num>
  <w:num w:numId="391">
    <w:abstractNumId w:val="390"/>
  </w:num>
  <w:num w:numId="392">
    <w:abstractNumId w:val="391"/>
  </w:num>
  <w:num w:numId="393">
    <w:abstractNumId w:val="392"/>
  </w:num>
  <w:num w:numId="394">
    <w:abstractNumId w:val="393"/>
  </w:num>
  <w:num w:numId="395">
    <w:abstractNumId w:val="394"/>
  </w:num>
  <w:num w:numId="396">
    <w:abstractNumId w:val="395"/>
  </w:num>
  <w:num w:numId="397">
    <w:abstractNumId w:val="396"/>
  </w:num>
  <w:num w:numId="398">
    <w:abstractNumId w:val="397"/>
  </w:num>
  <w:num w:numId="399">
    <w:abstractNumId w:val="398"/>
  </w:num>
  <w:num w:numId="400">
    <w:abstractNumId w:val="399"/>
  </w:num>
  <w:num w:numId="401">
    <w:abstractNumId w:val="400"/>
  </w:num>
  <w:num w:numId="402">
    <w:abstractNumId w:val="401"/>
  </w:num>
  <w:num w:numId="403">
    <w:abstractNumId w:val="402"/>
  </w:num>
  <w:num w:numId="404">
    <w:abstractNumId w:val="403"/>
  </w:num>
  <w:num w:numId="405">
    <w:abstractNumId w:val="404"/>
  </w:num>
  <w:num w:numId="406">
    <w:abstractNumId w:val="405"/>
  </w:num>
  <w:num w:numId="407">
    <w:abstractNumId w:val="406"/>
  </w:num>
  <w:num w:numId="408">
    <w:abstractNumId w:val="407"/>
  </w:num>
  <w:num w:numId="409">
    <w:abstractNumId w:val="408"/>
  </w:num>
  <w:num w:numId="410">
    <w:abstractNumId w:val="409"/>
  </w:num>
  <w:num w:numId="411">
    <w:abstractNumId w:val="410"/>
  </w:num>
  <w:num w:numId="412">
    <w:abstractNumId w:val="411"/>
  </w:num>
  <w:num w:numId="413">
    <w:abstractNumId w:val="412"/>
  </w:num>
  <w:num w:numId="414">
    <w:abstractNumId w:val="413"/>
  </w:num>
  <w:num w:numId="415">
    <w:abstractNumId w:val="414"/>
  </w:num>
  <w:num w:numId="416">
    <w:abstractNumId w:val="415"/>
  </w:num>
  <w:num w:numId="417">
    <w:abstractNumId w:val="416"/>
  </w:num>
  <w:num w:numId="418">
    <w:abstractNumId w:val="417"/>
  </w:num>
  <w:num w:numId="419">
    <w:abstractNumId w:val="418"/>
  </w:num>
  <w:num w:numId="420">
    <w:abstractNumId w:val="419"/>
  </w:num>
  <w:num w:numId="421">
    <w:abstractNumId w:val="420"/>
  </w:num>
  <w:num w:numId="422">
    <w:abstractNumId w:val="421"/>
  </w:num>
  <w:num w:numId="423">
    <w:abstractNumId w:val="422"/>
  </w:num>
  <w:num w:numId="424">
    <w:abstractNumId w:val="423"/>
  </w:num>
  <w:num w:numId="425">
    <w:abstractNumId w:val="424"/>
  </w:num>
  <w:num w:numId="426">
    <w:abstractNumId w:val="425"/>
  </w:num>
  <w:num w:numId="427">
    <w:abstractNumId w:val="426"/>
  </w:num>
  <w:num w:numId="428">
    <w:abstractNumId w:val="427"/>
  </w:num>
  <w:num w:numId="429">
    <w:abstractNumId w:val="428"/>
  </w:num>
  <w:num w:numId="430">
    <w:abstractNumId w:val="429"/>
  </w:num>
  <w:num w:numId="431">
    <w:abstractNumId w:val="430"/>
  </w:num>
  <w:num w:numId="432">
    <w:abstractNumId w:val="431"/>
  </w:num>
  <w:num w:numId="433">
    <w:abstractNumId w:val="432"/>
  </w:num>
  <w:num w:numId="434">
    <w:abstractNumId w:val="433"/>
  </w:num>
  <w:num w:numId="435">
    <w:abstractNumId w:val="434"/>
  </w:num>
  <w:num w:numId="436">
    <w:abstractNumId w:val="435"/>
  </w:num>
  <w:num w:numId="437">
    <w:abstractNumId w:val="436"/>
  </w:num>
  <w:num w:numId="438">
    <w:abstractNumId w:val="437"/>
  </w:num>
  <w:num w:numId="439">
    <w:abstractNumId w:val="438"/>
  </w:num>
  <w:num w:numId="440">
    <w:abstractNumId w:val="439"/>
  </w:num>
  <w:num w:numId="441">
    <w:abstractNumId w:val="440"/>
  </w:num>
  <w:num w:numId="442">
    <w:abstractNumId w:val="441"/>
  </w:num>
  <w:num w:numId="443">
    <w:abstractNumId w:val="442"/>
  </w:num>
  <w:num w:numId="444">
    <w:abstractNumId w:val="443"/>
  </w:num>
  <w:num w:numId="445">
    <w:abstractNumId w:val="444"/>
  </w:num>
  <w:num w:numId="446">
    <w:abstractNumId w:val="445"/>
  </w:num>
  <w:num w:numId="447">
    <w:abstractNumId w:val="446"/>
  </w:num>
  <w:num w:numId="448">
    <w:abstractNumId w:val="447"/>
  </w:num>
  <w:num w:numId="449">
    <w:abstractNumId w:val="448"/>
  </w:num>
  <w:num w:numId="450">
    <w:abstractNumId w:val="449"/>
  </w:num>
  <w:num w:numId="451">
    <w:abstractNumId w:val="450"/>
  </w:num>
  <w:num w:numId="452">
    <w:abstractNumId w:val="451"/>
  </w:num>
  <w:num w:numId="453">
    <w:abstractNumId w:val="452"/>
  </w:num>
  <w:num w:numId="454">
    <w:abstractNumId w:val="453"/>
  </w:num>
  <w:num w:numId="455">
    <w:abstractNumId w:val="454"/>
  </w:num>
  <w:num w:numId="456">
    <w:abstractNumId w:val="455"/>
  </w:num>
  <w:num w:numId="457">
    <w:abstractNumId w:val="456"/>
  </w:num>
  <w:num w:numId="458">
    <w:abstractNumId w:val="457"/>
  </w:num>
  <w:num w:numId="459">
    <w:abstractNumId w:val="458"/>
  </w:num>
  <w:num w:numId="460">
    <w:abstractNumId w:val="459"/>
  </w:num>
  <w:num w:numId="461">
    <w:abstractNumId w:val="460"/>
  </w:num>
  <w:num w:numId="462">
    <w:abstractNumId w:val="461"/>
  </w:num>
  <w:num w:numId="463">
    <w:abstractNumId w:val="462"/>
  </w:num>
  <w:num w:numId="464">
    <w:abstractNumId w:val="463"/>
  </w:num>
  <w:num w:numId="465">
    <w:abstractNumId w:val="464"/>
  </w:num>
  <w:num w:numId="466">
    <w:abstractNumId w:val="465"/>
  </w:num>
  <w:num w:numId="467">
    <w:abstractNumId w:val="466"/>
  </w:num>
  <w:num w:numId="468">
    <w:abstractNumId w:val="467"/>
  </w:num>
  <w:num w:numId="469">
    <w:abstractNumId w:val="468"/>
  </w:num>
  <w:num w:numId="470">
    <w:abstractNumId w:val="469"/>
  </w:num>
  <w:num w:numId="471">
    <w:abstractNumId w:val="470"/>
  </w:num>
  <w:num w:numId="472">
    <w:abstractNumId w:val="471"/>
  </w:num>
  <w:num w:numId="473">
    <w:abstractNumId w:val="472"/>
  </w:num>
  <w:num w:numId="474">
    <w:abstractNumId w:val="473"/>
  </w:num>
  <w:num w:numId="475">
    <w:abstractNumId w:val="474"/>
  </w:num>
  <w:num w:numId="476">
    <w:abstractNumId w:val="475"/>
  </w:num>
  <w:num w:numId="477">
    <w:abstractNumId w:val="476"/>
  </w:num>
  <w:num w:numId="478">
    <w:abstractNumId w:val="477"/>
  </w:num>
  <w:num w:numId="479">
    <w:abstractNumId w:val="478"/>
  </w:num>
  <w:num w:numId="480">
    <w:abstractNumId w:val="479"/>
  </w:num>
  <w:num w:numId="481">
    <w:abstractNumId w:val="480"/>
  </w:num>
  <w:num w:numId="482">
    <w:abstractNumId w:val="481"/>
  </w:num>
  <w:num w:numId="483">
    <w:abstractNumId w:val="482"/>
  </w:num>
  <w:num w:numId="484">
    <w:abstractNumId w:val="483"/>
  </w:num>
  <w:num w:numId="485">
    <w:abstractNumId w:val="484"/>
  </w:num>
  <w:num w:numId="486">
    <w:abstractNumId w:val="485"/>
  </w:num>
  <w:num w:numId="487">
    <w:abstractNumId w:val="486"/>
  </w:num>
  <w:num w:numId="488">
    <w:abstractNumId w:val="487"/>
  </w:num>
  <w:num w:numId="489">
    <w:abstractNumId w:val="488"/>
  </w:num>
  <w:num w:numId="490">
    <w:abstractNumId w:val="489"/>
  </w:num>
  <w:num w:numId="491">
    <w:abstractNumId w:val="490"/>
  </w:num>
  <w:num w:numId="492">
    <w:abstractNumId w:val="491"/>
  </w:num>
  <w:num w:numId="493">
    <w:abstractNumId w:val="492"/>
  </w:num>
  <w:num w:numId="494">
    <w:abstractNumId w:val="493"/>
  </w:num>
  <w:num w:numId="495">
    <w:abstractNumId w:val="494"/>
  </w:num>
  <w:num w:numId="496">
    <w:abstractNumId w:val="495"/>
  </w:num>
  <w:num w:numId="497">
    <w:abstractNumId w:val="496"/>
  </w:num>
  <w:num w:numId="498">
    <w:abstractNumId w:val="497"/>
  </w:num>
  <w:num w:numId="499">
    <w:abstractNumId w:val="498"/>
  </w:num>
  <w:num w:numId="500">
    <w:abstractNumId w:val="499"/>
  </w:num>
  <w:num w:numId="501">
    <w:abstractNumId w:val="500"/>
  </w:num>
  <w:num w:numId="502">
    <w:abstractNumId w:val="501"/>
  </w:num>
  <w:num w:numId="503">
    <w:abstractNumId w:val="502"/>
  </w:num>
  <w:num w:numId="504">
    <w:abstractNumId w:val="503"/>
  </w:num>
  <w:num w:numId="505">
    <w:abstractNumId w:val="504"/>
  </w:num>
  <w:num w:numId="506">
    <w:abstractNumId w:val="505"/>
  </w:num>
  <w:num w:numId="507">
    <w:abstractNumId w:val="506"/>
  </w:num>
  <w:num w:numId="508">
    <w:abstractNumId w:val="507"/>
  </w:num>
  <w:num w:numId="509">
    <w:abstractNumId w:val="508"/>
  </w:num>
  <w:num w:numId="510">
    <w:abstractNumId w:val="509"/>
  </w:num>
  <w:num w:numId="511">
    <w:abstractNumId w:val="510"/>
  </w:num>
  <w:num w:numId="512">
    <w:abstractNumId w:val="511"/>
  </w:num>
  <w:num w:numId="513">
    <w:abstractNumId w:val="512"/>
  </w:num>
  <w:num w:numId="514">
    <w:abstractNumId w:val="513"/>
  </w:num>
  <w:num w:numId="515">
    <w:abstractNumId w:val="514"/>
  </w:num>
  <w:num w:numId="516">
    <w:abstractNumId w:val="515"/>
  </w:num>
  <w:num w:numId="517">
    <w:abstractNumId w:val="516"/>
  </w:num>
  <w:num w:numId="518">
    <w:abstractNumId w:val="517"/>
  </w:num>
  <w:num w:numId="519">
    <w:abstractNumId w:val="518"/>
  </w:num>
  <w:num w:numId="520">
    <w:abstractNumId w:val="519"/>
  </w:num>
  <w:num w:numId="521">
    <w:abstractNumId w:val="520"/>
  </w:num>
  <w:num w:numId="522">
    <w:abstractNumId w:val="521"/>
  </w:num>
  <w:num w:numId="523">
    <w:abstractNumId w:val="522"/>
  </w:num>
  <w:num w:numId="524">
    <w:abstractNumId w:val="523"/>
  </w:num>
  <w:num w:numId="525">
    <w:abstractNumId w:val="524"/>
  </w:num>
  <w:num w:numId="526">
    <w:abstractNumId w:val="525"/>
  </w:num>
  <w:num w:numId="527">
    <w:abstractNumId w:val="526"/>
  </w:num>
  <w:num w:numId="528">
    <w:abstractNumId w:val="527"/>
  </w:num>
  <w:num w:numId="529">
    <w:abstractNumId w:val="528"/>
  </w:num>
  <w:num w:numId="530">
    <w:abstractNumId w:val="529"/>
  </w:num>
  <w:num w:numId="531">
    <w:abstractNumId w:val="530"/>
  </w:num>
  <w:num w:numId="532">
    <w:abstractNumId w:val="531"/>
  </w:num>
  <w:num w:numId="533">
    <w:abstractNumId w:val="532"/>
  </w:num>
  <w:num w:numId="534">
    <w:abstractNumId w:val="533"/>
  </w:num>
  <w:num w:numId="535">
    <w:abstractNumId w:val="534"/>
  </w:num>
  <w:num w:numId="536">
    <w:abstractNumId w:val="535"/>
  </w:num>
  <w:num w:numId="537">
    <w:abstractNumId w:val="536"/>
  </w:num>
  <w:num w:numId="538">
    <w:abstractNumId w:val="537"/>
  </w:num>
  <w:num w:numId="539">
    <w:abstractNumId w:val="538"/>
  </w:num>
  <w:num w:numId="540">
    <w:abstractNumId w:val="539"/>
  </w:num>
  <w:num w:numId="541">
    <w:abstractNumId w:val="540"/>
  </w:num>
  <w:num w:numId="542">
    <w:abstractNumId w:val="541"/>
  </w:num>
  <w:num w:numId="543">
    <w:abstractNumId w:val="542"/>
  </w:num>
  <w:num w:numId="544">
    <w:abstractNumId w:val="543"/>
  </w:num>
  <w:num w:numId="545">
    <w:abstractNumId w:val="544"/>
  </w:num>
  <w:num w:numId="546">
    <w:abstractNumId w:val="545"/>
  </w:num>
  <w:num w:numId="547">
    <w:abstractNumId w:val="546"/>
  </w:num>
  <w:num w:numId="548">
    <w:abstractNumId w:val="547"/>
  </w:num>
  <w:num w:numId="549">
    <w:abstractNumId w:val="548"/>
  </w:num>
  <w:num w:numId="550">
    <w:abstractNumId w:val="549"/>
  </w:num>
  <w:num w:numId="551">
    <w:abstractNumId w:val="550"/>
  </w:num>
  <w:num w:numId="552">
    <w:abstractNumId w:val="551"/>
  </w:num>
  <w:num w:numId="553">
    <w:abstractNumId w:val="552"/>
  </w:num>
  <w:num w:numId="554">
    <w:abstractNumId w:val="553"/>
  </w:num>
  <w:num w:numId="555">
    <w:abstractNumId w:val="554"/>
  </w:num>
  <w:num w:numId="556">
    <w:abstractNumId w:val="555"/>
  </w:num>
  <w:num w:numId="557">
    <w:abstractNumId w:val="556"/>
  </w:num>
  <w:num w:numId="558">
    <w:abstractNumId w:val="557"/>
  </w:num>
  <w:num w:numId="559">
    <w:abstractNumId w:val="558"/>
  </w:num>
  <w:num w:numId="560">
    <w:abstractNumId w:val="559"/>
  </w:num>
  <w:num w:numId="561">
    <w:abstractNumId w:val="560"/>
  </w:num>
  <w:num w:numId="562">
    <w:abstractNumId w:val="561"/>
  </w:num>
  <w:num w:numId="563">
    <w:abstractNumId w:val="562"/>
  </w:num>
  <w:num w:numId="564">
    <w:abstractNumId w:val="563"/>
  </w:num>
  <w:num w:numId="565">
    <w:abstractNumId w:val="564"/>
  </w:num>
  <w:num w:numId="566">
    <w:abstractNumId w:val="565"/>
  </w:num>
  <w:num w:numId="567">
    <w:abstractNumId w:val="566"/>
  </w:num>
  <w:num w:numId="568">
    <w:abstractNumId w:val="567"/>
  </w:num>
  <w:num w:numId="569">
    <w:abstractNumId w:val="568"/>
  </w:num>
  <w:num w:numId="570">
    <w:abstractNumId w:val="569"/>
  </w:num>
  <w:num w:numId="571">
    <w:abstractNumId w:val="570"/>
  </w:num>
  <w:num w:numId="572">
    <w:abstractNumId w:val="571"/>
  </w:num>
  <w:num w:numId="573">
    <w:abstractNumId w:val="572"/>
  </w:num>
  <w:num w:numId="574">
    <w:abstractNumId w:val="573"/>
  </w:num>
  <w:num w:numId="575">
    <w:abstractNumId w:val="574"/>
  </w:num>
  <w:num w:numId="576">
    <w:abstractNumId w:val="575"/>
  </w:num>
  <w:num w:numId="577">
    <w:abstractNumId w:val="576"/>
  </w:num>
  <w:num w:numId="578">
    <w:abstractNumId w:val="577"/>
  </w:num>
  <w:num w:numId="579">
    <w:abstractNumId w:val="578"/>
  </w:num>
  <w:num w:numId="580">
    <w:abstractNumId w:val="579"/>
  </w:num>
  <w:num w:numId="581">
    <w:abstractNumId w:val="580"/>
  </w:num>
  <w:num w:numId="582">
    <w:abstractNumId w:val="581"/>
  </w:num>
  <w:num w:numId="583">
    <w:abstractNumId w:val="582"/>
  </w:num>
  <w:num w:numId="584">
    <w:abstractNumId w:val="583"/>
  </w:num>
  <w:num w:numId="585">
    <w:abstractNumId w:val="584"/>
  </w:num>
  <w:num w:numId="586">
    <w:abstractNumId w:val="585"/>
  </w:num>
  <w:num w:numId="587">
    <w:abstractNumId w:val="586"/>
  </w:num>
  <w:num w:numId="588">
    <w:abstractNumId w:val="587"/>
  </w:num>
  <w:num w:numId="589">
    <w:abstractNumId w:val="588"/>
  </w:num>
  <w:num w:numId="590">
    <w:abstractNumId w:val="589"/>
  </w:num>
  <w:num w:numId="591">
    <w:abstractNumId w:val="590"/>
  </w:num>
  <w:num w:numId="592">
    <w:abstractNumId w:val="591"/>
  </w:num>
  <w:num w:numId="593">
    <w:abstractNumId w:val="592"/>
  </w:num>
  <w:num w:numId="594">
    <w:abstractNumId w:val="593"/>
  </w:num>
  <w:num w:numId="595">
    <w:abstractNumId w:val="594"/>
  </w:num>
  <w:num w:numId="596">
    <w:abstractNumId w:val="595"/>
  </w:num>
  <w:num w:numId="597">
    <w:abstractNumId w:val="596"/>
  </w:num>
  <w:num w:numId="598">
    <w:abstractNumId w:val="597"/>
  </w:num>
  <w:num w:numId="599">
    <w:abstractNumId w:val="598"/>
  </w:num>
  <w:num w:numId="600">
    <w:abstractNumId w:val="599"/>
  </w:num>
  <w:num w:numId="601">
    <w:abstractNumId w:val="600"/>
  </w:num>
  <w:num w:numId="602">
    <w:abstractNumId w:val="601"/>
  </w:num>
  <w:num w:numId="603">
    <w:abstractNumId w:val="602"/>
  </w:num>
  <w:num w:numId="604">
    <w:abstractNumId w:val="603"/>
  </w:num>
  <w:num w:numId="605">
    <w:abstractNumId w:val="604"/>
  </w:num>
  <w:num w:numId="606">
    <w:abstractNumId w:val="605"/>
  </w:num>
  <w:num w:numId="607">
    <w:abstractNumId w:val="606"/>
  </w:num>
  <w:num w:numId="608">
    <w:abstractNumId w:val="607"/>
  </w:num>
  <w:num w:numId="609">
    <w:abstractNumId w:val="608"/>
  </w:num>
  <w:num w:numId="610">
    <w:abstractNumId w:val="609"/>
  </w:num>
  <w:num w:numId="611">
    <w:abstractNumId w:val="610"/>
  </w:num>
  <w:num w:numId="612">
    <w:abstractNumId w:val="611"/>
  </w:num>
  <w:num w:numId="613">
    <w:abstractNumId w:val="612"/>
  </w:num>
  <w:num w:numId="614">
    <w:abstractNumId w:val="613"/>
  </w:num>
  <w:num w:numId="615">
    <w:abstractNumId w:val="614"/>
  </w:num>
  <w:num w:numId="616">
    <w:abstractNumId w:val="615"/>
  </w:num>
  <w:num w:numId="617">
    <w:abstractNumId w:val="616"/>
  </w:num>
  <w:num w:numId="618">
    <w:abstractNumId w:val="617"/>
  </w:num>
  <w:num w:numId="619">
    <w:abstractNumId w:val="618"/>
  </w:num>
  <w:num w:numId="620">
    <w:abstractNumId w:val="619"/>
  </w:num>
  <w:num w:numId="621">
    <w:abstractNumId w:val="620"/>
  </w:num>
  <w:num w:numId="622">
    <w:abstractNumId w:val="621"/>
  </w:num>
  <w:num w:numId="623">
    <w:abstractNumId w:val="622"/>
  </w:num>
  <w:num w:numId="624">
    <w:abstractNumId w:val="623"/>
  </w:num>
  <w:num w:numId="625">
    <w:abstractNumId w:val="624"/>
  </w:num>
  <w:num w:numId="626">
    <w:abstractNumId w:val="6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eachSect"/>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ru-RU"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2687">
    <w:name w:val="Placeholder Text"/>
    <w:basedOn w:val="2714"/>
    <w:uiPriority w:val="99"/>
    <w:semiHidden/>
    <w:pPr>
      <w:pBdr/>
      <w:spacing/>
      <w:ind/>
    </w:pPr>
    <w:rPr>
      <w:color w:val="666666"/>
    </w:rPr>
  </w:style>
  <w:style w:type="character" w:styleId="2688">
    <w:name w:val="Intense Emphasis"/>
    <w:basedOn w:val="2714"/>
    <w:uiPriority w:val="21"/>
    <w:qFormat/>
    <w:pPr>
      <w:pBdr/>
      <w:spacing/>
      <w:ind/>
    </w:pPr>
    <w:rPr>
      <w:i/>
      <w:iCs/>
      <w:color w:val="0f4761" w:themeColor="accent1" w:themeShade="BF"/>
    </w:rPr>
  </w:style>
  <w:style w:type="character" w:styleId="2689">
    <w:name w:val="Intense Reference"/>
    <w:basedOn w:val="2714"/>
    <w:uiPriority w:val="32"/>
    <w:qFormat/>
    <w:pPr>
      <w:pBdr/>
      <w:spacing/>
      <w:ind/>
    </w:pPr>
    <w:rPr>
      <w:b/>
      <w:bCs/>
      <w:smallCaps/>
      <w:color w:val="0f4761" w:themeColor="accent1" w:themeShade="BF"/>
      <w:spacing w:val="5"/>
    </w:rPr>
  </w:style>
  <w:style w:type="character" w:styleId="2690">
    <w:name w:val="Subtle Emphasis"/>
    <w:basedOn w:val="2714"/>
    <w:uiPriority w:val="19"/>
    <w:qFormat/>
    <w:pPr>
      <w:pBdr/>
      <w:spacing/>
      <w:ind/>
    </w:pPr>
    <w:rPr>
      <w:i/>
      <w:iCs/>
      <w:color w:val="404040" w:themeColor="text1" w:themeTint="BF"/>
    </w:rPr>
  </w:style>
  <w:style w:type="character" w:styleId="2691">
    <w:name w:val="Emphasis"/>
    <w:basedOn w:val="2714"/>
    <w:uiPriority w:val="20"/>
    <w:qFormat/>
    <w:pPr>
      <w:pBdr/>
      <w:spacing/>
      <w:ind/>
    </w:pPr>
    <w:rPr>
      <w:i/>
      <w:iCs/>
    </w:rPr>
  </w:style>
  <w:style w:type="character" w:styleId="2692">
    <w:name w:val="Strong"/>
    <w:basedOn w:val="2714"/>
    <w:uiPriority w:val="22"/>
    <w:qFormat/>
    <w:pPr>
      <w:pBdr/>
      <w:spacing/>
      <w:ind/>
    </w:pPr>
    <w:rPr>
      <w:b/>
      <w:bCs/>
    </w:rPr>
  </w:style>
  <w:style w:type="character" w:styleId="2693">
    <w:name w:val="Subtle Reference"/>
    <w:basedOn w:val="2714"/>
    <w:uiPriority w:val="31"/>
    <w:qFormat/>
    <w:pPr>
      <w:pBdr/>
      <w:spacing/>
      <w:ind/>
    </w:pPr>
    <w:rPr>
      <w:smallCaps/>
      <w:color w:val="5a5a5a" w:themeColor="text1" w:themeTint="A5"/>
    </w:rPr>
  </w:style>
  <w:style w:type="character" w:styleId="2694">
    <w:name w:val="Book Title"/>
    <w:basedOn w:val="2714"/>
    <w:uiPriority w:val="33"/>
    <w:qFormat/>
    <w:pPr>
      <w:pBdr/>
      <w:spacing/>
      <w:ind/>
    </w:pPr>
    <w:rPr>
      <w:b/>
      <w:bCs/>
      <w:i/>
      <w:iCs/>
      <w:spacing w:val="5"/>
    </w:rPr>
  </w:style>
  <w:style w:type="character" w:styleId="2695">
    <w:name w:val="FollowedHyperlink"/>
    <w:basedOn w:val="2714"/>
    <w:uiPriority w:val="99"/>
    <w:semiHidden/>
    <w:unhideWhenUsed/>
    <w:pPr>
      <w:pBdr/>
      <w:spacing/>
      <w:ind/>
    </w:pPr>
    <w:rPr>
      <w:color w:val="954f72" w:themeColor="followedHyperlink"/>
      <w:u w:val="single"/>
    </w:rPr>
  </w:style>
  <w:style w:type="character" w:styleId="2696">
    <w:name w:val="Hyperlink"/>
    <w:uiPriority w:val="99"/>
    <w:unhideWhenUsed/>
    <w:pPr>
      <w:pBdr/>
      <w:spacing/>
      <w:ind/>
    </w:pPr>
    <w:rPr>
      <w:color w:val="0000ff" w:themeColor="hyperlink"/>
      <w:u w:val="single"/>
    </w:rPr>
  </w:style>
  <w:style w:type="character" w:styleId="2697">
    <w:name w:val="footnote reference"/>
    <w:basedOn w:val="2714"/>
    <w:uiPriority w:val="99"/>
    <w:unhideWhenUsed/>
    <w:pPr>
      <w:pBdr/>
      <w:spacing/>
      <w:ind/>
    </w:pPr>
    <w:rPr>
      <w:vertAlign w:val="superscript"/>
    </w:rPr>
  </w:style>
  <w:style w:type="character" w:styleId="2698">
    <w:name w:val="endnote reference"/>
    <w:basedOn w:val="2714"/>
    <w:uiPriority w:val="99"/>
    <w:semiHidden/>
    <w:unhideWhenUsed/>
    <w:pPr>
      <w:pBdr/>
      <w:spacing/>
      <w:ind/>
    </w:pPr>
    <w:rPr>
      <w:vertAlign w:val="superscript"/>
    </w:rPr>
  </w:style>
  <w:style w:type="paragraph" w:styleId="2699" w:default="1">
    <w:name w:val="Normal"/>
    <w:qFormat/>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700">
    <w:name w:val="Heading 1"/>
    <w:basedOn w:val="2699"/>
    <w:next w:val="2699"/>
    <w:uiPriority w:val="9"/>
    <w:qFormat/>
    <w:pPr>
      <w:keepNext w:val="true"/>
      <w:keepLines w:val="true"/>
      <w:pBdr/>
      <w:spacing w:after="200" w:before="480"/>
      <w:ind/>
      <w:outlineLvl w:val="0"/>
    </w:pPr>
    <w:rPr>
      <w:rFonts w:ascii="Arial" w:hAnsi="Arial" w:eastAsia="Arial" w:cs="Arial"/>
      <w:sz w:val="40"/>
      <w:szCs w:val="40"/>
    </w:rPr>
  </w:style>
  <w:style w:type="paragraph" w:styleId="2701">
    <w:name w:val="Heading 2"/>
    <w:basedOn w:val="2699"/>
    <w:next w:val="2699"/>
    <w:uiPriority w:val="9"/>
    <w:unhideWhenUsed/>
    <w:qFormat/>
    <w:pPr>
      <w:keepNext w:val="true"/>
      <w:keepLines w:val="true"/>
      <w:pBdr/>
      <w:spacing w:after="200" w:before="360"/>
      <w:ind/>
      <w:outlineLvl w:val="1"/>
    </w:pPr>
    <w:rPr>
      <w:rFonts w:ascii="Arial" w:hAnsi="Arial" w:eastAsia="Arial" w:cs="Arial"/>
      <w:sz w:val="34"/>
    </w:rPr>
  </w:style>
  <w:style w:type="paragraph" w:styleId="2702">
    <w:name w:val="Heading 3"/>
    <w:basedOn w:val="2699"/>
    <w:next w:val="2699"/>
    <w:uiPriority w:val="9"/>
    <w:unhideWhenUsed/>
    <w:qFormat/>
    <w:pPr>
      <w:keepNext w:val="true"/>
      <w:keepLines w:val="true"/>
      <w:pBdr/>
      <w:spacing w:after="200" w:before="320"/>
      <w:ind/>
      <w:outlineLvl w:val="2"/>
    </w:pPr>
    <w:rPr>
      <w:rFonts w:ascii="Arial" w:hAnsi="Arial" w:eastAsia="Arial" w:cs="Arial"/>
      <w:sz w:val="30"/>
      <w:szCs w:val="30"/>
    </w:rPr>
  </w:style>
  <w:style w:type="paragraph" w:styleId="2703">
    <w:name w:val="Heading 4"/>
    <w:basedOn w:val="2699"/>
    <w:next w:val="2699"/>
    <w:uiPriority w:val="9"/>
    <w:unhideWhenUsed/>
    <w:qFormat/>
    <w:pPr>
      <w:keepNext w:val="true"/>
      <w:keepLines w:val="true"/>
      <w:pBdr/>
      <w:spacing w:after="200" w:before="320"/>
      <w:ind/>
      <w:outlineLvl w:val="3"/>
    </w:pPr>
    <w:rPr>
      <w:rFonts w:ascii="Arial" w:hAnsi="Arial" w:eastAsia="Arial" w:cs="Arial"/>
      <w:b/>
      <w:bCs/>
      <w:sz w:val="26"/>
      <w:szCs w:val="26"/>
    </w:rPr>
  </w:style>
  <w:style w:type="paragraph" w:styleId="2704">
    <w:name w:val="Heading 5"/>
    <w:basedOn w:val="2699"/>
    <w:next w:val="2699"/>
    <w:uiPriority w:val="9"/>
    <w:unhideWhenUsed/>
    <w:qFormat/>
    <w:pPr>
      <w:keepNext w:val="true"/>
      <w:keepLines w:val="true"/>
      <w:pBdr/>
      <w:spacing w:after="200" w:before="320"/>
      <w:ind/>
      <w:outlineLvl w:val="4"/>
    </w:pPr>
    <w:rPr>
      <w:rFonts w:ascii="Arial" w:hAnsi="Arial" w:eastAsia="Arial" w:cs="Arial"/>
      <w:b/>
      <w:bCs/>
      <w:sz w:val="24"/>
      <w:szCs w:val="24"/>
    </w:rPr>
  </w:style>
  <w:style w:type="paragraph" w:styleId="2705">
    <w:name w:val="Heading 6"/>
    <w:basedOn w:val="2699"/>
    <w:next w:val="2699"/>
    <w:uiPriority w:val="9"/>
    <w:unhideWhenUsed/>
    <w:qFormat/>
    <w:pPr>
      <w:keepNext w:val="true"/>
      <w:keepLines w:val="true"/>
      <w:pBdr/>
      <w:spacing w:after="200" w:before="320"/>
      <w:ind/>
      <w:outlineLvl w:val="5"/>
    </w:pPr>
    <w:rPr>
      <w:rFonts w:ascii="Arial" w:hAnsi="Arial" w:eastAsia="Arial" w:cs="Arial"/>
      <w:b/>
      <w:bCs/>
    </w:rPr>
  </w:style>
  <w:style w:type="paragraph" w:styleId="2706">
    <w:name w:val="Heading 7"/>
    <w:basedOn w:val="2699"/>
    <w:next w:val="2699"/>
    <w:uiPriority w:val="9"/>
    <w:unhideWhenUsed/>
    <w:qFormat/>
    <w:pPr>
      <w:keepNext w:val="true"/>
      <w:keepLines w:val="true"/>
      <w:pBdr/>
      <w:spacing w:after="200" w:before="320"/>
      <w:ind/>
      <w:outlineLvl w:val="6"/>
    </w:pPr>
    <w:rPr>
      <w:rFonts w:ascii="Arial" w:hAnsi="Arial" w:eastAsia="Arial" w:cs="Arial"/>
      <w:b/>
      <w:bCs/>
      <w:i/>
      <w:iCs/>
    </w:rPr>
  </w:style>
  <w:style w:type="paragraph" w:styleId="2707">
    <w:name w:val="Heading 8"/>
    <w:basedOn w:val="2699"/>
    <w:next w:val="2699"/>
    <w:uiPriority w:val="9"/>
    <w:unhideWhenUsed/>
    <w:qFormat/>
    <w:pPr>
      <w:keepNext w:val="true"/>
      <w:keepLines w:val="true"/>
      <w:pBdr/>
      <w:spacing w:after="200" w:before="320"/>
      <w:ind/>
      <w:outlineLvl w:val="7"/>
    </w:pPr>
    <w:rPr>
      <w:rFonts w:ascii="Arial" w:hAnsi="Arial" w:eastAsia="Arial" w:cs="Arial"/>
      <w:i/>
      <w:iCs/>
    </w:rPr>
  </w:style>
  <w:style w:type="paragraph" w:styleId="2708">
    <w:name w:val="Heading 9"/>
    <w:basedOn w:val="2699"/>
    <w:next w:val="2699"/>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2709">
    <w:name w:val="Интернет-ссылка"/>
    <w:uiPriority w:val="99"/>
    <w:unhideWhenUsed/>
    <w:pPr>
      <w:pBdr/>
      <w:spacing/>
      <w:ind/>
    </w:pPr>
    <w:rPr>
      <w:color w:val="0563c1" w:themeColor="hyperlink"/>
      <w:u w:val="single"/>
    </w:rPr>
  </w:style>
  <w:style w:type="character" w:styleId="2710">
    <w:name w:val="Привязка сноски"/>
    <w:pPr>
      <w:pBdr/>
      <w:spacing/>
      <w:ind/>
    </w:pPr>
    <w:rPr>
      <w:vertAlign w:val="superscript"/>
    </w:rPr>
  </w:style>
  <w:style w:type="character" w:styleId="2711">
    <w:name w:val="Footnote Characters"/>
    <w:basedOn w:val="2714"/>
    <w:uiPriority w:val="99"/>
    <w:unhideWhenUsed/>
    <w:qFormat/>
    <w:pPr>
      <w:pBdr/>
      <w:spacing/>
      <w:ind/>
    </w:pPr>
    <w:rPr>
      <w:vertAlign w:val="superscript"/>
    </w:rPr>
  </w:style>
  <w:style w:type="character" w:styleId="2712">
    <w:name w:val="Привязка концевой сноски"/>
    <w:pPr>
      <w:pBdr/>
      <w:spacing/>
      <w:ind/>
    </w:pPr>
    <w:rPr>
      <w:vertAlign w:val="superscript"/>
    </w:rPr>
  </w:style>
  <w:style w:type="character" w:styleId="2713">
    <w:name w:val="Endnote Characters"/>
    <w:basedOn w:val="2714"/>
    <w:uiPriority w:val="99"/>
    <w:semiHidden/>
    <w:unhideWhenUsed/>
    <w:qFormat/>
    <w:pPr>
      <w:pBdr/>
      <w:spacing/>
      <w:ind/>
    </w:pPr>
    <w:rPr>
      <w:vertAlign w:val="superscript"/>
    </w:rPr>
  </w:style>
  <w:style w:type="character" w:styleId="2714" w:default="1">
    <w:name w:val="Default Paragraph Font"/>
    <w:uiPriority w:val="1"/>
    <w:semiHidden/>
    <w:unhideWhenUsed/>
    <w:qFormat/>
    <w:pPr>
      <w:pBdr/>
      <w:spacing/>
      <w:ind/>
    </w:pPr>
  </w:style>
  <w:style w:type="character" w:styleId="2715" w:customStyle="1">
    <w:name w:val="Heading 1 Char"/>
    <w:basedOn w:val="2714"/>
    <w:uiPriority w:val="9"/>
    <w:qFormat/>
    <w:pPr>
      <w:pBdr/>
      <w:spacing/>
      <w:ind/>
    </w:pPr>
    <w:rPr>
      <w:rFonts w:ascii="Arial" w:hAnsi="Arial" w:eastAsia="Arial" w:cs="Arial"/>
      <w:sz w:val="40"/>
      <w:szCs w:val="40"/>
    </w:rPr>
  </w:style>
  <w:style w:type="character" w:styleId="2716" w:customStyle="1">
    <w:name w:val="Heading 2 Char"/>
    <w:basedOn w:val="2714"/>
    <w:uiPriority w:val="9"/>
    <w:qFormat/>
    <w:pPr>
      <w:pBdr/>
      <w:spacing/>
      <w:ind/>
    </w:pPr>
    <w:rPr>
      <w:rFonts w:ascii="Arial" w:hAnsi="Arial" w:eastAsia="Arial" w:cs="Arial"/>
      <w:sz w:val="34"/>
    </w:rPr>
  </w:style>
  <w:style w:type="character" w:styleId="2717" w:customStyle="1">
    <w:name w:val="Heading 3 Char"/>
    <w:basedOn w:val="2714"/>
    <w:uiPriority w:val="9"/>
    <w:qFormat/>
    <w:pPr>
      <w:pBdr/>
      <w:spacing/>
      <w:ind/>
    </w:pPr>
    <w:rPr>
      <w:rFonts w:ascii="Arial" w:hAnsi="Arial" w:eastAsia="Arial" w:cs="Arial"/>
      <w:sz w:val="30"/>
      <w:szCs w:val="30"/>
    </w:rPr>
  </w:style>
  <w:style w:type="character" w:styleId="2718" w:customStyle="1">
    <w:name w:val="Heading 4 Char"/>
    <w:basedOn w:val="2714"/>
    <w:uiPriority w:val="9"/>
    <w:qFormat/>
    <w:pPr>
      <w:pBdr/>
      <w:spacing/>
      <w:ind/>
    </w:pPr>
    <w:rPr>
      <w:rFonts w:ascii="Arial" w:hAnsi="Arial" w:eastAsia="Arial" w:cs="Arial"/>
      <w:b/>
      <w:bCs/>
      <w:sz w:val="26"/>
      <w:szCs w:val="26"/>
    </w:rPr>
  </w:style>
  <w:style w:type="character" w:styleId="2719" w:customStyle="1">
    <w:name w:val="Heading 5 Char"/>
    <w:basedOn w:val="2714"/>
    <w:uiPriority w:val="9"/>
    <w:qFormat/>
    <w:pPr>
      <w:pBdr/>
      <w:spacing/>
      <w:ind/>
    </w:pPr>
    <w:rPr>
      <w:rFonts w:ascii="Arial" w:hAnsi="Arial" w:eastAsia="Arial" w:cs="Arial"/>
      <w:b/>
      <w:bCs/>
      <w:sz w:val="24"/>
      <w:szCs w:val="24"/>
    </w:rPr>
  </w:style>
  <w:style w:type="character" w:styleId="2720" w:customStyle="1">
    <w:name w:val="Heading 6 Char"/>
    <w:basedOn w:val="2714"/>
    <w:uiPriority w:val="9"/>
    <w:qFormat/>
    <w:pPr>
      <w:pBdr/>
      <w:spacing/>
      <w:ind/>
    </w:pPr>
    <w:rPr>
      <w:rFonts w:ascii="Arial" w:hAnsi="Arial" w:eastAsia="Arial" w:cs="Arial"/>
      <w:b/>
      <w:bCs/>
      <w:sz w:val="22"/>
      <w:szCs w:val="22"/>
    </w:rPr>
  </w:style>
  <w:style w:type="character" w:styleId="2721" w:customStyle="1">
    <w:name w:val="Heading 7 Char"/>
    <w:basedOn w:val="2714"/>
    <w:uiPriority w:val="9"/>
    <w:qFormat/>
    <w:pPr>
      <w:pBdr/>
      <w:spacing/>
      <w:ind/>
    </w:pPr>
    <w:rPr>
      <w:rFonts w:ascii="Arial" w:hAnsi="Arial" w:eastAsia="Arial" w:cs="Arial"/>
      <w:b/>
      <w:bCs/>
      <w:i/>
      <w:iCs/>
      <w:sz w:val="22"/>
      <w:szCs w:val="22"/>
    </w:rPr>
  </w:style>
  <w:style w:type="character" w:styleId="2722" w:customStyle="1">
    <w:name w:val="Heading 8 Char"/>
    <w:basedOn w:val="2714"/>
    <w:uiPriority w:val="9"/>
    <w:qFormat/>
    <w:pPr>
      <w:pBdr/>
      <w:spacing/>
      <w:ind/>
    </w:pPr>
    <w:rPr>
      <w:rFonts w:ascii="Arial" w:hAnsi="Arial" w:eastAsia="Arial" w:cs="Arial"/>
      <w:i/>
      <w:iCs/>
      <w:sz w:val="22"/>
      <w:szCs w:val="22"/>
    </w:rPr>
  </w:style>
  <w:style w:type="character" w:styleId="2723" w:customStyle="1">
    <w:name w:val="Heading 9 Char"/>
    <w:basedOn w:val="2714"/>
    <w:uiPriority w:val="9"/>
    <w:qFormat/>
    <w:pPr>
      <w:pBdr/>
      <w:spacing/>
      <w:ind/>
    </w:pPr>
    <w:rPr>
      <w:rFonts w:ascii="Arial" w:hAnsi="Arial" w:eastAsia="Arial" w:cs="Arial"/>
      <w:i/>
      <w:iCs/>
      <w:sz w:val="21"/>
      <w:szCs w:val="21"/>
    </w:rPr>
  </w:style>
  <w:style w:type="character" w:styleId="2724" w:customStyle="1">
    <w:name w:val="Title Char"/>
    <w:basedOn w:val="2714"/>
    <w:uiPriority w:val="10"/>
    <w:qFormat/>
    <w:pPr>
      <w:pBdr/>
      <w:spacing/>
      <w:ind/>
    </w:pPr>
    <w:rPr>
      <w:sz w:val="48"/>
      <w:szCs w:val="48"/>
    </w:rPr>
  </w:style>
  <w:style w:type="character" w:styleId="2725" w:customStyle="1">
    <w:name w:val="Subtitle Char"/>
    <w:basedOn w:val="2714"/>
    <w:uiPriority w:val="11"/>
    <w:qFormat/>
    <w:pPr>
      <w:pBdr/>
      <w:spacing/>
      <w:ind/>
    </w:pPr>
    <w:rPr>
      <w:sz w:val="24"/>
      <w:szCs w:val="24"/>
    </w:rPr>
  </w:style>
  <w:style w:type="character" w:styleId="2726" w:customStyle="1">
    <w:name w:val="Quote Char"/>
    <w:uiPriority w:val="29"/>
    <w:qFormat/>
    <w:pPr>
      <w:pBdr/>
      <w:spacing/>
      <w:ind/>
    </w:pPr>
    <w:rPr>
      <w:i/>
    </w:rPr>
  </w:style>
  <w:style w:type="character" w:styleId="2727" w:customStyle="1">
    <w:name w:val="Intense Quote Char"/>
    <w:uiPriority w:val="30"/>
    <w:qFormat/>
    <w:pPr>
      <w:pBdr/>
      <w:spacing/>
      <w:ind/>
    </w:pPr>
    <w:rPr>
      <w:i/>
    </w:rPr>
  </w:style>
  <w:style w:type="character" w:styleId="2728" w:customStyle="1">
    <w:name w:val="Header Char"/>
    <w:basedOn w:val="2714"/>
    <w:uiPriority w:val="99"/>
    <w:qFormat/>
    <w:pPr>
      <w:pBdr/>
      <w:spacing/>
      <w:ind/>
    </w:pPr>
  </w:style>
  <w:style w:type="character" w:styleId="2729" w:customStyle="1">
    <w:name w:val="Footer Char"/>
    <w:basedOn w:val="2714"/>
    <w:uiPriority w:val="99"/>
    <w:qFormat/>
    <w:pPr>
      <w:pBdr/>
      <w:spacing/>
      <w:ind/>
    </w:pPr>
  </w:style>
  <w:style w:type="character" w:styleId="2730" w:customStyle="1">
    <w:name w:val="Footnote Text Char"/>
    <w:uiPriority w:val="99"/>
    <w:qFormat/>
    <w:pPr>
      <w:pBdr/>
      <w:spacing/>
      <w:ind/>
    </w:pPr>
    <w:rPr>
      <w:sz w:val="18"/>
    </w:rPr>
  </w:style>
  <w:style w:type="character" w:styleId="2731" w:customStyle="1">
    <w:name w:val="Endnote Text Char"/>
    <w:uiPriority w:val="99"/>
    <w:qFormat/>
    <w:pPr>
      <w:pBdr/>
      <w:spacing/>
      <w:ind/>
    </w:pPr>
    <w:rPr>
      <w:sz w:val="20"/>
    </w:rPr>
  </w:style>
  <w:style w:type="character" w:styleId="2732" w:customStyle="1">
    <w:name w:val="Caption Char"/>
    <w:uiPriority w:val="99"/>
    <w:qFormat/>
    <w:pPr>
      <w:pBdr/>
      <w:spacing/>
      <w:ind/>
    </w:pPr>
  </w:style>
  <w:style w:type="character" w:styleId="2733" w:customStyle="1">
    <w:name w:val="Текст концевой сноски Знак"/>
    <w:uiPriority w:val="99"/>
    <w:qFormat/>
    <w:pPr>
      <w:pBdr/>
      <w:spacing/>
      <w:ind/>
    </w:pPr>
    <w:rPr>
      <w:sz w:val="20"/>
    </w:rPr>
  </w:style>
  <w:style w:type="character" w:styleId="2734" w:customStyle="1">
    <w:name w:val="Заголовок 1 Знак"/>
    <w:basedOn w:val="2714"/>
    <w:uiPriority w:val="9"/>
    <w:qFormat/>
    <w:pPr>
      <w:pBdr/>
      <w:spacing/>
      <w:ind/>
    </w:pPr>
    <w:rPr>
      <w:rFonts w:ascii="Arial" w:hAnsi="Arial" w:eastAsia="Arial" w:cs="Arial"/>
      <w:sz w:val="40"/>
      <w:szCs w:val="40"/>
    </w:rPr>
  </w:style>
  <w:style w:type="character" w:styleId="2735" w:customStyle="1">
    <w:name w:val="Заголовок 2 Знак"/>
    <w:basedOn w:val="2714"/>
    <w:uiPriority w:val="9"/>
    <w:qFormat/>
    <w:pPr>
      <w:pBdr/>
      <w:spacing/>
      <w:ind/>
    </w:pPr>
    <w:rPr>
      <w:rFonts w:ascii="Arial" w:hAnsi="Arial" w:eastAsia="Arial" w:cs="Arial"/>
      <w:sz w:val="34"/>
    </w:rPr>
  </w:style>
  <w:style w:type="character" w:styleId="2736" w:customStyle="1">
    <w:name w:val="Заголовок 3 Знак"/>
    <w:basedOn w:val="2714"/>
    <w:uiPriority w:val="9"/>
    <w:qFormat/>
    <w:pPr>
      <w:pBdr/>
      <w:spacing/>
      <w:ind/>
    </w:pPr>
    <w:rPr>
      <w:rFonts w:ascii="Arial" w:hAnsi="Arial" w:eastAsia="Arial" w:cs="Arial"/>
      <w:sz w:val="30"/>
      <w:szCs w:val="30"/>
    </w:rPr>
  </w:style>
  <w:style w:type="character" w:styleId="2737" w:customStyle="1">
    <w:name w:val="Заголовок 4 Знак"/>
    <w:basedOn w:val="2714"/>
    <w:uiPriority w:val="9"/>
    <w:qFormat/>
    <w:pPr>
      <w:pBdr/>
      <w:spacing/>
      <w:ind/>
    </w:pPr>
    <w:rPr>
      <w:rFonts w:ascii="Arial" w:hAnsi="Arial" w:eastAsia="Arial" w:cs="Arial"/>
      <w:b/>
      <w:bCs/>
      <w:sz w:val="26"/>
      <w:szCs w:val="26"/>
    </w:rPr>
  </w:style>
  <w:style w:type="character" w:styleId="2738" w:customStyle="1">
    <w:name w:val="Заголовок 5 Знак"/>
    <w:basedOn w:val="2714"/>
    <w:uiPriority w:val="9"/>
    <w:qFormat/>
    <w:pPr>
      <w:pBdr/>
      <w:spacing/>
      <w:ind/>
    </w:pPr>
    <w:rPr>
      <w:rFonts w:ascii="Arial" w:hAnsi="Arial" w:eastAsia="Arial" w:cs="Arial"/>
      <w:b/>
      <w:bCs/>
      <w:sz w:val="24"/>
      <w:szCs w:val="24"/>
    </w:rPr>
  </w:style>
  <w:style w:type="character" w:styleId="2739" w:customStyle="1">
    <w:name w:val="Заголовок 6 Знак"/>
    <w:basedOn w:val="2714"/>
    <w:uiPriority w:val="9"/>
    <w:qFormat/>
    <w:pPr>
      <w:pBdr/>
      <w:spacing/>
      <w:ind/>
    </w:pPr>
    <w:rPr>
      <w:rFonts w:ascii="Arial" w:hAnsi="Arial" w:eastAsia="Arial" w:cs="Arial"/>
      <w:b/>
      <w:bCs/>
      <w:sz w:val="22"/>
      <w:szCs w:val="22"/>
    </w:rPr>
  </w:style>
  <w:style w:type="character" w:styleId="2740" w:customStyle="1">
    <w:name w:val="Заголовок 7 Знак"/>
    <w:basedOn w:val="2714"/>
    <w:uiPriority w:val="9"/>
    <w:qFormat/>
    <w:pPr>
      <w:pBdr/>
      <w:spacing/>
      <w:ind/>
    </w:pPr>
    <w:rPr>
      <w:rFonts w:ascii="Arial" w:hAnsi="Arial" w:eastAsia="Arial" w:cs="Arial"/>
      <w:b/>
      <w:bCs/>
      <w:i/>
      <w:iCs/>
      <w:sz w:val="22"/>
      <w:szCs w:val="22"/>
    </w:rPr>
  </w:style>
  <w:style w:type="character" w:styleId="2741" w:customStyle="1">
    <w:name w:val="Заголовок 8 Знак"/>
    <w:basedOn w:val="2714"/>
    <w:uiPriority w:val="9"/>
    <w:qFormat/>
    <w:pPr>
      <w:pBdr/>
      <w:spacing/>
      <w:ind/>
    </w:pPr>
    <w:rPr>
      <w:rFonts w:ascii="Arial" w:hAnsi="Arial" w:eastAsia="Arial" w:cs="Arial"/>
      <w:i/>
      <w:iCs/>
      <w:sz w:val="22"/>
      <w:szCs w:val="22"/>
    </w:rPr>
  </w:style>
  <w:style w:type="character" w:styleId="2742" w:customStyle="1">
    <w:name w:val="Заголовок 9 Знак"/>
    <w:basedOn w:val="2714"/>
    <w:uiPriority w:val="9"/>
    <w:qFormat/>
    <w:pPr>
      <w:pBdr/>
      <w:spacing/>
      <w:ind/>
    </w:pPr>
    <w:rPr>
      <w:rFonts w:ascii="Arial" w:hAnsi="Arial" w:eastAsia="Arial" w:cs="Arial"/>
      <w:i/>
      <w:iCs/>
      <w:sz w:val="21"/>
      <w:szCs w:val="21"/>
    </w:rPr>
  </w:style>
  <w:style w:type="character" w:styleId="2743" w:customStyle="1">
    <w:name w:val="Заголовок Знак"/>
    <w:basedOn w:val="2714"/>
    <w:uiPriority w:val="10"/>
    <w:qFormat/>
    <w:pPr>
      <w:pBdr/>
      <w:spacing/>
      <w:ind/>
    </w:pPr>
    <w:rPr>
      <w:sz w:val="48"/>
      <w:szCs w:val="48"/>
    </w:rPr>
  </w:style>
  <w:style w:type="character" w:styleId="2744" w:customStyle="1">
    <w:name w:val="Подзаголовок Знак"/>
    <w:basedOn w:val="2714"/>
    <w:uiPriority w:val="11"/>
    <w:qFormat/>
    <w:pPr>
      <w:pBdr/>
      <w:spacing/>
      <w:ind/>
    </w:pPr>
    <w:rPr>
      <w:sz w:val="24"/>
      <w:szCs w:val="24"/>
    </w:rPr>
  </w:style>
  <w:style w:type="character" w:styleId="2745" w:customStyle="1">
    <w:name w:val="Цитата 2 Знак"/>
    <w:uiPriority w:val="29"/>
    <w:qFormat/>
    <w:pPr>
      <w:pBdr/>
      <w:spacing/>
      <w:ind/>
    </w:pPr>
    <w:rPr>
      <w:i/>
    </w:rPr>
  </w:style>
  <w:style w:type="character" w:styleId="2746" w:customStyle="1">
    <w:name w:val="Выделенная цитата Знак"/>
    <w:uiPriority w:val="30"/>
    <w:qFormat/>
    <w:pPr>
      <w:pBdr/>
      <w:spacing/>
      <w:ind/>
    </w:pPr>
    <w:rPr>
      <w:i/>
    </w:rPr>
  </w:style>
  <w:style w:type="character" w:styleId="2747" w:customStyle="1">
    <w:name w:val="Верхний колонтитул Знак"/>
    <w:basedOn w:val="2714"/>
    <w:uiPriority w:val="99"/>
    <w:qFormat/>
    <w:pPr>
      <w:pBdr/>
      <w:spacing/>
      <w:ind/>
    </w:pPr>
  </w:style>
  <w:style w:type="character" w:styleId="2748" w:customStyle="1">
    <w:name w:val="Нижний колонтитул Знак"/>
    <w:basedOn w:val="2714"/>
    <w:uiPriority w:val="99"/>
    <w:qFormat/>
    <w:pPr>
      <w:pBdr/>
      <w:spacing/>
      <w:ind/>
    </w:pPr>
  </w:style>
  <w:style w:type="character" w:styleId="2749" w:customStyle="1">
    <w:name w:val="Текст сноски Знак"/>
    <w:uiPriority w:val="99"/>
    <w:qFormat/>
    <w:pPr>
      <w:pBdr/>
      <w:spacing/>
      <w:ind/>
    </w:pPr>
    <w:rPr>
      <w:sz w:val="18"/>
    </w:rPr>
  </w:style>
  <w:style w:type="character" w:styleId="2750" w:customStyle="1">
    <w:name w:val="c4"/>
    <w:qFormat/>
    <w:pPr>
      <w:pBdr/>
      <w:spacing/>
      <w:ind/>
    </w:pPr>
  </w:style>
  <w:style w:type="character" w:styleId="2751">
    <w:name w:val="Символ сноски"/>
    <w:qFormat/>
    <w:pPr>
      <w:pBdr/>
      <w:spacing/>
      <w:ind/>
    </w:pPr>
  </w:style>
  <w:style w:type="character" w:styleId="2752">
    <w:name w:val="Символ концевой сноски"/>
    <w:qFormat/>
    <w:pPr>
      <w:pBdr/>
      <w:spacing/>
      <w:ind/>
    </w:pPr>
  </w:style>
  <w:style w:type="paragraph" w:styleId="2753">
    <w:name w:val="Заголовок"/>
    <w:basedOn w:val="2699"/>
    <w:next w:val="2754"/>
    <w:qFormat/>
    <w:pPr>
      <w:keepNext w:val="true"/>
      <w:pBdr/>
      <w:spacing w:after="120" w:before="240"/>
      <w:ind/>
    </w:pPr>
    <w:rPr>
      <w:rFonts w:ascii="Liberation Sans" w:hAnsi="Liberation Sans" w:eastAsia="Noto Sans CJK SC" w:cs="Lohit Devanagari"/>
      <w:sz w:val="28"/>
      <w:szCs w:val="28"/>
    </w:rPr>
  </w:style>
  <w:style w:type="paragraph" w:styleId="2754">
    <w:name w:val="Body Text"/>
    <w:basedOn w:val="2699"/>
    <w:pPr>
      <w:pBdr/>
      <w:spacing w:after="140" w:before="0" w:line="276" w:lineRule="auto"/>
      <w:ind/>
    </w:pPr>
  </w:style>
  <w:style w:type="paragraph" w:styleId="2755">
    <w:name w:val="List"/>
    <w:basedOn w:val="2754"/>
    <w:pPr>
      <w:pBdr/>
      <w:spacing/>
      <w:ind/>
    </w:pPr>
    <w:rPr>
      <w:rFonts w:cs="Lohit Devanagari"/>
    </w:rPr>
  </w:style>
  <w:style w:type="paragraph" w:styleId="2756">
    <w:name w:val="Caption"/>
    <w:basedOn w:val="2699"/>
    <w:next w:val="2699"/>
    <w:uiPriority w:val="35"/>
    <w:semiHidden/>
    <w:unhideWhenUsed/>
    <w:qFormat/>
    <w:pPr>
      <w:pBdr/>
      <w:spacing w:line="276" w:lineRule="auto"/>
      <w:ind/>
    </w:pPr>
    <w:rPr>
      <w:b/>
      <w:bCs/>
      <w:color w:val="4472c4" w:themeColor="accent1"/>
      <w:sz w:val="18"/>
      <w:szCs w:val="18"/>
    </w:rPr>
  </w:style>
  <w:style w:type="paragraph" w:styleId="2757">
    <w:name w:val="Указатель"/>
    <w:basedOn w:val="2699"/>
    <w:qFormat/>
    <w:pPr>
      <w:suppressLineNumbers w:val="true"/>
      <w:pBdr/>
      <w:spacing/>
      <w:ind/>
    </w:pPr>
    <w:rPr>
      <w:rFonts w:cs="Lohit Devanagari"/>
    </w:rPr>
  </w:style>
  <w:style w:type="paragraph" w:styleId="2758">
    <w:name w:val="table of figures"/>
    <w:basedOn w:val="2699"/>
    <w:next w:val="2699"/>
    <w:uiPriority w:val="99"/>
    <w:unhideWhenUsed/>
    <w:qFormat/>
    <w:pPr>
      <w:pBdr/>
      <w:spacing w:after="0" w:afterAutospacing="0" w:before="0"/>
      <w:ind/>
    </w:pPr>
  </w:style>
  <w:style w:type="paragraph" w:styleId="2759">
    <w:name w:val="endnote text"/>
    <w:basedOn w:val="2699"/>
    <w:uiPriority w:val="99"/>
    <w:semiHidden/>
    <w:unhideWhenUsed/>
    <w:pPr>
      <w:pBdr/>
      <w:spacing w:after="0" w:before="0" w:line="240" w:lineRule="auto"/>
      <w:ind/>
    </w:pPr>
    <w:rPr>
      <w:sz w:val="20"/>
    </w:rPr>
  </w:style>
  <w:style w:type="paragraph" w:styleId="2760">
    <w:name w:val="No Spacing"/>
    <w:uiPriority w:val="1"/>
    <w:qFormat/>
    <w:pPr>
      <w:widowControl w:val="true"/>
      <w:pBdr/>
      <w:spacing w:after="0" w:afterAutospacing="0" w:before="0" w:beforeAutospacing="0" w:line="240" w:lineRule="auto"/>
      <w:ind/>
      <w:jc w:val="left"/>
    </w:pPr>
    <w:rPr>
      <w:rFonts w:ascii="Calibri" w:hAnsi="Calibri" w:eastAsia="Calibri" w:cs="Calibri"/>
      <w:color w:val="auto"/>
      <w:sz w:val="22"/>
      <w:szCs w:val="22"/>
      <w:lang w:val="ru-RU" w:eastAsia="en-US" w:bidi="ar-SA"/>
    </w:rPr>
  </w:style>
  <w:style w:type="paragraph" w:styleId="2761">
    <w:name w:val="Title"/>
    <w:basedOn w:val="2699"/>
    <w:next w:val="2699"/>
    <w:uiPriority w:val="10"/>
    <w:qFormat/>
    <w:pPr>
      <w:pBdr/>
      <w:spacing w:after="200" w:before="300"/>
      <w:ind/>
      <w:contextualSpacing w:val="true"/>
    </w:pPr>
    <w:rPr>
      <w:sz w:val="48"/>
      <w:szCs w:val="48"/>
    </w:rPr>
  </w:style>
  <w:style w:type="paragraph" w:styleId="2762">
    <w:name w:val="Subtitle"/>
    <w:basedOn w:val="2699"/>
    <w:next w:val="2699"/>
    <w:uiPriority w:val="11"/>
    <w:qFormat/>
    <w:pPr>
      <w:pBdr/>
      <w:spacing w:after="200" w:before="200"/>
      <w:ind/>
    </w:pPr>
    <w:rPr>
      <w:sz w:val="24"/>
      <w:szCs w:val="24"/>
    </w:rPr>
  </w:style>
  <w:style w:type="paragraph" w:styleId="2763">
    <w:name w:val="Quote"/>
    <w:basedOn w:val="2699"/>
    <w:next w:val="2699"/>
    <w:uiPriority w:val="29"/>
    <w:qFormat/>
    <w:pPr>
      <w:pBdr/>
      <w:spacing/>
      <w:ind w:right="720" w:firstLine="0" w:left="720"/>
    </w:pPr>
    <w:rPr>
      <w:i/>
    </w:rPr>
  </w:style>
  <w:style w:type="paragraph" w:styleId="2764">
    <w:name w:val="Intense Quote"/>
    <w:basedOn w:val="2699"/>
    <w:next w:val="2699"/>
    <w:uiPriority w:val="30"/>
    <w:qFormat/>
    <w:pPr>
      <w:pBdr>
        <w:top w:val="single" w:color="ffffff" w:sz="4" w:space="5"/>
        <w:left w:val="single" w:color="ffffff" w:sz="4" w:space="10"/>
        <w:bottom w:val="single" w:color="ffffff" w:sz="4" w:space="5"/>
        <w:right w:val="single" w:color="ffffff" w:sz="4" w:space="10"/>
      </w:pBdr>
      <w:shd w:val="clear" w:color="f2f2f2" w:fill="f2f2f2"/>
      <w:spacing/>
      <w:ind w:right="720" w:firstLine="0" w:left="720"/>
    </w:pPr>
    <w:rPr>
      <w:i/>
    </w:rPr>
  </w:style>
  <w:style w:type="paragraph" w:styleId="2765">
    <w:name w:val="Колонтитул"/>
    <w:basedOn w:val="2699"/>
    <w:qFormat/>
    <w:pPr>
      <w:pBdr/>
      <w:spacing/>
      <w:ind/>
    </w:pPr>
  </w:style>
  <w:style w:type="paragraph" w:styleId="2766">
    <w:name w:val="Header"/>
    <w:basedOn w:val="2699"/>
    <w:uiPriority w:val="99"/>
    <w:unhideWhenUsed/>
    <w:pPr>
      <w:pBdr/>
      <w:tabs>
        <w:tab w:val="clear" w:leader="none" w:pos="708"/>
        <w:tab w:val="center" w:leader="none" w:pos="7143"/>
        <w:tab w:val="right" w:leader="none" w:pos="14287"/>
      </w:tabs>
      <w:spacing w:after="0" w:before="0" w:line="240" w:lineRule="auto"/>
      <w:ind/>
    </w:pPr>
  </w:style>
  <w:style w:type="paragraph" w:styleId="2767">
    <w:name w:val="Footer"/>
    <w:basedOn w:val="2699"/>
    <w:uiPriority w:val="99"/>
    <w:unhideWhenUsed/>
    <w:pPr>
      <w:pBdr/>
      <w:tabs>
        <w:tab w:val="clear" w:leader="none" w:pos="708"/>
        <w:tab w:val="center" w:leader="none" w:pos="7143"/>
        <w:tab w:val="right" w:leader="none" w:pos="14287"/>
      </w:tabs>
      <w:spacing w:after="0" w:before="0" w:line="240" w:lineRule="auto"/>
      <w:ind/>
    </w:pPr>
  </w:style>
  <w:style w:type="paragraph" w:styleId="2768">
    <w:name w:val="footnote text"/>
    <w:basedOn w:val="2699"/>
    <w:uiPriority w:val="99"/>
    <w:semiHidden/>
    <w:unhideWhenUsed/>
    <w:pPr>
      <w:pBdr/>
      <w:spacing w:after="40" w:before="0" w:line="240" w:lineRule="auto"/>
      <w:ind/>
    </w:pPr>
    <w:rPr>
      <w:sz w:val="18"/>
    </w:rPr>
  </w:style>
  <w:style w:type="paragraph" w:styleId="2769">
    <w:name w:val="toc 1"/>
    <w:basedOn w:val="2699"/>
    <w:next w:val="2699"/>
    <w:uiPriority w:val="39"/>
    <w:unhideWhenUsed/>
    <w:pPr>
      <w:pBdr/>
      <w:spacing w:after="57"/>
      <w:ind w:right="0" w:firstLine="0" w:left="0"/>
    </w:pPr>
    <w:rPr>
      <w:b/>
      <w:sz w:val="28"/>
    </w:rPr>
  </w:style>
  <w:style w:type="paragraph" w:styleId="2770">
    <w:name w:val="toc 2"/>
    <w:basedOn w:val="2699"/>
    <w:next w:val="2699"/>
    <w:uiPriority w:val="39"/>
    <w:unhideWhenUsed/>
    <w:pPr>
      <w:pBdr/>
      <w:spacing w:after="57"/>
      <w:ind w:right="0" w:firstLine="0" w:left="283"/>
    </w:pPr>
    <w:rPr>
      <w:b/>
      <w:sz w:val="26"/>
    </w:rPr>
  </w:style>
  <w:style w:type="paragraph" w:styleId="2771">
    <w:name w:val="toc 3"/>
    <w:basedOn w:val="2699"/>
    <w:next w:val="2699"/>
    <w:uiPriority w:val="39"/>
    <w:unhideWhenUsed/>
    <w:pPr>
      <w:pBdr/>
      <w:spacing w:after="57"/>
      <w:ind w:right="0" w:firstLine="0" w:left="567"/>
    </w:pPr>
    <w:rPr>
      <w:sz w:val="26"/>
    </w:rPr>
  </w:style>
  <w:style w:type="paragraph" w:styleId="2772">
    <w:name w:val="toc 4"/>
    <w:basedOn w:val="2699"/>
    <w:next w:val="2699"/>
    <w:uiPriority w:val="39"/>
    <w:unhideWhenUsed/>
    <w:pPr>
      <w:pBdr/>
      <w:spacing w:after="57"/>
      <w:ind w:right="0" w:firstLine="0" w:left="850"/>
    </w:pPr>
    <w:rPr>
      <w:sz w:val="22"/>
    </w:rPr>
  </w:style>
  <w:style w:type="paragraph" w:styleId="2773">
    <w:name w:val="toc 5"/>
    <w:basedOn w:val="2699"/>
    <w:next w:val="2699"/>
    <w:uiPriority w:val="39"/>
    <w:unhideWhenUsed/>
    <w:pPr>
      <w:pBdr/>
      <w:spacing w:after="57"/>
      <w:ind w:right="0" w:firstLine="0" w:left="1134"/>
    </w:pPr>
    <w:rPr>
      <w:sz w:val="22"/>
    </w:rPr>
  </w:style>
  <w:style w:type="paragraph" w:styleId="2774">
    <w:name w:val="toc 6"/>
    <w:basedOn w:val="2699"/>
    <w:next w:val="2699"/>
    <w:uiPriority w:val="39"/>
    <w:unhideWhenUsed/>
    <w:pPr>
      <w:pBdr/>
      <w:spacing w:after="57"/>
      <w:ind w:right="0" w:firstLine="0" w:left="1417"/>
    </w:pPr>
    <w:rPr>
      <w:sz w:val="22"/>
    </w:rPr>
  </w:style>
  <w:style w:type="paragraph" w:styleId="2775">
    <w:name w:val="toc 7"/>
    <w:basedOn w:val="2699"/>
    <w:next w:val="2699"/>
    <w:uiPriority w:val="39"/>
    <w:unhideWhenUsed/>
    <w:pPr>
      <w:pBdr/>
      <w:spacing w:after="57"/>
      <w:ind w:right="0" w:firstLine="0" w:left="1701"/>
    </w:pPr>
    <w:rPr>
      <w:sz w:val="22"/>
    </w:rPr>
  </w:style>
  <w:style w:type="paragraph" w:styleId="2776">
    <w:name w:val="toc 8"/>
    <w:basedOn w:val="2699"/>
    <w:next w:val="2699"/>
    <w:uiPriority w:val="39"/>
    <w:unhideWhenUsed/>
    <w:pPr>
      <w:pBdr/>
      <w:spacing w:after="57"/>
      <w:ind w:right="0" w:firstLine="0" w:left="1984"/>
    </w:pPr>
    <w:rPr>
      <w:sz w:val="22"/>
    </w:rPr>
  </w:style>
  <w:style w:type="paragraph" w:styleId="2777">
    <w:name w:val="toc 9"/>
    <w:basedOn w:val="2699"/>
    <w:next w:val="2699"/>
    <w:uiPriority w:val="39"/>
    <w:unhideWhenUsed/>
    <w:pPr>
      <w:pBdr/>
      <w:spacing w:after="57"/>
      <w:ind w:right="0" w:firstLine="0" w:left="2268"/>
    </w:pPr>
    <w:rPr>
      <w:sz w:val="22"/>
    </w:rPr>
  </w:style>
  <w:style w:type="paragraph" w:styleId="2778">
    <w:name w:val="Index Heading"/>
    <w:basedOn w:val="2753"/>
    <w:pPr>
      <w:pBdr/>
      <w:spacing/>
      <w:ind/>
    </w:pPr>
  </w:style>
  <w:style w:type="paragraph" w:styleId="2779">
    <w:name w:val="TOC Heading"/>
    <w:uiPriority w:val="39"/>
    <w:unhideWhenUsed/>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780">
    <w:name w:val="List Paragraph"/>
    <w:basedOn w:val="2699"/>
    <w:uiPriority w:val="34"/>
    <w:qFormat/>
    <w:pPr>
      <w:pBdr/>
      <w:spacing w:after="160" w:before="0"/>
      <w:ind w:firstLine="0" w:left="720"/>
      <w:contextualSpacing w:val="true"/>
    </w:pPr>
  </w:style>
  <w:style w:type="paragraph" w:styleId="2781" w:customStyle="1">
    <w:name w:val="c3"/>
    <w:qFormat/>
    <w:pPr>
      <w:widowControl w:val="true"/>
      <w:pBdr/>
      <w:spacing w:afterAutospacing="1" w:beforeAutospacing="1" w:line="240" w:lineRule="auto"/>
      <w:ind/>
      <w:jc w:val="left"/>
    </w:pPr>
    <w:rPr>
      <w:rFonts w:ascii="Times New Roman" w:hAnsi="Times New Roman" w:eastAsia="Times New Roman" w:cs="Times New Roman"/>
      <w:color w:val="auto"/>
      <w:sz w:val="24"/>
      <w:szCs w:val="24"/>
      <w:lang w:val="ru-RU" w:eastAsia="ru-RU" w:bidi="ar-SA"/>
    </w:rPr>
  </w:style>
  <w:style w:type="numbering" w:styleId="2782" w:default="1">
    <w:name w:val="No List"/>
    <w:uiPriority w:val="99"/>
    <w:semiHidden/>
    <w:unhideWhenUsed/>
    <w:qFormat/>
    <w:pPr>
      <w:pBdr/>
      <w:spacing/>
      <w:ind/>
    </w:pPr>
  </w:style>
  <w:style w:type="table" w:styleId="2783"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4">
    <w:name w:val="Table Grid"/>
    <w:basedOn w:val="2783"/>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5" w:customStyle="1">
    <w:name w:val="Table Grid Light"/>
    <w:basedOn w:val="278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6">
    <w:name w:val="Plain Table 1"/>
    <w:basedOn w:val="278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7">
    <w:name w:val="Plain Table 2"/>
    <w:basedOn w:val="2783"/>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8">
    <w:name w:val="Plain Table 3"/>
    <w:basedOn w:val="278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9">
    <w:name w:val="Plain Table 4"/>
    <w:basedOn w:val="278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0">
    <w:name w:val="Plain Table 5"/>
    <w:basedOn w:val="278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right w:val="single" w:color="404040" w:sz="4" w:space="0"/>
        </w:tcBorders>
      </w:tcPr>
    </w:tblStylePr>
    <w:tblStylePr w:type="firstRow">
      <w:rPr>
        <w:i/>
        <w:color w:val="404040"/>
      </w:rPr>
      <w:pPr>
        <w:pBdr/>
        <w:spacing/>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ffffff"/>
        <w:tcBorders>
          <w:left w:val="single" w:color="404040" w:sz="4" w:space="0"/>
        </w:tcBorders>
      </w:tcPr>
    </w:tblStylePr>
    <w:tblStylePr w:type="lastRow">
      <w:rPr>
        <w:i/>
        <w:color w:val="404040"/>
      </w:rPr>
      <w:pPr>
        <w:pBdr/>
        <w:spacing/>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1">
    <w:name w:val="Grid Table 1 Light"/>
    <w:basedOn w:val="2783"/>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color w:val="404040"/>
        <w:sz w:val="22"/>
      </w:rPr>
      <w:pPr>
        <w:pBdr/>
        <w:spacing/>
        <w:ind/>
      </w:pPr>
      <w:tblPr>
        <w:tblBorders/>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2" w:customStyle="1">
    <w:name w:val="Grid Table 1 Light - Accent 1"/>
    <w:basedOn w:val="2783"/>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3" w:customStyle="1">
    <w:name w:val="Grid Table 1 Light - Accent 2"/>
    <w:basedOn w:val="278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4" w:customStyle="1">
    <w:name w:val="Grid Table 1 Light - Accent 3"/>
    <w:basedOn w:val="278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5" w:customStyle="1">
    <w:name w:val="Grid Table 1 Light - Accent 4"/>
    <w:basedOn w:val="278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6" w:customStyle="1">
    <w:name w:val="Grid Table 1 Light - Accent 5"/>
    <w:basedOn w:val="2783"/>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7" w:customStyle="1">
    <w:name w:val="Grid Table 1 Light - Accent 6"/>
    <w:basedOn w:val="278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8">
    <w:name w:val="Grid Table 2"/>
    <w:basedOn w:val="278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6a6a6a" w:themeColor="tex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6a6a6a"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9" w:customStyle="1">
    <w:name w:val="Grid Table 2 - Accent 1"/>
    <w:basedOn w:val="2783"/>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37dc8" w:themeColor="accen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37dc8"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0" w:customStyle="1">
    <w:name w:val="Grid Table 2 - Accent 2"/>
    <w:basedOn w:val="278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4b184" w:themeColor="accent2"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1" w:customStyle="1">
    <w:name w:val="Grid Table 2 - Accent 3"/>
    <w:basedOn w:val="278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a5a5a5" w:themeColor="accent3"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2" w:customStyle="1">
    <w:name w:val="Grid Table 2 - Accent 4"/>
    <w:basedOn w:val="278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fd865" w:themeColor="accent4"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3" w:customStyle="1">
    <w:name w:val="Grid Table 2 - Accent 5"/>
    <w:basedOn w:val="2783"/>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4" w:customStyle="1">
    <w:name w:val="Grid Table 2 - Accent 6"/>
    <w:basedOn w:val="278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5">
    <w:name w:val="Grid Table 3"/>
    <w:basedOn w:val="278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6" w:customStyle="1">
    <w:name w:val="Grid Table 3 - Accent 1"/>
    <w:basedOn w:val="2783"/>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7" w:customStyle="1">
    <w:name w:val="Grid Table 3 - Accent 2"/>
    <w:basedOn w:val="278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8" w:customStyle="1">
    <w:name w:val="Grid Table 3 - Accent 3"/>
    <w:basedOn w:val="278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9" w:customStyle="1">
    <w:name w:val="Grid Table 3 - Accent 4"/>
    <w:basedOn w:val="278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0" w:customStyle="1">
    <w:name w:val="Grid Table 3 - Accent 5"/>
    <w:basedOn w:val="2783"/>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1" w:customStyle="1">
    <w:name w:val="Grid Table 3 - Accent 6"/>
    <w:basedOn w:val="278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2">
    <w:name w:val="Grid Table 4"/>
    <w:basedOn w:val="2783"/>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3" w:customStyle="1">
    <w:name w:val="Grid Table 4 - Accent 1"/>
    <w:basedOn w:val="2783"/>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color w:val="404040"/>
        <w:sz w:val="22"/>
      </w:rPr>
      <w:pPr>
        <w:pBdr/>
        <w:spacing/>
        <w:ind/>
      </w:pPr>
      <w:tblPr>
        <w:tblBorders/>
      </w:tblPr>
      <w:tcPr>
        <w:shd w:val="clear" w:color="dae3f3" w:fill="dae3f3"/>
        <w:tcBorders/>
      </w:tcPr>
    </w:tblStylePr>
    <w:tblStylePr w:type="band1Vert">
      <w:rPr>
        <w:color w:val="404040"/>
        <w:sz w:val="22"/>
      </w:rPr>
      <w:pPr>
        <w:pBdr/>
        <w:spacing/>
        <w:ind/>
      </w:pPr>
      <w:tblPr>
        <w:tblBorders/>
      </w:tblPr>
      <w:tcPr>
        <w:shd w:val="clear" w:color="dae3f3" w:fill="dae3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37dc8" w:fill="537dc8"/>
        <w:tcBorders>
          <w:top w:val="single" w:color="537dc8" w:themeColor="accent1" w:sz="4" w:space="0"/>
          <w:left w:val="single" w:color="537dc8" w:themeColor="accent1" w:sz="4" w:space="0"/>
          <w:bottom w:val="single" w:color="537dc8" w:themeColor="accent1" w:sz="4" w:space="0"/>
          <w:right w:val="single" w:color="537dc8" w:themeColor="accen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4" w:customStyle="1">
    <w:name w:val="Grid Table 4 - Accent 2"/>
    <w:basedOn w:val="2783"/>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op w:val="single" w:color="f4b184" w:themeColor="accent2" w:sz="4" w:space="0"/>
          <w:left w:val="single" w:color="f4b184" w:themeColor="accent2" w:sz="4" w:space="0"/>
          <w:bottom w:val="single" w:color="f4b184" w:themeColor="accent2" w:sz="4" w:space="0"/>
          <w:right w:val="single" w:color="f4b184" w:themeColor="accent2"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5" w:customStyle="1">
    <w:name w:val="Grid Table 4 - Accent 3"/>
    <w:basedOn w:val="2783"/>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6" w:customStyle="1">
    <w:name w:val="Grid Table 4 - Accent 4"/>
    <w:basedOn w:val="2783"/>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op w:val="single" w:color="ffd865" w:themeColor="accent4" w:sz="4" w:space="0"/>
          <w:left w:val="single" w:color="ffd865" w:themeColor="accent4" w:sz="4" w:space="0"/>
          <w:bottom w:val="single" w:color="ffd865" w:themeColor="accent4" w:sz="4" w:space="0"/>
          <w:right w:val="single" w:color="ffd865" w:themeColor="accent4"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7" w:customStyle="1">
    <w:name w:val="Grid Table 4 - Accent 5"/>
    <w:basedOn w:val="2783"/>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8" w:customStyle="1">
    <w:name w:val="Grid Table 4 - Accent 6"/>
    <w:basedOn w:val="2783"/>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9">
    <w:name w:val="Grid Table 5 Dark"/>
    <w:basedOn w:val="278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fill="8a8a8a"/>
        <w:tcBorders/>
      </w:tcPr>
    </w:tblStylePr>
    <w:tblStylePr w:type="band1Vert">
      <w:pPr>
        <w:pBdr/>
        <w:spacing/>
        <w:ind/>
      </w:pPr>
      <w:tblPr>
        <w:tblBorders/>
      </w:tblPr>
      <w:tcPr>
        <w:shd w:val="clear" w:color="8a8a8a" w:fill="8a8a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000000" w:fill="000000"/>
        <w:tcBorders/>
      </w:tcPr>
    </w:tblStylePr>
    <w:tblStylePr w:type="firstRow">
      <w:rPr>
        <w:b/>
        <w:color w:val="ffffff"/>
        <w:sz w:val="22"/>
      </w:rPr>
      <w:pPr>
        <w:pBdr/>
        <w:spacing/>
        <w:ind/>
      </w:pPr>
      <w:tblPr>
        <w:tblBorders/>
      </w:tblPr>
      <w:tcPr>
        <w:shd w:val="clear" w:color="000000" w:fill="000000"/>
        <w:tcBorders/>
      </w:tcPr>
    </w:tblStylePr>
    <w:tblStylePr w:type="lastCol">
      <w:rPr>
        <w:b/>
        <w:color w:val="ffffff"/>
        <w:sz w:val="22"/>
      </w:rPr>
      <w:pPr>
        <w:pBdr/>
        <w:spacing/>
        <w:ind/>
      </w:pPr>
      <w:tblPr>
        <w:tblBorders/>
      </w:tblPr>
      <w:tcPr>
        <w:shd w:val="clear" w:color="000000" w:fill="000000"/>
        <w:tcBorders/>
      </w:tcPr>
    </w:tblStylePr>
    <w:tblStylePr w:type="lastRow">
      <w:rPr>
        <w:b/>
        <w:color w:val="ffffff"/>
        <w:sz w:val="22"/>
      </w:rPr>
      <w:pPr>
        <w:pBdr/>
        <w:spacing/>
        <w:ind/>
      </w:pPr>
      <w:tblPr>
        <w:tblBorders/>
      </w:tblPr>
      <w:tcPr>
        <w:shd w:val="clear" w:color="000000" w:fill="000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0" w:customStyle="1">
    <w:name w:val="Grid Table 5 Dark- Accent 1"/>
    <w:basedOn w:val="278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9bee4" w:fill="a9bee4"/>
        <w:tcBorders/>
      </w:tcPr>
    </w:tblStylePr>
    <w:tblStylePr w:type="band1Vert">
      <w:pPr>
        <w:pBdr/>
        <w:spacing/>
        <w:ind/>
      </w:pPr>
      <w:tblPr>
        <w:tblBorders/>
      </w:tblPr>
      <w:tcPr>
        <w:shd w:val="clear" w:color="a9bee4" w:fill="a9bee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4472c4" w:fill="4472c4"/>
        <w:tcBorders/>
      </w:tcPr>
    </w:tblStylePr>
    <w:tblStylePr w:type="firstRow">
      <w:rPr>
        <w:b/>
        <w:color w:val="ffffff"/>
        <w:sz w:val="22"/>
      </w:rPr>
      <w:pPr>
        <w:pBdr/>
        <w:spacing/>
        <w:ind/>
      </w:pPr>
      <w:tblPr>
        <w:tblBorders/>
      </w:tblPr>
      <w:tcPr>
        <w:shd w:val="clear" w:color="4472c4" w:fill="4472c4"/>
        <w:tcBorders/>
      </w:tcPr>
    </w:tblStylePr>
    <w:tblStylePr w:type="lastCol">
      <w:rPr>
        <w:b/>
        <w:color w:val="ffffff"/>
        <w:sz w:val="22"/>
      </w:rPr>
      <w:pPr>
        <w:pBdr/>
        <w:spacing/>
        <w:ind/>
      </w:pPr>
      <w:tblPr>
        <w:tblBorders/>
      </w:tblPr>
      <w:tcPr>
        <w:shd w:val="clear" w:color="4472c4" w:fill="4472c4"/>
        <w:tcBorders/>
      </w:tcPr>
    </w:tblStylePr>
    <w:tblStylePr w:type="lastRow">
      <w:rPr>
        <w:b/>
        <w:color w:val="ffffff"/>
        <w:sz w:val="22"/>
      </w:rPr>
      <w:pPr>
        <w:pBdr/>
        <w:spacing/>
        <w:ind/>
      </w:pPr>
      <w:tblPr>
        <w:tblBorders/>
      </w:tblPr>
      <w:tcPr>
        <w:shd w:val="clear" w:color="4472c4" w:fill="4472c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1" w:customStyle="1">
    <w:name w:val="Grid Table 5 Dark - Accent 2"/>
    <w:basedOn w:val="278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6c3a0" w:fill="f6c3a0"/>
        <w:tcBorders/>
      </w:tcPr>
    </w:tblStylePr>
    <w:tblStylePr w:type="band1Vert">
      <w:pPr>
        <w:pBdr/>
        <w:spacing/>
        <w:ind/>
      </w:pPr>
      <w:tblPr>
        <w:tblBorders/>
      </w:tblPr>
      <w:tcPr>
        <w:shd w:val="clear" w:color="f6c3a0" w:fill="f6c3a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ed7d31" w:fill="ed7d31"/>
        <w:tcBorders/>
      </w:tcPr>
    </w:tblStylePr>
    <w:tblStylePr w:type="firstRow">
      <w:rPr>
        <w:b/>
        <w:color w:val="ffffff"/>
        <w:sz w:val="22"/>
      </w:rPr>
      <w:pPr>
        <w:pBdr/>
        <w:spacing/>
        <w:ind/>
      </w:pPr>
      <w:tblPr>
        <w:tblBorders/>
      </w:tblPr>
      <w:tcPr>
        <w:shd w:val="clear" w:color="ed7d31" w:fill="ed7d31"/>
        <w:tcBorders/>
      </w:tcPr>
    </w:tblStylePr>
    <w:tblStylePr w:type="lastCol">
      <w:rPr>
        <w:b/>
        <w:color w:val="ffffff"/>
        <w:sz w:val="22"/>
      </w:rPr>
      <w:pPr>
        <w:pBdr/>
        <w:spacing/>
        <w:ind/>
      </w:pPr>
      <w:tblPr>
        <w:tblBorders/>
      </w:tblPr>
      <w:tcPr>
        <w:shd w:val="clear" w:color="ed7d31" w:fill="ed7d31"/>
        <w:tcBorders/>
      </w:tcPr>
    </w:tblStylePr>
    <w:tblStylePr w:type="lastRow">
      <w:rPr>
        <w:b/>
        <w:color w:val="ffffff"/>
        <w:sz w:val="22"/>
      </w:rPr>
      <w:pPr>
        <w:pBdr/>
        <w:spacing/>
        <w:ind/>
      </w:pPr>
      <w:tblPr>
        <w:tblBorders/>
      </w:tblPr>
      <w:tcPr>
        <w:shd w:val="clear" w:color="ed7d31" w:fill="ed7d3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2" w:customStyle="1">
    <w:name w:val="Grid Table 5 Dark - Accent 3"/>
    <w:basedOn w:val="278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d5d5d5" w:fill="d5d5d5"/>
        <w:tcBorders/>
      </w:tcPr>
    </w:tblStylePr>
    <w:tblStylePr w:type="band1Vert">
      <w:pPr>
        <w:pBdr/>
        <w:spacing/>
        <w:ind/>
      </w:pPr>
      <w:tblPr>
        <w:tblBorders/>
      </w:tblPr>
      <w:tcPr>
        <w:shd w:val="clear" w:color="d5d5d5" w:fill="d5d5d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a5a5a5" w:fill="a5a5a5"/>
        <w:tcBorders/>
      </w:tcPr>
    </w:tblStylePr>
    <w:tblStylePr w:type="firstRow">
      <w:rPr>
        <w:b/>
        <w:color w:val="ffffff"/>
        <w:sz w:val="22"/>
      </w:rPr>
      <w:pPr>
        <w:pBdr/>
        <w:spacing/>
        <w:ind/>
      </w:pPr>
      <w:tblPr>
        <w:tblBorders/>
      </w:tblPr>
      <w:tcPr>
        <w:shd w:val="clear" w:color="a5a5a5" w:fill="a5a5a5"/>
        <w:tcBorders/>
      </w:tcPr>
    </w:tblStylePr>
    <w:tblStylePr w:type="lastCol">
      <w:rPr>
        <w:b/>
        <w:color w:val="ffffff"/>
        <w:sz w:val="22"/>
      </w:rPr>
      <w:pPr>
        <w:pBdr/>
        <w:spacing/>
        <w:ind/>
      </w:pPr>
      <w:tblPr>
        <w:tblBorders/>
      </w:tblPr>
      <w:tcPr>
        <w:shd w:val="clear" w:color="a5a5a5" w:fill="a5a5a5"/>
        <w:tcBorders/>
      </w:tcPr>
    </w:tblStylePr>
    <w:tblStylePr w:type="lastRow">
      <w:rPr>
        <w:b/>
        <w:color w:val="ffffff"/>
        <w:sz w:val="22"/>
      </w:rPr>
      <w:pPr>
        <w:pBdr/>
        <w:spacing/>
        <w:ind/>
      </w:pPr>
      <w:tblPr>
        <w:tblBorders/>
      </w:tblPr>
      <w:tcPr>
        <w:shd w:val="clear" w:color="a5a5a5" w:fill="a5a5a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3" w:customStyle="1">
    <w:name w:val="Grid Table 5 Dark- Accent 4"/>
    <w:basedOn w:val="278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e28a" w:fill="ffe28a"/>
        <w:tcBorders/>
      </w:tcPr>
    </w:tblStylePr>
    <w:tblStylePr w:type="band1Vert">
      <w:pPr>
        <w:pBdr/>
        <w:spacing/>
        <w:ind/>
      </w:pPr>
      <w:tblPr>
        <w:tblBorders/>
      </w:tblPr>
      <w:tcPr>
        <w:shd w:val="clear" w:color="ffe28a" w:fill="ffe2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ffc000" w:fill="ffc000"/>
        <w:tcBorders/>
      </w:tcPr>
    </w:tblStylePr>
    <w:tblStylePr w:type="firstRow">
      <w:rPr>
        <w:b/>
        <w:color w:val="ffffff"/>
        <w:sz w:val="22"/>
      </w:rPr>
      <w:pPr>
        <w:pBdr/>
        <w:spacing/>
        <w:ind/>
      </w:pPr>
      <w:tblPr>
        <w:tblBorders/>
      </w:tblPr>
      <w:tcPr>
        <w:shd w:val="clear" w:color="ffc000" w:fill="ffc000"/>
        <w:tcBorders/>
      </w:tcPr>
    </w:tblStylePr>
    <w:tblStylePr w:type="lastCol">
      <w:rPr>
        <w:b/>
        <w:color w:val="ffffff"/>
        <w:sz w:val="22"/>
      </w:rPr>
      <w:pPr>
        <w:pBdr/>
        <w:spacing/>
        <w:ind/>
      </w:pPr>
      <w:tblPr>
        <w:tblBorders/>
      </w:tblPr>
      <w:tcPr>
        <w:shd w:val="clear" w:color="ffc000" w:fill="ffc000"/>
        <w:tcBorders/>
      </w:tcPr>
    </w:tblStylePr>
    <w:tblStylePr w:type="lastRow">
      <w:rPr>
        <w:b/>
        <w:color w:val="ffffff"/>
        <w:sz w:val="22"/>
      </w:rPr>
      <w:pPr>
        <w:pBdr/>
        <w:spacing/>
        <w:ind/>
      </w:pPr>
      <w:tblPr>
        <w:tblBorders/>
      </w:tblPr>
      <w:tcPr>
        <w:shd w:val="clear" w:color="ffc000" w:fill="ffc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4" w:customStyle="1">
    <w:name w:val="Grid Table 5 Dark - Accent 5"/>
    <w:basedOn w:val="278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3d0eb" w:fill="b3d0eb"/>
        <w:tcBorders/>
      </w:tcPr>
    </w:tblStylePr>
    <w:tblStylePr w:type="band1Vert">
      <w:pPr>
        <w:pBdr/>
        <w:spacing/>
        <w:ind/>
      </w:pPr>
      <w:tblPr>
        <w:tblBorders/>
      </w:tblPr>
      <w:tcPr>
        <w:shd w:val="clear" w:color="b3d0eb" w:fill="b3d0e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5b9bd5" w:fill="5b9bd5"/>
        <w:tcBorders/>
      </w:tcPr>
    </w:tblStylePr>
    <w:tblStylePr w:type="firstRow">
      <w:rPr>
        <w:b/>
        <w:color w:val="ffffff"/>
        <w:sz w:val="22"/>
      </w:rPr>
      <w:pPr>
        <w:pBdr/>
        <w:spacing/>
        <w:ind/>
      </w:pPr>
      <w:tblPr>
        <w:tblBorders/>
      </w:tblPr>
      <w:tcPr>
        <w:shd w:val="clear" w:color="5b9bd5" w:fill="5b9bd5"/>
        <w:tcBorders/>
      </w:tcPr>
    </w:tblStylePr>
    <w:tblStylePr w:type="lastCol">
      <w:rPr>
        <w:b/>
        <w:color w:val="ffffff"/>
        <w:sz w:val="22"/>
      </w:rPr>
      <w:pPr>
        <w:pBdr/>
        <w:spacing/>
        <w:ind/>
      </w:pPr>
      <w:tblPr>
        <w:tblBorders/>
      </w:tblPr>
      <w:tcPr>
        <w:shd w:val="clear" w:color="5b9bd5" w:fill="5b9bd5"/>
        <w:tcBorders/>
      </w:tcPr>
    </w:tblStylePr>
    <w:tblStylePr w:type="lastRow">
      <w:rPr>
        <w:b/>
        <w:color w:val="ffffff"/>
        <w:sz w:val="22"/>
      </w:rPr>
      <w:pPr>
        <w:pBdr/>
        <w:spacing/>
        <w:ind/>
      </w:pPr>
      <w:tblPr>
        <w:tblBorders/>
      </w:tblPr>
      <w:tcPr>
        <w:shd w:val="clear" w:color="5b9bd5" w:fill="5b9bd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5" w:customStyle="1">
    <w:name w:val="Grid Table 5 Dark - Accent 6"/>
    <w:basedOn w:val="278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cdba8" w:fill="bcdba8"/>
        <w:tcBorders/>
      </w:tcPr>
    </w:tblStylePr>
    <w:tblStylePr w:type="band1Vert">
      <w:pPr>
        <w:pBdr/>
        <w:spacing/>
        <w:ind/>
      </w:pPr>
      <w:tblPr>
        <w:tblBorders/>
      </w:tblPr>
      <w:tcPr>
        <w:shd w:val="clear" w:color="bcdba8" w:fill="bcdba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70ad47" w:fill="70ad47"/>
        <w:tcBorders/>
      </w:tcPr>
    </w:tblStylePr>
    <w:tblStylePr w:type="firstRow">
      <w:rPr>
        <w:b/>
        <w:color w:val="ffffff"/>
        <w:sz w:val="22"/>
      </w:rPr>
      <w:pPr>
        <w:pBdr/>
        <w:spacing/>
        <w:ind/>
      </w:pPr>
      <w:tblPr>
        <w:tblBorders/>
      </w:tblPr>
      <w:tcPr>
        <w:shd w:val="clear" w:color="70ad47" w:fill="70ad47"/>
        <w:tcBorders/>
      </w:tcPr>
    </w:tblStylePr>
    <w:tblStylePr w:type="lastCol">
      <w:rPr>
        <w:b/>
        <w:color w:val="ffffff"/>
        <w:sz w:val="22"/>
      </w:rPr>
      <w:pPr>
        <w:pBdr/>
        <w:spacing/>
        <w:ind/>
      </w:pPr>
      <w:tblPr>
        <w:tblBorders/>
      </w:tblPr>
      <w:tcPr>
        <w:shd w:val="clear" w:color="70ad47" w:fill="70ad47"/>
        <w:tcBorders/>
      </w:tcPr>
    </w:tblStylePr>
    <w:tblStylePr w:type="lastRow">
      <w:rPr>
        <w:b/>
        <w:color w:val="ffffff"/>
        <w:sz w:val="22"/>
      </w:rPr>
      <w:pPr>
        <w:pBdr/>
        <w:spacing/>
        <w:ind/>
      </w:pPr>
      <w:tblPr>
        <w:tblBorders/>
      </w:tblPr>
      <w:tcPr>
        <w:shd w:val="clear" w:color="70ad47" w:fill="70ad47"/>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6">
    <w:name w:val="Grid Table 6 Colorful"/>
    <w:basedOn w:val="2783"/>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cbcbcb" w:fill="cbcbcb"/>
        <w:tcBorders/>
      </w:tcPr>
    </w:tblStylePr>
    <w:tblStylePr w:type="band1Vert">
      <w:pPr>
        <w:pBdr/>
        <w:spacing/>
        <w:ind/>
      </w:pPr>
      <w:tblPr>
        <w:tblBorders/>
      </w:tblPr>
      <w:tcPr>
        <w:shd w:val="clear" w:color="cbcbcb" w:fill="cbcbcb"/>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7" w:customStyle="1">
    <w:name w:val="Grid Table 6 Colorful - Accent 1"/>
    <w:basedOn w:val="2783"/>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8" w:customStyle="1">
    <w:name w:val="Grid Table 6 Colorful - Accent 2"/>
    <w:basedOn w:val="278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9" w:customStyle="1">
    <w:name w:val="Grid Table 6 Colorful - Accent 3"/>
    <w:basedOn w:val="2783"/>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0" w:customStyle="1">
    <w:name w:val="Grid Table 6 Colorful - Accent 4"/>
    <w:basedOn w:val="278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1" w:customStyle="1">
    <w:name w:val="Grid Table 6 Colorful - Accent 5"/>
    <w:basedOn w:val="2783"/>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2" w:customStyle="1">
    <w:name w:val="Grid Table 6 Colorful - Accent 6"/>
    <w:basedOn w:val="2783"/>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color w:val="245a8d" w:themeColor="accent5"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3">
    <w:name w:val="Grid Table 7 Colorful"/>
    <w:basedOn w:val="2783"/>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b/>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4" w:customStyle="1">
    <w:name w:val="Grid Table 7 Colorful - Accent 1"/>
    <w:basedOn w:val="2783"/>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0b7e1" w:themeColor="accen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0b7e1" w:themeColor="accent1" w:sz="4" w:space="0"/>
        </w:tcBorders>
      </w:tcPr>
    </w:tblStylePr>
    <w:tblStylePr w:type="firstRow">
      <w:rPr>
        <w:b/>
        <w:color w:val="a0b7e1" w:themeColor="accent1" w:themeTint="80" w:themeShade="95"/>
        <w:sz w:val="22"/>
      </w:rPr>
      <w:pPr>
        <w:pBdr/>
        <w:spacing/>
        <w:ind/>
      </w:pPr>
      <w:tblPr>
        <w:tblBorders/>
      </w:tblPr>
      <w:tcPr>
        <w:shd w:val="clear" w:color="ffffff" w:fill="ffffff"/>
        <w:tcBorders>
          <w:top w:val="none" w:color="000000" w:sz="4" w:space="0"/>
          <w:left w:val="none" w:color="000000" w:sz="4" w:space="0"/>
          <w:bottom w:val="single" w:color="a0b7e1" w:themeColor="accent1" w:sz="4" w:space="0"/>
          <w:right w:val="none" w:color="000000" w:sz="4" w:space="0"/>
        </w:tcBorders>
      </w:tcPr>
    </w:tblStylePr>
    <w:tblStylePr w:type="lastCol">
      <w:rPr>
        <w:i/>
        <w:color w:val="a0b7e1" w:themeColor="accent1" w:themeTint="80" w:themeShade="95"/>
        <w:sz w:val="22"/>
      </w:rPr>
      <w:pPr>
        <w:pBdr/>
        <w:spacing/>
        <w:ind/>
      </w:pPr>
      <w:tblPr>
        <w:tblBorders/>
      </w:tblPr>
      <w:tcPr>
        <w:shd w:val="clear" w:color="ffffff" w:fill="ffffff"/>
        <w:tcBorders>
          <w:top w:val="none" w:color="000000" w:sz="4" w:space="0"/>
          <w:left w:val="single" w:color="a0b7e1" w:themeColor="accent1" w:sz="4" w:space="0"/>
          <w:bottom w:val="none" w:color="000000" w:sz="4" w:space="0"/>
          <w:right w:val="none" w:color="000000" w:sz="4" w:space="0"/>
        </w:tcBorders>
      </w:tcPr>
    </w:tblStylePr>
    <w:tblStylePr w:type="lastRow">
      <w:rPr>
        <w:b/>
        <w:color w:val="a0b7e1" w:themeColor="accent1" w:themeTint="80" w:themeShade="95"/>
        <w:sz w:val="22"/>
      </w:rPr>
      <w:pPr>
        <w:pBdr/>
        <w:spacing/>
        <w:ind/>
      </w:pPr>
      <w:tblPr>
        <w:tblBorders/>
      </w:tblPr>
      <w:tcPr>
        <w:shd w:val="clear" w:color="ffffff" w:fill="ffffff"/>
        <w:tcBorders>
          <w:top w:val="single" w:color="a0b7e1"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5" w:customStyle="1">
    <w:name w:val="Grid Table 7 Colorful - Accent 2"/>
    <w:basedOn w:val="2783"/>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b/>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b/>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6" w:customStyle="1">
    <w:name w:val="Grid Table 7 Colorful - Accent 3"/>
    <w:basedOn w:val="2783"/>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5a5a5" w:themeColor="accent3" w:themeTint="FE"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5a5a5" w:themeColor="accent3" w:sz="4" w:space="0"/>
        </w:tcBorders>
      </w:tcPr>
    </w:tblStylePr>
    <w:tblStylePr w:type="firstRow">
      <w:rPr>
        <w:b/>
        <w:color w:val="a5a5a5" w:themeColor="accent3" w:themeTint="FE" w:themeShade="95"/>
        <w:sz w:val="22"/>
      </w:rPr>
      <w:pPr>
        <w:pBdr/>
        <w:spacing/>
        <w:ind/>
      </w:pPr>
      <w:tblPr>
        <w:tblBorders/>
      </w:tblPr>
      <w:tcPr>
        <w:shd w:val="clear" w:color="ffffff" w:fill="ffffff"/>
        <w:tcBorders>
          <w:top w:val="none" w:color="000000" w:sz="4" w:space="0"/>
          <w:left w:val="none" w:color="000000" w:sz="4" w:space="0"/>
          <w:bottom w:val="single" w:color="a5a5a5" w:themeColor="accent3" w:sz="4" w:space="0"/>
          <w:right w:val="none" w:color="000000" w:sz="4" w:space="0"/>
        </w:tcBorders>
      </w:tcPr>
    </w:tblStylePr>
    <w:tblStylePr w:type="lastCol">
      <w:rPr>
        <w:i/>
        <w:color w:val="a5a5a5" w:themeColor="accent3" w:themeTint="FE" w:themeShade="95"/>
        <w:sz w:val="22"/>
      </w:rPr>
      <w:pPr>
        <w:pBdr/>
        <w:spacing/>
        <w:ind/>
      </w:pPr>
      <w:tblPr>
        <w:tblBorders/>
      </w:tblPr>
      <w:tcPr>
        <w:shd w:val="clear" w:color="ffffff" w:fill="ffffff"/>
        <w:tcBorders>
          <w:top w:val="none" w:color="000000" w:sz="4" w:space="0"/>
          <w:left w:val="single" w:color="a5a5a5" w:themeColor="accent3" w:sz="4" w:space="0"/>
          <w:bottom w:val="none" w:color="000000" w:sz="4" w:space="0"/>
          <w:right w:val="none" w:color="000000" w:sz="4" w:space="0"/>
        </w:tcBorders>
      </w:tcPr>
    </w:tblStylePr>
    <w:tblStylePr w:type="lastRow">
      <w:rPr>
        <w:b/>
        <w:color w:val="a5a5a5" w:themeColor="accent3" w:themeTint="FE" w:themeShade="95"/>
        <w:sz w:val="22"/>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7" w:customStyle="1">
    <w:name w:val="Grid Table 7 Colorful - Accent 4"/>
    <w:basedOn w:val="2783"/>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b/>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b/>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8" w:customStyle="1">
    <w:name w:val="Grid Table 7 Colorful - Accent 5"/>
    <w:basedOn w:val="2783"/>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45a8d" w:themeColor="accent5"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2c6e7" w:themeColor="accent5" w:sz="4" w:space="0"/>
        </w:tcBorders>
      </w:tcPr>
    </w:tblStylePr>
    <w:tblStylePr w:type="firstRow">
      <w:rPr>
        <w:b/>
        <w:color w:val="245a8d" w:themeColor="accent5" w:themeShade="95"/>
        <w:sz w:val="22"/>
      </w:rPr>
      <w:pPr>
        <w:pBdr/>
        <w:spacing/>
        <w:ind/>
      </w:pPr>
      <w:tblPr>
        <w:tblBorders/>
      </w:tblPr>
      <w:tcPr>
        <w:shd w:val="clear" w:color="ffffff" w:fill="ffffff"/>
        <w:tcBorders>
          <w:top w:val="none" w:color="000000" w:sz="4" w:space="0"/>
          <w:left w:val="none" w:color="000000" w:sz="4" w:space="0"/>
          <w:bottom w:val="single" w:color="a2c6e7" w:themeColor="accent5" w:sz="4" w:space="0"/>
          <w:right w:val="none" w:color="000000" w:sz="4" w:space="0"/>
        </w:tcBorders>
      </w:tcPr>
    </w:tblStylePr>
    <w:tblStylePr w:type="lastCol">
      <w:rPr>
        <w:i/>
        <w:color w:val="245a8d" w:themeColor="accent5" w:themeShade="95"/>
        <w:sz w:val="22"/>
      </w:rPr>
      <w:pPr>
        <w:pBdr/>
        <w:spacing/>
        <w:ind/>
      </w:pPr>
      <w:tblPr>
        <w:tblBorders/>
      </w:tblPr>
      <w:tcPr>
        <w:shd w:val="clear" w:color="ffffff" w:fill="ffffff"/>
        <w:tcBorders>
          <w:top w:val="none" w:color="000000" w:sz="4" w:space="0"/>
          <w:left w:val="single" w:color="a2c6e7" w:themeColor="accent5" w:sz="4" w:space="0"/>
          <w:bottom w:val="none" w:color="000000" w:sz="4" w:space="0"/>
          <w:right w:val="none" w:color="000000" w:sz="4" w:space="0"/>
        </w:tcBorders>
      </w:tcPr>
    </w:tblStylePr>
    <w:tblStylePr w:type="lastRow">
      <w:rPr>
        <w:b/>
        <w:color w:val="245a8d" w:themeColor="accent5" w:themeShade="95"/>
        <w:sz w:val="22"/>
      </w:rPr>
      <w:pPr>
        <w:pBdr/>
        <w:spacing/>
        <w:ind/>
      </w:pPr>
      <w:tblPr>
        <w:tblBorders/>
      </w:tblPr>
      <w:tcPr>
        <w:shd w:val="clear" w:color="ffffff" w:fill="ffffff"/>
        <w:tcBorders>
          <w:top w:val="single" w:color="a2c6e7"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9" w:customStyle="1">
    <w:name w:val="Grid Table 7 Colorful - Accent 6"/>
    <w:basedOn w:val="2783"/>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16429" w:themeColor="accent6"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16429" w:themeColor="accent6"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dd394" w:themeColor="accent6" w:sz="4" w:space="0"/>
        </w:tcBorders>
      </w:tcPr>
    </w:tblStylePr>
    <w:tblStylePr w:type="firstRow">
      <w:rPr>
        <w:b/>
        <w:color w:val="416429" w:themeColor="accent6" w:themeShade="95"/>
        <w:sz w:val="22"/>
      </w:rPr>
      <w:pPr>
        <w:pBdr/>
        <w:spacing/>
        <w:ind/>
      </w:pPr>
      <w:tblPr>
        <w:tblBorders/>
      </w:tblPr>
      <w:tcPr>
        <w:shd w:val="clear" w:color="ffffff" w:fill="ffffff"/>
        <w:tcBorders>
          <w:top w:val="none" w:color="000000" w:sz="4" w:space="0"/>
          <w:left w:val="none" w:color="000000" w:sz="4" w:space="0"/>
          <w:bottom w:val="single" w:color="add394" w:themeColor="accent6" w:sz="4" w:space="0"/>
          <w:right w:val="none" w:color="000000" w:sz="4" w:space="0"/>
        </w:tcBorders>
      </w:tcPr>
    </w:tblStylePr>
    <w:tblStylePr w:type="lastCol">
      <w:rPr>
        <w:i/>
        <w:color w:val="416429" w:themeColor="accent6" w:themeShade="95"/>
        <w:sz w:val="22"/>
      </w:rPr>
      <w:pPr>
        <w:pBdr/>
        <w:spacing/>
        <w:ind/>
      </w:pPr>
      <w:tblPr>
        <w:tblBorders/>
      </w:tblPr>
      <w:tcPr>
        <w:shd w:val="clear" w:color="ffffff" w:fill="ffffff"/>
        <w:tcBorders>
          <w:top w:val="none" w:color="000000" w:sz="4" w:space="0"/>
          <w:left w:val="single" w:color="add394" w:themeColor="accent6" w:sz="4" w:space="0"/>
          <w:bottom w:val="none" w:color="000000" w:sz="4" w:space="0"/>
          <w:right w:val="none" w:color="000000" w:sz="4" w:space="0"/>
        </w:tcBorders>
      </w:tcPr>
    </w:tblStylePr>
    <w:tblStylePr w:type="lastRow">
      <w:rPr>
        <w:b/>
        <w:color w:val="416429" w:themeColor="accent6" w:themeShade="95"/>
        <w:sz w:val="22"/>
      </w:rPr>
      <w:pPr>
        <w:pBdr/>
        <w:spacing/>
        <w:ind/>
      </w:pPr>
      <w:tblPr>
        <w:tblBorders/>
      </w:tblPr>
      <w:tcPr>
        <w:shd w:val="clear" w:color="ffffff" w:fill="ffffff"/>
        <w:tcBorders>
          <w:top w:val="single" w:color="add394"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0">
    <w:name w:val="List Table 1 Light"/>
    <w:basedOn w:val="278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1" w:customStyle="1">
    <w:name w:val="List Table 1 Light - Accent 1"/>
    <w:basedOn w:val="278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2" w:customStyle="1">
    <w:name w:val="List Table 1 Light - Accent 2"/>
    <w:basedOn w:val="278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3" w:customStyle="1">
    <w:name w:val="List Table 1 Light - Accent 3"/>
    <w:basedOn w:val="278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4" w:customStyle="1">
    <w:name w:val="List Table 1 Light - Accent 4"/>
    <w:basedOn w:val="278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5" w:customStyle="1">
    <w:name w:val="List Table 1 Light - Accent 5"/>
    <w:basedOn w:val="278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6" w:customStyle="1">
    <w:name w:val="List Table 1 Light - Accent 6"/>
    <w:basedOn w:val="278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7">
    <w:name w:val="List Table 2"/>
    <w:basedOn w:val="2783"/>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8" w:customStyle="1">
    <w:name w:val="List Table 2 - Accent 1"/>
    <w:basedOn w:val="2783"/>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9" w:customStyle="1">
    <w:name w:val="List Table 2 - Accent 2"/>
    <w:basedOn w:val="2783"/>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0" w:customStyle="1">
    <w:name w:val="List Table 2 - Accent 3"/>
    <w:basedOn w:val="2783"/>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1" w:customStyle="1">
    <w:name w:val="List Table 2 - Accent 4"/>
    <w:basedOn w:val="2783"/>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2" w:customStyle="1">
    <w:name w:val="List Table 2 - Accent 5"/>
    <w:basedOn w:val="2783"/>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3" w:customStyle="1">
    <w:name w:val="List Table 2 - Accent 6"/>
    <w:basedOn w:val="2783"/>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4">
    <w:name w:val="List Table 3"/>
    <w:basedOn w:val="278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5" w:customStyle="1">
    <w:name w:val="List Table 3 - Accent 1"/>
    <w:basedOn w:val="2783"/>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6" w:customStyle="1">
    <w:name w:val="List Table 3 - Accent 2"/>
    <w:basedOn w:val="278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color w:val="404040"/>
        <w:sz w:val="22"/>
      </w:rPr>
      <w:pPr>
        <w:pBdr/>
        <w:spacing/>
        <w:ind/>
      </w:pPr>
      <w:tblPr>
        <w:tblBorders/>
      </w:tblPr>
      <w:tcPr>
        <w:tcBorders>
          <w:top w:val="single" w:color="f4b184" w:themeColor="accent2" w:sz="4" w:space="0"/>
          <w:bottom w:val="single" w:color="f4b184" w:themeColor="accent2" w:sz="4" w:space="0"/>
        </w:tcBorders>
      </w:tcPr>
    </w:tblStylePr>
    <w:tblStylePr w:type="band1Vert">
      <w:rPr>
        <w:color w:val="404040"/>
        <w:sz w:val="22"/>
      </w:rPr>
      <w:pPr>
        <w:pBdr/>
        <w:spacing/>
        <w:ind/>
      </w:pPr>
      <w:tblPr>
        <w:tblBorders/>
      </w:tblPr>
      <w:tcPr>
        <w:tcBorders>
          <w:left w:val="single" w:color="f4b184" w:themeColor="accent2" w:sz="4" w:space="0"/>
          <w:right w:val="single" w:color="f4b184"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7" w:customStyle="1">
    <w:name w:val="List Table 3 - Accent 3"/>
    <w:basedOn w:val="2783"/>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color w:val="404040"/>
        <w:sz w:val="22"/>
      </w:rPr>
      <w:pPr>
        <w:pBdr/>
        <w:spacing/>
        <w:ind/>
      </w:pPr>
      <w:tblPr>
        <w:tblBorders/>
      </w:tblPr>
      <w:tcPr>
        <w:tcBorders>
          <w:top w:val="single" w:color="c9c9c9" w:themeColor="accent3" w:sz="4" w:space="0"/>
          <w:bottom w:val="single" w:color="c9c9c9" w:themeColor="accent3" w:sz="4" w:space="0"/>
        </w:tcBorders>
      </w:tcPr>
    </w:tblStylePr>
    <w:tblStylePr w:type="band1Vert">
      <w:rPr>
        <w:color w:val="404040"/>
        <w:sz w:val="22"/>
      </w:rPr>
      <w:pPr>
        <w:pBdr/>
        <w:spacing/>
        <w:ind/>
      </w:pPr>
      <w:tblPr>
        <w:tblBorders/>
      </w:tblPr>
      <w:tcPr>
        <w:tcBorders>
          <w:left w:val="single" w:color="c9c9c9" w:themeColor="accent3" w:sz="4" w:space="0"/>
          <w:right w:val="single" w:color="c9c9c9"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c9c9c9" w:fill="c9c9c9"/>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8" w:customStyle="1">
    <w:name w:val="List Table 3 - Accent 4"/>
    <w:basedOn w:val="278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color w:val="404040"/>
        <w:sz w:val="22"/>
      </w:rPr>
      <w:pPr>
        <w:pBdr/>
        <w:spacing/>
        <w:ind/>
      </w:pPr>
      <w:tblPr>
        <w:tblBorders/>
      </w:tblPr>
      <w:tcPr>
        <w:tcBorders>
          <w:top w:val="single" w:color="ffd865" w:themeColor="accent4" w:sz="4" w:space="0"/>
          <w:bottom w:val="single" w:color="ffd865" w:themeColor="accent4" w:sz="4" w:space="0"/>
        </w:tcBorders>
      </w:tcPr>
    </w:tblStylePr>
    <w:tblStylePr w:type="band1Vert">
      <w:rPr>
        <w:color w:val="404040"/>
        <w:sz w:val="22"/>
      </w:rPr>
      <w:pPr>
        <w:pBdr/>
        <w:spacing/>
        <w:ind/>
      </w:pPr>
      <w:tblPr>
        <w:tblBorders/>
      </w:tblPr>
      <w:tcPr>
        <w:tcBorders>
          <w:left w:val="single" w:color="ffd865" w:themeColor="accent4" w:sz="4" w:space="0"/>
          <w:right w:val="single" w:color="ffd865"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9" w:customStyle="1">
    <w:name w:val="List Table 3 - Accent 5"/>
    <w:basedOn w:val="2783"/>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color w:val="404040"/>
        <w:sz w:val="22"/>
      </w:rPr>
      <w:pPr>
        <w:pBdr/>
        <w:spacing/>
        <w:ind/>
      </w:pPr>
      <w:tblPr>
        <w:tblBorders/>
      </w:tblPr>
      <w:tcPr>
        <w:tcBorders>
          <w:top w:val="single" w:color="9bc2e5" w:themeColor="accent5" w:sz="4" w:space="0"/>
          <w:bottom w:val="single" w:color="9bc2e5" w:themeColor="accent5" w:sz="4" w:space="0"/>
        </w:tcBorders>
      </w:tcPr>
    </w:tblStylePr>
    <w:tblStylePr w:type="band1Vert">
      <w:rPr>
        <w:color w:val="404040"/>
        <w:sz w:val="22"/>
      </w:rPr>
      <w:pPr>
        <w:pBdr/>
        <w:spacing/>
        <w:ind/>
      </w:pPr>
      <w:tblPr>
        <w:tblBorders/>
      </w:tblPr>
      <w:tcPr>
        <w:tcBorders>
          <w:left w:val="single" w:color="9bc2e5" w:themeColor="accent5" w:sz="4" w:space="0"/>
          <w:right w:val="single" w:color="9bc2e5"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9bc2e5" w:fill="9bc2e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0" w:customStyle="1">
    <w:name w:val="List Table 3 - Accent 6"/>
    <w:basedOn w:val="2783"/>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color w:val="404040"/>
        <w:sz w:val="22"/>
      </w:rPr>
      <w:pPr>
        <w:pBdr/>
        <w:spacing/>
        <w:ind/>
      </w:pPr>
      <w:tblPr>
        <w:tblBorders/>
      </w:tblPr>
      <w:tcPr>
        <w:tcBorders>
          <w:top w:val="single" w:color="a9d08e" w:themeColor="accent6" w:sz="4" w:space="0"/>
          <w:bottom w:val="single" w:color="a9d08e" w:themeColor="accent6" w:sz="4" w:space="0"/>
        </w:tcBorders>
      </w:tcPr>
    </w:tblStylePr>
    <w:tblStylePr w:type="band1Vert">
      <w:rPr>
        <w:color w:val="404040"/>
        <w:sz w:val="22"/>
      </w:rPr>
      <w:pPr>
        <w:pBdr/>
        <w:spacing/>
        <w:ind/>
      </w:pPr>
      <w:tblPr>
        <w:tblBorders/>
      </w:tblPr>
      <w:tcPr>
        <w:tcBorders>
          <w:left w:val="single" w:color="a9d08e" w:themeColor="accent6" w:sz="4" w:space="0"/>
          <w:right w:val="single" w:color="a9d08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9d08e" w:fill="a9d08e"/>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1">
    <w:name w:val="List Table 4"/>
    <w:basedOn w:val="278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2" w:customStyle="1">
    <w:name w:val="List Table 4 - Accent 1"/>
    <w:basedOn w:val="2783"/>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3" w:customStyle="1">
    <w:name w:val="List Table 4 - Accent 2"/>
    <w:basedOn w:val="2783"/>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ed7d31" w:fill="ed7d3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4" w:customStyle="1">
    <w:name w:val="List Table 4 - Accent 3"/>
    <w:basedOn w:val="2783"/>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5" w:customStyle="1">
    <w:name w:val="List Table 4 - Accent 4"/>
    <w:basedOn w:val="2783"/>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c000" w:fill="ffc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6" w:customStyle="1">
    <w:name w:val="List Table 4 - Accent 5"/>
    <w:basedOn w:val="2783"/>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7" w:customStyle="1">
    <w:name w:val="List Table 4 - Accent 6"/>
    <w:basedOn w:val="2783"/>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8">
    <w:name w:val="List Table 5 Dark"/>
    <w:basedOn w:val="2783"/>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fill="7f7f7f"/>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7f7f7f"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7f7f7f" w:fill="7f7f7f"/>
        <w:tcBorders>
          <w:top w:val="single" w:color="7f7f7f"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9" w:customStyle="1">
    <w:name w:val="List Table 5 Dark - Accent 1"/>
    <w:basedOn w:val="2783"/>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tblPr>
    <w:tcPr>
      <w:tcBorders/>
    </w:tcPr>
    <w:tblStylePr w:type="band1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fill="4472c4"/>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4472c4" w:fill="4472c4"/>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0" w:customStyle="1">
    <w:name w:val="List Table 5 Dark - Accent 2"/>
    <w:basedOn w:val="2783"/>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tblPr>
    <w:tcPr>
      <w:tcBorders/>
    </w:tcPr>
    <w:tblStylePr w:type="band1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fill="f4b184"/>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4b184"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4b184" w:fill="f4b184"/>
        <w:tcBorders>
          <w:top w:val="single" w:color="f4b184"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1" w:customStyle="1">
    <w:name w:val="List Table 5 Dark - Accent 3"/>
    <w:basedOn w:val="2783"/>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cBorders/>
    </w:tcPr>
    <w:tblStylePr w:type="band1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fill="c9c9c9"/>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c9c9"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c9c9c9" w:fill="c9c9c9"/>
        <w:tcBorders>
          <w:top w:val="single" w:color="c9c9c9"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2" w:customStyle="1">
    <w:name w:val="List Table 5 Dark - Accent 4"/>
    <w:basedOn w:val="2783"/>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tblPr>
    <w:tcPr>
      <w:tcBorders/>
    </w:tcPr>
    <w:tblStylePr w:type="band1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fill="ffd865"/>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fd865"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d865" w:fill="ffd865"/>
        <w:tcBorders>
          <w:top w:val="single" w:color="ffd865"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3" w:customStyle="1">
    <w:name w:val="List Table 5 Dark - Accent 5"/>
    <w:basedOn w:val="2783"/>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tblPr>
    <w:tcPr>
      <w:tcBorders/>
    </w:tcPr>
    <w:tblStylePr w:type="band1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fill="9bc2e5"/>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9bc2e5"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9bc2e5" w:fill="9bc2e5"/>
        <w:tcBorders>
          <w:top w:val="single" w:color="9bc2e5"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4" w:customStyle="1">
    <w:name w:val="List Table 5 Dark - Accent 6"/>
    <w:basedOn w:val="2783"/>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cBorders/>
    </w:tcPr>
    <w:tblStylePr w:type="band1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fill="a9d08e"/>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9d08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a9d08e" w:fill="a9d08e"/>
        <w:tcBorders>
          <w:top w:val="single" w:color="a9d08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5">
    <w:name w:val="List Table 6 Colorful"/>
    <w:basedOn w:val="2783"/>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6" w:customStyle="1">
    <w:name w:val="List Table 6 Colorful - Accent 1"/>
    <w:basedOn w:val="2783"/>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7" w:customStyle="1">
    <w:name w:val="List Table 6 Colorful - Accent 2"/>
    <w:basedOn w:val="2783"/>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8" w:customStyle="1">
    <w:name w:val="List Table 6 Colorful - Accent 3"/>
    <w:basedOn w:val="2783"/>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9" w:customStyle="1">
    <w:name w:val="List Table 6 Colorful - Accent 4"/>
    <w:basedOn w:val="2783"/>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0" w:customStyle="1">
    <w:name w:val="List Table 6 Colorful - Accent 5"/>
    <w:basedOn w:val="2783"/>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1" w:customStyle="1">
    <w:name w:val="List Table 6 Colorful - Accent 6"/>
    <w:basedOn w:val="2783"/>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2">
    <w:name w:val="List Table 7 Colorful"/>
    <w:basedOn w:val="2783"/>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i/>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3" w:customStyle="1">
    <w:name w:val="List Table 7 Colorful - Accent 1"/>
    <w:basedOn w:val="2783"/>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54175" w:themeColor="accent1"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4472c4" w:themeColor="accent1" w:sz="4" w:space="0"/>
        </w:tcBorders>
      </w:tcPr>
    </w:tblStylePr>
    <w:tblStylePr w:type="firstRow">
      <w:rPr>
        <w:i/>
        <w:color w:val="254175" w:themeColor="accent1" w:themeShade="95"/>
        <w:sz w:val="22"/>
      </w:rPr>
      <w:pPr>
        <w:pBdr/>
        <w:spacing/>
        <w:ind/>
      </w:pPr>
      <w:tblPr>
        <w:tblBorders/>
      </w:tblPr>
      <w:tcPr>
        <w:shd w:val="clear" w:color="ffffff" w:fill="ffffff"/>
        <w:tcBorders>
          <w:top w:val="none" w:color="000000" w:sz="4" w:space="0"/>
          <w:left w:val="none" w:color="000000" w:sz="4" w:space="0"/>
          <w:bottom w:val="single" w:color="4472c4" w:themeColor="accent1" w:sz="4" w:space="0"/>
          <w:right w:val="none" w:color="000000" w:sz="4" w:space="0"/>
        </w:tcBorders>
      </w:tcPr>
    </w:tblStylePr>
    <w:tblStylePr w:type="lastCol">
      <w:rPr>
        <w:i/>
        <w:color w:val="254175" w:themeColor="accent1" w:themeShade="95"/>
        <w:sz w:val="22"/>
      </w:rPr>
      <w:pPr>
        <w:pBdr/>
        <w:spacing/>
        <w:ind/>
      </w:pPr>
      <w:tblPr>
        <w:tblBorders/>
      </w:tblPr>
      <w:tcPr>
        <w:shd w:val="clear" w:color="ffffff" w:fill="ffffff"/>
        <w:tcBorders>
          <w:top w:val="none" w:color="000000" w:sz="4" w:space="0"/>
          <w:left w:val="single" w:color="4472c4" w:themeColor="accent1" w:sz="4" w:space="0"/>
          <w:bottom w:val="none" w:color="000000" w:sz="4" w:space="0"/>
          <w:right w:val="none" w:color="000000" w:sz="4" w:space="0"/>
        </w:tcBorders>
      </w:tcPr>
    </w:tblStylePr>
    <w:tblStylePr w:type="lastRow">
      <w:rPr>
        <w:i/>
        <w:color w:val="254175" w:themeColor="accent1" w:themeShade="95"/>
        <w:sz w:val="22"/>
      </w:rPr>
      <w:pPr>
        <w:pBdr/>
        <w:spacing/>
        <w:ind/>
      </w:pPr>
      <w:tblPr>
        <w:tblBorders/>
      </w:tblPr>
      <w:tcPr>
        <w:shd w:val="clear" w:color="ffffff" w:fill="ffffff"/>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4" w:customStyle="1">
    <w:name w:val="List Table 7 Colorful - Accent 2"/>
    <w:basedOn w:val="2783"/>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i/>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i/>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5" w:customStyle="1">
    <w:name w:val="List Table 7 Colorful - Accent 3"/>
    <w:basedOn w:val="2783"/>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9c9c9" w:themeColor="accent3"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c9c9c9" w:themeColor="accent3" w:sz="4" w:space="0"/>
        </w:tcBorders>
      </w:tcPr>
    </w:tblStylePr>
    <w:tblStylePr w:type="firstRow">
      <w:rPr>
        <w:i/>
        <w:color w:val="c9c9c9" w:themeColor="accent3" w:themeTint="98" w:themeShade="95"/>
        <w:sz w:val="22"/>
      </w:rPr>
      <w:pPr>
        <w:pBdr/>
        <w:spacing/>
        <w:ind/>
      </w:pPr>
      <w:tblPr>
        <w:tblBorders/>
      </w:tblPr>
      <w:tcPr>
        <w:shd w:val="clear" w:color="ffffff" w:fill="ffffff"/>
        <w:tcBorders>
          <w:top w:val="none" w:color="000000" w:sz="4" w:space="0"/>
          <w:left w:val="none" w:color="000000" w:sz="4" w:space="0"/>
          <w:bottom w:val="single" w:color="c9c9c9" w:themeColor="accent3" w:sz="4" w:space="0"/>
          <w:right w:val="none" w:color="000000" w:sz="4" w:space="0"/>
        </w:tcBorders>
      </w:tcPr>
    </w:tblStylePr>
    <w:tblStylePr w:type="lastCol">
      <w:rPr>
        <w:i/>
        <w:color w:val="c9c9c9" w:themeColor="accent3" w:themeTint="98" w:themeShade="95"/>
        <w:sz w:val="22"/>
      </w:rPr>
      <w:pPr>
        <w:pBdr/>
        <w:spacing/>
        <w:ind/>
      </w:pPr>
      <w:tblPr>
        <w:tblBorders/>
      </w:tblPr>
      <w:tcPr>
        <w:shd w:val="clear" w:color="ffffff" w:fill="ffffff"/>
        <w:tcBorders>
          <w:top w:val="none" w:color="000000" w:sz="4" w:space="0"/>
          <w:left w:val="single" w:color="c9c9c9" w:themeColor="accent3" w:sz="4" w:space="0"/>
          <w:bottom w:val="none" w:color="000000" w:sz="4" w:space="0"/>
          <w:right w:val="none" w:color="000000" w:sz="4" w:space="0"/>
        </w:tcBorders>
      </w:tcPr>
    </w:tblStylePr>
    <w:tblStylePr w:type="lastRow">
      <w:rPr>
        <w:i/>
        <w:color w:val="c9c9c9" w:themeColor="accent3" w:themeTint="98" w:themeShade="95"/>
        <w:sz w:val="22"/>
      </w:rPr>
      <w:pPr>
        <w:pBdr/>
        <w:spacing/>
        <w:ind/>
      </w:pPr>
      <w:tblPr>
        <w:tblBorders/>
      </w:tblPr>
      <w:tcPr>
        <w:shd w:val="clear" w:color="ffffff" w:fill="ffffff"/>
        <w:tcBorders>
          <w:top w:val="single" w:color="c9c9c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6" w:customStyle="1">
    <w:name w:val="List Table 7 Colorful - Accent 4"/>
    <w:basedOn w:val="2783"/>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i/>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i/>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7" w:customStyle="1">
    <w:name w:val="List Table 7 Colorful - Accent 5"/>
    <w:basedOn w:val="2783"/>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bc2e5" w:themeColor="accent5"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9bc2e5" w:themeColor="accent5" w:sz="4" w:space="0"/>
        </w:tcBorders>
      </w:tcPr>
    </w:tblStylePr>
    <w:tblStylePr w:type="firstRow">
      <w:rPr>
        <w:i/>
        <w:color w:val="9bc2e5" w:themeColor="accent5" w:themeTint="9A" w:themeShade="95"/>
        <w:sz w:val="22"/>
      </w:rPr>
      <w:pPr>
        <w:pBdr/>
        <w:spacing/>
        <w:ind/>
      </w:pPr>
      <w:tblPr>
        <w:tblBorders/>
      </w:tblPr>
      <w:tcPr>
        <w:shd w:val="clear" w:color="ffffff" w:fill="ffffff"/>
        <w:tcBorders>
          <w:top w:val="none" w:color="000000" w:sz="4" w:space="0"/>
          <w:left w:val="none" w:color="000000" w:sz="4" w:space="0"/>
          <w:bottom w:val="single" w:color="9bc2e5" w:themeColor="accent5" w:sz="4" w:space="0"/>
          <w:right w:val="none" w:color="000000" w:sz="4" w:space="0"/>
        </w:tcBorders>
      </w:tcPr>
    </w:tblStylePr>
    <w:tblStylePr w:type="lastCol">
      <w:rPr>
        <w:i/>
        <w:color w:val="9bc2e5" w:themeColor="accent5" w:themeTint="9A" w:themeShade="95"/>
        <w:sz w:val="22"/>
      </w:rPr>
      <w:pPr>
        <w:pBdr/>
        <w:spacing/>
        <w:ind/>
      </w:pPr>
      <w:tblPr>
        <w:tblBorders/>
      </w:tblPr>
      <w:tcPr>
        <w:shd w:val="clear" w:color="ffffff" w:fill="ffffff"/>
        <w:tcBorders>
          <w:top w:val="none" w:color="000000" w:sz="4" w:space="0"/>
          <w:left w:val="single" w:color="9bc2e5" w:themeColor="accent5" w:sz="4" w:space="0"/>
          <w:bottom w:val="none" w:color="000000" w:sz="4" w:space="0"/>
          <w:right w:val="none" w:color="000000" w:sz="4" w:space="0"/>
        </w:tcBorders>
      </w:tcPr>
    </w:tblStylePr>
    <w:tblStylePr w:type="lastRow">
      <w:rPr>
        <w:i/>
        <w:color w:val="9bc2e5" w:themeColor="accent5" w:themeTint="9A" w:themeShade="95"/>
        <w:sz w:val="22"/>
      </w:rPr>
      <w:pPr>
        <w:pBdr/>
        <w:spacing/>
        <w:ind/>
      </w:pPr>
      <w:tblPr>
        <w:tblBorders/>
      </w:tblPr>
      <w:tcPr>
        <w:shd w:val="clear" w:color="ffffff" w:fill="ffffff"/>
        <w:tcBorders>
          <w:top w:val="single" w:color="9bc2e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8" w:customStyle="1">
    <w:name w:val="List Table 7 Colorful - Accent 6"/>
    <w:basedOn w:val="2783"/>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9d08e" w:themeColor="accent6"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9d08e" w:themeColor="accent6" w:sz="4" w:space="0"/>
        </w:tcBorders>
      </w:tcPr>
    </w:tblStylePr>
    <w:tblStylePr w:type="firstRow">
      <w:rPr>
        <w:i/>
        <w:color w:val="a9d08e" w:themeColor="accent6" w:themeTint="98" w:themeShade="95"/>
        <w:sz w:val="22"/>
      </w:rPr>
      <w:pPr>
        <w:pBdr/>
        <w:spacing/>
        <w:ind/>
      </w:pPr>
      <w:tblPr>
        <w:tblBorders/>
      </w:tblPr>
      <w:tcPr>
        <w:shd w:val="clear" w:color="ffffff" w:fill="ffffff"/>
        <w:tcBorders>
          <w:top w:val="none" w:color="000000" w:sz="4" w:space="0"/>
          <w:left w:val="none" w:color="000000" w:sz="4" w:space="0"/>
          <w:bottom w:val="single" w:color="a9d08e" w:themeColor="accent6" w:sz="4" w:space="0"/>
          <w:right w:val="none" w:color="000000" w:sz="4" w:space="0"/>
        </w:tcBorders>
      </w:tcPr>
    </w:tblStylePr>
    <w:tblStylePr w:type="lastCol">
      <w:rPr>
        <w:i/>
        <w:color w:val="a9d08e" w:themeColor="accent6" w:themeTint="98" w:themeShade="95"/>
        <w:sz w:val="22"/>
      </w:rPr>
      <w:pPr>
        <w:pBdr/>
        <w:spacing/>
        <w:ind/>
      </w:pPr>
      <w:tblPr>
        <w:tblBorders/>
      </w:tblPr>
      <w:tcPr>
        <w:shd w:val="clear" w:color="ffffff" w:fill="ffffff"/>
        <w:tcBorders>
          <w:top w:val="none" w:color="000000" w:sz="4" w:space="0"/>
          <w:left w:val="single" w:color="a9d08e" w:themeColor="accent6" w:sz="4" w:space="0"/>
          <w:bottom w:val="none" w:color="000000" w:sz="4" w:space="0"/>
          <w:right w:val="none" w:color="000000" w:sz="4" w:space="0"/>
        </w:tcBorders>
      </w:tcPr>
    </w:tblStylePr>
    <w:tblStylePr w:type="lastRow">
      <w:rPr>
        <w:i/>
        <w:color w:val="a9d08e" w:themeColor="accent6" w:themeTint="98" w:themeShade="95"/>
        <w:sz w:val="22"/>
      </w:rPr>
      <w:pPr>
        <w:pBdr/>
        <w:spacing/>
        <w:ind/>
      </w:pPr>
      <w:tblPr>
        <w:tblBorders/>
      </w:tblPr>
      <w:tcPr>
        <w:shd w:val="clear" w:color="ffffff" w:fill="ffffff"/>
        <w:tcBorders>
          <w:top w:val="single" w:color="a9d08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9" w:customStyle="1">
    <w:name w:val="Lined - Accent"/>
    <w:basedOn w:val="278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0" w:customStyle="1">
    <w:name w:val="Lined - Accent 1"/>
    <w:basedOn w:val="278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1" w:customStyle="1">
    <w:name w:val="Lined - Accent 2"/>
    <w:basedOn w:val="278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2" w:customStyle="1">
    <w:name w:val="Lined - Accent 3"/>
    <w:basedOn w:val="278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3" w:customStyle="1">
    <w:name w:val="Lined - Accent 4"/>
    <w:basedOn w:val="278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4" w:customStyle="1">
    <w:name w:val="Lined - Accent 5"/>
    <w:basedOn w:val="278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5" w:customStyle="1">
    <w:name w:val="Lined - Accent 6"/>
    <w:basedOn w:val="278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6" w:customStyle="1">
    <w:name w:val="Bordered &amp; Lined - Accent"/>
    <w:basedOn w:val="2783"/>
    <w:uiPriority w:val="99"/>
    <w:pPr>
      <w:pBdr/>
      <w:spacing w:after="0" w:line="240" w:lineRule="auto"/>
      <w:ind/>
    </w:pPr>
    <w:rPr>
      <w:color w:val="404040"/>
      <w:sz w:val="20"/>
      <w:szCs w:val="20"/>
      <w:lang w:eastAsia="ru-RU"/>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7" w:customStyle="1">
    <w:name w:val="Bordered &amp; Lined - Accent 1"/>
    <w:basedOn w:val="2783"/>
    <w:uiPriority w:val="99"/>
    <w:pPr>
      <w:pBdr/>
      <w:spacing w:after="0" w:line="240" w:lineRule="auto"/>
      <w:ind/>
    </w:pPr>
    <w:rPr>
      <w:color w:val="404040"/>
      <w:sz w:val="20"/>
      <w:szCs w:val="20"/>
      <w:lang w:eastAsia="ru-RU"/>
    </w:rPr>
    <w:tblPr>
      <w:tblStyleRowBandSize w:val="1"/>
      <w:tblStyleColBandSize w:val="1"/>
      <w:tblBorders>
        <w:top w:val="single" w:color="254175" w:themeColor="accent1" w:sz="4" w:space="0"/>
        <w:left w:val="single" w:color="254175" w:themeColor="accent1" w:sz="4" w:space="0"/>
        <w:bottom w:val="single" w:color="254175" w:themeColor="accent1" w:sz="4" w:space="0"/>
        <w:right w:val="single" w:color="254175" w:themeColor="accent1" w:sz="4" w:space="0"/>
        <w:insideH w:val="single" w:color="254175" w:themeColor="accent1" w:sz="4" w:space="0"/>
        <w:insideV w:val="single" w:color="254175" w:themeColor="accent1"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8" w:customStyle="1">
    <w:name w:val="Bordered &amp; Lined - Accent 2"/>
    <w:basedOn w:val="2783"/>
    <w:uiPriority w:val="99"/>
    <w:pPr>
      <w:pBdr/>
      <w:spacing w:after="0" w:line="240" w:lineRule="auto"/>
      <w:ind/>
    </w:pPr>
    <w:rPr>
      <w:color w:val="404040"/>
      <w:sz w:val="20"/>
      <w:szCs w:val="20"/>
      <w:lang w:eastAsia="ru-RU"/>
    </w:rPr>
    <w:tblPr>
      <w:tblStyleRowBandSize w:val="1"/>
      <w:tblStyleColBandSize w:val="1"/>
      <w:tblBorders>
        <w:top w:val="single" w:color="99460d" w:themeColor="accent2" w:sz="4" w:space="0"/>
        <w:left w:val="single" w:color="99460d" w:themeColor="accent2" w:sz="4" w:space="0"/>
        <w:bottom w:val="single" w:color="99460d" w:themeColor="accent2" w:sz="4" w:space="0"/>
        <w:right w:val="single" w:color="99460d" w:themeColor="accent2" w:sz="4" w:space="0"/>
        <w:insideH w:val="single" w:color="99460d" w:themeColor="accent2" w:sz="4" w:space="0"/>
        <w:insideV w:val="single" w:color="99460d" w:themeColor="accent2"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9" w:customStyle="1">
    <w:name w:val="Bordered &amp; Lined - Accent 3"/>
    <w:basedOn w:val="2783"/>
    <w:uiPriority w:val="99"/>
    <w:pPr>
      <w:pBdr/>
      <w:spacing w:after="0" w:line="240" w:lineRule="auto"/>
      <w:ind/>
    </w:pPr>
    <w:rPr>
      <w:color w:val="404040"/>
      <w:sz w:val="20"/>
      <w:szCs w:val="20"/>
      <w:lang w:eastAsia="ru-RU"/>
    </w:rPr>
    <w:tblPr>
      <w:tblStyleRowBandSize w:val="1"/>
      <w:tblStyleColBandSize w:val="1"/>
      <w:tblBorders>
        <w:top w:val="single" w:color="606060" w:themeColor="accent3" w:sz="4" w:space="0"/>
        <w:left w:val="single" w:color="606060" w:themeColor="accent3" w:sz="4" w:space="0"/>
        <w:bottom w:val="single" w:color="606060" w:themeColor="accent3" w:sz="4" w:space="0"/>
        <w:right w:val="single" w:color="606060" w:themeColor="accent3" w:sz="4" w:space="0"/>
        <w:insideH w:val="single" w:color="606060" w:themeColor="accent3" w:sz="4" w:space="0"/>
        <w:insideV w:val="single" w:color="606060" w:themeColor="accent3"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0" w:customStyle="1">
    <w:name w:val="Bordered &amp; Lined - Accent 4"/>
    <w:basedOn w:val="2783"/>
    <w:uiPriority w:val="99"/>
    <w:pPr>
      <w:pBdr/>
      <w:spacing w:after="0" w:line="240" w:lineRule="auto"/>
      <w:ind/>
    </w:pPr>
    <w:rPr>
      <w:color w:val="404040"/>
      <w:sz w:val="20"/>
      <w:szCs w:val="20"/>
      <w:lang w:eastAsia="ru-RU"/>
    </w:rPr>
    <w:tblPr>
      <w:tblStyleRowBandSize w:val="1"/>
      <w:tblStyleColBandSize w:val="1"/>
      <w:tblBorders>
        <w:top w:val="single" w:color="957000" w:themeColor="accent4" w:sz="4" w:space="0"/>
        <w:left w:val="single" w:color="957000" w:themeColor="accent4" w:sz="4" w:space="0"/>
        <w:bottom w:val="single" w:color="957000" w:themeColor="accent4" w:sz="4" w:space="0"/>
        <w:right w:val="single" w:color="957000" w:themeColor="accent4" w:sz="4" w:space="0"/>
        <w:insideH w:val="single" w:color="957000" w:themeColor="accent4" w:sz="4" w:space="0"/>
        <w:insideV w:val="single" w:color="957000" w:themeColor="accent4"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1" w:customStyle="1">
    <w:name w:val="Bordered &amp; Lined - Accent 5"/>
    <w:basedOn w:val="2783"/>
    <w:uiPriority w:val="99"/>
    <w:pPr>
      <w:pBdr/>
      <w:spacing w:after="0" w:line="240" w:lineRule="auto"/>
      <w:ind/>
    </w:pPr>
    <w:rPr>
      <w:color w:val="404040"/>
      <w:sz w:val="20"/>
      <w:szCs w:val="20"/>
      <w:lang w:eastAsia="ru-RU"/>
    </w:rPr>
    <w:tblPr>
      <w:tblStyleRowBandSize w:val="1"/>
      <w:tblStyleColBandSize w:val="1"/>
      <w:tblBorders>
        <w:top w:val="single" w:color="245a8d" w:themeColor="accent5" w:sz="4" w:space="0"/>
        <w:left w:val="single" w:color="245a8d" w:themeColor="accent5" w:sz="4" w:space="0"/>
        <w:bottom w:val="single" w:color="245a8d" w:themeColor="accent5" w:sz="4" w:space="0"/>
        <w:right w:val="single" w:color="245a8d" w:themeColor="accent5" w:sz="4" w:space="0"/>
        <w:insideH w:val="single" w:color="245a8d" w:themeColor="accent5" w:sz="4" w:space="0"/>
        <w:insideV w:val="single" w:color="245a8d" w:themeColor="accent5"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2" w:customStyle="1">
    <w:name w:val="Bordered &amp; Lined - Accent 6"/>
    <w:basedOn w:val="2783"/>
    <w:uiPriority w:val="99"/>
    <w:pPr>
      <w:pBdr/>
      <w:spacing w:after="0" w:line="240" w:lineRule="auto"/>
      <w:ind/>
    </w:pPr>
    <w:rPr>
      <w:color w:val="404040"/>
      <w:sz w:val="20"/>
      <w:szCs w:val="20"/>
      <w:lang w:eastAsia="ru-RU"/>
    </w:rPr>
    <w:tblPr>
      <w:tblStyleRowBandSize w:val="1"/>
      <w:tblStyleColBandSize w:val="1"/>
      <w:tblBorders>
        <w:top w:val="single" w:color="416429" w:themeColor="accent6" w:sz="4" w:space="0"/>
        <w:left w:val="single" w:color="416429" w:themeColor="accent6" w:sz="4" w:space="0"/>
        <w:bottom w:val="single" w:color="416429" w:themeColor="accent6" w:sz="4" w:space="0"/>
        <w:right w:val="single" w:color="416429" w:themeColor="accent6" w:sz="4" w:space="0"/>
        <w:insideH w:val="single" w:color="416429" w:themeColor="accent6" w:sz="4" w:space="0"/>
        <w:insideV w:val="single" w:color="416429" w:themeColor="accent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3" w:customStyle="1">
    <w:name w:val="Bordered"/>
    <w:basedOn w:val="2783"/>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color w:val="404040"/>
        <w:sz w:val="22"/>
      </w:rPr>
      <w:pPr>
        <w:pBdr/>
        <w:spacing/>
        <w:ind/>
      </w:pPr>
      <w:tblPr>
        <w:tblBorders/>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7f7f7f" w:themeColor="text1" w:sz="12" w:space="0"/>
        </w:tcBorders>
      </w:tcPr>
    </w:tblStylePr>
    <w:tblStylePr w:type="lastCol">
      <w:rPr>
        <w:color w:val="404040"/>
        <w:sz w:val="22"/>
      </w:rPr>
      <w:pPr>
        <w:pBdr/>
        <w:spacing/>
        <w:ind/>
      </w:pPr>
      <w:tblPr>
        <w:tblBorders/>
      </w:tblPr>
      <w:tcPr>
        <w:tcBorders>
          <w:left w:val="single" w:color="7f7f7f" w:themeColor="text1" w:sz="12" w:space="0"/>
        </w:tcBorders>
      </w:tcPr>
    </w:tblStylePr>
    <w:tblStylePr w:type="lastRow">
      <w:rPr>
        <w:color w:val="404040"/>
        <w:sz w:val="22"/>
      </w:rPr>
      <w:pPr>
        <w:pBdr/>
        <w:spacing/>
        <w:ind/>
      </w:pPr>
      <w:tblPr>
        <w:tblBorders/>
      </w:tblPr>
      <w:tcPr>
        <w:tcBorders>
          <w:top w:val="single" w:color="7f7f7f"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4" w:customStyle="1">
    <w:name w:val="Bordered - Accent 1"/>
    <w:basedOn w:val="2783"/>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4472c4" w:themeColor="accent1" w:sz="12" w:space="0"/>
        </w:tcBorders>
      </w:tcPr>
    </w:tblStylePr>
    <w:tblStylePr w:type="lastCol">
      <w:rPr>
        <w:color w:val="404040"/>
        <w:sz w:val="22"/>
      </w:rPr>
      <w:pPr>
        <w:pBdr/>
        <w:spacing/>
        <w:ind/>
      </w:pPr>
      <w:tblPr>
        <w:tblBorders/>
      </w:tblPr>
      <w:tcPr>
        <w:tcBorders>
          <w:left w:val="single" w:color="4472c4" w:themeColor="accent1" w:sz="12" w:space="0"/>
        </w:tcBorders>
      </w:tcPr>
    </w:tblStylePr>
    <w:tblStylePr w:type="lastRow">
      <w:rPr>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5" w:customStyle="1">
    <w:name w:val="Bordered - Accent 2"/>
    <w:basedOn w:val="278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4b184" w:themeColor="accent2" w:sz="12" w:space="0"/>
        </w:tcBorders>
      </w:tcPr>
    </w:tblStylePr>
    <w:tblStylePr w:type="lastCol">
      <w:rPr>
        <w:color w:val="404040"/>
        <w:sz w:val="22"/>
      </w:rPr>
      <w:pPr>
        <w:pBdr/>
        <w:spacing/>
        <w:ind/>
      </w:pPr>
      <w:tblPr>
        <w:tblBorders/>
      </w:tblPr>
      <w:tcPr>
        <w:tcBorders>
          <w:left w:val="single" w:color="f4b184" w:themeColor="accent2" w:sz="12" w:space="0"/>
        </w:tcBorders>
      </w:tcPr>
    </w:tblStylePr>
    <w:tblStylePr w:type="lastRow">
      <w:rPr>
        <w:color w:val="404040"/>
        <w:sz w:val="22"/>
      </w:rPr>
      <w:pPr>
        <w:pBdr/>
        <w:spacing/>
        <w:ind/>
      </w:pPr>
      <w:tblPr>
        <w:tblBorders/>
      </w:tblPr>
      <w:tcPr>
        <w:tcBorders>
          <w:top w:val="single" w:color="f4b184"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6" w:customStyle="1">
    <w:name w:val="Bordered - Accent 3"/>
    <w:basedOn w:val="278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c9c9c9" w:themeColor="accent3" w:sz="12" w:space="0"/>
        </w:tcBorders>
      </w:tcPr>
    </w:tblStylePr>
    <w:tblStylePr w:type="lastCol">
      <w:rPr>
        <w:color w:val="404040"/>
        <w:sz w:val="22"/>
      </w:rPr>
      <w:pPr>
        <w:pBdr/>
        <w:spacing/>
        <w:ind/>
      </w:pPr>
      <w:tblPr>
        <w:tblBorders/>
      </w:tblPr>
      <w:tcPr>
        <w:tcBorders>
          <w:left w:val="single" w:color="c9c9c9" w:themeColor="accent3" w:sz="12" w:space="0"/>
        </w:tcBorders>
      </w:tcPr>
    </w:tblStylePr>
    <w:tblStylePr w:type="lastRow">
      <w:rPr>
        <w:color w:val="404040"/>
        <w:sz w:val="22"/>
      </w:rPr>
      <w:pPr>
        <w:pBdr/>
        <w:spacing/>
        <w:ind/>
      </w:pPr>
      <w:tblPr>
        <w:tblBorders/>
      </w:tblPr>
      <w:tcPr>
        <w:tcBorders>
          <w:top w:val="single" w:color="c9c9c9"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7" w:customStyle="1">
    <w:name w:val="Bordered - Accent 4"/>
    <w:basedOn w:val="278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fd865" w:themeColor="accent4" w:sz="12" w:space="0"/>
        </w:tcBorders>
      </w:tcPr>
    </w:tblStylePr>
    <w:tblStylePr w:type="lastCol">
      <w:rPr>
        <w:color w:val="404040"/>
        <w:sz w:val="22"/>
      </w:rPr>
      <w:pPr>
        <w:pBdr/>
        <w:spacing/>
        <w:ind/>
      </w:pPr>
      <w:tblPr>
        <w:tblBorders/>
      </w:tblPr>
      <w:tcPr>
        <w:tcBorders>
          <w:left w:val="single" w:color="ffd865" w:themeColor="accent4" w:sz="12" w:space="0"/>
        </w:tcBorders>
      </w:tcPr>
    </w:tblStylePr>
    <w:tblStylePr w:type="lastRow">
      <w:rPr>
        <w:color w:val="404040"/>
        <w:sz w:val="22"/>
      </w:rPr>
      <w:pPr>
        <w:pBdr/>
        <w:spacing/>
        <w:ind/>
      </w:pPr>
      <w:tblPr>
        <w:tblBorders/>
      </w:tblPr>
      <w:tcPr>
        <w:tcBorders>
          <w:top w:val="single" w:color="ffd865"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8" w:customStyle="1">
    <w:name w:val="Bordered - Accent 5"/>
    <w:basedOn w:val="2783"/>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9bc2e5" w:themeColor="accent5" w:sz="12" w:space="0"/>
        </w:tcBorders>
      </w:tcPr>
    </w:tblStylePr>
    <w:tblStylePr w:type="lastCol">
      <w:rPr>
        <w:color w:val="404040"/>
        <w:sz w:val="22"/>
      </w:rPr>
      <w:pPr>
        <w:pBdr/>
        <w:spacing/>
        <w:ind/>
      </w:pPr>
      <w:tblPr>
        <w:tblBorders/>
      </w:tblPr>
      <w:tcPr>
        <w:tcBorders>
          <w:left w:val="single" w:color="9bc2e5" w:themeColor="accent5" w:sz="12" w:space="0"/>
        </w:tcBorders>
      </w:tcPr>
    </w:tblStylePr>
    <w:tblStylePr w:type="lastRow">
      <w:rPr>
        <w:color w:val="404040"/>
        <w:sz w:val="22"/>
      </w:rPr>
      <w:pPr>
        <w:pBdr/>
        <w:spacing/>
        <w:ind/>
      </w:pPr>
      <w:tblPr>
        <w:tblBorders/>
      </w:tblPr>
      <w:tcPr>
        <w:tcBorders>
          <w:top w:val="single" w:color="9bc2e5"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9" w:customStyle="1">
    <w:name w:val="Bordered - Accent 6"/>
    <w:basedOn w:val="278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a9d08e" w:themeColor="accent6" w:sz="12" w:space="0"/>
        </w:tcBorders>
      </w:tcPr>
    </w:tblStylePr>
    <w:tblStylePr w:type="lastCol">
      <w:rPr>
        <w:color w:val="404040"/>
        <w:sz w:val="22"/>
      </w:rPr>
      <w:pPr>
        <w:pBdr/>
        <w:spacing/>
        <w:ind/>
      </w:pPr>
      <w:tblPr>
        <w:tblBorders/>
      </w:tblPr>
      <w:tcPr>
        <w:tcBorders>
          <w:left w:val="single" w:color="a9d08e" w:themeColor="accent6" w:sz="12" w:space="0"/>
        </w:tcBorders>
      </w:tcPr>
    </w:tblStylePr>
    <w:tblStylePr w:type="lastRow">
      <w:rPr>
        <w:color w:val="404040"/>
        <w:sz w:val="22"/>
      </w:rPr>
      <w:pPr>
        <w:pBdr/>
        <w:spacing/>
        <w:ind/>
      </w:pPr>
      <w:tblPr>
        <w:tblBorders/>
      </w:tblPr>
      <w:tcPr>
        <w:tcBorders>
          <w:top w:val="single" w:color="a9d08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910" w:customStyle="1">
    <w:name w:val="Введение_character"/>
    <w:link w:val="2911"/>
    <w:pPr>
      <w:pBdr/>
      <w:spacing/>
      <w:ind/>
    </w:pPr>
    <w:rPr>
      <w:rFonts w:ascii="Times New Roman" w:hAnsi="Times New Roman" w:eastAsia="Times New Roman" w:cs="Times New Roman"/>
      <w:b/>
      <w:sz w:val="28"/>
      <w:szCs w:val="24"/>
    </w:rPr>
  </w:style>
  <w:style w:type="paragraph" w:styleId="2911" w:customStyle="1">
    <w:name w:val="Введение"/>
    <w:basedOn w:val="2699"/>
    <w:link w:val="2910"/>
    <w:qFormat/>
    <w:pPr>
      <w:pBdr/>
      <w:spacing w:after="0" w:before="0"/>
      <w:ind w:right="283" w:firstLine="567" w:left="283"/>
      <w:jc w:val="both"/>
    </w:pPr>
    <w:rPr>
      <w:rFonts w:ascii="Times New Roman" w:hAnsi="Times New Roman" w:eastAsia="Times New Roman" w:cs="Times New Roman"/>
      <w:b/>
      <w:sz w:val="28"/>
      <w:szCs w:val="24"/>
    </w:rPr>
  </w:style>
  <w:style w:type="paragraph" w:styleId="2912" w:customStyle="1">
    <w:name w:val="First Paragraph"/>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180" w:afterAutospacing="0" w:before="180" w:beforeAutospacing="0" w:line="240" w:lineRule="auto"/>
      <w:ind w:right="0" w:firstLine="0" w:left="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ru-RU" w:eastAsia="en-US" w:bidi="ar-SA"/>
      <w14:ligatures w14:val="none"/>
    </w:rPr>
  </w:style>
  <w:style w:type="paragraph" w:styleId="2913" w:customStyle="1">
    <w:name w:val="article-formatted-body_version-2_h2 + p"/>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0" w:afterAutospacing="0" w:before="0" w:beforeAutospacing="0" w:line="276" w:lineRule="atLeast"/>
      <w:ind w:right="0" w:firstLine="0" w:left="0"/>
      <w:contextualSpacing w:val="false"/>
      <w:jc w:val="left"/>
    </w:pPr>
    <w:rPr>
      <w:rFonts w:ascii="Arial" w:hAnsi="Arial" w:eastAsia="Arial" w:cs="Arial"/>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style>
  <w:style w:type="paragraph" w:styleId="2914" w:customStyle="1">
    <w:name w:val="Table Contents"/>
    <w:qFormat/>
    <w:pPr>
      <w:keepNext w:val="false"/>
      <w:keepLines w:val="false"/>
      <w:pageBreakBefore w:val="false"/>
      <w:widowControl w:val="false"/>
      <w:suppressLineNumbers w:val="true"/>
      <w:pBdr>
        <w:top w:val="none" w:color="000000" w:sz="4" w:space="0"/>
        <w:left w:val="none" w:color="000000" w:sz="4" w:space="0"/>
        <w:bottom w:val="none" w:color="000000" w:sz="4" w:space="0"/>
        <w:right w:val="none" w:color="000000" w:sz="4" w:space="0"/>
        <w:between w:val="none" w:color="000000" w:sz="4" w:space="0"/>
      </w:pBdr>
      <w:shd w:val="nil"/>
      <w:spacing w:after="3" w:afterAutospacing="0" w:before="0" w:beforeAutospacing="0" w:line="264" w:lineRule="auto"/>
      <w:ind w:right="0" w:hanging="10" w:left="1270"/>
      <w:contextualSpacing w:val="false"/>
      <w:jc w:val="left"/>
    </w:pPr>
    <w:rPr>
      <w:rFonts w:ascii="Calibri" w:hAnsi="Calibri" w:eastAsia="Calibri" w:cs="Calibri"/>
      <w:b w:val="0"/>
      <w:bCs w:val="0"/>
      <w:i w:val="0"/>
      <w:iCs w:val="0"/>
      <w:caps w:val="0"/>
      <w:smallCaps w:val="0"/>
      <w:strike w:val="0"/>
      <w:vanish w:val="0"/>
      <w:color w:val="000000"/>
      <w:spacing w:val="0"/>
      <w:position w:val="0"/>
      <w:sz w:val="19"/>
      <w:szCs w:val="22"/>
      <w:highlight w:val="none"/>
      <w:u w:val="none"/>
      <w:vertAlign w:val="baseline"/>
      <w:rtl w:val="0"/>
      <w:cs w:val="0"/>
      <w:lang w:val="en-US" w:eastAsia="en-US"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hyperlink" Target="https://web.archive.org/web/20070316085325/http://www.turtle4privacy.org/documents/sec_prot04.pdf" TargetMode="External"/><Relationship Id="rId22" Type="http://schemas.openxmlformats.org/officeDocument/2006/relationships/hyperlink" Target="https://www.cs.utexas.edu/~shmat/courses/cs395t_fall04/crowds.pdf" TargetMode="External"/><Relationship Id="rId23" Type="http://schemas.openxmlformats.org/officeDocument/2006/relationships/hyperlink" Target="https://www.blackhat.com/presentations/bh-usa-07/Perry/Whitepaper/bh-usa-07-perry-WP.pdf" TargetMode="External"/><Relationship Id="rId24" Type="http://schemas.openxmlformats.org/officeDocument/2006/relationships/hyperlink" Target="https://staas.home.xs4all.nl/t/swtr/documents/wt2015_i2p.pdf" TargetMode="External"/><Relationship Id="rId25" Type="http://schemas.openxmlformats.org/officeDocument/2006/relationships/hyperlink" Target="https://web.archive.org/web/20170312061708/https://gnunet.org/sites/default/files/minion-design.pdf" TargetMode="External"/><Relationship Id="rId26" Type="http://schemas.openxmlformats.org/officeDocument/2006/relationships/hyperlink" Target="https://cyberleninka.ru/article/n/sposob-i-algoritm-opredeleniya-tipa-trafika-v-shifrovannom-kanale-svyazi" TargetMode="External"/><Relationship Id="rId27" Type="http://schemas.openxmlformats.org/officeDocument/2006/relationships/hyperlink" Target="https://bitcoin.org/files/bitcoin-paper/bitcoin_ru.pdf" TargetMode="External"/><Relationship Id="rId28" Type="http://schemas.openxmlformats.org/officeDocument/2006/relationships/hyperlink" Target="https://martinfowler.com/articles/microservices.html" TargetMode="External"/><Relationship Id="rId29" Type="http://schemas.openxmlformats.org/officeDocument/2006/relationships/hyperlink" Target="https://robertheaton.com/2013/07/29/padding-oracle-attack/" TargetMode="External"/><Relationship Id="rId30" Type="http://schemas.openxmlformats.org/officeDocument/2006/relationships/hyperlink" Target="https://nvlpubs.nist.gov/nistpubs/FIPS/NIST.FIPS.203.pdf" TargetMode="External"/><Relationship Id="rId31" Type="http://schemas.openxmlformats.org/officeDocument/2006/relationships/hyperlink" Target="https://nvlpubs.nist.gov/nistpubs/FIPS/NIST.FIPS.204.pdf"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github.com/number571/micro-anon" TargetMode="External"/><Relationship Id="rId2" Type="http://schemas.openxmlformats.org/officeDocument/2006/relationships/hyperlink" Target="https://github.com/number571/hidden-lake" TargetMode="External"/><Relationship Id="rId3" Type="http://schemas.openxmlformats.org/officeDocument/2006/relationships/hyperlink" Target="https://github.com/number571/go-peer" TargetMode="External"/><Relationship Id="rId4" Type="http://schemas.openxmlformats.org/officeDocument/2006/relationships/hyperlink" Target="https://github.com/number571/secpy-chat" TargetMode="External"/><Relationship Id="rId5" Type="http://schemas.openxmlformats.org/officeDocument/2006/relationships/hyperlink" Target="https://gist.github.com/epixoip/a83d38f412b4737e99bbef804a270c40" TargetMode="External"/></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2687"/>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3417">
    <w:name w:val="Placeholder Text"/>
    <w:basedOn w:val="3427"/>
    <w:uiPriority w:val="99"/>
    <w:semiHidden/>
    <w:pPr>
      <w:pBdr/>
      <w:spacing/>
      <w:ind/>
    </w:pPr>
    <w:rPr>
      <w:color w:val="666666"/>
    </w:rPr>
  </w:style>
  <w:style w:type="character" w:styleId="3418">
    <w:name w:val="Intense Emphasis"/>
    <w:basedOn w:val="3427"/>
    <w:uiPriority w:val="21"/>
    <w:qFormat/>
    <w:pPr>
      <w:pBdr/>
      <w:spacing/>
      <w:ind/>
    </w:pPr>
    <w:rPr>
      <w:i/>
      <w:iCs/>
      <w:color w:val="0f4761" w:themeColor="accent1" w:themeShade="BF"/>
    </w:rPr>
  </w:style>
  <w:style w:type="character" w:styleId="3419">
    <w:name w:val="Intense Reference"/>
    <w:basedOn w:val="3427"/>
    <w:uiPriority w:val="32"/>
    <w:qFormat/>
    <w:pPr>
      <w:pBdr/>
      <w:spacing/>
      <w:ind/>
    </w:pPr>
    <w:rPr>
      <w:b/>
      <w:bCs/>
      <w:smallCaps/>
      <w:color w:val="0f4761" w:themeColor="accent1" w:themeShade="BF"/>
      <w:spacing w:val="5"/>
    </w:rPr>
  </w:style>
  <w:style w:type="character" w:styleId="3420">
    <w:name w:val="Subtle Emphasis"/>
    <w:basedOn w:val="3427"/>
    <w:uiPriority w:val="19"/>
    <w:qFormat/>
    <w:pPr>
      <w:pBdr/>
      <w:spacing/>
      <w:ind/>
    </w:pPr>
    <w:rPr>
      <w:i/>
      <w:iCs/>
      <w:color w:val="404040" w:themeColor="text1" w:themeTint="BF"/>
    </w:rPr>
  </w:style>
  <w:style w:type="character" w:styleId="3421">
    <w:name w:val="Emphasis"/>
    <w:basedOn w:val="3427"/>
    <w:uiPriority w:val="20"/>
    <w:qFormat/>
    <w:pPr>
      <w:pBdr/>
      <w:spacing/>
      <w:ind/>
    </w:pPr>
    <w:rPr>
      <w:i/>
      <w:iCs/>
    </w:rPr>
  </w:style>
  <w:style w:type="character" w:styleId="3422">
    <w:name w:val="Strong"/>
    <w:basedOn w:val="3427"/>
    <w:uiPriority w:val="22"/>
    <w:qFormat/>
    <w:pPr>
      <w:pBdr/>
      <w:spacing/>
      <w:ind/>
    </w:pPr>
    <w:rPr>
      <w:b/>
      <w:bCs/>
    </w:rPr>
  </w:style>
  <w:style w:type="character" w:styleId="3423">
    <w:name w:val="Subtle Reference"/>
    <w:basedOn w:val="3427"/>
    <w:uiPriority w:val="31"/>
    <w:qFormat/>
    <w:pPr>
      <w:pBdr/>
      <w:spacing/>
      <w:ind/>
    </w:pPr>
    <w:rPr>
      <w:smallCaps/>
      <w:color w:val="5a5a5a" w:themeColor="text1" w:themeTint="A5"/>
    </w:rPr>
  </w:style>
  <w:style w:type="character" w:styleId="3424">
    <w:name w:val="Book Title"/>
    <w:basedOn w:val="3427"/>
    <w:uiPriority w:val="33"/>
    <w:qFormat/>
    <w:pPr>
      <w:pBdr/>
      <w:spacing/>
      <w:ind/>
    </w:pPr>
    <w:rPr>
      <w:b/>
      <w:bCs/>
      <w:i/>
      <w:iCs/>
      <w:spacing w:val="5"/>
    </w:rPr>
  </w:style>
  <w:style w:type="character" w:styleId="3425">
    <w:name w:val="FollowedHyperlink"/>
    <w:basedOn w:val="3427"/>
    <w:uiPriority w:val="99"/>
    <w:semiHidden/>
    <w:unhideWhenUsed/>
    <w:pPr>
      <w:pBdr/>
      <w:spacing/>
      <w:ind/>
    </w:pPr>
    <w:rPr>
      <w:color w:val="954f72" w:themeColor="followedHyperlink"/>
      <w:u w:val="single"/>
    </w:rPr>
  </w:style>
  <w:style w:type="paragraph" w:styleId="3426" w:default="1">
    <w:name w:val="Normal"/>
    <w:qFormat/>
    <w:pPr>
      <w:pBdr/>
      <w:spacing/>
      <w:ind/>
    </w:pPr>
  </w:style>
  <w:style w:type="character" w:styleId="3427" w:default="1">
    <w:name w:val="Default Paragraph Font"/>
    <w:uiPriority w:val="1"/>
    <w:semiHidden/>
    <w:unhideWhenUsed/>
    <w:pPr>
      <w:pBdr/>
      <w:spacing/>
      <w:ind/>
    </w:pPr>
  </w:style>
  <w:style w:type="numbering" w:styleId="3428" w:default="1">
    <w:name w:val="No List"/>
    <w:uiPriority w:val="99"/>
    <w:semiHidden/>
    <w:unhideWhenUsed/>
    <w:pPr>
      <w:pBdr/>
      <w:spacing/>
      <w:ind/>
    </w:pPr>
  </w:style>
  <w:style w:type="paragraph" w:styleId="3429">
    <w:name w:val="Heading 1"/>
    <w:basedOn w:val="3426"/>
    <w:next w:val="3426"/>
    <w:link w:val="3430"/>
    <w:uiPriority w:val="9"/>
    <w:qFormat/>
    <w:pPr>
      <w:keepNext w:val="true"/>
      <w:keepLines w:val="true"/>
      <w:pBdr/>
      <w:spacing w:after="200" w:before="480"/>
      <w:ind/>
      <w:outlineLvl w:val="0"/>
    </w:pPr>
    <w:rPr>
      <w:rFonts w:ascii="Arial" w:hAnsi="Arial" w:eastAsia="Arial" w:cs="Arial"/>
      <w:sz w:val="40"/>
      <w:szCs w:val="40"/>
    </w:rPr>
  </w:style>
  <w:style w:type="character" w:styleId="3430">
    <w:name w:val="Heading 1 Char"/>
    <w:basedOn w:val="3427"/>
    <w:link w:val="3429"/>
    <w:uiPriority w:val="9"/>
    <w:pPr>
      <w:pBdr/>
      <w:spacing/>
      <w:ind/>
    </w:pPr>
    <w:rPr>
      <w:rFonts w:ascii="Arial" w:hAnsi="Arial" w:eastAsia="Arial" w:cs="Arial"/>
      <w:sz w:val="40"/>
      <w:szCs w:val="40"/>
    </w:rPr>
  </w:style>
  <w:style w:type="paragraph" w:styleId="3431">
    <w:name w:val="Heading 2"/>
    <w:basedOn w:val="3426"/>
    <w:next w:val="3426"/>
    <w:link w:val="3432"/>
    <w:uiPriority w:val="9"/>
    <w:unhideWhenUsed/>
    <w:qFormat/>
    <w:pPr>
      <w:keepNext w:val="true"/>
      <w:keepLines w:val="true"/>
      <w:pBdr/>
      <w:spacing w:after="200" w:before="360"/>
      <w:ind/>
      <w:outlineLvl w:val="1"/>
    </w:pPr>
    <w:rPr>
      <w:rFonts w:ascii="Arial" w:hAnsi="Arial" w:eastAsia="Arial" w:cs="Arial"/>
      <w:sz w:val="34"/>
    </w:rPr>
  </w:style>
  <w:style w:type="character" w:styleId="3432">
    <w:name w:val="Heading 2 Char"/>
    <w:basedOn w:val="3427"/>
    <w:link w:val="3431"/>
    <w:uiPriority w:val="9"/>
    <w:pPr>
      <w:pBdr/>
      <w:spacing/>
      <w:ind/>
    </w:pPr>
    <w:rPr>
      <w:rFonts w:ascii="Arial" w:hAnsi="Arial" w:eastAsia="Arial" w:cs="Arial"/>
      <w:sz w:val="34"/>
    </w:rPr>
  </w:style>
  <w:style w:type="paragraph" w:styleId="3433">
    <w:name w:val="Heading 3"/>
    <w:basedOn w:val="3426"/>
    <w:next w:val="3426"/>
    <w:link w:val="3434"/>
    <w:uiPriority w:val="9"/>
    <w:unhideWhenUsed/>
    <w:qFormat/>
    <w:pPr>
      <w:keepNext w:val="true"/>
      <w:keepLines w:val="true"/>
      <w:pBdr/>
      <w:spacing w:after="200" w:before="320"/>
      <w:ind/>
      <w:outlineLvl w:val="2"/>
    </w:pPr>
    <w:rPr>
      <w:rFonts w:ascii="Arial" w:hAnsi="Arial" w:eastAsia="Arial" w:cs="Arial"/>
      <w:sz w:val="30"/>
      <w:szCs w:val="30"/>
    </w:rPr>
  </w:style>
  <w:style w:type="character" w:styleId="3434">
    <w:name w:val="Heading 3 Char"/>
    <w:basedOn w:val="3427"/>
    <w:link w:val="3433"/>
    <w:uiPriority w:val="9"/>
    <w:pPr>
      <w:pBdr/>
      <w:spacing/>
      <w:ind/>
    </w:pPr>
    <w:rPr>
      <w:rFonts w:ascii="Arial" w:hAnsi="Arial" w:eastAsia="Arial" w:cs="Arial"/>
      <w:sz w:val="30"/>
      <w:szCs w:val="30"/>
    </w:rPr>
  </w:style>
  <w:style w:type="paragraph" w:styleId="3435">
    <w:name w:val="Heading 4"/>
    <w:basedOn w:val="3426"/>
    <w:next w:val="3426"/>
    <w:link w:val="3436"/>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3436">
    <w:name w:val="Heading 4 Char"/>
    <w:basedOn w:val="3427"/>
    <w:link w:val="3435"/>
    <w:uiPriority w:val="9"/>
    <w:pPr>
      <w:pBdr/>
      <w:spacing/>
      <w:ind/>
    </w:pPr>
    <w:rPr>
      <w:rFonts w:ascii="Arial" w:hAnsi="Arial" w:eastAsia="Arial" w:cs="Arial"/>
      <w:b/>
      <w:bCs/>
      <w:sz w:val="26"/>
      <w:szCs w:val="26"/>
    </w:rPr>
  </w:style>
  <w:style w:type="paragraph" w:styleId="3437">
    <w:name w:val="Heading 5"/>
    <w:basedOn w:val="3426"/>
    <w:next w:val="3426"/>
    <w:link w:val="3438"/>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3438">
    <w:name w:val="Heading 5 Char"/>
    <w:basedOn w:val="3427"/>
    <w:link w:val="3437"/>
    <w:uiPriority w:val="9"/>
    <w:pPr>
      <w:pBdr/>
      <w:spacing/>
      <w:ind/>
    </w:pPr>
    <w:rPr>
      <w:rFonts w:ascii="Arial" w:hAnsi="Arial" w:eastAsia="Arial" w:cs="Arial"/>
      <w:b/>
      <w:bCs/>
      <w:sz w:val="24"/>
      <w:szCs w:val="24"/>
    </w:rPr>
  </w:style>
  <w:style w:type="paragraph" w:styleId="3439">
    <w:name w:val="Heading 6"/>
    <w:basedOn w:val="3426"/>
    <w:next w:val="3426"/>
    <w:link w:val="3440"/>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3440">
    <w:name w:val="Heading 6 Char"/>
    <w:basedOn w:val="3427"/>
    <w:link w:val="3439"/>
    <w:uiPriority w:val="9"/>
    <w:pPr>
      <w:pBdr/>
      <w:spacing/>
      <w:ind/>
    </w:pPr>
    <w:rPr>
      <w:rFonts w:ascii="Arial" w:hAnsi="Arial" w:eastAsia="Arial" w:cs="Arial"/>
      <w:b/>
      <w:bCs/>
      <w:sz w:val="22"/>
      <w:szCs w:val="22"/>
    </w:rPr>
  </w:style>
  <w:style w:type="paragraph" w:styleId="3441">
    <w:name w:val="Heading 7"/>
    <w:basedOn w:val="3426"/>
    <w:next w:val="3426"/>
    <w:link w:val="3442"/>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3442">
    <w:name w:val="Heading 7 Char"/>
    <w:basedOn w:val="3427"/>
    <w:link w:val="3441"/>
    <w:uiPriority w:val="9"/>
    <w:pPr>
      <w:pBdr/>
      <w:spacing/>
      <w:ind/>
    </w:pPr>
    <w:rPr>
      <w:rFonts w:ascii="Arial" w:hAnsi="Arial" w:eastAsia="Arial" w:cs="Arial"/>
      <w:b/>
      <w:bCs/>
      <w:i/>
      <w:iCs/>
      <w:sz w:val="22"/>
      <w:szCs w:val="22"/>
    </w:rPr>
  </w:style>
  <w:style w:type="paragraph" w:styleId="3443">
    <w:name w:val="Heading 8"/>
    <w:basedOn w:val="3426"/>
    <w:next w:val="3426"/>
    <w:link w:val="3444"/>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3444">
    <w:name w:val="Heading 8 Char"/>
    <w:basedOn w:val="3427"/>
    <w:link w:val="3443"/>
    <w:uiPriority w:val="9"/>
    <w:pPr>
      <w:pBdr/>
      <w:spacing/>
      <w:ind/>
    </w:pPr>
    <w:rPr>
      <w:rFonts w:ascii="Arial" w:hAnsi="Arial" w:eastAsia="Arial" w:cs="Arial"/>
      <w:i/>
      <w:iCs/>
      <w:sz w:val="22"/>
      <w:szCs w:val="22"/>
    </w:rPr>
  </w:style>
  <w:style w:type="paragraph" w:styleId="3445">
    <w:name w:val="Heading 9"/>
    <w:basedOn w:val="3426"/>
    <w:next w:val="3426"/>
    <w:link w:val="3446"/>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3446">
    <w:name w:val="Heading 9 Char"/>
    <w:basedOn w:val="3427"/>
    <w:link w:val="3445"/>
    <w:uiPriority w:val="9"/>
    <w:pPr>
      <w:pBdr/>
      <w:spacing/>
      <w:ind/>
    </w:pPr>
    <w:rPr>
      <w:rFonts w:ascii="Arial" w:hAnsi="Arial" w:eastAsia="Arial" w:cs="Arial"/>
      <w:i/>
      <w:iCs/>
      <w:sz w:val="21"/>
      <w:szCs w:val="21"/>
    </w:rPr>
  </w:style>
  <w:style w:type="paragraph" w:styleId="3447">
    <w:name w:val="List Paragraph"/>
    <w:basedOn w:val="3426"/>
    <w:uiPriority w:val="34"/>
    <w:qFormat/>
    <w:pPr>
      <w:pBdr/>
      <w:spacing/>
      <w:ind w:left="720"/>
      <w:contextualSpacing w:val="true"/>
    </w:pPr>
  </w:style>
  <w:style w:type="table" w:styleId="344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449">
    <w:name w:val="No Spacing"/>
    <w:uiPriority w:val="1"/>
    <w:qFormat/>
    <w:pPr>
      <w:pBdr/>
      <w:spacing w:after="0" w:before="0" w:line="240" w:lineRule="auto"/>
      <w:ind/>
    </w:pPr>
  </w:style>
  <w:style w:type="paragraph" w:styleId="3450">
    <w:name w:val="Title"/>
    <w:basedOn w:val="3426"/>
    <w:next w:val="3426"/>
    <w:link w:val="3451"/>
    <w:uiPriority w:val="10"/>
    <w:qFormat/>
    <w:pPr>
      <w:pBdr/>
      <w:spacing w:after="200" w:before="300"/>
      <w:ind/>
      <w:contextualSpacing w:val="true"/>
    </w:pPr>
    <w:rPr>
      <w:sz w:val="48"/>
      <w:szCs w:val="48"/>
    </w:rPr>
  </w:style>
  <w:style w:type="character" w:styleId="3451">
    <w:name w:val="Title Char"/>
    <w:basedOn w:val="3427"/>
    <w:link w:val="3450"/>
    <w:uiPriority w:val="10"/>
    <w:pPr>
      <w:pBdr/>
      <w:spacing/>
      <w:ind/>
    </w:pPr>
    <w:rPr>
      <w:sz w:val="48"/>
      <w:szCs w:val="48"/>
    </w:rPr>
  </w:style>
  <w:style w:type="paragraph" w:styleId="3452">
    <w:name w:val="Subtitle"/>
    <w:basedOn w:val="3426"/>
    <w:next w:val="3426"/>
    <w:link w:val="3453"/>
    <w:uiPriority w:val="11"/>
    <w:qFormat/>
    <w:pPr>
      <w:pBdr/>
      <w:spacing w:after="200" w:before="200"/>
      <w:ind/>
    </w:pPr>
    <w:rPr>
      <w:sz w:val="24"/>
      <w:szCs w:val="24"/>
    </w:rPr>
  </w:style>
  <w:style w:type="character" w:styleId="3453">
    <w:name w:val="Subtitle Char"/>
    <w:basedOn w:val="3427"/>
    <w:link w:val="3452"/>
    <w:uiPriority w:val="11"/>
    <w:pPr>
      <w:pBdr/>
      <w:spacing/>
      <w:ind/>
    </w:pPr>
    <w:rPr>
      <w:sz w:val="24"/>
      <w:szCs w:val="24"/>
    </w:rPr>
  </w:style>
  <w:style w:type="paragraph" w:styleId="3454">
    <w:name w:val="Quote"/>
    <w:basedOn w:val="3426"/>
    <w:next w:val="3426"/>
    <w:link w:val="3455"/>
    <w:uiPriority w:val="29"/>
    <w:qFormat/>
    <w:pPr>
      <w:pBdr/>
      <w:spacing/>
      <w:ind w:right="720" w:left="720"/>
    </w:pPr>
    <w:rPr>
      <w:i/>
    </w:rPr>
  </w:style>
  <w:style w:type="character" w:styleId="3455">
    <w:name w:val="Quote Char"/>
    <w:link w:val="3454"/>
    <w:uiPriority w:val="29"/>
    <w:pPr>
      <w:pBdr/>
      <w:spacing/>
      <w:ind/>
    </w:pPr>
    <w:rPr>
      <w:i/>
    </w:rPr>
  </w:style>
  <w:style w:type="paragraph" w:styleId="3456">
    <w:name w:val="Intense Quote"/>
    <w:basedOn w:val="3426"/>
    <w:next w:val="3426"/>
    <w:link w:val="3457"/>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3457">
    <w:name w:val="Intense Quote Char"/>
    <w:link w:val="3456"/>
    <w:uiPriority w:val="30"/>
    <w:pPr>
      <w:pBdr/>
      <w:spacing/>
      <w:ind/>
    </w:pPr>
    <w:rPr>
      <w:i/>
    </w:rPr>
  </w:style>
  <w:style w:type="paragraph" w:styleId="3458">
    <w:name w:val="Header"/>
    <w:basedOn w:val="3426"/>
    <w:link w:val="3459"/>
    <w:uiPriority w:val="99"/>
    <w:unhideWhenUsed/>
    <w:pPr>
      <w:pBdr/>
      <w:tabs>
        <w:tab w:val="center" w:leader="none" w:pos="7143"/>
        <w:tab w:val="right" w:leader="none" w:pos="14287"/>
      </w:tabs>
      <w:spacing w:after="0" w:line="240" w:lineRule="auto"/>
      <w:ind/>
    </w:pPr>
  </w:style>
  <w:style w:type="character" w:styleId="3459">
    <w:name w:val="Header Char"/>
    <w:basedOn w:val="3427"/>
    <w:link w:val="3458"/>
    <w:uiPriority w:val="99"/>
    <w:pPr>
      <w:pBdr/>
      <w:spacing/>
      <w:ind/>
    </w:pPr>
  </w:style>
  <w:style w:type="paragraph" w:styleId="3460">
    <w:name w:val="Footer"/>
    <w:basedOn w:val="3426"/>
    <w:link w:val="3463"/>
    <w:uiPriority w:val="99"/>
    <w:unhideWhenUsed/>
    <w:pPr>
      <w:pBdr/>
      <w:tabs>
        <w:tab w:val="center" w:leader="none" w:pos="7143"/>
        <w:tab w:val="right" w:leader="none" w:pos="14287"/>
      </w:tabs>
      <w:spacing w:after="0" w:line="240" w:lineRule="auto"/>
      <w:ind/>
    </w:pPr>
  </w:style>
  <w:style w:type="character" w:styleId="3461">
    <w:name w:val="Footer Char"/>
    <w:basedOn w:val="3427"/>
    <w:link w:val="3460"/>
    <w:uiPriority w:val="99"/>
    <w:pPr>
      <w:pBdr/>
      <w:spacing/>
      <w:ind/>
    </w:pPr>
  </w:style>
  <w:style w:type="paragraph" w:styleId="3462">
    <w:name w:val="Caption"/>
    <w:basedOn w:val="3426"/>
    <w:next w:val="3426"/>
    <w:uiPriority w:val="35"/>
    <w:semiHidden/>
    <w:unhideWhenUsed/>
    <w:qFormat/>
    <w:pPr>
      <w:pBdr/>
      <w:spacing w:line="276" w:lineRule="auto"/>
      <w:ind/>
    </w:pPr>
    <w:rPr>
      <w:b/>
      <w:bCs/>
      <w:color w:val="4f81bd" w:themeColor="accent1"/>
      <w:sz w:val="18"/>
      <w:szCs w:val="18"/>
    </w:rPr>
  </w:style>
  <w:style w:type="character" w:styleId="3463">
    <w:name w:val="Caption Char"/>
    <w:basedOn w:val="3462"/>
    <w:link w:val="3460"/>
    <w:uiPriority w:val="99"/>
    <w:pPr>
      <w:pBdr/>
      <w:spacing/>
      <w:ind/>
    </w:pPr>
  </w:style>
  <w:style w:type="table" w:styleId="3464">
    <w:name w:val="Table Grid"/>
    <w:basedOn w:val="3448"/>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5">
    <w:name w:val="Table Grid Light"/>
    <w:basedOn w:val="344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6">
    <w:name w:val="Plain Table 1"/>
    <w:basedOn w:val="344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7">
    <w:name w:val="Plain Table 2"/>
    <w:basedOn w:val="344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8">
    <w:name w:val="Plain Table 3"/>
    <w:basedOn w:val="344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9">
    <w:name w:val="Plain Table 4"/>
    <w:basedOn w:val="344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0">
    <w:name w:val="Plain Table 5"/>
    <w:basedOn w:val="344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1">
    <w:name w:val="Grid Table 1 Light"/>
    <w:basedOn w:val="344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2">
    <w:name w:val="Grid Table 1 Light - Accent 1"/>
    <w:basedOn w:val="344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3">
    <w:name w:val="Grid Table 1 Light - Accent 2"/>
    <w:basedOn w:val="344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4">
    <w:name w:val="Grid Table 1 Light - Accent 3"/>
    <w:basedOn w:val="344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5">
    <w:name w:val="Grid Table 1 Light - Accent 4"/>
    <w:basedOn w:val="344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6">
    <w:name w:val="Grid Table 1 Light - Accent 5"/>
    <w:basedOn w:val="344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7">
    <w:name w:val="Grid Table 1 Light - Accent 6"/>
    <w:basedOn w:val="344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8">
    <w:name w:val="Grid Table 2"/>
    <w:basedOn w:val="344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9">
    <w:name w:val="Grid Table 2 - Accent 1"/>
    <w:basedOn w:val="344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0">
    <w:name w:val="Grid Table 2 - Accent 2"/>
    <w:basedOn w:val="344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1">
    <w:name w:val="Grid Table 2 - Accent 3"/>
    <w:basedOn w:val="344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2">
    <w:name w:val="Grid Table 2 - Accent 4"/>
    <w:basedOn w:val="344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3">
    <w:name w:val="Grid Table 2 - Accent 5"/>
    <w:basedOn w:val="344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4">
    <w:name w:val="Grid Table 2 - Accent 6"/>
    <w:basedOn w:val="344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5">
    <w:name w:val="Grid Table 3"/>
    <w:basedOn w:val="344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6">
    <w:name w:val="Grid Table 3 - Accent 1"/>
    <w:basedOn w:val="344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7">
    <w:name w:val="Grid Table 3 - Accent 2"/>
    <w:basedOn w:val="344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8">
    <w:name w:val="Grid Table 3 - Accent 3"/>
    <w:basedOn w:val="344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9">
    <w:name w:val="Grid Table 3 - Accent 4"/>
    <w:basedOn w:val="344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0">
    <w:name w:val="Grid Table 3 - Accent 5"/>
    <w:basedOn w:val="344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1">
    <w:name w:val="Grid Table 3 - Accent 6"/>
    <w:basedOn w:val="344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2">
    <w:name w:val="Grid Table 4"/>
    <w:basedOn w:val="344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3">
    <w:name w:val="Grid Table 4 - Accent 1"/>
    <w:basedOn w:val="344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fc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4">
    <w:name w:val="Grid Table 4 - Accent 2"/>
    <w:basedOn w:val="344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5">
    <w:name w:val="Grid Table 4 - Accent 3"/>
    <w:basedOn w:val="344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6">
    <w:name w:val="Grid Table 4 - Accent 4"/>
    <w:basedOn w:val="344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7">
    <w:name w:val="Grid Table 4 - Accent 5"/>
    <w:basedOn w:val="344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8">
    <w:name w:val="Grid Table 4 - Accent 6"/>
    <w:basedOn w:val="344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9">
    <w:name w:val="Grid Table 5 Dark"/>
    <w:basedOn w:val="344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0">
    <w:name w:val="Grid Table 5 Dark- Accent 1"/>
    <w:basedOn w:val="344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2" w:themeFill="accent1" w:themeFillTint="34"/>
    </w:tblPr>
    <w:tcPr>
      <w:tcBorders/>
    </w:tcPr>
    <w:tblStylePr w:type="band1Horz">
      <w:pPr>
        <w:pBdr/>
        <w:spacing/>
        <w:ind/>
      </w:pPr>
      <w:tblPr>
        <w:tblBorders/>
      </w:tblPr>
      <w:tcPr>
        <w:shd w:val="clear" w:color="ffffff" w:themeColor="accent1" w:themeTint="75" w:fill="aabfe3" w:themeFill="accent1" w:themeFillTint="75"/>
        <w:tcBorders/>
      </w:tcPr>
    </w:tblStylePr>
    <w:tblStylePr w:type="band1Vert">
      <w:pPr>
        <w:pBdr/>
        <w:spacing/>
        <w:ind/>
      </w:pPr>
      <w:tblPr>
        <w:tblBorders/>
      </w:tblPr>
      <w:tcPr>
        <w:shd w:val="clear" w:color="ffffff" w:themeColor="accent1" w:themeTint="75" w:fill="aabfe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1">
    <w:name w:val="Grid Table 5 Dark - Accent 2"/>
    <w:basedOn w:val="344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2">
    <w:name w:val="Grid Table 5 Dark - Accent 3"/>
    <w:basedOn w:val="344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3">
    <w:name w:val="Grid Table 5 Dark- Accent 4"/>
    <w:basedOn w:val="344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4">
    <w:name w:val="Grid Table 5 Dark - Accent 5"/>
    <w:basedOn w:val="344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debf6" w:themeFill="accent5" w:themeFillTint="34"/>
    </w:tblPr>
    <w:tcPr>
      <w:tcBorders/>
    </w:tcPr>
    <w:tblStylePr w:type="band1Horz">
      <w:pPr>
        <w:pBdr/>
        <w:spacing/>
        <w:ind/>
      </w:pPr>
      <w:tblPr>
        <w:tblBorders/>
      </w:tblPr>
      <w:tcPr>
        <w:shd w:val="clear" w:color="ffffff" w:themeColor="accent5" w:themeTint="75" w:fill="b4d2eb" w:themeFill="accent5" w:themeFillTint="75"/>
        <w:tcBorders/>
      </w:tcPr>
    </w:tblStylePr>
    <w:tblStylePr w:type="band1Vert">
      <w:pPr>
        <w:pBdr/>
        <w:spacing/>
        <w:ind/>
      </w:pPr>
      <w:tblPr>
        <w:tblBorders/>
      </w:tblPr>
      <w:tcPr>
        <w:shd w:val="clear" w:color="ffffff" w:themeColor="accent5" w:themeTint="75" w:fill="b4d2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5">
    <w:name w:val="Grid Table 5 Dark - Accent 6"/>
    <w:basedOn w:val="344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6">
    <w:name w:val="Grid Table 6 Colorful"/>
    <w:basedOn w:val="344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507">
    <w:name w:val="Grid Table 6 Colorful - Accent 1"/>
    <w:basedOn w:val="344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4a9" w:themeColor="accent1" w:themeTint="80" w:themeShade="95"/>
      </w:rPr>
      <w:pPr>
        <w:pBdr/>
        <w:spacing/>
        <w:ind/>
      </w:pPr>
      <w:tblPr>
        <w:tblBorders/>
      </w:tblPr>
      <w:tcPr>
        <w:tcBorders/>
      </w:tcPr>
    </w:tblStylePr>
    <w:tblStylePr w:type="firstRow">
      <w:rPr>
        <w:b/>
        <w:color w:val="3664a9" w:themeColor="accent1" w:themeTint="80" w:themeShade="95"/>
      </w:rPr>
      <w:pPr>
        <w:pBdr/>
        <w:spacing/>
        <w:ind/>
      </w:pPr>
      <w:tblPr>
        <w:tblBorders/>
      </w:tblPr>
      <w:tcPr>
        <w:tcBorders>
          <w:bottom w:val="single" w:color="000000" w:themeColor="accent1" w:themeTint="80" w:sz="12" w:space="0"/>
        </w:tcBorders>
      </w:tcPr>
    </w:tblStylePr>
    <w:tblStylePr w:type="lastCol">
      <w:rPr>
        <w:b/>
        <w:color w:val="3664a9" w:themeColor="accent1" w:themeTint="80" w:themeShade="95"/>
      </w:rPr>
      <w:pPr>
        <w:pBdr/>
        <w:spacing/>
        <w:ind/>
      </w:pPr>
      <w:tblPr>
        <w:tblBorders/>
      </w:tblPr>
      <w:tcPr>
        <w:tcBorders/>
      </w:tcPr>
    </w:tblStylePr>
    <w:tblStylePr w:type="lastRow">
      <w:rPr>
        <w:b/>
        <w:color w:val="3664a9"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508">
    <w:name w:val="Grid Table 6 Colorful - Accent 2"/>
    <w:basedOn w:val="344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509">
    <w:name w:val="Grid Table 6 Colorful - Accent 3"/>
    <w:basedOn w:val="344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510">
    <w:name w:val="Grid Table 6 Colorful - Accent 4"/>
    <w:basedOn w:val="344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511">
    <w:name w:val="Grid Table 6 Colorful - Accent 5"/>
    <w:basedOn w:val="344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5"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512">
    <w:name w:val="Grid Table 6 Colorful - Accent 6"/>
    <w:basedOn w:val="344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6"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513">
    <w:name w:val="Grid Table 7 Colorful"/>
    <w:basedOn w:val="344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4">
    <w:name w:val="Grid Table 7 Colorful - Accent 1"/>
    <w:basedOn w:val="344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4a9"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3664a9"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4a9"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4a9"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5">
    <w:name w:val="Grid Table 7 Colorful - Accent 2"/>
    <w:basedOn w:val="344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6">
    <w:name w:val="Grid Table 7 Colorful - Accent 3"/>
    <w:basedOn w:val="344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7">
    <w:name w:val="Grid Table 7 Colorful - Accent 4"/>
    <w:basedOn w:val="344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8">
    <w:name w:val="Grid Table 7 Colorful - Accent 5"/>
    <w:basedOn w:val="344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d8d"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245d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d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d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d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9">
    <w:name w:val="Grid Table 7 Colorful - Accent 6"/>
    <w:basedOn w:val="344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0">
    <w:name w:val="List Table 1 Light"/>
    <w:basedOn w:val="344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1">
    <w:name w:val="List Table 1 Light - Accent 1"/>
    <w:basedOn w:val="344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2">
    <w:name w:val="List Table 1 Light - Accent 2"/>
    <w:basedOn w:val="344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3">
    <w:name w:val="List Table 1 Light - Accent 3"/>
    <w:basedOn w:val="344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4">
    <w:name w:val="List Table 1 Light - Accent 4"/>
    <w:basedOn w:val="344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5">
    <w:name w:val="List Table 1 Light - Accent 5"/>
    <w:basedOn w:val="344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6">
    <w:name w:val="List Table 1 Light - Accent 6"/>
    <w:basedOn w:val="344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7">
    <w:name w:val="List Table 2"/>
    <w:basedOn w:val="344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8">
    <w:name w:val="List Table 2 - Accent 1"/>
    <w:basedOn w:val="344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9">
    <w:name w:val="List Table 2 - Accent 2"/>
    <w:basedOn w:val="344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0">
    <w:name w:val="List Table 2 - Accent 3"/>
    <w:basedOn w:val="344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1">
    <w:name w:val="List Table 2 - Accent 4"/>
    <w:basedOn w:val="344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2">
    <w:name w:val="List Table 2 - Accent 5"/>
    <w:basedOn w:val="344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3">
    <w:name w:val="List Table 2 - Accent 6"/>
    <w:basedOn w:val="344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4">
    <w:name w:val="List Table 3"/>
    <w:basedOn w:val="344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5">
    <w:name w:val="List Table 3 - Accent 1"/>
    <w:basedOn w:val="344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6">
    <w:name w:val="List Table 3 - Accent 2"/>
    <w:basedOn w:val="344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7">
    <w:name w:val="List Table 3 - Accent 3"/>
    <w:basedOn w:val="344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8">
    <w:name w:val="List Table 3 - Accent 4"/>
    <w:basedOn w:val="344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9">
    <w:name w:val="List Table 3 - Accent 5"/>
    <w:basedOn w:val="344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4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0">
    <w:name w:val="List Table 3 - Accent 6"/>
    <w:basedOn w:val="344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1">
    <w:name w:val="List Table 4"/>
    <w:basedOn w:val="344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2">
    <w:name w:val="List Table 4 - Accent 1"/>
    <w:basedOn w:val="344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3">
    <w:name w:val="List Table 4 - Accent 2"/>
    <w:basedOn w:val="344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4">
    <w:name w:val="List Table 4 - Accent 3"/>
    <w:basedOn w:val="344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5">
    <w:name w:val="List Table 4 - Accent 4"/>
    <w:basedOn w:val="344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6">
    <w:name w:val="List Table 4 - Accent 5"/>
    <w:basedOn w:val="344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7">
    <w:name w:val="List Table 4 - Accent 6"/>
    <w:basedOn w:val="344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8">
    <w:name w:val="List Table 5 Dark"/>
    <w:basedOn w:val="344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49">
    <w:name w:val="List Table 5 Dark - Accent 1"/>
    <w:basedOn w:val="344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50">
    <w:name w:val="List Table 5 Dark - Accent 2"/>
    <w:basedOn w:val="344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51">
    <w:name w:val="List Table 5 Dark - Accent 3"/>
    <w:basedOn w:val="344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52">
    <w:name w:val="List Table 5 Dark - Accent 4"/>
    <w:basedOn w:val="344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53">
    <w:name w:val="List Table 5 Dark - Accent 5"/>
    <w:basedOn w:val="344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4e5" w:themeFill="accent5" w:themeFillTint="9A"/>
    </w:tblPr>
    <w:tcPr>
      <w:tcBorders/>
    </w:tcPr>
    <w:tblStylePr w:type="band1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4e5"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4e5"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54">
    <w:name w:val="List Table 5 Dark - Accent 6"/>
    <w:basedOn w:val="344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55">
    <w:name w:val="List Table 6 Colorful"/>
    <w:basedOn w:val="344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6">
    <w:name w:val="List Table 6 Colorful - Accent 1"/>
    <w:basedOn w:val="344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1" w:themeShade="95"/>
      </w:rPr>
      <w:pPr>
        <w:pBdr/>
        <w:spacing/>
        <w:ind/>
      </w:pPr>
      <w:tblPr>
        <w:tblBorders/>
      </w:tblPr>
      <w:tcPr>
        <w:tcBorders/>
      </w:tcPr>
    </w:tblStylePr>
    <w:tblStylePr w:type="firstRow">
      <w:rPr>
        <w:b/>
        <w:color w:val="254374" w:themeColor="accent1" w:themeShade="95"/>
      </w:rPr>
      <w:pPr>
        <w:pBdr/>
        <w:spacing/>
        <w:ind/>
      </w:pPr>
      <w:tblPr>
        <w:tblBorders/>
      </w:tblPr>
      <w:tcPr>
        <w:tcBorders>
          <w:bottom w:val="single" w:color="000000" w:themeColor="accent1" w:sz="4" w:space="0"/>
        </w:tcBorders>
      </w:tcPr>
    </w:tblStylePr>
    <w:tblStylePr w:type="lastCol">
      <w:rPr>
        <w:b/>
        <w:color w:val="254374" w:themeColor="accent1" w:themeShade="95"/>
      </w:rPr>
      <w:pPr>
        <w:pBdr/>
        <w:spacing/>
        <w:ind/>
      </w:pPr>
      <w:tblPr>
        <w:tblBorders/>
      </w:tblPr>
      <w:tcPr>
        <w:tcBorders/>
      </w:tcPr>
    </w:tblStylePr>
    <w:tblStylePr w:type="lastRow">
      <w:rPr>
        <w:b/>
        <w:color w:val="254374"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7">
    <w:name w:val="List Table 6 Colorful - Accent 2"/>
    <w:basedOn w:val="344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8">
    <w:name w:val="List Table 6 Colorful - Accent 3"/>
    <w:basedOn w:val="344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9">
    <w:name w:val="List Table 6 Colorful - Accent 4"/>
    <w:basedOn w:val="344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0">
    <w:name w:val="List Table 6 Colorful - Accent 5"/>
    <w:basedOn w:val="344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8b1" w:themeColor="accent5" w:themeTint="9A" w:themeShade="95"/>
      </w:rPr>
      <w:pPr>
        <w:pBdr/>
        <w:spacing/>
        <w:ind/>
      </w:pPr>
      <w:tblPr>
        <w:tblBorders/>
      </w:tblPr>
      <w:tcPr>
        <w:tcBorders/>
      </w:tcPr>
    </w:tblStylePr>
    <w:tblStylePr w:type="firstRow">
      <w:rPr>
        <w:b/>
        <w:color w:val="2e78b1" w:themeColor="accent5" w:themeTint="9A" w:themeShade="95"/>
      </w:rPr>
      <w:pPr>
        <w:pBdr/>
        <w:spacing/>
        <w:ind/>
      </w:pPr>
      <w:tblPr>
        <w:tblBorders/>
      </w:tblPr>
      <w:tcPr>
        <w:tcBorders>
          <w:bottom w:val="single" w:color="000000" w:themeColor="accent5" w:themeTint="9A" w:sz="4" w:space="0"/>
        </w:tcBorders>
      </w:tcPr>
    </w:tblStylePr>
    <w:tblStylePr w:type="lastCol">
      <w:rPr>
        <w:b/>
        <w:color w:val="2e78b1" w:themeColor="accent5" w:themeTint="9A" w:themeShade="95"/>
      </w:rPr>
      <w:pPr>
        <w:pBdr/>
        <w:spacing/>
        <w:ind/>
      </w:pPr>
      <w:tblPr>
        <w:tblBorders/>
      </w:tblPr>
      <w:tcPr>
        <w:tcBorders/>
      </w:tcPr>
    </w:tblStylePr>
    <w:tblStylePr w:type="lastRow">
      <w:rPr>
        <w:b/>
        <w:color w:val="2e78b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1">
    <w:name w:val="List Table 6 Colorful - Accent 6"/>
    <w:basedOn w:val="344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2">
    <w:name w:val="List Table 7 Colorful"/>
    <w:basedOn w:val="344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563">
    <w:name w:val="List Table 7 Colorful - Accent 1"/>
    <w:basedOn w:val="344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374"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254374"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374"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374"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374"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374" w:themeColor="accent1" w:themeShade="95"/>
        <w:sz w:val="22"/>
      </w:rPr>
      <w:pPr>
        <w:pBdr/>
        <w:spacing/>
        <w:ind/>
      </w:pPr>
      <w:tblPr>
        <w:tblBorders/>
      </w:tblPr>
      <w:tcPr>
        <w:tcBorders/>
      </w:tcPr>
    </w:tblStylePr>
  </w:style>
  <w:style w:type="table" w:styleId="3564">
    <w:name w:val="List Table 7 Colorful - Accent 2"/>
    <w:basedOn w:val="344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3565">
    <w:name w:val="List Table 7 Colorful - Accent 3"/>
    <w:basedOn w:val="344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3566">
    <w:name w:val="List Table 7 Colorful - Accent 4"/>
    <w:basedOn w:val="344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3567">
    <w:name w:val="List Table 7 Colorful - Accent 5"/>
    <w:basedOn w:val="344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8b1"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2e78b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8b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8b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8b1" w:themeColor="accent5" w:themeTint="9A" w:themeShade="95"/>
        <w:sz w:val="22"/>
      </w:rPr>
      <w:pPr>
        <w:pBdr/>
        <w:spacing/>
        <w:ind/>
      </w:pPr>
      <w:tblPr>
        <w:tblBorders/>
      </w:tblPr>
      <w:tcPr>
        <w:tcBorders/>
      </w:tcPr>
    </w:tblStylePr>
  </w:style>
  <w:style w:type="table" w:styleId="3568">
    <w:name w:val="List Table 7 Colorful - Accent 6"/>
    <w:basedOn w:val="344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3569">
    <w:name w:val="Lined - Accent"/>
    <w:basedOn w:val="344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0">
    <w:name w:val="Lined - Accent 1"/>
    <w:basedOn w:val="344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1">
    <w:name w:val="Lined - Accent 2"/>
    <w:basedOn w:val="344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2">
    <w:name w:val="Lined - Accent 3"/>
    <w:basedOn w:val="344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3">
    <w:name w:val="Lined - Accent 4"/>
    <w:basedOn w:val="344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4">
    <w:name w:val="Lined - Accent 5"/>
    <w:basedOn w:val="344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5">
    <w:name w:val="Lined - Accent 6"/>
    <w:basedOn w:val="344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6">
    <w:name w:val="Bordered &amp; Lined - Accent"/>
    <w:basedOn w:val="344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7">
    <w:name w:val="Bordered &amp; Lined - Accent 1"/>
    <w:basedOn w:val="344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8">
    <w:name w:val="Bordered &amp; Lined - Accent 2"/>
    <w:basedOn w:val="344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9">
    <w:name w:val="Bordered &amp; Lined - Accent 3"/>
    <w:basedOn w:val="344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0">
    <w:name w:val="Bordered &amp; Lined - Accent 4"/>
    <w:basedOn w:val="344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1">
    <w:name w:val="Bordered &amp; Lined - Accent 5"/>
    <w:basedOn w:val="344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2">
    <w:name w:val="Bordered &amp; Lined - Accent 6"/>
    <w:basedOn w:val="344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3">
    <w:name w:val="Bordered"/>
    <w:basedOn w:val="344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4">
    <w:name w:val="Bordered - Accent 1"/>
    <w:basedOn w:val="344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5">
    <w:name w:val="Bordered - Accent 2"/>
    <w:basedOn w:val="344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6">
    <w:name w:val="Bordered - Accent 3"/>
    <w:basedOn w:val="344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7">
    <w:name w:val="Bordered - Accent 4"/>
    <w:basedOn w:val="344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8">
    <w:name w:val="Bordered - Accent 5"/>
    <w:basedOn w:val="344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9">
    <w:name w:val="Bordered - Accent 6"/>
    <w:basedOn w:val="344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3590">
    <w:name w:val="Hyperlink"/>
    <w:uiPriority w:val="99"/>
    <w:unhideWhenUsed/>
    <w:pPr>
      <w:pBdr/>
      <w:spacing/>
      <w:ind/>
    </w:pPr>
    <w:rPr>
      <w:color w:val="0000ff" w:themeColor="hyperlink"/>
      <w:u w:val="single"/>
    </w:rPr>
  </w:style>
  <w:style w:type="paragraph" w:styleId="3591">
    <w:name w:val="footnote text"/>
    <w:basedOn w:val="3426"/>
    <w:link w:val="3592"/>
    <w:uiPriority w:val="99"/>
    <w:semiHidden/>
    <w:unhideWhenUsed/>
    <w:pPr>
      <w:pBdr/>
      <w:spacing w:after="40" w:line="240" w:lineRule="auto"/>
      <w:ind/>
    </w:pPr>
    <w:rPr>
      <w:sz w:val="18"/>
    </w:rPr>
  </w:style>
  <w:style w:type="character" w:styleId="3592">
    <w:name w:val="Footnote Text Char"/>
    <w:link w:val="3591"/>
    <w:uiPriority w:val="99"/>
    <w:pPr>
      <w:pBdr/>
      <w:spacing/>
      <w:ind/>
    </w:pPr>
    <w:rPr>
      <w:sz w:val="18"/>
    </w:rPr>
  </w:style>
  <w:style w:type="character" w:styleId="3593">
    <w:name w:val="footnote reference"/>
    <w:basedOn w:val="3427"/>
    <w:uiPriority w:val="99"/>
    <w:unhideWhenUsed/>
    <w:pPr>
      <w:pBdr/>
      <w:spacing/>
      <w:ind/>
    </w:pPr>
    <w:rPr>
      <w:vertAlign w:val="superscript"/>
    </w:rPr>
  </w:style>
  <w:style w:type="paragraph" w:styleId="3594">
    <w:name w:val="endnote text"/>
    <w:basedOn w:val="3426"/>
    <w:link w:val="3595"/>
    <w:uiPriority w:val="99"/>
    <w:semiHidden/>
    <w:unhideWhenUsed/>
    <w:pPr>
      <w:pBdr/>
      <w:spacing w:after="0" w:line="240" w:lineRule="auto"/>
      <w:ind/>
    </w:pPr>
    <w:rPr>
      <w:sz w:val="20"/>
    </w:rPr>
  </w:style>
  <w:style w:type="character" w:styleId="3595">
    <w:name w:val="Endnote Text Char"/>
    <w:link w:val="3594"/>
    <w:uiPriority w:val="99"/>
    <w:pPr>
      <w:pBdr/>
      <w:spacing/>
      <w:ind/>
    </w:pPr>
    <w:rPr>
      <w:sz w:val="20"/>
    </w:rPr>
  </w:style>
  <w:style w:type="character" w:styleId="3596">
    <w:name w:val="endnote reference"/>
    <w:basedOn w:val="3427"/>
    <w:uiPriority w:val="99"/>
    <w:semiHidden/>
    <w:unhideWhenUsed/>
    <w:pPr>
      <w:pBdr/>
      <w:spacing/>
      <w:ind/>
    </w:pPr>
    <w:rPr>
      <w:vertAlign w:val="superscript"/>
    </w:rPr>
  </w:style>
  <w:style w:type="paragraph" w:styleId="3597">
    <w:name w:val="toc 1"/>
    <w:basedOn w:val="3426"/>
    <w:next w:val="3426"/>
    <w:uiPriority w:val="39"/>
    <w:unhideWhenUsed/>
    <w:pPr>
      <w:pBdr/>
      <w:spacing w:after="57"/>
      <w:ind w:right="0" w:firstLine="0" w:left="0"/>
    </w:pPr>
  </w:style>
  <w:style w:type="paragraph" w:styleId="3598">
    <w:name w:val="toc 2"/>
    <w:basedOn w:val="3426"/>
    <w:next w:val="3426"/>
    <w:uiPriority w:val="39"/>
    <w:unhideWhenUsed/>
    <w:pPr>
      <w:pBdr/>
      <w:spacing w:after="57"/>
      <w:ind w:right="0" w:firstLine="0" w:left="283"/>
    </w:pPr>
  </w:style>
  <w:style w:type="paragraph" w:styleId="3599">
    <w:name w:val="toc 3"/>
    <w:basedOn w:val="3426"/>
    <w:next w:val="3426"/>
    <w:uiPriority w:val="39"/>
    <w:unhideWhenUsed/>
    <w:pPr>
      <w:pBdr/>
      <w:spacing w:after="57"/>
      <w:ind w:right="0" w:firstLine="0" w:left="567"/>
    </w:pPr>
  </w:style>
  <w:style w:type="paragraph" w:styleId="3600">
    <w:name w:val="toc 4"/>
    <w:basedOn w:val="3426"/>
    <w:next w:val="3426"/>
    <w:uiPriority w:val="39"/>
    <w:unhideWhenUsed/>
    <w:pPr>
      <w:pBdr/>
      <w:spacing w:after="57"/>
      <w:ind w:right="0" w:firstLine="0" w:left="850"/>
    </w:pPr>
  </w:style>
  <w:style w:type="paragraph" w:styleId="3601">
    <w:name w:val="toc 5"/>
    <w:basedOn w:val="3426"/>
    <w:next w:val="3426"/>
    <w:uiPriority w:val="39"/>
    <w:unhideWhenUsed/>
    <w:pPr>
      <w:pBdr/>
      <w:spacing w:after="57"/>
      <w:ind w:right="0" w:firstLine="0" w:left="1134"/>
    </w:pPr>
  </w:style>
  <w:style w:type="paragraph" w:styleId="3602">
    <w:name w:val="toc 6"/>
    <w:basedOn w:val="3426"/>
    <w:next w:val="3426"/>
    <w:uiPriority w:val="39"/>
    <w:unhideWhenUsed/>
    <w:pPr>
      <w:pBdr/>
      <w:spacing w:after="57"/>
      <w:ind w:right="0" w:firstLine="0" w:left="1417"/>
    </w:pPr>
  </w:style>
  <w:style w:type="paragraph" w:styleId="3603">
    <w:name w:val="toc 7"/>
    <w:basedOn w:val="3426"/>
    <w:next w:val="3426"/>
    <w:uiPriority w:val="39"/>
    <w:unhideWhenUsed/>
    <w:pPr>
      <w:pBdr/>
      <w:spacing w:after="57"/>
      <w:ind w:right="0" w:firstLine="0" w:left="1701"/>
    </w:pPr>
  </w:style>
  <w:style w:type="paragraph" w:styleId="3604">
    <w:name w:val="toc 8"/>
    <w:basedOn w:val="3426"/>
    <w:next w:val="3426"/>
    <w:uiPriority w:val="39"/>
    <w:unhideWhenUsed/>
    <w:pPr>
      <w:pBdr/>
      <w:spacing w:after="57"/>
      <w:ind w:right="0" w:firstLine="0" w:left="1984"/>
    </w:pPr>
  </w:style>
  <w:style w:type="paragraph" w:styleId="3605">
    <w:name w:val="toc 9"/>
    <w:basedOn w:val="3426"/>
    <w:next w:val="3426"/>
    <w:uiPriority w:val="39"/>
    <w:unhideWhenUsed/>
    <w:pPr>
      <w:pBdr/>
      <w:spacing w:after="57"/>
      <w:ind w:right="0" w:firstLine="0" w:left="2268"/>
    </w:pPr>
  </w:style>
  <w:style w:type="paragraph" w:styleId="3606">
    <w:name w:val="TOC Heading"/>
    <w:uiPriority w:val="39"/>
    <w:unhideWhenUsed/>
    <w:pPr>
      <w:pBdr/>
      <w:spacing/>
      <w:ind/>
    </w:pPr>
  </w:style>
  <w:style w:type="paragraph" w:styleId="3607">
    <w:name w:val="table of figures"/>
    <w:basedOn w:val="3426"/>
    <w:next w:val="3426"/>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ONLYOFFICE/9.2.1.43</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Коваленко Геннадий Александрович</dc:creator>
  <dc:description/>
  <dc:language>ru-RU</dc:language>
  <cp:revision>805</cp:revision>
  <dcterms:created xsi:type="dcterms:W3CDTF">2020-12-11T02:23:00Z</dcterms:created>
  <dcterms:modified xsi:type="dcterms:W3CDTF">2026-02-16T23:31:21Z</dcterms:modified>
</cp:coreProperties>
</file>