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90E4C" w14:textId="77777777" w:rsidR="00EC638E" w:rsidRDefault="00E711A4">
      <w:r>
        <w:t xml:space="preserve">Here’s a math problem for </w:t>
      </w:r>
      <w:proofErr w:type="gramStart"/>
      <w:r>
        <w:t>you……</w:t>
      </w:r>
      <w:proofErr w:type="gramEnd"/>
      <w:r>
        <w:t xml:space="preserve">  How do you teach a student Algebra </w:t>
      </w:r>
      <w:r w:rsidR="0050472E">
        <w:t>if they can’t multiply, work with fractions and don’t understand how to calculate with negative numbers</w:t>
      </w:r>
      <w:r w:rsidR="0000739A">
        <w:t xml:space="preserve">??  </w:t>
      </w:r>
      <w:r w:rsidR="00E97BBE">
        <w:t>Good luck with that one.  Thousands of teachers throughout the USA are confronted</w:t>
      </w:r>
      <w:r w:rsidR="00BD0BC3">
        <w:t xml:space="preserve"> with this task every day of every school year.</w:t>
      </w:r>
    </w:p>
    <w:p w14:paraId="7DB64403" w14:textId="77777777" w:rsidR="00BD0BC3" w:rsidRDefault="00BD0BC3"/>
    <w:p w14:paraId="545C2618" w14:textId="77777777" w:rsidR="00BD0BC3" w:rsidRDefault="00CF1631">
      <w:r>
        <w:t>Schools (K-12 and colleges) have struggled to solve this problem</w:t>
      </w:r>
      <w:r w:rsidR="00DC0286">
        <w:t xml:space="preserve"> for decades</w:t>
      </w:r>
      <w:r w:rsidR="00CB7CEB">
        <w:t xml:space="preserve"> with little success.</w:t>
      </w:r>
    </w:p>
    <w:p w14:paraId="6E2E3C0F" w14:textId="77777777" w:rsidR="0000739A" w:rsidRDefault="0000739A"/>
    <w:p w14:paraId="7EC30761" w14:textId="0EF95291" w:rsidR="00443133" w:rsidRDefault="009800BF">
      <w:r>
        <w:t xml:space="preserve">So, </w:t>
      </w:r>
      <w:r w:rsidR="00D4660F">
        <w:t>t</w:t>
      </w:r>
      <w:r w:rsidR="00CF52E3">
        <w:t xml:space="preserve">hink of math as a sequence of learned skills </w:t>
      </w:r>
      <w:r w:rsidR="007E329D">
        <w:t>A through Z.</w:t>
      </w:r>
    </w:p>
    <w:p w14:paraId="43842A0B" w14:textId="77777777" w:rsidR="005618D0" w:rsidRDefault="007E329D">
      <w:r>
        <w:t xml:space="preserve">Learning skill C depends on whether you mastered skills A and B. </w:t>
      </w:r>
      <w:r w:rsidR="005618D0">
        <w:t xml:space="preserve">If </w:t>
      </w:r>
      <w:r w:rsidR="00CB7CEB">
        <w:t xml:space="preserve">you </w:t>
      </w:r>
      <w:proofErr w:type="gramStart"/>
      <w:r w:rsidR="00CB7CEB">
        <w:t xml:space="preserve">only </w:t>
      </w:r>
      <w:r w:rsidR="005618D0">
        <w:t xml:space="preserve"> learned</w:t>
      </w:r>
      <w:proofErr w:type="gramEnd"/>
      <w:r w:rsidR="005618D0">
        <w:t xml:space="preserve"> </w:t>
      </w:r>
      <w:r w:rsidR="00CB7CEB">
        <w:t xml:space="preserve">half of </w:t>
      </w:r>
      <w:r w:rsidR="005618D0">
        <w:t>skills</w:t>
      </w:r>
      <w:r w:rsidR="00DD6B5B">
        <w:t xml:space="preserve"> </w:t>
      </w:r>
      <w:r w:rsidR="005618D0">
        <w:t>A and B then learning skill C will be difficult or as often occurs, impossible.</w:t>
      </w:r>
    </w:p>
    <w:p w14:paraId="404DC5F5" w14:textId="77777777" w:rsidR="00CB7CEB" w:rsidRDefault="00CB7CEB"/>
    <w:p w14:paraId="02B0194E" w14:textId="11D482A7" w:rsidR="007E329D" w:rsidRDefault="005618D0">
      <w:r>
        <w:t>Solution</w:t>
      </w:r>
      <w:r w:rsidR="00DD6B5B">
        <w:t xml:space="preserve">:  Stick with Skills A and B till you get IT! </w:t>
      </w:r>
      <w:r w:rsidR="00E1148C">
        <w:t xml:space="preserve"> Another secret, </w:t>
      </w:r>
      <w:proofErr w:type="gramStart"/>
      <w:r w:rsidR="009B6219">
        <w:t>Each</w:t>
      </w:r>
      <w:proofErr w:type="gramEnd"/>
      <w:r w:rsidR="009B6219">
        <w:t xml:space="preserve"> individual</w:t>
      </w:r>
      <w:r w:rsidR="005E2DF1">
        <w:t xml:space="preserve"> can ‘Get” </w:t>
      </w:r>
      <w:r w:rsidR="00B92C84">
        <w:t xml:space="preserve">skills A and B when given enough </w:t>
      </w:r>
      <w:r w:rsidR="00B466A3">
        <w:t>TIME</w:t>
      </w:r>
      <w:r w:rsidR="00B92C84">
        <w:rPr>
          <w:b/>
        </w:rPr>
        <w:t>!</w:t>
      </w:r>
      <w:r w:rsidR="00DD6B5B">
        <w:t xml:space="preserve"> </w:t>
      </w:r>
    </w:p>
    <w:p w14:paraId="38C77BE2" w14:textId="77777777" w:rsidR="009B6219" w:rsidRDefault="009B6219"/>
    <w:p w14:paraId="57E86FEF" w14:textId="77777777" w:rsidR="009B6219" w:rsidRDefault="009B6219">
      <w:r>
        <w:t xml:space="preserve">Newsflash!!  Schools </w:t>
      </w:r>
      <w:r w:rsidR="005E553A">
        <w:t xml:space="preserve">don’t teach individuals.  They </w:t>
      </w:r>
      <w:r w:rsidR="005652EB">
        <w:t xml:space="preserve">teach groups </w:t>
      </w:r>
      <w:r w:rsidR="007141B9">
        <w:t xml:space="preserve">of </w:t>
      </w:r>
      <w:r w:rsidR="005E553A">
        <w:t>students</w:t>
      </w:r>
      <w:r w:rsidR="007141B9">
        <w:t xml:space="preserve">, 20 to </w:t>
      </w:r>
      <w:proofErr w:type="gramStart"/>
      <w:r w:rsidR="007141B9">
        <w:t xml:space="preserve">40 </w:t>
      </w:r>
      <w:r w:rsidR="00A659B9">
        <w:t xml:space="preserve"> at</w:t>
      </w:r>
      <w:proofErr w:type="gramEnd"/>
      <w:r w:rsidR="00A659B9">
        <w:t xml:space="preserve"> a time.  T</w:t>
      </w:r>
      <w:r w:rsidR="00436A08">
        <w:t>eachers have tight curriculums</w:t>
      </w:r>
      <w:r w:rsidR="00271D15">
        <w:t xml:space="preserve"> to follow </w:t>
      </w:r>
      <w:r w:rsidR="009024C4">
        <w:t>that must be</w:t>
      </w:r>
      <w:r w:rsidR="00271D15">
        <w:t xml:space="preserve"> complete</w:t>
      </w:r>
      <w:r w:rsidR="009024C4">
        <w:t>d</w:t>
      </w:r>
      <w:r w:rsidR="00271D15">
        <w:t xml:space="preserve"> in a specific amount of time</w:t>
      </w:r>
      <w:r w:rsidR="009024C4">
        <w:t xml:space="preserve">. </w:t>
      </w:r>
      <w:r w:rsidR="000D3D53">
        <w:t xml:space="preserve"> </w:t>
      </w:r>
      <w:r w:rsidR="007624EB">
        <w:t>Despite the needs of the individual, t</w:t>
      </w:r>
      <w:r w:rsidR="005D4BBD">
        <w:t>ime and the</w:t>
      </w:r>
      <w:r w:rsidR="007624EB">
        <w:t xml:space="preserve"> curricul</w:t>
      </w:r>
      <w:r w:rsidR="000D3D53">
        <w:t xml:space="preserve">um march forward </w:t>
      </w:r>
      <w:r w:rsidR="005D4BBD">
        <w:t xml:space="preserve">leaving many </w:t>
      </w:r>
      <w:r w:rsidR="000D3D53">
        <w:t>behind.</w:t>
      </w:r>
      <w:r w:rsidR="00A659B9">
        <w:t xml:space="preserve"> </w:t>
      </w:r>
    </w:p>
    <w:p w14:paraId="0B1B04B6" w14:textId="77777777" w:rsidR="00B92C84" w:rsidRDefault="00B92C84"/>
    <w:p w14:paraId="26906846" w14:textId="61DED0AF" w:rsidR="00B92C84" w:rsidRDefault="00E1148C">
      <w:r>
        <w:t xml:space="preserve">Solution?  </w:t>
      </w:r>
      <w:r w:rsidR="009A6414">
        <w:t>Build your m</w:t>
      </w:r>
      <w:r w:rsidR="00FC2C37">
        <w:t>ath skills one brick at a time with Number DNA.</w:t>
      </w:r>
      <w:r w:rsidR="009A6414">
        <w:t xml:space="preserve"> </w:t>
      </w:r>
    </w:p>
    <w:p w14:paraId="0CFD1B13" w14:textId="77777777" w:rsidR="009A6414" w:rsidRDefault="009A6414"/>
    <w:p w14:paraId="362FF120" w14:textId="21607313" w:rsidR="00443133" w:rsidRDefault="00B466A3">
      <w:r>
        <w:t xml:space="preserve">Number DNA is a </w:t>
      </w:r>
      <w:r w:rsidR="001E75E3">
        <w:t>set of 16 web based math apps that are the 16 bricks that have to be securely mastered in order to take on and succeed at A</w:t>
      </w:r>
      <w:r w:rsidR="007D77DD">
        <w:t>lgebra and beyond.</w:t>
      </w:r>
      <w:r w:rsidR="00AF78A2">
        <w:t xml:space="preserve"> </w:t>
      </w:r>
      <w:r w:rsidR="006B05CD">
        <w:t>Number</w:t>
      </w:r>
      <w:r w:rsidR="00E7496A">
        <w:t xml:space="preserve"> DNA is a flexible package</w:t>
      </w:r>
      <w:r w:rsidR="00A86EEB">
        <w:t xml:space="preserve"> of web based math apps.</w:t>
      </w:r>
    </w:p>
    <w:p w14:paraId="68421D55" w14:textId="0C2B6716" w:rsidR="006B05CD" w:rsidRDefault="001231F4">
      <w:r>
        <w:t xml:space="preserve">You can practice Number DNA </w:t>
      </w:r>
      <w:r w:rsidR="00AF78A2">
        <w:t xml:space="preserve">anywhere, </w:t>
      </w:r>
      <w:r>
        <w:t xml:space="preserve">on your phone, </w:t>
      </w:r>
      <w:proofErr w:type="spellStart"/>
      <w:r>
        <w:t>iPad</w:t>
      </w:r>
      <w:proofErr w:type="spellEnd"/>
      <w:r>
        <w:t xml:space="preserve"> or laptop.</w:t>
      </w:r>
      <w:r w:rsidR="00A31ECB">
        <w:t xml:space="preserve"> </w:t>
      </w:r>
    </w:p>
    <w:p w14:paraId="4B6C355F" w14:textId="77777777" w:rsidR="007C2EF4" w:rsidRDefault="007C2EF4"/>
    <w:p w14:paraId="11486225" w14:textId="0ED3B125" w:rsidR="00D6574D" w:rsidRDefault="00D6574D">
      <w:r>
        <w:t>After taking</w:t>
      </w:r>
      <w:r w:rsidR="007552FB">
        <w:t xml:space="preserve"> a </w:t>
      </w:r>
      <w:proofErr w:type="gramStart"/>
      <w:r w:rsidR="007552FB">
        <w:t>one hour</w:t>
      </w:r>
      <w:proofErr w:type="gramEnd"/>
      <w:r w:rsidR="007552FB">
        <w:t xml:space="preserve"> pretest you receive</w:t>
      </w:r>
      <w:r>
        <w:t xml:space="preserve"> your personalized </w:t>
      </w:r>
      <w:r w:rsidR="00AE0E9D">
        <w:t xml:space="preserve">report that acts as your </w:t>
      </w:r>
      <w:r>
        <w:t xml:space="preserve">game plan.  </w:t>
      </w:r>
      <w:r w:rsidR="00AE0E9D">
        <w:t xml:space="preserve">It tells you which foundation bricks </w:t>
      </w:r>
      <w:r w:rsidR="008B071C">
        <w:t>that</w:t>
      </w:r>
      <w:r w:rsidR="00AE0E9D">
        <w:t xml:space="preserve"> </w:t>
      </w:r>
      <w:r w:rsidR="008B071C">
        <w:t xml:space="preserve">you already have </w:t>
      </w:r>
      <w:r w:rsidR="00AE0E9D">
        <w:t>securely in place</w:t>
      </w:r>
      <w:r w:rsidR="005525B7">
        <w:t xml:space="preserve"> and which </w:t>
      </w:r>
      <w:r w:rsidR="008B071C">
        <w:t xml:space="preserve">ones that </w:t>
      </w:r>
      <w:r w:rsidR="005525B7">
        <w:t>you need to work</w:t>
      </w:r>
      <w:r w:rsidR="008B071C">
        <w:t xml:space="preserve"> on. Number DNA is</w:t>
      </w:r>
      <w:r w:rsidR="005525B7">
        <w:t xml:space="preserve"> designed to be self paced </w:t>
      </w:r>
      <w:r w:rsidR="00151733">
        <w:t xml:space="preserve">and self directed </w:t>
      </w:r>
      <w:r w:rsidR="005525B7">
        <w:t xml:space="preserve">with tons of support both online or via </w:t>
      </w:r>
      <w:r w:rsidR="007552FB">
        <w:t>downloadable hardcopy practice sets.</w:t>
      </w:r>
      <w:r w:rsidR="001D451C">
        <w:t xml:space="preserve"> </w:t>
      </w:r>
    </w:p>
    <w:p w14:paraId="20E9D6BF" w14:textId="1A23FECF" w:rsidR="008B071C" w:rsidRPr="003E24F2" w:rsidRDefault="003E24F2">
      <w:pPr>
        <w:rPr>
          <w:color w:val="C0504D" w:themeColor="accent2"/>
        </w:rPr>
      </w:pPr>
      <w:r>
        <w:t>(</w:t>
      </w:r>
      <w:r>
        <w:rPr>
          <w:color w:val="C0504D" w:themeColor="accent2"/>
        </w:rPr>
        <w:t xml:space="preserve">insert </w:t>
      </w:r>
      <w:r w:rsidR="00D5318C">
        <w:rPr>
          <w:color w:val="C0504D" w:themeColor="accent2"/>
        </w:rPr>
        <w:t xml:space="preserve">something describing  the </w:t>
      </w:r>
      <w:r w:rsidR="00926066">
        <w:rPr>
          <w:color w:val="C0504D" w:themeColor="accent2"/>
        </w:rPr>
        <w:t>num</w:t>
      </w:r>
      <w:bookmarkStart w:id="0" w:name="_GoBack"/>
      <w:bookmarkEnd w:id="0"/>
      <w:r w:rsidR="00926066">
        <w:rPr>
          <w:color w:val="C0504D" w:themeColor="accent2"/>
        </w:rPr>
        <w:t>ber</w:t>
      </w:r>
      <w:r w:rsidR="00D5318C">
        <w:rPr>
          <w:color w:val="C0504D" w:themeColor="accent2"/>
        </w:rPr>
        <w:t xml:space="preserve"> DNA connection?</w:t>
      </w:r>
      <w:r w:rsidR="00B9225E">
        <w:rPr>
          <w:color w:val="C0504D" w:themeColor="accent2"/>
        </w:rPr>
        <w:t>)</w:t>
      </w:r>
    </w:p>
    <w:p w14:paraId="45E024CB" w14:textId="77777777" w:rsidR="00643A49" w:rsidRDefault="009B5F5B">
      <w:r>
        <w:t xml:space="preserve">Business could use </w:t>
      </w:r>
      <w:r w:rsidR="00643A49">
        <w:t>Number</w:t>
      </w:r>
      <w:r>
        <w:t xml:space="preserve"> DNA</w:t>
      </w:r>
      <w:r w:rsidR="00FD3915">
        <w:t xml:space="preserve"> </w:t>
      </w:r>
      <w:r w:rsidR="00AE3CCF">
        <w:t>(</w:t>
      </w:r>
      <w:r w:rsidR="00FD3915">
        <w:t>and Algebra</w:t>
      </w:r>
      <w:r w:rsidR="004B08CD">
        <w:t xml:space="preserve"> </w:t>
      </w:r>
      <w:r w:rsidR="00FD3915">
        <w:t>DNA</w:t>
      </w:r>
      <w:r w:rsidR="004B08CD">
        <w:t xml:space="preserve">?) </w:t>
      </w:r>
      <w:r w:rsidR="00FD3915">
        <w:t xml:space="preserve"> </w:t>
      </w:r>
      <w:proofErr w:type="gramStart"/>
      <w:r w:rsidR="00FD3915">
        <w:t>as</w:t>
      </w:r>
      <w:proofErr w:type="gramEnd"/>
      <w:r>
        <w:t xml:space="preserve"> training </w:t>
      </w:r>
      <w:r w:rsidR="00643A49">
        <w:t>module</w:t>
      </w:r>
      <w:r w:rsidR="00FD3915">
        <w:t>s</w:t>
      </w:r>
      <w:r w:rsidR="00AE68AC">
        <w:t xml:space="preserve"> to improve the numeracy skills of all workers</w:t>
      </w:r>
      <w:r w:rsidR="00AE3CCF">
        <w:t>.</w:t>
      </w:r>
      <w:r w:rsidR="00643A49">
        <w:t xml:space="preserve">  Badging completely through all 16 web based apps </w:t>
      </w:r>
      <w:r w:rsidR="00AE3CCF">
        <w:t>(</w:t>
      </w:r>
      <w:r w:rsidR="00193C91">
        <w:t>in each</w:t>
      </w:r>
      <w:r w:rsidR="00AE3CCF">
        <w:t>)</w:t>
      </w:r>
      <w:r w:rsidR="00193C91">
        <w:t xml:space="preserve"> </w:t>
      </w:r>
      <w:r w:rsidR="00643A49">
        <w:t>could be</w:t>
      </w:r>
      <w:r w:rsidR="00193C91">
        <w:t xml:space="preserve">come a </w:t>
      </w:r>
      <w:r w:rsidR="00FD3915">
        <w:t>basis for evaluation and a modest bonus</w:t>
      </w:r>
      <w:r w:rsidR="004E7F7D">
        <w:t>.</w:t>
      </w:r>
      <w:r w:rsidR="004B08CD">
        <w:t xml:space="preserve"> </w:t>
      </w:r>
      <w:r w:rsidR="004E7F7D">
        <w:t xml:space="preserve"> It might also be </w:t>
      </w:r>
      <w:r w:rsidR="00AE68AC">
        <w:t xml:space="preserve">a </w:t>
      </w:r>
      <w:r w:rsidR="002D646E">
        <w:t xml:space="preserve">springboard </w:t>
      </w:r>
      <w:r w:rsidR="002F23B2">
        <w:t xml:space="preserve">to </w:t>
      </w:r>
      <w:r w:rsidR="002D646E">
        <w:t>additional training opportunities.</w:t>
      </w:r>
    </w:p>
    <w:p w14:paraId="42F05D8E" w14:textId="77777777" w:rsidR="00193C91" w:rsidRDefault="00193C91"/>
    <w:p w14:paraId="1A41FA50" w14:textId="77777777" w:rsidR="00193C91" w:rsidRDefault="00193C91">
      <w:r>
        <w:t>Community Colleges could use Number DNA and Algebra DNA to</w:t>
      </w:r>
      <w:r w:rsidR="00551665">
        <w:t xml:space="preserve"> help the</w:t>
      </w:r>
      <w:r w:rsidR="002D646E">
        <w:t xml:space="preserve"> millions of students that</w:t>
      </w:r>
      <w:r w:rsidR="00551665">
        <w:t xml:space="preserve"> </w:t>
      </w:r>
      <w:r w:rsidR="00926AB6">
        <w:t>enroll each year and require 1 to 3</w:t>
      </w:r>
      <w:r w:rsidR="00551665">
        <w:t xml:space="preserve"> remedial (not for college credit) math classes</w:t>
      </w:r>
      <w:r w:rsidR="00926AB6">
        <w:t>.</w:t>
      </w:r>
      <w:r w:rsidR="002D646E">
        <w:t xml:space="preserve"> </w:t>
      </w:r>
      <w:r w:rsidR="007554BA">
        <w:t xml:space="preserve"> </w:t>
      </w:r>
    </w:p>
    <w:p w14:paraId="702C8DDA" w14:textId="77777777" w:rsidR="00926AB6" w:rsidRDefault="00926AB6"/>
    <w:p w14:paraId="784AC646" w14:textId="77777777" w:rsidR="009E2CBE" w:rsidRDefault="00926AB6">
      <w:r>
        <w:t xml:space="preserve">Middle schools and High Schools could </w:t>
      </w:r>
      <w:r w:rsidR="006B05CD">
        <w:t xml:space="preserve">use </w:t>
      </w:r>
      <w:r w:rsidR="008B071C">
        <w:t xml:space="preserve">Number DNA </w:t>
      </w:r>
      <w:r w:rsidR="009E2CBE">
        <w:t>as a</w:t>
      </w:r>
      <w:r w:rsidR="009C7D38">
        <w:t xml:space="preserve"> </w:t>
      </w:r>
      <w:proofErr w:type="gramStart"/>
      <w:r w:rsidR="009C7D38">
        <w:t>self paced</w:t>
      </w:r>
      <w:proofErr w:type="gramEnd"/>
      <w:r w:rsidR="009E2CBE">
        <w:t xml:space="preserve"> remediation package</w:t>
      </w:r>
      <w:r w:rsidR="006627B0">
        <w:t>.  The pre-</w:t>
      </w:r>
      <w:r w:rsidR="009C7D38">
        <w:t>test</w:t>
      </w:r>
      <w:r w:rsidR="006627B0">
        <w:t xml:space="preserve"> would diagnose each individual </w:t>
      </w:r>
      <w:proofErr w:type="gramStart"/>
      <w:r w:rsidR="009E2CBE">
        <w:t>students</w:t>
      </w:r>
      <w:r w:rsidR="006627B0">
        <w:t>’</w:t>
      </w:r>
      <w:proofErr w:type="gramEnd"/>
      <w:r w:rsidR="009E2CBE">
        <w:t xml:space="preserve"> strengths and weaknes</w:t>
      </w:r>
      <w:r w:rsidR="009C7D38">
        <w:t>ses</w:t>
      </w:r>
      <w:r w:rsidR="00A01665">
        <w:t xml:space="preserve"> and thereby provide an intervention plan tailored to </w:t>
      </w:r>
      <w:r w:rsidR="007C2EF4">
        <w:t>each student.</w:t>
      </w:r>
    </w:p>
    <w:p w14:paraId="67A562CA" w14:textId="77777777" w:rsidR="001501E2" w:rsidRDefault="001501E2"/>
    <w:p w14:paraId="4ECBC6DC" w14:textId="77777777" w:rsidR="001501E2" w:rsidRDefault="001501E2">
      <w:r>
        <w:lastRenderedPageBreak/>
        <w:t xml:space="preserve">Additionally, Number DNA </w:t>
      </w:r>
      <w:proofErr w:type="gramStart"/>
      <w:r>
        <w:t>is designed to be used</w:t>
      </w:r>
      <w:proofErr w:type="gramEnd"/>
      <w:r>
        <w:t xml:space="preserve"> in conjunction with a </w:t>
      </w:r>
      <w:r w:rsidR="009A333E">
        <w:t xml:space="preserve">textbook </w:t>
      </w:r>
    </w:p>
    <w:p w14:paraId="7A98B9D7" w14:textId="4CCDD361" w:rsidR="00537671" w:rsidRDefault="009A333E">
      <w:proofErr w:type="gramStart"/>
      <w:r w:rsidRPr="009A333E">
        <w:rPr>
          <w:u w:val="single"/>
        </w:rPr>
        <w:t>Foundations For Algebra</w:t>
      </w:r>
      <w:r w:rsidR="00B62785">
        <w:rPr>
          <w:u w:val="single"/>
        </w:rPr>
        <w:t>.</w:t>
      </w:r>
      <w:proofErr w:type="gramEnd"/>
      <w:r w:rsidR="00B62785">
        <w:rPr>
          <w:u w:val="single"/>
        </w:rPr>
        <w:t xml:space="preserve"> </w:t>
      </w:r>
      <w:r w:rsidR="00634BC0">
        <w:rPr>
          <w:u w:val="single"/>
        </w:rPr>
        <w:t xml:space="preserve"> </w:t>
      </w:r>
      <w:r w:rsidR="00634BC0" w:rsidRPr="00E06582">
        <w:t>This text</w:t>
      </w:r>
      <w:r w:rsidR="00634BC0">
        <w:rPr>
          <w:u w:val="single"/>
        </w:rPr>
        <w:t xml:space="preserve"> </w:t>
      </w:r>
      <w:r w:rsidR="00DD0896">
        <w:t>contains detailed discussion</w:t>
      </w:r>
      <w:r w:rsidR="00AC4ABC">
        <w:t>s</w:t>
      </w:r>
      <w:r w:rsidR="00DD0896">
        <w:t xml:space="preserve"> </w:t>
      </w:r>
      <w:r w:rsidR="00634BC0">
        <w:t>that start with whole number factors and divisibility then continues through</w:t>
      </w:r>
      <w:r w:rsidR="00AC4ABC">
        <w:t xml:space="preserve"> </w:t>
      </w:r>
      <w:r w:rsidR="00537671">
        <w:t xml:space="preserve">fractions, percent, integers and </w:t>
      </w:r>
      <w:r w:rsidR="00BA1C57">
        <w:t xml:space="preserve">solving basic equation </w:t>
      </w:r>
      <w:r w:rsidR="00537671">
        <w:t>using positive a</w:t>
      </w:r>
      <w:r w:rsidR="00BA1C57">
        <w:t>numbers,</w:t>
      </w:r>
      <w:r w:rsidR="00537671">
        <w:t xml:space="preserve"> negative numbers and fractions.</w:t>
      </w:r>
      <w:r w:rsidR="00E06582">
        <w:t xml:space="preserve"> </w:t>
      </w:r>
    </w:p>
    <w:p w14:paraId="501E57BA" w14:textId="77777777" w:rsidR="00B35087" w:rsidRDefault="00B35087"/>
    <w:p w14:paraId="371866B1" w14:textId="77777777" w:rsidR="00B35087" w:rsidRDefault="00B35087"/>
    <w:p w14:paraId="3E287243" w14:textId="41B86D32" w:rsidR="00B35087" w:rsidRPr="00F55E20" w:rsidRDefault="00054B5B" w:rsidP="00B35087">
      <w:pPr>
        <w:rPr>
          <w:sz w:val="28"/>
          <w:szCs w:val="28"/>
        </w:rPr>
      </w:pPr>
      <w:proofErr w:type="gramStart"/>
      <w:r>
        <w:rPr>
          <w:sz w:val="28"/>
          <w:szCs w:val="28"/>
        </w:rPr>
        <w:t>The issue of Social Justice.</w:t>
      </w:r>
      <w:proofErr w:type="gramEnd"/>
      <w:r>
        <w:rPr>
          <w:sz w:val="28"/>
          <w:szCs w:val="28"/>
        </w:rPr>
        <w:t xml:space="preserve"> </w:t>
      </w:r>
    </w:p>
    <w:p w14:paraId="30B445A3" w14:textId="77777777" w:rsidR="00B35087" w:rsidRDefault="00B35087" w:rsidP="00B35087"/>
    <w:p w14:paraId="0EE05B21" w14:textId="77777777" w:rsidR="00B35087" w:rsidRDefault="00B35087" w:rsidP="00B35087">
      <w:pPr>
        <w:widowControl w:val="0"/>
        <w:autoSpaceDE w:val="0"/>
        <w:autoSpaceDN w:val="0"/>
        <w:adjustRightInd w:val="0"/>
        <w:spacing w:after="240" w:line="380" w:lineRule="atLeast"/>
        <w:rPr>
          <w:rFonts w:ascii="Times" w:hAnsi="Times" w:cs="Times"/>
          <w:color w:val="000000"/>
        </w:rPr>
      </w:pPr>
      <w:r>
        <w:rPr>
          <w:rFonts w:ascii="Cambria" w:hAnsi="Cambria" w:cs="Cambria"/>
          <w:b/>
          <w:bCs/>
          <w:color w:val="000000"/>
          <w:sz w:val="32"/>
          <w:szCs w:val="32"/>
        </w:rPr>
        <w:t xml:space="preserve">The Problem: </w:t>
      </w:r>
      <w:r>
        <w:rPr>
          <w:rFonts w:ascii="Cambria" w:hAnsi="Cambria" w:cs="Cambria"/>
          <w:color w:val="000000"/>
          <w:sz w:val="32"/>
          <w:szCs w:val="32"/>
        </w:rPr>
        <w:t xml:space="preserve">In my experience teaching remedial math at the high school, university and community college levels, students fail to progress beyond remedial math because they lack the basic number skills necessary for success. </w:t>
      </w:r>
    </w:p>
    <w:p w14:paraId="5014BD74" w14:textId="77777777" w:rsidR="00B35087" w:rsidRDefault="00B35087" w:rsidP="00B35087">
      <w:pPr>
        <w:widowControl w:val="0"/>
        <w:autoSpaceDE w:val="0"/>
        <w:autoSpaceDN w:val="0"/>
        <w:adjustRightInd w:val="0"/>
        <w:spacing w:after="240" w:line="380" w:lineRule="atLeast"/>
        <w:rPr>
          <w:rFonts w:ascii="Times" w:hAnsi="Times" w:cs="Times"/>
          <w:color w:val="000000"/>
        </w:rPr>
      </w:pPr>
      <w:r>
        <w:rPr>
          <w:rFonts w:ascii="Cambria" w:hAnsi="Cambria" w:cs="Cambria"/>
          <w:color w:val="000000"/>
          <w:sz w:val="32"/>
          <w:szCs w:val="32"/>
        </w:rPr>
        <w:t xml:space="preserve">Many students referred to remedial math courses don’t know multiplication and division facts. Consequently they can’t find least common multiples and greatest common </w:t>
      </w:r>
      <w:proofErr w:type="gramStart"/>
      <w:r>
        <w:rPr>
          <w:rFonts w:ascii="Cambria" w:hAnsi="Cambria" w:cs="Cambria"/>
          <w:color w:val="000000"/>
          <w:sz w:val="32"/>
          <w:szCs w:val="32"/>
        </w:rPr>
        <w:t>divisors which</w:t>
      </w:r>
      <w:proofErr w:type="gramEnd"/>
      <w:r>
        <w:rPr>
          <w:rFonts w:ascii="Cambria" w:hAnsi="Cambria" w:cs="Cambria"/>
          <w:color w:val="000000"/>
          <w:sz w:val="32"/>
          <w:szCs w:val="32"/>
        </w:rPr>
        <w:t xml:space="preserve"> means they get blown away by fractions and fractions are the first gate keeper before they get to the more famous gate keeper, Algebra!! </w:t>
      </w:r>
    </w:p>
    <w:p w14:paraId="46B4FB62" w14:textId="77777777" w:rsidR="00B35087" w:rsidRDefault="00B35087" w:rsidP="00B35087">
      <w:pPr>
        <w:widowControl w:val="0"/>
        <w:autoSpaceDE w:val="0"/>
        <w:autoSpaceDN w:val="0"/>
        <w:adjustRightInd w:val="0"/>
        <w:spacing w:after="240" w:line="380" w:lineRule="atLeast"/>
        <w:rPr>
          <w:rFonts w:ascii="Times" w:hAnsi="Times" w:cs="Times"/>
          <w:color w:val="000000"/>
        </w:rPr>
      </w:pPr>
      <w:r>
        <w:rPr>
          <w:rFonts w:ascii="Cambria" w:hAnsi="Cambria" w:cs="Cambria"/>
          <w:b/>
          <w:bCs/>
          <w:color w:val="000000"/>
          <w:sz w:val="32"/>
          <w:szCs w:val="32"/>
        </w:rPr>
        <w:t xml:space="preserve">Conclusion: </w:t>
      </w:r>
      <w:r>
        <w:rPr>
          <w:rFonts w:ascii="Cambria" w:hAnsi="Cambria" w:cs="Cambria"/>
          <w:color w:val="000000"/>
          <w:sz w:val="32"/>
          <w:szCs w:val="32"/>
        </w:rPr>
        <w:t xml:space="preserve">The current approach to remediating math skills fails too many students. What is needed is a new approach!! </w:t>
      </w:r>
    </w:p>
    <w:p w14:paraId="281CBC30" w14:textId="77777777" w:rsidR="00B35087" w:rsidRDefault="00B35087" w:rsidP="00B35087">
      <w:pPr>
        <w:widowControl w:val="0"/>
        <w:autoSpaceDE w:val="0"/>
        <w:autoSpaceDN w:val="0"/>
        <w:adjustRightInd w:val="0"/>
        <w:spacing w:after="240" w:line="380" w:lineRule="atLeast"/>
        <w:rPr>
          <w:rFonts w:ascii="Times" w:hAnsi="Times" w:cs="Times"/>
          <w:color w:val="000000"/>
        </w:rPr>
      </w:pPr>
      <w:r>
        <w:rPr>
          <w:rFonts w:ascii="Cambria" w:hAnsi="Cambria" w:cs="Cambria"/>
          <w:b/>
          <w:bCs/>
          <w:color w:val="000000"/>
          <w:sz w:val="32"/>
          <w:szCs w:val="32"/>
        </w:rPr>
        <w:t xml:space="preserve">The solution </w:t>
      </w:r>
      <w:r>
        <w:rPr>
          <w:rFonts w:ascii="Cambria" w:hAnsi="Cambria" w:cs="Cambria"/>
          <w:color w:val="000000"/>
          <w:sz w:val="32"/>
          <w:szCs w:val="32"/>
        </w:rPr>
        <w:t xml:space="preserve">is to rebuild math foundations brick by brick. </w:t>
      </w:r>
      <w:proofErr w:type="gramStart"/>
      <w:r>
        <w:rPr>
          <w:rFonts w:ascii="Cambria" w:hAnsi="Cambria" w:cs="Cambria"/>
          <w:color w:val="000000"/>
          <w:sz w:val="32"/>
          <w:szCs w:val="32"/>
        </w:rPr>
        <w:t>To make sure that each brick is solidly in place and then move on to the next brick.</w:t>
      </w:r>
      <w:proofErr w:type="gramEnd"/>
      <w:r>
        <w:rPr>
          <w:rFonts w:ascii="Cambria" w:hAnsi="Cambria" w:cs="Cambria"/>
          <w:color w:val="000000"/>
          <w:sz w:val="32"/>
          <w:szCs w:val="32"/>
        </w:rPr>
        <w:t xml:space="preserve"> I have devised a curriculum based on mastery learning that can help students build a solid foundation of numerical skills. </w:t>
      </w:r>
    </w:p>
    <w:p w14:paraId="716C5241" w14:textId="77777777" w:rsidR="00B35087" w:rsidRDefault="00B35087" w:rsidP="00B35087">
      <w:pPr>
        <w:widowControl w:val="0"/>
        <w:autoSpaceDE w:val="0"/>
        <w:autoSpaceDN w:val="0"/>
        <w:adjustRightInd w:val="0"/>
        <w:spacing w:after="240" w:line="380" w:lineRule="atLeast"/>
        <w:rPr>
          <w:rFonts w:ascii="Times" w:hAnsi="Times" w:cs="Times"/>
          <w:color w:val="000000"/>
        </w:rPr>
      </w:pPr>
      <w:r>
        <w:rPr>
          <w:rFonts w:ascii="Cambria" w:hAnsi="Cambria" w:cs="Cambria"/>
          <w:b/>
          <w:bCs/>
          <w:color w:val="000000"/>
          <w:sz w:val="32"/>
          <w:szCs w:val="32"/>
        </w:rPr>
        <w:t xml:space="preserve">What I need </w:t>
      </w:r>
      <w:r>
        <w:rPr>
          <w:rFonts w:ascii="Cambria" w:hAnsi="Cambria" w:cs="Cambria"/>
          <w:color w:val="000000"/>
          <w:sz w:val="32"/>
          <w:szCs w:val="32"/>
        </w:rPr>
        <w:t xml:space="preserve">is a package of computer based math applications that use motivational gaming where students can practice and master basic numeracy skills </w:t>
      </w:r>
    </w:p>
    <w:p w14:paraId="639C7921" w14:textId="77777777" w:rsidR="00B35087" w:rsidRDefault="00B35087" w:rsidP="00B35087">
      <w:pPr>
        <w:widowControl w:val="0"/>
        <w:autoSpaceDE w:val="0"/>
        <w:autoSpaceDN w:val="0"/>
        <w:adjustRightInd w:val="0"/>
        <w:spacing w:after="240" w:line="380" w:lineRule="atLeast"/>
        <w:rPr>
          <w:rFonts w:ascii="Times" w:hAnsi="Times" w:cs="Times"/>
          <w:color w:val="000000"/>
        </w:rPr>
      </w:pPr>
      <w:r>
        <w:rPr>
          <w:rFonts w:ascii="Cambria" w:hAnsi="Cambria" w:cs="Cambria"/>
          <w:b/>
          <w:bCs/>
          <w:color w:val="000000"/>
          <w:sz w:val="32"/>
          <w:szCs w:val="32"/>
        </w:rPr>
        <w:t xml:space="preserve">What </w:t>
      </w:r>
      <w:proofErr w:type="gramStart"/>
      <w:r>
        <w:rPr>
          <w:rFonts w:ascii="Cambria" w:hAnsi="Cambria" w:cs="Cambria"/>
          <w:b/>
          <w:bCs/>
          <w:color w:val="000000"/>
          <w:sz w:val="32"/>
          <w:szCs w:val="32"/>
        </w:rPr>
        <w:t>exists</w:t>
      </w:r>
      <w:proofErr w:type="gramEnd"/>
      <w:r>
        <w:rPr>
          <w:rFonts w:ascii="Cambria" w:hAnsi="Cambria" w:cs="Cambria"/>
          <w:b/>
          <w:bCs/>
          <w:color w:val="000000"/>
          <w:sz w:val="32"/>
          <w:szCs w:val="32"/>
        </w:rPr>
        <w:t xml:space="preserve"> now </w:t>
      </w:r>
      <w:r>
        <w:rPr>
          <w:rFonts w:ascii="Cambria" w:hAnsi="Cambria" w:cs="Cambria"/>
          <w:color w:val="000000"/>
          <w:sz w:val="32"/>
          <w:szCs w:val="32"/>
        </w:rPr>
        <w:t xml:space="preserve">are relatively simple math apps few of which are designed to address the learning styles of the older college student. </w:t>
      </w:r>
    </w:p>
    <w:p w14:paraId="04DFC806" w14:textId="77777777" w:rsidR="00B35087" w:rsidRDefault="00B35087" w:rsidP="00B35087">
      <w:pPr>
        <w:widowControl w:val="0"/>
        <w:autoSpaceDE w:val="0"/>
        <w:autoSpaceDN w:val="0"/>
        <w:adjustRightInd w:val="0"/>
        <w:spacing w:after="240" w:line="380" w:lineRule="atLeast"/>
        <w:rPr>
          <w:rFonts w:ascii="Times" w:hAnsi="Times" w:cs="Times"/>
          <w:color w:val="000000"/>
        </w:rPr>
      </w:pPr>
      <w:r>
        <w:rPr>
          <w:rFonts w:ascii="Cambria" w:hAnsi="Cambria" w:cs="Cambria"/>
          <w:b/>
          <w:bCs/>
          <w:color w:val="000000"/>
          <w:sz w:val="32"/>
          <w:szCs w:val="32"/>
        </w:rPr>
        <w:t xml:space="preserve">Imagine the positive impact that a brilliant package of math apps could have on helping students smash through the learning barriers that stand in the way of realizing their dreams! </w:t>
      </w:r>
    </w:p>
    <w:p w14:paraId="2964C9FF" w14:textId="77777777" w:rsidR="004109BF" w:rsidRDefault="004109BF" w:rsidP="004109BF">
      <w:pPr>
        <w:shd w:val="clear" w:color="auto" w:fill="FFFFFF"/>
        <w:rPr>
          <w:rFonts w:ascii="Arial" w:eastAsia="Times New Roman" w:hAnsi="Arial" w:cs="Arial"/>
          <w:color w:val="222222"/>
        </w:rPr>
      </w:pPr>
      <w:proofErr w:type="spellStart"/>
      <w:proofErr w:type="gramStart"/>
      <w:r>
        <w:rPr>
          <w:rFonts w:ascii="Arial" w:eastAsia="Times New Roman" w:hAnsi="Arial" w:cs="Arial"/>
          <w:color w:val="222222"/>
        </w:rPr>
        <w:t>so</w:t>
      </w:r>
      <w:proofErr w:type="gramEnd"/>
      <w:r>
        <w:rPr>
          <w:rFonts w:ascii="Arial" w:eastAsia="Times New Roman" w:hAnsi="Arial" w:cs="Arial"/>
          <w:color w:val="222222"/>
        </w:rPr>
        <w:t>·cial</w:t>
      </w:r>
      <w:proofErr w:type="spellEnd"/>
      <w:r>
        <w:rPr>
          <w:rFonts w:ascii="Arial" w:eastAsia="Times New Roman" w:hAnsi="Arial" w:cs="Arial"/>
          <w:color w:val="222222"/>
        </w:rPr>
        <w:t xml:space="preserve"> </w:t>
      </w:r>
      <w:proofErr w:type="spellStart"/>
      <w:r>
        <w:rPr>
          <w:rFonts w:ascii="Arial" w:eastAsia="Times New Roman" w:hAnsi="Arial" w:cs="Arial"/>
          <w:color w:val="222222"/>
        </w:rPr>
        <w:t>jus·tice</w:t>
      </w:r>
      <w:proofErr w:type="spellEnd"/>
    </w:p>
    <w:p w14:paraId="1AA5FD47" w14:textId="77777777" w:rsidR="004109BF" w:rsidRDefault="004109BF" w:rsidP="004109BF">
      <w:pPr>
        <w:shd w:val="clear" w:color="auto" w:fill="FFFFFF"/>
        <w:rPr>
          <w:rFonts w:ascii="Arial" w:eastAsia="Times New Roman" w:hAnsi="Arial" w:cs="Arial"/>
          <w:color w:val="222222"/>
        </w:rPr>
      </w:pPr>
      <w:proofErr w:type="gramStart"/>
      <w:r>
        <w:rPr>
          <w:rFonts w:ascii="Arial" w:eastAsia="Times New Roman" w:hAnsi="Arial" w:cs="Arial"/>
          <w:i/>
          <w:iCs/>
          <w:color w:val="222222"/>
        </w:rPr>
        <w:t>noun</w:t>
      </w:r>
      <w:proofErr w:type="gramEnd"/>
    </w:p>
    <w:p w14:paraId="6CF244C3" w14:textId="77777777" w:rsidR="004109BF" w:rsidRDefault="004109BF" w:rsidP="004109BF">
      <w:pPr>
        <w:shd w:val="clear" w:color="auto" w:fill="FFFFFF"/>
        <w:rPr>
          <w:rFonts w:ascii="Arial" w:eastAsia="Times New Roman" w:hAnsi="Arial" w:cs="Arial"/>
          <w:color w:val="222222"/>
        </w:rPr>
      </w:pPr>
      <w:proofErr w:type="gramStart"/>
      <w:r>
        <w:rPr>
          <w:rFonts w:ascii="Arial" w:eastAsia="Times New Roman" w:hAnsi="Arial" w:cs="Arial"/>
          <w:color w:val="222222"/>
        </w:rPr>
        <w:t>noun</w:t>
      </w:r>
      <w:proofErr w:type="gramEnd"/>
      <w:r>
        <w:rPr>
          <w:rFonts w:ascii="Arial" w:eastAsia="Times New Roman" w:hAnsi="Arial" w:cs="Arial"/>
          <w:color w:val="222222"/>
        </w:rPr>
        <w:t>:</w:t>
      </w:r>
      <w:r>
        <w:rPr>
          <w:rStyle w:val="apple-converted-space"/>
          <w:rFonts w:ascii="Arial" w:eastAsia="Times New Roman" w:hAnsi="Arial" w:cs="Arial"/>
          <w:color w:val="222222"/>
        </w:rPr>
        <w:t> </w:t>
      </w:r>
      <w:r>
        <w:rPr>
          <w:rFonts w:ascii="Arial" w:eastAsia="Times New Roman" w:hAnsi="Arial" w:cs="Arial"/>
          <w:b/>
          <w:bCs/>
          <w:color w:val="222222"/>
        </w:rPr>
        <w:t>social justice</w:t>
      </w:r>
    </w:p>
    <w:p w14:paraId="2544E0FB" w14:textId="77777777" w:rsidR="004109BF" w:rsidRDefault="004109BF" w:rsidP="004109BF">
      <w:pPr>
        <w:numPr>
          <w:ilvl w:val="0"/>
          <w:numId w:val="1"/>
        </w:numPr>
        <w:shd w:val="clear" w:color="auto" w:fill="FFFFFF"/>
        <w:ind w:left="0"/>
        <w:rPr>
          <w:rFonts w:ascii="Arial" w:eastAsia="Times New Roman" w:hAnsi="Arial" w:cs="Arial"/>
          <w:color w:val="222222"/>
        </w:rPr>
      </w:pPr>
      <w:proofErr w:type="gramStart"/>
      <w:r>
        <w:rPr>
          <w:rFonts w:ascii="Arial" w:eastAsia="Times New Roman" w:hAnsi="Arial" w:cs="Arial"/>
          <w:color w:val="222222"/>
        </w:rPr>
        <w:t>justice</w:t>
      </w:r>
      <w:proofErr w:type="gramEnd"/>
      <w:r>
        <w:rPr>
          <w:rFonts w:ascii="Arial" w:eastAsia="Times New Roman" w:hAnsi="Arial" w:cs="Arial"/>
          <w:color w:val="222222"/>
        </w:rPr>
        <w:t xml:space="preserve"> in terms of the distribution of wealth, opportunities, and privileges within a society.</w:t>
      </w:r>
    </w:p>
    <w:p w14:paraId="18094A46" w14:textId="77777777" w:rsidR="00B35087" w:rsidRDefault="00B35087"/>
    <w:p w14:paraId="2A7A5FCE" w14:textId="77777777" w:rsidR="00555349" w:rsidRDefault="00E105AB" w:rsidP="00555349">
      <w:pPr>
        <w:pStyle w:val="Heading1"/>
        <w:spacing w:before="0" w:beforeAutospacing="0" w:after="0" w:afterAutospacing="0" w:line="600" w:lineRule="atLeast"/>
        <w:textAlignment w:val="baseline"/>
        <w:rPr>
          <w:rFonts w:ascii="Helvetica" w:eastAsia="Times New Roman" w:hAnsi="Helvetica" w:cs="Times New Roman"/>
          <w:sz w:val="45"/>
          <w:szCs w:val="45"/>
        </w:rPr>
      </w:pPr>
      <w:hyperlink r:id="rId6" w:history="1">
        <w:r w:rsidR="00555349">
          <w:rPr>
            <w:rStyle w:val="Hyperlink"/>
            <w:rFonts w:ascii="inherit" w:eastAsia="Times New Roman" w:hAnsi="inherit" w:cs="Times New Roman"/>
            <w:color w:val="343D47"/>
            <w:sz w:val="45"/>
            <w:szCs w:val="45"/>
            <w:bdr w:val="none" w:sz="0" w:space="0" w:color="auto" w:frame="1"/>
          </w:rPr>
          <w:t>Education Is Social Justice</w:t>
        </w:r>
      </w:hyperlink>
    </w:p>
    <w:p w14:paraId="33BA2A5E" w14:textId="77777777" w:rsidR="00555349" w:rsidRDefault="00555349" w:rsidP="00555349">
      <w:pPr>
        <w:pStyle w:val="NormalWeb"/>
        <w:shd w:val="clear" w:color="auto" w:fill="FFFFFF"/>
        <w:spacing w:before="0" w:beforeAutospacing="0" w:after="0" w:afterAutospacing="0" w:line="405" w:lineRule="atLeast"/>
        <w:jc w:val="center"/>
        <w:textAlignment w:val="baseline"/>
        <w:rPr>
          <w:rFonts w:ascii="inherit" w:hAnsi="inherit" w:hint="eastAsia"/>
          <w:color w:val="343C47"/>
          <w:sz w:val="27"/>
          <w:szCs w:val="27"/>
        </w:rPr>
      </w:pPr>
      <w:r>
        <w:rPr>
          <w:rStyle w:val="Emphasis"/>
          <w:rFonts w:ascii="inherit" w:hAnsi="inherit"/>
          <w:color w:val="343C47"/>
          <w:sz w:val="27"/>
          <w:szCs w:val="27"/>
          <w:bdr w:val="none" w:sz="0" w:space="0" w:color="auto" w:frame="1"/>
        </w:rPr>
        <w:t>“I believe that education is the civil rights issue of our generation. And if you care about promoting opportunity and reducing inequality, the classroom is the place to start. Great teaching is about so much more than education; it is a daily fight for social justice.”</w:t>
      </w:r>
    </w:p>
    <w:p w14:paraId="07F82B66" w14:textId="77777777" w:rsidR="00555349" w:rsidRDefault="00555349" w:rsidP="00555349">
      <w:pPr>
        <w:pStyle w:val="NormalWeb"/>
        <w:shd w:val="clear" w:color="auto" w:fill="FFFFFF"/>
        <w:spacing w:before="0" w:beforeAutospacing="0" w:after="0" w:afterAutospacing="0" w:line="405" w:lineRule="atLeast"/>
        <w:jc w:val="center"/>
        <w:textAlignment w:val="baseline"/>
        <w:rPr>
          <w:rStyle w:val="Emphasis"/>
          <w:rFonts w:ascii="inherit" w:hAnsi="inherit" w:hint="eastAsia"/>
          <w:color w:val="343C47"/>
          <w:sz w:val="27"/>
          <w:szCs w:val="27"/>
          <w:bdr w:val="none" w:sz="0" w:space="0" w:color="auto" w:frame="1"/>
        </w:rPr>
      </w:pPr>
      <w:r>
        <w:rPr>
          <w:rStyle w:val="Emphasis"/>
          <w:rFonts w:ascii="inherit" w:hAnsi="inherit"/>
          <w:color w:val="343C47"/>
          <w:sz w:val="27"/>
          <w:szCs w:val="27"/>
          <w:bdr w:val="none" w:sz="0" w:space="0" w:color="auto" w:frame="1"/>
        </w:rPr>
        <w:t>~ Secretary Arne Duncan, October 9, 2009</w:t>
      </w:r>
    </w:p>
    <w:p w14:paraId="32B5CFBD" w14:textId="77777777" w:rsidR="00D57F54" w:rsidRDefault="00D57F54" w:rsidP="00555349">
      <w:pPr>
        <w:pStyle w:val="NormalWeb"/>
        <w:shd w:val="clear" w:color="auto" w:fill="FFFFFF"/>
        <w:spacing w:before="0" w:beforeAutospacing="0" w:after="0" w:afterAutospacing="0" w:line="405" w:lineRule="atLeast"/>
        <w:jc w:val="center"/>
        <w:textAlignment w:val="baseline"/>
        <w:rPr>
          <w:rStyle w:val="Emphasis"/>
          <w:rFonts w:ascii="inherit" w:hAnsi="inherit" w:hint="eastAsia"/>
          <w:color w:val="343C47"/>
          <w:sz w:val="27"/>
          <w:szCs w:val="27"/>
          <w:bdr w:val="none" w:sz="0" w:space="0" w:color="auto" w:frame="1"/>
        </w:rPr>
      </w:pPr>
    </w:p>
    <w:p w14:paraId="03EF64C0" w14:textId="77777777" w:rsidR="00D57F54" w:rsidRDefault="00D57F54" w:rsidP="00555349">
      <w:pPr>
        <w:pStyle w:val="NormalWeb"/>
        <w:shd w:val="clear" w:color="auto" w:fill="FFFFFF"/>
        <w:spacing w:before="0" w:beforeAutospacing="0" w:after="0" w:afterAutospacing="0" w:line="405" w:lineRule="atLeast"/>
        <w:jc w:val="center"/>
        <w:textAlignment w:val="baseline"/>
        <w:rPr>
          <w:rStyle w:val="Emphasis"/>
          <w:rFonts w:ascii="inherit" w:hAnsi="inherit" w:hint="eastAsia"/>
          <w:color w:val="343C47"/>
          <w:sz w:val="27"/>
          <w:szCs w:val="27"/>
          <w:bdr w:val="none" w:sz="0" w:space="0" w:color="auto" w:frame="1"/>
        </w:rPr>
      </w:pPr>
    </w:p>
    <w:p w14:paraId="11F8BA1F" w14:textId="77777777" w:rsidR="00D57F54" w:rsidRDefault="00D57F54" w:rsidP="00555349">
      <w:pPr>
        <w:pStyle w:val="NormalWeb"/>
        <w:shd w:val="clear" w:color="auto" w:fill="FFFFFF"/>
        <w:spacing w:before="0" w:beforeAutospacing="0" w:after="0" w:afterAutospacing="0" w:line="405" w:lineRule="atLeast"/>
        <w:jc w:val="center"/>
        <w:textAlignment w:val="baseline"/>
        <w:rPr>
          <w:rStyle w:val="Emphasis"/>
          <w:rFonts w:ascii="inherit" w:hAnsi="inherit" w:hint="eastAsia"/>
          <w:i w:val="0"/>
          <w:color w:val="343C47"/>
          <w:sz w:val="27"/>
          <w:szCs w:val="27"/>
          <w:bdr w:val="none" w:sz="0" w:space="0" w:color="auto" w:frame="1"/>
        </w:rPr>
      </w:pPr>
    </w:p>
    <w:p w14:paraId="0E08FCB9" w14:textId="2E6660C7" w:rsidR="00D57F54" w:rsidRPr="00C97466" w:rsidRDefault="00D57F54" w:rsidP="00D57F54">
      <w:pPr>
        <w:pStyle w:val="NormalWeb"/>
        <w:shd w:val="clear" w:color="auto" w:fill="FFFFFF"/>
        <w:spacing w:before="0" w:beforeAutospacing="0" w:after="0" w:afterAutospacing="0" w:line="405" w:lineRule="atLeast"/>
        <w:textAlignment w:val="baseline"/>
        <w:rPr>
          <w:rStyle w:val="Emphasis"/>
          <w:rFonts w:ascii="inherit" w:hAnsi="inherit" w:hint="eastAsia"/>
          <w:b/>
          <w:i w:val="0"/>
          <w:color w:val="343C47"/>
          <w:sz w:val="27"/>
          <w:szCs w:val="27"/>
          <w:bdr w:val="none" w:sz="0" w:space="0" w:color="auto" w:frame="1"/>
        </w:rPr>
      </w:pPr>
      <w:r w:rsidRPr="00C97466">
        <w:rPr>
          <w:rStyle w:val="Emphasis"/>
          <w:rFonts w:ascii="inherit" w:hAnsi="inherit"/>
          <w:b/>
          <w:i w:val="0"/>
          <w:color w:val="343C47"/>
          <w:sz w:val="27"/>
          <w:szCs w:val="27"/>
          <w:bdr w:val="none" w:sz="0" w:space="0" w:color="auto" w:frame="1"/>
        </w:rPr>
        <w:t>Thought:  Instead of reaching do</w:t>
      </w:r>
      <w:r w:rsidR="00E144A8" w:rsidRPr="00C97466">
        <w:rPr>
          <w:rStyle w:val="Emphasis"/>
          <w:rFonts w:ascii="inherit" w:hAnsi="inherit"/>
          <w:b/>
          <w:i w:val="0"/>
          <w:color w:val="343C47"/>
          <w:sz w:val="27"/>
          <w:szCs w:val="27"/>
          <w:bdr w:val="none" w:sz="0" w:space="0" w:color="auto" w:frame="1"/>
        </w:rPr>
        <w:t xml:space="preserve">wn and pulling from the top, lets get down off of our high horse and </w:t>
      </w:r>
      <w:r w:rsidR="00C97466" w:rsidRPr="00C97466">
        <w:rPr>
          <w:rStyle w:val="Emphasis"/>
          <w:rFonts w:ascii="inherit" w:hAnsi="inherit"/>
          <w:b/>
          <w:i w:val="0"/>
          <w:color w:val="343C47"/>
          <w:sz w:val="27"/>
          <w:szCs w:val="27"/>
          <w:bdr w:val="none" w:sz="0" w:space="0" w:color="auto" w:frame="1"/>
        </w:rPr>
        <w:t xml:space="preserve">start </w:t>
      </w:r>
      <w:r w:rsidR="00E144A8" w:rsidRPr="00C97466">
        <w:rPr>
          <w:rStyle w:val="Emphasis"/>
          <w:rFonts w:ascii="inherit" w:hAnsi="inherit"/>
          <w:b/>
          <w:i w:val="0"/>
          <w:color w:val="343C47"/>
          <w:sz w:val="27"/>
          <w:szCs w:val="27"/>
          <w:bdr w:val="none" w:sz="0" w:space="0" w:color="auto" w:frame="1"/>
        </w:rPr>
        <w:t>push</w:t>
      </w:r>
      <w:r w:rsidR="00C97466" w:rsidRPr="00C97466">
        <w:rPr>
          <w:rStyle w:val="Emphasis"/>
          <w:rFonts w:ascii="inherit" w:hAnsi="inherit"/>
          <w:b/>
          <w:i w:val="0"/>
          <w:color w:val="343C47"/>
          <w:sz w:val="27"/>
          <w:szCs w:val="27"/>
          <w:bdr w:val="none" w:sz="0" w:space="0" w:color="auto" w:frame="1"/>
        </w:rPr>
        <w:t>ing</w:t>
      </w:r>
      <w:r w:rsidR="00E144A8" w:rsidRPr="00C97466">
        <w:rPr>
          <w:rStyle w:val="Emphasis"/>
          <w:rFonts w:ascii="inherit" w:hAnsi="inherit"/>
          <w:b/>
          <w:i w:val="0"/>
          <w:color w:val="343C47"/>
          <w:sz w:val="27"/>
          <w:szCs w:val="27"/>
          <w:bdr w:val="none" w:sz="0" w:space="0" w:color="auto" w:frame="1"/>
        </w:rPr>
        <w:t xml:space="preserve"> </w:t>
      </w:r>
      <w:r w:rsidR="008B413F" w:rsidRPr="00C97466">
        <w:rPr>
          <w:rStyle w:val="Emphasis"/>
          <w:rFonts w:ascii="inherit" w:hAnsi="inherit"/>
          <w:b/>
          <w:i w:val="0"/>
          <w:color w:val="343C47"/>
          <w:sz w:val="27"/>
          <w:szCs w:val="27"/>
          <w:bdr w:val="none" w:sz="0" w:space="0" w:color="auto" w:frame="1"/>
        </w:rPr>
        <w:t xml:space="preserve">up </w:t>
      </w:r>
      <w:r w:rsidR="00E144A8" w:rsidRPr="00C97466">
        <w:rPr>
          <w:rStyle w:val="Emphasis"/>
          <w:rFonts w:ascii="inherit" w:hAnsi="inherit"/>
          <w:b/>
          <w:i w:val="0"/>
          <w:color w:val="343C47"/>
          <w:sz w:val="27"/>
          <w:szCs w:val="27"/>
          <w:bdr w:val="none" w:sz="0" w:space="0" w:color="auto" w:frame="1"/>
        </w:rPr>
        <w:t>from the bottom.</w:t>
      </w:r>
    </w:p>
    <w:p w14:paraId="2D031A9E" w14:textId="77777777" w:rsidR="008B413F" w:rsidRDefault="008B413F" w:rsidP="00D57F54">
      <w:pPr>
        <w:pStyle w:val="NormalWeb"/>
        <w:shd w:val="clear" w:color="auto" w:fill="FFFFFF"/>
        <w:spacing w:before="0" w:beforeAutospacing="0" w:after="0" w:afterAutospacing="0" w:line="405" w:lineRule="atLeast"/>
        <w:textAlignment w:val="baseline"/>
        <w:rPr>
          <w:rStyle w:val="Emphasis"/>
          <w:rFonts w:ascii="inherit" w:hAnsi="inherit" w:hint="eastAsia"/>
          <w:i w:val="0"/>
          <w:color w:val="343C47"/>
          <w:sz w:val="27"/>
          <w:szCs w:val="27"/>
          <w:bdr w:val="none" w:sz="0" w:space="0" w:color="auto" w:frame="1"/>
        </w:rPr>
      </w:pPr>
    </w:p>
    <w:p w14:paraId="6B20DB90" w14:textId="77777777" w:rsidR="008B413F" w:rsidRPr="00D57F54" w:rsidRDefault="008B413F" w:rsidP="00D57F54">
      <w:pPr>
        <w:pStyle w:val="NormalWeb"/>
        <w:shd w:val="clear" w:color="auto" w:fill="FFFFFF"/>
        <w:spacing w:before="0" w:beforeAutospacing="0" w:after="0" w:afterAutospacing="0" w:line="405" w:lineRule="atLeast"/>
        <w:textAlignment w:val="baseline"/>
        <w:rPr>
          <w:rFonts w:ascii="inherit" w:hAnsi="inherit" w:hint="eastAsia"/>
          <w:color w:val="343C47"/>
          <w:sz w:val="27"/>
          <w:szCs w:val="27"/>
        </w:rPr>
      </w:pPr>
    </w:p>
    <w:p w14:paraId="5E77C5A3" w14:textId="69AB16FD" w:rsidR="004109BF" w:rsidRPr="00B62785" w:rsidRDefault="004109BF"/>
    <w:sectPr w:rsidR="004109BF" w:rsidRPr="00B62785" w:rsidSect="00A86EEB">
      <w:pgSz w:w="12240" w:h="15840"/>
      <w:pgMar w:top="1440" w:right="180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6C0D"/>
    <w:multiLevelType w:val="multilevel"/>
    <w:tmpl w:val="1712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133"/>
    <w:rsid w:val="0000739A"/>
    <w:rsid w:val="00054B5B"/>
    <w:rsid w:val="00084888"/>
    <w:rsid w:val="000D3D53"/>
    <w:rsid w:val="001231F4"/>
    <w:rsid w:val="001501E2"/>
    <w:rsid w:val="00151733"/>
    <w:rsid w:val="00183CC3"/>
    <w:rsid w:val="00193C91"/>
    <w:rsid w:val="001C20AF"/>
    <w:rsid w:val="001D451C"/>
    <w:rsid w:val="001E75E3"/>
    <w:rsid w:val="00271D15"/>
    <w:rsid w:val="00272E31"/>
    <w:rsid w:val="0028381A"/>
    <w:rsid w:val="002D646E"/>
    <w:rsid w:val="002F23B2"/>
    <w:rsid w:val="003C56D9"/>
    <w:rsid w:val="003E24F2"/>
    <w:rsid w:val="004109BF"/>
    <w:rsid w:val="00436A08"/>
    <w:rsid w:val="00443133"/>
    <w:rsid w:val="004B08CD"/>
    <w:rsid w:val="004E5989"/>
    <w:rsid w:val="004E7F7D"/>
    <w:rsid w:val="0050472E"/>
    <w:rsid w:val="00537671"/>
    <w:rsid w:val="00551665"/>
    <w:rsid w:val="005525B7"/>
    <w:rsid w:val="00555349"/>
    <w:rsid w:val="005618D0"/>
    <w:rsid w:val="005652EB"/>
    <w:rsid w:val="005D4BBD"/>
    <w:rsid w:val="005E2DF1"/>
    <w:rsid w:val="005E553A"/>
    <w:rsid w:val="00623026"/>
    <w:rsid w:val="00634BC0"/>
    <w:rsid w:val="00643A49"/>
    <w:rsid w:val="006552B0"/>
    <w:rsid w:val="00656211"/>
    <w:rsid w:val="006627B0"/>
    <w:rsid w:val="006A77FB"/>
    <w:rsid w:val="006B05CD"/>
    <w:rsid w:val="007141B9"/>
    <w:rsid w:val="007552FB"/>
    <w:rsid w:val="007554BA"/>
    <w:rsid w:val="007624EB"/>
    <w:rsid w:val="00784AFF"/>
    <w:rsid w:val="007C2EF4"/>
    <w:rsid w:val="007D77DD"/>
    <w:rsid w:val="007E329D"/>
    <w:rsid w:val="008B071C"/>
    <w:rsid w:val="008B413F"/>
    <w:rsid w:val="009024C4"/>
    <w:rsid w:val="00926066"/>
    <w:rsid w:val="00926AB6"/>
    <w:rsid w:val="009800BF"/>
    <w:rsid w:val="009A333E"/>
    <w:rsid w:val="009A6414"/>
    <w:rsid w:val="009B5F5B"/>
    <w:rsid w:val="009B6219"/>
    <w:rsid w:val="009C6206"/>
    <w:rsid w:val="009C7D38"/>
    <w:rsid w:val="009E2CBE"/>
    <w:rsid w:val="00A01665"/>
    <w:rsid w:val="00A31ECB"/>
    <w:rsid w:val="00A659B9"/>
    <w:rsid w:val="00A86EEB"/>
    <w:rsid w:val="00AC4ABC"/>
    <w:rsid w:val="00AE0E9D"/>
    <w:rsid w:val="00AE3CCF"/>
    <w:rsid w:val="00AE68AC"/>
    <w:rsid w:val="00AF78A2"/>
    <w:rsid w:val="00B35087"/>
    <w:rsid w:val="00B466A3"/>
    <w:rsid w:val="00B62785"/>
    <w:rsid w:val="00B9225E"/>
    <w:rsid w:val="00B92C84"/>
    <w:rsid w:val="00BA1C57"/>
    <w:rsid w:val="00BD0BC3"/>
    <w:rsid w:val="00C97466"/>
    <w:rsid w:val="00CB7CEB"/>
    <w:rsid w:val="00CD3C65"/>
    <w:rsid w:val="00CF1631"/>
    <w:rsid w:val="00CF52E3"/>
    <w:rsid w:val="00D16DDF"/>
    <w:rsid w:val="00D4660F"/>
    <w:rsid w:val="00D5318C"/>
    <w:rsid w:val="00D57F54"/>
    <w:rsid w:val="00D6574D"/>
    <w:rsid w:val="00DC0286"/>
    <w:rsid w:val="00DD0896"/>
    <w:rsid w:val="00DD6B5B"/>
    <w:rsid w:val="00DF30A5"/>
    <w:rsid w:val="00E06582"/>
    <w:rsid w:val="00E105AB"/>
    <w:rsid w:val="00E1148C"/>
    <w:rsid w:val="00E144A8"/>
    <w:rsid w:val="00E711A4"/>
    <w:rsid w:val="00E7496A"/>
    <w:rsid w:val="00E97BBE"/>
    <w:rsid w:val="00EC638E"/>
    <w:rsid w:val="00F2147F"/>
    <w:rsid w:val="00F55E20"/>
    <w:rsid w:val="00F72138"/>
    <w:rsid w:val="00FC2C37"/>
    <w:rsid w:val="00FD3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8BB3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534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09BF"/>
  </w:style>
  <w:style w:type="character" w:customStyle="1" w:styleId="Heading1Char">
    <w:name w:val="Heading 1 Char"/>
    <w:basedOn w:val="DefaultParagraphFont"/>
    <w:link w:val="Heading1"/>
    <w:uiPriority w:val="9"/>
    <w:rsid w:val="00555349"/>
    <w:rPr>
      <w:rFonts w:ascii="Times" w:hAnsi="Times"/>
      <w:b/>
      <w:bCs/>
      <w:kern w:val="36"/>
      <w:sz w:val="48"/>
      <w:szCs w:val="48"/>
    </w:rPr>
  </w:style>
  <w:style w:type="paragraph" w:styleId="NormalWeb">
    <w:name w:val="Normal (Web)"/>
    <w:basedOn w:val="Normal"/>
    <w:uiPriority w:val="99"/>
    <w:semiHidden/>
    <w:unhideWhenUsed/>
    <w:rsid w:val="005553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55349"/>
    <w:rPr>
      <w:color w:val="0000FF"/>
      <w:u w:val="single"/>
    </w:rPr>
  </w:style>
  <w:style w:type="character" w:styleId="Emphasis">
    <w:name w:val="Emphasis"/>
    <w:basedOn w:val="DefaultParagraphFont"/>
    <w:uiPriority w:val="20"/>
    <w:qFormat/>
    <w:rsid w:val="0055534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534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09BF"/>
  </w:style>
  <w:style w:type="character" w:customStyle="1" w:styleId="Heading1Char">
    <w:name w:val="Heading 1 Char"/>
    <w:basedOn w:val="DefaultParagraphFont"/>
    <w:link w:val="Heading1"/>
    <w:uiPriority w:val="9"/>
    <w:rsid w:val="00555349"/>
    <w:rPr>
      <w:rFonts w:ascii="Times" w:hAnsi="Times"/>
      <w:b/>
      <w:bCs/>
      <w:kern w:val="36"/>
      <w:sz w:val="48"/>
      <w:szCs w:val="48"/>
    </w:rPr>
  </w:style>
  <w:style w:type="paragraph" w:styleId="NormalWeb">
    <w:name w:val="Normal (Web)"/>
    <w:basedOn w:val="Normal"/>
    <w:uiPriority w:val="99"/>
    <w:semiHidden/>
    <w:unhideWhenUsed/>
    <w:rsid w:val="005553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55349"/>
    <w:rPr>
      <w:color w:val="0000FF"/>
      <w:u w:val="single"/>
    </w:rPr>
  </w:style>
  <w:style w:type="character" w:styleId="Emphasis">
    <w:name w:val="Emphasis"/>
    <w:basedOn w:val="DefaultParagraphFont"/>
    <w:uiPriority w:val="20"/>
    <w:qFormat/>
    <w:rsid w:val="005553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125740">
      <w:bodyDiv w:val="1"/>
      <w:marLeft w:val="0"/>
      <w:marRight w:val="0"/>
      <w:marTop w:val="0"/>
      <w:marBottom w:val="0"/>
      <w:divBdr>
        <w:top w:val="none" w:sz="0" w:space="0" w:color="auto"/>
        <w:left w:val="none" w:sz="0" w:space="0" w:color="auto"/>
        <w:bottom w:val="none" w:sz="0" w:space="0" w:color="auto"/>
        <w:right w:val="none" w:sz="0" w:space="0" w:color="auto"/>
      </w:divBdr>
      <w:divsChild>
        <w:div w:id="132799420">
          <w:marLeft w:val="0"/>
          <w:marRight w:val="0"/>
          <w:marTop w:val="120"/>
          <w:marBottom w:val="0"/>
          <w:divBdr>
            <w:top w:val="none" w:sz="0" w:space="0" w:color="auto"/>
            <w:left w:val="none" w:sz="0" w:space="0" w:color="auto"/>
            <w:bottom w:val="none" w:sz="0" w:space="0" w:color="auto"/>
            <w:right w:val="none" w:sz="0" w:space="0" w:color="auto"/>
          </w:divBdr>
        </w:div>
      </w:divsChild>
    </w:div>
    <w:div w:id="1982733102">
      <w:bodyDiv w:val="1"/>
      <w:marLeft w:val="0"/>
      <w:marRight w:val="0"/>
      <w:marTop w:val="0"/>
      <w:marBottom w:val="0"/>
      <w:divBdr>
        <w:top w:val="none" w:sz="0" w:space="0" w:color="auto"/>
        <w:left w:val="none" w:sz="0" w:space="0" w:color="auto"/>
        <w:bottom w:val="none" w:sz="0" w:space="0" w:color="auto"/>
        <w:right w:val="none" w:sz="0" w:space="0" w:color="auto"/>
      </w:divBdr>
      <w:divsChild>
        <w:div w:id="692072441">
          <w:marLeft w:val="0"/>
          <w:marRight w:val="0"/>
          <w:marTop w:val="0"/>
          <w:marBottom w:val="0"/>
          <w:divBdr>
            <w:top w:val="none" w:sz="0" w:space="0" w:color="auto"/>
            <w:left w:val="none" w:sz="0" w:space="0" w:color="auto"/>
            <w:bottom w:val="none" w:sz="0" w:space="0" w:color="auto"/>
            <w:right w:val="none" w:sz="0" w:space="0" w:color="auto"/>
          </w:divBdr>
          <w:divsChild>
            <w:div w:id="839394758">
              <w:marLeft w:val="0"/>
              <w:marRight w:val="0"/>
              <w:marTop w:val="0"/>
              <w:marBottom w:val="0"/>
              <w:divBdr>
                <w:top w:val="none" w:sz="0" w:space="0" w:color="auto"/>
                <w:left w:val="none" w:sz="0" w:space="0" w:color="auto"/>
                <w:bottom w:val="none" w:sz="0" w:space="0" w:color="auto"/>
                <w:right w:val="none" w:sz="0" w:space="0" w:color="auto"/>
              </w:divBdr>
            </w:div>
            <w:div w:id="619848624">
              <w:marLeft w:val="0"/>
              <w:marRight w:val="0"/>
              <w:marTop w:val="0"/>
              <w:marBottom w:val="0"/>
              <w:divBdr>
                <w:top w:val="none" w:sz="0" w:space="0" w:color="auto"/>
                <w:left w:val="none" w:sz="0" w:space="0" w:color="auto"/>
                <w:bottom w:val="none" w:sz="0" w:space="0" w:color="auto"/>
                <w:right w:val="none" w:sz="0" w:space="0" w:color="auto"/>
              </w:divBdr>
            </w:div>
            <w:div w:id="507409407">
              <w:marLeft w:val="0"/>
              <w:marRight w:val="0"/>
              <w:marTop w:val="0"/>
              <w:marBottom w:val="0"/>
              <w:divBdr>
                <w:top w:val="none" w:sz="0" w:space="0" w:color="auto"/>
                <w:left w:val="none" w:sz="0" w:space="0" w:color="auto"/>
                <w:bottom w:val="none" w:sz="0" w:space="0" w:color="auto"/>
                <w:right w:val="none" w:sz="0" w:space="0" w:color="auto"/>
              </w:divBdr>
              <w:divsChild>
                <w:div w:id="1310476417">
                  <w:marLeft w:val="0"/>
                  <w:marRight w:val="0"/>
                  <w:marTop w:val="0"/>
                  <w:marBottom w:val="0"/>
                  <w:divBdr>
                    <w:top w:val="none" w:sz="0" w:space="0" w:color="auto"/>
                    <w:left w:val="none" w:sz="0" w:space="0" w:color="auto"/>
                    <w:bottom w:val="none" w:sz="0" w:space="0" w:color="auto"/>
                    <w:right w:val="none" w:sz="0" w:space="0" w:color="auto"/>
                  </w:divBdr>
                  <w:divsChild>
                    <w:div w:id="51924976">
                      <w:marLeft w:val="300"/>
                      <w:marRight w:val="0"/>
                      <w:marTop w:val="0"/>
                      <w:marBottom w:val="0"/>
                      <w:divBdr>
                        <w:top w:val="none" w:sz="0" w:space="0" w:color="auto"/>
                        <w:left w:val="none" w:sz="0" w:space="0" w:color="auto"/>
                        <w:bottom w:val="none" w:sz="0" w:space="0" w:color="auto"/>
                        <w:right w:val="none" w:sz="0" w:space="0" w:color="auto"/>
                      </w:divBdr>
                      <w:divsChild>
                        <w:div w:id="1315454310">
                          <w:marLeft w:val="-300"/>
                          <w:marRight w:val="0"/>
                          <w:marTop w:val="0"/>
                          <w:marBottom w:val="0"/>
                          <w:divBdr>
                            <w:top w:val="none" w:sz="0" w:space="0" w:color="auto"/>
                            <w:left w:val="none" w:sz="0" w:space="0" w:color="auto"/>
                            <w:bottom w:val="none" w:sz="0" w:space="0" w:color="auto"/>
                            <w:right w:val="none" w:sz="0" w:space="0" w:color="auto"/>
                          </w:divBdr>
                          <w:divsChild>
                            <w:div w:id="13544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og.ed.gov/2011/08/education-is-social-justi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752</Words>
  <Characters>4293</Characters>
  <Application>Microsoft Macintosh Word</Application>
  <DocSecurity>0</DocSecurity>
  <Lines>35</Lines>
  <Paragraphs>10</Paragraphs>
  <ScaleCrop>false</ScaleCrop>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Anthony Neaton</dc:creator>
  <cp:keywords/>
  <dc:description/>
  <cp:lastModifiedBy>Daniel Anthony Neaton</cp:lastModifiedBy>
  <cp:revision>9</cp:revision>
  <dcterms:created xsi:type="dcterms:W3CDTF">2017-02-12T20:07:00Z</dcterms:created>
  <dcterms:modified xsi:type="dcterms:W3CDTF">2017-04-15T22:21:00Z</dcterms:modified>
</cp:coreProperties>
</file>