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0B4F38"/>
          <w:sz w:val="60"/>
        </w:rPr>
        <w:t>ALFRED UNIVERSITY</w:t>
      </w:r>
    </w:p>
    <w:p>
      <w:pPr>
        <w:jc w:val="center"/>
      </w:pPr>
      <w:r>
        <w:rPr>
          <w:rFonts w:ascii="Arial" w:hAnsi="Arial"/>
          <w:b w:val="0"/>
          <w:i w:val="0"/>
          <w:color w:val="16322A"/>
          <w:sz w:val="30"/>
        </w:rPr>
        <w:t>School of Engineering and Applied Technology</w:t>
      </w:r>
    </w:p>
    <w:p>
      <w:pPr>
        <w:spacing w:before="700"/>
        <w:jc w:val="center"/>
      </w:pPr>
      <w:r>
        <w:rPr>
          <w:rFonts w:ascii="Arial" w:hAnsi="Arial"/>
          <w:b/>
          <w:i w:val="0"/>
          <w:color w:val="C8A951"/>
          <w:sz w:val="48"/>
        </w:rPr>
        <w:t>AU-ESET 301</w:t>
      </w:r>
    </w:p>
    <w:p>
      <w:pPr>
        <w:jc w:val="center"/>
      </w:pPr>
      <w:r>
        <w:rPr>
          <w:rFonts w:ascii="Arial" w:hAnsi="Arial"/>
          <w:b/>
          <w:i w:val="0"/>
          <w:color w:val="16322A"/>
          <w:sz w:val="50"/>
        </w:rPr>
        <w:t>Curriculum and Instruction Plan</w:t>
      </w:r>
    </w:p>
    <w:p>
      <w:pPr>
        <w:jc w:val="center"/>
      </w:pPr>
      <w:r>
        <w:rPr>
          <w:rFonts w:ascii="Arial" w:hAnsi="Arial"/>
          <w:b/>
          <w:i w:val="0"/>
          <w:color w:val="0B4F38"/>
          <w:sz w:val="30"/>
        </w:rPr>
        <w:t>Version 16.3 · Final Instructional Depth</w:t>
      </w:r>
    </w:p>
    <w:p>
      <w:pPr>
        <w:spacing w:before="600"/>
        <w:jc w:val="center"/>
      </w:pPr>
      <w:r>
        <w:rPr>
          <w:rFonts w:ascii="Arial" w:hAnsi="Arial"/>
          <w:b w:val="0"/>
          <w:i w:val="0"/>
          <w:color w:val="65766F"/>
          <w:sz w:val="22"/>
        </w:rPr>
        <w:t>31 weeks · 62 integrated lessons · CETa + electronics/test/embedded career bridge</w:t>
      </w:r>
    </w:p>
    <w:p>
      <w:pPr>
        <w:jc w:val="center"/>
      </w:pPr>
      <w:r>
        <w:rPr>
          <w:rFonts w:ascii="Arial" w:hAnsi="Arial"/>
          <w:b w:val="0"/>
          <w:i w:val="0"/>
          <w:color w:val="65766F"/>
          <w:sz w:val="20"/>
        </w:rPr>
        <w:t>Prepared September 15, 2026</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Release principle: </w:t>
            </w:r>
            <w:r>
              <w:rPr>
                <w:rFonts w:ascii="Arial" w:hAnsi="Arial"/>
                <w:b w:val="0"/>
                <w:i w:val="0"/>
              </w:rPr>
              <w:t>The lesson itself is the professor. External resources reinforce Alfred’s teaching; they do not supply missing core instruction. CETa and Career preparation remain equal at 2,790 weighted minutes each.</w:t>
            </w:r>
          </w:p>
        </w:tc>
      </w:tr>
    </w:tbl>
    <w:p>
      <w:pPr>
        <w:spacing w:after="20"/>
      </w:pPr>
    </w:p>
    <w:p>
      <w:r>
        <w:br w:type="page"/>
      </w:r>
    </w:p>
    <w:p>
      <w:pPr>
        <w:pStyle w:val="Heading1"/>
        <w:spacing w:before="280" w:after="100"/>
        <w:keepNext w:val="1"/>
      </w:pPr>
      <w:r>
        <w:rPr>
          <w:rFonts w:ascii="Arial" w:hAnsi="Arial"/>
          <w:b/>
          <w:i w:val="0"/>
          <w:color w:val="0B4F38"/>
          <w:sz w:val="36"/>
        </w:rPr>
        <w:t>Course Architecture and Release Standard</w:t>
      </w:r>
    </w:p>
    <w:p>
      <w:pPr>
        <w:spacing w:after="100" w:line="259" w:lineRule="auto"/>
      </w:pPr>
      <w:r>
        <w:rPr>
          <w:rFonts w:ascii="Arial" w:hAnsi="Arial"/>
          <w:b w:val="0"/>
          <w:i w:val="0"/>
        </w:rPr>
        <w:t>AU-ESET 301 is an asynchronous, mastery-based bridge course for two equal goals: preparation for the current ETA Associate CET competency scope and practical preparation for electronics technician, hardware-test/validation, and embedded-adjacent work while continuing toward electrical engineering and embedded systems engineering.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v16.3 integration rule: </w:t>
            </w:r>
            <w:r>
              <w:rPr>
                <w:rFonts w:ascii="Arial" w:hAnsi="Arial"/>
                <w:b w:val="0"/>
                <w:i w:val="0"/>
              </w:rPr>
              <w:t>Each primary lesson is one coherent lesson. The former generic instructional-completion layer is removed from the learner path. Subject-specific teaching, worked reasoning, visuals, practice, checks, and semantic evidence live inside the lesson rather than as stacked patches.</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0B4F38"/>
          </w:tcPr>
          <w:p>
            <w:r>
              <w:rPr>
                <w:b/>
                <w:color w:val="FFFFFF"/>
              </w:rPr>
              <w:t>Program element</w:t>
            </w:r>
          </w:p>
        </w:tc>
        <w:tc>
          <w:tcPr>
            <w:tcW w:type="dxa" w:w="3427"/>
            <w:shd w:fill="0B4F38"/>
          </w:tcPr>
          <w:p>
            <w:r>
              <w:rPr>
                <w:b/>
                <w:color w:val="FFFFFF"/>
              </w:rPr>
              <w:t>CETa purpose</w:t>
            </w:r>
          </w:p>
        </w:tc>
        <w:tc>
          <w:tcPr>
            <w:tcW w:type="dxa" w:w="3427"/>
            <w:shd w:fill="0B4F38"/>
          </w:tcPr>
          <w:p>
            <w:r>
              <w:rPr>
                <w:b/>
                <w:color w:val="FFFFFF"/>
              </w:rPr>
              <w:t>Career purpose</w:t>
            </w:r>
          </w:p>
        </w:tc>
      </w:tr>
      <w:tr>
        <w:tc>
          <w:tcPr>
            <w:tcW w:type="dxa" w:w="3427"/>
            <w:tcMar>
              <w:top w:w="90" w:type="dxa"/>
              <w:start w:w="90" w:type="dxa"/>
              <w:bottom w:w="90" w:type="dxa"/>
              <w:end w:w="90" w:type="dxa"/>
            </w:tcMar>
          </w:tcPr>
          <w:p>
            <w:r>
              <w:t>CETa lesson · 45 min</w:t>
            </w:r>
          </w:p>
        </w:tc>
        <w:tc>
          <w:tcPr>
            <w:tcW w:type="dxa" w:w="3427"/>
            <w:tcMar>
              <w:top w:w="90" w:type="dxa"/>
              <w:start w:w="90" w:type="dxa"/>
              <w:bottom w:w="90" w:type="dxa"/>
              <w:end w:w="90" w:type="dxa"/>
            </w:tcMar>
          </w:tcPr>
          <w:p>
            <w:r>
              <w:t>Theory, safety, components, circuits, calculations, systems</w:t>
            </w:r>
          </w:p>
        </w:tc>
        <w:tc>
          <w:tcPr>
            <w:tcW w:type="dxa" w:w="3427"/>
            <w:tcMar>
              <w:top w:w="90" w:type="dxa"/>
              <w:start w:w="90" w:type="dxa"/>
              <w:bottom w:w="90" w:type="dxa"/>
              <w:end w:w="90" w:type="dxa"/>
            </w:tcMar>
          </w:tcPr>
          <w:p>
            <w:r>
              <w:t>Technician context is named but not the primary track</w:t>
            </w:r>
          </w:p>
        </w:tc>
      </w:tr>
      <w:tr>
        <w:tc>
          <w:tcPr>
            <w:tcW w:type="dxa" w:w="3427"/>
            <w:tcMar>
              <w:top w:w="90" w:type="dxa"/>
              <w:start w:w="90" w:type="dxa"/>
              <w:bottom w:w="90" w:type="dxa"/>
              <w:end w:w="90" w:type="dxa"/>
            </w:tcMar>
          </w:tcPr>
          <w:p>
            <w:r>
              <w:t>Career lesson · 45 min</w:t>
            </w:r>
          </w:p>
        </w:tc>
        <w:tc>
          <w:tcPr>
            <w:tcW w:type="dxa" w:w="3427"/>
            <w:tcMar>
              <w:top w:w="90" w:type="dxa"/>
              <w:start w:w="90" w:type="dxa"/>
              <w:bottom w:w="90" w:type="dxa"/>
              <w:end w:w="90" w:type="dxa"/>
            </w:tcMar>
          </w:tcPr>
          <w:p>
            <w:r>
              <w:t>Reinforces electronics theory in a job-like context</w:t>
            </w:r>
          </w:p>
        </w:tc>
        <w:tc>
          <w:tcPr>
            <w:tcW w:type="dxa" w:w="3427"/>
            <w:tcMar>
              <w:top w:w="90" w:type="dxa"/>
              <w:start w:w="90" w:type="dxa"/>
              <w:bottom w:w="90" w:type="dxa"/>
              <w:end w:w="90" w:type="dxa"/>
            </w:tcMar>
          </w:tcPr>
          <w:p>
            <w:r>
              <w:t>Bench, test, embedded, documentation, communication</w:t>
            </w:r>
          </w:p>
        </w:tc>
      </w:tr>
      <w:tr>
        <w:tc>
          <w:tcPr>
            <w:tcW w:type="dxa" w:w="3427"/>
            <w:tcMar>
              <w:top w:w="90" w:type="dxa"/>
              <w:start w:w="90" w:type="dxa"/>
              <w:bottom w:w="90" w:type="dxa"/>
              <w:end w:w="90" w:type="dxa"/>
            </w:tcMar>
          </w:tcPr>
          <w:p>
            <w:r>
              <w:t>Combined practice/application · 90 min</w:t>
            </w:r>
          </w:p>
        </w:tc>
        <w:tc>
          <w:tcPr>
            <w:tcW w:type="dxa" w:w="3427"/>
            <w:tcMar>
              <w:top w:w="90" w:type="dxa"/>
              <w:start w:w="90" w:type="dxa"/>
              <w:bottom w:w="90" w:type="dxa"/>
              <w:end w:w="90" w:type="dxa"/>
            </w:tcMar>
          </w:tcPr>
          <w:p>
            <w:r>
              <w:t>Retrieval and application of certification knowledge</w:t>
            </w:r>
          </w:p>
        </w:tc>
        <w:tc>
          <w:tcPr>
            <w:tcW w:type="dxa" w:w="3427"/>
            <w:tcMar>
              <w:top w:w="90" w:type="dxa"/>
              <w:start w:w="90" w:type="dxa"/>
              <w:bottom w:w="90" w:type="dxa"/>
              <w:end w:w="90" w:type="dxa"/>
            </w:tcMar>
          </w:tcPr>
          <w:p>
            <w:r>
              <w:t>Inspectable technical evidence; half credited to each track</w:t>
            </w:r>
          </w:p>
        </w:tc>
      </w:tr>
    </w:tbl>
    <w:p>
      <w:pPr>
        <w:pStyle w:val="Heading2"/>
        <w:spacing w:before="200" w:after="100"/>
        <w:keepNext w:val="1"/>
      </w:pPr>
      <w:r>
        <w:rPr>
          <w:rFonts w:ascii="Arial" w:hAnsi="Arial"/>
          <w:b/>
          <w:i w:val="0"/>
          <w:color w:val="0B4F38"/>
          <w:sz w:val="28"/>
        </w:rPr>
        <w:t>Evidence Types</w:t>
      </w:r>
    </w:p>
    <w:p>
      <w:pPr>
        <w:pStyle w:val="ListBullet"/>
        <w:spacing w:after="40"/>
      </w:pPr>
      <w:r>
        <w:rPr>
          <w:rFonts w:ascii="Arial" w:hAnsi="Arial"/>
          <w:b w:val="0"/>
          <w:i w:val="0"/>
        </w:rPr>
        <w:t>Auto-graded evidence: the active reviewed assessment bank, required original lesson gates, and v16.3 integrated multiple-choice checks.</w:t>
      </w:r>
    </w:p>
    <w:p>
      <w:pPr>
        <w:pStyle w:val="ListBullet"/>
        <w:spacing w:after="40"/>
      </w:pPr>
      <w:r>
        <w:rPr>
          <w:rFonts w:ascii="Arial" w:hAnsi="Arial"/>
          <w:b w:val="0"/>
          <w:i w:val="0"/>
        </w:rPr>
        <w:t>Rubric/self-reviewed evidence: subject-specific semantic constructed responses, teach-backs, model-answer short responses, and written reasoning.</w:t>
      </w:r>
    </w:p>
    <w:p>
      <w:pPr>
        <w:pStyle w:val="ListBullet"/>
        <w:spacing w:after="40"/>
      </w:pPr>
      <w:r>
        <w:rPr>
          <w:rFonts w:ascii="Arial" w:hAnsi="Arial"/>
          <w:b w:val="0"/>
          <w:i w:val="0"/>
        </w:rPr>
        <w:t>Practical/physical evidence: lab/project artifacts, instrument captures, code/logs/reports, and physical workmanship/handling only when the physical route was actually performed.</w:t>
      </w:r>
    </w:p>
    <w:p>
      <w:pPr>
        <w:pStyle w:val="Heading2"/>
        <w:spacing w:before="200" w:after="100"/>
        <w:keepNext w:val="1"/>
      </w:pPr>
      <w:r>
        <w:rPr>
          <w:rFonts w:ascii="Arial" w:hAnsi="Arial"/>
          <w:b/>
          <w:i w:val="0"/>
          <w:color w:val="0B4F38"/>
          <w:sz w:val="28"/>
        </w:rPr>
        <w:t>Mastery and Safety</w:t>
      </w:r>
    </w:p>
    <w:p>
      <w:pPr>
        <w:pStyle w:val="ListBullet"/>
        <w:spacing w:after="40"/>
      </w:pPr>
      <w:r>
        <w:rPr>
          <w:rFonts w:ascii="Arial" w:hAnsi="Arial"/>
          <w:b w:val="0"/>
          <w:i w:val="0"/>
        </w:rPr>
        <w:t>Weekly and lab mastery target: at least 80%. Safety-critical checks: 100% before related hands-on work continues.</w:t>
      </w:r>
    </w:p>
    <w:p>
      <w:pPr>
        <w:pStyle w:val="ListBullet"/>
        <w:spacing w:after="40"/>
      </w:pPr>
      <w:r>
        <w:rPr>
          <w:rFonts w:ascii="Arial" w:hAnsi="Arial"/>
          <w:b w:val="0"/>
          <w:i w:val="0"/>
        </w:rPr>
        <w:t>CETa readiness: two separate current 100-question Alfred practice runs at 85% or higher. This is Alfred’s internal readiness margin, not ETA’s official passing requirement or a guarantee.</w:t>
      </w:r>
    </w:p>
    <w:p>
      <w:pPr>
        <w:pStyle w:val="ListBullet"/>
        <w:spacing w:after="40"/>
      </w:pPr>
      <w:r>
        <w:rPr>
          <w:rFonts w:ascii="Arial" w:hAnsi="Arial"/>
          <w:b w:val="0"/>
          <w:i w:val="0"/>
        </w:rPr>
        <w:t>Physical skill is never inferred from simulation. External resources are supplemental and can change after release.</w:t>
      </w:r>
    </w:p>
    <w:p>
      <w:r>
        <w:br w:type="page"/>
      </w:r>
    </w:p>
    <w:p>
      <w:pPr>
        <w:pStyle w:val="Heading1"/>
        <w:spacing w:before="280" w:after="100"/>
        <w:keepNext w:val="1"/>
      </w:pPr>
      <w:r>
        <w:rPr>
          <w:rFonts w:ascii="Arial" w:hAnsi="Arial"/>
          <w:b/>
          <w:i w:val="0"/>
          <w:color w:val="0B4F38"/>
          <w:sz w:val="36"/>
        </w:rPr>
        <w:t>31-Week Curriculum Map</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0B4F38"/>
            <w:tcMar>
              <w:top w:w="70" w:type="dxa"/>
              <w:start w:w="70" w:type="dxa"/>
              <w:bottom w:w="70" w:type="dxa"/>
              <w:end w:w="70" w:type="dxa"/>
            </w:tcMar>
          </w:tcPr>
          <w:p>
            <w:r>
              <w:rPr>
                <w:b/>
                <w:color w:val="FFFFFF"/>
                <w:sz w:val="16"/>
              </w:rPr>
              <w:t>Week</w:t>
            </w:r>
          </w:p>
        </w:tc>
        <w:tc>
          <w:tcPr>
            <w:tcW w:type="dxa" w:w="2056"/>
            <w:shd w:fill="0B4F38"/>
            <w:tcMar>
              <w:top w:w="70" w:type="dxa"/>
              <w:start w:w="70" w:type="dxa"/>
              <w:bottom w:w="70" w:type="dxa"/>
              <w:end w:w="70" w:type="dxa"/>
            </w:tcMar>
          </w:tcPr>
          <w:p>
            <w:r>
              <w:rPr>
                <w:b/>
                <w:color w:val="FFFFFF"/>
                <w:sz w:val="16"/>
              </w:rPr>
              <w:t>Phase</w:t>
            </w:r>
          </w:p>
        </w:tc>
        <w:tc>
          <w:tcPr>
            <w:tcW w:type="dxa" w:w="2056"/>
            <w:shd w:fill="0B4F38"/>
            <w:tcMar>
              <w:top w:w="70" w:type="dxa"/>
              <w:start w:w="70" w:type="dxa"/>
              <w:bottom w:w="70" w:type="dxa"/>
              <w:end w:w="70" w:type="dxa"/>
            </w:tcMar>
          </w:tcPr>
          <w:p>
            <w:r>
              <w:rPr>
                <w:b/>
                <w:color w:val="FFFFFF"/>
                <w:sz w:val="16"/>
              </w:rPr>
              <w:t>Theme</w:t>
            </w:r>
          </w:p>
        </w:tc>
        <w:tc>
          <w:tcPr>
            <w:tcW w:type="dxa" w:w="2056"/>
            <w:shd w:fill="0B4F38"/>
            <w:tcMar>
              <w:top w:w="70" w:type="dxa"/>
              <w:start w:w="70" w:type="dxa"/>
              <w:bottom w:w="70" w:type="dxa"/>
              <w:end w:w="70" w:type="dxa"/>
            </w:tcMar>
          </w:tcPr>
          <w:p>
            <w:r>
              <w:rPr>
                <w:b/>
                <w:color w:val="FFFFFF"/>
                <w:sz w:val="16"/>
              </w:rPr>
              <w:t>CETa Lesson</w:t>
            </w:r>
          </w:p>
        </w:tc>
        <w:tc>
          <w:tcPr>
            <w:tcW w:type="dxa" w:w="2056"/>
            <w:shd w:fill="0B4F38"/>
            <w:tcMar>
              <w:top w:w="70" w:type="dxa"/>
              <w:start w:w="70" w:type="dxa"/>
              <w:bottom w:w="70" w:type="dxa"/>
              <w:end w:w="70" w:type="dxa"/>
            </w:tcMar>
          </w:tcPr>
          <w:p>
            <w:r>
              <w:rPr>
                <w:b/>
                <w:color w:val="FFFFFF"/>
                <w:sz w:val="16"/>
              </w:rPr>
              <w:t>Career Lesson</w:t>
            </w:r>
          </w:p>
        </w:tc>
      </w:tr>
      <w:tr>
        <w:tc>
          <w:tcPr>
            <w:tcW w:type="dxa" w:w="2056"/>
            <w:tcMar>
              <w:top w:w="60" w:type="dxa"/>
              <w:start w:w="60" w:type="dxa"/>
              <w:bottom w:w="60" w:type="dxa"/>
              <w:end w:w="60" w:type="dxa"/>
            </w:tcMar>
            <w:vAlign w:val="center"/>
          </w:tcPr>
          <w:p>
            <w:r>
              <w:rPr>
                <w:rFonts w:ascii="Arial" w:hAnsi="Arial"/>
                <w:sz w:val="15"/>
              </w:rPr>
              <w:t>1</w:t>
            </w:r>
          </w:p>
        </w:tc>
        <w:tc>
          <w:tcPr>
            <w:tcW w:type="dxa" w:w="2056"/>
            <w:tcMar>
              <w:top w:w="60" w:type="dxa"/>
              <w:start w:w="60" w:type="dxa"/>
              <w:bottom w:w="60" w:type="dxa"/>
              <w:end w:w="60" w:type="dxa"/>
            </w:tcMar>
            <w:vAlign w:val="center"/>
          </w:tcPr>
          <w:p>
            <w:r>
              <w:rPr>
                <w:rFonts w:ascii="Arial" w:hAnsi="Arial"/>
                <w:sz w:val="15"/>
              </w:rPr>
              <w:t>Phase I · Electrical Foundations</w:t>
            </w:r>
          </w:p>
        </w:tc>
        <w:tc>
          <w:tcPr>
            <w:tcW w:type="dxa" w:w="2056"/>
            <w:tcMar>
              <w:top w:w="60" w:type="dxa"/>
              <w:start w:w="60" w:type="dxa"/>
              <w:bottom w:w="60" w:type="dxa"/>
              <w:end w:w="60" w:type="dxa"/>
            </w:tcMar>
            <w:vAlign w:val="center"/>
          </w:tcPr>
          <w:p>
            <w:r>
              <w:rPr>
                <w:rFonts w:ascii="Arial" w:hAnsi="Arial"/>
                <w:sz w:val="15"/>
              </w:rPr>
              <w:t>Electricity, Safety, Ohm’s Law, and Power</w:t>
            </w:r>
          </w:p>
        </w:tc>
        <w:tc>
          <w:tcPr>
            <w:tcW w:type="dxa" w:w="2056"/>
            <w:tcMar>
              <w:top w:w="60" w:type="dxa"/>
              <w:start w:w="60" w:type="dxa"/>
              <w:bottom w:w="60" w:type="dxa"/>
              <w:end w:w="60" w:type="dxa"/>
            </w:tcMar>
            <w:vAlign w:val="center"/>
          </w:tcPr>
          <w:p>
            <w:r>
              <w:rPr>
                <w:rFonts w:ascii="Arial" w:hAnsi="Arial"/>
                <w:sz w:val="15"/>
              </w:rPr>
              <w:t>The four quantities and the circuit they describe</w:t>
            </w:r>
          </w:p>
        </w:tc>
        <w:tc>
          <w:tcPr>
            <w:tcW w:type="dxa" w:w="2056"/>
            <w:tcMar>
              <w:top w:w="60" w:type="dxa"/>
              <w:start w:w="60" w:type="dxa"/>
              <w:bottom w:w="60" w:type="dxa"/>
              <w:end w:w="60" w:type="dxa"/>
            </w:tcMar>
            <w:vAlign w:val="center"/>
          </w:tcPr>
          <w:p>
            <w:r>
              <w:rPr>
                <w:rFonts w:ascii="Arial" w:hAnsi="Arial"/>
                <w:sz w:val="15"/>
              </w:rPr>
              <w:t>Safe bench setup, prediction, and measurement</w:t>
            </w:r>
          </w:p>
        </w:tc>
      </w:tr>
      <w:tr>
        <w:tc>
          <w:tcPr>
            <w:tcW w:type="dxa" w:w="2056"/>
            <w:tcMar>
              <w:top w:w="60" w:type="dxa"/>
              <w:start w:w="60" w:type="dxa"/>
              <w:bottom w:w="60" w:type="dxa"/>
              <w:end w:w="60" w:type="dxa"/>
            </w:tcMar>
            <w:vAlign w:val="center"/>
          </w:tcPr>
          <w:p>
            <w:r>
              <w:rPr>
                <w:rFonts w:ascii="Arial" w:hAnsi="Arial"/>
                <w:sz w:val="15"/>
              </w:rPr>
              <w:t>2</w:t>
            </w:r>
          </w:p>
        </w:tc>
        <w:tc>
          <w:tcPr>
            <w:tcW w:type="dxa" w:w="2056"/>
            <w:tcMar>
              <w:top w:w="60" w:type="dxa"/>
              <w:start w:w="60" w:type="dxa"/>
              <w:bottom w:w="60" w:type="dxa"/>
              <w:end w:w="60" w:type="dxa"/>
            </w:tcMar>
            <w:vAlign w:val="center"/>
          </w:tcPr>
          <w:p>
            <w:r>
              <w:rPr>
                <w:rFonts w:ascii="Arial" w:hAnsi="Arial"/>
                <w:sz w:val="15"/>
              </w:rPr>
              <w:t>Phase I · Electrical Foundations</w:t>
            </w:r>
          </w:p>
        </w:tc>
        <w:tc>
          <w:tcPr>
            <w:tcW w:type="dxa" w:w="2056"/>
            <w:tcMar>
              <w:top w:w="60" w:type="dxa"/>
              <w:start w:w="60" w:type="dxa"/>
              <w:bottom w:w="60" w:type="dxa"/>
              <w:end w:w="60" w:type="dxa"/>
            </w:tcMar>
            <w:vAlign w:val="center"/>
          </w:tcPr>
          <w:p>
            <w:r>
              <w:rPr>
                <w:rFonts w:ascii="Arial" w:hAnsi="Arial"/>
                <w:sz w:val="15"/>
              </w:rPr>
              <w:t>DC Networks, Kirchhoff’s Laws, and Voltage Dividers</w:t>
            </w:r>
          </w:p>
        </w:tc>
        <w:tc>
          <w:tcPr>
            <w:tcW w:type="dxa" w:w="2056"/>
            <w:tcMar>
              <w:top w:w="60" w:type="dxa"/>
              <w:start w:w="60" w:type="dxa"/>
              <w:bottom w:w="60" w:type="dxa"/>
              <w:end w:w="60" w:type="dxa"/>
            </w:tcMar>
            <w:vAlign w:val="center"/>
          </w:tcPr>
          <w:p>
            <w:r>
              <w:rPr>
                <w:rFonts w:ascii="Arial" w:hAnsi="Arial"/>
                <w:sz w:val="15"/>
              </w:rPr>
              <w:t>Series, parallel, KVL, KCL, and divider reasoning</w:t>
            </w:r>
          </w:p>
        </w:tc>
        <w:tc>
          <w:tcPr>
            <w:tcW w:type="dxa" w:w="2056"/>
            <w:tcMar>
              <w:top w:w="60" w:type="dxa"/>
              <w:start w:w="60" w:type="dxa"/>
              <w:bottom w:w="60" w:type="dxa"/>
              <w:end w:w="60" w:type="dxa"/>
            </w:tcMar>
            <w:vAlign w:val="center"/>
          </w:tcPr>
          <w:p>
            <w:r>
              <w:rPr>
                <w:rFonts w:ascii="Arial" w:hAnsi="Arial"/>
                <w:sz w:val="15"/>
              </w:rPr>
              <w:t>Use expected node values to troubleshoot instead of guessing</w:t>
            </w:r>
          </w:p>
        </w:tc>
      </w:tr>
      <w:tr>
        <w:tc>
          <w:tcPr>
            <w:tcW w:type="dxa" w:w="2056"/>
            <w:tcMar>
              <w:top w:w="60" w:type="dxa"/>
              <w:start w:w="60" w:type="dxa"/>
              <w:bottom w:w="60" w:type="dxa"/>
              <w:end w:w="60" w:type="dxa"/>
            </w:tcMar>
            <w:vAlign w:val="center"/>
          </w:tcPr>
          <w:p>
            <w:r>
              <w:rPr>
                <w:rFonts w:ascii="Arial" w:hAnsi="Arial"/>
                <w:sz w:val="15"/>
              </w:rPr>
              <w:t>3</w:t>
            </w:r>
          </w:p>
        </w:tc>
        <w:tc>
          <w:tcPr>
            <w:tcW w:type="dxa" w:w="2056"/>
            <w:tcMar>
              <w:top w:w="60" w:type="dxa"/>
              <w:start w:w="60" w:type="dxa"/>
              <w:bottom w:w="60" w:type="dxa"/>
              <w:end w:w="60" w:type="dxa"/>
            </w:tcMar>
            <w:vAlign w:val="center"/>
          </w:tcPr>
          <w:p>
            <w:r>
              <w:rPr>
                <w:rFonts w:ascii="Arial" w:hAnsi="Arial"/>
                <w:sz w:val="15"/>
              </w:rPr>
              <w:t>Phase I · Electrical Foundations</w:t>
            </w:r>
          </w:p>
        </w:tc>
        <w:tc>
          <w:tcPr>
            <w:tcW w:type="dxa" w:w="2056"/>
            <w:tcMar>
              <w:top w:w="60" w:type="dxa"/>
              <w:start w:w="60" w:type="dxa"/>
              <w:bottom w:w="60" w:type="dxa"/>
              <w:end w:w="60" w:type="dxa"/>
            </w:tcMar>
            <w:vAlign w:val="center"/>
          </w:tcPr>
          <w:p>
            <w:r>
              <w:rPr>
                <w:rFonts w:ascii="Arial" w:hAnsi="Arial"/>
                <w:sz w:val="15"/>
              </w:rPr>
              <w:t>DMM, Bench Supply, and Oscilloscope</w:t>
            </w:r>
          </w:p>
        </w:tc>
        <w:tc>
          <w:tcPr>
            <w:tcW w:type="dxa" w:w="2056"/>
            <w:tcMar>
              <w:top w:w="60" w:type="dxa"/>
              <w:start w:w="60" w:type="dxa"/>
              <w:bottom w:w="60" w:type="dxa"/>
              <w:end w:w="60" w:type="dxa"/>
            </w:tcMar>
            <w:vAlign w:val="center"/>
          </w:tcPr>
          <w:p>
            <w:r>
              <w:rPr>
                <w:rFonts w:ascii="Arial" w:hAnsi="Arial"/>
                <w:sz w:val="15"/>
              </w:rPr>
              <w:t>What each instrument measures and how the controls map to quantities</w:t>
            </w:r>
          </w:p>
        </w:tc>
        <w:tc>
          <w:tcPr>
            <w:tcW w:type="dxa" w:w="2056"/>
            <w:tcMar>
              <w:top w:w="60" w:type="dxa"/>
              <w:start w:w="60" w:type="dxa"/>
              <w:bottom w:w="60" w:type="dxa"/>
              <w:end w:w="60" w:type="dxa"/>
            </w:tcMar>
            <w:vAlign w:val="center"/>
          </w:tcPr>
          <w:p>
            <w:r>
              <w:rPr>
                <w:rFonts w:ascii="Arial" w:hAnsi="Arial"/>
                <w:sz w:val="15"/>
              </w:rPr>
              <w:t>Measurement planning, probe discipline, and uncertainty</w:t>
            </w:r>
          </w:p>
        </w:tc>
      </w:tr>
      <w:tr>
        <w:tc>
          <w:tcPr>
            <w:tcW w:type="dxa" w:w="2056"/>
            <w:tcMar>
              <w:top w:w="60" w:type="dxa"/>
              <w:start w:w="60" w:type="dxa"/>
              <w:bottom w:w="60" w:type="dxa"/>
              <w:end w:w="60" w:type="dxa"/>
            </w:tcMar>
            <w:vAlign w:val="center"/>
          </w:tcPr>
          <w:p>
            <w:r>
              <w:rPr>
                <w:rFonts w:ascii="Arial" w:hAnsi="Arial"/>
                <w:sz w:val="15"/>
              </w:rPr>
              <w:t>4</w:t>
            </w:r>
          </w:p>
        </w:tc>
        <w:tc>
          <w:tcPr>
            <w:tcW w:type="dxa" w:w="2056"/>
            <w:tcMar>
              <w:top w:w="60" w:type="dxa"/>
              <w:start w:w="60" w:type="dxa"/>
              <w:bottom w:w="60" w:type="dxa"/>
              <w:end w:w="60" w:type="dxa"/>
            </w:tcMar>
            <w:vAlign w:val="center"/>
          </w:tcPr>
          <w:p>
            <w:r>
              <w:rPr>
                <w:rFonts w:ascii="Arial" w:hAnsi="Arial"/>
                <w:sz w:val="15"/>
              </w:rPr>
              <w:t>Phase I · Electrical Foundations</w:t>
            </w:r>
          </w:p>
        </w:tc>
        <w:tc>
          <w:tcPr>
            <w:tcW w:type="dxa" w:w="2056"/>
            <w:tcMar>
              <w:top w:w="60" w:type="dxa"/>
              <w:start w:w="60" w:type="dxa"/>
              <w:bottom w:w="60" w:type="dxa"/>
              <w:end w:w="60" w:type="dxa"/>
            </w:tcMar>
            <w:vAlign w:val="center"/>
          </w:tcPr>
          <w:p>
            <w:r>
              <w:rPr>
                <w:rFonts w:ascii="Arial" w:hAnsi="Arial"/>
                <w:sz w:val="15"/>
              </w:rPr>
              <w:t>AC Waveforms, Capacitors, Inductors, and Time Response</w:t>
            </w:r>
          </w:p>
        </w:tc>
        <w:tc>
          <w:tcPr>
            <w:tcW w:type="dxa" w:w="2056"/>
            <w:tcMar>
              <w:top w:w="60" w:type="dxa"/>
              <w:start w:w="60" w:type="dxa"/>
              <w:bottom w:w="60" w:type="dxa"/>
              <w:end w:w="60" w:type="dxa"/>
            </w:tcMar>
            <w:vAlign w:val="center"/>
          </w:tcPr>
          <w:p>
            <w:r>
              <w:rPr>
                <w:rFonts w:ascii="Arial" w:hAnsi="Arial"/>
                <w:sz w:val="15"/>
              </w:rPr>
              <w:t>Waveform language and energy-storage behavior</w:t>
            </w:r>
          </w:p>
        </w:tc>
        <w:tc>
          <w:tcPr>
            <w:tcW w:type="dxa" w:w="2056"/>
            <w:tcMar>
              <w:top w:w="60" w:type="dxa"/>
              <w:start w:w="60" w:type="dxa"/>
              <w:bottom w:w="60" w:type="dxa"/>
              <w:end w:w="60" w:type="dxa"/>
            </w:tcMar>
            <w:vAlign w:val="center"/>
          </w:tcPr>
          <w:p>
            <w:r>
              <w:rPr>
                <w:rFonts w:ascii="Arial" w:hAnsi="Arial"/>
                <w:sz w:val="15"/>
              </w:rPr>
              <w:t>Turn time-domain measurements into filter and fault evidence</w:t>
            </w:r>
          </w:p>
        </w:tc>
      </w:tr>
      <w:tr>
        <w:tc>
          <w:tcPr>
            <w:tcW w:type="dxa" w:w="2056"/>
            <w:tcMar>
              <w:top w:w="60" w:type="dxa"/>
              <w:start w:w="60" w:type="dxa"/>
              <w:bottom w:w="60" w:type="dxa"/>
              <w:end w:w="60" w:type="dxa"/>
            </w:tcMar>
            <w:vAlign w:val="center"/>
          </w:tcPr>
          <w:p>
            <w:r>
              <w:rPr>
                <w:rFonts w:ascii="Arial" w:hAnsi="Arial"/>
                <w:sz w:val="15"/>
              </w:rPr>
              <w:t>5</w:t>
            </w:r>
          </w:p>
        </w:tc>
        <w:tc>
          <w:tcPr>
            <w:tcW w:type="dxa" w:w="2056"/>
            <w:tcMar>
              <w:top w:w="60" w:type="dxa"/>
              <w:start w:w="60" w:type="dxa"/>
              <w:bottom w:w="60" w:type="dxa"/>
              <w:end w:w="60" w:type="dxa"/>
            </w:tcMar>
            <w:vAlign w:val="center"/>
          </w:tcPr>
          <w:p>
            <w:r>
              <w:rPr>
                <w:rFonts w:ascii="Arial" w:hAnsi="Arial"/>
                <w:sz w:val="15"/>
              </w:rPr>
              <w:t>Phase I · Electrical Foundations</w:t>
            </w:r>
          </w:p>
        </w:tc>
        <w:tc>
          <w:tcPr>
            <w:tcW w:type="dxa" w:w="2056"/>
            <w:tcMar>
              <w:top w:w="60" w:type="dxa"/>
              <w:start w:w="60" w:type="dxa"/>
              <w:bottom w:w="60" w:type="dxa"/>
              <w:end w:w="60" w:type="dxa"/>
            </w:tcMar>
            <w:vAlign w:val="center"/>
          </w:tcPr>
          <w:p>
            <w:r>
              <w:rPr>
                <w:rFonts w:ascii="Arial" w:hAnsi="Arial"/>
                <w:sz w:val="15"/>
              </w:rPr>
              <w:t>Foundation Mastery and Practical Fault Isolation</w:t>
            </w:r>
          </w:p>
        </w:tc>
        <w:tc>
          <w:tcPr>
            <w:tcW w:type="dxa" w:w="2056"/>
            <w:tcMar>
              <w:top w:w="60" w:type="dxa"/>
              <w:start w:w="60" w:type="dxa"/>
              <w:bottom w:w="60" w:type="dxa"/>
              <w:end w:w="60" w:type="dxa"/>
            </w:tcMar>
            <w:vAlign w:val="center"/>
          </w:tcPr>
          <w:p>
            <w:r>
              <w:rPr>
                <w:rFonts w:ascii="Arial" w:hAnsi="Arial"/>
                <w:sz w:val="15"/>
              </w:rPr>
              <w:t>Interleaved foundation retrieval and error repair</w:t>
            </w:r>
          </w:p>
        </w:tc>
        <w:tc>
          <w:tcPr>
            <w:tcW w:type="dxa" w:w="2056"/>
            <w:tcMar>
              <w:top w:w="60" w:type="dxa"/>
              <w:start w:w="60" w:type="dxa"/>
              <w:bottom w:w="60" w:type="dxa"/>
              <w:end w:w="60" w:type="dxa"/>
            </w:tcMar>
            <w:vAlign w:val="center"/>
          </w:tcPr>
          <w:p>
            <w:r>
              <w:rPr>
                <w:rFonts w:ascii="Arial" w:hAnsi="Arial"/>
                <w:sz w:val="15"/>
              </w:rPr>
              <w:t>A complete troubleshooting loop under a practical gate</w:t>
            </w:r>
          </w:p>
        </w:tc>
      </w:tr>
      <w:tr>
        <w:tc>
          <w:tcPr>
            <w:tcW w:type="dxa" w:w="2056"/>
            <w:tcMar>
              <w:top w:w="60" w:type="dxa"/>
              <w:start w:w="60" w:type="dxa"/>
              <w:bottom w:w="60" w:type="dxa"/>
              <w:end w:w="60" w:type="dxa"/>
            </w:tcMar>
            <w:vAlign w:val="center"/>
          </w:tcPr>
          <w:p>
            <w:r>
              <w:rPr>
                <w:rFonts w:ascii="Arial" w:hAnsi="Arial"/>
                <w:sz w:val="15"/>
              </w:rPr>
              <w:t>6</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Reactance, Impedance, Resonance, Filters, and Transformers</w:t>
            </w:r>
          </w:p>
        </w:tc>
        <w:tc>
          <w:tcPr>
            <w:tcW w:type="dxa" w:w="2056"/>
            <w:tcMar>
              <w:top w:w="60" w:type="dxa"/>
              <w:start w:w="60" w:type="dxa"/>
              <w:bottom w:w="60" w:type="dxa"/>
              <w:end w:w="60" w:type="dxa"/>
            </w:tcMar>
            <w:vAlign w:val="center"/>
          </w:tcPr>
          <w:p>
            <w:r>
              <w:rPr>
                <w:rFonts w:ascii="Arial" w:hAnsi="Arial"/>
                <w:sz w:val="15"/>
              </w:rPr>
              <w:t>From reactance to impedance, phase, and resonance</w:t>
            </w:r>
          </w:p>
        </w:tc>
        <w:tc>
          <w:tcPr>
            <w:tcW w:type="dxa" w:w="2056"/>
            <w:tcMar>
              <w:top w:w="60" w:type="dxa"/>
              <w:start w:w="60" w:type="dxa"/>
              <w:bottom w:w="60" w:type="dxa"/>
              <w:end w:w="60" w:type="dxa"/>
            </w:tcMar>
            <w:vAlign w:val="center"/>
          </w:tcPr>
          <w:p>
            <w:r>
              <w:rPr>
                <w:rFonts w:ascii="Arial" w:hAnsi="Arial"/>
                <w:sz w:val="15"/>
              </w:rPr>
              <w:t>Characterize a filter or resonant network like a technician</w:t>
            </w:r>
          </w:p>
        </w:tc>
      </w:tr>
      <w:tr>
        <w:tc>
          <w:tcPr>
            <w:tcW w:type="dxa" w:w="2056"/>
            <w:tcMar>
              <w:top w:w="60" w:type="dxa"/>
              <w:start w:w="60" w:type="dxa"/>
              <w:bottom w:w="60" w:type="dxa"/>
              <w:end w:w="60" w:type="dxa"/>
            </w:tcMar>
            <w:vAlign w:val="center"/>
          </w:tcPr>
          <w:p>
            <w:r>
              <w:rPr>
                <w:rFonts w:ascii="Arial" w:hAnsi="Arial"/>
                <w:sz w:val="15"/>
              </w:rPr>
              <w:t>7</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Components, Magnetism, Relays, Motors, and Generators</w:t>
            </w:r>
          </w:p>
        </w:tc>
        <w:tc>
          <w:tcPr>
            <w:tcW w:type="dxa" w:w="2056"/>
            <w:tcMar>
              <w:top w:w="60" w:type="dxa"/>
              <w:start w:w="60" w:type="dxa"/>
              <w:bottom w:w="60" w:type="dxa"/>
              <w:end w:w="60" w:type="dxa"/>
            </w:tcMar>
            <w:vAlign w:val="center"/>
          </w:tcPr>
          <w:p>
            <w:r>
              <w:rPr>
                <w:rFonts w:ascii="Arial" w:hAnsi="Arial"/>
                <w:sz w:val="15"/>
              </w:rPr>
              <w:t>Component families, ratings, magnetism, and machines</w:t>
            </w:r>
          </w:p>
        </w:tc>
        <w:tc>
          <w:tcPr>
            <w:tcW w:type="dxa" w:w="2056"/>
            <w:tcMar>
              <w:top w:w="60" w:type="dxa"/>
              <w:start w:w="60" w:type="dxa"/>
              <w:bottom w:w="60" w:type="dxa"/>
              <w:end w:w="60" w:type="dxa"/>
            </w:tcMar>
            <w:vAlign w:val="center"/>
          </w:tcPr>
          <w:p>
            <w:r>
              <w:rPr>
                <w:rFonts w:ascii="Arial" w:hAnsi="Arial"/>
                <w:sz w:val="15"/>
              </w:rPr>
              <w:t>Read a datasheet and design a relay/inductive-load interface</w:t>
            </w:r>
          </w:p>
        </w:tc>
      </w:tr>
      <w:tr>
        <w:tc>
          <w:tcPr>
            <w:tcW w:type="dxa" w:w="2056"/>
            <w:tcMar>
              <w:top w:w="60" w:type="dxa"/>
              <w:start w:w="60" w:type="dxa"/>
              <w:bottom w:w="60" w:type="dxa"/>
              <w:end w:w="60" w:type="dxa"/>
            </w:tcMar>
            <w:vAlign w:val="center"/>
          </w:tcPr>
          <w:p>
            <w:r>
              <w:rPr>
                <w:rFonts w:ascii="Arial" w:hAnsi="Arial"/>
                <w:sz w:val="15"/>
              </w:rPr>
              <w:t>8</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Diodes, BJTs, MOSFETs, and Controlled Switching</w:t>
            </w:r>
          </w:p>
        </w:tc>
        <w:tc>
          <w:tcPr>
            <w:tcW w:type="dxa" w:w="2056"/>
            <w:tcMar>
              <w:top w:w="60" w:type="dxa"/>
              <w:start w:w="60" w:type="dxa"/>
              <w:bottom w:w="60" w:type="dxa"/>
              <w:end w:w="60" w:type="dxa"/>
            </w:tcMar>
            <w:vAlign w:val="center"/>
          </w:tcPr>
          <w:p>
            <w:r>
              <w:rPr>
                <w:rFonts w:ascii="Arial" w:hAnsi="Arial"/>
                <w:sz w:val="15"/>
              </w:rPr>
              <w:t>Junction behavior and semiconductor device roles</w:t>
            </w:r>
          </w:p>
        </w:tc>
        <w:tc>
          <w:tcPr>
            <w:tcW w:type="dxa" w:w="2056"/>
            <w:tcMar>
              <w:top w:w="60" w:type="dxa"/>
              <w:start w:w="60" w:type="dxa"/>
              <w:bottom w:w="60" w:type="dxa"/>
              <w:end w:w="60" w:type="dxa"/>
            </w:tcMar>
            <w:vAlign w:val="center"/>
          </w:tcPr>
          <w:p>
            <w:r>
              <w:rPr>
                <w:rFonts w:ascii="Arial" w:hAnsi="Arial"/>
                <w:sz w:val="15"/>
              </w:rPr>
              <w:t>Design and diagnose a protected low-side switch</w:t>
            </w:r>
          </w:p>
        </w:tc>
      </w:tr>
      <w:tr>
        <w:tc>
          <w:tcPr>
            <w:tcW w:type="dxa" w:w="2056"/>
            <w:tcMar>
              <w:top w:w="60" w:type="dxa"/>
              <w:start w:w="60" w:type="dxa"/>
              <w:bottom w:w="60" w:type="dxa"/>
              <w:end w:w="60" w:type="dxa"/>
            </w:tcMar>
            <w:vAlign w:val="center"/>
          </w:tcPr>
          <w:p>
            <w:r>
              <w:rPr>
                <w:rFonts w:ascii="Arial" w:hAnsi="Arial"/>
                <w:sz w:val="15"/>
              </w:rPr>
              <w:t>9</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Rectifiers, Filters, Regulators, and Power-Supply Faults</w:t>
            </w:r>
          </w:p>
        </w:tc>
        <w:tc>
          <w:tcPr>
            <w:tcW w:type="dxa" w:w="2056"/>
            <w:tcMar>
              <w:top w:w="60" w:type="dxa"/>
              <w:start w:w="60" w:type="dxa"/>
              <w:bottom w:w="60" w:type="dxa"/>
              <w:end w:w="60" w:type="dxa"/>
            </w:tcMar>
            <w:vAlign w:val="center"/>
          </w:tcPr>
          <w:p>
            <w:r>
              <w:rPr>
                <w:rFonts w:ascii="Arial" w:hAnsi="Arial"/>
                <w:sz w:val="15"/>
              </w:rPr>
              <w:t>Power-supply blocks and their expected signals</w:t>
            </w:r>
          </w:p>
        </w:tc>
        <w:tc>
          <w:tcPr>
            <w:tcW w:type="dxa" w:w="2056"/>
            <w:tcMar>
              <w:top w:w="60" w:type="dxa"/>
              <w:start w:w="60" w:type="dxa"/>
              <w:bottom w:w="60" w:type="dxa"/>
              <w:end w:w="60" w:type="dxa"/>
            </w:tcMar>
            <w:vAlign w:val="center"/>
          </w:tcPr>
          <w:p>
            <w:r>
              <w:rPr>
                <w:rFonts w:ascii="Arial" w:hAnsi="Arial"/>
                <w:sz w:val="15"/>
              </w:rPr>
              <w:t>Rail-by-rail bring-up and supply troubleshooting</w:t>
            </w:r>
          </w:p>
        </w:tc>
      </w:tr>
      <w:tr>
        <w:tc>
          <w:tcPr>
            <w:tcW w:type="dxa" w:w="2056"/>
            <w:tcMar>
              <w:top w:w="60" w:type="dxa"/>
              <w:start w:w="60" w:type="dxa"/>
              <w:bottom w:w="60" w:type="dxa"/>
              <w:end w:w="60" w:type="dxa"/>
            </w:tcMar>
            <w:vAlign w:val="center"/>
          </w:tcPr>
          <w:p>
            <w:r>
              <w:rPr>
                <w:rFonts w:ascii="Arial" w:hAnsi="Arial"/>
                <w:sz w:val="15"/>
              </w:rPr>
              <w:t>10</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Amplifiers, Op-Amps, Gain, Decibels, and Loading</w:t>
            </w:r>
          </w:p>
        </w:tc>
        <w:tc>
          <w:tcPr>
            <w:tcW w:type="dxa" w:w="2056"/>
            <w:tcMar>
              <w:top w:w="60" w:type="dxa"/>
              <w:start w:w="60" w:type="dxa"/>
              <w:bottom w:w="60" w:type="dxa"/>
              <w:end w:w="60" w:type="dxa"/>
            </w:tcMar>
            <w:vAlign w:val="center"/>
          </w:tcPr>
          <w:p>
            <w:r>
              <w:rPr>
                <w:rFonts w:ascii="Arial" w:hAnsi="Arial"/>
                <w:sz w:val="15"/>
              </w:rPr>
              <w:t>Gain, dB, feedback, and ideal op-amp rules</w:t>
            </w:r>
          </w:p>
        </w:tc>
        <w:tc>
          <w:tcPr>
            <w:tcW w:type="dxa" w:w="2056"/>
            <w:tcMar>
              <w:top w:w="60" w:type="dxa"/>
              <w:start w:w="60" w:type="dxa"/>
              <w:bottom w:w="60" w:type="dxa"/>
              <w:end w:w="60" w:type="dxa"/>
            </w:tcMar>
            <w:vAlign w:val="center"/>
          </w:tcPr>
          <w:p>
            <w:r>
              <w:rPr>
                <w:rFonts w:ascii="Arial" w:hAnsi="Arial"/>
                <w:sz w:val="15"/>
              </w:rPr>
              <w:t>Measure and troubleshoot a signal chain</w:t>
            </w:r>
          </w:p>
        </w:tc>
      </w:tr>
      <w:tr>
        <w:tc>
          <w:tcPr>
            <w:tcW w:type="dxa" w:w="2056"/>
            <w:tcMar>
              <w:top w:w="60" w:type="dxa"/>
              <w:start w:w="60" w:type="dxa"/>
              <w:bottom w:w="60" w:type="dxa"/>
              <w:end w:w="60" w:type="dxa"/>
            </w:tcMar>
            <w:vAlign w:val="center"/>
          </w:tcPr>
          <w:p>
            <w:r>
              <w:rPr>
                <w:rFonts w:ascii="Arial" w:hAnsi="Arial"/>
                <w:sz w:val="15"/>
              </w:rPr>
              <w:t>11</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Number Systems, Boolean Logic, and Digital Circuits</w:t>
            </w:r>
          </w:p>
        </w:tc>
        <w:tc>
          <w:tcPr>
            <w:tcW w:type="dxa" w:w="2056"/>
            <w:tcMar>
              <w:top w:w="60" w:type="dxa"/>
              <w:start w:w="60" w:type="dxa"/>
              <w:bottom w:w="60" w:type="dxa"/>
              <w:end w:w="60" w:type="dxa"/>
            </w:tcMar>
            <w:vAlign w:val="center"/>
          </w:tcPr>
          <w:p>
            <w:r>
              <w:rPr>
                <w:rFonts w:ascii="Arial" w:hAnsi="Arial"/>
                <w:sz w:val="15"/>
              </w:rPr>
              <w:t>Binary, hexadecimal, gates, and sequential state</w:t>
            </w:r>
          </w:p>
        </w:tc>
        <w:tc>
          <w:tcPr>
            <w:tcW w:type="dxa" w:w="2056"/>
            <w:tcMar>
              <w:top w:w="60" w:type="dxa"/>
              <w:start w:w="60" w:type="dxa"/>
              <w:bottom w:w="60" w:type="dxa"/>
              <w:end w:w="60" w:type="dxa"/>
            </w:tcMar>
            <w:vAlign w:val="center"/>
          </w:tcPr>
          <w:p>
            <w:r>
              <w:rPr>
                <w:rFonts w:ascii="Arial" w:hAnsi="Arial"/>
                <w:sz w:val="15"/>
              </w:rPr>
              <w:t>Real logic levels, pull resistors, debounce, and measurement</w:t>
            </w:r>
          </w:p>
        </w:tc>
      </w:tr>
      <w:tr>
        <w:tc>
          <w:tcPr>
            <w:tcW w:type="dxa" w:w="2056"/>
            <w:tcMar>
              <w:top w:w="60" w:type="dxa"/>
              <w:start w:w="60" w:type="dxa"/>
              <w:bottom w:w="60" w:type="dxa"/>
              <w:end w:w="60" w:type="dxa"/>
            </w:tcMar>
            <w:vAlign w:val="center"/>
          </w:tcPr>
          <w:p>
            <w:r>
              <w:rPr>
                <w:rFonts w:ascii="Arial" w:hAnsi="Arial"/>
                <w:sz w:val="15"/>
              </w:rPr>
              <w:t>12</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Soldering, ESD, Rework, and Version-Controlled Repair</w:t>
            </w:r>
          </w:p>
        </w:tc>
        <w:tc>
          <w:tcPr>
            <w:tcW w:type="dxa" w:w="2056"/>
            <w:tcMar>
              <w:top w:w="60" w:type="dxa"/>
              <w:start w:w="60" w:type="dxa"/>
              <w:bottom w:w="60" w:type="dxa"/>
              <w:end w:w="60" w:type="dxa"/>
            </w:tcMar>
            <w:vAlign w:val="center"/>
          </w:tcPr>
          <w:p>
            <w:r>
              <w:rPr>
                <w:rFonts w:ascii="Arial" w:hAnsi="Arial"/>
                <w:sz w:val="15"/>
              </w:rPr>
              <w:t>ESD control and solder/rework fundamentals</w:t>
            </w:r>
          </w:p>
        </w:tc>
        <w:tc>
          <w:tcPr>
            <w:tcW w:type="dxa" w:w="2056"/>
            <w:tcMar>
              <w:top w:w="60" w:type="dxa"/>
              <w:start w:w="60" w:type="dxa"/>
              <w:bottom w:w="60" w:type="dxa"/>
              <w:end w:w="60" w:type="dxa"/>
            </w:tcMar>
            <w:vAlign w:val="center"/>
          </w:tcPr>
          <w:p>
            <w:r>
              <w:rPr>
                <w:rFonts w:ascii="Arial" w:hAnsi="Arial"/>
                <w:sz w:val="15"/>
              </w:rPr>
              <w:t>Make physical changes traceable with Git and lab records</w:t>
            </w:r>
          </w:p>
        </w:tc>
      </w:tr>
      <w:tr>
        <w:tc>
          <w:tcPr>
            <w:tcW w:type="dxa" w:w="2056"/>
            <w:tcMar>
              <w:top w:w="60" w:type="dxa"/>
              <w:start w:w="60" w:type="dxa"/>
              <w:bottom w:w="60" w:type="dxa"/>
              <w:end w:w="60" w:type="dxa"/>
            </w:tcMar>
            <w:vAlign w:val="center"/>
          </w:tcPr>
          <w:p>
            <w:r>
              <w:rPr>
                <w:rFonts w:ascii="Arial" w:hAnsi="Arial"/>
                <w:sz w:val="15"/>
              </w:rPr>
              <w:t>13</w:t>
            </w:r>
          </w:p>
        </w:tc>
        <w:tc>
          <w:tcPr>
            <w:tcW w:type="dxa" w:w="2056"/>
            <w:tcMar>
              <w:top w:w="60" w:type="dxa"/>
              <w:start w:w="60" w:type="dxa"/>
              <w:bottom w:w="60" w:type="dxa"/>
              <w:end w:w="60" w:type="dxa"/>
            </w:tcMar>
            <w:vAlign w:val="center"/>
          </w:tcPr>
          <w:p>
            <w:r>
              <w:rPr>
                <w:rFonts w:ascii="Arial" w:hAnsi="Arial"/>
                <w:sz w:val="15"/>
              </w:rPr>
              <w:t>Phase II · Electronics &amp; Troubleshooting</w:t>
            </w:r>
          </w:p>
        </w:tc>
        <w:tc>
          <w:tcPr>
            <w:tcW w:type="dxa" w:w="2056"/>
            <w:tcMar>
              <w:top w:w="60" w:type="dxa"/>
              <w:start w:w="60" w:type="dxa"/>
              <w:bottom w:w="60" w:type="dxa"/>
              <w:end w:w="60" w:type="dxa"/>
            </w:tcMar>
            <w:vAlign w:val="center"/>
          </w:tcPr>
          <w:p>
            <w:r>
              <w:rPr>
                <w:rFonts w:ascii="Arial" w:hAnsi="Arial"/>
                <w:sz w:val="15"/>
              </w:rPr>
              <w:t>Schematics, Datasheets, Signal Flow, and Root Cause</w:t>
            </w:r>
          </w:p>
        </w:tc>
        <w:tc>
          <w:tcPr>
            <w:tcW w:type="dxa" w:w="2056"/>
            <w:tcMar>
              <w:top w:w="60" w:type="dxa"/>
              <w:start w:w="60" w:type="dxa"/>
              <w:bottom w:w="60" w:type="dxa"/>
              <w:end w:w="60" w:type="dxa"/>
            </w:tcMar>
            <w:vAlign w:val="center"/>
          </w:tcPr>
          <w:p>
            <w:r>
              <w:rPr>
                <w:rFonts w:ascii="Arial" w:hAnsi="Arial"/>
                <w:sz w:val="15"/>
              </w:rPr>
              <w:t>Read diagram types and turn symbols into behavior</w:t>
            </w:r>
          </w:p>
        </w:tc>
        <w:tc>
          <w:tcPr>
            <w:tcW w:type="dxa" w:w="2056"/>
            <w:tcMar>
              <w:top w:w="60" w:type="dxa"/>
              <w:start w:w="60" w:type="dxa"/>
              <w:bottom w:w="60" w:type="dxa"/>
              <w:end w:w="60" w:type="dxa"/>
            </w:tcMar>
            <w:vAlign w:val="center"/>
          </w:tcPr>
          <w:p>
            <w:r>
              <w:rPr>
                <w:rFonts w:ascii="Arial" w:hAnsi="Arial"/>
                <w:sz w:val="15"/>
              </w:rPr>
              <w:t>Troubleshoot with competing hypotheses and high-information tests</w:t>
            </w:r>
          </w:p>
        </w:tc>
      </w:tr>
      <w:tr>
        <w:tc>
          <w:tcPr>
            <w:tcW w:type="dxa" w:w="2056"/>
            <w:tcMar>
              <w:top w:w="60" w:type="dxa"/>
              <w:start w:w="60" w:type="dxa"/>
              <w:bottom w:w="60" w:type="dxa"/>
              <w:end w:w="60" w:type="dxa"/>
            </w:tcMar>
            <w:vAlign w:val="center"/>
          </w:tcPr>
          <w:p>
            <w:r>
              <w:rPr>
                <w:rFonts w:ascii="Arial" w:hAnsi="Arial"/>
                <w:sz w:val="15"/>
              </w:rPr>
              <w:t>14</w:t>
            </w:r>
          </w:p>
        </w:tc>
        <w:tc>
          <w:tcPr>
            <w:tcW w:type="dxa" w:w="2056"/>
            <w:tcMar>
              <w:top w:w="60" w:type="dxa"/>
              <w:start w:w="60" w:type="dxa"/>
              <w:bottom w:w="60" w:type="dxa"/>
              <w:end w:w="60" w:type="dxa"/>
            </w:tcMar>
            <w:vAlign w:val="center"/>
          </w:tcPr>
          <w:p>
            <w:r>
              <w:rPr>
                <w:rFonts w:ascii="Arial" w:hAnsi="Arial"/>
                <w:sz w:val="15"/>
              </w:rPr>
              <w:t>Phase III · Embedded Core</w:t>
            </w:r>
          </w:p>
        </w:tc>
        <w:tc>
          <w:tcPr>
            <w:tcW w:type="dxa" w:w="2056"/>
            <w:tcMar>
              <w:top w:w="60" w:type="dxa"/>
              <w:start w:w="60" w:type="dxa"/>
              <w:bottom w:w="60" w:type="dxa"/>
              <w:end w:w="60" w:type="dxa"/>
            </w:tcMar>
            <w:vAlign w:val="center"/>
          </w:tcPr>
          <w:p>
            <w:r>
              <w:rPr>
                <w:rFonts w:ascii="Arial" w:hAnsi="Arial"/>
                <w:sz w:val="15"/>
              </w:rPr>
              <w:t>C Fundamentals and Computer Architecture</w:t>
            </w:r>
          </w:p>
        </w:tc>
        <w:tc>
          <w:tcPr>
            <w:tcW w:type="dxa" w:w="2056"/>
            <w:tcMar>
              <w:top w:w="60" w:type="dxa"/>
              <w:start w:w="60" w:type="dxa"/>
              <w:bottom w:w="60" w:type="dxa"/>
              <w:end w:w="60" w:type="dxa"/>
            </w:tcMar>
            <w:vAlign w:val="center"/>
          </w:tcPr>
          <w:p>
            <w:r>
              <w:rPr>
                <w:rFonts w:ascii="Arial" w:hAnsi="Arial"/>
                <w:sz w:val="15"/>
              </w:rPr>
              <w:t>Computer blocks, representation, memory, and the build path</w:t>
            </w:r>
          </w:p>
        </w:tc>
        <w:tc>
          <w:tcPr>
            <w:tcW w:type="dxa" w:w="2056"/>
            <w:tcMar>
              <w:top w:w="60" w:type="dxa"/>
              <w:start w:w="60" w:type="dxa"/>
              <w:bottom w:w="60" w:type="dxa"/>
              <w:end w:w="60" w:type="dxa"/>
            </w:tcMar>
            <w:vAlign w:val="center"/>
          </w:tcPr>
          <w:p>
            <w:r>
              <w:rPr>
                <w:rFonts w:ascii="Arial" w:hAnsi="Arial"/>
                <w:sz w:val="15"/>
              </w:rPr>
              <w:t>Write and debug small C programs methodically</w:t>
            </w:r>
          </w:p>
        </w:tc>
      </w:tr>
      <w:tr>
        <w:tc>
          <w:tcPr>
            <w:tcW w:type="dxa" w:w="2056"/>
            <w:tcMar>
              <w:top w:w="60" w:type="dxa"/>
              <w:start w:w="60" w:type="dxa"/>
              <w:bottom w:w="60" w:type="dxa"/>
              <w:end w:w="60" w:type="dxa"/>
            </w:tcMar>
            <w:vAlign w:val="center"/>
          </w:tcPr>
          <w:p>
            <w:r>
              <w:rPr>
                <w:rFonts w:ascii="Arial" w:hAnsi="Arial"/>
                <w:sz w:val="15"/>
              </w:rPr>
              <w:t>15</w:t>
            </w:r>
          </w:p>
        </w:tc>
        <w:tc>
          <w:tcPr>
            <w:tcW w:type="dxa" w:w="2056"/>
            <w:tcMar>
              <w:top w:w="60" w:type="dxa"/>
              <w:start w:w="60" w:type="dxa"/>
              <w:bottom w:w="60" w:type="dxa"/>
              <w:end w:w="60" w:type="dxa"/>
            </w:tcMar>
            <w:vAlign w:val="center"/>
          </w:tcPr>
          <w:p>
            <w:r>
              <w:rPr>
                <w:rFonts w:ascii="Arial" w:hAnsi="Arial"/>
                <w:sz w:val="15"/>
              </w:rPr>
              <w:t>Phase III · Embedded Core</w:t>
            </w:r>
          </w:p>
        </w:tc>
        <w:tc>
          <w:tcPr>
            <w:tcW w:type="dxa" w:w="2056"/>
            <w:tcMar>
              <w:top w:w="60" w:type="dxa"/>
              <w:start w:w="60" w:type="dxa"/>
              <w:bottom w:w="60" w:type="dxa"/>
              <w:end w:w="60" w:type="dxa"/>
            </w:tcMar>
            <w:vAlign w:val="center"/>
          </w:tcPr>
          <w:p>
            <w:r>
              <w:rPr>
                <w:rFonts w:ascii="Arial" w:hAnsi="Arial"/>
                <w:sz w:val="15"/>
              </w:rPr>
              <w:t>Embedded C, Bit Operations, State Machines, and Timing</w:t>
            </w:r>
          </w:p>
        </w:tc>
        <w:tc>
          <w:tcPr>
            <w:tcW w:type="dxa" w:w="2056"/>
            <w:tcMar>
              <w:top w:w="60" w:type="dxa"/>
              <w:start w:w="60" w:type="dxa"/>
              <w:bottom w:w="60" w:type="dxa"/>
              <w:end w:w="60" w:type="dxa"/>
            </w:tcMar>
            <w:vAlign w:val="center"/>
          </w:tcPr>
          <w:p>
            <w:r>
              <w:rPr>
                <w:rFonts w:ascii="Arial" w:hAnsi="Arial"/>
                <w:sz w:val="15"/>
              </w:rPr>
              <w:t>Bit fields, ports, processors, and stored state</w:t>
            </w:r>
          </w:p>
        </w:tc>
        <w:tc>
          <w:tcPr>
            <w:tcW w:type="dxa" w:w="2056"/>
            <w:tcMar>
              <w:top w:w="60" w:type="dxa"/>
              <w:start w:w="60" w:type="dxa"/>
              <w:bottom w:w="60" w:type="dxa"/>
              <w:end w:w="60" w:type="dxa"/>
            </w:tcMar>
            <w:vAlign w:val="center"/>
          </w:tcPr>
          <w:p>
            <w:r>
              <w:rPr>
                <w:rFonts w:ascii="Arial" w:hAnsi="Arial"/>
                <w:sz w:val="15"/>
              </w:rPr>
              <w:t>Responsive embedded architecture, volatile, and timing choices</w:t>
            </w:r>
          </w:p>
        </w:tc>
      </w:tr>
      <w:tr>
        <w:tc>
          <w:tcPr>
            <w:tcW w:type="dxa" w:w="2056"/>
            <w:tcMar>
              <w:top w:w="60" w:type="dxa"/>
              <w:start w:w="60" w:type="dxa"/>
              <w:bottom w:w="60" w:type="dxa"/>
              <w:end w:w="60" w:type="dxa"/>
            </w:tcMar>
            <w:vAlign w:val="center"/>
          </w:tcPr>
          <w:p>
            <w:r>
              <w:rPr>
                <w:rFonts w:ascii="Arial" w:hAnsi="Arial"/>
                <w:sz w:val="15"/>
              </w:rPr>
              <w:t>16</w:t>
            </w:r>
          </w:p>
        </w:tc>
        <w:tc>
          <w:tcPr>
            <w:tcW w:type="dxa" w:w="2056"/>
            <w:tcMar>
              <w:top w:w="60" w:type="dxa"/>
              <w:start w:w="60" w:type="dxa"/>
              <w:bottom w:w="60" w:type="dxa"/>
              <w:end w:w="60" w:type="dxa"/>
            </w:tcMar>
            <w:vAlign w:val="center"/>
          </w:tcPr>
          <w:p>
            <w:r>
              <w:rPr>
                <w:rFonts w:ascii="Arial" w:hAnsi="Arial"/>
                <w:sz w:val="15"/>
              </w:rPr>
              <w:t>Phase III · Embedded Core</w:t>
            </w:r>
          </w:p>
        </w:tc>
        <w:tc>
          <w:tcPr>
            <w:tcW w:type="dxa" w:w="2056"/>
            <w:tcMar>
              <w:top w:w="60" w:type="dxa"/>
              <w:start w:w="60" w:type="dxa"/>
              <w:bottom w:w="60" w:type="dxa"/>
              <w:end w:w="60" w:type="dxa"/>
            </w:tcMar>
            <w:vAlign w:val="center"/>
          </w:tcPr>
          <w:p>
            <w:r>
              <w:rPr>
                <w:rFonts w:ascii="Arial" w:hAnsi="Arial"/>
                <w:sz w:val="15"/>
              </w:rPr>
              <w:t>STM32 Project Setup, GPIO, Clocks, and SWD Debug</w:t>
            </w:r>
          </w:p>
        </w:tc>
        <w:tc>
          <w:tcPr>
            <w:tcW w:type="dxa" w:w="2056"/>
            <w:tcMar>
              <w:top w:w="60" w:type="dxa"/>
              <w:start w:w="60" w:type="dxa"/>
              <w:bottom w:w="60" w:type="dxa"/>
              <w:end w:w="60" w:type="dxa"/>
            </w:tcMar>
            <w:vAlign w:val="center"/>
          </w:tcPr>
          <w:p>
            <w:r>
              <w:rPr>
                <w:rFonts w:ascii="Arial" w:hAnsi="Arial"/>
                <w:sz w:val="15"/>
              </w:rPr>
              <w:t>MCU architecture, memory map, GPIO, and debug concepts</w:t>
            </w:r>
          </w:p>
        </w:tc>
        <w:tc>
          <w:tcPr>
            <w:tcW w:type="dxa" w:w="2056"/>
            <w:tcMar>
              <w:top w:w="60" w:type="dxa"/>
              <w:start w:w="60" w:type="dxa"/>
              <w:bottom w:w="60" w:type="dxa"/>
              <w:end w:w="60" w:type="dxa"/>
            </w:tcMar>
            <w:vAlign w:val="center"/>
          </w:tcPr>
          <w:p>
            <w:r>
              <w:rPr>
                <w:rFonts w:ascii="Arial" w:hAnsi="Arial"/>
                <w:sz w:val="15"/>
              </w:rPr>
              <w:t>Create, flash, verify, and document a minimum STM32 bring-up</w:t>
            </w:r>
          </w:p>
        </w:tc>
      </w:tr>
      <w:tr>
        <w:tc>
          <w:tcPr>
            <w:tcW w:type="dxa" w:w="2056"/>
            <w:tcMar>
              <w:top w:w="60" w:type="dxa"/>
              <w:start w:w="60" w:type="dxa"/>
              <w:bottom w:w="60" w:type="dxa"/>
              <w:end w:w="60" w:type="dxa"/>
            </w:tcMar>
            <w:vAlign w:val="center"/>
          </w:tcPr>
          <w:p>
            <w:r>
              <w:rPr>
                <w:rFonts w:ascii="Arial" w:hAnsi="Arial"/>
                <w:sz w:val="15"/>
              </w:rPr>
              <w:t>17</w:t>
            </w:r>
          </w:p>
        </w:tc>
        <w:tc>
          <w:tcPr>
            <w:tcW w:type="dxa" w:w="2056"/>
            <w:tcMar>
              <w:top w:w="60" w:type="dxa"/>
              <w:start w:w="60" w:type="dxa"/>
              <w:bottom w:w="60" w:type="dxa"/>
              <w:end w:w="60" w:type="dxa"/>
            </w:tcMar>
            <w:vAlign w:val="center"/>
          </w:tcPr>
          <w:p>
            <w:r>
              <w:rPr>
                <w:rFonts w:ascii="Arial" w:hAnsi="Arial"/>
                <w:sz w:val="15"/>
              </w:rPr>
              <w:t>Phase III · Embedded Core</w:t>
            </w:r>
          </w:p>
        </w:tc>
        <w:tc>
          <w:tcPr>
            <w:tcW w:type="dxa" w:w="2056"/>
            <w:tcMar>
              <w:top w:w="60" w:type="dxa"/>
              <w:start w:w="60" w:type="dxa"/>
              <w:bottom w:w="60" w:type="dxa"/>
              <w:end w:w="60" w:type="dxa"/>
            </w:tcMar>
            <w:vAlign w:val="center"/>
          </w:tcPr>
          <w:p>
            <w:r>
              <w:rPr>
                <w:rFonts w:ascii="Arial" w:hAnsi="Arial"/>
                <w:sz w:val="15"/>
              </w:rPr>
              <w:t>UART Communication and Python Serial Control</w:t>
            </w:r>
          </w:p>
        </w:tc>
        <w:tc>
          <w:tcPr>
            <w:tcW w:type="dxa" w:w="2056"/>
            <w:tcMar>
              <w:top w:w="60" w:type="dxa"/>
              <w:start w:w="60" w:type="dxa"/>
              <w:bottom w:w="60" w:type="dxa"/>
              <w:end w:w="60" w:type="dxa"/>
            </w:tcMar>
            <w:vAlign w:val="center"/>
          </w:tcPr>
          <w:p>
            <w:r>
              <w:rPr>
                <w:rFonts w:ascii="Arial" w:hAnsi="Arial"/>
                <w:sz w:val="15"/>
              </w:rPr>
              <w:t>UART frames, parameters, levels, and error causes</w:t>
            </w:r>
          </w:p>
        </w:tc>
        <w:tc>
          <w:tcPr>
            <w:tcW w:type="dxa" w:w="2056"/>
            <w:tcMar>
              <w:top w:w="60" w:type="dxa"/>
              <w:start w:w="60" w:type="dxa"/>
              <w:bottom w:w="60" w:type="dxa"/>
              <w:end w:w="60" w:type="dxa"/>
            </w:tcMar>
            <w:vAlign w:val="center"/>
          </w:tcPr>
          <w:p>
            <w:r>
              <w:rPr>
                <w:rFonts w:ascii="Arial" w:hAnsi="Arial"/>
                <w:sz w:val="15"/>
              </w:rPr>
              <w:t>Build a robust Python serial client and evidence log</w:t>
            </w:r>
          </w:p>
        </w:tc>
      </w:tr>
      <w:tr>
        <w:tc>
          <w:tcPr>
            <w:tcW w:type="dxa" w:w="2056"/>
            <w:tcMar>
              <w:top w:w="60" w:type="dxa"/>
              <w:start w:w="60" w:type="dxa"/>
              <w:bottom w:w="60" w:type="dxa"/>
              <w:end w:w="60" w:type="dxa"/>
            </w:tcMar>
            <w:vAlign w:val="center"/>
          </w:tcPr>
          <w:p>
            <w:r>
              <w:rPr>
                <w:rFonts w:ascii="Arial" w:hAnsi="Arial"/>
                <w:sz w:val="15"/>
              </w:rPr>
              <w:t>18</w:t>
            </w:r>
          </w:p>
        </w:tc>
        <w:tc>
          <w:tcPr>
            <w:tcW w:type="dxa" w:w="2056"/>
            <w:tcMar>
              <w:top w:w="60" w:type="dxa"/>
              <w:start w:w="60" w:type="dxa"/>
              <w:bottom w:w="60" w:type="dxa"/>
              <w:end w:w="60" w:type="dxa"/>
            </w:tcMar>
            <w:vAlign w:val="center"/>
          </w:tcPr>
          <w:p>
            <w:r>
              <w:rPr>
                <w:rFonts w:ascii="Arial" w:hAnsi="Arial"/>
                <w:sz w:val="15"/>
              </w:rPr>
              <w:t>Phase III · Embedded Core</w:t>
            </w:r>
          </w:p>
        </w:tc>
        <w:tc>
          <w:tcPr>
            <w:tcW w:type="dxa" w:w="2056"/>
            <w:tcMar>
              <w:top w:w="60" w:type="dxa"/>
              <w:start w:w="60" w:type="dxa"/>
              <w:bottom w:w="60" w:type="dxa"/>
              <w:end w:w="60" w:type="dxa"/>
            </w:tcMar>
            <w:vAlign w:val="center"/>
          </w:tcPr>
          <w:p>
            <w:r>
              <w:rPr>
                <w:rFonts w:ascii="Arial" w:hAnsi="Arial"/>
                <w:sz w:val="15"/>
              </w:rPr>
              <w:t>I²C, SPI, Logic Analysis, Sensors, and Actuators</w:t>
            </w:r>
          </w:p>
        </w:tc>
        <w:tc>
          <w:tcPr>
            <w:tcW w:type="dxa" w:w="2056"/>
            <w:tcMar>
              <w:top w:w="60" w:type="dxa"/>
              <w:start w:w="60" w:type="dxa"/>
              <w:bottom w:w="60" w:type="dxa"/>
              <w:end w:w="60" w:type="dxa"/>
            </w:tcMar>
            <w:vAlign w:val="center"/>
          </w:tcPr>
          <w:p>
            <w:r>
              <w:rPr>
                <w:rFonts w:ascii="Arial" w:hAnsi="Arial"/>
                <w:sz w:val="15"/>
              </w:rPr>
              <w:t>Interface roles, signaling, and conversion</w:t>
            </w:r>
          </w:p>
        </w:tc>
        <w:tc>
          <w:tcPr>
            <w:tcW w:type="dxa" w:w="2056"/>
            <w:tcMar>
              <w:top w:w="60" w:type="dxa"/>
              <w:start w:w="60" w:type="dxa"/>
              <w:bottom w:w="60" w:type="dxa"/>
              <w:end w:w="60" w:type="dxa"/>
            </w:tcMar>
            <w:vAlign w:val="center"/>
          </w:tcPr>
          <w:p>
            <w:r>
              <w:rPr>
                <w:rFonts w:ascii="Arial" w:hAnsi="Arial"/>
                <w:sz w:val="15"/>
              </w:rPr>
              <w:t>Datasheet-to-wire integration and bus fault isolation</w:t>
            </w:r>
          </w:p>
        </w:tc>
      </w:tr>
      <w:tr>
        <w:tc>
          <w:tcPr>
            <w:tcW w:type="dxa" w:w="2056"/>
            <w:tcMar>
              <w:top w:w="60" w:type="dxa"/>
              <w:start w:w="60" w:type="dxa"/>
              <w:bottom w:w="60" w:type="dxa"/>
              <w:end w:w="60" w:type="dxa"/>
            </w:tcMar>
            <w:vAlign w:val="center"/>
          </w:tcPr>
          <w:p>
            <w:r>
              <w:rPr>
                <w:rFonts w:ascii="Arial" w:hAnsi="Arial"/>
                <w:sz w:val="15"/>
              </w:rPr>
              <w:t>19</w:t>
            </w:r>
          </w:p>
        </w:tc>
        <w:tc>
          <w:tcPr>
            <w:tcW w:type="dxa" w:w="2056"/>
            <w:tcMar>
              <w:top w:w="60" w:type="dxa"/>
              <w:start w:w="60" w:type="dxa"/>
              <w:bottom w:w="60" w:type="dxa"/>
              <w:end w:w="60" w:type="dxa"/>
            </w:tcMar>
            <w:vAlign w:val="center"/>
          </w:tcPr>
          <w:p>
            <w:r>
              <w:rPr>
                <w:rFonts w:ascii="Arial" w:hAnsi="Arial"/>
                <w:sz w:val="15"/>
              </w:rPr>
              <w:t>Phase IV · CETa Breadth &amp; Readiness</w:t>
            </w:r>
          </w:p>
        </w:tc>
        <w:tc>
          <w:tcPr>
            <w:tcW w:type="dxa" w:w="2056"/>
            <w:tcMar>
              <w:top w:w="60" w:type="dxa"/>
              <w:start w:w="60" w:type="dxa"/>
              <w:bottom w:w="60" w:type="dxa"/>
              <w:end w:w="60" w:type="dxa"/>
            </w:tcMar>
            <w:vAlign w:val="center"/>
          </w:tcPr>
          <w:p>
            <w:r>
              <w:rPr>
                <w:rFonts w:ascii="Arial" w:hAnsi="Arial"/>
                <w:sz w:val="15"/>
              </w:rPr>
              <w:t>Cabling, Audio/Video Signal Paths, and Optical Systems</w:t>
            </w:r>
          </w:p>
        </w:tc>
        <w:tc>
          <w:tcPr>
            <w:tcW w:type="dxa" w:w="2056"/>
            <w:tcMar>
              <w:top w:w="60" w:type="dxa"/>
              <w:start w:w="60" w:type="dxa"/>
              <w:bottom w:w="60" w:type="dxa"/>
              <w:end w:w="60" w:type="dxa"/>
            </w:tcMar>
            <w:vAlign w:val="center"/>
          </w:tcPr>
          <w:p>
            <w:r>
              <w:rPr>
                <w:rFonts w:ascii="Arial" w:hAnsi="Arial"/>
                <w:sz w:val="15"/>
              </w:rPr>
              <w:t>Media, connectors, signal paths, and optical fundamentals</w:t>
            </w:r>
          </w:p>
        </w:tc>
        <w:tc>
          <w:tcPr>
            <w:tcW w:type="dxa" w:w="2056"/>
            <w:tcMar>
              <w:top w:w="60" w:type="dxa"/>
              <w:start w:w="60" w:type="dxa"/>
              <w:bottom w:w="60" w:type="dxa"/>
              <w:end w:w="60" w:type="dxa"/>
            </w:tcMar>
            <w:vAlign w:val="center"/>
          </w:tcPr>
          <w:p>
            <w:r>
              <w:rPr>
                <w:rFonts w:ascii="Arial" w:hAnsi="Arial"/>
                <w:sz w:val="15"/>
              </w:rPr>
              <w:t>Terminate, inspect, continuity-test, and isolate a connection fault</w:t>
            </w:r>
          </w:p>
        </w:tc>
      </w:tr>
      <w:tr>
        <w:tc>
          <w:tcPr>
            <w:tcW w:type="dxa" w:w="2056"/>
            <w:tcMar>
              <w:top w:w="60" w:type="dxa"/>
              <w:start w:w="60" w:type="dxa"/>
              <w:bottom w:w="60" w:type="dxa"/>
              <w:end w:w="60" w:type="dxa"/>
            </w:tcMar>
            <w:vAlign w:val="center"/>
          </w:tcPr>
          <w:p>
            <w:r>
              <w:rPr>
                <w:rFonts w:ascii="Arial" w:hAnsi="Arial"/>
                <w:sz w:val="15"/>
              </w:rPr>
              <w:t>20</w:t>
            </w:r>
          </w:p>
        </w:tc>
        <w:tc>
          <w:tcPr>
            <w:tcW w:type="dxa" w:w="2056"/>
            <w:tcMar>
              <w:top w:w="60" w:type="dxa"/>
              <w:start w:w="60" w:type="dxa"/>
              <w:bottom w:w="60" w:type="dxa"/>
              <w:end w:w="60" w:type="dxa"/>
            </w:tcMar>
            <w:vAlign w:val="center"/>
          </w:tcPr>
          <w:p>
            <w:r>
              <w:rPr>
                <w:rFonts w:ascii="Arial" w:hAnsi="Arial"/>
                <w:sz w:val="15"/>
              </w:rPr>
              <w:t>Phase IV · CETa Breadth &amp; Readiness</w:t>
            </w:r>
          </w:p>
        </w:tc>
        <w:tc>
          <w:tcPr>
            <w:tcW w:type="dxa" w:w="2056"/>
            <w:tcMar>
              <w:top w:w="60" w:type="dxa"/>
              <w:start w:w="60" w:type="dxa"/>
              <w:bottom w:w="60" w:type="dxa"/>
              <w:end w:w="60" w:type="dxa"/>
            </w:tcMar>
            <w:vAlign w:val="center"/>
          </w:tcPr>
          <w:p>
            <w:r>
              <w:rPr>
                <w:rFonts w:ascii="Arial" w:hAnsi="Arial"/>
                <w:sz w:val="15"/>
              </w:rPr>
              <w:t>RF, Telecommunications, Spectrum, and Technician Procedures</w:t>
            </w:r>
          </w:p>
        </w:tc>
        <w:tc>
          <w:tcPr>
            <w:tcW w:type="dxa" w:w="2056"/>
            <w:tcMar>
              <w:top w:w="60" w:type="dxa"/>
              <w:start w:w="60" w:type="dxa"/>
              <w:bottom w:w="60" w:type="dxa"/>
              <w:end w:w="60" w:type="dxa"/>
            </w:tcMar>
            <w:vAlign w:val="center"/>
          </w:tcPr>
          <w:p>
            <w:r>
              <w:rPr>
                <w:rFonts w:ascii="Arial" w:hAnsi="Arial"/>
                <w:sz w:val="15"/>
              </w:rPr>
              <w:t>RF, modulation, antennas, transmission, and telecom blocks</w:t>
            </w:r>
          </w:p>
        </w:tc>
        <w:tc>
          <w:tcPr>
            <w:tcW w:type="dxa" w:w="2056"/>
            <w:tcMar>
              <w:top w:w="60" w:type="dxa"/>
              <w:start w:w="60" w:type="dxa"/>
              <w:bottom w:w="60" w:type="dxa"/>
              <w:end w:w="60" w:type="dxa"/>
            </w:tcMar>
            <w:vAlign w:val="center"/>
          </w:tcPr>
          <w:p>
            <w:r>
              <w:rPr>
                <w:rFonts w:ascii="Arial" w:hAnsi="Arial"/>
                <w:sz w:val="15"/>
              </w:rPr>
              <w:t>Measurement procedure, spectrum interpretation, and technical handoff</w:t>
            </w:r>
          </w:p>
        </w:tc>
      </w:tr>
      <w:tr>
        <w:tc>
          <w:tcPr>
            <w:tcW w:type="dxa" w:w="2056"/>
            <w:tcMar>
              <w:top w:w="60" w:type="dxa"/>
              <w:start w:w="60" w:type="dxa"/>
              <w:bottom w:w="60" w:type="dxa"/>
              <w:end w:w="60" w:type="dxa"/>
            </w:tcMar>
            <w:vAlign w:val="center"/>
          </w:tcPr>
          <w:p>
            <w:r>
              <w:rPr>
                <w:rFonts w:ascii="Arial" w:hAnsi="Arial"/>
                <w:sz w:val="15"/>
              </w:rPr>
              <w:t>21</w:t>
            </w:r>
          </w:p>
        </w:tc>
        <w:tc>
          <w:tcPr>
            <w:tcW w:type="dxa" w:w="2056"/>
            <w:tcMar>
              <w:top w:w="60" w:type="dxa"/>
              <w:start w:w="60" w:type="dxa"/>
              <w:bottom w:w="60" w:type="dxa"/>
              <w:end w:w="60" w:type="dxa"/>
            </w:tcMar>
            <w:vAlign w:val="center"/>
          </w:tcPr>
          <w:p>
            <w:r>
              <w:rPr>
                <w:rFonts w:ascii="Arial" w:hAnsi="Arial"/>
                <w:sz w:val="15"/>
              </w:rPr>
              <w:t>Phase IV · CETa Breadth &amp; Readiness</w:t>
            </w:r>
          </w:p>
        </w:tc>
        <w:tc>
          <w:tcPr>
            <w:tcW w:type="dxa" w:w="2056"/>
            <w:tcMar>
              <w:top w:w="60" w:type="dxa"/>
              <w:start w:w="60" w:type="dxa"/>
              <w:bottom w:w="60" w:type="dxa"/>
              <w:end w:w="60" w:type="dxa"/>
            </w:tcMar>
            <w:vAlign w:val="center"/>
          </w:tcPr>
          <w:p>
            <w:r>
              <w:rPr>
                <w:rFonts w:ascii="Arial" w:hAnsi="Arial"/>
                <w:sz w:val="15"/>
              </w:rPr>
              <w:t>CETa Integration I and Mixed Technician Decisions</w:t>
            </w:r>
          </w:p>
        </w:tc>
        <w:tc>
          <w:tcPr>
            <w:tcW w:type="dxa" w:w="2056"/>
            <w:tcMar>
              <w:top w:w="60" w:type="dxa"/>
              <w:start w:w="60" w:type="dxa"/>
              <w:bottom w:w="60" w:type="dxa"/>
              <w:end w:w="60" w:type="dxa"/>
            </w:tcMar>
            <w:vAlign w:val="center"/>
          </w:tcPr>
          <w:p>
            <w:r>
              <w:rPr>
                <w:rFonts w:ascii="Arial" w:hAnsi="Arial"/>
                <w:sz w:val="15"/>
              </w:rPr>
              <w:t>Interleaved recall across all CETa domains</w:t>
            </w:r>
          </w:p>
        </w:tc>
        <w:tc>
          <w:tcPr>
            <w:tcW w:type="dxa" w:w="2056"/>
            <w:tcMar>
              <w:top w:w="60" w:type="dxa"/>
              <w:start w:w="60" w:type="dxa"/>
              <w:bottom w:w="60" w:type="dxa"/>
              <w:end w:w="60" w:type="dxa"/>
            </w:tcMar>
            <w:vAlign w:val="center"/>
          </w:tcPr>
          <w:p>
            <w:r>
              <w:rPr>
                <w:rFonts w:ascii="Arial" w:hAnsi="Arial"/>
                <w:sz w:val="15"/>
              </w:rPr>
              <w:t>Turn broad theory into rapid technician choices</w:t>
            </w:r>
          </w:p>
        </w:tc>
      </w:tr>
      <w:tr>
        <w:tc>
          <w:tcPr>
            <w:tcW w:type="dxa" w:w="2056"/>
            <w:tcMar>
              <w:top w:w="60" w:type="dxa"/>
              <w:start w:w="60" w:type="dxa"/>
              <w:bottom w:w="60" w:type="dxa"/>
              <w:end w:w="60" w:type="dxa"/>
            </w:tcMar>
            <w:vAlign w:val="center"/>
          </w:tcPr>
          <w:p>
            <w:r>
              <w:rPr>
                <w:rFonts w:ascii="Arial" w:hAnsi="Arial"/>
                <w:sz w:val="15"/>
              </w:rPr>
              <w:t>22</w:t>
            </w:r>
          </w:p>
        </w:tc>
        <w:tc>
          <w:tcPr>
            <w:tcW w:type="dxa" w:w="2056"/>
            <w:tcMar>
              <w:top w:w="60" w:type="dxa"/>
              <w:start w:w="60" w:type="dxa"/>
              <w:bottom w:w="60" w:type="dxa"/>
              <w:end w:w="60" w:type="dxa"/>
            </w:tcMar>
            <w:vAlign w:val="center"/>
          </w:tcPr>
          <w:p>
            <w:r>
              <w:rPr>
                <w:rFonts w:ascii="Arial" w:hAnsi="Arial"/>
                <w:sz w:val="15"/>
              </w:rPr>
              <w:t>Phase IV · CETa Breadth &amp; Readiness</w:t>
            </w:r>
          </w:p>
        </w:tc>
        <w:tc>
          <w:tcPr>
            <w:tcW w:type="dxa" w:w="2056"/>
            <w:tcMar>
              <w:top w:w="60" w:type="dxa"/>
              <w:start w:w="60" w:type="dxa"/>
              <w:bottom w:w="60" w:type="dxa"/>
              <w:end w:w="60" w:type="dxa"/>
            </w:tcMar>
            <w:vAlign w:val="center"/>
          </w:tcPr>
          <w:p>
            <w:r>
              <w:rPr>
                <w:rFonts w:ascii="Arial" w:hAnsi="Arial"/>
                <w:sz w:val="15"/>
              </w:rPr>
              <w:t>CETa Repair II and Project Requirements</w:t>
            </w:r>
          </w:p>
        </w:tc>
        <w:tc>
          <w:tcPr>
            <w:tcW w:type="dxa" w:w="2056"/>
            <w:tcMar>
              <w:top w:w="60" w:type="dxa"/>
              <w:start w:w="60" w:type="dxa"/>
              <w:bottom w:w="60" w:type="dxa"/>
              <w:end w:w="60" w:type="dxa"/>
            </w:tcMar>
            <w:vAlign w:val="center"/>
          </w:tcPr>
          <w:p>
            <w:r>
              <w:rPr>
                <w:rFonts w:ascii="Arial" w:hAnsi="Arial"/>
                <w:sz w:val="15"/>
              </w:rPr>
              <w:t>Targeted repair and readiness evidence</w:t>
            </w:r>
          </w:p>
        </w:tc>
        <w:tc>
          <w:tcPr>
            <w:tcW w:type="dxa" w:w="2056"/>
            <w:tcMar>
              <w:top w:w="60" w:type="dxa"/>
              <w:start w:w="60" w:type="dxa"/>
              <w:bottom w:w="60" w:type="dxa"/>
              <w:end w:w="60" w:type="dxa"/>
            </w:tcMar>
            <w:vAlign w:val="center"/>
          </w:tcPr>
          <w:p>
            <w:r>
              <w:rPr>
                <w:rFonts w:ascii="Arial" w:hAnsi="Arial"/>
                <w:sz w:val="15"/>
              </w:rPr>
              <w:t>Write requirements and verification before building</w:t>
            </w:r>
          </w:p>
        </w:tc>
      </w:tr>
      <w:tr>
        <w:tc>
          <w:tcPr>
            <w:tcW w:type="dxa" w:w="2056"/>
            <w:tcMar>
              <w:top w:w="60" w:type="dxa"/>
              <w:start w:w="60" w:type="dxa"/>
              <w:bottom w:w="60" w:type="dxa"/>
              <w:end w:w="60" w:type="dxa"/>
            </w:tcMar>
            <w:vAlign w:val="center"/>
          </w:tcPr>
          <w:p>
            <w:r>
              <w:rPr>
                <w:rFonts w:ascii="Arial" w:hAnsi="Arial"/>
                <w:sz w:val="15"/>
              </w:rPr>
              <w:t>23</w:t>
            </w:r>
          </w:p>
        </w:tc>
        <w:tc>
          <w:tcPr>
            <w:tcW w:type="dxa" w:w="2056"/>
            <w:tcMar>
              <w:top w:w="60" w:type="dxa"/>
              <w:start w:w="60" w:type="dxa"/>
              <w:bottom w:w="60" w:type="dxa"/>
              <w:end w:w="60" w:type="dxa"/>
            </w:tcMar>
            <w:vAlign w:val="center"/>
          </w:tcPr>
          <w:p>
            <w:r>
              <w:rPr>
                <w:rFonts w:ascii="Arial" w:hAnsi="Arial"/>
                <w:sz w:val="15"/>
              </w:rPr>
              <w:t>Phase IV · CETa Breadth &amp; Readiness</w:t>
            </w:r>
          </w:p>
        </w:tc>
        <w:tc>
          <w:tcPr>
            <w:tcW w:type="dxa" w:w="2056"/>
            <w:tcMar>
              <w:top w:w="60" w:type="dxa"/>
              <w:start w:w="60" w:type="dxa"/>
              <w:bottom w:w="60" w:type="dxa"/>
              <w:end w:w="60" w:type="dxa"/>
            </w:tcMar>
            <w:vAlign w:val="center"/>
          </w:tcPr>
          <w:p>
            <w:r>
              <w:rPr>
                <w:rFonts w:ascii="Arial" w:hAnsi="Arial"/>
                <w:sz w:val="15"/>
              </w:rPr>
              <w:t>CETa Readiness Gate and Reproducible Project Setup</w:t>
            </w:r>
          </w:p>
        </w:tc>
        <w:tc>
          <w:tcPr>
            <w:tcW w:type="dxa" w:w="2056"/>
            <w:tcMar>
              <w:top w:w="60" w:type="dxa"/>
              <w:start w:w="60" w:type="dxa"/>
              <w:bottom w:w="60" w:type="dxa"/>
              <w:end w:w="60" w:type="dxa"/>
            </w:tcMar>
            <w:vAlign w:val="center"/>
          </w:tcPr>
          <w:p>
            <w:r>
              <w:rPr>
                <w:rFonts w:ascii="Arial" w:hAnsi="Arial"/>
                <w:sz w:val="15"/>
              </w:rPr>
              <w:t>Execute the final readiness gate without gaming it</w:t>
            </w:r>
          </w:p>
        </w:tc>
        <w:tc>
          <w:tcPr>
            <w:tcW w:type="dxa" w:w="2056"/>
            <w:tcMar>
              <w:top w:w="60" w:type="dxa"/>
              <w:start w:w="60" w:type="dxa"/>
              <w:bottom w:w="60" w:type="dxa"/>
              <w:end w:w="60" w:type="dxa"/>
            </w:tcMar>
            <w:vAlign w:val="center"/>
          </w:tcPr>
          <w:p>
            <w:r>
              <w:rPr>
                <w:rFonts w:ascii="Arial" w:hAnsi="Arial"/>
                <w:sz w:val="15"/>
              </w:rPr>
              <w:t>Create a controlled project baseline before hardware bring-up</w:t>
            </w:r>
          </w:p>
        </w:tc>
      </w:tr>
      <w:tr>
        <w:tc>
          <w:tcPr>
            <w:tcW w:type="dxa" w:w="2056"/>
            <w:tcMar>
              <w:top w:w="60" w:type="dxa"/>
              <w:start w:w="60" w:type="dxa"/>
              <w:bottom w:w="60" w:type="dxa"/>
              <w:end w:w="60" w:type="dxa"/>
            </w:tcMar>
            <w:vAlign w:val="center"/>
          </w:tcPr>
          <w:p>
            <w:r>
              <w:rPr>
                <w:rFonts w:ascii="Arial" w:hAnsi="Arial"/>
                <w:sz w:val="15"/>
              </w:rPr>
              <w:t>24</w:t>
            </w:r>
          </w:p>
        </w:tc>
        <w:tc>
          <w:tcPr>
            <w:tcW w:type="dxa" w:w="2056"/>
            <w:tcMar>
              <w:top w:w="60" w:type="dxa"/>
              <w:start w:w="60" w:type="dxa"/>
              <w:bottom w:w="60" w:type="dxa"/>
              <w:end w:w="60" w:type="dxa"/>
            </w:tcMar>
            <w:vAlign w:val="center"/>
          </w:tcPr>
          <w:p>
            <w:r>
              <w:rPr>
                <w:rFonts w:ascii="Arial" w:hAnsi="Arial"/>
                <w:sz w:val="15"/>
              </w:rPr>
              <w:t>Phase V · Capstone &amp; Role Proof</w:t>
            </w:r>
          </w:p>
        </w:tc>
        <w:tc>
          <w:tcPr>
            <w:tcW w:type="dxa" w:w="2056"/>
            <w:tcMar>
              <w:top w:w="60" w:type="dxa"/>
              <w:start w:w="60" w:type="dxa"/>
              <w:bottom w:w="60" w:type="dxa"/>
              <w:end w:w="60" w:type="dxa"/>
            </w:tcMar>
            <w:vAlign w:val="center"/>
          </w:tcPr>
          <w:p>
            <w:r>
              <w:rPr>
                <w:rFonts w:ascii="Arial" w:hAnsi="Arial"/>
                <w:sz w:val="15"/>
              </w:rPr>
              <w:t>Safe Hardware Bring-Up and CETa Power/Measurement Retention</w:t>
            </w:r>
          </w:p>
        </w:tc>
        <w:tc>
          <w:tcPr>
            <w:tcW w:type="dxa" w:w="2056"/>
            <w:tcMar>
              <w:top w:w="60" w:type="dxa"/>
              <w:start w:w="60" w:type="dxa"/>
              <w:bottom w:w="60" w:type="dxa"/>
              <w:end w:w="60" w:type="dxa"/>
            </w:tcMar>
            <w:vAlign w:val="center"/>
          </w:tcPr>
          <w:p>
            <w:r>
              <w:rPr>
                <w:rFonts w:ascii="Arial" w:hAnsi="Arial"/>
                <w:sz w:val="15"/>
              </w:rPr>
              <w:t>Retention: safe power, rails, current, and instrument choices</w:t>
            </w:r>
          </w:p>
        </w:tc>
        <w:tc>
          <w:tcPr>
            <w:tcW w:type="dxa" w:w="2056"/>
            <w:tcMar>
              <w:top w:w="60" w:type="dxa"/>
              <w:start w:w="60" w:type="dxa"/>
              <w:bottom w:w="60" w:type="dxa"/>
              <w:end w:w="60" w:type="dxa"/>
            </w:tcMar>
            <w:vAlign w:val="center"/>
          </w:tcPr>
          <w:p>
            <w:r>
              <w:rPr>
                <w:rFonts w:ascii="Arial" w:hAnsi="Arial"/>
                <w:sz w:val="15"/>
              </w:rPr>
              <w:t>Execute staged first power and establish a known-good baseline</w:t>
            </w:r>
          </w:p>
        </w:tc>
      </w:tr>
      <w:tr>
        <w:tc>
          <w:tcPr>
            <w:tcW w:type="dxa" w:w="2056"/>
            <w:tcMar>
              <w:top w:w="60" w:type="dxa"/>
              <w:start w:w="60" w:type="dxa"/>
              <w:bottom w:w="60" w:type="dxa"/>
              <w:end w:w="60" w:type="dxa"/>
            </w:tcMar>
            <w:vAlign w:val="center"/>
          </w:tcPr>
          <w:p>
            <w:r>
              <w:rPr>
                <w:rFonts w:ascii="Arial" w:hAnsi="Arial"/>
                <w:sz w:val="15"/>
              </w:rPr>
              <w:t>25</w:t>
            </w:r>
          </w:p>
        </w:tc>
        <w:tc>
          <w:tcPr>
            <w:tcW w:type="dxa" w:w="2056"/>
            <w:tcMar>
              <w:top w:w="60" w:type="dxa"/>
              <w:start w:w="60" w:type="dxa"/>
              <w:bottom w:w="60" w:type="dxa"/>
              <w:end w:w="60" w:type="dxa"/>
            </w:tcMar>
            <w:vAlign w:val="center"/>
          </w:tcPr>
          <w:p>
            <w:r>
              <w:rPr>
                <w:rFonts w:ascii="Arial" w:hAnsi="Arial"/>
                <w:sz w:val="15"/>
              </w:rPr>
              <w:t>Phase V · Capstone &amp; Role Proof</w:t>
            </w:r>
          </w:p>
        </w:tc>
        <w:tc>
          <w:tcPr>
            <w:tcW w:type="dxa" w:w="2056"/>
            <w:tcMar>
              <w:top w:w="60" w:type="dxa"/>
              <w:start w:w="60" w:type="dxa"/>
              <w:bottom w:w="60" w:type="dxa"/>
              <w:end w:w="60" w:type="dxa"/>
            </w:tcMar>
            <w:vAlign w:val="center"/>
          </w:tcPr>
          <w:p>
            <w:r>
              <w:rPr>
                <w:rFonts w:ascii="Arial" w:hAnsi="Arial"/>
                <w:sz w:val="15"/>
              </w:rPr>
              <w:t>Sensor/Interface Integration and CETa Interface Retention</w:t>
            </w:r>
          </w:p>
        </w:tc>
        <w:tc>
          <w:tcPr>
            <w:tcW w:type="dxa" w:w="2056"/>
            <w:tcMar>
              <w:top w:w="60" w:type="dxa"/>
              <w:start w:w="60" w:type="dxa"/>
              <w:bottom w:w="60" w:type="dxa"/>
              <w:end w:w="60" w:type="dxa"/>
            </w:tcMar>
            <w:vAlign w:val="center"/>
          </w:tcPr>
          <w:p>
            <w:r>
              <w:rPr>
                <w:rFonts w:ascii="Arial" w:hAnsi="Arial"/>
                <w:sz w:val="15"/>
              </w:rPr>
              <w:t>Retention: interface circuitry, conversion, and optical/isolation context</w:t>
            </w:r>
          </w:p>
        </w:tc>
        <w:tc>
          <w:tcPr>
            <w:tcW w:type="dxa" w:w="2056"/>
            <w:tcMar>
              <w:top w:w="60" w:type="dxa"/>
              <w:start w:w="60" w:type="dxa"/>
              <w:bottom w:w="60" w:type="dxa"/>
              <w:end w:w="60" w:type="dxa"/>
            </w:tcMar>
            <w:vAlign w:val="center"/>
          </w:tcPr>
          <w:p>
            <w:r>
              <w:rPr>
                <w:rFonts w:ascii="Arial" w:hAnsi="Arial"/>
                <w:sz w:val="15"/>
              </w:rPr>
              <w:t>Integrate one peripheral through a controlled vertical slice</w:t>
            </w:r>
          </w:p>
        </w:tc>
      </w:tr>
      <w:tr>
        <w:tc>
          <w:tcPr>
            <w:tcW w:type="dxa" w:w="2056"/>
            <w:tcMar>
              <w:top w:w="60" w:type="dxa"/>
              <w:start w:w="60" w:type="dxa"/>
              <w:bottom w:w="60" w:type="dxa"/>
              <w:end w:w="60" w:type="dxa"/>
            </w:tcMar>
            <w:vAlign w:val="center"/>
          </w:tcPr>
          <w:p>
            <w:r>
              <w:rPr>
                <w:rFonts w:ascii="Arial" w:hAnsi="Arial"/>
                <w:sz w:val="15"/>
              </w:rPr>
              <w:t>26</w:t>
            </w:r>
          </w:p>
        </w:tc>
        <w:tc>
          <w:tcPr>
            <w:tcW w:type="dxa" w:w="2056"/>
            <w:tcMar>
              <w:top w:w="60" w:type="dxa"/>
              <w:start w:w="60" w:type="dxa"/>
              <w:bottom w:w="60" w:type="dxa"/>
              <w:end w:w="60" w:type="dxa"/>
            </w:tcMar>
            <w:vAlign w:val="center"/>
          </w:tcPr>
          <w:p>
            <w:r>
              <w:rPr>
                <w:rFonts w:ascii="Arial" w:hAnsi="Arial"/>
                <w:sz w:val="15"/>
              </w:rPr>
              <w:t>Phase V · Capstone &amp; Role Proof</w:t>
            </w:r>
          </w:p>
        </w:tc>
        <w:tc>
          <w:tcPr>
            <w:tcW w:type="dxa" w:w="2056"/>
            <w:tcMar>
              <w:top w:w="60" w:type="dxa"/>
              <w:start w:w="60" w:type="dxa"/>
              <w:bottom w:w="60" w:type="dxa"/>
              <w:end w:w="60" w:type="dxa"/>
            </w:tcMar>
            <w:vAlign w:val="center"/>
          </w:tcPr>
          <w:p>
            <w:r>
              <w:rPr>
                <w:rFonts w:ascii="Arial" w:hAnsi="Arial"/>
                <w:sz w:val="15"/>
              </w:rPr>
              <w:t>Firmware Architecture, Diagnostics, and CETa Digital Retention</w:t>
            </w:r>
          </w:p>
        </w:tc>
        <w:tc>
          <w:tcPr>
            <w:tcW w:type="dxa" w:w="2056"/>
            <w:tcMar>
              <w:top w:w="60" w:type="dxa"/>
              <w:start w:w="60" w:type="dxa"/>
              <w:bottom w:w="60" w:type="dxa"/>
              <w:end w:w="60" w:type="dxa"/>
            </w:tcMar>
            <w:vAlign w:val="center"/>
          </w:tcPr>
          <w:p>
            <w:r>
              <w:rPr>
                <w:rFonts w:ascii="Arial" w:hAnsi="Arial"/>
                <w:sz w:val="15"/>
              </w:rPr>
              <w:t>Retention: logic, registers, memory, and computer blocks</w:t>
            </w:r>
          </w:p>
        </w:tc>
        <w:tc>
          <w:tcPr>
            <w:tcW w:type="dxa" w:w="2056"/>
            <w:tcMar>
              <w:top w:w="60" w:type="dxa"/>
              <w:start w:w="60" w:type="dxa"/>
              <w:bottom w:w="60" w:type="dxa"/>
              <w:end w:w="60" w:type="dxa"/>
            </w:tcMar>
            <w:vAlign w:val="center"/>
          </w:tcPr>
          <w:p>
            <w:r>
              <w:rPr>
                <w:rFonts w:ascii="Arial" w:hAnsi="Arial"/>
                <w:sz w:val="15"/>
              </w:rPr>
              <w:t>Separate drivers, application state, diagnostics, and recovery</w:t>
            </w:r>
          </w:p>
        </w:tc>
      </w:tr>
      <w:tr>
        <w:tc>
          <w:tcPr>
            <w:tcW w:type="dxa" w:w="2056"/>
            <w:tcMar>
              <w:top w:w="60" w:type="dxa"/>
              <w:start w:w="60" w:type="dxa"/>
              <w:bottom w:w="60" w:type="dxa"/>
              <w:end w:w="60" w:type="dxa"/>
            </w:tcMar>
            <w:vAlign w:val="center"/>
          </w:tcPr>
          <w:p>
            <w:r>
              <w:rPr>
                <w:rFonts w:ascii="Arial" w:hAnsi="Arial"/>
                <w:sz w:val="15"/>
              </w:rPr>
              <w:t>27</w:t>
            </w:r>
          </w:p>
        </w:tc>
        <w:tc>
          <w:tcPr>
            <w:tcW w:type="dxa" w:w="2056"/>
            <w:tcMar>
              <w:top w:w="60" w:type="dxa"/>
              <w:start w:w="60" w:type="dxa"/>
              <w:bottom w:w="60" w:type="dxa"/>
              <w:end w:w="60" w:type="dxa"/>
            </w:tcMar>
            <w:vAlign w:val="center"/>
          </w:tcPr>
          <w:p>
            <w:r>
              <w:rPr>
                <w:rFonts w:ascii="Arial" w:hAnsi="Arial"/>
                <w:sz w:val="15"/>
              </w:rPr>
              <w:t>Phase V · Capstone &amp; Role Proof</w:t>
            </w:r>
          </w:p>
        </w:tc>
        <w:tc>
          <w:tcPr>
            <w:tcW w:type="dxa" w:w="2056"/>
            <w:tcMar>
              <w:top w:w="60" w:type="dxa"/>
              <w:start w:w="60" w:type="dxa"/>
              <w:bottom w:w="60" w:type="dxa"/>
              <w:end w:w="60" w:type="dxa"/>
            </w:tcMar>
            <w:vAlign w:val="center"/>
          </w:tcPr>
          <w:p>
            <w:r>
              <w:rPr>
                <w:rFonts w:ascii="Arial" w:hAnsi="Arial"/>
                <w:sz w:val="15"/>
              </w:rPr>
              <w:t>Python Hardware Test, Logging, and CETa Computer-Application Retention</w:t>
            </w:r>
          </w:p>
        </w:tc>
        <w:tc>
          <w:tcPr>
            <w:tcW w:type="dxa" w:w="2056"/>
            <w:tcMar>
              <w:top w:w="60" w:type="dxa"/>
              <w:start w:w="60" w:type="dxa"/>
              <w:bottom w:w="60" w:type="dxa"/>
              <w:end w:w="60" w:type="dxa"/>
            </w:tcMar>
            <w:vAlign w:val="center"/>
          </w:tcPr>
          <w:p>
            <w:r>
              <w:rPr>
                <w:rFonts w:ascii="Arial" w:hAnsi="Arial"/>
                <w:sz w:val="15"/>
              </w:rPr>
              <w:t>Retention: computer applications, data, ports, and calculation integrity</w:t>
            </w:r>
          </w:p>
        </w:tc>
        <w:tc>
          <w:tcPr>
            <w:tcW w:type="dxa" w:w="2056"/>
            <w:tcMar>
              <w:top w:w="60" w:type="dxa"/>
              <w:start w:w="60" w:type="dxa"/>
              <w:bottom w:w="60" w:type="dxa"/>
              <w:end w:w="60" w:type="dxa"/>
            </w:tcMar>
            <w:vAlign w:val="center"/>
          </w:tcPr>
          <w:p>
            <w:r>
              <w:rPr>
                <w:rFonts w:ascii="Arial" w:hAnsi="Arial"/>
                <w:sz w:val="15"/>
              </w:rPr>
              <w:t>Design a maintainable automated hardware test</w:t>
            </w:r>
          </w:p>
        </w:tc>
      </w:tr>
      <w:tr>
        <w:tc>
          <w:tcPr>
            <w:tcW w:type="dxa" w:w="2056"/>
            <w:tcMar>
              <w:top w:w="60" w:type="dxa"/>
              <w:start w:w="60" w:type="dxa"/>
              <w:bottom w:w="60" w:type="dxa"/>
              <w:end w:w="60" w:type="dxa"/>
            </w:tcMar>
            <w:vAlign w:val="center"/>
          </w:tcPr>
          <w:p>
            <w:r>
              <w:rPr>
                <w:rFonts w:ascii="Arial" w:hAnsi="Arial"/>
                <w:sz w:val="15"/>
              </w:rPr>
              <w:t>28</w:t>
            </w:r>
          </w:p>
        </w:tc>
        <w:tc>
          <w:tcPr>
            <w:tcW w:type="dxa" w:w="2056"/>
            <w:tcMar>
              <w:top w:w="60" w:type="dxa"/>
              <w:start w:w="60" w:type="dxa"/>
              <w:bottom w:w="60" w:type="dxa"/>
              <w:end w:w="60" w:type="dxa"/>
            </w:tcMar>
            <w:vAlign w:val="center"/>
          </w:tcPr>
          <w:p>
            <w:r>
              <w:rPr>
                <w:rFonts w:ascii="Arial" w:hAnsi="Arial"/>
                <w:sz w:val="15"/>
              </w:rPr>
              <w:t>Phase V · Capstone &amp; Role Proof</w:t>
            </w:r>
          </w:p>
        </w:tc>
        <w:tc>
          <w:tcPr>
            <w:tcW w:type="dxa" w:w="2056"/>
            <w:tcMar>
              <w:top w:w="60" w:type="dxa"/>
              <w:start w:w="60" w:type="dxa"/>
              <w:bottom w:w="60" w:type="dxa"/>
              <w:end w:w="60" w:type="dxa"/>
            </w:tcMar>
            <w:vAlign w:val="center"/>
          </w:tcPr>
          <w:p>
            <w:r>
              <w:rPr>
                <w:rFonts w:ascii="Arial" w:hAnsi="Arial"/>
                <w:sz w:val="15"/>
              </w:rPr>
              <w:t>Fault Injection, Root Cause, and Technical Test Reporting</w:t>
            </w:r>
          </w:p>
        </w:tc>
        <w:tc>
          <w:tcPr>
            <w:tcW w:type="dxa" w:w="2056"/>
            <w:tcMar>
              <w:top w:w="60" w:type="dxa"/>
              <w:start w:w="60" w:type="dxa"/>
              <w:bottom w:w="60" w:type="dxa"/>
              <w:end w:w="60" w:type="dxa"/>
            </w:tcMar>
            <w:vAlign w:val="center"/>
          </w:tcPr>
          <w:p>
            <w:r>
              <w:rPr>
                <w:rFonts w:ascii="Arial" w:hAnsi="Arial"/>
                <w:sz w:val="15"/>
              </w:rPr>
              <w:t>Retention: diagrams, test equipment, records, and procedure</w:t>
            </w:r>
          </w:p>
        </w:tc>
        <w:tc>
          <w:tcPr>
            <w:tcW w:type="dxa" w:w="2056"/>
            <w:tcMar>
              <w:top w:w="60" w:type="dxa"/>
              <w:start w:w="60" w:type="dxa"/>
              <w:bottom w:w="60" w:type="dxa"/>
              <w:end w:w="60" w:type="dxa"/>
            </w:tcMar>
            <w:vAlign w:val="center"/>
          </w:tcPr>
          <w:p>
            <w:r>
              <w:rPr>
                <w:rFonts w:ascii="Arial" w:hAnsi="Arial"/>
                <w:sz w:val="15"/>
              </w:rPr>
              <w:t>Design controlled faults and write a defensible report</w:t>
            </w:r>
          </w:p>
        </w:tc>
      </w:tr>
      <w:tr>
        <w:tc>
          <w:tcPr>
            <w:tcW w:type="dxa" w:w="2056"/>
            <w:tcMar>
              <w:top w:w="60" w:type="dxa"/>
              <w:start w:w="60" w:type="dxa"/>
              <w:bottom w:w="60" w:type="dxa"/>
              <w:end w:w="60" w:type="dxa"/>
            </w:tcMar>
            <w:vAlign w:val="center"/>
          </w:tcPr>
          <w:p>
            <w:r>
              <w:rPr>
                <w:rFonts w:ascii="Arial" w:hAnsi="Arial"/>
                <w:sz w:val="15"/>
              </w:rPr>
              <w:t>29</w:t>
            </w:r>
          </w:p>
        </w:tc>
        <w:tc>
          <w:tcPr>
            <w:tcW w:type="dxa" w:w="2056"/>
            <w:tcMar>
              <w:top w:w="60" w:type="dxa"/>
              <w:start w:w="60" w:type="dxa"/>
              <w:bottom w:w="60" w:type="dxa"/>
              <w:end w:w="60" w:type="dxa"/>
            </w:tcMar>
            <w:vAlign w:val="center"/>
          </w:tcPr>
          <w:p>
            <w:r>
              <w:rPr>
                <w:rFonts w:ascii="Arial" w:hAnsi="Arial"/>
                <w:sz w:val="15"/>
              </w:rPr>
              <w:t>Phase V · Capstone &amp; Role Proof</w:t>
            </w:r>
          </w:p>
        </w:tc>
        <w:tc>
          <w:tcPr>
            <w:tcW w:type="dxa" w:w="2056"/>
            <w:tcMar>
              <w:top w:w="60" w:type="dxa"/>
              <w:start w:w="60" w:type="dxa"/>
              <w:bottom w:w="60" w:type="dxa"/>
              <w:end w:w="60" w:type="dxa"/>
            </w:tcMar>
            <w:vAlign w:val="center"/>
          </w:tcPr>
          <w:p>
            <w:r>
              <w:rPr>
                <w:rFonts w:ascii="Arial" w:hAnsi="Arial"/>
                <w:sz w:val="15"/>
              </w:rPr>
              <w:t>Instrumentation, Rework, Harnesses, and Role-Proof Integration</w:t>
            </w:r>
          </w:p>
        </w:tc>
        <w:tc>
          <w:tcPr>
            <w:tcW w:type="dxa" w:w="2056"/>
            <w:tcMar>
              <w:top w:w="60" w:type="dxa"/>
              <w:start w:w="60" w:type="dxa"/>
              <w:bottom w:w="60" w:type="dxa"/>
              <w:end w:w="60" w:type="dxa"/>
            </w:tcMar>
            <w:vAlign w:val="center"/>
          </w:tcPr>
          <w:p>
            <w:r>
              <w:rPr>
                <w:rFonts w:ascii="Arial" w:hAnsi="Arial"/>
                <w:sz w:val="15"/>
              </w:rPr>
              <w:t>Retention: workmanship, cabling, measurement, and safety</w:t>
            </w:r>
          </w:p>
        </w:tc>
        <w:tc>
          <w:tcPr>
            <w:tcW w:type="dxa" w:w="2056"/>
            <w:tcMar>
              <w:top w:w="60" w:type="dxa"/>
              <w:start w:w="60" w:type="dxa"/>
              <w:bottom w:w="60" w:type="dxa"/>
              <w:end w:w="60" w:type="dxa"/>
            </w:tcMar>
            <w:vAlign w:val="center"/>
          </w:tcPr>
          <w:p>
            <w:r>
              <w:rPr>
                <w:rFonts w:ascii="Arial" w:hAnsi="Arial"/>
                <w:sz w:val="15"/>
              </w:rPr>
              <w:t>Assemble an employer-facing role-proof dossier</w:t>
            </w:r>
          </w:p>
        </w:tc>
      </w:tr>
      <w:tr>
        <w:tc>
          <w:tcPr>
            <w:tcW w:type="dxa" w:w="2056"/>
            <w:tcMar>
              <w:top w:w="60" w:type="dxa"/>
              <w:start w:w="60" w:type="dxa"/>
              <w:bottom w:w="60" w:type="dxa"/>
              <w:end w:w="60" w:type="dxa"/>
            </w:tcMar>
            <w:vAlign w:val="center"/>
          </w:tcPr>
          <w:p>
            <w:r>
              <w:rPr>
                <w:rFonts w:ascii="Arial" w:hAnsi="Arial"/>
                <w:sz w:val="15"/>
              </w:rPr>
              <w:t>30</w:t>
            </w:r>
          </w:p>
        </w:tc>
        <w:tc>
          <w:tcPr>
            <w:tcW w:type="dxa" w:w="2056"/>
            <w:tcMar>
              <w:top w:w="60" w:type="dxa"/>
              <w:start w:w="60" w:type="dxa"/>
              <w:bottom w:w="60" w:type="dxa"/>
              <w:end w:w="60" w:type="dxa"/>
            </w:tcMar>
            <w:vAlign w:val="center"/>
          </w:tcPr>
          <w:p>
            <w:r>
              <w:rPr>
                <w:rFonts w:ascii="Arial" w:hAnsi="Arial"/>
                <w:sz w:val="15"/>
              </w:rPr>
              <w:t>Phase VI · Career Launch</w:t>
            </w:r>
          </w:p>
        </w:tc>
        <w:tc>
          <w:tcPr>
            <w:tcW w:type="dxa" w:w="2056"/>
            <w:tcMar>
              <w:top w:w="60" w:type="dxa"/>
              <w:start w:w="60" w:type="dxa"/>
              <w:bottom w:w="60" w:type="dxa"/>
              <w:end w:w="60" w:type="dxa"/>
            </w:tcMar>
            <w:vAlign w:val="center"/>
          </w:tcPr>
          <w:p>
            <w:r>
              <w:rPr>
                <w:rFonts w:ascii="Arial" w:hAnsi="Arial"/>
                <w:sz w:val="15"/>
              </w:rPr>
              <w:t>Portfolio, Resume, Interview Defense, and CETa Retention</w:t>
            </w:r>
          </w:p>
        </w:tc>
        <w:tc>
          <w:tcPr>
            <w:tcW w:type="dxa" w:w="2056"/>
            <w:tcMar>
              <w:top w:w="60" w:type="dxa"/>
              <w:start w:w="60" w:type="dxa"/>
              <w:bottom w:w="60" w:type="dxa"/>
              <w:end w:w="60" w:type="dxa"/>
            </w:tcMar>
            <w:vAlign w:val="center"/>
          </w:tcPr>
          <w:p>
            <w:r>
              <w:rPr>
                <w:rFonts w:ascii="Arial" w:hAnsi="Arial"/>
                <w:sz w:val="15"/>
              </w:rPr>
              <w:t>Retention: mixed technical explanations and exam maintenance</w:t>
            </w:r>
          </w:p>
        </w:tc>
        <w:tc>
          <w:tcPr>
            <w:tcW w:type="dxa" w:w="2056"/>
            <w:tcMar>
              <w:top w:w="60" w:type="dxa"/>
              <w:start w:w="60" w:type="dxa"/>
              <w:bottom w:w="60" w:type="dxa"/>
              <w:end w:w="60" w:type="dxa"/>
            </w:tcMar>
            <w:vAlign w:val="center"/>
          </w:tcPr>
          <w:p>
            <w:r>
              <w:rPr>
                <w:rFonts w:ascii="Arial" w:hAnsi="Arial"/>
                <w:sz w:val="15"/>
              </w:rPr>
              <w:t>Build an evidence-first application and interview package</w:t>
            </w:r>
          </w:p>
        </w:tc>
      </w:tr>
      <w:tr>
        <w:tc>
          <w:tcPr>
            <w:tcW w:type="dxa" w:w="2056"/>
            <w:tcMar>
              <w:top w:w="60" w:type="dxa"/>
              <w:start w:w="60" w:type="dxa"/>
              <w:bottom w:w="60" w:type="dxa"/>
              <w:end w:w="60" w:type="dxa"/>
            </w:tcMar>
            <w:vAlign w:val="center"/>
          </w:tcPr>
          <w:p>
            <w:r>
              <w:rPr>
                <w:rFonts w:ascii="Arial" w:hAnsi="Arial"/>
                <w:sz w:val="15"/>
              </w:rPr>
              <w:t>31</w:t>
            </w:r>
          </w:p>
        </w:tc>
        <w:tc>
          <w:tcPr>
            <w:tcW w:type="dxa" w:w="2056"/>
            <w:tcMar>
              <w:top w:w="60" w:type="dxa"/>
              <w:start w:w="60" w:type="dxa"/>
              <w:bottom w:w="60" w:type="dxa"/>
              <w:end w:w="60" w:type="dxa"/>
            </w:tcMar>
            <w:vAlign w:val="center"/>
          </w:tcPr>
          <w:p>
            <w:r>
              <w:rPr>
                <w:rFonts w:ascii="Arial" w:hAnsi="Arial"/>
                <w:sz w:val="15"/>
              </w:rPr>
              <w:t>Phase VI · Career Launch</w:t>
            </w:r>
          </w:p>
        </w:tc>
        <w:tc>
          <w:tcPr>
            <w:tcW w:type="dxa" w:w="2056"/>
            <w:tcMar>
              <w:top w:w="60" w:type="dxa"/>
              <w:start w:w="60" w:type="dxa"/>
              <w:bottom w:w="60" w:type="dxa"/>
              <w:end w:w="60" w:type="dxa"/>
            </w:tcMar>
            <w:vAlign w:val="center"/>
          </w:tcPr>
          <w:p>
            <w:r>
              <w:rPr>
                <w:rFonts w:ascii="Arial" w:hAnsi="Arial"/>
                <w:sz w:val="15"/>
              </w:rPr>
              <w:t>Application Sprint, Interview Feedback, and Continuing Mastery</w:t>
            </w:r>
          </w:p>
        </w:tc>
        <w:tc>
          <w:tcPr>
            <w:tcW w:type="dxa" w:w="2056"/>
            <w:tcMar>
              <w:top w:w="60" w:type="dxa"/>
              <w:start w:w="60" w:type="dxa"/>
              <w:bottom w:w="60" w:type="dxa"/>
              <w:end w:w="60" w:type="dxa"/>
            </w:tcMar>
            <w:vAlign w:val="center"/>
          </w:tcPr>
          <w:p>
            <w:r>
              <w:rPr>
                <w:rFonts w:ascii="Arial" w:hAnsi="Arial"/>
                <w:sz w:val="15"/>
              </w:rPr>
              <w:t>Retention: protect certification knowledge after the course</w:t>
            </w:r>
          </w:p>
        </w:tc>
        <w:tc>
          <w:tcPr>
            <w:tcW w:type="dxa" w:w="2056"/>
            <w:tcMar>
              <w:top w:w="60" w:type="dxa"/>
              <w:start w:w="60" w:type="dxa"/>
              <w:bottom w:w="60" w:type="dxa"/>
              <w:end w:w="60" w:type="dxa"/>
            </w:tcMar>
            <w:vAlign w:val="center"/>
          </w:tcPr>
          <w:p>
            <w:r>
              <w:rPr>
                <w:rFonts w:ascii="Arial" w:hAnsi="Arial"/>
                <w:sz w:val="15"/>
              </w:rPr>
              <w:t>Run applications as an evidence-and-feedback loop</w:t>
            </w:r>
          </w:p>
        </w:tc>
      </w:tr>
    </w:tbl>
    <w:p>
      <w:r>
        <w:br w:type="page"/>
      </w:r>
    </w:p>
    <w:p>
      <w:pPr>
        <w:pStyle w:val="Heading1"/>
        <w:spacing w:before="280" w:after="100"/>
        <w:keepNext w:val="1"/>
      </w:pPr>
      <w:r>
        <w:rPr>
          <w:rFonts w:ascii="Arial" w:hAnsi="Arial"/>
          <w:b/>
          <w:i w:val="0"/>
          <w:color w:val="0B4F38"/>
          <w:sz w:val="36"/>
        </w:rPr>
        <w:t>Week 01 · Electricity, Safety, Ohm’s Law, and Power</w:t>
      </w:r>
    </w:p>
    <w:p>
      <w:pPr>
        <w:pStyle w:val="AULabel"/>
      </w:pPr>
      <w:r>
        <w:rPr>
          <w:rFonts w:ascii="Arial" w:hAnsi="Arial"/>
          <w:b/>
          <w:i w:val="0"/>
          <w:color w:val="C8A951"/>
          <w:sz w:val="16"/>
        </w:rPr>
        <w:t>PHASE I · ELECTRICAL FOUNDATIONS</w:t>
      </w:r>
    </w:p>
    <w:p>
      <w:pPr>
        <w:spacing w:after="100" w:line="259" w:lineRule="auto"/>
      </w:pPr>
      <w:r>
        <w:rPr>
          <w:rFonts w:ascii="Arial" w:hAnsi="Arial"/>
          <w:b w:val="0"/>
          <w:i w:val="0"/>
        </w:rPr>
        <w:t>Leave the week able to predict a safe low-voltage circuit before power is applied, then prove the prediction with a meter.</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1.1, 1.4, 1.5, 1.7, 1.13, 2.1, 2.4, 2.6, 2.13, 2.13.1, 2.14, 8.3, 9.1, 9.2, 9.3, 9.8, 9.9, 1.2, 1.3, 1.10.1, 1.10.3, 1.11, 1.12, 1.14</w:t>
            </w:r>
          </w:p>
        </w:tc>
        <w:tc>
          <w:tcPr>
            <w:tcW w:type="dxa" w:w="3427"/>
            <w:tcMar>
              <w:top w:w="90" w:type="dxa"/>
              <w:start w:w="90" w:type="dxa"/>
              <w:bottom w:w="90" w:type="dxa"/>
              <w:end w:w="90" w:type="dxa"/>
            </w:tcMar>
          </w:tcPr>
          <w:p>
            <w:r>
              <w:rPr>
                <w:sz w:val="16"/>
              </w:rPr>
              <w:t>C1.1, C1.2, C1.3, C1.4, C3.1, C3.2, C1.6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The four quantities and the circuit they describe</w:t>
      </w:r>
    </w:p>
    <w:p>
      <w:pPr>
        <w:pStyle w:val="AULabel"/>
      </w:pPr>
      <w:r>
        <w:rPr>
          <w:rFonts w:ascii="Arial" w:hAnsi="Arial"/>
          <w:b/>
          <w:i w:val="0"/>
          <w:color w:val="C8A951"/>
          <w:sz w:val="16"/>
        </w:rPr>
        <w:t>PRIMARY INSTRUCTION · ABOUT 45 MINUTES · 2318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The four quantities and the circuit they describe. By the end, the learner should be able to Distinguish voltage, current, resistance, and power without swapping their meanings; Use V = IR and P = VI with correct units and SI prefixes; Explain open, closed, and short circuits and why a reference node is needed.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No prior electronics math is assumed beyond basic arithmetic. Be comfortable with multiplication, division, and metric prefixes; the lesson will build the electrical meaning from there.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Distinguish voltage, current, resistance, and power without swapping their meanings.</w:t>
      </w:r>
    </w:p>
    <w:p>
      <w:pPr>
        <w:pStyle w:val="ListBullet"/>
        <w:spacing w:after="40"/>
      </w:pPr>
      <w:r>
        <w:rPr>
          <w:rFonts w:ascii="Arial" w:hAnsi="Arial"/>
          <w:b w:val="0"/>
          <w:i w:val="0"/>
        </w:rPr>
        <w:t>Use V = IR and P = VI with correct units and SI prefixes.</w:t>
      </w:r>
    </w:p>
    <w:p>
      <w:pPr>
        <w:pStyle w:val="ListBullet"/>
        <w:spacing w:after="40"/>
      </w:pPr>
      <w:r>
        <w:rPr>
          <w:rFonts w:ascii="Arial" w:hAnsi="Arial"/>
          <w:b w:val="0"/>
          <w:i w:val="0"/>
        </w:rPr>
        <w:t>Explain open, closed, and short circuits and why a reference node is needed.</w:t>
      </w:r>
    </w:p>
    <w:p>
      <w:pPr>
        <w:jc w:val="center"/>
      </w:pPr>
      <w:r>
        <w:drawing>
          <wp:inline xmlns:a="http://schemas.openxmlformats.org/drawingml/2006/main" xmlns:pic="http://schemas.openxmlformats.org/drawingml/2006/picture">
            <wp:extent cx="5989320" cy="2156155"/>
            <wp:docPr id="1" name="Picture 1" descr="Week 01 CETa instructional visual: The four quantities and the circuit they describe" title="Week 01 CETa instructional visual: The four quantities and the circuit they describe"/>
            <wp:cNvGraphicFramePr>
              <a:graphicFrameLocks noChangeAspect="1"/>
            </wp:cNvGraphicFramePr>
            <a:graphic>
              <a:graphicData uri="http://schemas.openxmlformats.org/drawingml/2006/picture">
                <pic:pic>
                  <pic:nvPicPr>
                    <pic:cNvPr id="0" name="w01-dc-quantities.png"/>
                    <pic:cNvPicPr/>
                  </pic:nvPicPr>
                  <pic:blipFill>
                    <a:blip r:embed="rId1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w01 dc quantities</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circuit is a complete path, not a pile of parts</w:t>
      </w:r>
    </w:p>
    <w:p>
      <w:pPr>
        <w:spacing w:after="100" w:line="259" w:lineRule="auto"/>
      </w:pPr>
      <w:r>
        <w:rPr>
          <w:rFonts w:ascii="Arial" w:hAnsi="Arial"/>
          <w:b w:val="0"/>
          <w:i w:val="0"/>
        </w:rPr>
        <w:t>Current is the rate at which charge passes a point; its unit is the ampere. Voltage is energy difference per unit charge between two points; it is never a property of one unreferenced point. Resistance describes how strongly an element opposes current for a given voltage. Power is the rate of energy transfer. A source, conductors, and a load must form a closed path before steady current can flow. An open breaks that path. A short creates an unintended very-low-resistance path and can force destructive current.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Voltage is measured across two points. Current flows through a path. Resistance shapes their relationship. Power tells how fast energy is converted.</w:t>
            </w:r>
          </w:p>
        </w:tc>
      </w:tr>
    </w:tbl>
    <w:p>
      <w:pPr>
        <w:spacing w:after="20"/>
      </w:pPr>
    </w:p>
    <w:p>
      <w:pPr>
        <w:keepNext w:val="1"/>
      </w:pPr>
      <w:r>
        <w:rPr>
          <w:rFonts w:ascii="Arial" w:hAnsi="Arial"/>
          <w:b/>
          <w:i w:val="0"/>
          <w:color w:val="16322A"/>
          <w:sz w:val="21"/>
        </w:rPr>
        <w:t>2. Ohm’s law is a relationship, not three unrelated formulas</w:t>
      </w:r>
    </w:p>
    <w:p>
      <w:pPr>
        <w:spacing w:after="100" w:line="259" w:lineRule="auto"/>
      </w:pPr>
      <w:r>
        <w:rPr>
          <w:rFonts w:ascii="Arial" w:hAnsi="Arial"/>
          <w:b w:val="0"/>
          <w:i w:val="0"/>
        </w:rPr>
        <w:t>For an ohmic element, V = I × R. The same relationship can be rearranged as I = V/R or R = V/I. Choose the form by naming what is known and what is unknown before touching a calculator. Keep base units consistent: volts, amperes, and ohms. A 1 kΩ resistor is 1,000 Ω; 1 mA is 0.001 A. Engineering prefixes move in factors of one thousand, so 4.7 kΩ and 2 mA are often easier to reason with directly: volts divided by kilohms gives milliamperes.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Write Given → Find → Relationship → Substitute with units → Sanity-check.</w:t>
            </w:r>
          </w:p>
        </w:tc>
      </w:tr>
    </w:tbl>
    <w:p>
      <w:pPr>
        <w:spacing w:after="20"/>
      </w:pPr>
    </w:p>
    <w:p>
      <w:pPr>
        <w:keepNext w:val="1"/>
      </w:pPr>
      <w:r>
        <w:rPr>
          <w:rFonts w:ascii="Arial" w:hAnsi="Arial"/>
          <w:b/>
          <w:i w:val="0"/>
          <w:color w:val="16322A"/>
          <w:sz w:val="21"/>
        </w:rPr>
        <w:t>3. Power connects the math to heat and ratings</w:t>
      </w:r>
    </w:p>
    <w:p>
      <w:pPr>
        <w:spacing w:after="100" w:line="259" w:lineRule="auto"/>
      </w:pPr>
      <w:r>
        <w:rPr>
          <w:rFonts w:ascii="Arial" w:hAnsi="Arial"/>
          <w:b w:val="0"/>
          <w:i w:val="0"/>
        </w:rPr>
        <w:t>Electrical power is P = VI. Combining it with Ohm’s law gives P = I²R and P = V²/R. Those forms answer different measurement situations, but they describe the same energy rate. A calculated 0.18 W in a 0.25 W resistor is electrically possible but leaves little margin; a technician checks rating and temperature rather than stopping at the arithmetic. Polarity marks the intended direction of voltage or current. Reversing a polarized LED, electrolytic capacitor, or supply can prevent operation or cause damage.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correct voltage or current answer is incomplete until component power and polarity are safe.</w:t>
            </w:r>
          </w:p>
        </w:tc>
      </w:tr>
    </w:tbl>
    <w:p>
      <w:pPr>
        <w:spacing w:after="20"/>
      </w:pPr>
    </w:p>
    <w:p>
      <w:pPr>
        <w:keepNext w:val="1"/>
      </w:pPr>
      <w:r>
        <w:rPr>
          <w:rFonts w:ascii="Arial" w:hAnsi="Arial"/>
          <w:b/>
          <w:i w:val="0"/>
          <w:color w:val="16322A"/>
          <w:sz w:val="21"/>
        </w:rPr>
        <w:t>4. Shock physiology, emergency response, and First Aid boundaries</w:t>
      </w:r>
    </w:p>
    <w:p>
      <w:pPr>
        <w:spacing w:after="100" w:line="259" w:lineRule="auto"/>
      </w:pPr>
      <w:r>
        <w:rPr>
          <w:rFonts w:ascii="Arial" w:hAnsi="Arial"/>
          <w:b w:val="0"/>
          <w:i w:val="0"/>
        </w:rPr>
        <w:t>Electrical injury is controlled first by removing exposure, not by rushing to touch the injured person. Shock severity depends on current magnitude, the path through the body, contact duration, frequency, skin/contact condition, and the person’s condition. Effects can range from pain and involuntary muscle contraction to burns, respiratory arrest, dangerous heart rhythms, and death. A person may be unable to release an energized conductor. If an electrical contact occurs, do not become a second victim: do not touch the person while the source may still be energized. Call emergency services, have the source disconnected by a safe method within your training and site procedure, and use CPR, an AED, bleeding/burn care, or other First Aid only to the level you are trained and authorized to provide. Electrical injury can involve hidden internal damage even when skin injury looks small, so professional medical evaluation can be necessary. For an untrained worker the correct competence is recognition and escalation: identify the emergency, keep others away, call for help, remove energy only when that can be done safely, and follow dispatcher/site instructions. This course does not authorize energized rescue or substitute for hands-on First Aid/CPR/AED training.</w:t>
      </w:r>
    </w:p>
    <w:p>
      <w:pPr>
        <w:keepNext w:val="1"/>
      </w:pPr>
      <w:r>
        <w:rPr>
          <w:rFonts w:ascii="Arial" w:hAnsi="Arial"/>
          <w:b/>
          <w:i w:val="0"/>
          <w:color w:val="16322A"/>
          <w:sz w:val="21"/>
        </w:rPr>
        <w:t>5. NEC awareness, overcurrent protection, and lockout/tagout</w:t>
      </w:r>
    </w:p>
    <w:p>
      <w:pPr>
        <w:spacing w:after="100" w:line="259" w:lineRule="auto"/>
      </w:pPr>
      <w:r>
        <w:rPr>
          <w:rFonts w:ascii="Arial" w:hAnsi="Arial"/>
          <w:b w:val="0"/>
          <w:i w:val="0"/>
        </w:rPr>
        <w:t>The National Electrical Code (NFPA 70) is primarily an installation code: it addresses how electrical systems and equipment are installed so hazards are controlled. It is not a substitute for employer safe-work procedures or the energized-work rules that apply to a technician’s task. A technician therefore follows the applicable code, listing/labeling and manufacturer instructions, and also follows workplace safety procedures. Fuses and circuit breakers protect conductors and equipment from excessive current. Replacement means matching the required device type, voltage rating, current rating, and interrupting capability; a slow-blow/time-delay fuse and a fast-acting fuse can behave very differently during normal inrush. Never bypass a protective device or substitute a larger rating merely to stop nuisance opening. Lockout/tagout controls hazardous energy before servicing: identify energy sources, shut down, isolate them, apply the authorized lock/tag, control stored energy, and verify the de-energized/zero-energy condition before work. A software Stop button, open control contact, or dark display is not proof of isolation. Only people trained and authorized under the employer’s energy-control program perform the lockout steps that require that authorization.</w:t>
      </w:r>
    </w:p>
    <w:p>
      <w:pPr>
        <w:keepNext w:val="1"/>
      </w:pPr>
      <w:r>
        <w:rPr>
          <w:rFonts w:ascii="Arial" w:hAnsi="Arial"/>
          <w:b/>
          <w:i w:val="0"/>
          <w:color w:val="16322A"/>
          <w:sz w:val="21"/>
        </w:rPr>
        <w:t>6. ESD, technician tool hazards, and PPE</w:t>
      </w:r>
    </w:p>
    <w:p>
      <w:pPr>
        <w:spacing w:after="100" w:line="259" w:lineRule="auto"/>
      </w:pPr>
      <w:r>
        <w:rPr>
          <w:rFonts w:ascii="Arial" w:hAnsi="Arial"/>
          <w:b w:val="0"/>
          <w:i w:val="0"/>
        </w:rPr>
        <w:t>Electrostatic discharge is a rapid transfer of charge caused by a voltage difference. A discharge too small to feel can still puncture or weaken semiconductor junctions, especially CMOS inputs. At an approved de-energized ESD workstation, control static with a verified dissipative mat, approved wrist strap/grounding system, grounded tools where specified, antistatic packaging, and handling that avoids touching contacts. ESD controls are not permission to connect yourself to hazardous energized equipment; site procedures govern when straps may be worn. Technician hazards also include damaged insulation, cracked probes, wrong meter category/rating, metal jewelry, hot soldering tools, sharp leads, batteries capable of high fault current, rotating mechanisms, and stored energy in capacitors. PPE is chosen from the actual hazard assessment: eye protection, gloves, arc-rated clothing, hearing protection, footwear, or other equipment may be required by the task and workplace. PPE is a layer of protection, not a reason to skip de-energization, guarding, isolation, correct tools, or safe distance.</w:t>
      </w:r>
    </w:p>
    <w:p>
      <w:pPr>
        <w:keepNext w:val="1"/>
      </w:pPr>
      <w:r>
        <w:rPr>
          <w:rFonts w:ascii="Arial" w:hAnsi="Arial"/>
          <w:b/>
          <w:i w:val="0"/>
          <w:color w:val="16322A"/>
          <w:sz w:val="21"/>
        </w:rPr>
        <w:t>7. RF exposure and fiber-optic hazards</w:t>
      </w:r>
    </w:p>
    <w:p>
      <w:pPr>
        <w:spacing w:after="100" w:line="259" w:lineRule="auto"/>
      </w:pPr>
      <w:r>
        <w:rPr>
          <w:rFonts w:ascii="Arial" w:hAnsi="Arial"/>
          <w:b w:val="0"/>
          <w:i w:val="0"/>
        </w:rPr>
        <w:t>RF exposure risk depends on frequency, transmitter power, antenna gain, duty cycle, distance, exposure duration, and whether the exposure is occupational/controlled or general/uncontrolled. Maximum Permissible Exposure (MPE) limits are therefore not one universal distance or power number. A technician follows the organization’s RF-safety program, posted boundaries, lockout/interlock rules, and the applicable FCC/OSHA/ANSI method; never defeat an interlock, stand in a restricted antenna field, or assume a transmitter is safe because the RF cannot be seen. Fiber systems create different hazards. Active fibers can carry invisible infrared light that can injure the eye, and cleaving/splicing creates tiny glass shards that can penetrate skin or eyes. Never look into a fiber or connector to see whether it is live; use a rated optical test instrument and verify the source state. Wear appropriate eye protection, keep food/drink away, cap unused ends, collect scraps in a dedicated sharps container, and clean the work area. RF and fiber both require recognizing invisible hazards, but the mechanisms and controls are different.</w:t>
      </w:r>
    </w:p>
    <w:p>
      <w:pPr>
        <w:keepNext w:val="1"/>
      </w:pPr>
      <w:r>
        <w:rPr>
          <w:rFonts w:ascii="Arial" w:hAnsi="Arial"/>
          <w:b/>
          <w:i w:val="0"/>
          <w:color w:val="16322A"/>
          <w:sz w:val="21"/>
        </w:rPr>
        <w:t>8. Ladders, service vehicles, and fire classes</w:t>
      </w:r>
    </w:p>
    <w:p>
      <w:pPr>
        <w:spacing w:after="100" w:line="259" w:lineRule="auto"/>
      </w:pPr>
      <w:r>
        <w:rPr>
          <w:rFonts w:ascii="Arial" w:hAnsi="Arial"/>
          <w:b w:val="0"/>
          <w:i w:val="0"/>
        </w:rPr>
        <w:t>A ladder is equipment that must be selected and inspected for the task. Check feet, rails, rungs, locks and labels; set it on a stable surface, maintain required angle/securement for the ladder type, keep three-point control while climbing, and do not overreach. Around electrical hazards, follow the workplace rule for nonconductive ladders and minimum approach boundaries. Service vehicles add stored and moving hazards: secure ladders, batteries, tools and heavy equipment against sudden stops; preserve the driver’s view; use approved racks/tie-downs; and keep loose objects from becoming projectiles. Fire classes describe the fuel involved: A is ordinary combustibles, B flammable liquids/gases, C energized electrical equipment, D combustible metals, and K cooking oils/fats. Extinguishers are selected for the fuel and site plan. De-energizing can change the electrical aspect of a Class C incident, but a technician should use the approved extinguisher and emergency procedure and attempt firefighting only when trained, the fire is incipient/small, an escape path is maintained, and site policy permits it.</w:t>
      </w:r>
    </w:p>
    <w:p>
      <w:pPr>
        <w:keepNext w:val="1"/>
      </w:pPr>
      <w:r>
        <w:rPr>
          <w:rFonts w:ascii="Arial" w:hAnsi="Arial"/>
          <w:b/>
          <w:i w:val="0"/>
          <w:color w:val="16322A"/>
          <w:sz w:val="21"/>
        </w:rPr>
        <w:t>9. From charge and energy to voltage and current</w:t>
      </w:r>
    </w:p>
    <w:p>
      <w:pPr>
        <w:spacing w:after="100" w:line="259" w:lineRule="auto"/>
      </w:pPr>
      <w:r>
        <w:rPr>
          <w:rFonts w:ascii="Arial" w:hAnsi="Arial"/>
          <w:b w:val="0"/>
          <w:i w:val="0"/>
        </w:rPr>
        <w:t>Start with charge rather than the formula triangle. Electric charge is a property of matter measured in coulombs. Current is the rate at which charge passes a point: one ampere is one coulomb per second. Voltage is not a substance moving through a wire; it is an electrical potential difference between two points, meaning a difference in energy per unit charge. A source can create that difference, and a closed conductive path allows charge to move. Resistance describes how strongly a component opposes that current for a given applied voltage. This picture explains why voltage is measured across two points while current is measured through a path. It also explains open and short circuits: an open breaks the current path; a short creates an unintended low-resistance path that can allow dangerously high current.</w:t>
      </w:r>
    </w:p>
    <w:p>
      <w:pPr>
        <w:keepNext w:val="1"/>
      </w:pPr>
      <w:r>
        <w:rPr>
          <w:rFonts w:ascii="Arial" w:hAnsi="Arial"/>
          <w:b/>
          <w:i w:val="0"/>
          <w:color w:val="16322A"/>
          <w:sz w:val="21"/>
        </w:rPr>
        <w:t>10. Ohm's law as a model with limits</w:t>
      </w:r>
    </w:p>
    <w:p>
      <w:pPr>
        <w:spacing w:after="100" w:line="259" w:lineRule="auto"/>
      </w:pPr>
      <w:r>
        <w:rPr>
          <w:rFonts w:ascii="Arial" w:hAnsi="Arial"/>
          <w:b w:val="0"/>
          <w:i w:val="0"/>
        </w:rPr>
        <w:t>For an ohmic resistor over its intended operating range, voltage, current, and resistance are related by V = IR. The equation does not mean every device has constant resistance. Lamps, diodes, transistors, thermistors, motors, and semiconductor junctions can be nonlinear. Use Ohm's law when the device or circuit condition supports the model, and use a datasheet or measured characteristic when it does not. A useful habit is to predict direction and magnitude before calculating: increasing resistance at fixed voltage must reduce current; increasing voltage at fixed resistance must increase current. Then use units to catch mistakes. Five volts across two kilohms is naturally 2.5 milliamperes because volts divided by kilohms gives milliamperes.</w:t>
      </w:r>
    </w:p>
    <w:p>
      <w:pPr>
        <w:keepNext w:val="1"/>
      </w:pPr>
      <w:r>
        <w:rPr>
          <w:rFonts w:ascii="Arial" w:hAnsi="Arial"/>
          <w:b/>
          <w:i w:val="0"/>
          <w:color w:val="16322A"/>
          <w:sz w:val="21"/>
        </w:rPr>
        <w:t>11. Power, heat, and ratings</w:t>
      </w:r>
    </w:p>
    <w:p>
      <w:pPr>
        <w:spacing w:after="100" w:line="259" w:lineRule="auto"/>
      </w:pPr>
      <w:r>
        <w:rPr>
          <w:rFonts w:ascii="Arial" w:hAnsi="Arial"/>
          <w:b w:val="0"/>
          <w:i w:val="0"/>
        </w:rPr>
        <w:t>Power connects electrical calculations to physical consequences. P = VI is the rate at which electrical energy is delivered or converted. For a resistor, combining Ohm's law gives P = I^2R and P = V^2/R. A correct current is not enough; the component must survive the resulting power and temperature. A 0.25 W resistor dissipating 0.22 W may be below its nameplate rating but has little thermal margin, especially in a hot enclosure. A technician therefore checks both the nominal calculation and the rating context. This same reasoning later appears in transistor dissipation, regulator heating, wiring limits, and power-supply current limits.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9 V source is connected across a 1.0 kΩ resistor. Find current and resistor power.</w:t>
      </w:r>
    </w:p>
    <w:p>
      <w:pPr>
        <w:pStyle w:val="ListNumber"/>
        <w:spacing w:after="40"/>
      </w:pPr>
      <w:r>
        <w:rPr>
          <w:rFonts w:ascii="Arial" w:hAnsi="Arial"/>
          <w:b w:val="0"/>
          <w:i w:val="0"/>
        </w:rPr>
        <w:t>Convert 1.0 kΩ to 1,000 Ω.</w:t>
      </w:r>
    </w:p>
    <w:p>
      <w:pPr>
        <w:pStyle w:val="ListNumber"/>
        <w:spacing w:after="40"/>
      </w:pPr>
      <w:r>
        <w:rPr>
          <w:rFonts w:ascii="Arial" w:hAnsi="Arial"/>
          <w:b w:val="0"/>
          <w:i w:val="0"/>
        </w:rPr>
        <w:t>I = V/R = 9 V ÷ 1,000 Ω = 0.009 A = 9 mA.</w:t>
      </w:r>
    </w:p>
    <w:p>
      <w:pPr>
        <w:pStyle w:val="ListNumber"/>
        <w:spacing w:after="40"/>
      </w:pPr>
      <w:r>
        <w:rPr>
          <w:rFonts w:ascii="Arial" w:hAnsi="Arial"/>
          <w:b w:val="0"/>
          <w:i w:val="0"/>
        </w:rPr>
        <w:t>P = VI = 9 V × 0.009 A = 0.081 W = 81 mW.</w:t>
      </w:r>
    </w:p>
    <w:p>
      <w:pPr>
        <w:pStyle w:val="ListNumber"/>
        <w:spacing w:after="40"/>
      </w:pPr>
      <w:r>
        <w:rPr>
          <w:rFonts w:ascii="Arial" w:hAnsi="Arial"/>
          <w:b w:val="0"/>
          <w:i w:val="0"/>
        </w:rPr>
        <w:t>A common 0.25 W resistor has margin because 0.081 W is well below 0.25 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9 mA and 81 mW.</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If the resistance were accidentally 100 Ω, current and power would each be ten times larger; that is why the value and current limit are checked before power-up.</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12 V source feeds a 680 ohm resistor. Predict current and resistor power, then decide whether a 1/8 W resistor is suitable.</w:t>
      </w:r>
    </w:p>
    <w:p>
      <w:pPr>
        <w:pStyle w:val="ListNumber"/>
        <w:spacing w:after="40"/>
      </w:pPr>
      <w:r>
        <w:rPr>
          <w:rFonts w:ascii="Arial" w:hAnsi="Arial"/>
          <w:b w:val="0"/>
          <w:i w:val="0"/>
        </w:rPr>
        <w:t>Current: I = 12 V / 680 ohm = 0.01765 A, about 17.6 mA.</w:t>
      </w:r>
    </w:p>
    <w:p>
      <w:pPr>
        <w:pStyle w:val="ListNumber"/>
        <w:spacing w:after="40"/>
      </w:pPr>
      <w:r>
        <w:rPr>
          <w:rFonts w:ascii="Arial" w:hAnsi="Arial"/>
          <w:b w:val="0"/>
          <w:i w:val="0"/>
        </w:rPr>
        <w:t>Power: P = VI = 12 V x 0.01765 A = 0.212 W.</w:t>
      </w:r>
    </w:p>
    <w:p>
      <w:pPr>
        <w:pStyle w:val="ListNumber"/>
        <w:spacing w:after="40"/>
      </w:pPr>
      <w:r>
        <w:rPr>
          <w:rFonts w:ascii="Arial" w:hAnsi="Arial"/>
          <w:b w:val="0"/>
          <w:i w:val="0"/>
        </w:rPr>
        <w:t>A 1/8 W resistor is rated 0.125 W, below the predicted dissipation.</w:t>
      </w:r>
    </w:p>
    <w:p>
      <w:pPr>
        <w:pStyle w:val="ListNumber"/>
        <w:spacing w:after="40"/>
      </w:pPr>
      <w:r>
        <w:rPr>
          <w:rFonts w:ascii="Arial" w:hAnsi="Arial"/>
          <w:b w:val="0"/>
          <w:i w:val="0"/>
        </w:rPr>
        <w:t>Choose a higher power rating and leave reasonable thermal margin rather than operating at the edge.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17.6 mA and 0.212 W; a 1/8 W resistor is not suitable.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arithmetic predicts not just a value but whether a physical component is safe to use.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Voltage gets used up as it flows around a circuit</w:t>
      </w:r>
    </w:p>
    <w:p>
      <w:pPr>
        <w:spacing w:after="100" w:line="259" w:lineRule="auto"/>
      </w:pPr>
      <w:r>
        <w:rPr>
          <w:rFonts w:ascii="Arial" w:hAnsi="Arial"/>
          <w:b w:val="0"/>
          <w:i w:val="0"/>
        </w:rPr>
        <w:t>Why it is tempting. Voltage is a difference between points, not a fluid carried through the wire. Components can have voltage drops because energy per unit charge changes across them.</w:t>
      </w:r>
    </w:p>
    <w:p>
      <w:pPr>
        <w:spacing w:after="100" w:line="259" w:lineRule="auto"/>
      </w:pPr>
      <w:r>
        <w:rPr>
          <w:rFonts w:ascii="Arial" w:hAnsi="Arial"/>
          <w:b w:val="0"/>
          <w:i w:val="0"/>
        </w:rPr>
        <w:t>Repair the model. Label two reference points and state the voltage between them; then track current as the charge-flow rate through the closed path.</w:t>
      </w:r>
    </w:p>
    <w:p>
      <w:r>
        <w:rPr>
          <w:rFonts w:ascii="Arial" w:hAnsi="Arial"/>
          <w:b/>
          <w:i w:val="0"/>
          <w:color w:val="16322A"/>
        </w:rPr>
        <w:t>A correct Ohm's-law answer guarantees the circuit is safe</w:t>
      </w:r>
    </w:p>
    <w:p>
      <w:pPr>
        <w:spacing w:after="100" w:line="259" w:lineRule="auto"/>
      </w:pPr>
      <w:r>
        <w:rPr>
          <w:rFonts w:ascii="Arial" w:hAnsi="Arial"/>
          <w:b w:val="0"/>
          <w:i w:val="0"/>
        </w:rPr>
        <w:t>Why it is tempting. The equation does not check component power, polarity, source current capability, insulation, or whether the device is even ohmic.</w:t>
      </w:r>
    </w:p>
    <w:p>
      <w:pPr>
        <w:spacing w:after="100" w:line="259" w:lineRule="auto"/>
      </w:pPr>
      <w:r>
        <w:rPr>
          <w:rFonts w:ascii="Arial" w:hAnsi="Arial"/>
          <w:b w:val="0"/>
          <w:i w:val="0"/>
        </w:rPr>
        <w:t>Repair the model. After every current calculation, check power and relevant ratings before treating the design as acceptable.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A 3.3 V source is applied to 1.5 kOhm. Calculate current, then state whether 1 mA or 10 mA is the more sensible mental estimate before calculating.</w:t>
      </w:r>
    </w:p>
    <w:p>
      <w:pPr>
        <w:pStyle w:val="ListNumber"/>
        <w:spacing w:after="40"/>
      </w:pPr>
      <w:r>
        <w:rPr>
          <w:rFonts w:ascii="Arial" w:hAnsi="Arial"/>
          <w:b w:val="0"/>
          <w:i w:val="0"/>
        </w:rPr>
        <w:t>A resistor carries 20 mA with 5 V across it. Find resistance and power. Keep units through every step.</w:t>
      </w:r>
    </w:p>
    <w:p>
      <w:pPr>
        <w:pStyle w:val="ListNumber"/>
        <w:spacing w:after="40"/>
      </w:pPr>
      <w:r>
        <w:rPr>
          <w:rFonts w:ascii="Arial" w:hAnsi="Arial"/>
          <w:b w:val="0"/>
          <w:i w:val="0"/>
        </w:rPr>
        <w:t>Sketch a source, resistor, return path, and reference node. Mark where a voltmeter connects and where an ammeter would have to be inserted.</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 9 V battery powers an LED branch modeled for this exercise as a 2.0 V LED drop plus a series resistor. Choose a resistor that produces approximately 10 mA, calculate resistor power, choose a sensible resistor power rating, and explain what changes if the resistor is accidentally one tenth the intended value.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On a technician bench, these four quantities are the language behind almost every later measurement. A schematic gives expected voltages and current paths; a DMM tests them; a power supply enforces a current boundary; an embedded board turns electrical values into logic states and sensor readings. If the foundation is weak, later debugging becomes guesswork. If the foundation is strong, a measured value can be compared with a prediction and used to isolate a fault.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voltage, current, resistance, and power to a new technician without using a formula triangle. Then use one resistor example to show how the four quantities connect and why a power rating matters.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10 V source is applied to a 2 kOhm resistor. Which pair is correct?</w:t>
      </w:r>
    </w:p>
    <w:p>
      <w:pPr>
        <w:pStyle w:val="ListBullet"/>
        <w:spacing w:after="40"/>
      </w:pPr>
      <w:r>
        <w:rPr>
          <w:rFonts w:ascii="Arial" w:hAnsi="Arial"/>
          <w:b/>
          <w:i w:val="0"/>
        </w:rPr>
        <w:t>A. 5 mA and 50 mW</w:t>
      </w:r>
    </w:p>
    <w:p>
      <w:pPr>
        <w:pStyle w:val="ListBullet"/>
        <w:spacing w:after="40"/>
      </w:pPr>
      <w:r>
        <w:rPr>
          <w:rFonts w:ascii="Arial" w:hAnsi="Arial"/>
          <w:b w:val="0"/>
          <w:i w:val="0"/>
        </w:rPr>
        <w:t>B. 20 mA and 200 mW</w:t>
      </w:r>
    </w:p>
    <w:p>
      <w:pPr>
        <w:pStyle w:val="ListBullet"/>
        <w:spacing w:after="40"/>
      </w:pPr>
      <w:r>
        <w:rPr>
          <w:rFonts w:ascii="Arial" w:hAnsi="Arial"/>
          <w:b w:val="0"/>
          <w:i w:val="0"/>
        </w:rPr>
        <w:t>C. 5 A and 50 W</w:t>
      </w:r>
    </w:p>
    <w:p>
      <w:pPr>
        <w:pStyle w:val="ListBullet"/>
        <w:spacing w:after="40"/>
      </w:pPr>
      <w:r>
        <w:rPr>
          <w:rFonts w:ascii="Arial" w:hAnsi="Arial"/>
          <w:b w:val="0"/>
          <w:i w:val="0"/>
        </w:rPr>
        <w:t>D. 0.5 mA and 5 mW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I=10/2000=5 mA; P=VI=10 x 0.005=0.05 W=50 mW.</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a voltmeter connected in parallel but an ammeter inserted in series?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voltmeter compares potential between two points and is designed for high input impedance; an ammeter must carry the branch current and uses a low-resistance current path.</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SEM-1-01-001</w:t>
      </w:r>
    </w:p>
    <w:p>
      <w:r>
        <w:rPr>
          <w:rFonts w:ascii="Arial" w:hAnsi="Arial"/>
          <w:b/>
          <w:i w:val="0"/>
          <w:color w:val="C8A951"/>
        </w:rPr>
        <w:t>1.1, 1.2, 1.14</w:t>
      </w:r>
      <w:r>
        <w:rPr>
          <w:rFonts w:ascii="Arial" w:hAnsi="Arial"/>
          <w:b/>
          <w:i w:val="0"/>
          <w:color w:val="16322A"/>
        </w:rPr>
        <w:t xml:space="preserve"> · Shock physiology, emergency response, and First Aid boundaries</w:t>
      </w:r>
    </w:p>
    <w:p>
      <w:pPr>
        <w:spacing w:after="100" w:line="259" w:lineRule="auto"/>
      </w:pPr>
      <w:r>
        <w:rPr>
          <w:rFonts w:ascii="Arial" w:hAnsi="Arial"/>
          <w:b w:val="0"/>
          <w:i w:val="0"/>
        </w:rPr>
        <w:t>Prompt. A coworker is motionless while still contacting equipment that may be energized. Explain the safe response sequence and why touching the person first can create a second casualty.</w:t>
      </w:r>
    </w:p>
    <w:p>
      <w:r>
        <w:rPr>
          <w:rFonts w:ascii="Arial" w:hAnsi="Arial"/>
          <w:b/>
          <w:i w:val="0"/>
          <w:color w:val="16322A"/>
        </w:rPr>
        <w:t>A passing response must include:</w:t>
      </w:r>
    </w:p>
    <w:p>
      <w:pPr>
        <w:pStyle w:val="ListBullet"/>
        <w:spacing w:after="40"/>
      </w:pPr>
      <w:r>
        <w:rPr>
          <w:rFonts w:ascii="Arial" w:hAnsi="Arial"/>
          <w:b w:val="0"/>
          <w:i w:val="0"/>
        </w:rPr>
        <w:t>Recognize shock effects can include involuntary contraction, burns, respiratory or cardiac effects</w:t>
      </w:r>
    </w:p>
    <w:p>
      <w:pPr>
        <w:pStyle w:val="ListBullet"/>
        <w:spacing w:after="40"/>
      </w:pPr>
      <w:r>
        <w:rPr>
          <w:rFonts w:ascii="Arial" w:hAnsi="Arial"/>
          <w:b w:val="0"/>
          <w:i w:val="0"/>
        </w:rPr>
        <w:t>Do not touch a person who may still be energized</w:t>
      </w:r>
    </w:p>
    <w:p>
      <w:pPr>
        <w:pStyle w:val="ListBullet"/>
        <w:spacing w:after="40"/>
      </w:pPr>
      <w:r>
        <w:rPr>
          <w:rFonts w:ascii="Arial" w:hAnsi="Arial"/>
          <w:b w:val="0"/>
          <w:i w:val="0"/>
        </w:rPr>
        <w:t>Call emergency services and remove energy only by a safe trained method</w:t>
      </w:r>
    </w:p>
    <w:p>
      <w:pPr>
        <w:pStyle w:val="ListBullet"/>
        <w:spacing w:after="40"/>
      </w:pPr>
      <w:r>
        <w:rPr>
          <w:rFonts w:ascii="Arial" w:hAnsi="Arial"/>
          <w:b w:val="0"/>
          <w:i w:val="0"/>
        </w:rPr>
        <w:t>Use CPR/AED/First Aid only within training and authorization</w:t>
      </w:r>
    </w:p>
    <w:p>
      <w:pPr>
        <w:pStyle w:val="ListBullet"/>
        <w:spacing w:after="40"/>
      </w:pPr>
      <w:r>
        <w:rPr>
          <w:rFonts w:ascii="Arial" w:hAnsi="Arial"/>
          <w:b w:val="0"/>
          <w:i w:val="0"/>
        </w:rPr>
        <w:t>State that electrical injury may require medical evaluation even when external burns look limited</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SEM-1-01-002</w:t>
      </w:r>
    </w:p>
    <w:p>
      <w:r>
        <w:rPr>
          <w:rFonts w:ascii="Arial" w:hAnsi="Arial"/>
          <w:b/>
          <w:i w:val="0"/>
          <w:color w:val="C8A951"/>
        </w:rPr>
        <w:t>1.3, 1.4, 1.7, 1.10.3</w:t>
      </w:r>
      <w:r>
        <w:rPr>
          <w:rFonts w:ascii="Arial" w:hAnsi="Arial"/>
          <w:b/>
          <w:i w:val="0"/>
          <w:color w:val="16322A"/>
        </w:rPr>
        <w:t xml:space="preserve"> · NEC awareness, overcurrent protection, and lockout/tagout</w:t>
      </w:r>
    </w:p>
    <w:p>
      <w:pPr>
        <w:spacing w:after="100" w:line="259" w:lineRule="auto"/>
      </w:pPr>
      <w:r>
        <w:rPr>
          <w:rFonts w:ascii="Arial" w:hAnsi="Arial"/>
          <w:b w:val="0"/>
          <w:i w:val="0"/>
        </w:rPr>
        <w:t>Prompt. A fuse opens repeatedly after replacement. Describe what you must verify before installing another fuse, and explain why selecting a larger current rating or relying on a software Stop command is unsafe.</w:t>
      </w:r>
    </w:p>
    <w:p>
      <w:r>
        <w:rPr>
          <w:rFonts w:ascii="Arial" w:hAnsi="Arial"/>
          <w:b/>
          <w:i w:val="0"/>
          <w:color w:val="16322A"/>
        </w:rPr>
        <w:t>A passing response must include:</w:t>
      </w:r>
    </w:p>
    <w:p>
      <w:pPr>
        <w:pStyle w:val="ListBullet"/>
        <w:spacing w:after="40"/>
      </w:pPr>
      <w:r>
        <w:rPr>
          <w:rFonts w:ascii="Arial" w:hAnsi="Arial"/>
          <w:b w:val="0"/>
          <w:i w:val="0"/>
        </w:rPr>
        <w:t>Match fuse/breaker type, voltage, current and interrupting rating</w:t>
      </w:r>
    </w:p>
    <w:p>
      <w:pPr>
        <w:pStyle w:val="ListBullet"/>
        <w:spacing w:after="40"/>
      </w:pPr>
      <w:r>
        <w:rPr>
          <w:rFonts w:ascii="Arial" w:hAnsi="Arial"/>
          <w:b w:val="0"/>
          <w:i w:val="0"/>
        </w:rPr>
        <w:t>Explain time-delay versus fast-acting behavior</w:t>
      </w:r>
    </w:p>
    <w:p>
      <w:pPr>
        <w:pStyle w:val="ListBullet"/>
        <w:spacing w:after="40"/>
      </w:pPr>
      <w:r>
        <w:rPr>
          <w:rFonts w:ascii="Arial" w:hAnsi="Arial"/>
          <w:b w:val="0"/>
          <w:i w:val="0"/>
        </w:rPr>
        <w:t>Do not bypass or up-rate protection to cure a fault</w:t>
      </w:r>
    </w:p>
    <w:p>
      <w:pPr>
        <w:pStyle w:val="ListBullet"/>
        <w:spacing w:after="40"/>
      </w:pPr>
      <w:r>
        <w:rPr>
          <w:rFonts w:ascii="Arial" w:hAnsi="Arial"/>
          <w:b w:val="0"/>
          <w:i w:val="0"/>
        </w:rPr>
        <w:t>Describe identify-shutdown-isolate-lock/tag-control stored energy-verify sequence</w:t>
      </w:r>
    </w:p>
    <w:p>
      <w:pPr>
        <w:pStyle w:val="ListBullet"/>
        <w:spacing w:after="40"/>
      </w:pPr>
      <w:r>
        <w:rPr>
          <w:rFonts w:ascii="Arial" w:hAnsi="Arial"/>
          <w:b w:val="0"/>
          <w:i w:val="0"/>
        </w:rPr>
        <w:t>Distinguish a control command from physical energy isolation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SEM-1-01-003</w:t>
      </w:r>
    </w:p>
    <w:p>
      <w:r>
        <w:rPr>
          <w:rFonts w:ascii="Arial" w:hAnsi="Arial"/>
          <w:b/>
          <w:i w:val="0"/>
          <w:color w:val="C8A951"/>
        </w:rPr>
        <w:t>1.5, 1.6, 1.10, 1.10.1</w:t>
      </w:r>
      <w:r>
        <w:rPr>
          <w:rFonts w:ascii="Arial" w:hAnsi="Arial"/>
          <w:b/>
          <w:i w:val="0"/>
          <w:color w:val="16322A"/>
        </w:rPr>
        <w:t xml:space="preserve"> · ESD, technician tool hazards, and PPE</w:t>
      </w:r>
    </w:p>
    <w:p>
      <w:pPr>
        <w:spacing w:after="100" w:line="259" w:lineRule="auto"/>
      </w:pPr>
      <w:r>
        <w:rPr>
          <w:rFonts w:ascii="Arial" w:hAnsi="Arial"/>
          <w:b w:val="0"/>
          <w:i w:val="0"/>
        </w:rPr>
        <w:t>Prompt. You are about to handle a CMOS board at a low-voltage bench. Describe the ESD controls you would use, then name three other technician hazards that require controls different from ESD.</w:t>
      </w:r>
    </w:p>
    <w:p>
      <w:r>
        <w:rPr>
          <w:rFonts w:ascii="Arial" w:hAnsi="Arial"/>
          <w:b/>
          <w:i w:val="0"/>
          <w:color w:val="16322A"/>
        </w:rPr>
        <w:t>A passing response must include:</w:t>
      </w:r>
    </w:p>
    <w:p>
      <w:pPr>
        <w:pStyle w:val="ListBullet"/>
        <w:spacing w:after="40"/>
      </w:pPr>
      <w:r>
        <w:rPr>
          <w:rFonts w:ascii="Arial" w:hAnsi="Arial"/>
          <w:b w:val="0"/>
          <w:i w:val="0"/>
        </w:rPr>
        <w:t>Explain why imperceptible ESD can damage CMOS</w:t>
      </w:r>
    </w:p>
    <w:p>
      <w:pPr>
        <w:pStyle w:val="ListBullet"/>
        <w:spacing w:after="40"/>
      </w:pPr>
      <w:r>
        <w:rPr>
          <w:rFonts w:ascii="Arial" w:hAnsi="Arial"/>
          <w:b w:val="0"/>
          <w:i w:val="0"/>
        </w:rPr>
        <w:t>Name mat/strap/packaging/handling controls</w:t>
      </w:r>
    </w:p>
    <w:p>
      <w:pPr>
        <w:pStyle w:val="ListBullet"/>
        <w:spacing w:after="40"/>
      </w:pPr>
      <w:r>
        <w:rPr>
          <w:rFonts w:ascii="Arial" w:hAnsi="Arial"/>
          <w:b w:val="0"/>
          <w:i w:val="0"/>
        </w:rPr>
        <w:t>State that ESD straps are governed by energized-work safety rules</w:t>
      </w:r>
    </w:p>
    <w:p>
      <w:pPr>
        <w:pStyle w:val="ListBullet"/>
        <w:spacing w:after="40"/>
      </w:pPr>
      <w:r>
        <w:rPr>
          <w:rFonts w:ascii="Arial" w:hAnsi="Arial"/>
          <w:b w:val="0"/>
          <w:i w:val="0"/>
        </w:rPr>
        <w:t>Identify at least three non-ESD technician hazards</w:t>
      </w:r>
    </w:p>
    <w:p>
      <w:pPr>
        <w:pStyle w:val="ListBullet"/>
        <w:spacing w:after="40"/>
      </w:pPr>
      <w:r>
        <w:rPr>
          <w:rFonts w:ascii="Arial" w:hAnsi="Arial"/>
          <w:b w:val="0"/>
          <w:i w:val="0"/>
        </w:rPr>
        <w:t>Explain that PPE follows hazard assessment and does not replace isolation or correct tools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SEM-1-01-004</w:t>
      </w:r>
    </w:p>
    <w:p>
      <w:r>
        <w:rPr>
          <w:rFonts w:ascii="Arial" w:hAnsi="Arial"/>
          <w:b/>
          <w:i w:val="0"/>
          <w:color w:val="C8A951"/>
        </w:rPr>
        <w:t>1.8, 1.9, 1.10.2</w:t>
      </w:r>
      <w:r>
        <w:rPr>
          <w:rFonts w:ascii="Arial" w:hAnsi="Arial"/>
          <w:b/>
          <w:i w:val="0"/>
          <w:color w:val="16322A"/>
        </w:rPr>
        <w:t xml:space="preserve"> · RF exposure and fiber-optic hazards</w:t>
      </w:r>
    </w:p>
    <w:p>
      <w:pPr>
        <w:spacing w:after="100" w:line="259" w:lineRule="auto"/>
      </w:pPr>
      <w:r>
        <w:rPr>
          <w:rFonts w:ascii="Arial" w:hAnsi="Arial"/>
          <w:b w:val="0"/>
          <w:i w:val="0"/>
        </w:rPr>
        <w:t>Prompt. Compare the safety controls for an active RF transmitter site and for fiber termination. Explain why “I cannot see anything dangerous” is not a valid safety conclusion in either case.</w:t>
      </w:r>
    </w:p>
    <w:p>
      <w:r>
        <w:rPr>
          <w:rFonts w:ascii="Arial" w:hAnsi="Arial"/>
          <w:b/>
          <w:i w:val="0"/>
          <w:color w:val="16322A"/>
        </w:rPr>
        <w:t>A passing response must include:</w:t>
      </w:r>
    </w:p>
    <w:p>
      <w:pPr>
        <w:pStyle w:val="ListBullet"/>
        <w:spacing w:after="40"/>
      </w:pPr>
      <w:r>
        <w:rPr>
          <w:rFonts w:ascii="Arial" w:hAnsi="Arial"/>
          <w:b w:val="0"/>
          <w:i w:val="0"/>
        </w:rPr>
        <w:t>Name the factors that determine RF exposure/MPE</w:t>
      </w:r>
    </w:p>
    <w:p>
      <w:pPr>
        <w:pStyle w:val="ListBullet"/>
        <w:spacing w:after="40"/>
      </w:pPr>
      <w:r>
        <w:rPr>
          <w:rFonts w:ascii="Arial" w:hAnsi="Arial"/>
          <w:b w:val="0"/>
          <w:i w:val="0"/>
        </w:rPr>
        <w:t>Follow boundaries/interlocks/site procedures rather than using a universal safe distance</w:t>
      </w:r>
    </w:p>
    <w:p>
      <w:pPr>
        <w:pStyle w:val="ListBullet"/>
        <w:spacing w:after="40"/>
      </w:pPr>
      <w:r>
        <w:rPr>
          <w:rFonts w:ascii="Arial" w:hAnsi="Arial"/>
          <w:b w:val="0"/>
          <w:i w:val="0"/>
        </w:rPr>
        <w:t>Never look into an unknown/active fiber</w:t>
      </w:r>
    </w:p>
    <w:p>
      <w:pPr>
        <w:pStyle w:val="ListBullet"/>
        <w:spacing w:after="40"/>
      </w:pPr>
      <w:r>
        <w:rPr>
          <w:rFonts w:ascii="Arial" w:hAnsi="Arial"/>
          <w:b w:val="0"/>
          <w:i w:val="0"/>
        </w:rPr>
        <w:t>Identify invisible IR and glass-shard hazards</w:t>
      </w:r>
    </w:p>
    <w:p>
      <w:pPr>
        <w:pStyle w:val="ListBullet"/>
        <w:spacing w:after="40"/>
      </w:pPr>
      <w:r>
        <w:rPr>
          <w:rFonts w:ascii="Arial" w:hAnsi="Arial"/>
          <w:b w:val="0"/>
          <w:i w:val="0"/>
        </w:rPr>
        <w:t>Describe fiber scrap, capping, eye-protection and test-instrument controls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SEM-1-01-005</w:t>
      </w:r>
    </w:p>
    <w:p>
      <w:r>
        <w:rPr>
          <w:rFonts w:ascii="Arial" w:hAnsi="Arial"/>
          <w:b/>
          <w:i w:val="0"/>
          <w:color w:val="C8A951"/>
        </w:rPr>
        <w:t>1.11, 1.12, 1.13</w:t>
      </w:r>
      <w:r>
        <w:rPr>
          <w:rFonts w:ascii="Arial" w:hAnsi="Arial"/>
          <w:b/>
          <w:i w:val="0"/>
          <w:color w:val="16322A"/>
        </w:rPr>
        <w:t xml:space="preserve"> · Ladders, service vehicles, and fire classes</w:t>
      </w:r>
    </w:p>
    <w:p>
      <w:pPr>
        <w:spacing w:after="100" w:line="259" w:lineRule="auto"/>
      </w:pPr>
      <w:r>
        <w:rPr>
          <w:rFonts w:ascii="Arial" w:hAnsi="Arial"/>
          <w:b w:val="0"/>
          <w:i w:val="0"/>
        </w:rPr>
        <w:t>Prompt. You arrive at a site with a roof ladder, a box of batteries/tools, and an electrical cabinet fire reported inside. Give the ladder/vehicle checks and the fire-class decision boundaries before you act.</w:t>
      </w:r>
    </w:p>
    <w:p>
      <w:r>
        <w:rPr>
          <w:rFonts w:ascii="Arial" w:hAnsi="Arial"/>
          <w:b/>
          <w:i w:val="0"/>
          <w:color w:val="16322A"/>
        </w:rPr>
        <w:t>A passing response must include:</w:t>
      </w:r>
    </w:p>
    <w:p>
      <w:pPr>
        <w:pStyle w:val="ListBullet"/>
        <w:spacing w:after="40"/>
      </w:pPr>
      <w:r>
        <w:rPr>
          <w:rFonts w:ascii="Arial" w:hAnsi="Arial"/>
          <w:b w:val="0"/>
          <w:i w:val="0"/>
        </w:rPr>
        <w:t>Inspect/select/secure ladder and avoid electrical-conductive hazards</w:t>
      </w:r>
    </w:p>
    <w:p>
      <w:pPr>
        <w:pStyle w:val="ListBullet"/>
        <w:spacing w:after="40"/>
      </w:pPr>
      <w:r>
        <w:rPr>
          <w:rFonts w:ascii="Arial" w:hAnsi="Arial"/>
          <w:b w:val="0"/>
          <w:i w:val="0"/>
        </w:rPr>
        <w:t>Secure transported loads and preserve driver visibility</w:t>
      </w:r>
    </w:p>
    <w:p>
      <w:pPr>
        <w:pStyle w:val="ListBullet"/>
        <w:spacing w:after="40"/>
      </w:pPr>
      <w:r>
        <w:rPr>
          <w:rFonts w:ascii="Arial" w:hAnsi="Arial"/>
          <w:b w:val="0"/>
          <w:i w:val="0"/>
        </w:rPr>
        <w:t>Correctly identify A/B/C/D/K fire classes</w:t>
      </w:r>
    </w:p>
    <w:p>
      <w:pPr>
        <w:pStyle w:val="ListBullet"/>
        <w:spacing w:after="40"/>
      </w:pPr>
      <w:r>
        <w:rPr>
          <w:rFonts w:ascii="Arial" w:hAnsi="Arial"/>
          <w:b w:val="0"/>
          <w:i w:val="0"/>
        </w:rPr>
        <w:t>Match extinguisher to fuel/site plan</w:t>
      </w:r>
    </w:p>
    <w:p>
      <w:pPr>
        <w:pStyle w:val="ListBullet"/>
        <w:spacing w:after="40"/>
      </w:pPr>
      <w:r>
        <w:rPr>
          <w:rFonts w:ascii="Arial" w:hAnsi="Arial"/>
          <w:b w:val="0"/>
          <w:i w:val="0"/>
        </w:rPr>
        <w:t>State trained-response and escape/escalation boundaries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5 V source is applied to 2 kΩ. What current should you predict?</w:t>
      </w:r>
    </w:p>
    <w:p>
      <w:pPr>
        <w:pStyle w:val="ListBullet"/>
        <w:spacing w:after="40"/>
      </w:pPr>
      <w:r>
        <w:rPr>
          <w:rFonts w:ascii="Arial" w:hAnsi="Arial"/>
          <w:b w:val="0"/>
          <w:i w:val="0"/>
        </w:rPr>
        <w:t>A. 0.0025 mA</w:t>
      </w:r>
    </w:p>
    <w:p>
      <w:pPr>
        <w:pStyle w:val="ListBullet"/>
        <w:spacing w:after="40"/>
      </w:pPr>
      <w:r>
        <w:rPr>
          <w:rFonts w:ascii="Arial" w:hAnsi="Arial"/>
          <w:b/>
          <w:i w:val="0"/>
        </w:rPr>
        <w:t>B. 2.5 mA</w:t>
      </w:r>
    </w:p>
    <w:p>
      <w:pPr>
        <w:pStyle w:val="ListBullet"/>
        <w:spacing w:after="40"/>
      </w:pPr>
      <w:r>
        <w:rPr>
          <w:rFonts w:ascii="Arial" w:hAnsi="Arial"/>
          <w:b w:val="0"/>
          <w:i w:val="0"/>
        </w:rPr>
        <w:t>C. 10 mA</w:t>
      </w:r>
    </w:p>
    <w:p>
      <w:pPr>
        <w:pStyle w:val="ListBullet"/>
        <w:spacing w:after="40"/>
      </w:pPr>
      <w:r>
        <w:rPr>
          <w:rFonts w:ascii="Arial" w:hAnsi="Arial"/>
          <w:b w:val="0"/>
          <w:i w:val="0"/>
        </w:rPr>
        <w:t>D. 2.5 A</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Volts divided by kilohms gives milliamperes: 5/2 = 2.5 mA.</w:t>
            </w:r>
          </w:p>
        </w:tc>
      </w:tr>
    </w:tbl>
    <w:p>
      <w:pPr>
        <w:spacing w:after="20"/>
      </w:pPr>
    </w:p>
    <w:p>
      <w:pPr>
        <w:pStyle w:val="Heading2"/>
        <w:spacing w:before="200" w:after="100"/>
        <w:keepNext w:val="1"/>
      </w:pPr>
      <w:r>
        <w:rPr>
          <w:rFonts w:ascii="Arial" w:hAnsi="Arial"/>
          <w:b/>
          <w:i w:val="0"/>
          <w:color w:val="0B4F38"/>
          <w:sz w:val="28"/>
        </w:rPr>
        <w:t>Career Lesson · Safe bench setup, prediction, and measurement</w:t>
      </w:r>
    </w:p>
    <w:p>
      <w:pPr>
        <w:pStyle w:val="AULabel"/>
      </w:pPr>
      <w:r>
        <w:rPr>
          <w:rFonts w:ascii="Arial" w:hAnsi="Arial"/>
          <w:b/>
          <w:i w:val="0"/>
          <w:color w:val="C8A951"/>
          <w:sz w:val="16"/>
        </w:rPr>
        <w:t>PRIMARY INSTRUCTION · ABOUT 45 MINUTES · 1811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Safe bench setup, prediction, and measurement. By the end, the learner should be able to Build a pre-power checklist for low-voltage electronics; Configure a current-limited supply and connect a DMM without turning it into a short; Distinguish safe low-voltage work from work that requires qualified supervision.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Week 1 CETa lesson's meaning of voltage, current, resistance, and power. You do not need prior bench experience; this lesson teaches the bench sequence explicitly.</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Build a pre-power checklist for low-voltage electronics.</w:t>
      </w:r>
    </w:p>
    <w:p>
      <w:pPr>
        <w:pStyle w:val="ListBullet"/>
        <w:spacing w:after="40"/>
      </w:pPr>
      <w:r>
        <w:rPr>
          <w:rFonts w:ascii="Arial" w:hAnsi="Arial"/>
          <w:b w:val="0"/>
          <w:i w:val="0"/>
        </w:rPr>
        <w:t>Configure a current-limited supply and connect a DMM without turning it into a short.</w:t>
      </w:r>
    </w:p>
    <w:p>
      <w:pPr>
        <w:pStyle w:val="ListBullet"/>
        <w:spacing w:after="40"/>
      </w:pPr>
      <w:r>
        <w:rPr>
          <w:rFonts w:ascii="Arial" w:hAnsi="Arial"/>
          <w:b w:val="0"/>
          <w:i w:val="0"/>
        </w:rPr>
        <w:t>Distinguish safe low-voltage work from work that requires qualified supervision.</w:t>
      </w:r>
    </w:p>
    <w:p>
      <w:pPr>
        <w:jc w:val="center"/>
      </w:pPr>
      <w:r>
        <w:drawing>
          <wp:inline xmlns:a="http://schemas.openxmlformats.org/drawingml/2006/main" xmlns:pic="http://schemas.openxmlformats.org/drawingml/2006/picture">
            <wp:extent cx="5989320" cy="2156155"/>
            <wp:docPr id="2" name="Picture 2" descr="Week 01 Career instructional visual: Safe bench setup, prediction, and measurement" title="Week 01 Career instructional visual: Safe bench setup, prediction, and measurement"/>
            <wp:cNvGraphicFramePr>
              <a:graphicFrameLocks noChangeAspect="1"/>
            </wp:cNvGraphicFramePr>
            <a:graphic>
              <a:graphicData uri="http://schemas.openxmlformats.org/drawingml/2006/picture">
                <pic:pic>
                  <pic:nvPicPr>
                    <pic:cNvPr id="0" name="w01-bench-sequence.png"/>
                    <pic:cNvPicPr/>
                  </pic:nvPicPr>
                  <pic:blipFill>
                    <a:blip r:embed="rId1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w01 bench sequence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The technician’s first measurement happens before power</w:t>
      </w:r>
    </w:p>
    <w:p>
      <w:pPr>
        <w:spacing w:after="100" w:line="259" w:lineRule="auto"/>
      </w:pPr>
      <w:r>
        <w:rPr>
          <w:rFonts w:ascii="Arial" w:hAnsi="Arial"/>
          <w:b w:val="0"/>
          <w:i w:val="0"/>
        </w:rPr>
        <w:t>Inspect source polarity, component orientation, exposed conductors, connector direction, and likely short paths. With power disconnected, continuity or resistance checks can reveal a rail-to-ground short. Set the supply voltage to the intended value and begin with a conservative current limit. State a stop condition such as “remove power if current immediately reaches the limit, a part heats, smoke appears, or the measured rail is outside tolerance.” This turns safety into a repeatable process instead of a vague promise to be careful.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Inspect → predict → limit → power → observe → stop if the evidence violates the plan.</w:t>
            </w:r>
          </w:p>
        </w:tc>
      </w:tr>
    </w:tbl>
    <w:p>
      <w:pPr>
        <w:spacing w:after="20"/>
      </w:pPr>
    </w:p>
    <w:p>
      <w:pPr>
        <w:keepNext w:val="1"/>
      </w:pPr>
      <w:r>
        <w:rPr>
          <w:rFonts w:ascii="Arial" w:hAnsi="Arial"/>
          <w:b/>
          <w:i w:val="0"/>
          <w:color w:val="16322A"/>
          <w:sz w:val="21"/>
        </w:rPr>
        <w:t>2. Meters change the circuit when connected incorrectly</w:t>
      </w:r>
    </w:p>
    <w:p>
      <w:pPr>
        <w:spacing w:after="100" w:line="259" w:lineRule="auto"/>
      </w:pPr>
      <w:r>
        <w:rPr>
          <w:rFonts w:ascii="Arial" w:hAnsi="Arial"/>
          <w:b w:val="0"/>
          <w:i w:val="0"/>
        </w:rPr>
        <w:t>A voltmeter is placed in parallel across two points and has high input resistance. An ammeter is inserted in series so current passes through it and has very low resistance. Putting a current-configured meter directly across a source is therefore close to a short circuit. Resistance and continuity are measured only on a de-energized circuit because the meter supplies its own small test signal. Before every connection, check the jack, selector, expected magnitude, and placement.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Mode, jack, range, placement, then power. Recheck all five when changing from current back to voltage.</w:t>
            </w:r>
          </w:p>
        </w:tc>
      </w:tr>
    </w:tbl>
    <w:p>
      <w:pPr>
        <w:spacing w:after="20"/>
      </w:pPr>
    </w:p>
    <w:p>
      <w:pPr>
        <w:keepNext w:val="1"/>
      </w:pPr>
      <w:r>
        <w:rPr>
          <w:rFonts w:ascii="Arial" w:hAnsi="Arial"/>
          <w:b/>
          <w:i w:val="0"/>
          <w:color w:val="16322A"/>
          <w:sz w:val="21"/>
        </w:rPr>
        <w:t>3. Know the boundary of this course</w:t>
      </w:r>
    </w:p>
    <w:p>
      <w:pPr>
        <w:spacing w:after="100" w:line="259" w:lineRule="auto"/>
      </w:pPr>
      <w:r>
        <w:rPr>
          <w:rFonts w:ascii="Arial" w:hAnsi="Arial"/>
          <w:b w:val="0"/>
          <w:i w:val="0"/>
        </w:rPr>
        <w:t>The practical work in this course is designed around isolated, current-limited extra-low-voltage electronics. Mains wiring, opened mains-powered equipment, high-energy batteries, charged high-voltage capacitors, RF transmitters, and unknown energized equipment are outside the unsupervised lab scope. A professional technician’s skill includes recognizing when to stop, isolate, discharge through an approved method, or escalate to a qualified person.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 do not have the training or controls for this energized task” is a correct technical decision.</w:t>
            </w:r>
          </w:p>
        </w:tc>
      </w:tr>
    </w:tbl>
    <w:p>
      <w:pPr>
        <w:spacing w:after="20"/>
      </w:pPr>
    </w:p>
    <w:p>
      <w:pPr>
        <w:keepNext w:val="1"/>
      </w:pPr>
      <w:r>
        <w:rPr>
          <w:rFonts w:ascii="Arial" w:hAnsi="Arial"/>
          <w:b/>
          <w:i w:val="0"/>
          <w:color w:val="16322A"/>
          <w:sz w:val="21"/>
        </w:rPr>
        <w:t>4. Recognize the safety rules that surround bench work</w:t>
      </w:r>
    </w:p>
    <w:p>
      <w:pPr>
        <w:spacing w:after="100" w:line="259" w:lineRule="auto"/>
      </w:pPr>
      <w:r>
        <w:rPr>
          <w:rFonts w:ascii="Arial" w:hAnsi="Arial"/>
          <w:b w:val="0"/>
          <w:i w:val="0"/>
        </w:rPr>
        <w:t>Shock can trigger involuntary muscle contraction, so a person may be unable to release an energized conductor; never touch the person while the source remains energized. Call emergency services and remove energy only by a safe, trained method. A fuse is a protective component, not a convenient wire: replace it only with the specified type, voltage rating, current rating, and interrupting capability. For CMOS handling, use the approved grounded ESD mat and wrist strap only at a verified de-energized ESD station. Lockout/tagout is more than pressing Stop: hazardous energy is isolated, locked, identified, and verified according to the employer’s procedure. In the United States, energized electrical equipment is associated with Class C fire involvement; use the site’s approved extinguisher and emergency plan, never water. These are recognition rules for CETa preparation—not authorization to perform energized rescue, mains service, fire response, or workplace lockout without required training.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De-energize and escalate. Match protective devices exactly. Control static at an approved station. Never improvise around shock, fire, or hazardous energy.</w:t>
            </w:r>
          </w:p>
        </w:tc>
      </w:tr>
    </w:tbl>
    <w:p>
      <w:pPr>
        <w:spacing w:after="20"/>
      </w:pPr>
    </w:p>
    <w:p>
      <w:pPr>
        <w:keepNext w:val="1"/>
      </w:pPr>
      <w:r>
        <w:rPr>
          <w:rFonts w:ascii="Arial" w:hAnsi="Arial"/>
          <w:b/>
          <w:i w:val="0"/>
          <w:color w:val="16322A"/>
          <w:sz w:val="21"/>
        </w:rPr>
        <w:t>5. Hazard log before continuing a test</w:t>
      </w:r>
    </w:p>
    <w:p>
      <w:pPr>
        <w:spacing w:after="100" w:line="259" w:lineRule="auto"/>
      </w:pPr>
      <w:r>
        <w:rPr>
          <w:rFonts w:ascii="Arial" w:hAnsi="Arial"/>
          <w:b w:val="0"/>
          <w:i w:val="0"/>
        </w:rPr>
        <w:t>When inspection or a measurement exposes a wrong polarity, damaged lead, unexpected current, missing ground, loose conductor, excessive temperature, unsuitable source, or other setup hazard, stop and de-energize. Record the condition and location, the credible consequence, the immediate control, the corrective action, and the verification result. A different person should be able to tell what was unsafe and why testing was allowed to resume. Do not erase the original observation or write the log after continuing; traceability is part of the safety control. Resume only after the safe state is confirmed and any required authorization is obtained.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Find hazard → stop/de-energize → record condition and risk → correct → independently verify → authorize → continue. Silence is not a corrective action.</w:t>
            </w:r>
          </w:p>
        </w:tc>
      </w:tr>
    </w:tbl>
    <w:p>
      <w:pPr>
        <w:spacing w:after="20"/>
      </w:pPr>
    </w:p>
    <w:p>
      <w:pPr>
        <w:keepNext w:val="1"/>
      </w:pPr>
      <w:r>
        <w:rPr>
          <w:rFonts w:ascii="Arial" w:hAnsi="Arial"/>
          <w:b/>
          <w:i w:val="0"/>
          <w:color w:val="16322A"/>
          <w:sz w:val="21"/>
        </w:rPr>
        <w:t>6. Career integration: bench safety, ESD, pre-power control, and hazard logging</w:t>
      </w:r>
    </w:p>
    <w:p>
      <w:pPr>
        <w:spacing w:after="100" w:line="259" w:lineRule="auto"/>
      </w:pPr>
      <w:r>
        <w:rPr>
          <w:rFonts w:ascii="Arial" w:hAnsi="Arial"/>
          <w:b w:val="0"/>
          <w:i w:val="0"/>
        </w:rPr>
        <w:t>A technician-controlled bench begins before energizing: identify source voltage/current capability, set a conservative current limit, verify polarity and connector orientation, inspect for shorts/exposed conductors, select the correct DMM mode/jack, establish an explicit stop condition, and document the setup. ESD controls protect semiconductors but do not substitute for shock/energy controls. Soldering/rework adds eye protection, ventilation, hot-tool and cutting/crimp hazards. The decision boundary is part of competence: isolated current-limited low-voltage work can be appropriate for this course, while unknown energized equipment, mains, high-energy batteries or charged high-voltage capacitors require trained/qualified procedures. C1.6 is explicit: if a safety/setup hazard is discovered, stop the test, record the condition and risk, correct it, independently verify the safe state/settings, record the corrective action, and only then continue under the required authorization.</w:t>
      </w:r>
    </w:p>
    <w:p>
      <w:pPr>
        <w:keepNext w:val="1"/>
      </w:pPr>
      <w:r>
        <w:rPr>
          <w:rFonts w:ascii="Arial" w:hAnsi="Arial"/>
          <w:b/>
          <w:i w:val="0"/>
          <w:color w:val="16322A"/>
          <w:sz w:val="21"/>
        </w:rPr>
        <w:t>7. A safe bench begins before power is applied</w:t>
      </w:r>
    </w:p>
    <w:p>
      <w:pPr>
        <w:spacing w:after="100" w:line="259" w:lineRule="auto"/>
      </w:pPr>
      <w:r>
        <w:rPr>
          <w:rFonts w:ascii="Arial" w:hAnsi="Arial"/>
          <w:b w:val="0"/>
          <w:i w:val="0"/>
        </w:rPr>
        <w:t>Bench work is controlled experimentation. Before energizing a circuit, identify the exact source, its maximum voltage/current capability, the circuit reference, polarized parts, expected current, and the point at which you will stop. Inspect the board for loose conductors, reversed electrolytics or diodes, conductive debris, and incorrect wiring. Set the bench supply voltage first with the output disabled, set a conservative current limit, and know which meter jacks and modes are active. The purpose of this sequence is not paperwork; it prevents a simple setup error from becoming a damaged board, blown meter fuse, or misleading measurement.</w:t>
      </w:r>
    </w:p>
    <w:p>
      <w:pPr>
        <w:keepNext w:val="1"/>
      </w:pPr>
      <w:r>
        <w:rPr>
          <w:rFonts w:ascii="Arial" w:hAnsi="Arial"/>
          <w:b/>
          <w:i w:val="0"/>
          <w:color w:val="16322A"/>
          <w:sz w:val="21"/>
        </w:rPr>
        <w:t>8. Current limiting is a diagnostic boundary</w:t>
      </w:r>
    </w:p>
    <w:p>
      <w:pPr>
        <w:spacing w:after="100" w:line="259" w:lineRule="auto"/>
      </w:pPr>
      <w:r>
        <w:rPr>
          <w:rFonts w:ascii="Arial" w:hAnsi="Arial"/>
          <w:b w:val="0"/>
          <w:i w:val="0"/>
        </w:rPr>
        <w:t>A current-limited supply operates in constant-voltage mode while the load draws less than the limit. If the load attempts to draw more, the supply reduces output voltage to hold the current near the limit and indicates constant-current mode. That transition is information. If you expected 50 mA but the supply immediately hits a 100 mA limit and the rail collapses, do not simply raise the limit. Remove power and investigate a short, reversed part, incorrect load, solder bridge, or wrong supply setting. Current limiting protects only within the supply's capability and does not make every wiring mistake harmless.</w:t>
      </w:r>
    </w:p>
    <w:p>
      <w:pPr>
        <w:keepNext w:val="1"/>
      </w:pPr>
      <w:r>
        <w:rPr>
          <w:rFonts w:ascii="Arial" w:hAnsi="Arial"/>
          <w:b/>
          <w:i w:val="0"/>
          <w:color w:val="16322A"/>
          <w:sz w:val="21"/>
        </w:rPr>
        <w:t>9. Measure in a deliberate order</w:t>
      </w:r>
    </w:p>
    <w:p>
      <w:pPr>
        <w:spacing w:after="100" w:line="259" w:lineRule="auto"/>
      </w:pPr>
      <w:r>
        <w:rPr>
          <w:rFonts w:ascii="Arial" w:hAnsi="Arial"/>
          <w:b w:val="0"/>
          <w:i w:val="0"/>
        </w:rPr>
        <w:t>A useful first-power order is: visual inspection, power-off resistance/continuity checks, supply configuration, initial current observation, rail voltage checks, and only then signal-level checks. Measure voltage relative to a declared reference. Measure current only when the meter and leads are correctly configured and the circuit path is intentionally opened for the meter or a known shunt is used. Resistance and continuity checks belong on de-energized circuits. Record the expected value before measuring; otherwise a plausible-looking number can be accepted simply because it appeared on the display.</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You are about to power a 5 V LED circuit. The supply shows 5.0 V and a 20 mA limit; the meter lead remains in the A jack from yesterday.</w:t>
      </w:r>
    </w:p>
    <w:p>
      <w:pPr>
        <w:pStyle w:val="ListNumber"/>
        <w:spacing w:after="40"/>
      </w:pPr>
      <w:r>
        <w:rPr>
          <w:rFonts w:ascii="Arial" w:hAnsi="Arial"/>
          <w:b w:val="0"/>
          <w:i w:val="0"/>
        </w:rPr>
        <w:t>Do not connect the meter across the circuit.</w:t>
      </w:r>
    </w:p>
    <w:p>
      <w:pPr>
        <w:pStyle w:val="ListNumber"/>
        <w:spacing w:after="40"/>
      </w:pPr>
      <w:r>
        <w:rPr>
          <w:rFonts w:ascii="Arial" w:hAnsi="Arial"/>
          <w:b w:val="0"/>
          <w:i w:val="0"/>
        </w:rPr>
        <w:t>Move the lead to the voltage/ohms jack and select DC volts if measuring voltage.</w:t>
      </w:r>
    </w:p>
    <w:p>
      <w:pPr>
        <w:pStyle w:val="ListNumber"/>
        <w:spacing w:after="40"/>
      </w:pPr>
      <w:r>
        <w:rPr>
          <w:rFonts w:ascii="Arial" w:hAnsi="Arial"/>
          <w:b w:val="0"/>
          <w:i w:val="0"/>
        </w:rPr>
        <w:t>Inspect LED polarity and series resistor; check rail-to-ground resistance with power off.</w:t>
      </w:r>
    </w:p>
    <w:p>
      <w:pPr>
        <w:pStyle w:val="ListNumber"/>
        <w:spacing w:after="40"/>
      </w:pPr>
      <w:r>
        <w:rPr>
          <w:rFonts w:ascii="Arial" w:hAnsi="Arial"/>
          <w:b w:val="0"/>
          <w:i w:val="0"/>
        </w:rPr>
        <w:t>State the stop condition, then power while watching supply current.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Correct the meter configuration before power. A current-jack meter across the rail could short 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same pre-power discipline is used during PCB bring-up, where current consumption is an early fault signal.</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5 V development board is expected to draw 35-60 mA at idle. On first power with a 100 mA current limit, the supply enters CC mode at 100 mA and the output falls to 1.2 V.</w:t>
      </w:r>
    </w:p>
    <w:p>
      <w:pPr>
        <w:pStyle w:val="ListNumber"/>
        <w:spacing w:after="40"/>
      </w:pPr>
      <w:r>
        <w:rPr>
          <w:rFonts w:ascii="Arial" w:hAnsi="Arial"/>
          <w:b w:val="0"/>
          <w:i w:val="0"/>
        </w:rPr>
        <w:t>The low rail is not evidence of a weak 5 V supply; CC mode says the load is demanding more than the set limit.</w:t>
      </w:r>
    </w:p>
    <w:p>
      <w:pPr>
        <w:pStyle w:val="ListNumber"/>
        <w:spacing w:after="40"/>
      </w:pPr>
      <w:r>
        <w:rPr>
          <w:rFonts w:ascii="Arial" w:hAnsi="Arial"/>
          <w:b w:val="0"/>
          <w:i w:val="0"/>
        </w:rPr>
        <w:t>Disable the output rather than raising the limit.</w:t>
      </w:r>
    </w:p>
    <w:p>
      <w:pPr>
        <w:pStyle w:val="ListNumber"/>
        <w:spacing w:after="40"/>
      </w:pPr>
      <w:r>
        <w:rPr>
          <w:rFonts w:ascii="Arial" w:hAnsi="Arial"/>
          <w:b w:val="0"/>
          <w:i w:val="0"/>
        </w:rPr>
        <w:t>Perform power-off inspection and rail-to-ground resistance checks; compare with board documentation if available.</w:t>
      </w:r>
    </w:p>
    <w:p>
      <w:pPr>
        <w:pStyle w:val="ListNumber"/>
        <w:spacing w:after="40"/>
      </w:pPr>
      <w:r>
        <w:rPr>
          <w:rFonts w:ascii="Arial" w:hAnsi="Arial"/>
          <w:b w:val="0"/>
          <w:i w:val="0"/>
        </w:rPr>
        <w:t>Look for polarity errors, solder bridges, wrong connector orientation, or a shorted peripheral before another controlled power attempt.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Stop and investigate the load/short path. Do not raise the current limit merely to make the rail reach 5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Supply mode is part of the measurement. It tells you whether voltage or current is the controlled quantity.</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the supply is current-limited, it is safe to keep increasing the limit until the board works</w:t>
      </w:r>
    </w:p>
    <w:p>
      <w:pPr>
        <w:spacing w:after="100" w:line="259" w:lineRule="auto"/>
      </w:pPr>
      <w:r>
        <w:rPr>
          <w:rFonts w:ascii="Arial" w:hAnsi="Arial"/>
          <w:b w:val="0"/>
          <w:i w:val="0"/>
        </w:rPr>
        <w:t>Why it is tempting. The current limit is a protective boundary, not a target. Raising it can convert an unknown fault into overheating or permanent damage.</w:t>
      </w:r>
    </w:p>
    <w:p>
      <w:pPr>
        <w:spacing w:after="100" w:line="259" w:lineRule="auto"/>
      </w:pPr>
      <w:r>
        <w:rPr>
          <w:rFonts w:ascii="Arial" w:hAnsi="Arial"/>
          <w:b w:val="0"/>
          <w:i w:val="0"/>
        </w:rPr>
        <w:t>Repair the model. Compare actual current with an expected range. If the circuit hits the limit unexpectedly, power down and investigate before changing the limit.</w:t>
      </w:r>
    </w:p>
    <w:p>
      <w:r>
        <w:rPr>
          <w:rFonts w:ascii="Arial" w:hAnsi="Arial"/>
          <w:b/>
          <w:i w:val="0"/>
          <w:color w:val="16322A"/>
        </w:rPr>
        <w:t>Continuity mode is a harmless live-circuit test</w:t>
      </w:r>
    </w:p>
    <w:p>
      <w:pPr>
        <w:spacing w:after="100" w:line="259" w:lineRule="auto"/>
      </w:pPr>
      <w:r>
        <w:rPr>
          <w:rFonts w:ascii="Arial" w:hAnsi="Arial"/>
          <w:b w:val="0"/>
          <w:i w:val="0"/>
        </w:rPr>
        <w:t>Why it is tempting. Resistance/continuity functions apply their own test stimulus and assume the circuit is de-energized. External voltage can produce wrong readings or damage the meter.</w:t>
      </w:r>
    </w:p>
    <w:p>
      <w:pPr>
        <w:spacing w:after="100" w:line="259" w:lineRule="auto"/>
      </w:pPr>
      <w:r>
        <w:rPr>
          <w:rFonts w:ascii="Arial" w:hAnsi="Arial"/>
          <w:b w:val="0"/>
          <w:i w:val="0"/>
        </w:rPr>
        <w:t>Repair the model. Verify power is removed and stored energy is discharged before resistance or continuity measurements.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pre-power checklist for a 3.3 V sensor breakout connected to a microcontroller board. Include voltage compatibility, polarity, ground reference, current limit, and expected idle current.</w:t>
      </w:r>
    </w:p>
    <w:p>
      <w:pPr>
        <w:pStyle w:val="ListNumber"/>
        <w:spacing w:after="40"/>
      </w:pPr>
      <w:r>
        <w:rPr>
          <w:rFonts w:ascii="Arial" w:hAnsi="Arial"/>
          <w:b w:val="0"/>
          <w:i w:val="0"/>
        </w:rPr>
        <w:t>For a DMM with leads currently in COM and A jacks, describe exactly what must change before measuring 3.3 V across a rail.</w:t>
      </w:r>
    </w:p>
    <w:p>
      <w:pPr>
        <w:pStyle w:val="ListNumber"/>
        <w:spacing w:after="40"/>
      </w:pPr>
      <w:r>
        <w:rPr>
          <w:rFonts w:ascii="Arial" w:hAnsi="Arial"/>
          <w:b w:val="0"/>
          <w:i w:val="0"/>
        </w:rPr>
        <w:t>A board draws 18 mA normally. The supply limit is 25 mA and the board enters CC mode after a new cable is connected. List two plausible setup causes and one safe test that distinguishes them.</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You receive an unfamiliar low-voltage board and a 5 V bench supply. The board label says 3.3 V only and has no keyed power connector. Write the exact first-power procedure you would follow, including what documentation you would inspect, where you would establish ground, what current limit you would choose initially, what you would measure first, and your stop conditions.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workflow is exactly what hardware test, validation, and embedded bring-up teams expect: predict, configure, power in a controlled way, observe current and rails, stop on anomalies, and document the result. It also establishes the habit that later separates firmware faults from electrical faults—an IDE message is never allowed to override physical evidence from current, voltage, reset, and signal measurements.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Teach a new lab partner how to power an unfamiliar low-voltage board safely. Explain CV versus CC behavior, meter-jack risk, what you inspect before power, and the observation that would make you stop immediately.</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bench supply set to 5 V and 80 mA shows CC mode and 0.9 V after a board is connected. What is the best next action?</w:t>
      </w:r>
    </w:p>
    <w:p>
      <w:pPr>
        <w:pStyle w:val="ListBullet"/>
        <w:spacing w:after="40"/>
      </w:pPr>
      <w:r>
        <w:rPr>
          <w:rFonts w:ascii="Arial" w:hAnsi="Arial"/>
          <w:b w:val="0"/>
          <w:i w:val="0"/>
        </w:rPr>
        <w:t>A. Raise the limit to 1 A</w:t>
      </w:r>
    </w:p>
    <w:p>
      <w:pPr>
        <w:pStyle w:val="ListBullet"/>
        <w:spacing w:after="40"/>
      </w:pPr>
      <w:r>
        <w:rPr>
          <w:rFonts w:ascii="Arial" w:hAnsi="Arial"/>
          <w:b/>
          <w:i w:val="0"/>
        </w:rPr>
        <w:t>B. Disable output and investigate the unexpected load/short path</w:t>
      </w:r>
    </w:p>
    <w:p>
      <w:pPr>
        <w:pStyle w:val="ListBullet"/>
        <w:spacing w:after="40"/>
      </w:pPr>
      <w:r>
        <w:rPr>
          <w:rFonts w:ascii="Arial" w:hAnsi="Arial"/>
          <w:b w:val="0"/>
          <w:i w:val="0"/>
        </w:rPr>
        <w:t>C. Measure resistance while the board remains powered</w:t>
      </w:r>
    </w:p>
    <w:p>
      <w:pPr>
        <w:pStyle w:val="ListBullet"/>
        <w:spacing w:after="40"/>
      </w:pPr>
      <w:r>
        <w:rPr>
          <w:rFonts w:ascii="Arial" w:hAnsi="Arial"/>
          <w:b w:val="0"/>
          <w:i w:val="0"/>
        </w:rPr>
        <w:t>D. Assume the supply is defective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CC mode means the load is requesting more than the set current limit. An unexpected limit hit is a stop-and-investigate condition.</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State the safe meter configuration for measuring a powered rail voltage.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Black lead in COM, red lead in the voltage/ohms jack, meter in voltage mode/range appropriate to the rail, connected in parallel between the chosen reference and test point.</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SEM-C1-01-075</w:t>
      </w:r>
    </w:p>
    <w:p>
      <w:r>
        <w:rPr>
          <w:rFonts w:ascii="Arial" w:hAnsi="Arial"/>
          <w:b/>
          <w:i w:val="0"/>
          <w:color w:val="C8A951"/>
        </w:rPr>
        <w:t>C1.1, C1.2, C1.3, C1.4, C1.5, C1.6</w:t>
      </w:r>
      <w:r>
        <w:rPr>
          <w:rFonts w:ascii="Arial" w:hAnsi="Arial"/>
          <w:b/>
          <w:i w:val="0"/>
          <w:color w:val="16322A"/>
        </w:rPr>
        <w:t xml:space="preserve"> · Career integration: bench safety, ESD, pre-power control, and hazard logging</w:t>
      </w:r>
    </w:p>
    <w:p>
      <w:pPr>
        <w:spacing w:after="100" w:line="259" w:lineRule="auto"/>
      </w:pPr>
      <w:r>
        <w:rPr>
          <w:rFonts w:ascii="Arial" w:hAnsi="Arial"/>
          <w:b w:val="0"/>
          <w:i w:val="0"/>
        </w:rPr>
        <w:t>Prompt. Create a pre-power/hazard log for a low-voltage board where you discover reversed supply polarity before energizing. Show the stop, correction, independent verification, and authorization/continue decision.</w:t>
      </w:r>
    </w:p>
    <w:p>
      <w:r>
        <w:rPr>
          <w:rFonts w:ascii="Arial" w:hAnsi="Arial"/>
          <w:b/>
          <w:i w:val="0"/>
          <w:color w:val="16322A"/>
        </w:rPr>
        <w:t>A passing response must include:</w:t>
      </w:r>
    </w:p>
    <w:p>
      <w:pPr>
        <w:pStyle w:val="ListBullet"/>
        <w:spacing w:after="40"/>
      </w:pPr>
      <w:r>
        <w:rPr>
          <w:rFonts w:ascii="Arial" w:hAnsi="Arial"/>
          <w:b w:val="0"/>
          <w:i w:val="0"/>
        </w:rPr>
        <w:t>Current limit and pre-power inspection</w:t>
      </w:r>
    </w:p>
    <w:p>
      <w:pPr>
        <w:pStyle w:val="ListBullet"/>
        <w:spacing w:after="40"/>
      </w:pPr>
      <w:r>
        <w:rPr>
          <w:rFonts w:ascii="Arial" w:hAnsi="Arial"/>
          <w:b w:val="0"/>
          <w:i w:val="0"/>
        </w:rPr>
        <w:t>ESD and task-appropriate PPE/ventilation</w:t>
      </w:r>
    </w:p>
    <w:p>
      <w:pPr>
        <w:pStyle w:val="ListBullet"/>
        <w:spacing w:after="40"/>
      </w:pPr>
      <w:r>
        <w:rPr>
          <w:rFonts w:ascii="Arial" w:hAnsi="Arial"/>
          <w:b w:val="0"/>
          <w:i w:val="0"/>
        </w:rPr>
        <w:t>Low-voltage versus qualified-work boundary</w:t>
      </w:r>
    </w:p>
    <w:p>
      <w:pPr>
        <w:pStyle w:val="ListBullet"/>
        <w:spacing w:after="40"/>
      </w:pPr>
      <w:r>
        <w:rPr>
          <w:rFonts w:ascii="Arial" w:hAnsi="Arial"/>
          <w:b w:val="0"/>
          <w:i w:val="0"/>
        </w:rPr>
        <w:t>Explicit stop condition</w:t>
      </w:r>
    </w:p>
    <w:p>
      <w:pPr>
        <w:pStyle w:val="ListBullet"/>
        <w:spacing w:after="40"/>
      </w:pPr>
      <w:r>
        <w:rPr>
          <w:rFonts w:ascii="Arial" w:hAnsi="Arial"/>
          <w:b w:val="0"/>
          <w:i w:val="0"/>
        </w:rPr>
        <w:t>C1.6 hazard-condition/risk/corrective-action/verification record</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setup is safe for measuring the voltage across a powered low-voltage resistor?</w:t>
      </w:r>
    </w:p>
    <w:p>
      <w:pPr>
        <w:pStyle w:val="ListBullet"/>
        <w:spacing w:after="40"/>
      </w:pPr>
      <w:r>
        <w:rPr>
          <w:rFonts w:ascii="Arial" w:hAnsi="Arial"/>
          <w:b w:val="0"/>
          <w:i w:val="0"/>
        </w:rPr>
        <w:t>A. Meter in current mode placed across the resistor</w:t>
      </w:r>
    </w:p>
    <w:p>
      <w:pPr>
        <w:pStyle w:val="ListBullet"/>
        <w:spacing w:after="40"/>
      </w:pPr>
      <w:r>
        <w:rPr>
          <w:rFonts w:ascii="Arial" w:hAnsi="Arial"/>
          <w:b/>
          <w:i w:val="0"/>
        </w:rPr>
        <w:t>B. Meter in DC-voltage mode placed in parallel across the resistor</w:t>
      </w:r>
    </w:p>
    <w:p>
      <w:pPr>
        <w:pStyle w:val="ListBullet"/>
        <w:spacing w:after="40"/>
      </w:pPr>
      <w:r>
        <w:rPr>
          <w:rFonts w:ascii="Arial" w:hAnsi="Arial"/>
          <w:b w:val="0"/>
          <w:i w:val="0"/>
        </w:rPr>
        <w:t>C. Meter in resistance mode placed across the powered resistor</w:t>
      </w:r>
    </w:p>
    <w:p>
      <w:pPr>
        <w:pStyle w:val="ListBullet"/>
        <w:spacing w:after="40"/>
      </w:pPr>
      <w:r>
        <w:rPr>
          <w:rFonts w:ascii="Arial" w:hAnsi="Arial"/>
          <w:b w:val="0"/>
          <w:i w:val="0"/>
        </w:rPr>
        <w:t>D. Meter lead in the A jack and selector on volts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Voltage is measured in parallel with the lead in the voltage/ohms jack.</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Calculate current and resistor power, perform the pre-power inspection, set a current limit, build either the approved simulator circuit or the physical low-voltage circuit, and compare expected with actual.</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Choose a 5 V source, LED model/part, and series resistor.</w:t>
      </w:r>
    </w:p>
    <w:p>
      <w:pPr>
        <w:pStyle w:val="ListNumber"/>
        <w:spacing w:after="40"/>
      </w:pPr>
      <w:r>
        <w:rPr>
          <w:rFonts w:ascii="Arial" w:hAnsi="Arial"/>
          <w:b w:val="0"/>
          <w:i w:val="0"/>
        </w:rPr>
        <w:t>Use the stated or measured LED forward voltage to calculate predicted current.</w:t>
      </w:r>
    </w:p>
    <w:p>
      <w:pPr>
        <w:pStyle w:val="ListNumber"/>
        <w:spacing w:after="40"/>
      </w:pPr>
      <w:r>
        <w:rPr>
          <w:rFonts w:ascii="Arial" w:hAnsi="Arial"/>
          <w:b w:val="0"/>
          <w:i w:val="0"/>
        </w:rPr>
        <w:t>Write the expected resistor voltage and power before building.</w:t>
      </w:r>
    </w:p>
    <w:p>
      <w:pPr>
        <w:pStyle w:val="ListNumber"/>
        <w:spacing w:after="40"/>
      </w:pPr>
      <w:r>
        <w:rPr>
          <w:rFonts w:ascii="Arial" w:hAnsi="Arial"/>
          <w:b w:val="0"/>
          <w:i w:val="0"/>
        </w:rPr>
        <w:t>Complete the LAB-001 route checklist and capture the required evidence.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Change the resistor to a second safe value. Predict the new current first, then verify and explain the difference in one paragraph.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Calculation with units, pre-power checklist, circuit/simulation image, measured voltage and current, percent difference, and one troubleshooting observation.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LAB-001</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aloud why a current meter across the supply is dangerous and why a resistor is required with an LED.</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Ohm's Law</w:t>
      </w:r>
    </w:p>
    <w:p>
      <w:pPr>
        <w:spacing w:after="100" w:line="259" w:lineRule="auto"/>
      </w:pPr>
      <w:r>
        <w:rPr>
          <w:rFonts w:ascii="Arial" w:hAnsi="Arial"/>
          <w:b w:val="0"/>
          <w:i w:val="0"/>
        </w:rPr>
        <w:t>Use it for: Read the Ohm’s-law explanation and compare its model with Alfred’s lesson. Watch/read for: Focus on what voltage, current, and resistance each mean; do not merely copy formulas. Alfred still supplies: Alfred supplies the technician workflow, safety boundary, power-rating reasoning, and lab transfer.</w:t>
      </w:r>
    </w:p>
    <w:p>
      <w:r>
        <w:rPr>
          <w:rFonts w:ascii="Arial" w:hAnsi="Arial"/>
          <w:b/>
          <w:i w:val="0"/>
          <w:color w:val="16322A"/>
        </w:rPr>
        <w:t>Required: Basic Electrical Circuits</w:t>
      </w:r>
    </w:p>
    <w:p>
      <w:pPr>
        <w:spacing w:after="100" w:line="259" w:lineRule="auto"/>
      </w:pPr>
      <w:r>
        <w:rPr>
          <w:rFonts w:ascii="Arial" w:hAnsi="Arial"/>
          <w:b w:val="0"/>
          <w:i w:val="0"/>
        </w:rPr>
        <w:t>Use it for: Watch the introductory DC-circuit/Ohm’s-law material in the course. Watch/read for: Pause to predict every relationship before the instructor states it. Alfred still supplies: Alfred’s worked example and checks remain the required instruction.</w:t>
      </w:r>
    </w:p>
    <w:p>
      <w:r>
        <w:rPr>
          <w:rFonts w:ascii="Arial" w:hAnsi="Arial"/>
          <w:b/>
          <w:i w:val="0"/>
          <w:color w:val="16322A"/>
        </w:rPr>
        <w:t>Required for physical route: Electrical Measurement Safety</w:t>
      </w:r>
    </w:p>
    <w:p>
      <w:pPr>
        <w:spacing w:after="100" w:line="259" w:lineRule="auto"/>
      </w:pPr>
      <w:r>
        <w:rPr>
          <w:rFonts w:ascii="Arial" w:hAnsi="Arial"/>
          <w:b w:val="0"/>
          <w:i w:val="0"/>
        </w:rPr>
        <w:t>Use it for: Complete the measurement-safety overview before physical meter work. Watch/read for: Watch for meter category, lead, mode, and connection hazards. Alfred still supplies: The course still limits unsupervised work to approved low-voltage circuits.</w:t>
      </w:r>
    </w:p>
    <w:p>
      <w:r>
        <w:rPr>
          <w:rFonts w:ascii="Arial" w:hAnsi="Arial"/>
          <w:b/>
          <w:i w:val="0"/>
          <w:color w:val="16322A"/>
        </w:rPr>
        <w:t>Alternate: Circuit Construction Kit: DC — Virtual Lab</w:t>
      </w:r>
    </w:p>
    <w:p>
      <w:pPr>
        <w:spacing w:after="100" w:line="259" w:lineRule="auto"/>
      </w:pPr>
      <w:r>
        <w:rPr>
          <w:rFonts w:ascii="Arial" w:hAnsi="Arial"/>
          <w:b w:val="0"/>
          <w:i w:val="0"/>
        </w:rPr>
        <w:t>Use it for: Use the simulator for the virtual route or as a pre-build rehearsal. Watch/read for: Observe current direction, opens, shorts, and meter placement. Alfred still supplies: A simulation does not establish physical bench skill.</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Treating voltage as something that flows.</w:t>
      </w:r>
    </w:p>
    <w:p>
      <w:pPr>
        <w:pStyle w:val="ListBullet"/>
        <w:spacing w:after="40"/>
      </w:pPr>
      <w:r>
        <w:rPr>
          <w:rFonts w:ascii="Arial" w:hAnsi="Arial"/>
          <w:b w:val="0"/>
          <w:i w:val="0"/>
        </w:rPr>
        <w:t>Using a formula without writing units.</w:t>
      </w:r>
    </w:p>
    <w:p>
      <w:pPr>
        <w:pStyle w:val="ListBullet"/>
        <w:spacing w:after="40"/>
      </w:pPr>
      <w:r>
        <w:rPr>
          <w:rFonts w:ascii="Arial" w:hAnsi="Arial"/>
          <w:b w:val="0"/>
          <w:i w:val="0"/>
        </w:rPr>
        <w:t>Confusing mA with A or kΩ with Ω.</w:t>
      </w:r>
    </w:p>
    <w:p>
      <w:pPr>
        <w:pStyle w:val="ListBullet"/>
        <w:spacing w:after="40"/>
      </w:pPr>
      <w:r>
        <w:rPr>
          <w:rFonts w:ascii="Arial" w:hAnsi="Arial"/>
          <w:b w:val="0"/>
          <w:i w:val="0"/>
        </w:rPr>
        <w:t>Measuring resistance on a powered circuit.</w:t>
      </w:r>
    </w:p>
    <w:p>
      <w:pPr>
        <w:pStyle w:val="ListBullet"/>
        <w:spacing w:after="40"/>
      </w:pPr>
      <w:r>
        <w:rPr>
          <w:rFonts w:ascii="Arial" w:hAnsi="Arial"/>
          <w:b w:val="0"/>
          <w:i w:val="0"/>
        </w:rPr>
        <w:t>Moving the selector but forgetting the current jack.</w:t>
      </w:r>
    </w:p>
    <w:p>
      <w:pPr>
        <w:pStyle w:val="ListBullet"/>
        <w:spacing w:after="40"/>
      </w:pPr>
      <w:r>
        <w:rPr>
          <w:rFonts w:ascii="Arial" w:hAnsi="Arial"/>
          <w:b w:val="0"/>
          <w:i w:val="0"/>
        </w:rPr>
        <w:t>Calling a wire across a source “zero volts, so harmless.”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02 · DC Networks, Kirchhoff’s Laws, and Voltage Dividers</w:t>
      </w:r>
    </w:p>
    <w:p>
      <w:pPr>
        <w:pStyle w:val="AULabel"/>
      </w:pPr>
      <w:r>
        <w:rPr>
          <w:rFonts w:ascii="Arial" w:hAnsi="Arial"/>
          <w:b/>
          <w:i w:val="0"/>
          <w:color w:val="C8A951"/>
          <w:sz w:val="16"/>
        </w:rPr>
        <w:t>PHASE I · ELECTRICAL FOUNDATIONS</w:t>
      </w:r>
    </w:p>
    <w:p>
      <w:pPr>
        <w:spacing w:after="100" w:line="259" w:lineRule="auto"/>
      </w:pPr>
      <w:r>
        <w:rPr>
          <w:rFonts w:ascii="Arial" w:hAnsi="Arial"/>
          <w:b w:val="0"/>
          <w:i w:val="0"/>
        </w:rPr>
        <w:t>Analyze a multi-resistor network, predict every important node, then use those predictions to find a wiring fault.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2.6, 2.7, 4.1, 4.2, 4.3, 4.4, 4.5, 4.6, 4.11, 9.1, 9.3, 2.2.1, 2.2.2, 2.5.1, 2.12.1, 2.12.2, 4.8, 4.9, 4.10, 4.12, 4.13, 4.14, 4.15, 4.16, 4.17</w:t>
            </w:r>
          </w:p>
        </w:tc>
        <w:tc>
          <w:tcPr>
            <w:tcW w:type="dxa" w:w="3427"/>
            <w:tcMar>
              <w:top w:w="90" w:type="dxa"/>
              <w:start w:w="90" w:type="dxa"/>
              <w:bottom w:w="90" w:type="dxa"/>
              <w:end w:w="90" w:type="dxa"/>
            </w:tcMar>
          </w:tcPr>
          <w:p>
            <w:r>
              <w:rPr>
                <w:sz w:val="16"/>
              </w:rPr>
              <w:t>C2.1, C2.4, C2.6, C3.1, C5.1, C5.2, C5.3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Series, parallel, KVL, KCL, and divider reasoning</w:t>
      </w:r>
    </w:p>
    <w:p>
      <w:pPr>
        <w:pStyle w:val="AULabel"/>
      </w:pPr>
      <w:r>
        <w:rPr>
          <w:rFonts w:ascii="Arial" w:hAnsi="Arial"/>
          <w:b/>
          <w:i w:val="0"/>
          <w:color w:val="C8A951"/>
          <w:sz w:val="16"/>
        </w:rPr>
        <w:t>PRIMARY INSTRUCTION · ABOUT 45 MINUTES · 2668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Series, parallel, KVL, KCL, and divider reasoning. By the end, the learner should be able to Calculate equivalent resistance and branch quantities; Use KVL and KCL as conservation checks; Analyze an unloaded and loaded voltage divider.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V=IR, the meaning of a reference node, and the distinction between voltage across a component and current through a branch.</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Calculate equivalent resistance and branch quantities.</w:t>
      </w:r>
    </w:p>
    <w:p>
      <w:pPr>
        <w:pStyle w:val="ListBullet"/>
        <w:spacing w:after="40"/>
      </w:pPr>
      <w:r>
        <w:rPr>
          <w:rFonts w:ascii="Arial" w:hAnsi="Arial"/>
          <w:b w:val="0"/>
          <w:i w:val="0"/>
        </w:rPr>
        <w:t>Use KVL and KCL as conservation checks.</w:t>
      </w:r>
    </w:p>
    <w:p>
      <w:pPr>
        <w:pStyle w:val="ListBullet"/>
        <w:spacing w:after="40"/>
      </w:pPr>
      <w:r>
        <w:rPr>
          <w:rFonts w:ascii="Arial" w:hAnsi="Arial"/>
          <w:b w:val="0"/>
          <w:i w:val="0"/>
        </w:rPr>
        <w:t>Analyze an unloaded and loaded voltage divider.</w:t>
      </w:r>
    </w:p>
    <w:p>
      <w:pPr>
        <w:jc w:val="center"/>
      </w:pPr>
      <w:r>
        <w:drawing>
          <wp:inline xmlns:a="http://schemas.openxmlformats.org/drawingml/2006/main" xmlns:pic="http://schemas.openxmlformats.org/drawingml/2006/picture">
            <wp:extent cx="5989320" cy="2156155"/>
            <wp:docPr id="3" name="Picture 3" descr="Week 02 CETa instructional visual: Series, parallel, KVL, KCL, and divider reasoning" title="Week 02 CETa instructional visual: Series, parallel, KVL, KCL, and divider reasoning"/>
            <wp:cNvGraphicFramePr>
              <a:graphicFrameLocks noChangeAspect="1"/>
            </wp:cNvGraphicFramePr>
            <a:graphic>
              <a:graphicData uri="http://schemas.openxmlformats.org/drawingml/2006/picture">
                <pic:pic>
                  <pic:nvPicPr>
                    <pic:cNvPr id="0" name="w02-kcl-kvl-divider.png"/>
                    <pic:cNvPicPr/>
                  </pic:nvPicPr>
                  <pic:blipFill>
                    <a:blip r:embed="rId13"/>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w02 kcl kvl divider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Topology determines what is shared</w:t>
      </w:r>
    </w:p>
    <w:p>
      <w:pPr>
        <w:spacing w:after="100" w:line="259" w:lineRule="auto"/>
      </w:pPr>
      <w:r>
        <w:rPr>
          <w:rFonts w:ascii="Arial" w:hAnsi="Arial"/>
          <w:b w:val="0"/>
          <w:i w:val="0"/>
        </w:rPr>
        <w:t>Series components carry the same current because there is only one path. Their resistances add. Parallel components share the same two nodes, so they have the same voltage; conductances add, or use 1/RT = 1/R1 + 1/R2 + …. Do not decide from how a drawing looks—identify nodes and paths. A junction can be stretched or bent on a schematic without changing the circuit.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Series: same current. Parallel: same voltage. Verify by nodes, not by appearance.</w:t>
            </w:r>
          </w:p>
        </w:tc>
      </w:tr>
    </w:tbl>
    <w:p>
      <w:pPr>
        <w:spacing w:after="20"/>
      </w:pPr>
    </w:p>
    <w:p>
      <w:pPr>
        <w:keepNext w:val="1"/>
      </w:pPr>
      <w:r>
        <w:rPr>
          <w:rFonts w:ascii="Arial" w:hAnsi="Arial"/>
          <w:b/>
          <w:i w:val="0"/>
          <w:color w:val="16322A"/>
          <w:sz w:val="21"/>
        </w:rPr>
        <w:t>2. Kirchhoff turns conservation into two diagnostic rules</w:t>
      </w:r>
    </w:p>
    <w:p>
      <w:pPr>
        <w:spacing w:after="100" w:line="259" w:lineRule="auto"/>
      </w:pPr>
      <w:r>
        <w:rPr>
          <w:rFonts w:ascii="Arial" w:hAnsi="Arial"/>
          <w:b w:val="0"/>
          <w:i w:val="0"/>
        </w:rPr>
        <w:t>Kirchhoff’s Voltage Law says signed voltage changes around a closed loop sum to zero. Kirchhoff’s Current Law says current entering a node equals current leaving it. These are not extra formulas competing with Ohm’s law. Ohm describes component behavior; KVL and KCL connect components into a network. If your calculated drops do not add to the source or branch currents do not recombine, the model or arithmetic is wrong.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Use KVL and KCL after every network calculation as built-in error detectors.</w:t>
            </w:r>
          </w:p>
        </w:tc>
      </w:tr>
    </w:tbl>
    <w:p>
      <w:pPr>
        <w:spacing w:after="20"/>
      </w:pPr>
    </w:p>
    <w:p>
      <w:pPr>
        <w:keepNext w:val="1"/>
      </w:pPr>
      <w:r>
        <w:rPr>
          <w:rFonts w:ascii="Arial" w:hAnsi="Arial"/>
          <w:b/>
          <w:i w:val="0"/>
          <w:color w:val="16322A"/>
          <w:sz w:val="21"/>
        </w:rPr>
        <w:t>3. A divider is only ideal when the load is negligible</w:t>
      </w:r>
    </w:p>
    <w:p>
      <w:pPr>
        <w:spacing w:after="100" w:line="259" w:lineRule="auto"/>
      </w:pPr>
      <w:r>
        <w:rPr>
          <w:rFonts w:ascii="Arial" w:hAnsi="Arial"/>
          <w:b w:val="0"/>
          <w:i w:val="0"/>
        </w:rPr>
        <w:t>For two series resistors, Vout = Vin × Rbottom/(Rtop + Rbottom) when the output is unloaded. Connecting a load places that load in parallel with the bottom resistor and lowers its effective resistance, so Vout falls. A DMM usually loads the divider very little because its input resistance is high, but a sensor or following circuit may not. Thevenin thinking—source voltage plus source resistance—helps predict this behavior.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Before trusting a divider, ask what is connected to its output and compare impedances.</w:t>
            </w:r>
          </w:p>
        </w:tc>
      </w:tr>
    </w:tbl>
    <w:p>
      <w:pPr>
        <w:spacing w:after="20"/>
      </w:pPr>
    </w:p>
    <w:p>
      <w:pPr>
        <w:keepNext w:val="1"/>
      </w:pPr>
      <w:r>
        <w:rPr>
          <w:rFonts w:ascii="Arial" w:hAnsi="Arial"/>
          <w:b/>
          <w:i w:val="0"/>
          <w:color w:val="16322A"/>
          <w:sz w:val="21"/>
        </w:rPr>
        <w:t>4. Atoms, charge, current, voltage, resistance, and uses of electricity</w:t>
      </w:r>
    </w:p>
    <w:p>
      <w:pPr>
        <w:spacing w:after="100" w:line="259" w:lineRule="auto"/>
      </w:pPr>
      <w:r>
        <w:rPr>
          <w:rFonts w:ascii="Arial" w:hAnsi="Arial"/>
          <w:b w:val="0"/>
          <w:i w:val="0"/>
        </w:rPr>
        <w:t>Atoms contain positively charged protons, neutral neutrons, and negatively charged electrons. Electronics is primarily concerned with how charge carriers move or are redistributed in materials. One coulomb is a quantity of charge; one ampere is one coulomb per second. Current is therefore a rate of charge flow, while voltage is energy difference per unit charge between two points. Resistance describes how strongly a material/device opposes current for a given applied voltage. These terms are not interchangeable: a 5 V source can exist with nearly zero current when the circuit is open, and a low resistance can allow very large current if the source can supply it. Electrical energy is used for heating, light, motion, computation, communication, sensing, storage and conversion. A technician uses the same quantities whether the device is a simple resistor circuit or an embedded board: identify the source/reference, predict current paths, check voltage differences, and verify power/rating limits.</w:t>
      </w:r>
    </w:p>
    <w:p>
      <w:pPr>
        <w:keepNext w:val="1"/>
      </w:pPr>
      <w:r>
        <w:rPr>
          <w:rFonts w:ascii="Arial" w:hAnsi="Arial"/>
          <w:b/>
          <w:i w:val="0"/>
          <w:color w:val="16322A"/>
          <w:sz w:val="21"/>
        </w:rPr>
        <w:t>5. Electromagnetism and induction</w:t>
      </w:r>
    </w:p>
    <w:p>
      <w:pPr>
        <w:spacing w:after="100" w:line="259" w:lineRule="auto"/>
      </w:pPr>
      <w:r>
        <w:rPr>
          <w:rFonts w:ascii="Arial" w:hAnsi="Arial"/>
          <w:b w:val="0"/>
          <w:i w:val="0"/>
        </w:rPr>
        <w:t>Electric current produces a magnetic field around a conductor; coiling the conductor concentrates the field and a ferromagnetic core can increase magnetic flux. Permanent magnets provide a field without an energizing coil, while electromagnets create a controllable field from current. The relationship works in the other direction too: a changing magnetic flux through a conductor induces voltage. The key word is changing—steady magnetic flux alone does not continuously induce voltage in a stationary loop. These principles explain relays and solenoids (current creates force), transformers (changing flux couples energy between windings), motors (current and magnetic fields create torque), generators (mechanical motion changes flux and induces voltage), speakers, microphones and inductive sensors. Polarity/direction follows the direction of current and field change, which is why reversing current can reverse magnetic force and why transformer/generator waveforms track changing flux.</w:t>
      </w:r>
    </w:p>
    <w:p>
      <w:pPr>
        <w:keepNext w:val="1"/>
      </w:pPr>
      <w:r>
        <w:rPr>
          <w:rFonts w:ascii="Arial" w:hAnsi="Arial"/>
          <w:b/>
          <w:i w:val="0"/>
          <w:color w:val="16322A"/>
          <w:sz w:val="21"/>
        </w:rPr>
        <w:t>6. Motors and generators as reciprocal energy converters</w:t>
      </w:r>
    </w:p>
    <w:p>
      <w:pPr>
        <w:spacing w:after="100" w:line="259" w:lineRule="auto"/>
      </w:pPr>
      <w:r>
        <w:rPr>
          <w:rFonts w:ascii="Arial" w:hAnsi="Arial"/>
          <w:b w:val="0"/>
          <w:i w:val="0"/>
        </w:rPr>
        <w:t>A motor converts electrical input into mechanical torque. Current in a conductor within a magnetic field experiences force; practical motors arrange windings and magnetic fields so the forces create rotation. Commutation may be mechanical (brushes/commutator) or electronic, depending on motor type. As speed rises, many motors develop back EMF that opposes the applied voltage, which helps explain high starting current when speed and back EMF are initially low. A generator performs the reciprocal conversion: mechanical motion changes magnetic flux through windings and induces an electrical voltage/current when a circuit is connected. Real machines also have copper loss, core loss, friction, heating and saturation limits, so electrical input and mechanical output are not identical. CETa points to the EM5 competencies for deeper electromechanical detail; for this course, the required foundation is to trace energy direction, field/current interaction, commutation, back-EMF/start-current behavior, and generator induction.</w:t>
      </w:r>
    </w:p>
    <w:p>
      <w:pPr>
        <w:keepNext w:val="1"/>
      </w:pPr>
      <w:r>
        <w:rPr>
          <w:rFonts w:ascii="Arial" w:hAnsi="Arial"/>
          <w:b/>
          <w:i w:val="0"/>
          <w:color w:val="16322A"/>
          <w:sz w:val="21"/>
        </w:rPr>
        <w:t>7. Resistive, capacitive, inductive and impedance behavior</w:t>
      </w:r>
    </w:p>
    <w:p>
      <w:pPr>
        <w:spacing w:after="100" w:line="259" w:lineRule="auto"/>
      </w:pPr>
      <w:r>
        <w:rPr>
          <w:rFonts w:ascii="Arial" w:hAnsi="Arial"/>
          <w:b w:val="0"/>
          <w:i w:val="0"/>
        </w:rPr>
        <w:t>Resistors may use carbon/metal films, wirewound elements, semiconductor thermistors and other materials chosen for value range, power, stability, noise and temperature behavior. Capacitors store energy in an electric field; common constructions include ceramic, film and electrolytic devices, with polarity applying to many electrolytics. Inductors store energy in a magnetic field; turns, coil geometry, wire resistance and core material affect inductance and losses. Resistance is the real, dissipative opposition measured in ohms. Reactance is frequency-dependent opposition from capacitance or inductance: XC = 1/(2πfC) falls as frequency rises, while XL = 2πfL rises. Impedance combines resistance and reactance and therefore includes both magnitude and phase. In AC circuits, voltage/current phase relationships matter: ideal resistor V and I are in phase, ideal inductor current lags voltage, and ideal capacitor current leads voltage.</w:t>
      </w:r>
    </w:p>
    <w:p>
      <w:pPr>
        <w:keepNext w:val="1"/>
      </w:pPr>
      <w:r>
        <w:rPr>
          <w:rFonts w:ascii="Arial" w:hAnsi="Arial"/>
          <w:b/>
          <w:i w:val="0"/>
          <w:color w:val="16322A"/>
          <w:sz w:val="21"/>
        </w:rPr>
        <w:t>8. Sources, AC measures, duty cycle, pulse width, Ohm’s law, and power</w:t>
      </w:r>
    </w:p>
    <w:p>
      <w:pPr>
        <w:spacing w:after="100" w:line="259" w:lineRule="auto"/>
      </w:pPr>
      <w:r>
        <w:rPr>
          <w:rFonts w:ascii="Arial" w:hAnsi="Arial"/>
          <w:b w:val="0"/>
          <w:i w:val="0"/>
        </w:rPr>
        <w:t>Sources may be DC (battery, regulated supply, rectified/regulator output, photovoltaic or other generation) or AC (utility/alternator/signal generator). For a symmetric sine wave, peak is the maximum excursion from the reference, peak-to-peak is twice the peak, and Vrms = Vpk/√2; RMS is the DC-equivalent heating measure for a resistive load. A pulsed DC waveform alternates between levels. Pulse width is the time a pulse remains in its active state; period is the time for one full cycle; duty cycle is pulse width/period × 100%. At 1 kHz, period is 1 ms; a 250 µs high pulse has 25% duty cycle. Ohm’s law V=IR can be rearranged to I=V/R and R=V/I. Power can be found from P=VI and, for resistive cases, P=I²R or V²/R. Correct work retains units/prefixes and checks source/component ratings rather than stopping at arithmetic.</w:t>
      </w:r>
    </w:p>
    <w:p>
      <w:pPr>
        <w:keepNext w:val="1"/>
      </w:pPr>
      <w:r>
        <w:rPr>
          <w:rFonts w:ascii="Arial" w:hAnsi="Arial"/>
          <w:b/>
          <w:i w:val="0"/>
          <w:color w:val="16322A"/>
          <w:sz w:val="21"/>
        </w:rPr>
        <w:t>9. Series/parallel DC and AC networks, KCL/KVL, and resistive calculations</w:t>
      </w:r>
    </w:p>
    <w:p>
      <w:pPr>
        <w:spacing w:after="100" w:line="259" w:lineRule="auto"/>
      </w:pPr>
      <w:r>
        <w:rPr>
          <w:rFonts w:ascii="Arial" w:hAnsi="Arial"/>
          <w:b w:val="0"/>
          <w:i w:val="0"/>
        </w:rPr>
        <w:t>In a series path the same current passes through each element; in parallel branches the same two node voltages appear across every branch. For resistors, series values add and parallel conductances add; KCL states that signed current entering/leaving a node balances, and KVL states that signed voltage changes around a closed loop sum to zero. AC circuits use the same conservation laws, but R, L and C may introduce frequency-dependent impedance and phase. Do not call parts “series” merely because they are drawn beside each other: they must share a node with no other current path between them. A voltage divider is a series application; current division is a parallel effect. A technician uses these rules to predict node/branch values before measurement and to recognize impossible readings.</w:t>
      </w:r>
    </w:p>
    <w:p>
      <w:pPr>
        <w:keepNext w:val="1"/>
      </w:pPr>
      <w:r>
        <w:rPr>
          <w:rFonts w:ascii="Arial" w:hAnsi="Arial"/>
          <w:b/>
          <w:i w:val="0"/>
          <w:color w:val="16322A"/>
          <w:sz w:val="21"/>
        </w:rPr>
        <w:t>10. Oscillators, multivibrators, and phase-locked loops</w:t>
      </w:r>
    </w:p>
    <w:p>
      <w:pPr>
        <w:spacing w:after="100" w:line="259" w:lineRule="auto"/>
      </w:pPr>
      <w:r>
        <w:rPr>
          <w:rFonts w:ascii="Arial" w:hAnsi="Arial"/>
          <w:b w:val="0"/>
          <w:i w:val="0"/>
        </w:rPr>
        <w:t>An oscillator produces a periodic signal from DC power by using gain plus frequency-selective positive feedback or another regenerative mechanism. A crystal oscillator uses the piezoelectric resonance of quartz to provide a highly stable frequency-selective element. Multivibrators are switching/timing circuits: astable has no stable state and free-runs, monostable has one stable state and produces a timed pulse when triggered, and bistable has two stable states and acts as a latch/flip-flop. A phase-locked loop (PLL) is a feedback system built from a phase/frequency detector, loop filter, voltage- or digitally-controlled oscillator and often a divider. The detector compares reference and feedback phase/frequency; the filtered error steers the oscillator until the feedback tracks the reference. Dividers let the output lock at a multiple of the reference. PLLs are used for frequency synthesis, clock generation/recovery, tone/demodulation and stable tuning. Lock range, capture behavior, loop bandwidth and noise/jitter tradeoffs matter.</w:t>
      </w:r>
    </w:p>
    <w:p>
      <w:pPr>
        <w:keepNext w:val="1"/>
      </w:pPr>
      <w:r>
        <w:rPr>
          <w:rFonts w:ascii="Arial" w:hAnsi="Arial"/>
          <w:b/>
          <w:i w:val="0"/>
          <w:color w:val="16322A"/>
          <w:sz w:val="21"/>
        </w:rPr>
        <w:t>11. Reactance class, resonance, rectangular/polar form, bandwidth and Q</w:t>
      </w:r>
    </w:p>
    <w:p>
      <w:pPr>
        <w:spacing w:after="100" w:line="259" w:lineRule="auto"/>
      </w:pPr>
      <w:r>
        <w:rPr>
          <w:rFonts w:ascii="Arial" w:hAnsi="Arial"/>
          <w:b w:val="0"/>
          <w:i w:val="0"/>
        </w:rPr>
        <w:t>A circuit is described as predominantly resistive, inductive or capacitive according to its impedance and phase behavior at the frequency of interest. Reactance is represented on the imaginary axis: +jX for inductive reactance and -jX for capacitive reactance, while resistance is on the real axis. Rectangular impedance is R+jX; polar form expresses magnitude and phase angle. Series resonance occurs when XL and XC cancel, giving an ideal minimum impedance near f0 = 1/(2π√LC); parallel resonance produces a high input impedance in the idealized case. Real resistance limits the response. Quality factor Q describes the sharpness/energy-storage-to-loss relationship; for a resonant response, higher Q generally means narrower bandwidth, and a common relationship is Q≈f0/BW for suitable resonant circuits.</w:t>
      </w:r>
    </w:p>
    <w:p>
      <w:pPr>
        <w:keepNext w:val="1"/>
      </w:pPr>
      <w:r>
        <w:rPr>
          <w:rFonts w:ascii="Arial" w:hAnsi="Arial"/>
          <w:b/>
          <w:i w:val="0"/>
          <w:color w:val="16322A"/>
          <w:sz w:val="21"/>
        </w:rPr>
        <w:t>12. Filters, integrators/differentiators, and wave shaping</w:t>
      </w:r>
    </w:p>
    <w:p>
      <w:pPr>
        <w:spacing w:after="100" w:line="259" w:lineRule="auto"/>
      </w:pPr>
      <w:r>
        <w:rPr>
          <w:rFonts w:ascii="Arial" w:hAnsi="Arial"/>
          <w:b w:val="0"/>
          <w:i w:val="0"/>
        </w:rPr>
        <w:t>Filters intentionally pass some frequency ranges while attenuating others: low-pass, high-pass, band-pass and band-stop/notch are the basic families. RC/RL networks create first-order frequency-dependent division; active filters add gain/buffering. An integrator produces an output related to the time integral of the input over its valid frequency range, while a differentiator responds to rate of change; real circuits limit gain/bandwidth so noise and saturation do not dominate. Wave-shaping circuits alter amplitude or timing rather than simply selecting frequency. Clippers limit portions of a waveform, clampers shift DC level, rectifiers enforce polarity, Schmitt triggers add hysteresis to clean slow/noisy edges, and pulse-shaping/one-shot circuits create defined pulses. Correct analysis names the intended input range, frequency range and device limits rather than assuming ideal behavior everywhere.</w:t>
      </w:r>
    </w:p>
    <w:p>
      <w:pPr>
        <w:keepNext w:val="1"/>
      </w:pPr>
      <w:r>
        <w:rPr>
          <w:rFonts w:ascii="Arial" w:hAnsi="Arial"/>
          <w:b/>
          <w:i w:val="0"/>
          <w:color w:val="16322A"/>
          <w:sz w:val="21"/>
        </w:rPr>
        <w:t>13. Piezoelectric effect and technician applications</w:t>
      </w:r>
    </w:p>
    <w:p>
      <w:pPr>
        <w:spacing w:after="100" w:line="259" w:lineRule="auto"/>
      </w:pPr>
      <w:r>
        <w:rPr>
          <w:rFonts w:ascii="Arial" w:hAnsi="Arial"/>
          <w:b w:val="0"/>
          <w:i w:val="0"/>
        </w:rPr>
        <w:t>Piezoelectric materials couple mechanical strain and electric charge. In the direct effect, applying force/strain to the material produces an electrical charge/voltage; this is used in vibration, knock, pressure and impact sensing. In the inverse effect, applying an electric field causes a small mechanical deformation; this is used in buzzers, ultrasonic transducers and precision actuators. Quartz also behaves piezoelectrically, which is why a crystal can form a mechanically resonant, electrically coupled frequency reference. Piezo devices can produce surprisingly high open-circuit voltages from impact even though available energy is small, and their source impedance/capacitance affect measurement. The key distinction is conversion direction: mechanical-to-electrical for sensing, electrical-to-mechanical for actuation.</w:t>
      </w:r>
    </w:p>
    <w:p>
      <w:pPr>
        <w:keepNext w:val="1"/>
      </w:pPr>
      <w:r>
        <w:rPr>
          <w:rFonts w:ascii="Arial" w:hAnsi="Arial"/>
          <w:b/>
          <w:i w:val="0"/>
          <w:color w:val="16322A"/>
          <w:sz w:val="21"/>
        </w:rPr>
        <w:t>14. Topology comes before arithmetic</w:t>
      </w:r>
    </w:p>
    <w:p>
      <w:pPr>
        <w:spacing w:after="100" w:line="259" w:lineRule="auto"/>
      </w:pPr>
      <w:r>
        <w:rPr>
          <w:rFonts w:ascii="Arial" w:hAnsi="Arial"/>
          <w:b w:val="0"/>
          <w:i w:val="0"/>
        </w:rPr>
        <w:t>Series and parallel are connection relationships, not visual shapes. Two components are in series only when the same current must pass through both with no branching node between them. Two branches are in parallel when both ends connect to the same pair of nodes, so they share the same voltage. Redrawing a messy schematic into clearly labeled nodes often makes the topology obvious. Only after the topology is identified should equivalent resistance formulas be used. This habit prevents one of the most common errors in electronics: applying a series or parallel formula to components that merely look adjacent on the page.</w:t>
      </w:r>
    </w:p>
    <w:p>
      <w:pPr>
        <w:keepNext w:val="1"/>
      </w:pPr>
      <w:r>
        <w:rPr>
          <w:rFonts w:ascii="Arial" w:hAnsi="Arial"/>
          <w:b/>
          <w:i w:val="0"/>
          <w:color w:val="16322A"/>
          <w:sz w:val="21"/>
        </w:rPr>
        <w:t>15. KCL and KVL are conservation laws</w:t>
      </w:r>
    </w:p>
    <w:p>
      <w:pPr>
        <w:spacing w:after="100" w:line="259" w:lineRule="auto"/>
      </w:pPr>
      <w:r>
        <w:rPr>
          <w:rFonts w:ascii="Arial" w:hAnsi="Arial"/>
          <w:b w:val="0"/>
          <w:i w:val="0"/>
        </w:rPr>
        <w:t>Kirchhoff's Current Law says the algebraic sum of currents at a node is zero: charge is not disappearing at an ideal junction. Kirchhoff's Voltage Law says the algebraic sum of voltage rises and drops around a closed loop is zero: energy per unit charge is accounted for around the path. Pick a sign convention and keep it. A negative result usually means the actual direction is opposite your assumed arrow, not that the mathematics failed. These laws continue to work in circuits that cannot be reduced by simple series/parallel shortcuts.</w:t>
      </w:r>
    </w:p>
    <w:p>
      <w:pPr>
        <w:keepNext w:val="1"/>
      </w:pPr>
      <w:r>
        <w:rPr>
          <w:rFonts w:ascii="Arial" w:hAnsi="Arial"/>
          <w:b/>
          <w:i w:val="0"/>
          <w:color w:val="16322A"/>
          <w:sz w:val="21"/>
        </w:rPr>
        <w:t>16. Loaded dividers reveal why measuring changes circuits</w:t>
      </w:r>
    </w:p>
    <w:p>
      <w:pPr>
        <w:spacing w:after="100" w:line="259" w:lineRule="auto"/>
      </w:pPr>
      <w:r>
        <w:rPr>
          <w:rFonts w:ascii="Arial" w:hAnsi="Arial"/>
          <w:b w:val="0"/>
          <w:i w:val="0"/>
        </w:rPr>
        <w:t>An unloaded divider uses Vout = Vin Rbottom/(Rtop+Rbottom). Once a load is attached, the load is in parallel with the lower divider resistor, changing the effective resistance and therefore the output. This is not an edge case; it is the same mechanism behind meter loading, sensor loading, bias-network loading, and interface design. Treat every measurement device and connected stage as part of the circuit unless its impedance is large enough to ignore for the required accuracy.</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12 V source feeds 2 kΩ in series with 4 kΩ. Find current, both drops, and unloaded output across 4 kΩ.</w:t>
      </w:r>
    </w:p>
    <w:p>
      <w:pPr>
        <w:pStyle w:val="ListNumber"/>
        <w:spacing w:after="40"/>
      </w:pPr>
      <w:r>
        <w:rPr>
          <w:rFonts w:ascii="Arial" w:hAnsi="Arial"/>
          <w:b w:val="0"/>
          <w:i w:val="0"/>
        </w:rPr>
        <w:t>RT = 2 kΩ + 4 kΩ = 6 kΩ.</w:t>
      </w:r>
    </w:p>
    <w:p>
      <w:pPr>
        <w:pStyle w:val="ListNumber"/>
        <w:spacing w:after="40"/>
      </w:pPr>
      <w:r>
        <w:rPr>
          <w:rFonts w:ascii="Arial" w:hAnsi="Arial"/>
          <w:b w:val="0"/>
          <w:i w:val="0"/>
        </w:rPr>
        <w:t>I = 12 V / 6 kΩ = 2 mA.</w:t>
      </w:r>
    </w:p>
    <w:p>
      <w:pPr>
        <w:pStyle w:val="ListNumber"/>
        <w:spacing w:after="40"/>
      </w:pPr>
      <w:r>
        <w:rPr>
          <w:rFonts w:ascii="Arial" w:hAnsi="Arial"/>
          <w:b w:val="0"/>
          <w:i w:val="0"/>
        </w:rPr>
        <w:t>V2k = 2 mA × 2 kΩ = 4 V.</w:t>
      </w:r>
    </w:p>
    <w:p>
      <w:pPr>
        <w:pStyle w:val="ListNumber"/>
        <w:spacing w:after="40"/>
      </w:pPr>
      <w:r>
        <w:rPr>
          <w:rFonts w:ascii="Arial" w:hAnsi="Arial"/>
          <w:b w:val="0"/>
          <w:i w:val="0"/>
        </w:rPr>
        <w:t>V4k = 2 mA × 4 kΩ = 8 V.</w:t>
      </w:r>
    </w:p>
    <w:p>
      <w:pPr>
        <w:pStyle w:val="ListNumber"/>
        <w:spacing w:after="40"/>
      </w:pPr>
      <w:r>
        <w:rPr>
          <w:rFonts w:ascii="Arial" w:hAnsi="Arial"/>
          <w:b w:val="0"/>
          <w:i w:val="0"/>
        </w:rPr>
        <w:t>KVL check: 4 V + 8 V = 12 V.</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2 mA, 4 V, and 8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If a 4 kΩ load is attached across the lower 4 kΩ, the lower equivalent becomes 2 kΩ; the output becomes 6 V, not 8 V.</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12 V divider uses 3.3 kOhm on top and 2.2 kOhm on bottom. Find unloaded Vout, then find Vout when a 2.2 kOhm load is connected from output to ground.</w:t>
      </w:r>
    </w:p>
    <w:p>
      <w:pPr>
        <w:pStyle w:val="ListNumber"/>
        <w:spacing w:after="40"/>
      </w:pPr>
      <w:r>
        <w:rPr>
          <w:rFonts w:ascii="Arial" w:hAnsi="Arial"/>
          <w:b w:val="0"/>
          <w:i w:val="0"/>
        </w:rPr>
        <w:t>Unloaded: Vout=12*(2.2/(3.3+2.2))=4.8 V.</w:t>
      </w:r>
    </w:p>
    <w:p>
      <w:pPr>
        <w:pStyle w:val="ListNumber"/>
        <w:spacing w:after="40"/>
      </w:pPr>
      <w:r>
        <w:rPr>
          <w:rFonts w:ascii="Arial" w:hAnsi="Arial"/>
          <w:b w:val="0"/>
          <w:i w:val="0"/>
        </w:rPr>
        <w:t>Loaded lower leg: 2.2 kOhm || 2.2 kOhm = 1.1 kOhm.</w:t>
      </w:r>
    </w:p>
    <w:p>
      <w:pPr>
        <w:pStyle w:val="ListNumber"/>
        <w:spacing w:after="40"/>
      </w:pPr>
      <w:r>
        <w:rPr>
          <w:rFonts w:ascii="Arial" w:hAnsi="Arial"/>
          <w:b w:val="0"/>
          <w:i w:val="0"/>
        </w:rPr>
        <w:t>Loaded Vout=12*(1.1/(3.3+1.1))=3.0 V.</w:t>
      </w:r>
    </w:p>
    <w:p>
      <w:pPr>
        <w:pStyle w:val="ListNumber"/>
        <w:spacing w:after="40"/>
      </w:pPr>
      <w:r>
        <w:rPr>
          <w:rFonts w:ascii="Arial" w:hAnsi="Arial"/>
          <w:b w:val="0"/>
          <w:i w:val="0"/>
        </w:rPr>
        <w:t>The heavy load changes the circuit substantially; the original divider equation using 2.2 kOhm alone is no longer valid.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4.8 V unloaded and 3.0 V with the 2.2 kOhm load.</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connected instrument or downstream stage can become part of the network and change the value being measured.</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Components drawn one after another must be in series</w:t>
      </w:r>
    </w:p>
    <w:p>
      <w:pPr>
        <w:spacing w:after="100" w:line="259" w:lineRule="auto"/>
      </w:pPr>
      <w:r>
        <w:rPr>
          <w:rFonts w:ascii="Arial" w:hAnsi="Arial"/>
          <w:b w:val="0"/>
          <w:i w:val="0"/>
        </w:rPr>
        <w:t>Why it is tempting. A branch at the shared node means current can split, so the same current is not forced through both components.</w:t>
      </w:r>
    </w:p>
    <w:p>
      <w:pPr>
        <w:spacing w:after="100" w:line="259" w:lineRule="auto"/>
      </w:pPr>
      <w:r>
        <w:rPr>
          <w:rFonts w:ascii="Arial" w:hAnsi="Arial"/>
          <w:b w:val="0"/>
          <w:i w:val="0"/>
        </w:rPr>
        <w:t>Repair the model. Trace node connectivity rather than drawing shape. Mark every junction that has three or more connections.</w:t>
      </w:r>
    </w:p>
    <w:p>
      <w:r>
        <w:rPr>
          <w:rFonts w:ascii="Arial" w:hAnsi="Arial"/>
          <w:b/>
          <w:i w:val="0"/>
          <w:color w:val="16322A"/>
        </w:rPr>
        <w:t>KVL means every voltage drop is positive</w:t>
      </w:r>
    </w:p>
    <w:p>
      <w:pPr>
        <w:spacing w:after="100" w:line="259" w:lineRule="auto"/>
      </w:pPr>
      <w:r>
        <w:rPr>
          <w:rFonts w:ascii="Arial" w:hAnsi="Arial"/>
          <w:b w:val="0"/>
          <w:i w:val="0"/>
        </w:rPr>
        <w:t>Why it is tempting. The signs depend on the direction you traverse the loop and the polarity labels you chose.</w:t>
      </w:r>
    </w:p>
    <w:p>
      <w:pPr>
        <w:spacing w:after="100" w:line="259" w:lineRule="auto"/>
      </w:pPr>
      <w:r>
        <w:rPr>
          <w:rFonts w:ascii="Arial" w:hAnsi="Arial"/>
          <w:b w:val="0"/>
          <w:i w:val="0"/>
        </w:rPr>
        <w:t>Repair the model. Choose a loop direction and keep one sign convention. Let the algebra reveal whether an assumed polarity was opposite reality.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Draw a node-labeled circuit with a 10 V source and two 1 kOhm series resistors. Predict the midpoint voltage and verify KVL around the loop.</w:t>
      </w:r>
    </w:p>
    <w:p>
      <w:pPr>
        <w:pStyle w:val="ListNumber"/>
        <w:spacing w:after="40"/>
      </w:pPr>
      <w:r>
        <w:rPr>
          <w:rFonts w:ascii="Arial" w:hAnsi="Arial"/>
          <w:b w:val="0"/>
          <w:i w:val="0"/>
        </w:rPr>
        <w:t>At a node, 5 mA enters while 1.5 mA and 2 mA leave through two branches. Use KCL to find the third branch current and state its direction.</w:t>
      </w:r>
    </w:p>
    <w:p>
      <w:pPr>
        <w:pStyle w:val="ListNumber"/>
        <w:spacing w:after="40"/>
      </w:pPr>
      <w:r>
        <w:rPr>
          <w:rFonts w:ascii="Arial" w:hAnsi="Arial"/>
          <w:b w:val="0"/>
          <w:i w:val="0"/>
        </w:rPr>
        <w:t>A 5 V divider uses 10 kOhm over 10 kOhm. Recalculate the output if a 10 kOhm meter input is connected to the midpoint.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Analyze a bridge-shaped resistor network supplied by 9 V in which R1=1 kOhm from 9 V to node A, R2=2 kOhm from A to ground, R3=3 kOhm from 9 V to node B, and R4=3 kOhm from B to ground. First solve VA and VB as separate dividers. Then add a 10 kOhm resistor between A and B and explain why the simple-divider answers are no longer exact and what method you would use next.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Node-voltage prediction is the bridge between textbook circuit analysis and real troubleshooting. Technicians rarely replace components at random when a schematic is available; they identify expected rails and signal nodes, then find the first boundary where measurement departs from prediction. Embedded engineers use the same thinking when a GPIO pin drives a transistor, a sensor divider feeds an ADC, or a pull-up network is loaded by multiple devices.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series, parallel, KCL, KVL, and loading without relying on memorized formulas. Use one labeled-node circuit and show how conservation predicts what a meter should read.</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6 mA current enters a node. Two branches carry 1 mA and 2 mA away. What must the third outgoing branch carry?</w:t>
      </w:r>
    </w:p>
    <w:p>
      <w:pPr>
        <w:pStyle w:val="ListBullet"/>
        <w:spacing w:after="40"/>
      </w:pPr>
      <w:r>
        <w:rPr>
          <w:rFonts w:ascii="Arial" w:hAnsi="Arial"/>
          <w:b/>
          <w:i w:val="0"/>
        </w:rPr>
        <w:t>A. 3 mA</w:t>
      </w:r>
    </w:p>
    <w:p>
      <w:pPr>
        <w:pStyle w:val="ListBullet"/>
        <w:spacing w:after="40"/>
      </w:pPr>
      <w:r>
        <w:rPr>
          <w:rFonts w:ascii="Arial" w:hAnsi="Arial"/>
          <w:b w:val="0"/>
          <w:i w:val="0"/>
        </w:rPr>
        <w:t>B. 9 mA</w:t>
      </w:r>
    </w:p>
    <w:p>
      <w:pPr>
        <w:pStyle w:val="ListBullet"/>
        <w:spacing w:after="40"/>
      </w:pPr>
      <w:r>
        <w:rPr>
          <w:rFonts w:ascii="Arial" w:hAnsi="Arial"/>
          <w:b w:val="0"/>
          <w:i w:val="0"/>
        </w:rPr>
        <w:t>C. 5 mA</w:t>
      </w:r>
    </w:p>
    <w:p>
      <w:pPr>
        <w:pStyle w:val="ListBullet"/>
        <w:spacing w:after="40"/>
      </w:pPr>
      <w:r>
        <w:rPr>
          <w:rFonts w:ascii="Arial" w:hAnsi="Arial"/>
          <w:b w:val="0"/>
          <w:i w:val="0"/>
        </w:rPr>
        <w:t>D. -3 A</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KCL requires outgoing current to total the 6 mA entering, so the third branch is 3 mA.</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can attaching a voltmeter change the output of a high-resistance divider?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meter has finite input resistance. It appears in parallel with part of the divider, changing the effective resistance and therefore the divider ratio.</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SEM-2-02-006</w:t>
      </w:r>
    </w:p>
    <w:p>
      <w:r>
        <w:rPr>
          <w:rFonts w:ascii="Arial" w:hAnsi="Arial"/>
          <w:b/>
          <w:i w:val="0"/>
          <w:color w:val="C8A951"/>
        </w:rPr>
        <w:t>2.1, 2.4, 2.6</w:t>
      </w:r>
      <w:r>
        <w:rPr>
          <w:rFonts w:ascii="Arial" w:hAnsi="Arial"/>
          <w:b/>
          <w:i w:val="0"/>
          <w:color w:val="16322A"/>
        </w:rPr>
        <w:t xml:space="preserve"> · Atoms, charge, current, voltage, resistance, and uses of electricity</w:t>
      </w:r>
    </w:p>
    <w:p>
      <w:pPr>
        <w:spacing w:after="100" w:line="259" w:lineRule="auto"/>
      </w:pPr>
      <w:r>
        <w:rPr>
          <w:rFonts w:ascii="Arial" w:hAnsi="Arial"/>
          <w:b w:val="0"/>
          <w:i w:val="0"/>
        </w:rPr>
        <w:t>Prompt. Explain why a 5 V source can measure 5 V while almost no current flows, then relate current in amperes to charge in coulombs.</w:t>
      </w:r>
    </w:p>
    <w:p>
      <w:r>
        <w:rPr>
          <w:rFonts w:ascii="Arial" w:hAnsi="Arial"/>
          <w:b/>
          <w:i w:val="0"/>
          <w:color w:val="16322A"/>
        </w:rPr>
        <w:t>A passing response must include:</w:t>
      </w:r>
    </w:p>
    <w:p>
      <w:pPr>
        <w:pStyle w:val="ListBullet"/>
        <w:spacing w:after="40"/>
      </w:pPr>
      <w:r>
        <w:rPr>
          <w:rFonts w:ascii="Arial" w:hAnsi="Arial"/>
          <w:b w:val="0"/>
          <w:i w:val="0"/>
        </w:rPr>
        <w:t>Define proton/electron charge roles at introductory level</w:t>
      </w:r>
    </w:p>
    <w:p>
      <w:pPr>
        <w:pStyle w:val="ListBullet"/>
        <w:spacing w:after="40"/>
      </w:pPr>
      <w:r>
        <w:rPr>
          <w:rFonts w:ascii="Arial" w:hAnsi="Arial"/>
          <w:b w:val="0"/>
          <w:i w:val="0"/>
        </w:rPr>
        <w:t>State 1 A = 1 C/s</w:t>
      </w:r>
    </w:p>
    <w:p>
      <w:pPr>
        <w:pStyle w:val="ListBullet"/>
        <w:spacing w:after="40"/>
      </w:pPr>
      <w:r>
        <w:rPr>
          <w:rFonts w:ascii="Arial" w:hAnsi="Arial"/>
          <w:b w:val="0"/>
          <w:i w:val="0"/>
        </w:rPr>
        <w:t>Distinguish voltage, current and resistance</w:t>
      </w:r>
    </w:p>
    <w:p>
      <w:pPr>
        <w:pStyle w:val="ListBullet"/>
        <w:spacing w:after="40"/>
      </w:pPr>
      <w:r>
        <w:rPr>
          <w:rFonts w:ascii="Arial" w:hAnsi="Arial"/>
          <w:b w:val="0"/>
          <w:i w:val="0"/>
        </w:rPr>
        <w:t>Explain an open-circuit voltage example</w:t>
      </w:r>
    </w:p>
    <w:p>
      <w:pPr>
        <w:pStyle w:val="ListBullet"/>
        <w:spacing w:after="40"/>
      </w:pPr>
      <w:r>
        <w:rPr>
          <w:rFonts w:ascii="Arial" w:hAnsi="Arial"/>
          <w:b w:val="0"/>
          <w:i w:val="0"/>
        </w:rPr>
        <w:t>Name several practical uses/conversions of electrical energy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SEM-2-02-007</w:t>
      </w:r>
    </w:p>
    <w:p>
      <w:r>
        <w:rPr>
          <w:rFonts w:ascii="Arial" w:hAnsi="Arial"/>
          <w:b/>
          <w:i w:val="0"/>
          <w:color w:val="C8A951"/>
        </w:rPr>
        <w:t>2.2, 2.2.1, 2.2.2, 2.3</w:t>
      </w:r>
      <w:r>
        <w:rPr>
          <w:rFonts w:ascii="Arial" w:hAnsi="Arial"/>
          <w:b/>
          <w:i w:val="0"/>
          <w:color w:val="16322A"/>
        </w:rPr>
        <w:t xml:space="preserve"> · Electromagnetism and induction</w:t>
      </w:r>
    </w:p>
    <w:p>
      <w:pPr>
        <w:spacing w:after="100" w:line="259" w:lineRule="auto"/>
      </w:pPr>
      <w:r>
        <w:rPr>
          <w:rFonts w:ascii="Arial" w:hAnsi="Arial"/>
          <w:b w:val="0"/>
          <w:i w:val="0"/>
        </w:rPr>
        <w:t>Prompt. Compare an electromagnet, transformer, motor, and generator by identifying where current creates magnetism and where changing magnetism creates voltage.</w:t>
      </w:r>
    </w:p>
    <w:p>
      <w:r>
        <w:rPr>
          <w:rFonts w:ascii="Arial" w:hAnsi="Arial"/>
          <w:b/>
          <w:i w:val="0"/>
          <w:color w:val="16322A"/>
        </w:rPr>
        <w:t>A passing response must include:</w:t>
      </w:r>
    </w:p>
    <w:p>
      <w:pPr>
        <w:pStyle w:val="ListBullet"/>
        <w:spacing w:after="40"/>
      </w:pPr>
      <w:r>
        <w:rPr>
          <w:rFonts w:ascii="Arial" w:hAnsi="Arial"/>
          <w:b w:val="0"/>
          <w:i w:val="0"/>
        </w:rPr>
        <w:t>Explain current-created magnetic field</w:t>
      </w:r>
    </w:p>
    <w:p>
      <w:pPr>
        <w:pStyle w:val="ListBullet"/>
        <w:spacing w:after="40"/>
      </w:pPr>
      <w:r>
        <w:rPr>
          <w:rFonts w:ascii="Arial" w:hAnsi="Arial"/>
          <w:b w:val="0"/>
          <w:i w:val="0"/>
        </w:rPr>
        <w:t>Differentiate permanent and electromagnet fields</w:t>
      </w:r>
    </w:p>
    <w:p>
      <w:pPr>
        <w:pStyle w:val="ListBullet"/>
        <w:spacing w:after="40"/>
      </w:pPr>
      <w:r>
        <w:rPr>
          <w:rFonts w:ascii="Arial" w:hAnsi="Arial"/>
          <w:b w:val="0"/>
          <w:i w:val="0"/>
        </w:rPr>
        <w:t>Explain changing flux induces voltage</w:t>
      </w:r>
    </w:p>
    <w:p>
      <w:pPr>
        <w:pStyle w:val="ListBullet"/>
        <w:spacing w:after="40"/>
      </w:pPr>
      <w:r>
        <w:rPr>
          <w:rFonts w:ascii="Arial" w:hAnsi="Arial"/>
          <w:b w:val="0"/>
          <w:i w:val="0"/>
        </w:rPr>
        <w:t>Connect principle to relays/transformers/motors/generators</w:t>
      </w:r>
    </w:p>
    <w:p>
      <w:pPr>
        <w:pStyle w:val="ListBullet"/>
        <w:spacing w:after="40"/>
      </w:pPr>
      <w:r>
        <w:rPr>
          <w:rFonts w:ascii="Arial" w:hAnsi="Arial"/>
          <w:b w:val="0"/>
          <w:i w:val="0"/>
        </w:rPr>
        <w:t>State that steady unchanging flux does not continuously induce a voltage in a stationary loop</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SEM-2-02-008</w:t>
      </w:r>
    </w:p>
    <w:p>
      <w:r>
        <w:rPr>
          <w:rFonts w:ascii="Arial" w:hAnsi="Arial"/>
          <w:b/>
          <w:i w:val="0"/>
          <w:color w:val="C8A951"/>
        </w:rPr>
        <w:t>2.5, 2.5.1</w:t>
      </w:r>
      <w:r>
        <w:rPr>
          <w:rFonts w:ascii="Arial" w:hAnsi="Arial"/>
          <w:b/>
          <w:i w:val="0"/>
          <w:color w:val="16322A"/>
        </w:rPr>
        <w:t xml:space="preserve"> · Motors and generators as reciprocal energy converters</w:t>
      </w:r>
    </w:p>
    <w:p>
      <w:pPr>
        <w:spacing w:after="100" w:line="259" w:lineRule="auto"/>
      </w:pPr>
      <w:r>
        <w:rPr>
          <w:rFonts w:ascii="Arial" w:hAnsi="Arial"/>
          <w:b w:val="0"/>
          <w:i w:val="0"/>
        </w:rPr>
        <w:t>Prompt. A DC motor draws much more current at stall than while spinning normally. Explain this using back EMF, then explain how rotating a generator shaft produces electrical output.</w:t>
      </w:r>
    </w:p>
    <w:p>
      <w:r>
        <w:rPr>
          <w:rFonts w:ascii="Arial" w:hAnsi="Arial"/>
          <w:b/>
          <w:i w:val="0"/>
          <w:color w:val="16322A"/>
        </w:rPr>
        <w:t>A passing response must include:</w:t>
      </w:r>
    </w:p>
    <w:p>
      <w:pPr>
        <w:pStyle w:val="ListBullet"/>
        <w:spacing w:after="40"/>
      </w:pPr>
      <w:r>
        <w:rPr>
          <w:rFonts w:ascii="Arial" w:hAnsi="Arial"/>
          <w:b w:val="0"/>
          <w:i w:val="0"/>
        </w:rPr>
        <w:t>Trace motor electrical-to-mechanical conversion</w:t>
      </w:r>
    </w:p>
    <w:p>
      <w:pPr>
        <w:pStyle w:val="ListBullet"/>
        <w:spacing w:after="40"/>
      </w:pPr>
      <w:r>
        <w:rPr>
          <w:rFonts w:ascii="Arial" w:hAnsi="Arial"/>
          <w:b w:val="0"/>
          <w:i w:val="0"/>
        </w:rPr>
        <w:t>Explain starting/stall current with back EMF</w:t>
      </w:r>
    </w:p>
    <w:p>
      <w:pPr>
        <w:pStyle w:val="ListBullet"/>
        <w:spacing w:after="40"/>
      </w:pPr>
      <w:r>
        <w:rPr>
          <w:rFonts w:ascii="Arial" w:hAnsi="Arial"/>
          <w:b w:val="0"/>
          <w:i w:val="0"/>
        </w:rPr>
        <w:t>Identify commutation role at a basic level</w:t>
      </w:r>
    </w:p>
    <w:p>
      <w:pPr>
        <w:pStyle w:val="ListBullet"/>
        <w:spacing w:after="40"/>
      </w:pPr>
      <w:r>
        <w:rPr>
          <w:rFonts w:ascii="Arial" w:hAnsi="Arial"/>
          <w:b w:val="0"/>
          <w:i w:val="0"/>
        </w:rPr>
        <w:t>Trace generator mechanical-to-electrical conversion</w:t>
      </w:r>
    </w:p>
    <w:p>
      <w:pPr>
        <w:pStyle w:val="ListBullet"/>
        <w:spacing w:after="40"/>
      </w:pPr>
      <w:r>
        <w:rPr>
          <w:rFonts w:ascii="Arial" w:hAnsi="Arial"/>
          <w:b w:val="0"/>
          <w:i w:val="0"/>
        </w:rPr>
        <w:t>Recognize real-machine losses and limits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SEM-2-02-009</w:t>
      </w:r>
    </w:p>
    <w:p>
      <w:r>
        <w:rPr>
          <w:rFonts w:ascii="Arial" w:hAnsi="Arial"/>
          <w:b/>
          <w:i w:val="0"/>
          <w:color w:val="C8A951"/>
        </w:rPr>
        <w:t>2.7, 2.8, 2.9, 2.10, 2.11</w:t>
      </w:r>
      <w:r>
        <w:rPr>
          <w:rFonts w:ascii="Arial" w:hAnsi="Arial"/>
          <w:b/>
          <w:i w:val="0"/>
          <w:color w:val="16322A"/>
        </w:rPr>
        <w:t xml:space="preserve"> · Resistive, capacitive, inductive and impedance behavior</w:t>
      </w:r>
    </w:p>
    <w:p>
      <w:pPr>
        <w:spacing w:after="100" w:line="259" w:lineRule="auto"/>
      </w:pPr>
      <w:r>
        <w:rPr>
          <w:rFonts w:ascii="Arial" w:hAnsi="Arial"/>
          <w:b w:val="0"/>
          <w:i w:val="0"/>
        </w:rPr>
        <w:t>Prompt. At two different frequencies, compare a resistor, capacitor, and inductor. State what happens to XC and XL and why impedance cannot always be treated as simple resistance.</w:t>
      </w:r>
    </w:p>
    <w:p>
      <w:r>
        <w:rPr>
          <w:rFonts w:ascii="Arial" w:hAnsi="Arial"/>
          <w:b/>
          <w:i w:val="0"/>
          <w:color w:val="16322A"/>
        </w:rPr>
        <w:t>A passing response must include:</w:t>
      </w:r>
    </w:p>
    <w:p>
      <w:pPr>
        <w:pStyle w:val="ListBullet"/>
        <w:spacing w:after="40"/>
      </w:pPr>
      <w:r>
        <w:rPr>
          <w:rFonts w:ascii="Arial" w:hAnsi="Arial"/>
          <w:b w:val="0"/>
          <w:i w:val="0"/>
        </w:rPr>
        <w:t>Differentiate common R/C/L construction and purpose</w:t>
      </w:r>
    </w:p>
    <w:p>
      <w:pPr>
        <w:pStyle w:val="ListBullet"/>
        <w:spacing w:after="40"/>
      </w:pPr>
      <w:r>
        <w:rPr>
          <w:rFonts w:ascii="Arial" w:hAnsi="Arial"/>
          <w:b w:val="0"/>
          <w:i w:val="0"/>
        </w:rPr>
        <w:t>State energy-storage roles of C and L</w:t>
      </w:r>
    </w:p>
    <w:p>
      <w:pPr>
        <w:pStyle w:val="ListBullet"/>
        <w:spacing w:after="40"/>
      </w:pPr>
      <w:r>
        <w:rPr>
          <w:rFonts w:ascii="Arial" w:hAnsi="Arial"/>
          <w:b w:val="0"/>
          <w:i w:val="0"/>
        </w:rPr>
        <w:t>Use XC and XL relationships</w:t>
      </w:r>
    </w:p>
    <w:p>
      <w:pPr>
        <w:pStyle w:val="ListBullet"/>
        <w:spacing w:after="40"/>
      </w:pPr>
      <w:r>
        <w:rPr>
          <w:rFonts w:ascii="Arial" w:hAnsi="Arial"/>
          <w:b w:val="0"/>
          <w:i w:val="0"/>
        </w:rPr>
        <w:t>Distinguish resistance, reactance and impedance</w:t>
      </w:r>
    </w:p>
    <w:p>
      <w:pPr>
        <w:pStyle w:val="ListBullet"/>
        <w:spacing w:after="40"/>
      </w:pPr>
      <w:r>
        <w:rPr>
          <w:rFonts w:ascii="Arial" w:hAnsi="Arial"/>
          <w:b w:val="0"/>
          <w:i w:val="0"/>
        </w:rPr>
        <w:t>State basic R/L/C phase relationships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SEM-2-02-010</w:t>
      </w:r>
    </w:p>
    <w:p>
      <w:r>
        <w:rPr>
          <w:rFonts w:ascii="Arial" w:hAnsi="Arial"/>
          <w:b/>
          <w:i w:val="0"/>
          <w:color w:val="C8A951"/>
        </w:rPr>
        <w:t>2.12, 2.12.1, 2.12.2, 2.13, 2.13.1, 2.14</w:t>
      </w:r>
      <w:r>
        <w:rPr>
          <w:rFonts w:ascii="Arial" w:hAnsi="Arial"/>
          <w:b/>
          <w:i w:val="0"/>
          <w:color w:val="16322A"/>
        </w:rPr>
        <w:t xml:space="preserve"> · Sources, AC measures, duty cycle, pulse width, Ohm’s law, and power</w:t>
      </w:r>
    </w:p>
    <w:p>
      <w:pPr>
        <w:spacing w:after="100" w:line="259" w:lineRule="auto"/>
      </w:pPr>
      <w:r>
        <w:rPr>
          <w:rFonts w:ascii="Arial" w:hAnsi="Arial"/>
          <w:b w:val="0"/>
          <w:i w:val="0"/>
        </w:rPr>
        <w:t>Prompt. A 1 kHz, 3.3 V pulse is high for 200 µs each cycle and drives a 330 Ω resistive load when high. Find period, duty cycle, high-state current, and high-state power.</w:t>
      </w:r>
    </w:p>
    <w:p>
      <w:r>
        <w:rPr>
          <w:rFonts w:ascii="Arial" w:hAnsi="Arial"/>
          <w:b/>
          <w:i w:val="0"/>
          <w:color w:val="16322A"/>
        </w:rPr>
        <w:t>A passing response must include:</w:t>
      </w:r>
    </w:p>
    <w:p>
      <w:pPr>
        <w:pStyle w:val="ListBullet"/>
        <w:spacing w:after="40"/>
      </w:pPr>
      <w:r>
        <w:rPr>
          <w:rFonts w:ascii="Arial" w:hAnsi="Arial"/>
          <w:b w:val="0"/>
          <w:i w:val="0"/>
        </w:rPr>
        <w:t>Calculate 1 ms period at 1 kHz</w:t>
      </w:r>
    </w:p>
    <w:p>
      <w:pPr>
        <w:pStyle w:val="ListBullet"/>
        <w:spacing w:after="40"/>
      </w:pPr>
      <w:r>
        <w:rPr>
          <w:rFonts w:ascii="Arial" w:hAnsi="Arial"/>
          <w:b w:val="0"/>
          <w:i w:val="0"/>
        </w:rPr>
        <w:t>Calculate 20% duty cycle</w:t>
      </w:r>
    </w:p>
    <w:p>
      <w:pPr>
        <w:pStyle w:val="ListBullet"/>
        <w:spacing w:after="40"/>
      </w:pPr>
      <w:r>
        <w:rPr>
          <w:rFonts w:ascii="Arial" w:hAnsi="Arial"/>
          <w:b w:val="0"/>
          <w:i w:val="0"/>
        </w:rPr>
        <w:t>Use I=V/R with correct units</w:t>
      </w:r>
    </w:p>
    <w:p>
      <w:pPr>
        <w:pStyle w:val="ListBullet"/>
        <w:spacing w:after="40"/>
      </w:pPr>
      <w:r>
        <w:rPr>
          <w:rFonts w:ascii="Arial" w:hAnsi="Arial"/>
          <w:b w:val="0"/>
          <w:i w:val="0"/>
        </w:rPr>
        <w:t>Use P=VI or V²/R</w:t>
      </w:r>
    </w:p>
    <w:p>
      <w:pPr>
        <w:pStyle w:val="ListBullet"/>
        <w:spacing w:after="40"/>
      </w:pPr>
      <w:r>
        <w:rPr>
          <w:rFonts w:ascii="Arial" w:hAnsi="Arial"/>
          <w:b w:val="0"/>
          <w:i w:val="0"/>
        </w:rPr>
        <w:t>Distinguish peak/peak-to-peak/RMS from pulse width/duty cycle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SEM-4-02-017</w:t>
      </w:r>
    </w:p>
    <w:p>
      <w:r>
        <w:rPr>
          <w:rFonts w:ascii="Arial" w:hAnsi="Arial"/>
          <w:b/>
          <w:i w:val="0"/>
          <w:color w:val="C8A951"/>
        </w:rPr>
        <w:t>4.1, 4.2, 4.3, 4.4, 4.10, 4.17</w:t>
      </w:r>
      <w:r>
        <w:rPr>
          <w:rFonts w:ascii="Arial" w:hAnsi="Arial"/>
          <w:b/>
          <w:i w:val="0"/>
          <w:color w:val="16322A"/>
        </w:rPr>
        <w:t xml:space="preserve"> · Series/parallel DC and AC networks, KCL/KVL, and resistive calculations</w:t>
      </w:r>
    </w:p>
    <w:p>
      <w:pPr>
        <w:spacing w:after="100" w:line="259" w:lineRule="auto"/>
      </w:pPr>
      <w:r>
        <w:rPr>
          <w:rFonts w:ascii="Arial" w:hAnsi="Arial"/>
          <w:b w:val="0"/>
          <w:i w:val="0"/>
        </w:rPr>
        <w:t>Prompt. Solve a mixed series/parallel resistor network using equivalent resistance and KCL/KVL, then explain what changes conceptually when an inductor or capacitor replaces one resistor in an AC circuit.</w:t>
      </w:r>
    </w:p>
    <w:p>
      <w:r>
        <w:rPr>
          <w:rFonts w:ascii="Arial" w:hAnsi="Arial"/>
          <w:b/>
          <w:i w:val="0"/>
          <w:color w:val="16322A"/>
        </w:rPr>
        <w:t>A passing response must include:</w:t>
      </w:r>
    </w:p>
    <w:p>
      <w:pPr>
        <w:pStyle w:val="ListBullet"/>
        <w:spacing w:after="40"/>
      </w:pPr>
      <w:r>
        <w:rPr>
          <w:rFonts w:ascii="Arial" w:hAnsi="Arial"/>
          <w:b w:val="0"/>
          <w:i w:val="0"/>
        </w:rPr>
        <w:t>Identify true series and parallel topology</w:t>
      </w:r>
    </w:p>
    <w:p>
      <w:pPr>
        <w:pStyle w:val="ListBullet"/>
        <w:spacing w:after="40"/>
      </w:pPr>
      <w:r>
        <w:rPr>
          <w:rFonts w:ascii="Arial" w:hAnsi="Arial"/>
          <w:b w:val="0"/>
          <w:i w:val="0"/>
        </w:rPr>
        <w:t>Calculate equivalent resistance/voltage drop/branch current</w:t>
      </w:r>
    </w:p>
    <w:p>
      <w:pPr>
        <w:pStyle w:val="ListBullet"/>
        <w:spacing w:after="40"/>
      </w:pPr>
      <w:r>
        <w:rPr>
          <w:rFonts w:ascii="Arial" w:hAnsi="Arial"/>
          <w:b w:val="0"/>
          <w:i w:val="0"/>
        </w:rPr>
        <w:t>Apply KCL and KVL with signs</w:t>
      </w:r>
    </w:p>
    <w:p>
      <w:pPr>
        <w:pStyle w:val="ListBullet"/>
        <w:spacing w:after="40"/>
      </w:pPr>
      <w:r>
        <w:rPr>
          <w:rFonts w:ascii="Arial" w:hAnsi="Arial"/>
          <w:b w:val="0"/>
          <w:i w:val="0"/>
        </w:rPr>
        <w:t>Explain same conservation laws apply in AC with impedance/phase</w:t>
      </w:r>
    </w:p>
    <w:p>
      <w:pPr>
        <w:pStyle w:val="ListBullet"/>
        <w:spacing w:after="40"/>
      </w:pPr>
      <w:r>
        <w:rPr>
          <w:rFonts w:ascii="Arial" w:hAnsi="Arial"/>
          <w:b w:val="0"/>
          <w:i w:val="0"/>
        </w:rPr>
        <w:t>Use predictions as troubleshooting boundaries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SEM-4-02-018</w:t>
      </w:r>
    </w:p>
    <w:p>
      <w:r>
        <w:rPr>
          <w:rFonts w:ascii="Arial" w:hAnsi="Arial"/>
          <w:b/>
          <w:i w:val="0"/>
          <w:color w:val="C8A951"/>
        </w:rPr>
        <w:t>4.5, 4.6, 4.12</w:t>
      </w:r>
      <w:r>
        <w:rPr>
          <w:rFonts w:ascii="Arial" w:hAnsi="Arial"/>
          <w:b/>
          <w:i w:val="0"/>
          <w:color w:val="16322A"/>
        </w:rPr>
        <w:t xml:space="preserve"> · Oscillators, multivibrators, and phase-locked loops</w:t>
      </w:r>
    </w:p>
    <w:p>
      <w:pPr>
        <w:spacing w:after="100" w:line="259" w:lineRule="auto"/>
      </w:pPr>
      <w:r>
        <w:rPr>
          <w:rFonts w:ascii="Arial" w:hAnsi="Arial"/>
          <w:b w:val="0"/>
          <w:i w:val="0"/>
        </w:rPr>
        <w:t>Prompt. Draw a PLL block diagram and explain what each block does while the loop moves from an unlocked frequency to lock. Then distinguish astable, monostable, and bistable multivibrators.</w:t>
      </w:r>
    </w:p>
    <w:p>
      <w:r>
        <w:rPr>
          <w:rFonts w:ascii="Arial" w:hAnsi="Arial"/>
          <w:b/>
          <w:i w:val="0"/>
          <w:color w:val="16322A"/>
        </w:rPr>
        <w:t>A passing response must include:</w:t>
      </w:r>
    </w:p>
    <w:p>
      <w:pPr>
        <w:pStyle w:val="ListBullet"/>
        <w:spacing w:after="40"/>
      </w:pPr>
      <w:r>
        <w:rPr>
          <w:rFonts w:ascii="Arial" w:hAnsi="Arial"/>
          <w:b w:val="0"/>
          <w:i w:val="0"/>
        </w:rPr>
        <w:t>Explain oscillator purpose and crystal stability role</w:t>
      </w:r>
    </w:p>
    <w:p>
      <w:pPr>
        <w:pStyle w:val="ListBullet"/>
        <w:spacing w:after="40"/>
      </w:pPr>
      <w:r>
        <w:rPr>
          <w:rFonts w:ascii="Arial" w:hAnsi="Arial"/>
          <w:b w:val="0"/>
          <w:i w:val="0"/>
        </w:rPr>
        <w:t>Differentiate astable/monostable/bistable</w:t>
      </w:r>
    </w:p>
    <w:p>
      <w:pPr>
        <w:pStyle w:val="ListBullet"/>
        <w:spacing w:after="40"/>
      </w:pPr>
      <w:r>
        <w:rPr>
          <w:rFonts w:ascii="Arial" w:hAnsi="Arial"/>
          <w:b w:val="0"/>
          <w:i w:val="0"/>
        </w:rPr>
        <w:t>Identify PLL detector, loop filter, controlled oscillator and divider</w:t>
      </w:r>
    </w:p>
    <w:p>
      <w:pPr>
        <w:pStyle w:val="ListBullet"/>
        <w:spacing w:after="40"/>
      </w:pPr>
      <w:r>
        <w:rPr>
          <w:rFonts w:ascii="Arial" w:hAnsi="Arial"/>
          <w:b w:val="0"/>
          <w:i w:val="0"/>
        </w:rPr>
        <w:t>Explain negative-feedback locking process</w:t>
      </w:r>
    </w:p>
    <w:p>
      <w:pPr>
        <w:pStyle w:val="ListBullet"/>
        <w:spacing w:after="40"/>
      </w:pPr>
      <w:r>
        <w:rPr>
          <w:rFonts w:ascii="Arial" w:hAnsi="Arial"/>
          <w:b w:val="0"/>
          <w:i w:val="0"/>
        </w:rPr>
        <w:t>Name PLL applications such as synthesis/clock recovery/tuning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SEM-4-02-019</w:t>
      </w:r>
    </w:p>
    <w:p>
      <w:r>
        <w:rPr>
          <w:rFonts w:ascii="Arial" w:hAnsi="Arial"/>
          <w:b/>
          <w:i w:val="0"/>
          <w:color w:val="C8A951"/>
        </w:rPr>
        <w:t>4.7, 4.8, 4.9, 4.15</w:t>
      </w:r>
      <w:r>
        <w:rPr>
          <w:rFonts w:ascii="Arial" w:hAnsi="Arial"/>
          <w:b/>
          <w:i w:val="0"/>
          <w:color w:val="16322A"/>
        </w:rPr>
        <w:t xml:space="preserve"> · Reactance class, resonance, rectangular/polar form, bandwidth and Q</w:t>
      </w:r>
    </w:p>
    <w:p>
      <w:pPr>
        <w:spacing w:after="100" w:line="259" w:lineRule="auto"/>
      </w:pPr>
      <w:r>
        <w:rPr>
          <w:rFonts w:ascii="Arial" w:hAnsi="Arial"/>
          <w:b w:val="0"/>
          <w:i w:val="0"/>
        </w:rPr>
        <w:t>Prompt. For an RLC circuit, calculate resonant frequency, identify whether net reactance is inductive or capacitive below/above resonance, and convert one simple R+jX impedance to magnitude/phase.</w:t>
      </w:r>
    </w:p>
    <w:p>
      <w:r>
        <w:rPr>
          <w:rFonts w:ascii="Arial" w:hAnsi="Arial"/>
          <w:b/>
          <w:i w:val="0"/>
          <w:color w:val="16322A"/>
        </w:rPr>
        <w:t>A passing response must include:</w:t>
      </w:r>
    </w:p>
    <w:p>
      <w:pPr>
        <w:pStyle w:val="ListBullet"/>
        <w:spacing w:after="40"/>
      </w:pPr>
      <w:r>
        <w:rPr>
          <w:rFonts w:ascii="Arial" w:hAnsi="Arial"/>
          <w:b w:val="0"/>
          <w:i w:val="0"/>
        </w:rPr>
        <w:t>Use f0=1/(2π√LC)</w:t>
      </w:r>
    </w:p>
    <w:p>
      <w:pPr>
        <w:pStyle w:val="ListBullet"/>
        <w:spacing w:after="40"/>
      </w:pPr>
      <w:r>
        <w:rPr>
          <w:rFonts w:ascii="Arial" w:hAnsi="Arial"/>
          <w:b w:val="0"/>
          <w:i w:val="0"/>
        </w:rPr>
        <w:t>Explain XL/XC cancellation at resonance</w:t>
      </w:r>
    </w:p>
    <w:p>
      <w:pPr>
        <w:pStyle w:val="ListBullet"/>
        <w:spacing w:after="40"/>
      </w:pPr>
      <w:r>
        <w:rPr>
          <w:rFonts w:ascii="Arial" w:hAnsi="Arial"/>
          <w:b w:val="0"/>
          <w:i w:val="0"/>
        </w:rPr>
        <w:t>Use rectangular R+jX representation</w:t>
      </w:r>
    </w:p>
    <w:p>
      <w:pPr>
        <w:pStyle w:val="ListBullet"/>
        <w:spacing w:after="40"/>
      </w:pPr>
      <w:r>
        <w:rPr>
          <w:rFonts w:ascii="Arial" w:hAnsi="Arial"/>
          <w:b w:val="0"/>
          <w:i w:val="0"/>
        </w:rPr>
        <w:t>Convert conceptually between rectangular and polar form</w:t>
      </w:r>
    </w:p>
    <w:p>
      <w:pPr>
        <w:pStyle w:val="ListBullet"/>
        <w:spacing w:after="40"/>
      </w:pPr>
      <w:r>
        <w:rPr>
          <w:rFonts w:ascii="Arial" w:hAnsi="Arial"/>
          <w:b w:val="0"/>
          <w:i w:val="0"/>
        </w:rPr>
        <w:t>Relate higher Q to narrower bandwidth in the applicable resonant model</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SEM-4-02-020</w:t>
      </w:r>
    </w:p>
    <w:p>
      <w:r>
        <w:rPr>
          <w:rFonts w:ascii="Arial" w:hAnsi="Arial"/>
          <w:b/>
          <w:i w:val="0"/>
          <w:color w:val="C8A951"/>
        </w:rPr>
        <w:t>4.11, 4.13, 4.14</w:t>
      </w:r>
      <w:r>
        <w:rPr>
          <w:rFonts w:ascii="Arial" w:hAnsi="Arial"/>
          <w:b/>
          <w:i w:val="0"/>
          <w:color w:val="16322A"/>
        </w:rPr>
        <w:t xml:space="preserve"> · Filters, integrators/differentiators, and wave shaping</w:t>
      </w:r>
    </w:p>
    <w:p>
      <w:pPr>
        <w:spacing w:after="100" w:line="259" w:lineRule="auto"/>
      </w:pPr>
      <w:r>
        <w:rPr>
          <w:rFonts w:ascii="Arial" w:hAnsi="Arial"/>
          <w:b w:val="0"/>
          <w:i w:val="0"/>
        </w:rPr>
        <w:t>Prompt. Classify five circuits as low-pass/high-pass/band-pass/notch, integrator/differentiator, clipper/clamper, or Schmitt-trigger wave shaper and explain the observable output change each produces.</w:t>
      </w:r>
    </w:p>
    <w:p>
      <w:r>
        <w:rPr>
          <w:rFonts w:ascii="Arial" w:hAnsi="Arial"/>
          <w:b/>
          <w:i w:val="0"/>
          <w:color w:val="16322A"/>
        </w:rPr>
        <w:t>A passing response must include:</w:t>
      </w:r>
    </w:p>
    <w:p>
      <w:pPr>
        <w:pStyle w:val="ListBullet"/>
        <w:spacing w:after="40"/>
      </w:pPr>
      <w:r>
        <w:rPr>
          <w:rFonts w:ascii="Arial" w:hAnsi="Arial"/>
          <w:b w:val="0"/>
          <w:i w:val="0"/>
        </w:rPr>
        <w:t>Identify four primary filter families</w:t>
      </w:r>
    </w:p>
    <w:p>
      <w:pPr>
        <w:pStyle w:val="ListBullet"/>
        <w:spacing w:after="40"/>
      </w:pPr>
      <w:r>
        <w:rPr>
          <w:rFonts w:ascii="Arial" w:hAnsi="Arial"/>
          <w:b w:val="0"/>
          <w:i w:val="0"/>
        </w:rPr>
        <w:t>Explain integrator versus differentiator behavior</w:t>
      </w:r>
    </w:p>
    <w:p>
      <w:pPr>
        <w:pStyle w:val="ListBullet"/>
        <w:spacing w:after="40"/>
      </w:pPr>
      <w:r>
        <w:rPr>
          <w:rFonts w:ascii="Arial" w:hAnsi="Arial"/>
          <w:b w:val="0"/>
          <w:i w:val="0"/>
        </w:rPr>
        <w:t>Distinguish clipping from clamping</w:t>
      </w:r>
    </w:p>
    <w:p>
      <w:pPr>
        <w:pStyle w:val="ListBullet"/>
        <w:spacing w:after="40"/>
      </w:pPr>
      <w:r>
        <w:rPr>
          <w:rFonts w:ascii="Arial" w:hAnsi="Arial"/>
          <w:b w:val="0"/>
          <w:i w:val="0"/>
        </w:rPr>
        <w:t>Explain Schmitt-trigger hysteresis purpose</w:t>
      </w:r>
    </w:p>
    <w:p>
      <w:pPr>
        <w:pStyle w:val="ListBullet"/>
        <w:spacing w:after="40"/>
      </w:pPr>
      <w:r>
        <w:rPr>
          <w:rFonts w:ascii="Arial" w:hAnsi="Arial"/>
          <w:b w:val="0"/>
          <w:i w:val="0"/>
        </w:rPr>
        <w:t>Recognize real bandwidth/saturation/noise limitations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SEM-4-02-021</w:t>
      </w:r>
    </w:p>
    <w:p>
      <w:r>
        <w:rPr>
          <w:rFonts w:ascii="Arial" w:hAnsi="Arial"/>
          <w:b/>
          <w:i w:val="0"/>
          <w:color w:val="C8A951"/>
        </w:rPr>
        <w:t>4.16</w:t>
      </w:r>
      <w:r>
        <w:rPr>
          <w:rFonts w:ascii="Arial" w:hAnsi="Arial"/>
          <w:b/>
          <w:i w:val="0"/>
          <w:color w:val="16322A"/>
        </w:rPr>
        <w:t xml:space="preserve"> · Piezoelectric effect and technician applications</w:t>
      </w:r>
    </w:p>
    <w:p>
      <w:pPr>
        <w:spacing w:after="100" w:line="259" w:lineRule="auto"/>
      </w:pPr>
      <w:r>
        <w:rPr>
          <w:rFonts w:ascii="Arial" w:hAnsi="Arial"/>
          <w:b w:val="0"/>
          <w:i w:val="0"/>
        </w:rPr>
        <w:t>Prompt. Explain both the direct and inverse piezoelectric effects and give one sensing, one actuation, and one frequency-control application.</w:t>
      </w:r>
    </w:p>
    <w:p>
      <w:r>
        <w:rPr>
          <w:rFonts w:ascii="Arial" w:hAnsi="Arial"/>
          <w:b/>
          <w:i w:val="0"/>
          <w:color w:val="16322A"/>
        </w:rPr>
        <w:t>A passing response must include:</w:t>
      </w:r>
    </w:p>
    <w:p>
      <w:pPr>
        <w:pStyle w:val="ListBullet"/>
        <w:spacing w:after="40"/>
      </w:pPr>
      <w:r>
        <w:rPr>
          <w:rFonts w:ascii="Arial" w:hAnsi="Arial"/>
          <w:b w:val="0"/>
          <w:i w:val="0"/>
        </w:rPr>
        <w:t>Define direct mechanical-to-electrical effect</w:t>
      </w:r>
    </w:p>
    <w:p>
      <w:pPr>
        <w:pStyle w:val="ListBullet"/>
        <w:spacing w:after="40"/>
      </w:pPr>
      <w:r>
        <w:rPr>
          <w:rFonts w:ascii="Arial" w:hAnsi="Arial"/>
          <w:b w:val="0"/>
          <w:i w:val="0"/>
        </w:rPr>
        <w:t>Define inverse electrical-to-mechanical effect</w:t>
      </w:r>
    </w:p>
    <w:p>
      <w:pPr>
        <w:pStyle w:val="ListBullet"/>
        <w:spacing w:after="40"/>
      </w:pPr>
      <w:r>
        <w:rPr>
          <w:rFonts w:ascii="Arial" w:hAnsi="Arial"/>
          <w:b w:val="0"/>
          <w:i w:val="0"/>
        </w:rPr>
        <w:t>Name realistic sensor and actuator examples</w:t>
      </w:r>
    </w:p>
    <w:p>
      <w:pPr>
        <w:pStyle w:val="ListBullet"/>
        <w:spacing w:after="40"/>
      </w:pPr>
      <w:r>
        <w:rPr>
          <w:rFonts w:ascii="Arial" w:hAnsi="Arial"/>
          <w:b w:val="0"/>
          <w:i w:val="0"/>
        </w:rPr>
        <w:t>Connect quartz crystal resonance to piezoelectric coupling</w:t>
      </w:r>
    </w:p>
    <w:p>
      <w:pPr>
        <w:pStyle w:val="ListBullet"/>
        <w:spacing w:after="40"/>
      </w:pPr>
      <w:r>
        <w:rPr>
          <w:rFonts w:ascii="Arial" w:hAnsi="Arial"/>
          <w:b w:val="0"/>
          <w:i w:val="0"/>
        </w:rPr>
        <w:t>Recognize high source impedance/measurement considerations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Two resistors connect between exactly the same pair of nodes. Which fact must be true?</w:t>
      </w:r>
    </w:p>
    <w:p>
      <w:pPr>
        <w:pStyle w:val="ListBullet"/>
        <w:spacing w:after="40"/>
      </w:pPr>
      <w:r>
        <w:rPr>
          <w:rFonts w:ascii="Arial" w:hAnsi="Arial"/>
          <w:b w:val="0"/>
          <w:i w:val="0"/>
        </w:rPr>
        <w:t>A. They carry the same current</w:t>
      </w:r>
    </w:p>
    <w:p>
      <w:pPr>
        <w:pStyle w:val="ListBullet"/>
        <w:spacing w:after="40"/>
      </w:pPr>
      <w:r>
        <w:rPr>
          <w:rFonts w:ascii="Arial" w:hAnsi="Arial"/>
          <w:b/>
          <w:i w:val="0"/>
        </w:rPr>
        <w:t>B. They have the same voltage</w:t>
      </w:r>
    </w:p>
    <w:p>
      <w:pPr>
        <w:pStyle w:val="ListBullet"/>
        <w:spacing w:after="40"/>
      </w:pPr>
      <w:r>
        <w:rPr>
          <w:rFonts w:ascii="Arial" w:hAnsi="Arial"/>
          <w:b w:val="0"/>
          <w:i w:val="0"/>
        </w:rPr>
        <w:t>C. Their resistances are equal</w:t>
      </w:r>
    </w:p>
    <w:p>
      <w:pPr>
        <w:pStyle w:val="ListBullet"/>
        <w:spacing w:after="40"/>
      </w:pPr>
      <w:r>
        <w:rPr>
          <w:rFonts w:ascii="Arial" w:hAnsi="Arial"/>
          <w:b w:val="0"/>
          <w:i w:val="0"/>
        </w:rPr>
        <w:t>D. Their powers are equal</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Sharing both nodes defines a parallel connection and therefore the same voltage.</w:t>
            </w:r>
          </w:p>
        </w:tc>
      </w:tr>
    </w:tbl>
    <w:p>
      <w:pPr>
        <w:spacing w:after="20"/>
      </w:pPr>
    </w:p>
    <w:p>
      <w:pPr>
        <w:pStyle w:val="Heading2"/>
        <w:spacing w:before="200" w:after="100"/>
        <w:keepNext w:val="1"/>
      </w:pPr>
      <w:r>
        <w:rPr>
          <w:rFonts w:ascii="Arial" w:hAnsi="Arial"/>
          <w:b/>
          <w:i w:val="0"/>
          <w:color w:val="0B4F38"/>
          <w:sz w:val="28"/>
        </w:rPr>
        <w:t>Career Lesson · Use expected node values to troubleshoot instead of guessing</w:t>
      </w:r>
    </w:p>
    <w:p>
      <w:pPr>
        <w:pStyle w:val="AULabel"/>
      </w:pPr>
      <w:r>
        <w:rPr>
          <w:rFonts w:ascii="Arial" w:hAnsi="Arial"/>
          <w:b/>
          <w:i w:val="0"/>
          <w:color w:val="C8A951"/>
          <w:sz w:val="16"/>
        </w:rPr>
        <w:t>PRIMARY INSTRUCTION · ABOUT 45 MINUTES · 1266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Use expected node values to troubleshoot instead of guessing. By the end, the learner should be able to Translate a schematic into a test-point plan; Use symptom and measurements to separate open, short, wrong-value, and wiring faults; Record expected-versus-actual evidence before changing parts.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Week 2 circuit-analysis lesson: label nodes, predict voltages and currents, and know that meter loading can change a high-impedance node.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Translate a schematic into a test-point plan.</w:t>
      </w:r>
    </w:p>
    <w:p>
      <w:pPr>
        <w:pStyle w:val="ListBullet"/>
        <w:spacing w:after="40"/>
      </w:pPr>
      <w:r>
        <w:rPr>
          <w:rFonts w:ascii="Arial" w:hAnsi="Arial"/>
          <w:b w:val="0"/>
          <w:i w:val="0"/>
        </w:rPr>
        <w:t>Use symptom and measurements to separate open, short, wrong-value, and wiring faults.</w:t>
      </w:r>
    </w:p>
    <w:p>
      <w:pPr>
        <w:pStyle w:val="ListBullet"/>
        <w:spacing w:after="40"/>
      </w:pPr>
      <w:r>
        <w:rPr>
          <w:rFonts w:ascii="Arial" w:hAnsi="Arial"/>
          <w:b w:val="0"/>
          <w:i w:val="0"/>
        </w:rPr>
        <w:t>Record expected-versus-actual evidence before changing parts.</w:t>
      </w:r>
    </w:p>
    <w:p>
      <w:pPr>
        <w:jc w:val="center"/>
      </w:pPr>
      <w:r>
        <w:drawing>
          <wp:inline xmlns:a="http://schemas.openxmlformats.org/drawingml/2006/main" xmlns:pic="http://schemas.openxmlformats.org/drawingml/2006/picture">
            <wp:extent cx="5989320" cy="2156155"/>
            <wp:docPr id="4" name="Picture 4" descr="Week 02 Career instructional visual: Use expected node values to troubleshoot instead of guessing" title="Week 02 Career instructional visual: Use expected node values to troubleshoot instead of guessing"/>
            <wp:cNvGraphicFramePr>
              <a:graphicFrameLocks noChangeAspect="1"/>
            </wp:cNvGraphicFramePr>
            <a:graphic>
              <a:graphicData uri="http://schemas.openxmlformats.org/drawingml/2006/picture">
                <pic:pic>
                  <pic:nvPicPr>
                    <pic:cNvPr id="0" name="w02-fault-boundary.png"/>
                    <pic:cNvPicPr/>
                  </pic:nvPicPr>
                  <pic:blipFill>
                    <a:blip r:embed="rId14"/>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w02 fault boundary</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schematic is a prediction map</w:t>
      </w:r>
    </w:p>
    <w:p>
      <w:pPr>
        <w:spacing w:after="100" w:line="259" w:lineRule="auto"/>
      </w:pPr>
      <w:r>
        <w:rPr>
          <w:rFonts w:ascii="Arial" w:hAnsi="Arial"/>
          <w:b w:val="0"/>
          <w:i w:val="0"/>
        </w:rPr>
        <w:t>Mark the source, reference node, current paths, and useful test points. Calculate approximate node voltages and branch currents before connecting the meter. The expected values let each measurement answer a question: “Is power reaching this block?” “Is the divider loaded?” “Is this branch open?” Random probing produces numbers; hypothesis-driven probing produces decisions.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Every probe point should separate at least two plausible causes.</w:t>
            </w:r>
          </w:p>
        </w:tc>
      </w:tr>
    </w:tbl>
    <w:p>
      <w:pPr>
        <w:spacing w:after="20"/>
      </w:pPr>
    </w:p>
    <w:p>
      <w:pPr>
        <w:keepNext w:val="1"/>
      </w:pPr>
      <w:r>
        <w:rPr>
          <w:rFonts w:ascii="Arial" w:hAnsi="Arial"/>
          <w:b/>
          <w:i w:val="0"/>
          <w:color w:val="16322A"/>
          <w:sz w:val="21"/>
        </w:rPr>
        <w:t>2. Fault patterns have structure</w:t>
      </w:r>
    </w:p>
    <w:p>
      <w:pPr>
        <w:spacing w:after="100" w:line="259" w:lineRule="auto"/>
      </w:pPr>
      <w:r>
        <w:rPr>
          <w:rFonts w:ascii="Arial" w:hAnsi="Arial"/>
          <w:b w:val="0"/>
          <w:i w:val="0"/>
        </w:rPr>
        <w:t>An open in a series path often creates zero current and can place nearly the full source across the break. A short across a component forces its voltage near zero and changes currents elsewhere. A wrong resistor changes proportional drops. A misplaced ground reference makes multiple good measurements look wrong. Begin by reproducing the symptom, confirming source and reference, then divide the network at a high-information node.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Confirm the symptom and rails before accusing a component.</w:t>
            </w:r>
          </w:p>
        </w:tc>
      </w:tr>
    </w:tbl>
    <w:p>
      <w:pPr>
        <w:spacing w:after="20"/>
      </w:pPr>
    </w:p>
    <w:p>
      <w:pPr>
        <w:keepNext w:val="1"/>
      </w:pPr>
      <w:r>
        <w:rPr>
          <w:rFonts w:ascii="Arial" w:hAnsi="Arial"/>
          <w:b/>
          <w:i w:val="0"/>
          <w:color w:val="16322A"/>
          <w:sz w:val="21"/>
        </w:rPr>
        <w:t>3. Change one variable and preserve the evidence</w:t>
      </w:r>
    </w:p>
    <w:p>
      <w:pPr>
        <w:spacing w:after="100" w:line="259" w:lineRule="auto"/>
      </w:pPr>
      <w:r>
        <w:rPr>
          <w:rFonts w:ascii="Arial" w:hAnsi="Arial"/>
          <w:b w:val="0"/>
          <w:i w:val="0"/>
        </w:rPr>
        <w:t>Record the original configuration, measured values, instrument settings, and any mismatch. Form one hypothesis and choose one check. Do not rewire three connections and swap two parts at once; even if the circuit starts working, the root cause is unknown. After a repair, repeat the original failing test and a nearby regression check.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repair is not complete until the original failure is gone and the expected behavior is verified.</w:t>
            </w:r>
          </w:p>
        </w:tc>
      </w:tr>
    </w:tbl>
    <w:p>
      <w:pPr>
        <w:spacing w:after="20"/>
      </w:pPr>
    </w:p>
    <w:p>
      <w:pPr>
        <w:keepNext w:val="1"/>
      </w:pPr>
      <w:r>
        <w:rPr>
          <w:rFonts w:ascii="Arial" w:hAnsi="Arial"/>
          <w:b/>
          <w:i w:val="0"/>
          <w:color w:val="16322A"/>
          <w:sz w:val="21"/>
        </w:rPr>
        <w:t>4. Turn a schematic into a measurement plan</w:t>
      </w:r>
    </w:p>
    <w:p>
      <w:pPr>
        <w:spacing w:after="100" w:line="259" w:lineRule="auto"/>
      </w:pPr>
      <w:r>
        <w:rPr>
          <w:rFonts w:ascii="Arial" w:hAnsi="Arial"/>
          <w:b w:val="0"/>
          <w:i w:val="0"/>
        </w:rPr>
        <w:t>A schematic is a map of electrical relationships, not just a drawing of parts. Start by identifying the source, ground/reference, rails, major loads, and any divider or series path. For each important node, write an expected voltage range before touching the board. If the circuit includes a divider or current-limiting resistor, calculate the expected value. If a component is polarized, note the expected polarity. This predicted-node table converts troubleshooting from 'probe until something looks strange' into a sequence of testable questions.</w:t>
      </w:r>
    </w:p>
    <w:p>
      <w:pPr>
        <w:keepNext w:val="1"/>
      </w:pPr>
      <w:r>
        <w:rPr>
          <w:rFonts w:ascii="Arial" w:hAnsi="Arial"/>
          <w:b/>
          <w:i w:val="0"/>
          <w:color w:val="16322A"/>
          <w:sz w:val="21"/>
        </w:rPr>
        <w:t>5. Use the first bad boundary</w:t>
      </w:r>
    </w:p>
    <w:p>
      <w:pPr>
        <w:spacing w:after="100" w:line="259" w:lineRule="auto"/>
      </w:pPr>
      <w:r>
        <w:rPr>
          <w:rFonts w:ascii="Arial" w:hAnsi="Arial"/>
          <w:b w:val="0"/>
          <w:i w:val="0"/>
        </w:rPr>
        <w:t>When an input-to-output path is known, compare adjacent points. If node A matches expectation and node B does not, the fault region lies between them or is caused by the load connected to B. This 'last known good / first known bad' boundary is more informative than measuring many unrelated points. It supports divide-and-conquer: choose a midpoint that separates major hypotheses, measure once, then choose the next point based on the result. The technique works in DC networks, analog signal chains, power rails, digital buses, and firmware pipelines.</w:t>
      </w:r>
    </w:p>
    <w:p>
      <w:pPr>
        <w:keepNext w:val="1"/>
      </w:pPr>
      <w:r>
        <w:rPr>
          <w:rFonts w:ascii="Arial" w:hAnsi="Arial"/>
          <w:b/>
          <w:i w:val="0"/>
          <w:color w:val="16322A"/>
          <w:sz w:val="21"/>
        </w:rPr>
        <w:t>6. Different faults leave different signatures</w:t>
      </w:r>
    </w:p>
    <w:p>
      <w:pPr>
        <w:spacing w:after="100" w:line="259" w:lineRule="auto"/>
      </w:pPr>
      <w:r>
        <w:rPr>
          <w:rFonts w:ascii="Arial" w:hAnsi="Arial"/>
          <w:b w:val="0"/>
          <w:i w:val="0"/>
        </w:rPr>
        <w:t>An open resistor or broken trace often interrupts current and can create a node pulled toward another rail through remaining paths. A short can collapse a node, increase current, or force two nodes together. A wrong resistor value shifts divider voltages or bias. A wiring reversal can place the correct component on the wrong node. A heavy load can mimic a wrong resistor by changing the effective divider. Your hypothesis should therefore predict a specific measurement signature. If two hypotheses predict the same first measurement, choose another test that separates them before changing parts.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10 V divider uses equal 10 kΩ resistors, but Vout measures 0 V. The top node is 10 V and the midpoint-to-ground resistance is nearly 0 Ω with power off.</w:t>
      </w:r>
    </w:p>
    <w:p>
      <w:pPr>
        <w:pStyle w:val="ListNumber"/>
        <w:spacing w:after="40"/>
      </w:pPr>
      <w:r>
        <w:rPr>
          <w:rFonts w:ascii="Arial" w:hAnsi="Arial"/>
          <w:b w:val="0"/>
          <w:i w:val="0"/>
        </w:rPr>
        <w:t>Expected unloaded Vout is 5 V.</w:t>
      </w:r>
    </w:p>
    <w:p>
      <w:pPr>
        <w:pStyle w:val="ListNumber"/>
        <w:spacing w:after="40"/>
      </w:pPr>
      <w:r>
        <w:rPr>
          <w:rFonts w:ascii="Arial" w:hAnsi="Arial"/>
          <w:b w:val="0"/>
          <w:i w:val="0"/>
        </w:rPr>
        <w:t>A confirmed 10 V top node rules out the source path.</w:t>
      </w:r>
    </w:p>
    <w:p>
      <w:pPr>
        <w:pStyle w:val="ListNumber"/>
        <w:spacing w:after="40"/>
      </w:pPr>
      <w:r>
        <w:rPr>
          <w:rFonts w:ascii="Arial" w:hAnsi="Arial"/>
          <w:b w:val="0"/>
          <w:i w:val="0"/>
        </w:rPr>
        <w:t>Near-zero midpoint-to-ground resistance is inconsistent with the intended 10 kΩ lower leg.</w:t>
      </w:r>
    </w:p>
    <w:p>
      <w:pPr>
        <w:pStyle w:val="ListNumber"/>
        <w:spacing w:after="40"/>
      </w:pPr>
      <w:r>
        <w:rPr>
          <w:rFonts w:ascii="Arial" w:hAnsi="Arial"/>
          <w:b w:val="0"/>
          <w:i w:val="0"/>
        </w:rPr>
        <w:t>Inspect for a solder bridge or wiring short from midpoint to ground before replacing both resistors.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evidence points to a midpoint-to-ground short.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is divide-and-conquer: one high-information node and one power-off check separate a rail problem from a network short.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12 V divider should produce 4 V from 2 kOhm over 1 kOhm. You measure 12 V at the input, 0 V at the output, and the lower resistor measures 1 kOhm power-off.</w:t>
      </w:r>
    </w:p>
    <w:p>
      <w:pPr>
        <w:pStyle w:val="ListNumber"/>
        <w:spacing w:after="40"/>
      </w:pPr>
      <w:r>
        <w:rPr>
          <w:rFonts w:ascii="Arial" w:hAnsi="Arial"/>
          <w:b w:val="0"/>
          <w:i w:val="0"/>
        </w:rPr>
        <w:t>Expected current is 12/(2k+1k)=4 mA and Vout=4 V.</w:t>
      </w:r>
    </w:p>
    <w:p>
      <w:pPr>
        <w:pStyle w:val="ListNumber"/>
        <w:spacing w:after="40"/>
      </w:pPr>
      <w:r>
        <w:rPr>
          <w:rFonts w:ascii="Arial" w:hAnsi="Arial"/>
          <w:b w:val="0"/>
          <w:i w:val="0"/>
        </w:rPr>
        <w:t>0 V at the output is consistent with the node being shorted to ground, the upper resistor being open, or the source path to the upper resistor being broken.</w:t>
      </w:r>
    </w:p>
    <w:p>
      <w:pPr>
        <w:pStyle w:val="ListNumber"/>
        <w:spacing w:after="40"/>
      </w:pPr>
      <w:r>
        <w:rPr>
          <w:rFonts w:ascii="Arial" w:hAnsi="Arial"/>
          <w:b w:val="0"/>
          <w:i w:val="0"/>
        </w:rPr>
        <w:t>Because the lower resistor is confirmed near 1 kOhm, measure voltage on both sides of the upper resistor under safe power.</w:t>
      </w:r>
    </w:p>
    <w:p>
      <w:pPr>
        <w:pStyle w:val="ListNumber"/>
        <w:spacing w:after="40"/>
      </w:pPr>
      <w:r>
        <w:rPr>
          <w:rFonts w:ascii="Arial" w:hAnsi="Arial"/>
          <w:b w:val="0"/>
          <w:i w:val="0"/>
        </w:rPr>
        <w:t>If the source side is 12 V and output side 0 V, power down and test the upper resistor/trace for an open; if both sides are 0 V, move upstream toward the source connection.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one measurement at the upper-resistor boundary to separate an upstream supply-path fault from an open upper leg or grounded output.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next test is chosen because its possible outcomes separate competing causes.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Replace the component closest to the bad reading</w:t>
      </w:r>
    </w:p>
    <w:p>
      <w:pPr>
        <w:spacing w:after="100" w:line="259" w:lineRule="auto"/>
      </w:pPr>
      <w:r>
        <w:rPr>
          <w:rFonts w:ascii="Arial" w:hAnsi="Arial"/>
          <w:b w:val="0"/>
          <w:i w:val="0"/>
        </w:rPr>
        <w:t>Why it is tempting. The measured symptom may be caused upstream, downstream, or by the measuring setup itself. Physical proximity is not causal evidence.</w:t>
      </w:r>
    </w:p>
    <w:p>
      <w:pPr>
        <w:spacing w:after="100" w:line="259" w:lineRule="auto"/>
      </w:pPr>
      <w:r>
        <w:rPr>
          <w:rFonts w:ascii="Arial" w:hAnsi="Arial"/>
          <w:b w:val="0"/>
          <w:i w:val="0"/>
        </w:rPr>
        <w:t>Repair the model. Use the schematic and predicted node relationships to identify a test whose outcomes separate causes.</w:t>
      </w:r>
    </w:p>
    <w:p>
      <w:r>
        <w:rPr>
          <w:rFonts w:ascii="Arial" w:hAnsi="Arial"/>
          <w:b/>
          <w:i w:val="0"/>
          <w:color w:val="16322A"/>
        </w:rPr>
        <w:t>If one measurement matches, the entire upstream path is proven</w:t>
      </w:r>
    </w:p>
    <w:p>
      <w:pPr>
        <w:spacing w:after="100" w:line="259" w:lineRule="auto"/>
      </w:pPr>
      <w:r>
        <w:rPr>
          <w:rFonts w:ascii="Arial" w:hAnsi="Arial"/>
          <w:b w:val="0"/>
          <w:i w:val="0"/>
        </w:rPr>
        <w:t>Why it is tempting. A single good node proves only the conditions needed to create that result at that moment. Intermittent connections or load-dependent faults may remain.</w:t>
      </w:r>
    </w:p>
    <w:p>
      <w:pPr>
        <w:spacing w:after="100" w:line="259" w:lineRule="auto"/>
      </w:pPr>
      <w:r>
        <w:rPr>
          <w:rFonts w:ascii="Arial" w:hAnsi="Arial"/>
          <w:b w:val="0"/>
          <w:i w:val="0"/>
        </w:rPr>
        <w:t>Repair the model. Verify the relevant supply/reference and reproduce the failing condition before narrowing the fault region.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an expected-node table for a 5 V source feeding 1 kOhm over 1 kOhm. Include source node, midpoint, ground, expected current, and acceptable tolerance.</w:t>
      </w:r>
    </w:p>
    <w:p>
      <w:pPr>
        <w:pStyle w:val="ListNumber"/>
        <w:spacing w:after="40"/>
      </w:pPr>
      <w:r>
        <w:rPr>
          <w:rFonts w:ascii="Arial" w:hAnsi="Arial"/>
          <w:b w:val="0"/>
          <w:i w:val="0"/>
        </w:rPr>
        <w:t>The midpoint reads 1.0 V instead of 2.5 V. Name three hypotheses and state one measurement that separates at least two of them.</w:t>
      </w:r>
    </w:p>
    <w:p>
      <w:pPr>
        <w:pStyle w:val="ListNumber"/>
        <w:spacing w:after="40"/>
      </w:pPr>
      <w:r>
        <w:rPr>
          <w:rFonts w:ascii="Arial" w:hAnsi="Arial"/>
          <w:b w:val="0"/>
          <w:i w:val="0"/>
        </w:rPr>
        <w:t>A repaired board now reads correctly at the original fault node. Name one additional regression check that prevents a false 'fixed' conclusion.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 three-resistor network has a 9 V source, R1=1 kOhm from source to node A, R2=1 kOhm from A to ground, and R3=2 kOhm from A to a connector pin that should be unloaded. The connector pin reads 0.4 V instead of the expected node-A voltage. Build a troubleshooting plan that distinguishes an open R3, a short on the connector side, and an incorrect reference/ground measurement. State expected results for each test before measuring.</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Hardware test and validation roles value this exact skill because it reduces debug time and produces defensible evidence. A technician can explain why a test point was chosen, what result was expected, what the instrument showed, and which hypotheses were eliminated. That same reasoning transfers directly to embedded systems when a software-visible state disagrees with a physical pin or sensor node.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Given a simple divider with an incorrect output, explain how you would move from symptom to two hypotheses to one discriminating measurement. State what each possible result would mean before taking the measurement.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Node A is correct and the immediately downstream node B is wrong. What is the strongest initial conclusion?</w:t>
      </w:r>
    </w:p>
    <w:p>
      <w:pPr>
        <w:pStyle w:val="ListBullet"/>
        <w:spacing w:after="40"/>
      </w:pPr>
      <w:r>
        <w:rPr>
          <w:rFonts w:ascii="Arial" w:hAnsi="Arial"/>
          <w:b w:val="0"/>
          <w:i w:val="0"/>
        </w:rPr>
        <w:t>A. Everything upstream of A is definitely perfect forever</w:t>
      </w:r>
    </w:p>
    <w:p>
      <w:pPr>
        <w:pStyle w:val="ListBullet"/>
        <w:spacing w:after="40"/>
      </w:pPr>
      <w:r>
        <w:rPr>
          <w:rFonts w:ascii="Arial" w:hAnsi="Arial"/>
          <w:b/>
          <w:i w:val="0"/>
        </w:rPr>
        <w:t>B. The fault region is likely between A and B or caused by B's load/reference</w:t>
      </w:r>
    </w:p>
    <w:p>
      <w:pPr>
        <w:pStyle w:val="ListBullet"/>
        <w:spacing w:after="40"/>
      </w:pPr>
      <w:r>
        <w:rPr>
          <w:rFonts w:ascii="Arial" w:hAnsi="Arial"/>
          <w:b w:val="0"/>
          <w:i w:val="0"/>
        </w:rPr>
        <w:t>C. Replace the power supply</w:t>
      </w:r>
    </w:p>
    <w:p>
      <w:pPr>
        <w:pStyle w:val="ListBullet"/>
        <w:spacing w:after="40"/>
      </w:pPr>
      <w:r>
        <w:rPr>
          <w:rFonts w:ascii="Arial" w:hAnsi="Arial"/>
          <w:b w:val="0"/>
          <w:i w:val="0"/>
        </w:rPr>
        <w:t>D. The schematic is useless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last-good/first-bad boundary narrows the fault region, while still leaving loading and reference errors as possibilities.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makes a troubleshooting measurement 'discriminating'?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Its possible outcomes differ among competing hypotheses, so the result rules causes in or out rather than merely collecting another number.</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circuit is wrong. What is the best first troubleshooting action?</w:t>
      </w:r>
    </w:p>
    <w:p>
      <w:pPr>
        <w:pStyle w:val="ListBullet"/>
        <w:spacing w:after="40"/>
      </w:pPr>
      <w:r>
        <w:rPr>
          <w:rFonts w:ascii="Arial" w:hAnsi="Arial"/>
          <w:b w:val="0"/>
          <w:i w:val="0"/>
        </w:rPr>
        <w:t>A. Replace the most suspicious part</w:t>
      </w:r>
    </w:p>
    <w:p>
      <w:pPr>
        <w:pStyle w:val="ListBullet"/>
        <w:spacing w:after="40"/>
      </w:pPr>
      <w:r>
        <w:rPr>
          <w:rFonts w:ascii="Arial" w:hAnsi="Arial"/>
          <w:b w:val="0"/>
          <w:i w:val="0"/>
        </w:rPr>
        <w:t>B. Measure random nodes until something looks odd</w:t>
      </w:r>
    </w:p>
    <w:p>
      <w:pPr>
        <w:pStyle w:val="ListBullet"/>
        <w:spacing w:after="40"/>
      </w:pPr>
      <w:r>
        <w:rPr>
          <w:rFonts w:ascii="Arial" w:hAnsi="Arial"/>
          <w:b/>
          <w:i w:val="0"/>
        </w:rPr>
        <w:t>C. Reproduce and write the symptom, then verify source and reference</w:t>
      </w:r>
    </w:p>
    <w:p>
      <w:pPr>
        <w:pStyle w:val="ListBullet"/>
        <w:spacing w:after="40"/>
      </w:pPr>
      <w:r>
        <w:rPr>
          <w:rFonts w:ascii="Arial" w:hAnsi="Arial"/>
          <w:b w:val="0"/>
          <w:i w:val="0"/>
        </w:rPr>
        <w:t>D. Rebuild the circuit from memory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 verified symptom and reference make later measurements interpretable.</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Calculate an unloaded divider and a loaded version, build or simulate both, then insert one controlled fault and diagnose it from expected-versus-actual measurements.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Draw and label nodes before calculating.</w:t>
      </w:r>
    </w:p>
    <w:p>
      <w:pPr>
        <w:pStyle w:val="ListNumber"/>
        <w:spacing w:after="40"/>
      </w:pPr>
      <w:r>
        <w:rPr>
          <w:rFonts w:ascii="Arial" w:hAnsi="Arial"/>
          <w:b w:val="0"/>
          <w:i w:val="0"/>
        </w:rPr>
        <w:t>Complete RT, branch current, node-voltage, KVL, and KCL checks.</w:t>
      </w:r>
    </w:p>
    <w:p>
      <w:pPr>
        <w:pStyle w:val="ListNumber"/>
        <w:spacing w:after="40"/>
      </w:pPr>
      <w:r>
        <w:rPr>
          <w:rFonts w:ascii="Arial" w:hAnsi="Arial"/>
          <w:b w:val="0"/>
          <w:i w:val="0"/>
        </w:rPr>
        <w:t>Measure the unloaded output, add the defined load, and predict the new output before measuring.</w:t>
      </w:r>
    </w:p>
    <w:p>
      <w:pPr>
        <w:pStyle w:val="ListNumber"/>
        <w:spacing w:after="40"/>
      </w:pPr>
      <w:r>
        <w:rPr>
          <w:rFonts w:ascii="Arial" w:hAnsi="Arial"/>
          <w:b w:val="0"/>
          <w:i w:val="0"/>
        </w:rPr>
        <w:t>Have the lab route create one safe fault; log one hypothesis and one discriminating measurement at a time.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Given an unfamiliar three-resistor network, produce a one-page measurement plan that identifies the first three test points and what each possible reading would mean.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Annotated schematic, calculations, loaded/unloaded results, fault log, root cause, repair, and verification.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LAB-002</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If Vout collapses only after a load is connected, explain why that points to loading rather than a failed source.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Resistors in Series and Parallel</w:t>
      </w:r>
    </w:p>
    <w:p>
      <w:pPr>
        <w:spacing w:after="100" w:line="259" w:lineRule="auto"/>
      </w:pPr>
      <w:r>
        <w:rPr>
          <w:rFonts w:ascii="Arial" w:hAnsi="Arial"/>
          <w:b w:val="0"/>
          <w:i w:val="0"/>
        </w:rPr>
        <w:t>Use it for: Read the series/parallel derivation after Alfred’s lesson. Watch/read for: Focus on why current or voltage is shared, not formula memorization. Alfred still supplies: Alfred adds node tracing, loaded dividers, and technician fault patterns.</w:t>
      </w:r>
    </w:p>
    <w:p>
      <w:r>
        <w:rPr>
          <w:rFonts w:ascii="Arial" w:hAnsi="Arial"/>
          <w:b/>
          <w:i w:val="0"/>
          <w:color w:val="16322A"/>
        </w:rPr>
        <w:t>Required: 6.002 Video Lectures</w:t>
      </w:r>
    </w:p>
    <w:p>
      <w:pPr>
        <w:spacing w:after="100" w:line="259" w:lineRule="auto"/>
      </w:pPr>
      <w:r>
        <w:rPr>
          <w:rFonts w:ascii="Arial" w:hAnsi="Arial"/>
          <w:b w:val="0"/>
          <w:i w:val="0"/>
        </w:rPr>
        <w:t>Use it for: Use the resistive-network/Kirchhoff lecture material as a second explanation. Watch/read for: Pause before each derivation and predict the next equation. Alfred still supplies: Alfred provides the novice sequence and career troubleshooting transfer.</w:t>
      </w:r>
    </w:p>
    <w:p>
      <w:r>
        <w:rPr>
          <w:rFonts w:ascii="Arial" w:hAnsi="Arial"/>
          <w:b/>
          <w:i w:val="0"/>
          <w:color w:val="16322A"/>
        </w:rPr>
        <w:t>Alternate: Circuit Construction Kit: DC — Virtual Lab</w:t>
      </w:r>
    </w:p>
    <w:p>
      <w:pPr>
        <w:spacing w:after="100" w:line="259" w:lineRule="auto"/>
      </w:pPr>
      <w:r>
        <w:rPr>
          <w:rFonts w:ascii="Arial" w:hAnsi="Arial"/>
          <w:b w:val="0"/>
          <w:i w:val="0"/>
        </w:rPr>
        <w:t>Use it for: Build the same network virtually before the physical route. Watch/read for: Compare current arrows and node measurements with your calculations. Alfred still supplies: Record calculations outside the simulator.</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Adding parallel resistances directly.</w:t>
      </w:r>
    </w:p>
    <w:p>
      <w:pPr>
        <w:pStyle w:val="ListBullet"/>
        <w:spacing w:after="40"/>
      </w:pPr>
      <w:r>
        <w:rPr>
          <w:rFonts w:ascii="Arial" w:hAnsi="Arial"/>
          <w:b w:val="0"/>
          <w:i w:val="0"/>
        </w:rPr>
        <w:t>Calling components series because they are drawn in a row despite a branch node.</w:t>
      </w:r>
    </w:p>
    <w:p>
      <w:pPr>
        <w:pStyle w:val="ListBullet"/>
        <w:spacing w:after="40"/>
      </w:pPr>
      <w:r>
        <w:rPr>
          <w:rFonts w:ascii="Arial" w:hAnsi="Arial"/>
          <w:b w:val="0"/>
          <w:i w:val="0"/>
        </w:rPr>
        <w:t>Dropping signs in KVL.</w:t>
      </w:r>
    </w:p>
    <w:p>
      <w:pPr>
        <w:pStyle w:val="ListBullet"/>
        <w:spacing w:after="40"/>
      </w:pPr>
      <w:r>
        <w:rPr>
          <w:rFonts w:ascii="Arial" w:hAnsi="Arial"/>
          <w:b w:val="0"/>
          <w:i w:val="0"/>
        </w:rPr>
        <w:t>Applying the unloaded divider formula after attaching a substantial load.</w:t>
      </w:r>
    </w:p>
    <w:p>
      <w:pPr>
        <w:pStyle w:val="ListBullet"/>
        <w:spacing w:after="40"/>
      </w:pPr>
      <w:r>
        <w:rPr>
          <w:rFonts w:ascii="Arial" w:hAnsi="Arial"/>
          <w:b w:val="0"/>
          <w:i w:val="0"/>
        </w:rPr>
        <w:t>Probing without a shared reference.</w:t>
      </w:r>
    </w:p>
    <w:p>
      <w:pPr>
        <w:pStyle w:val="ListBullet"/>
        <w:spacing w:after="40"/>
      </w:pPr>
      <w:r>
        <w:rPr>
          <w:rFonts w:ascii="Arial" w:hAnsi="Arial"/>
          <w:b w:val="0"/>
          <w:i w:val="0"/>
        </w:rPr>
        <w:t>Replacing parts before recording the original fault.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03 · DMM, Bench Supply, and Oscilloscope</w:t>
      </w:r>
    </w:p>
    <w:p>
      <w:pPr>
        <w:pStyle w:val="AULabel"/>
      </w:pPr>
      <w:r>
        <w:rPr>
          <w:rFonts w:ascii="Arial" w:hAnsi="Arial"/>
          <w:b/>
          <w:i w:val="0"/>
          <w:color w:val="C8A951"/>
          <w:sz w:val="16"/>
        </w:rPr>
        <w:t>PHASE I · ELECTRICAL FOUNDATIONS</w:t>
      </w:r>
    </w:p>
    <w:p>
      <w:pPr>
        <w:spacing w:after="100" w:line="259" w:lineRule="auto"/>
      </w:pPr>
      <w:r>
        <w:rPr>
          <w:rFonts w:ascii="Arial" w:hAnsi="Arial"/>
          <w:b w:val="0"/>
          <w:i w:val="0"/>
        </w:rPr>
        <w:t>Choose the correct instrument, configure it deliberately, and obtain a measurement that answers a defined question without creating a new fault.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1.1, 1.5, 8.1, 8.2, 8.3, 8.4, 8.5, 8.6, 8.7, 8.8, 8.12, 8.13, 8.14, 8.10, 8.11, 8.12.1, 8.15, 8.16</w:t>
            </w:r>
          </w:p>
        </w:tc>
        <w:tc>
          <w:tcPr>
            <w:tcW w:type="dxa" w:w="3427"/>
            <w:tcMar>
              <w:top w:w="90" w:type="dxa"/>
              <w:start w:w="90" w:type="dxa"/>
              <w:bottom w:w="90" w:type="dxa"/>
              <w:end w:w="90" w:type="dxa"/>
            </w:tcMar>
          </w:tcPr>
          <w:p>
            <w:r>
              <w:rPr>
                <w:sz w:val="16"/>
              </w:rPr>
              <w:t>C1.1, C1.3, C1.4, C3.1, C3.2, C3.3, C3.4, C3.6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What each instrument measures and how the controls map to quantities</w:t>
      </w:r>
    </w:p>
    <w:p>
      <w:pPr>
        <w:pStyle w:val="AULabel"/>
      </w:pPr>
      <w:r>
        <w:rPr>
          <w:rFonts w:ascii="Arial" w:hAnsi="Arial"/>
          <w:b/>
          <w:i w:val="0"/>
          <w:color w:val="C8A951"/>
          <w:sz w:val="16"/>
        </w:rPr>
        <w:t>PRIMARY INSTRUCTION · ABOUT 45 MINUTES · 2056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What each instrument measures and how the controls map to quantities. By the end, the learner should be able to Select DMM modes and interpret range/resolution; Explain constant-voltage and current-limit behavior; Read basic oscilloscope amplitude, period, frequency, and offset.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that voltage is measured between two points, current flows through a path, resistance checks belong on de-energized circuits, and a measuring instrument can load the circuit.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Select DMM modes and interpret range/resolution.</w:t>
      </w:r>
    </w:p>
    <w:p>
      <w:pPr>
        <w:pStyle w:val="ListBullet"/>
        <w:spacing w:after="40"/>
      </w:pPr>
      <w:r>
        <w:rPr>
          <w:rFonts w:ascii="Arial" w:hAnsi="Arial"/>
          <w:b w:val="0"/>
          <w:i w:val="0"/>
        </w:rPr>
        <w:t>Explain constant-voltage and current-limit behavior.</w:t>
      </w:r>
    </w:p>
    <w:p>
      <w:pPr>
        <w:pStyle w:val="ListBullet"/>
        <w:spacing w:after="40"/>
      </w:pPr>
      <w:r>
        <w:rPr>
          <w:rFonts w:ascii="Arial" w:hAnsi="Arial"/>
          <w:b w:val="0"/>
          <w:i w:val="0"/>
        </w:rPr>
        <w:t>Read basic oscilloscope amplitude, period, frequency, and offset.</w:t>
      </w:r>
    </w:p>
    <w:p>
      <w:pPr>
        <w:jc w:val="center"/>
      </w:pPr>
      <w:r>
        <w:drawing>
          <wp:inline xmlns:a="http://schemas.openxmlformats.org/drawingml/2006/main" xmlns:pic="http://schemas.openxmlformats.org/drawingml/2006/picture">
            <wp:extent cx="5989320" cy="2156155"/>
            <wp:docPr id="5" name="Picture 5" descr="Week 03 CETa instructional visual: What each instrument measures and how the controls map to quantities" title="Week 03 CETa instructional visual: What each instrument measures and how the controls map to quantities"/>
            <wp:cNvGraphicFramePr>
              <a:graphicFrameLocks noChangeAspect="1"/>
            </wp:cNvGraphicFramePr>
            <a:graphic>
              <a:graphicData uri="http://schemas.openxmlformats.org/drawingml/2006/picture">
                <pic:pic>
                  <pic:nvPicPr>
                    <pic:cNvPr id="0" name="w03-instrument-connections.png"/>
                    <pic:cNvPicPr/>
                  </pic:nvPicPr>
                  <pic:blipFill>
                    <a:blip r:embed="rId15"/>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w03 instrument connections</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The DMM is several instruments sharing one display</w:t>
      </w:r>
    </w:p>
    <w:p>
      <w:pPr>
        <w:spacing w:after="100" w:line="259" w:lineRule="auto"/>
      </w:pPr>
      <w:r>
        <w:rPr>
          <w:rFonts w:ascii="Arial" w:hAnsi="Arial"/>
          <w:b w:val="0"/>
          <w:i w:val="0"/>
        </w:rPr>
        <w:t>DC volts measures average potential difference with polarity; AC volts reports an AC magnitude whose accuracy depends on bandwidth and RMS method. Resistance/continuity uses an internal source and requires a de-energized circuit. Diode mode applies a small current and reports forward voltage. Current mode routes circuit current through a shunt and a fuse. Autorange chooses scale, but it cannot choose the correct mode, jack, or placement for you.</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display value is trustworthy only when mode, jack, range, connection, and instrument limits are known.</w:t>
            </w:r>
          </w:p>
        </w:tc>
      </w:tr>
    </w:tbl>
    <w:p>
      <w:pPr>
        <w:spacing w:after="20"/>
      </w:pPr>
    </w:p>
    <w:p>
      <w:pPr>
        <w:keepNext w:val="1"/>
      </w:pPr>
      <w:r>
        <w:rPr>
          <w:rFonts w:ascii="Arial" w:hAnsi="Arial"/>
          <w:b/>
          <w:i w:val="0"/>
          <w:color w:val="16322A"/>
          <w:sz w:val="21"/>
        </w:rPr>
        <w:t>2. A bench supply has two interacting limits</w:t>
      </w:r>
    </w:p>
    <w:p>
      <w:pPr>
        <w:spacing w:after="100" w:line="259" w:lineRule="auto"/>
      </w:pPr>
      <w:r>
        <w:rPr>
          <w:rFonts w:ascii="Arial" w:hAnsi="Arial"/>
          <w:b w:val="0"/>
          <w:i w:val="0"/>
        </w:rPr>
        <w:t>In constant-voltage mode, the supply holds the set voltage while current stays below the limit. If the load demands more than the limit, the supply enters constant-current behavior and lowers its output voltage to hold current. Seeing 1.8 V from a supply set to 5 V may therefore indicate a short or excessive load—not a failed supply. Set both controls before connecting the circuit and monitor the CV/CC indicator during bring-up.</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Unexpected low voltage plus the CC indicator is evidence of excessive current demand.</w:t>
            </w:r>
          </w:p>
        </w:tc>
      </w:tr>
    </w:tbl>
    <w:p>
      <w:pPr>
        <w:spacing w:after="20"/>
      </w:pPr>
    </w:p>
    <w:p>
      <w:pPr>
        <w:keepNext w:val="1"/>
      </w:pPr>
      <w:r>
        <w:rPr>
          <w:rFonts w:ascii="Arial" w:hAnsi="Arial"/>
          <w:b/>
          <w:i w:val="0"/>
          <w:color w:val="16322A"/>
          <w:sz w:val="21"/>
        </w:rPr>
        <w:t>3. An oscilloscope is a voltage-versus-time instrument</w:t>
      </w:r>
    </w:p>
    <w:p>
      <w:pPr>
        <w:spacing w:after="100" w:line="259" w:lineRule="auto"/>
      </w:pPr>
      <w:r>
        <w:rPr>
          <w:rFonts w:ascii="Arial" w:hAnsi="Arial"/>
          <w:b w:val="0"/>
          <w:i w:val="0"/>
        </w:rPr>
        <w:t>Vertical scale sets volts per division; horizontal scale sets seconds per division. Probe attenuation must match the channel setting or displayed amplitude is wrong by a factor such as ten. Trigger level and slope choose a repeatable point in the waveform so it appears stable. DC coupling preserves offset; AC coupling blocks the DC component for viewing small variation. Period is horizontal divisions × time/div, and frequency is 1/period.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Before measuring, state expected amplitude, offset, frequency, and reference location.</w:t>
            </w:r>
          </w:p>
        </w:tc>
      </w:tr>
    </w:tbl>
    <w:p>
      <w:pPr>
        <w:spacing w:after="20"/>
      </w:pPr>
    </w:p>
    <w:p>
      <w:pPr>
        <w:keepNext w:val="1"/>
      </w:pPr>
      <w:r>
        <w:rPr>
          <w:rFonts w:ascii="Arial" w:hAnsi="Arial"/>
          <w:b/>
          <w:i w:val="0"/>
          <w:color w:val="16322A"/>
          <w:sz w:val="21"/>
        </w:rPr>
        <w:t>4. Analog/digital meters, construction, safety, loading, and leads</w:t>
      </w:r>
    </w:p>
    <w:p>
      <w:pPr>
        <w:spacing w:after="100" w:line="259" w:lineRule="auto"/>
      </w:pPr>
      <w:r>
        <w:rPr>
          <w:rFonts w:ascii="Arial" w:hAnsi="Arial"/>
          <w:b w:val="0"/>
          <w:i w:val="0"/>
        </w:rPr>
        <w:t>An analog meter movement responds to current and uses resistors/shunts/rectification to create ranges; a digital multimeter converts an input through protection/ranging and an ADC to a numeric display. Voltage mode presents high input impedance and is connected in parallel. Current mode routes current through a low-value shunt/fuse and is inserted in series; placing a current-configured meter across a source can create a dangerous short. Resistance/continuity applies an internal test source and belongs on a de-energized circuit. Meter loading occurs because the instrument is not infinite impedance: a low input resistance can pull a high-impedance node away from its normal voltage. Safety means correct category/voltage/current rating, intact case/leads/fuses, correct jack and mode, and staying within the task’s permitted energy level. Test leads are equipment: inspect insulation, finger guards, shrouds and tips, and replace damaged leads rather than taping over unsafe damage.</w:t>
      </w:r>
    </w:p>
    <w:p>
      <w:pPr>
        <w:keepNext w:val="1"/>
      </w:pPr>
      <w:r>
        <w:rPr>
          <w:rFonts w:ascii="Arial" w:hAnsi="Arial"/>
          <w:b/>
          <w:i w:val="0"/>
          <w:color w:val="16322A"/>
          <w:sz w:val="21"/>
        </w:rPr>
        <w:t>5. Signal generators, frequency counters, RCL substitution, and ESR meters</w:t>
      </w:r>
    </w:p>
    <w:p>
      <w:pPr>
        <w:spacing w:after="100" w:line="259" w:lineRule="auto"/>
      </w:pPr>
      <w:r>
        <w:rPr>
          <w:rFonts w:ascii="Arial" w:hAnsi="Arial"/>
          <w:b w:val="0"/>
          <w:i w:val="0"/>
        </w:rPr>
        <w:t>A signal generator supplies a controlled test stimulus such as sine, square, pulse, sweep, audio/RF or function-generator output. Set waveform, amplitude, offset, frequency, source impedance and load assumptions before connection. A frequency counter measures event rate by counting cycles over a gate/timebase or related technique; accuracy is limited by timebase quality, gate time, trigger/signal level, noise and bandwidth. R-C-L substitution boxes provide known selectable resistance, capacitance or inductance so a technician can test whether circuit behavior changes when a suspected value is replaced under safe conditions; they are not a substitute for understanding voltage/current/power ratings. ESR meters estimate equivalent series resistance, particularly useful for finding degraded electrolytic capacitors whose capacitance may look plausible while internal loss is high. In-circuit readings can be influenced by parallel paths, so the measurement method and circuit state matter.</w:t>
      </w:r>
    </w:p>
    <w:p>
      <w:pPr>
        <w:keepNext w:val="1"/>
      </w:pPr>
      <w:r>
        <w:rPr>
          <w:rFonts w:ascii="Arial" w:hAnsi="Arial"/>
          <w:b/>
          <w:i w:val="0"/>
          <w:color w:val="16322A"/>
          <w:sz w:val="21"/>
        </w:rPr>
        <w:t>6. Logic probes and logic pulsers: observe versus stimulate</w:t>
      </w:r>
    </w:p>
    <w:p>
      <w:pPr>
        <w:spacing w:after="100" w:line="259" w:lineRule="auto"/>
      </w:pPr>
      <w:r>
        <w:rPr>
          <w:rFonts w:ascii="Arial" w:hAnsi="Arial"/>
          <w:b w:val="0"/>
          <w:i w:val="0"/>
        </w:rPr>
        <w:t>A logic probe is an observing instrument for digital nodes. Referenced to circuit ground and operated within its supported logic-family/voltage range, it indicates logic HIGH, LOW, and on many probes pulsing/activity. It does not tell you that a HIGH is “good” unless the expected logic state and threshold family are known. A logic pulser is the complementary stimulus tool: it injects a brief controlled logic transition or pulse at a node so the technician can see whether downstream logic responds. Used with a logic probe, oscilloscope or logic analyzer, it can separate “the upstream stage never changes” from “the downstream stage cannot respond.” Before pulsing, verify circuit supply/logic family, node direction, drive capability and that forcing the node will not create destructive bus contention or violate an analog/sensitive node. Example: if an AND-gate output is stuck, verify its supply and static inputs, safely pulse one eligible input while the other is at the enabling state, and observe the output. If the input changes but the output never follows, the gate/output path becomes a stronger suspect.</w:t>
      </w:r>
    </w:p>
    <w:p>
      <w:pPr>
        <w:keepNext w:val="1"/>
      </w:pPr>
      <w:r>
        <w:rPr>
          <w:rFonts w:ascii="Arial" w:hAnsi="Arial"/>
          <w:b/>
          <w:i w:val="0"/>
          <w:color w:val="16322A"/>
          <w:sz w:val="21"/>
        </w:rPr>
        <w:t>7. Oscilloscope controls and spectrum analyzer operation</w:t>
      </w:r>
    </w:p>
    <w:p>
      <w:pPr>
        <w:spacing w:after="100" w:line="259" w:lineRule="auto"/>
      </w:pPr>
      <w:r>
        <w:rPr>
          <w:rFonts w:ascii="Arial" w:hAnsi="Arial"/>
          <w:b w:val="0"/>
          <w:i w:val="0"/>
        </w:rPr>
        <w:t>An oscilloscope displays voltage versus time. Vertical scale controls volts/division; vertical position establishes where the trace sits; coupling selects DC, AC or ground/reference behavior; probe factor must match the probe; horizontal time/division controls the visible time span; trigger source/level/slope/event stabilizes acquisition relative to a repeatable point; bandwidth/sample-rate/acquisition settings affect what can be trusted. Measure amplitude only after confirming probe factor and reference, and distinguish peak, peak-to-peak and RMS. A spectrum analyzer displays amplitude/power versus frequency. Center frequency and span choose the region, reference level and input attenuation protect/scale the input, and resolution bandwidth (RBW) trades frequency resolution against sweep/noise behavior; video bandwidth (VBW) smooths displayed noise. A spectrum analyzer answers “what frequencies are present,” while a scope answers “how does voltage change with time.” Neither input should be exposed to an unknown signal beyond its rated level.</w:t>
      </w:r>
    </w:p>
    <w:p>
      <w:pPr>
        <w:keepNext w:val="1"/>
      </w:pPr>
      <w:r>
        <w:rPr>
          <w:rFonts w:ascii="Arial" w:hAnsi="Arial"/>
          <w:b/>
          <w:i w:val="0"/>
          <w:color w:val="16322A"/>
          <w:sz w:val="21"/>
        </w:rPr>
        <w:t>8. Dummy loads, rheostats, isolation transformers, Variacs, and potentiometers</w:t>
      </w:r>
    </w:p>
    <w:p>
      <w:pPr>
        <w:spacing w:after="100" w:line="259" w:lineRule="auto"/>
      </w:pPr>
      <w:r>
        <w:rPr>
          <w:rFonts w:ascii="Arial" w:hAnsi="Arial"/>
          <w:b w:val="0"/>
          <w:i w:val="0"/>
        </w:rPr>
        <w:t>A dummy load substitutes a known electrical load so equipment can be tested without the real antenna, speaker or system; it must match impedance and dissipate expected power. A rheostat is a two-terminal use of a variable resistor to adjust current/resistance and must be rated for the resulting power. A potentiometer is a three-terminal variable divider; the wiper samples a fraction of the voltage between the ends, subject to loading. An isolation transformer provides galvanic isolation between primary and secondary so the secondary is not directly bonded to the source conductor in the same way; it does not make contact with both secondary conductors safe and does not remove stored/high-energy hazards. A Variac (variable autotransformer) adjusts AC voltage with a movable tap but normally provides no galvanic isolation. Therefore “Variac = isolation” is false. Transformer/Variac size matters because VA/current/insulation ratings must exceed the test load and fault demands.</w:t>
      </w:r>
    </w:p>
    <w:p>
      <w:pPr>
        <w:keepNext w:val="1"/>
      </w:pPr>
      <w:r>
        <w:rPr>
          <w:rFonts w:ascii="Arial" w:hAnsi="Arial"/>
          <w:b/>
          <w:i w:val="0"/>
          <w:color w:val="16322A"/>
          <w:sz w:val="21"/>
        </w:rPr>
        <w:t>9. Meters are circuits connected to circuits</w:t>
      </w:r>
    </w:p>
    <w:p>
      <w:pPr>
        <w:spacing w:after="100" w:line="259" w:lineRule="auto"/>
      </w:pPr>
      <w:r>
        <w:rPr>
          <w:rFonts w:ascii="Arial" w:hAnsi="Arial"/>
          <w:b w:val="0"/>
          <w:i w:val="0"/>
        </w:rPr>
        <w:t>A DMM does not observe without interaction. In voltage mode it presents a high input resistance so only a small current is drawn; in current mode it presents a very low-resistance shunt so branch current can be measured; in resistance mode it applies an internal test source. Those three modes require different physical connections. The wrong mode can create a fault: a current-configured meter placed across a supply effectively connects a low-resistance path across the source. Analog meters use a sensitive movement with resistor/shunt networks, while digital meters use protection, ranging, conversion, and a display. Understanding the internal idea explains loading and safety rather than reducing the meter to a knob position.</w:t>
      </w:r>
    </w:p>
    <w:p>
      <w:pPr>
        <w:keepNext w:val="1"/>
      </w:pPr>
      <w:r>
        <w:rPr>
          <w:rFonts w:ascii="Arial" w:hAnsi="Arial"/>
          <w:b/>
          <w:i w:val="0"/>
          <w:color w:val="16322A"/>
          <w:sz w:val="21"/>
        </w:rPr>
        <w:t>10. Oscilloscopes measure voltage over time</w:t>
      </w:r>
    </w:p>
    <w:p>
      <w:pPr>
        <w:spacing w:after="100" w:line="259" w:lineRule="auto"/>
      </w:pPr>
      <w:r>
        <w:rPr>
          <w:rFonts w:ascii="Arial" w:hAnsi="Arial"/>
          <w:b w:val="0"/>
          <w:i w:val="0"/>
        </w:rPr>
        <w:t>A scope's vertical system sets volts per division, coupling, position, and probe factor; the horizontal system sets time per division and acquisition span; the trigger tells the scope where in a repeating event to align acquisitions. A waveform that looks unstable may simply be poorly triggered. A waveform that looks too small may have a 10x probe-factor mismatch. AC coupling removes DC content from the displayed path, which can hide offset information. Bandwidth and sample rate limit which details can be trusted. Always record reference point, probe attenuation, coupling, vertical scale, time base, and trigger conditions with a capture.</w:t>
      </w:r>
    </w:p>
    <w:p>
      <w:pPr>
        <w:keepNext w:val="1"/>
      </w:pPr>
      <w:r>
        <w:rPr>
          <w:rFonts w:ascii="Arial" w:hAnsi="Arial"/>
          <w:b/>
          <w:i w:val="0"/>
          <w:color w:val="16322A"/>
          <w:sz w:val="21"/>
        </w:rPr>
        <w:t>11. Instrument choice follows the question</w:t>
      </w:r>
    </w:p>
    <w:p>
      <w:pPr>
        <w:spacing w:after="100" w:line="259" w:lineRule="auto"/>
      </w:pPr>
      <w:r>
        <w:rPr>
          <w:rFonts w:ascii="Arial" w:hAnsi="Arial"/>
          <w:b w:val="0"/>
          <w:i w:val="0"/>
        </w:rPr>
        <w:t>A DMM is excellent for stable DC quantities and many low-frequency checks; a scope reveals time-varying amplitude, timing, ringing, glitches, and transients; a frequency counter can measure periodic frequency precisely under suitable signal conditions; a signal generator creates a known stimulus; a spectrum analyzer shows magnitude versus frequency; ESR and substitution tools answer component-specific troubleshooting questions. The correct instrument is the one that can observe the behavior that would distinguish your hypotheses without violating circuit or instrument limits.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waveform spans 4 vertical divisions at 0.5 V/div and one cycle spans 5 horizontal divisions at 200 µs/div.</w:t>
      </w:r>
    </w:p>
    <w:p>
      <w:pPr>
        <w:pStyle w:val="ListNumber"/>
        <w:spacing w:after="40"/>
      </w:pPr>
      <w:r>
        <w:rPr>
          <w:rFonts w:ascii="Arial" w:hAnsi="Arial"/>
          <w:b w:val="0"/>
          <w:i w:val="0"/>
        </w:rPr>
        <w:t>Vpp = 4 × 0.5 V = 2.0 V peak-to-peak.</w:t>
      </w:r>
    </w:p>
    <w:p>
      <w:pPr>
        <w:pStyle w:val="ListNumber"/>
        <w:spacing w:after="40"/>
      </w:pPr>
      <w:r>
        <w:rPr>
          <w:rFonts w:ascii="Arial" w:hAnsi="Arial"/>
          <w:b w:val="0"/>
          <w:i w:val="0"/>
        </w:rPr>
        <w:t>T = 5 × 200 µs = 1,000 µs = 1 ms.</w:t>
      </w:r>
    </w:p>
    <w:p>
      <w:pPr>
        <w:pStyle w:val="ListNumber"/>
        <w:spacing w:after="40"/>
      </w:pPr>
      <w:r>
        <w:rPr>
          <w:rFonts w:ascii="Arial" w:hAnsi="Arial"/>
          <w:b w:val="0"/>
          <w:i w:val="0"/>
        </w:rPr>
        <w:t>f = 1/T = 1/0.001 s = 1 kHz.</w:t>
      </w:r>
    </w:p>
    <w:p>
      <w:pPr>
        <w:pStyle w:val="ListNumber"/>
        <w:spacing w:after="40"/>
      </w:pPr>
      <w:r>
        <w:rPr>
          <w:rFonts w:ascii="Arial" w:hAnsi="Arial"/>
          <w:b w:val="0"/>
          <w:i w:val="0"/>
        </w:rPr>
        <w:t>Confirm the probe/channel attenuation setting before accepting amplitude.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2.0 Vpp and 1 kHz.</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If the 10× probe is set to 10× but the channel assumes 1×, the amplitude display will be wrong even though the trace looks stable.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3.3 V digital output appears as 0.33 V on the oscilloscope, while a DMM reads 3.29 V.</w:t>
      </w:r>
    </w:p>
    <w:p>
      <w:pPr>
        <w:pStyle w:val="ListNumber"/>
        <w:spacing w:after="40"/>
      </w:pPr>
      <w:r>
        <w:rPr>
          <w:rFonts w:ascii="Arial" w:hAnsi="Arial"/>
          <w:b w:val="0"/>
          <w:i w:val="0"/>
        </w:rPr>
        <w:t>The DMM suggests the node's DC level is near 3.3 V.</w:t>
      </w:r>
    </w:p>
    <w:p>
      <w:pPr>
        <w:pStyle w:val="ListNumber"/>
        <w:spacing w:after="40"/>
      </w:pPr>
      <w:r>
        <w:rPr>
          <w:rFonts w:ascii="Arial" w:hAnsi="Arial"/>
          <w:b w:val="0"/>
          <w:i w:val="0"/>
        </w:rPr>
        <w:t>A factor-of-ten scope discrepancy strongly suggests probe attenuation mismatch: for example a 10x probe with the channel set to 1x, or vice versa.</w:t>
      </w:r>
    </w:p>
    <w:p>
      <w:pPr>
        <w:pStyle w:val="ListNumber"/>
        <w:spacing w:after="40"/>
      </w:pPr>
      <w:r>
        <w:rPr>
          <w:rFonts w:ascii="Arial" w:hAnsi="Arial"/>
          <w:b w:val="0"/>
          <w:i w:val="0"/>
        </w:rPr>
        <w:t>Verify probe switch position and channel probe factor before changing the circuit.</w:t>
      </w:r>
    </w:p>
    <w:p>
      <w:pPr>
        <w:pStyle w:val="ListNumber"/>
        <w:spacing w:after="40"/>
      </w:pPr>
      <w:r>
        <w:rPr>
          <w:rFonts w:ascii="Arial" w:hAnsi="Arial"/>
          <w:b w:val="0"/>
          <w:i w:val="0"/>
        </w:rPr>
        <w:t>Also verify the ground/reference point and DC coupling.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Check probe attenuation/configuration and reference before concluding the digital output is only 0.33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Instrument configuration is part of the measurement and can create a false fault symptom.</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a scope trace is on the screen, the displayed amplitude must be correct</w:t>
      </w:r>
    </w:p>
    <w:p>
      <w:pPr>
        <w:spacing w:after="100" w:line="259" w:lineRule="auto"/>
      </w:pPr>
      <w:r>
        <w:rPr>
          <w:rFonts w:ascii="Arial" w:hAnsi="Arial"/>
          <w:b w:val="0"/>
          <w:i w:val="0"/>
        </w:rPr>
        <w:t>Why it is tempting. Probe attenuation, coupling, bandwidth, clipping, reference choice, and channel scaling can all create a plausible but wrong display.</w:t>
      </w:r>
    </w:p>
    <w:p>
      <w:pPr>
        <w:spacing w:after="100" w:line="259" w:lineRule="auto"/>
      </w:pPr>
      <w:r>
        <w:rPr>
          <w:rFonts w:ascii="Arial" w:hAnsi="Arial"/>
          <w:b w:val="0"/>
          <w:i w:val="0"/>
        </w:rPr>
        <w:t>Repair the model. Validate probe factor, coupling, reference, scale, and expected magnitude before trusting automatic measurements.</w:t>
      </w:r>
    </w:p>
    <w:p>
      <w:r>
        <w:rPr>
          <w:rFonts w:ascii="Arial" w:hAnsi="Arial"/>
          <w:b/>
          <w:i w:val="0"/>
          <w:color w:val="16322A"/>
        </w:rPr>
        <w:t>A DMM in current mode is just another way to touch two test points</w:t>
      </w:r>
    </w:p>
    <w:p>
      <w:pPr>
        <w:spacing w:after="100" w:line="259" w:lineRule="auto"/>
      </w:pPr>
      <w:r>
        <w:rPr>
          <w:rFonts w:ascii="Arial" w:hAnsi="Arial"/>
          <w:b w:val="0"/>
          <w:i w:val="0"/>
        </w:rPr>
        <w:t>Why it is tempting. Current mode routes current through a low-value shunt and must become part of the branch path. Placing it across a source can create a short.</w:t>
      </w:r>
    </w:p>
    <w:p>
      <w:pPr>
        <w:spacing w:after="100" w:line="259" w:lineRule="auto"/>
      </w:pPr>
      <w:r>
        <w:rPr>
          <w:rFonts w:ascii="Arial" w:hAnsi="Arial"/>
          <w:b w:val="0"/>
          <w:i w:val="0"/>
        </w:rPr>
        <w:t>Repair the model. Plan current measurement as a series insertion or use an approved shunt/current probe method.</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Describe the safe connection and meter mode for measuring 5 V rail voltage, 20 mA branch current, and a resistor value.</w:t>
      </w:r>
    </w:p>
    <w:p>
      <w:pPr>
        <w:pStyle w:val="ListNumber"/>
        <w:spacing w:after="40"/>
      </w:pPr>
      <w:r>
        <w:rPr>
          <w:rFonts w:ascii="Arial" w:hAnsi="Arial"/>
          <w:b w:val="0"/>
          <w:i w:val="0"/>
        </w:rPr>
        <w:t>A 1 kHz square wave will not stabilize on the scope. Name the trigger source, level, and slope choices you would inspect before blaming the circuit.</w:t>
      </w:r>
    </w:p>
    <w:p>
      <w:pPr>
        <w:pStyle w:val="ListNumber"/>
        <w:spacing w:after="40"/>
      </w:pPr>
      <w:r>
        <w:rPr>
          <w:rFonts w:ascii="Arial" w:hAnsi="Arial"/>
          <w:b w:val="0"/>
          <w:i w:val="0"/>
        </w:rPr>
        <w:t>Choose between DMM, scope, signal generator, frequency counter, logic probe, and spectrum analyzer for six questions: DC rail, 2 ns glitch, controlled sine stimulus, exact repetitive frequency, static digital level, unexpected RF spur.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 sensor board has correct 5 V input but a periodic reset every 200 ms. Design an instrument plan using a DMM and oscilloscope. State exactly what each instrument should observe, where the reference connects, what time scale/trigger strategy you would start with, and what evidence would distinguish a supply dip from a purely firmware reset.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Electronics test work is instrument work. The skill is not merely reading displays; it is translating a question into the right instrument, safe connection, settings, expected result, uncertainty, and interpretation. Embedded debugging often uses several instruments together—for example SWD to prove firmware state, a scope to prove pin timing, and a DMM to prove the rail feeding the I/O domain.</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the internal connection difference among voltage, current, and resistance modes, then explain how vertical scale, time base, probe factor, and trigger affect what an oscilloscope shows.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setting mistake most directly explains a scope showing one tenth of the expected amplitude while a DMM reads correctly?</w:t>
      </w:r>
    </w:p>
    <w:p>
      <w:pPr>
        <w:pStyle w:val="ListBullet"/>
        <w:spacing w:after="40"/>
      </w:pPr>
      <w:r>
        <w:rPr>
          <w:rFonts w:ascii="Arial" w:hAnsi="Arial"/>
          <w:b w:val="0"/>
          <w:i w:val="0"/>
        </w:rPr>
        <w:t>A. Trigger slope</w:t>
      </w:r>
    </w:p>
    <w:p>
      <w:pPr>
        <w:pStyle w:val="ListBullet"/>
        <w:spacing w:after="40"/>
      </w:pPr>
      <w:r>
        <w:rPr>
          <w:rFonts w:ascii="Arial" w:hAnsi="Arial"/>
          <w:b/>
          <w:i w:val="0"/>
        </w:rPr>
        <w:t>B. Probe attenuation mismatch</w:t>
      </w:r>
    </w:p>
    <w:p>
      <w:pPr>
        <w:pStyle w:val="ListBullet"/>
        <w:spacing w:after="40"/>
      </w:pPr>
      <w:r>
        <w:rPr>
          <w:rFonts w:ascii="Arial" w:hAnsi="Arial"/>
          <w:b w:val="0"/>
          <w:i w:val="0"/>
        </w:rPr>
        <w:t>C. Time base too slow</w:t>
      </w:r>
    </w:p>
    <w:p>
      <w:pPr>
        <w:pStyle w:val="ListBullet"/>
        <w:spacing w:after="40"/>
      </w:pPr>
      <w:r>
        <w:rPr>
          <w:rFonts w:ascii="Arial" w:hAnsi="Arial"/>
          <w:b w:val="0"/>
          <w:i w:val="0"/>
        </w:rPr>
        <w:t>D. Frequency counter gate time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10x/1x probe-factor mismatch produces a tenfold amplitude error.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resistance usually be measured with the circuit de-energized?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meter applies its own test stimulus and assumes no external voltage. Live voltage can corrupt the result or damage the instrument and may create unsafe conditions.</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SEM-8-03-033</w:t>
      </w:r>
    </w:p>
    <w:p>
      <w:r>
        <w:rPr>
          <w:rFonts w:ascii="Arial" w:hAnsi="Arial"/>
          <w:b/>
          <w:i w:val="0"/>
          <w:color w:val="C8A951"/>
        </w:rPr>
        <w:t>8.1, 8.2, 8.3, 8.4, 8.6</w:t>
      </w:r>
      <w:r>
        <w:rPr>
          <w:rFonts w:ascii="Arial" w:hAnsi="Arial"/>
          <w:b/>
          <w:i w:val="0"/>
          <w:color w:val="16322A"/>
        </w:rPr>
        <w:t xml:space="preserve"> · Analog/digital meters, construction, safety, loading, and leads</w:t>
      </w:r>
    </w:p>
    <w:p>
      <w:pPr>
        <w:spacing w:after="100" w:line="259" w:lineRule="auto"/>
      </w:pPr>
      <w:r>
        <w:rPr>
          <w:rFonts w:ascii="Arial" w:hAnsi="Arial"/>
          <w:b w:val="0"/>
          <w:i w:val="0"/>
        </w:rPr>
        <w:t>Prompt. Explain the internal/connection difference among voltage, current and resistance modes and predict the error produced by measuring a very high-impedance divider with a low-input-resistance meter.</w:t>
      </w:r>
    </w:p>
    <w:p>
      <w:r>
        <w:rPr>
          <w:rFonts w:ascii="Arial" w:hAnsi="Arial"/>
          <w:b/>
          <w:i w:val="0"/>
          <w:color w:val="16322A"/>
        </w:rPr>
        <w:t>A passing response must include:</w:t>
      </w:r>
    </w:p>
    <w:p>
      <w:pPr>
        <w:pStyle w:val="ListBullet"/>
        <w:spacing w:after="40"/>
      </w:pPr>
      <w:r>
        <w:rPr>
          <w:rFonts w:ascii="Arial" w:hAnsi="Arial"/>
          <w:b w:val="0"/>
          <w:i w:val="0"/>
        </w:rPr>
        <w:t>Differentiate analog movement and digital ADC concept</w:t>
      </w:r>
    </w:p>
    <w:p>
      <w:pPr>
        <w:pStyle w:val="ListBullet"/>
        <w:spacing w:after="40"/>
      </w:pPr>
      <w:r>
        <w:rPr>
          <w:rFonts w:ascii="Arial" w:hAnsi="Arial"/>
          <w:b w:val="0"/>
          <w:i w:val="0"/>
        </w:rPr>
        <w:t>Explain divider/shunt/protection roles</w:t>
      </w:r>
    </w:p>
    <w:p>
      <w:pPr>
        <w:pStyle w:val="ListBullet"/>
        <w:spacing w:after="40"/>
      </w:pPr>
      <w:r>
        <w:rPr>
          <w:rFonts w:ascii="Arial" w:hAnsi="Arial"/>
          <w:b w:val="0"/>
          <w:i w:val="0"/>
        </w:rPr>
        <w:t>State parallel voltage vs series current vs de-energized resistance connection</w:t>
      </w:r>
    </w:p>
    <w:p>
      <w:pPr>
        <w:pStyle w:val="ListBullet"/>
        <w:spacing w:after="40"/>
      </w:pPr>
      <w:r>
        <w:rPr>
          <w:rFonts w:ascii="Arial" w:hAnsi="Arial"/>
          <w:b w:val="0"/>
          <w:i w:val="0"/>
        </w:rPr>
        <w:t>Explain meter loading</w:t>
      </w:r>
    </w:p>
    <w:p>
      <w:pPr>
        <w:pStyle w:val="ListBullet"/>
        <w:spacing w:after="40"/>
      </w:pPr>
      <w:r>
        <w:rPr>
          <w:rFonts w:ascii="Arial" w:hAnsi="Arial"/>
          <w:b w:val="0"/>
          <w:i w:val="0"/>
        </w:rPr>
        <w:t>Include CAT/rating/jack/lead/fuse inspection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SEM-8-03-034</w:t>
      </w:r>
    </w:p>
    <w:p>
      <w:r>
        <w:rPr>
          <w:rFonts w:ascii="Arial" w:hAnsi="Arial"/>
          <w:b/>
          <w:i w:val="0"/>
          <w:color w:val="C8A951"/>
        </w:rPr>
        <w:t>8.5, 8.7, 8.8, 8.9</w:t>
      </w:r>
      <w:r>
        <w:rPr>
          <w:rFonts w:ascii="Arial" w:hAnsi="Arial"/>
          <w:b/>
          <w:i w:val="0"/>
          <w:color w:val="16322A"/>
        </w:rPr>
        <w:t xml:space="preserve"> · Signal generators, frequency counters, RCL substitution, and ESR meters</w:t>
      </w:r>
    </w:p>
    <w:p>
      <w:pPr>
        <w:spacing w:after="100" w:line="259" w:lineRule="auto"/>
      </w:pPr>
      <w:r>
        <w:rPr>
          <w:rFonts w:ascii="Arial" w:hAnsi="Arial"/>
          <w:b w:val="0"/>
          <w:i w:val="0"/>
        </w:rPr>
        <w:t>Prompt. Choose between a function generator, frequency counter, RCL substitution box and ESR meter for four troubleshooting questions and name one limitation or setup requirement for each.</w:t>
      </w:r>
    </w:p>
    <w:p>
      <w:r>
        <w:rPr>
          <w:rFonts w:ascii="Arial" w:hAnsi="Arial"/>
          <w:b/>
          <w:i w:val="0"/>
          <w:color w:val="16322A"/>
        </w:rPr>
        <w:t>A passing response must include:</w:t>
      </w:r>
    </w:p>
    <w:p>
      <w:pPr>
        <w:pStyle w:val="ListBullet"/>
        <w:spacing w:after="40"/>
      </w:pPr>
      <w:r>
        <w:rPr>
          <w:rFonts w:ascii="Arial" w:hAnsi="Arial"/>
          <w:b w:val="0"/>
          <w:i w:val="0"/>
        </w:rPr>
        <w:t>Explain generator stimulus settings</w:t>
      </w:r>
    </w:p>
    <w:p>
      <w:pPr>
        <w:pStyle w:val="ListBullet"/>
        <w:spacing w:after="40"/>
      </w:pPr>
      <w:r>
        <w:rPr>
          <w:rFonts w:ascii="Arial" w:hAnsi="Arial"/>
          <w:b w:val="0"/>
          <w:i w:val="0"/>
        </w:rPr>
        <w:t>Explain counter timebase/gate/trigger/bandwidth limits</w:t>
      </w:r>
    </w:p>
    <w:p>
      <w:pPr>
        <w:pStyle w:val="ListBullet"/>
        <w:spacing w:after="40"/>
      </w:pPr>
      <w:r>
        <w:rPr>
          <w:rFonts w:ascii="Arial" w:hAnsi="Arial"/>
          <w:b w:val="0"/>
          <w:i w:val="0"/>
        </w:rPr>
        <w:t>Explain controlled RCL substitution purpose</w:t>
      </w:r>
    </w:p>
    <w:p>
      <w:pPr>
        <w:pStyle w:val="ListBullet"/>
        <w:spacing w:after="40"/>
      </w:pPr>
      <w:r>
        <w:rPr>
          <w:rFonts w:ascii="Arial" w:hAnsi="Arial"/>
          <w:b w:val="0"/>
          <w:i w:val="0"/>
        </w:rPr>
        <w:t>Explain ESR as loss/resistance indicator</w:t>
      </w:r>
    </w:p>
    <w:p>
      <w:pPr>
        <w:pStyle w:val="ListBullet"/>
        <w:spacing w:after="40"/>
      </w:pPr>
      <w:r>
        <w:rPr>
          <w:rFonts w:ascii="Arial" w:hAnsi="Arial"/>
          <w:b w:val="0"/>
          <w:i w:val="0"/>
        </w:rPr>
        <w:t>Recognize in-circuit parallel-path/rating limitations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SEM-8-03-035</w:t>
      </w:r>
    </w:p>
    <w:p>
      <w:r>
        <w:rPr>
          <w:rFonts w:ascii="Arial" w:hAnsi="Arial"/>
          <w:b/>
          <w:i w:val="0"/>
          <w:color w:val="C8A951"/>
        </w:rPr>
        <w:t>8.10, 8.11</w:t>
      </w:r>
      <w:r>
        <w:rPr>
          <w:rFonts w:ascii="Arial" w:hAnsi="Arial"/>
          <w:b/>
          <w:i w:val="0"/>
          <w:color w:val="16322A"/>
        </w:rPr>
        <w:t xml:space="preserve"> · Logic probes and logic pulsers: observe versus stimulate</w:t>
      </w:r>
    </w:p>
    <w:p>
      <w:pPr>
        <w:spacing w:after="100" w:line="259" w:lineRule="auto"/>
      </w:pPr>
      <w:r>
        <w:rPr>
          <w:rFonts w:ascii="Arial" w:hAnsi="Arial"/>
          <w:b w:val="0"/>
          <w:i w:val="0"/>
        </w:rPr>
        <w:t>Prompt. A digital node is stuck LOW. Explain how you would use a logic probe and, only if the node is safe to stimulate, a logic pulser to determine whether the failure is upstream or downstream.</w:t>
      </w:r>
    </w:p>
    <w:p>
      <w:r>
        <w:rPr>
          <w:rFonts w:ascii="Arial" w:hAnsi="Arial"/>
          <w:b/>
          <w:i w:val="0"/>
          <w:color w:val="16322A"/>
        </w:rPr>
        <w:t>A passing response must include:</w:t>
      </w:r>
    </w:p>
    <w:p>
      <w:pPr>
        <w:pStyle w:val="ListBullet"/>
        <w:spacing w:after="40"/>
      </w:pPr>
      <w:r>
        <w:rPr>
          <w:rFonts w:ascii="Arial" w:hAnsi="Arial"/>
          <w:b w:val="0"/>
          <w:i w:val="0"/>
        </w:rPr>
        <w:t>Define logic probe as HIGH/LOW/pulse observation tool</w:t>
      </w:r>
    </w:p>
    <w:p>
      <w:pPr>
        <w:pStyle w:val="ListBullet"/>
        <w:spacing w:after="40"/>
      </w:pPr>
      <w:r>
        <w:rPr>
          <w:rFonts w:ascii="Arial" w:hAnsi="Arial"/>
          <w:b w:val="0"/>
          <w:i w:val="0"/>
        </w:rPr>
        <w:t>Define logic pulser as controlled digital stimulus</w:t>
      </w:r>
    </w:p>
    <w:p>
      <w:pPr>
        <w:pStyle w:val="ListBullet"/>
        <w:spacing w:after="40"/>
      </w:pPr>
      <w:r>
        <w:rPr>
          <w:rFonts w:ascii="Arial" w:hAnsi="Arial"/>
          <w:b w:val="0"/>
          <w:i w:val="0"/>
        </w:rPr>
        <w:t>Pair pulser with probe/scope/analyzer to observe downstream response</w:t>
      </w:r>
    </w:p>
    <w:p>
      <w:pPr>
        <w:pStyle w:val="ListBullet"/>
        <w:spacing w:after="40"/>
      </w:pPr>
      <w:r>
        <w:rPr>
          <w:rFonts w:ascii="Arial" w:hAnsi="Arial"/>
          <w:b w:val="0"/>
          <w:i w:val="0"/>
        </w:rPr>
        <w:t>Verify logic family/supply/node direction before use</w:t>
      </w:r>
    </w:p>
    <w:p>
      <w:pPr>
        <w:pStyle w:val="ListBullet"/>
        <w:spacing w:after="40"/>
      </w:pPr>
      <w:r>
        <w:rPr>
          <w:rFonts w:ascii="Arial" w:hAnsi="Arial"/>
          <w:b w:val="0"/>
          <w:i w:val="0"/>
        </w:rPr>
        <w:t>Avoid bus contention or pulsing unsuitable analog/sensitive nodes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SEM-8-03-036</w:t>
      </w:r>
    </w:p>
    <w:p>
      <w:r>
        <w:rPr>
          <w:rFonts w:ascii="Arial" w:hAnsi="Arial"/>
          <w:b/>
          <w:i w:val="0"/>
          <w:color w:val="C8A951"/>
        </w:rPr>
        <w:t>8.12, 8.12.1, 8.13</w:t>
      </w:r>
      <w:r>
        <w:rPr>
          <w:rFonts w:ascii="Arial" w:hAnsi="Arial"/>
          <w:b/>
          <w:i w:val="0"/>
          <w:color w:val="16322A"/>
        </w:rPr>
        <w:t xml:space="preserve"> · Oscilloscope controls and spectrum analyzer operation</w:t>
      </w:r>
    </w:p>
    <w:p>
      <w:pPr>
        <w:spacing w:after="100" w:line="259" w:lineRule="auto"/>
      </w:pPr>
      <w:r>
        <w:rPr>
          <w:rFonts w:ascii="Arial" w:hAnsi="Arial"/>
          <w:b w:val="0"/>
          <w:i w:val="0"/>
        </w:rPr>
        <w:t>Prompt. For a 1 MHz square wave with suspected ringing and an unexpected RF spur, choose scope settings to inspect the time waveform and spectrum-analyzer settings to inspect the spur. Explain the purpose of trigger, RBW, and reference level.</w:t>
      </w:r>
    </w:p>
    <w:p>
      <w:r>
        <w:rPr>
          <w:rFonts w:ascii="Arial" w:hAnsi="Arial"/>
          <w:b/>
          <w:i w:val="0"/>
          <w:color w:val="16322A"/>
        </w:rPr>
        <w:t>A passing response must include:</w:t>
      </w:r>
    </w:p>
    <w:p>
      <w:pPr>
        <w:pStyle w:val="ListBullet"/>
        <w:spacing w:after="40"/>
      </w:pPr>
      <w:r>
        <w:rPr>
          <w:rFonts w:ascii="Arial" w:hAnsi="Arial"/>
          <w:b w:val="0"/>
          <w:i w:val="0"/>
        </w:rPr>
        <w:t>Explain vertical/time/probe/coupling controls</w:t>
      </w:r>
    </w:p>
    <w:p>
      <w:pPr>
        <w:pStyle w:val="ListBullet"/>
        <w:spacing w:after="40"/>
      </w:pPr>
      <w:r>
        <w:rPr>
          <w:rFonts w:ascii="Arial" w:hAnsi="Arial"/>
          <w:b w:val="0"/>
          <w:i w:val="0"/>
        </w:rPr>
        <w:t>Explain trigger source/level/slope purpose</w:t>
      </w:r>
    </w:p>
    <w:p>
      <w:pPr>
        <w:pStyle w:val="ListBullet"/>
        <w:spacing w:after="40"/>
      </w:pPr>
      <w:r>
        <w:rPr>
          <w:rFonts w:ascii="Arial" w:hAnsi="Arial"/>
          <w:b w:val="0"/>
          <w:i w:val="0"/>
        </w:rPr>
        <w:t>Distinguish peak/Vpp/RMS</w:t>
      </w:r>
    </w:p>
    <w:p>
      <w:pPr>
        <w:pStyle w:val="ListBullet"/>
        <w:spacing w:after="40"/>
      </w:pPr>
      <w:r>
        <w:rPr>
          <w:rFonts w:ascii="Arial" w:hAnsi="Arial"/>
          <w:b w:val="0"/>
          <w:i w:val="0"/>
        </w:rPr>
        <w:t>Explain center/span/reference/attenuation/RBW/VBW</w:t>
      </w:r>
    </w:p>
    <w:p>
      <w:pPr>
        <w:pStyle w:val="ListBullet"/>
        <w:spacing w:after="40"/>
      </w:pPr>
      <w:r>
        <w:rPr>
          <w:rFonts w:ascii="Arial" w:hAnsi="Arial"/>
          <w:b w:val="0"/>
          <w:i w:val="0"/>
        </w:rPr>
        <w:t>Choose scope for time domain and spectrum analyzer for frequency domain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SEM-8-03-037</w:t>
      </w:r>
    </w:p>
    <w:p>
      <w:r>
        <w:rPr>
          <w:rFonts w:ascii="Arial" w:hAnsi="Arial"/>
          <w:b/>
          <w:i w:val="0"/>
          <w:color w:val="C8A951"/>
        </w:rPr>
        <w:t>8.14, 8.15, 8.16</w:t>
      </w:r>
      <w:r>
        <w:rPr>
          <w:rFonts w:ascii="Arial" w:hAnsi="Arial"/>
          <w:b/>
          <w:i w:val="0"/>
          <w:color w:val="16322A"/>
        </w:rPr>
        <w:t xml:space="preserve"> · Dummy loads, rheostats, isolation transformers, Variacs, and potentiometers</w:t>
      </w:r>
    </w:p>
    <w:p>
      <w:pPr>
        <w:spacing w:after="100" w:line="259" w:lineRule="auto"/>
      </w:pPr>
      <w:r>
        <w:rPr>
          <w:rFonts w:ascii="Arial" w:hAnsi="Arial"/>
          <w:b w:val="0"/>
          <w:i w:val="0"/>
        </w:rPr>
        <w:t>Prompt. Compare a dummy load, rheostat, potentiometer, isolation transformer, and Variac. State the job each does and the dangerous misconception that a Variac automatically provides isolation.</w:t>
      </w:r>
    </w:p>
    <w:p>
      <w:r>
        <w:rPr>
          <w:rFonts w:ascii="Arial" w:hAnsi="Arial"/>
          <w:b/>
          <w:i w:val="0"/>
          <w:color w:val="16322A"/>
        </w:rPr>
        <w:t>A passing response must include:</w:t>
      </w:r>
    </w:p>
    <w:p>
      <w:pPr>
        <w:pStyle w:val="ListBullet"/>
        <w:spacing w:after="40"/>
      </w:pPr>
      <w:r>
        <w:rPr>
          <w:rFonts w:ascii="Arial" w:hAnsi="Arial"/>
          <w:b w:val="0"/>
          <w:i w:val="0"/>
        </w:rPr>
        <w:t>Define dummy load and match impedance/power</w:t>
      </w:r>
    </w:p>
    <w:p>
      <w:pPr>
        <w:pStyle w:val="ListBullet"/>
        <w:spacing w:after="40"/>
      </w:pPr>
      <w:r>
        <w:rPr>
          <w:rFonts w:ascii="Arial" w:hAnsi="Arial"/>
          <w:b w:val="0"/>
          <w:i w:val="0"/>
        </w:rPr>
        <w:t>Distinguish rheostat from potentiometer use</w:t>
      </w:r>
    </w:p>
    <w:p>
      <w:pPr>
        <w:pStyle w:val="ListBullet"/>
        <w:spacing w:after="40"/>
      </w:pPr>
      <w:r>
        <w:rPr>
          <w:rFonts w:ascii="Arial" w:hAnsi="Arial"/>
          <w:b w:val="0"/>
          <w:i w:val="0"/>
        </w:rPr>
        <w:t>Explain potentiometer divider loading</w:t>
      </w:r>
    </w:p>
    <w:p>
      <w:pPr>
        <w:pStyle w:val="ListBullet"/>
        <w:spacing w:after="40"/>
      </w:pPr>
      <w:r>
        <w:rPr>
          <w:rFonts w:ascii="Arial" w:hAnsi="Arial"/>
          <w:b w:val="0"/>
          <w:i w:val="0"/>
        </w:rPr>
        <w:t>Explain galvanic isolation and its limits</w:t>
      </w:r>
    </w:p>
    <w:p>
      <w:pPr>
        <w:pStyle w:val="ListBullet"/>
        <w:spacing w:after="40"/>
      </w:pPr>
      <w:r>
        <w:rPr>
          <w:rFonts w:ascii="Arial" w:hAnsi="Arial"/>
          <w:b w:val="0"/>
          <w:i w:val="0"/>
        </w:rPr>
        <w:t>Explain Variac voltage adjustment without assumed isolation</w:t>
      </w:r>
    </w:p>
    <w:p>
      <w:pPr>
        <w:pStyle w:val="ListBullet"/>
        <w:spacing w:after="40"/>
      </w:pPr>
      <w:r>
        <w:rPr>
          <w:rFonts w:ascii="Arial" w:hAnsi="Arial"/>
          <w:b w:val="0"/>
          <w:i w:val="0"/>
        </w:rPr>
        <w:t>Check VA/current/insulation/power ratings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5 V supply immediately shows CC mode and only 0.8 V at its output. What does that most directly indicate?</w:t>
      </w:r>
    </w:p>
    <w:p>
      <w:pPr>
        <w:pStyle w:val="ListBullet"/>
        <w:spacing w:after="40"/>
      </w:pPr>
      <w:r>
        <w:rPr>
          <w:rFonts w:ascii="Arial" w:hAnsi="Arial"/>
          <w:b w:val="0"/>
          <w:i w:val="0"/>
        </w:rPr>
        <w:t>A. The supply is definitely broken</w:t>
      </w:r>
    </w:p>
    <w:p>
      <w:pPr>
        <w:pStyle w:val="ListBullet"/>
        <w:spacing w:after="40"/>
      </w:pPr>
      <w:r>
        <w:rPr>
          <w:rFonts w:ascii="Arial" w:hAnsi="Arial"/>
          <w:b/>
          <w:i w:val="0"/>
        </w:rPr>
        <w:t>B. The load is demanding more than the current limit</w:t>
      </w:r>
    </w:p>
    <w:p>
      <w:pPr>
        <w:pStyle w:val="ListBullet"/>
        <w:spacing w:after="40"/>
      </w:pPr>
      <w:r>
        <w:rPr>
          <w:rFonts w:ascii="Arial" w:hAnsi="Arial"/>
          <w:b w:val="0"/>
          <w:i w:val="0"/>
        </w:rPr>
        <w:t>C. The oscilloscope trigger is wrong</w:t>
      </w:r>
    </w:p>
    <w:p>
      <w:pPr>
        <w:pStyle w:val="ListBullet"/>
        <w:spacing w:after="40"/>
      </w:pPr>
      <w:r>
        <w:rPr>
          <w:rFonts w:ascii="Arial" w:hAnsi="Arial"/>
          <w:b w:val="0"/>
          <w:i w:val="0"/>
        </w:rPr>
        <w:t>D. The DMM battery is low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current limit is controlling and the voltage has folded down. Remove power and inspect the load/short path.</w:t>
            </w:r>
          </w:p>
        </w:tc>
      </w:tr>
    </w:tbl>
    <w:p>
      <w:pPr>
        <w:spacing w:after="20"/>
      </w:pPr>
    </w:p>
    <w:p>
      <w:pPr>
        <w:pStyle w:val="Heading2"/>
        <w:spacing w:before="200" w:after="100"/>
        <w:keepNext w:val="1"/>
      </w:pPr>
      <w:r>
        <w:rPr>
          <w:rFonts w:ascii="Arial" w:hAnsi="Arial"/>
          <w:b/>
          <w:i w:val="0"/>
          <w:color w:val="0B4F38"/>
          <w:sz w:val="28"/>
        </w:rPr>
        <w:t>Career Lesson · Measurement planning, probe discipline, and uncertainty</w:t>
      </w:r>
    </w:p>
    <w:p>
      <w:pPr>
        <w:pStyle w:val="AULabel"/>
      </w:pPr>
      <w:r>
        <w:rPr>
          <w:rFonts w:ascii="Arial" w:hAnsi="Arial"/>
          <w:b/>
          <w:i w:val="0"/>
          <w:color w:val="C8A951"/>
          <w:sz w:val="16"/>
        </w:rPr>
        <w:t>PRIMARY INSTRUCTION · ABOUT 45 MINUTES · 1334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Measurement planning, probe discipline, and uncertainty. By the end, the learner should be able to Turn a hypothesis into an instrument choice and setup; Avoid earth-ground and loading errors; Document settings so another technician can reproduce the result.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Know the basic DMM and oscilloscope connection rules from the CETa lesson. This lesson focuses on planning measurements so the evidence answers a troubleshooting question.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Turn a hypothesis into an instrument choice and setup.</w:t>
      </w:r>
    </w:p>
    <w:p>
      <w:pPr>
        <w:pStyle w:val="ListBullet"/>
        <w:spacing w:after="40"/>
      </w:pPr>
      <w:r>
        <w:rPr>
          <w:rFonts w:ascii="Arial" w:hAnsi="Arial"/>
          <w:b w:val="0"/>
          <w:i w:val="0"/>
        </w:rPr>
        <w:t>Avoid earth-ground and loading errors.</w:t>
      </w:r>
    </w:p>
    <w:p>
      <w:pPr>
        <w:pStyle w:val="ListBullet"/>
        <w:spacing w:after="40"/>
      </w:pPr>
      <w:r>
        <w:rPr>
          <w:rFonts w:ascii="Arial" w:hAnsi="Arial"/>
          <w:b w:val="0"/>
          <w:i w:val="0"/>
        </w:rPr>
        <w:t>Document settings so another technician can reproduce the result.</w:t>
      </w:r>
    </w:p>
    <w:p>
      <w:pPr>
        <w:jc w:val="center"/>
      </w:pPr>
      <w:r>
        <w:drawing>
          <wp:inline xmlns:a="http://schemas.openxmlformats.org/drawingml/2006/main" xmlns:pic="http://schemas.openxmlformats.org/drawingml/2006/picture">
            <wp:extent cx="5989320" cy="2156155"/>
            <wp:docPr id="6" name="Picture 6" descr="Week 03 Career instructional visual: Measurement planning, probe discipline, and uncertainty" title="Week 03 Career instructional visual: Measurement planning, probe discipline, and uncertainty"/>
            <wp:cNvGraphicFramePr>
              <a:graphicFrameLocks noChangeAspect="1"/>
            </wp:cNvGraphicFramePr>
            <a:graphic>
              <a:graphicData uri="http://schemas.openxmlformats.org/drawingml/2006/picture">
                <pic:pic>
                  <pic:nvPicPr>
                    <pic:cNvPr id="0" name="w03-measurement-plan.png"/>
                    <pic:cNvPicPr/>
                  </pic:nvPicPr>
                  <pic:blipFill>
                    <a:blip r:embed="rId16"/>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w03 measurement plan</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Choose the instrument from the question</w:t>
      </w:r>
    </w:p>
    <w:p>
      <w:pPr>
        <w:spacing w:after="100" w:line="259" w:lineRule="auto"/>
      </w:pPr>
      <w:r>
        <w:rPr>
          <w:rFonts w:ascii="Arial" w:hAnsi="Arial"/>
          <w:b w:val="0"/>
          <w:i w:val="0"/>
        </w:rPr>
        <w:t>Use a DMM for accurate steady values, continuity, and resistance; use a scope when time behavior, ripple, noise, edge shape, or intermittent change matters; use the supply display as a quick current-consumption clue, not as the only measurement. Ask what quantity and time scale distinguish your hypotheses. A stable 3.3 V DMM reading does not prove a clock is running, while a scope trace may miss a very slow average drift better captured by logging.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Question → expected signal → required bandwidth/resolution → safest instrument and connection.</w:t>
            </w:r>
          </w:p>
        </w:tc>
      </w:tr>
    </w:tbl>
    <w:p>
      <w:pPr>
        <w:spacing w:after="20"/>
      </w:pPr>
    </w:p>
    <w:p>
      <w:pPr>
        <w:keepNext w:val="1"/>
      </w:pPr>
      <w:r>
        <w:rPr>
          <w:rFonts w:ascii="Arial" w:hAnsi="Arial"/>
          <w:b/>
          <w:i w:val="0"/>
          <w:color w:val="16322A"/>
          <w:sz w:val="21"/>
        </w:rPr>
        <w:t>2. Ground clips are electrical connections</w:t>
      </w:r>
    </w:p>
    <w:p>
      <w:pPr>
        <w:spacing w:after="100" w:line="259" w:lineRule="auto"/>
      </w:pPr>
      <w:r>
        <w:rPr>
          <w:rFonts w:ascii="Arial" w:hAnsi="Arial"/>
          <w:b w:val="0"/>
          <w:i w:val="0"/>
        </w:rPr>
        <w:t>Most bench-scope probe ground clips are tied to protective earth. Attaching one to a non-ground node can short that node to earth and damage equipment. In this course, scope work stays on approved isolated low-voltage circuits with the ground clip at the circuit reference. Never clip a standard earth-referenced probe across mains or an unknown floating high-energy circuit. Use qualified differential or isolated methods only under appropriate supervision.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probe ground is not a neutral observer; verify the reference before clipping it.</w:t>
            </w:r>
          </w:p>
        </w:tc>
      </w:tr>
    </w:tbl>
    <w:p>
      <w:pPr>
        <w:spacing w:after="20"/>
      </w:pPr>
    </w:p>
    <w:p>
      <w:pPr>
        <w:keepNext w:val="1"/>
      </w:pPr>
      <w:r>
        <w:rPr>
          <w:rFonts w:ascii="Arial" w:hAnsi="Arial"/>
          <w:b/>
          <w:i w:val="0"/>
          <w:color w:val="16322A"/>
          <w:sz w:val="21"/>
        </w:rPr>
        <w:t>3. Reproducibility belongs in the measurement</w:t>
      </w:r>
    </w:p>
    <w:p>
      <w:pPr>
        <w:spacing w:after="100" w:line="259" w:lineRule="auto"/>
      </w:pPr>
      <w:r>
        <w:rPr>
          <w:rFonts w:ascii="Arial" w:hAnsi="Arial"/>
          <w:b w:val="0"/>
          <w:i w:val="0"/>
        </w:rPr>
        <w:t>Record circuit revision, power settings and current limit, instrument model when relevant, probe attenuation, coupling, bandwidth limit, vertical scale, timebase, trigger, test point, reference, and observed value. Include a screenshot only after those facts are known. State tolerance or uncertainty honestly: component tolerance, meter accuracy, probe loading, noise, and reading resolution can explain small deviations.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screenshot without setup and expected behavior is decoration, not engineering evidence.</w:t>
            </w:r>
          </w:p>
        </w:tc>
      </w:tr>
    </w:tbl>
    <w:p>
      <w:pPr>
        <w:spacing w:after="20"/>
      </w:pPr>
    </w:p>
    <w:p>
      <w:pPr>
        <w:keepNext w:val="1"/>
      </w:pPr>
      <w:r>
        <w:rPr>
          <w:rFonts w:ascii="Arial" w:hAnsi="Arial"/>
          <w:b/>
          <w:i w:val="0"/>
          <w:color w:val="16322A"/>
          <w:sz w:val="21"/>
        </w:rPr>
        <w:t>4. Career integration: hypothesis-driven measurement and instruments</w:t>
      </w:r>
    </w:p>
    <w:p>
      <w:pPr>
        <w:spacing w:after="100" w:line="259" w:lineRule="auto"/>
      </w:pPr>
      <w:r>
        <w:rPr>
          <w:rFonts w:ascii="Arial" w:hAnsi="Arial"/>
          <w:b w:val="0"/>
          <w:i w:val="0"/>
        </w:rPr>
        <w:t>Instrument choice follows the hypothesis. Use a DMM for static voltage/resistance/current with correct mode/jack/connection; use a current-limited bench supply to expose abnormal consumption during bring-up; use a scope when waveform shape, amplitude, offset, rise/fall, frequency or timing matters; use a logic analyzer when multiple digital channels/protocol transactions must be correlated. Before each measurement write the expected value/range, reference, instrument/setup and what each possible result would mean. Scope evidence includes probe factor, coupling, timebase, vertical scale, trigger and ground/reference. Logic-analyzer evidence includes channel mapping, threshold, sample rate and decode configuration. Measurements without context can be misleading because bandwidth, loading, resolution, sample rate and probe/reference errors change what is observed.</w:t>
      </w:r>
    </w:p>
    <w:p>
      <w:pPr>
        <w:keepNext w:val="1"/>
      </w:pPr>
      <w:r>
        <w:rPr>
          <w:rFonts w:ascii="Arial" w:hAnsi="Arial"/>
          <w:b/>
          <w:i w:val="0"/>
          <w:color w:val="16322A"/>
          <w:sz w:val="21"/>
        </w:rPr>
        <w:t>5. Write the question before choosing the probe</w:t>
      </w:r>
    </w:p>
    <w:p>
      <w:pPr>
        <w:spacing w:after="100" w:line="259" w:lineRule="auto"/>
      </w:pPr>
      <w:r>
        <w:rPr>
          <w:rFonts w:ascii="Arial" w:hAnsi="Arial"/>
          <w:b w:val="0"/>
          <w:i w:val="0"/>
        </w:rPr>
        <w:t>A professional measurement begins with a decision question such as 'Is the 3.3 V rail collapsing during radio transmit?' or 'Does the MCU pin actually toggle after the register is set?' From that question, define the quantity, expected range, reference, instrument, connection, bandwidth/time resolution, and stop condition. Without the question, it is easy to collect screenshots that look technical but do not distinguish any cause. A good plan predicts what each hypothesis would produce before measurement, which turns the instrument into a reasoning tool rather than a camera.</w:t>
      </w:r>
    </w:p>
    <w:p>
      <w:pPr>
        <w:keepNext w:val="1"/>
      </w:pPr>
      <w:r>
        <w:rPr>
          <w:rFonts w:ascii="Arial" w:hAnsi="Arial"/>
          <w:b/>
          <w:i w:val="0"/>
          <w:color w:val="16322A"/>
          <w:sz w:val="21"/>
        </w:rPr>
        <w:t>6. Separate accuracy, resolution, repeatability, and loading</w:t>
      </w:r>
    </w:p>
    <w:p>
      <w:pPr>
        <w:spacing w:after="100" w:line="259" w:lineRule="auto"/>
      </w:pPr>
      <w:r>
        <w:rPr>
          <w:rFonts w:ascii="Arial" w:hAnsi="Arial"/>
          <w:b w:val="0"/>
          <w:i w:val="0"/>
        </w:rPr>
        <w:t>Resolution is the smallest displayed or quantized step. Accuracy is closeness to the true value within stated specifications. Repeatability is how consistently the same setup produces the same result. Loading is the way the instrument changes the circuit. These are different. A reading can be repeatable but inaccurate, high-resolution but badly loaded, or within meter accuracy while the circuit itself varies. Document the instrument/range/probe, reference point, relevant tolerance, and whether the observed difference is large enough to matter to the engineering question.</w:t>
      </w:r>
    </w:p>
    <w:p>
      <w:pPr>
        <w:keepNext w:val="1"/>
      </w:pPr>
      <w:r>
        <w:rPr>
          <w:rFonts w:ascii="Arial" w:hAnsi="Arial"/>
          <w:b/>
          <w:i w:val="0"/>
          <w:color w:val="16322A"/>
          <w:sz w:val="21"/>
        </w:rPr>
        <w:t>7. Preserve raw evidence and context</w:t>
      </w:r>
    </w:p>
    <w:p>
      <w:pPr>
        <w:spacing w:after="100" w:line="259" w:lineRule="auto"/>
      </w:pPr>
      <w:r>
        <w:rPr>
          <w:rFonts w:ascii="Arial" w:hAnsi="Arial"/>
          <w:b w:val="0"/>
          <w:i w:val="0"/>
        </w:rPr>
        <w:t>A screenshot should identify the board/revision, node, probe, scale, coupling, time base, trigger, and operating condition. A table should include units, expected range, measured value, and verdict. If a measurement is surprising, repeat it before editing the circuit, check the setup against a known reference, and note uncertainty sources. This prevents a setup mistake from becoming a false root-cause story and makes the result reproducible by another technician.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100 mV ripple rides on a 5 V rail. The scope trace is off-screen at a sensitive vertical scale.</w:t>
      </w:r>
    </w:p>
    <w:p>
      <w:pPr>
        <w:pStyle w:val="ListNumber"/>
        <w:spacing w:after="40"/>
      </w:pPr>
      <w:r>
        <w:rPr>
          <w:rFonts w:ascii="Arial" w:hAnsi="Arial"/>
          <w:b w:val="0"/>
          <w:i w:val="0"/>
        </w:rPr>
        <w:t>Keep the ground clip on the approved circuit reference.</w:t>
      </w:r>
    </w:p>
    <w:p>
      <w:pPr>
        <w:pStyle w:val="ListNumber"/>
        <w:spacing w:after="40"/>
      </w:pPr>
      <w:r>
        <w:rPr>
          <w:rFonts w:ascii="Arial" w:hAnsi="Arial"/>
          <w:b w:val="0"/>
          <w:i w:val="0"/>
        </w:rPr>
        <w:t>Start in DC coupling to confirm the 5 V level and safe signal range.</w:t>
      </w:r>
    </w:p>
    <w:p>
      <w:pPr>
        <w:pStyle w:val="ListNumber"/>
        <w:spacing w:after="40"/>
      </w:pPr>
      <w:r>
        <w:rPr>
          <w:rFonts w:ascii="Arial" w:hAnsi="Arial"/>
          <w:b w:val="0"/>
          <w:i w:val="0"/>
        </w:rPr>
        <w:t>Use vertical position/offset or then AC coupling to examine the small ripple.</w:t>
      </w:r>
    </w:p>
    <w:p>
      <w:pPr>
        <w:pStyle w:val="ListNumber"/>
        <w:spacing w:after="40"/>
      </w:pPr>
      <w:r>
        <w:rPr>
          <w:rFonts w:ascii="Arial" w:hAnsi="Arial"/>
          <w:b w:val="0"/>
          <w:i w:val="0"/>
        </w:rPr>
        <w:t>Enable an appropriate bandwidth limit if high-frequency noise is not the question.</w:t>
      </w:r>
    </w:p>
    <w:p>
      <w:pPr>
        <w:pStyle w:val="ListNumber"/>
        <w:spacing w:after="40"/>
      </w:pPr>
      <w:r>
        <w:rPr>
          <w:rFonts w:ascii="Arial" w:hAnsi="Arial"/>
          <w:b w:val="0"/>
          <w:i w:val="0"/>
        </w:rPr>
        <w:t>Record that AC coupling removed the DC component; do not report the trace as absolute rail voltage.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Verify the DC level first, then isolate ripple with documented coupling and scale.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same sequence is used to characterize regulator ripple without losing the fact that a DC rail is present.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UART line should idle at 3.3 V and transmit bursts every second. A scope capture shows 2.1 V average with no obvious transitions.</w:t>
      </w:r>
    </w:p>
    <w:p>
      <w:pPr>
        <w:pStyle w:val="ListNumber"/>
        <w:spacing w:after="40"/>
      </w:pPr>
      <w:r>
        <w:rPr>
          <w:rFonts w:ascii="Arial" w:hAnsi="Arial"/>
          <w:b w:val="0"/>
          <w:i w:val="0"/>
        </w:rPr>
        <w:t>The word 'average' suggests the measurement may not be configured to reveal digital timing.</w:t>
      </w:r>
    </w:p>
    <w:p>
      <w:pPr>
        <w:pStyle w:val="ListNumber"/>
        <w:spacing w:after="40"/>
      </w:pPr>
      <w:r>
        <w:rPr>
          <w:rFonts w:ascii="Arial" w:hAnsi="Arial"/>
          <w:b w:val="0"/>
          <w:i w:val="0"/>
        </w:rPr>
        <w:t>Verify the probe reference, attenuation, DC coupling, and vertical scale.</w:t>
      </w:r>
    </w:p>
    <w:p>
      <w:pPr>
        <w:pStyle w:val="ListNumber"/>
        <w:spacing w:after="40"/>
      </w:pPr>
      <w:r>
        <w:rPr>
          <w:rFonts w:ascii="Arial" w:hAnsi="Arial"/>
          <w:b w:val="0"/>
          <w:i w:val="0"/>
        </w:rPr>
        <w:t>Set a time base that can show the 1 s burst interval or use single/normal trigger on an edge; then zoom into the bit timing.</w:t>
      </w:r>
    </w:p>
    <w:p>
      <w:pPr>
        <w:pStyle w:val="ListNumber"/>
        <w:spacing w:after="40"/>
      </w:pPr>
      <w:r>
        <w:rPr>
          <w:rFonts w:ascii="Arial" w:hAnsi="Arial"/>
          <w:b w:val="0"/>
          <w:i w:val="0"/>
        </w:rPr>
        <w:t>If the line still sits near 2.1 V, investigate contention, wrong voltage domain, heavy loading, or incorrect pull network.</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First prove the measurement setup can reveal the expected idle level and transitions, then treat a persistent 2.1 V level as an electrical fault symptom.</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measurement plan separates 'the signal is wrong' from 'the observation method cannot show the signal.'</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More screenshots automatically mean stronger evidence</w:t>
      </w:r>
    </w:p>
    <w:p>
      <w:pPr>
        <w:spacing w:after="100" w:line="259" w:lineRule="auto"/>
      </w:pPr>
      <w:r>
        <w:rPr>
          <w:rFonts w:ascii="Arial" w:hAnsi="Arial"/>
          <w:b w:val="0"/>
          <w:i w:val="0"/>
        </w:rPr>
        <w:t>Why it is tempting. Screenshots without node identity, settings, expected value, or decision context cannot be reproduced or interpreted reliably.</w:t>
      </w:r>
    </w:p>
    <w:p>
      <w:pPr>
        <w:spacing w:after="100" w:line="259" w:lineRule="auto"/>
      </w:pPr>
      <w:r>
        <w:rPr>
          <w:rFonts w:ascii="Arial" w:hAnsi="Arial"/>
          <w:b w:val="0"/>
          <w:i w:val="0"/>
        </w:rPr>
        <w:t>Repair the model. Capture only measurements tied to a stated question and include enough setup metadata for another person to repeat them.</w:t>
      </w:r>
    </w:p>
    <w:p>
      <w:r>
        <w:rPr>
          <w:rFonts w:ascii="Arial" w:hAnsi="Arial"/>
          <w:b/>
          <w:i w:val="0"/>
          <w:color w:val="16322A"/>
        </w:rPr>
        <w:t>A displayed extra digit means the measurement is more accurate</w:t>
      </w:r>
    </w:p>
    <w:p>
      <w:pPr>
        <w:spacing w:after="100" w:line="259" w:lineRule="auto"/>
      </w:pPr>
      <w:r>
        <w:rPr>
          <w:rFonts w:ascii="Arial" w:hAnsi="Arial"/>
          <w:b w:val="0"/>
          <w:i w:val="0"/>
        </w:rPr>
        <w:t>Why it is tempting. Resolution and accuracy are different. A meter can display many digits while systematic error, loading, or tolerance dominates.</w:t>
      </w:r>
    </w:p>
    <w:p>
      <w:pPr>
        <w:spacing w:after="100" w:line="259" w:lineRule="auto"/>
      </w:pPr>
      <w:r>
        <w:rPr>
          <w:rFonts w:ascii="Arial" w:hAnsi="Arial"/>
          <w:b w:val="0"/>
          <w:i w:val="0"/>
        </w:rPr>
        <w:t>Repair the model. Compare the instrument specification and circuit conditions with the size of the decision you need to make.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measurement-plan row for checking a 3.3 V rail during MCU reset: quantity, expected range, instrument, connection, time resolution, and stop condition.</w:t>
      </w:r>
    </w:p>
    <w:p>
      <w:pPr>
        <w:pStyle w:val="ListNumber"/>
        <w:spacing w:after="40"/>
      </w:pPr>
      <w:r>
        <w:rPr>
          <w:rFonts w:ascii="Arial" w:hAnsi="Arial"/>
          <w:b w:val="0"/>
          <w:i w:val="0"/>
        </w:rPr>
        <w:t>A meter reads 4.998 V three times on a nominal 5 V rail. Explain what you can and cannot claim without the meter accuracy specification and system tolerance.</w:t>
      </w:r>
    </w:p>
    <w:p>
      <w:pPr>
        <w:pStyle w:val="ListNumber"/>
        <w:spacing w:after="40"/>
      </w:pPr>
      <w:r>
        <w:rPr>
          <w:rFonts w:ascii="Arial" w:hAnsi="Arial"/>
          <w:b w:val="0"/>
          <w:i w:val="0"/>
        </w:rPr>
        <w:t>For a suspected 20 us glitch, explain why a DMM may miss the event and choose scope settings that would make the event observable.</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Design a measurement plan for an embedded board that passes self-test on the bench but intermittently fails when a motor starts. Include rail voltage, ground/reference, motor current or switching event, MCU reset line, and one digital interface. For each measurement, state the hypothesis it tests and the evidence that would change your diagnosis.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Hardware test engineers are often judged by the quality of their measurement plan as much as by the final number. Clear expected values, safe setup, controlled conditions, and uncertainty notes let results survive handoff. This skill also makes embedded debugging faster because each capture is chosen to distinguish an electrical, timing, configuration, or software hypothesis.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turn a troubleshooting question into a reproducible measurement plan. Distinguish accuracy, resolution, repeatability, and loading using one real instrument example.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record is strongest evidence for a scope measurement?</w:t>
      </w:r>
    </w:p>
    <w:p>
      <w:pPr>
        <w:pStyle w:val="ListBullet"/>
        <w:spacing w:after="40"/>
      </w:pPr>
      <w:r>
        <w:rPr>
          <w:rFonts w:ascii="Arial" w:hAnsi="Arial"/>
          <w:b w:val="0"/>
          <w:i w:val="0"/>
        </w:rPr>
        <w:t>A. A cropped waveform image with no labels</w:t>
      </w:r>
    </w:p>
    <w:p>
      <w:pPr>
        <w:pStyle w:val="ListBullet"/>
        <w:spacing w:after="40"/>
      </w:pPr>
      <w:r>
        <w:rPr>
          <w:rFonts w:ascii="Arial" w:hAnsi="Arial"/>
          <w:b/>
          <w:i w:val="0"/>
        </w:rPr>
        <w:t>B. A screenshot with node/reference, probe factor, scales, trigger, board revision, expected value, and condition</w:t>
      </w:r>
    </w:p>
    <w:p>
      <w:pPr>
        <w:pStyle w:val="ListBullet"/>
        <w:spacing w:after="40"/>
      </w:pPr>
      <w:r>
        <w:rPr>
          <w:rFonts w:ascii="Arial" w:hAnsi="Arial"/>
          <w:b w:val="0"/>
          <w:i w:val="0"/>
        </w:rPr>
        <w:t>C. A photo of the bench</w:t>
      </w:r>
    </w:p>
    <w:p>
      <w:pPr>
        <w:pStyle w:val="ListBullet"/>
        <w:spacing w:after="40"/>
      </w:pPr>
      <w:r>
        <w:rPr>
          <w:rFonts w:ascii="Arial" w:hAnsi="Arial"/>
          <w:b w:val="0"/>
          <w:i w:val="0"/>
        </w:rPr>
        <w:t>D. The scope model number only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Reproducible evidence includes what was measured, how, under what conditions, and what was expected.</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Differentiate resolution from accuracy in one sentence each.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Resolution is the smallest displayed/quantized change; accuracy is how close the result is to the true value within specification.</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SEM-C3-03-077</w:t>
      </w:r>
    </w:p>
    <w:p>
      <w:r>
        <w:rPr>
          <w:rFonts w:ascii="Arial" w:hAnsi="Arial"/>
          <w:b/>
          <w:i w:val="0"/>
          <w:color w:val="C8A951"/>
        </w:rPr>
        <w:t>C3.1, C3.2, C3.3, C3.4, C3.5, C3.6</w:t>
      </w:r>
      <w:r>
        <w:rPr>
          <w:rFonts w:ascii="Arial" w:hAnsi="Arial"/>
          <w:b/>
          <w:i w:val="0"/>
          <w:color w:val="16322A"/>
        </w:rPr>
        <w:t xml:space="preserve"> · Career integration: hypothesis-driven measurement and instruments</w:t>
      </w:r>
    </w:p>
    <w:p>
      <w:pPr>
        <w:spacing w:after="100" w:line="259" w:lineRule="auto"/>
      </w:pPr>
      <w:r>
        <w:rPr>
          <w:rFonts w:ascii="Arial" w:hAnsi="Arial"/>
          <w:b w:val="0"/>
          <w:i w:val="0"/>
        </w:rPr>
        <w:t>Prompt. For a board that resets only during SPI traffic, write a measurement plan using supply current/DMM, scope and logic analyzer. Explain what hypothesis each instrument tests.</w:t>
      </w:r>
    </w:p>
    <w:p>
      <w:r>
        <w:rPr>
          <w:rFonts w:ascii="Arial" w:hAnsi="Arial"/>
          <w:b/>
          <w:i w:val="0"/>
          <w:color w:val="16322A"/>
        </w:rPr>
        <w:t>A passing response must include:</w:t>
      </w:r>
    </w:p>
    <w:p>
      <w:pPr>
        <w:pStyle w:val="ListBullet"/>
        <w:spacing w:after="40"/>
      </w:pPr>
      <w:r>
        <w:rPr>
          <w:rFonts w:ascii="Arial" w:hAnsi="Arial"/>
          <w:b w:val="0"/>
          <w:i w:val="0"/>
        </w:rPr>
        <w:t>Correct DMM use</w:t>
      </w:r>
    </w:p>
    <w:p>
      <w:pPr>
        <w:pStyle w:val="ListBullet"/>
        <w:spacing w:after="40"/>
      </w:pPr>
      <w:r>
        <w:rPr>
          <w:rFonts w:ascii="Arial" w:hAnsi="Arial"/>
          <w:b w:val="0"/>
          <w:i w:val="0"/>
        </w:rPr>
        <w:t>Bench supply current-limit diagnostic</w:t>
      </w:r>
    </w:p>
    <w:p>
      <w:pPr>
        <w:pStyle w:val="ListBullet"/>
        <w:spacing w:after="40"/>
      </w:pPr>
      <w:r>
        <w:rPr>
          <w:rFonts w:ascii="Arial" w:hAnsi="Arial"/>
          <w:b w:val="0"/>
          <w:i w:val="0"/>
        </w:rPr>
        <w:t>Scope setup and waveform measurements</w:t>
      </w:r>
    </w:p>
    <w:p>
      <w:pPr>
        <w:pStyle w:val="ListBullet"/>
        <w:spacing w:after="40"/>
      </w:pPr>
      <w:r>
        <w:rPr>
          <w:rFonts w:ascii="Arial" w:hAnsi="Arial"/>
          <w:b w:val="0"/>
          <w:i w:val="0"/>
        </w:rPr>
        <w:t>Logic analyzer sample/threshold/channel/decode setup</w:t>
      </w:r>
    </w:p>
    <w:p>
      <w:pPr>
        <w:pStyle w:val="ListBullet"/>
        <w:spacing w:after="40"/>
      </w:pPr>
      <w:r>
        <w:rPr>
          <w:rFonts w:ascii="Arial" w:hAnsi="Arial"/>
          <w:b w:val="0"/>
          <w:i w:val="0"/>
        </w:rPr>
        <w:t>Measurement limitations</w:t>
      </w:r>
    </w:p>
    <w:p>
      <w:pPr>
        <w:pStyle w:val="ListBullet"/>
        <w:spacing w:after="40"/>
      </w:pPr>
      <w:r>
        <w:rPr>
          <w:rFonts w:ascii="Arial" w:hAnsi="Arial"/>
          <w:b w:val="0"/>
          <w:i w:val="0"/>
        </w:rPr>
        <w:t>Instrument chosen from hypothesis, not random probing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makes a scope screenshot reproducible evidence?</w:t>
      </w:r>
    </w:p>
    <w:p>
      <w:pPr>
        <w:pStyle w:val="ListBullet"/>
        <w:spacing w:after="40"/>
      </w:pPr>
      <w:r>
        <w:rPr>
          <w:rFonts w:ascii="Arial" w:hAnsi="Arial"/>
          <w:b w:val="0"/>
          <w:i w:val="0"/>
        </w:rPr>
        <w:t>A. A colorful trace alone</w:t>
      </w:r>
    </w:p>
    <w:p>
      <w:pPr>
        <w:pStyle w:val="ListBullet"/>
        <w:spacing w:after="40"/>
      </w:pPr>
      <w:r>
        <w:rPr>
          <w:rFonts w:ascii="Arial" w:hAnsi="Arial"/>
          <w:b/>
          <w:i w:val="0"/>
        </w:rPr>
        <w:t>B. The measured value plus test point, reference, probe/coupling/timebase/scale, and expected behavior</w:t>
      </w:r>
    </w:p>
    <w:p>
      <w:pPr>
        <w:pStyle w:val="ListBullet"/>
        <w:spacing w:after="40"/>
      </w:pPr>
      <w:r>
        <w:rPr>
          <w:rFonts w:ascii="Arial" w:hAnsi="Arial"/>
          <w:b w:val="0"/>
          <w:i w:val="0"/>
        </w:rPr>
        <w:t>C. Only the automatic measurement readout</w:t>
      </w:r>
    </w:p>
    <w:p>
      <w:pPr>
        <w:pStyle w:val="ListBullet"/>
        <w:spacing w:after="40"/>
      </w:pPr>
      <w:r>
        <w:rPr>
          <w:rFonts w:ascii="Arial" w:hAnsi="Arial"/>
          <w:b w:val="0"/>
          <w:i w:val="0"/>
        </w:rPr>
        <w:t>D. A phone photo with no labels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Context and settings let another person reconstruct and judge the measurement.</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Use the approved virtual or physical route to measure DC voltage/current and a time-varying waveform. Each connection begins with an expected value and a written setup.</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Complete the Week 3 equipment checklist before the lab.</w:t>
      </w:r>
    </w:p>
    <w:p>
      <w:pPr>
        <w:pStyle w:val="ListNumber"/>
        <w:spacing w:after="40"/>
      </w:pPr>
      <w:r>
        <w:rPr>
          <w:rFonts w:ascii="Arial" w:hAnsi="Arial"/>
          <w:b w:val="0"/>
          <w:i w:val="0"/>
        </w:rPr>
        <w:t>For each measurement, write quantity, expected magnitude, instrument, mode, jack/probe, placement, and stop condition.</w:t>
      </w:r>
    </w:p>
    <w:p>
      <w:pPr>
        <w:pStyle w:val="ListNumber"/>
        <w:spacing w:after="40"/>
      </w:pPr>
      <w:r>
        <w:rPr>
          <w:rFonts w:ascii="Arial" w:hAnsi="Arial"/>
          <w:b w:val="0"/>
          <w:i w:val="0"/>
        </w:rPr>
        <w:t>Verify supply CV/CC behavior safely with the defined load.</w:t>
      </w:r>
    </w:p>
    <w:p>
      <w:pPr>
        <w:pStyle w:val="ListNumber"/>
        <w:spacing w:after="40"/>
      </w:pPr>
      <w:r>
        <w:rPr>
          <w:rFonts w:ascii="Arial" w:hAnsi="Arial"/>
          <w:b w:val="0"/>
          <w:i w:val="0"/>
        </w:rPr>
        <w:t>Capture a stable waveform and calculate frequency manually from divisions before using automatic measurements.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Given a mystery “rail resets sometimes” symptom, choose a DMM, scope, or both; identify the first test point, settings, and evidence that would support or reject a droop hypothesis.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Instrument/setup table, predicted and measured DC values, one annotated waveform, manual frequency calculation, and one limitation statement.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LAB-003</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Before touching an instrument, say the hypothesis and the reading that would change your next action.</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Digital Multimeter Basics</w:t>
      </w:r>
    </w:p>
    <w:p>
      <w:pPr>
        <w:spacing w:after="100" w:line="259" w:lineRule="auto"/>
      </w:pPr>
      <w:r>
        <w:rPr>
          <w:rFonts w:ascii="Arial" w:hAnsi="Arial"/>
          <w:b w:val="0"/>
          <w:i w:val="0"/>
        </w:rPr>
        <w:t>Use it for: Complete the DMM basics sections mapped by the Lab Center. Watch/read for: Focus on mode, jack, placement, and safe transitions. Alfred still supplies: Alfred integrates prediction and troubleshooting decisions.</w:t>
      </w:r>
    </w:p>
    <w:p>
      <w:r>
        <w:rPr>
          <w:rFonts w:ascii="Arial" w:hAnsi="Arial"/>
          <w:b/>
          <w:i w:val="0"/>
          <w:color w:val="16322A"/>
        </w:rPr>
        <w:t>Required: The XYZs of Oscilloscopes</w:t>
      </w:r>
    </w:p>
    <w:p>
      <w:pPr>
        <w:spacing w:after="100" w:line="259" w:lineRule="auto"/>
      </w:pPr>
      <w:r>
        <w:rPr>
          <w:rFonts w:ascii="Arial" w:hAnsi="Arial"/>
          <w:b w:val="0"/>
          <w:i w:val="0"/>
        </w:rPr>
        <w:t>Use it for: Read/watch the introductory controls and measurement chapters. Watch/read for: Identify vertical, horizontal, trigger, coupling, probe attenuation, and grounding. Alfred still supplies: Alfred’s lesson supplies the required beginner sequence and safety boundary.</w:t>
      </w:r>
    </w:p>
    <w:p>
      <w:r>
        <w:rPr>
          <w:rFonts w:ascii="Arial" w:hAnsi="Arial"/>
          <w:b/>
          <w:i w:val="0"/>
          <w:color w:val="16322A"/>
        </w:rPr>
        <w:t>Alternate: Oscilloscope Basics</w:t>
      </w:r>
    </w:p>
    <w:p>
      <w:pPr>
        <w:spacing w:after="100" w:line="259" w:lineRule="auto"/>
      </w:pPr>
      <w:r>
        <w:rPr>
          <w:rFonts w:ascii="Arial" w:hAnsi="Arial"/>
          <w:b w:val="0"/>
          <w:i w:val="0"/>
        </w:rPr>
        <w:t>Use it for: Use the basics tutorial as another instrument demonstration. Watch/read for: Compare setup order and measurement terminology. Alfred still supplies: Do not substitute passive watching for the required capture and calculation.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Assuming autorange prevents wrong connections.</w:t>
      </w:r>
    </w:p>
    <w:p>
      <w:pPr>
        <w:pStyle w:val="ListBullet"/>
        <w:spacing w:after="40"/>
      </w:pPr>
      <w:r>
        <w:rPr>
          <w:rFonts w:ascii="Arial" w:hAnsi="Arial"/>
          <w:b w:val="0"/>
          <w:i w:val="0"/>
        </w:rPr>
        <w:t>Leaving a lead in the current jack.</w:t>
      </w:r>
    </w:p>
    <w:p>
      <w:pPr>
        <w:pStyle w:val="ListBullet"/>
        <w:spacing w:after="40"/>
      </w:pPr>
      <w:r>
        <w:rPr>
          <w:rFonts w:ascii="Arial" w:hAnsi="Arial"/>
          <w:b w:val="0"/>
          <w:i w:val="0"/>
        </w:rPr>
        <w:t>Measuring resistance while energized.</w:t>
      </w:r>
    </w:p>
    <w:p>
      <w:pPr>
        <w:pStyle w:val="ListBullet"/>
        <w:spacing w:after="40"/>
      </w:pPr>
      <w:r>
        <w:rPr>
          <w:rFonts w:ascii="Arial" w:hAnsi="Arial"/>
          <w:b w:val="0"/>
          <w:i w:val="0"/>
        </w:rPr>
        <w:t>Treating CC mode as a mysterious low-voltage fault.</w:t>
      </w:r>
    </w:p>
    <w:p>
      <w:pPr>
        <w:pStyle w:val="ListBullet"/>
        <w:spacing w:after="40"/>
      </w:pPr>
      <w:r>
        <w:rPr>
          <w:rFonts w:ascii="Arial" w:hAnsi="Arial"/>
          <w:b w:val="0"/>
          <w:i w:val="0"/>
        </w:rPr>
        <w:t>Using auto-setup without understanding scale or trigger.</w:t>
      </w:r>
    </w:p>
    <w:p>
      <w:pPr>
        <w:pStyle w:val="ListBullet"/>
        <w:spacing w:after="40"/>
      </w:pPr>
      <w:r>
        <w:rPr>
          <w:rFonts w:ascii="Arial" w:hAnsi="Arial"/>
          <w:b w:val="0"/>
          <w:i w:val="0"/>
        </w:rPr>
        <w:t>Connecting an earth-referenced ground clip to an unverified node.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04 · AC Waveforms, Capacitors, Inductors, and Time Response</w:t>
      </w:r>
    </w:p>
    <w:p>
      <w:pPr>
        <w:pStyle w:val="AULabel"/>
      </w:pPr>
      <w:r>
        <w:rPr>
          <w:rFonts w:ascii="Arial" w:hAnsi="Arial"/>
          <w:b/>
          <w:i w:val="0"/>
          <w:color w:val="C8A951"/>
          <w:sz w:val="16"/>
        </w:rPr>
        <w:t>PHASE I · ELECTRICAL FOUNDATIONS</w:t>
      </w:r>
    </w:p>
    <w:p>
      <w:pPr>
        <w:spacing w:after="100" w:line="259" w:lineRule="auto"/>
      </w:pPr>
      <w:r>
        <w:rPr>
          <w:rFonts w:ascii="Arial" w:hAnsi="Arial"/>
          <w:b w:val="0"/>
          <w:i w:val="0"/>
        </w:rPr>
        <w:t>Read a waveform as a physical story, calculate its important quantities, and connect storage-component behavior to what appears on the scope.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2.8, 2.9, 2.10, 2.13, 3.2, 3.3, 9.1, 9.3, 9.4, 9.6, 9.8.1</w:t>
            </w:r>
          </w:p>
        </w:tc>
        <w:tc>
          <w:tcPr>
            <w:tcW w:type="dxa" w:w="3427"/>
            <w:tcMar>
              <w:top w:w="90" w:type="dxa"/>
              <w:start w:w="90" w:type="dxa"/>
              <w:bottom w:w="90" w:type="dxa"/>
              <w:end w:w="90" w:type="dxa"/>
            </w:tcMar>
          </w:tcPr>
          <w:p>
            <w:r>
              <w:rPr>
                <w:sz w:val="16"/>
              </w:rPr>
              <w:t>C2.5, C2.6, C3.3, C3.4, C3.6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Waveform language and energy-storage behavior</w:t>
      </w:r>
    </w:p>
    <w:p>
      <w:pPr>
        <w:pStyle w:val="AULabel"/>
      </w:pPr>
      <w:r>
        <w:rPr>
          <w:rFonts w:ascii="Arial" w:hAnsi="Arial"/>
          <w:b/>
          <w:i w:val="0"/>
          <w:color w:val="C8A951"/>
          <w:sz w:val="16"/>
        </w:rPr>
        <w:t>PRIMARY INSTRUCTION · ABOUT 45 MINUTES · 1555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Waveform language and energy-storage behavior. By the end, the learner should be able to Convert period and frequency; Distinguish peak, peak-to-peak, RMS, phase, and offset; Explain capacitor and inductor transients and time constants.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voltage, current, resistance, frequency/period, and basic scope reading. This lesson adds capacitor and inductor behavior over time.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Convert period and frequency.</w:t>
      </w:r>
    </w:p>
    <w:p>
      <w:pPr>
        <w:pStyle w:val="ListBullet"/>
        <w:spacing w:after="40"/>
      </w:pPr>
      <w:r>
        <w:rPr>
          <w:rFonts w:ascii="Arial" w:hAnsi="Arial"/>
          <w:b w:val="0"/>
          <w:i w:val="0"/>
        </w:rPr>
        <w:t>Distinguish peak, peak-to-peak, RMS, phase, and offset.</w:t>
      </w:r>
    </w:p>
    <w:p>
      <w:pPr>
        <w:pStyle w:val="ListBullet"/>
        <w:spacing w:after="40"/>
      </w:pPr>
      <w:r>
        <w:rPr>
          <w:rFonts w:ascii="Arial" w:hAnsi="Arial"/>
          <w:b w:val="0"/>
          <w:i w:val="0"/>
        </w:rPr>
        <w:t>Explain capacitor and inductor transients and time constants.</w:t>
      </w:r>
    </w:p>
    <w:p>
      <w:pPr>
        <w:jc w:val="center"/>
      </w:pPr>
      <w:r>
        <w:drawing>
          <wp:inline xmlns:a="http://schemas.openxmlformats.org/drawingml/2006/main" xmlns:pic="http://schemas.openxmlformats.org/drawingml/2006/picture">
            <wp:extent cx="5989320" cy="2156155"/>
            <wp:docPr id="7" name="Picture 7" descr="Week 04 CETa instructional visual: Waveform language and energy-storage behavior" title="Week 04 CETa instructional visual: Waveform language and energy-storage behavior"/>
            <wp:cNvGraphicFramePr>
              <a:graphicFrameLocks noChangeAspect="1"/>
            </wp:cNvGraphicFramePr>
            <a:graphic>
              <a:graphicData uri="http://schemas.openxmlformats.org/drawingml/2006/picture">
                <pic:pic>
                  <pic:nvPicPr>
                    <pic:cNvPr id="0" name="w04-rc-rl-response.png"/>
                    <pic:cNvPicPr/>
                  </pic:nvPicPr>
                  <pic:blipFill>
                    <a:blip r:embed="rId17"/>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w04 rc rl response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waveform needs both vertical and horizontal descriptions</w:t>
      </w:r>
    </w:p>
    <w:p>
      <w:pPr>
        <w:spacing w:after="100" w:line="259" w:lineRule="auto"/>
      </w:pPr>
      <w:r>
        <w:rPr>
          <w:rFonts w:ascii="Arial" w:hAnsi="Arial"/>
          <w:b w:val="0"/>
          <w:i w:val="0"/>
        </w:rPr>
        <w:t>Amplitude may mean peak from the center/reference, peak-to-peak between extremes, or RMS as an equivalent heating value. For a zero-offset sine wave, Vrms = Vpk/√2 and Vpp = 2Vpk; do not apply that RMS shortcut to arbitrary shapes. Frequency is cycles per second and period is seconds per cycle: f = 1/T. Phase compares timing between equal-frequency waveforms. DC offset shifts the entire waveform above or below zero.</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Always attach the qualifier: Vpk, Vpp, Vrms, frequency, phase, and offset are different facts.</w:t>
            </w:r>
          </w:p>
        </w:tc>
      </w:tr>
    </w:tbl>
    <w:p>
      <w:pPr>
        <w:spacing w:after="20"/>
      </w:pPr>
    </w:p>
    <w:p>
      <w:pPr>
        <w:keepNext w:val="1"/>
      </w:pPr>
      <w:r>
        <w:rPr>
          <w:rFonts w:ascii="Arial" w:hAnsi="Arial"/>
          <w:b/>
          <w:i w:val="0"/>
          <w:color w:val="16322A"/>
          <w:sz w:val="21"/>
        </w:rPr>
        <w:t>2. Capacitors oppose instantaneous voltage change</w:t>
      </w:r>
    </w:p>
    <w:p>
      <w:pPr>
        <w:spacing w:after="100" w:line="259" w:lineRule="auto"/>
      </w:pPr>
      <w:r>
        <w:rPr>
          <w:rFonts w:ascii="Arial" w:hAnsi="Arial"/>
          <w:b w:val="0"/>
          <w:i w:val="0"/>
        </w:rPr>
        <w:t>A capacitor stores energy in an electric field. Its voltage cannot jump instantaneously in the ideal model; current charges or discharges it. In a resistor-capacitor circuit, τ = RC. During a step charge, the capacitor reaches about 63% of its final change after one time constant and about 99% after five. Capacitors can couple AC, smooth ripple, decouple supplies, or create timing, depending on placement and frequency.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Ask what voltage the capacitor had just before the change; that initial condition matters.</w:t>
            </w:r>
          </w:p>
        </w:tc>
      </w:tr>
    </w:tbl>
    <w:p>
      <w:pPr>
        <w:spacing w:after="20"/>
      </w:pPr>
    </w:p>
    <w:p>
      <w:pPr>
        <w:keepNext w:val="1"/>
      </w:pPr>
      <w:r>
        <w:rPr>
          <w:rFonts w:ascii="Arial" w:hAnsi="Arial"/>
          <w:b/>
          <w:i w:val="0"/>
          <w:color w:val="16322A"/>
          <w:sz w:val="21"/>
        </w:rPr>
        <w:t>3. Inductors oppose instantaneous current change</w:t>
      </w:r>
    </w:p>
    <w:p>
      <w:pPr>
        <w:spacing w:after="100" w:line="259" w:lineRule="auto"/>
      </w:pPr>
      <w:r>
        <w:rPr>
          <w:rFonts w:ascii="Arial" w:hAnsi="Arial"/>
          <w:b w:val="0"/>
          <w:i w:val="0"/>
        </w:rPr>
        <w:t>An inductor stores energy in a magnetic field. Its current cannot jump instantaneously in the ideal model, so interrupting current can produce a large voltage as the field collapses. In an RL circuit, τ = L/R for the simple series form. This explains relay-coil flyback and why suppression diodes matter. At this stage, separate transient behavior from steady-state AC reactance; both come from energy storage but answer different questions.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Capacitor voltage and inductor current are the state variables that resist sudden change.</w:t>
            </w:r>
          </w:p>
        </w:tc>
      </w:tr>
    </w:tbl>
    <w:p>
      <w:pPr>
        <w:spacing w:after="20"/>
      </w:pPr>
    </w:p>
    <w:p>
      <w:pPr>
        <w:keepNext w:val="1"/>
      </w:pPr>
      <w:r>
        <w:rPr>
          <w:rFonts w:ascii="Arial" w:hAnsi="Arial"/>
          <w:b/>
          <w:i w:val="0"/>
          <w:color w:val="16322A"/>
          <w:sz w:val="21"/>
        </w:rPr>
        <w:t>4. Core formulas, SI prefixes, NIST spelling exceptions, and scientific notation</w:t>
      </w:r>
    </w:p>
    <w:p>
      <w:pPr>
        <w:spacing w:after="100" w:line="259" w:lineRule="auto"/>
      </w:pPr>
      <w:r>
        <w:rPr>
          <w:rFonts w:ascii="Arial" w:hAnsi="Arial"/>
          <w:b w:val="0"/>
          <w:i w:val="0"/>
        </w:rPr>
        <w:t>Technician math begins by writing the relationship with units. Core relationships include V=IR, P=VI, f=1/T, wavelength λ=v/f, XC=1/(2πfC), XL=2πfL and resonant frequency f0=1/(2π√LC), along with context-specific ratios such as transformer turns and dB. SI prefixes are powers of ten: p 10⁻¹², n 10⁻⁹, µ 10⁻⁶, m 10⁻³, k 10³, M 10⁶, G 10⁹. Prefix case matters: m is milli while M is mega. Scientific notation keeps the coefficient times 10^n and makes prefix conversion visible. NIST writing guidance includes traditional unit-name spellings such as kilohm and megohm as exceptions to simply joining a prefix name to “ohm”; symbols remain kΩ and MΩ. Correct calculations keep units through substitution and make an order-of-magnitude estimate before trusting a calculator.</w:t>
      </w:r>
    </w:p>
    <w:p>
      <w:pPr>
        <w:keepNext w:val="1"/>
      </w:pPr>
      <w:r>
        <w:rPr>
          <w:rFonts w:ascii="Arial" w:hAnsi="Arial"/>
          <w:b/>
          <w:i w:val="0"/>
          <w:color w:val="16322A"/>
          <w:sz w:val="21"/>
        </w:rPr>
        <w:t>5. Number systems and Boolean algebra</w:t>
      </w:r>
    </w:p>
    <w:p>
      <w:pPr>
        <w:spacing w:after="100" w:line="259" w:lineRule="auto"/>
      </w:pPr>
      <w:r>
        <w:rPr>
          <w:rFonts w:ascii="Arial" w:hAnsi="Arial"/>
          <w:b w:val="0"/>
          <w:i w:val="0"/>
        </w:rPr>
        <w:t>Digital systems represent values in binary (base 2), octal (base 8), decimal and hexadecimal (base 16). Each position has a weight equal to the base raised to the position number. Hex digits A-F represent decimal 10-15, and each hex digit maps directly to four binary bits; three binary bits map to one octal digit. Boolean algebra describes logic values and operations such as NOT, AND and OR. Identities such as A AND 1 = A, A OR 0 = A, A AND 0 = 0, and NOT(NOT A)=A help simplify logic. De Morgan’s laws connect inverted AND/OR forms: NOT(A AND B)=NOT A OR NOT B, and NOT(A OR B)=NOT A AND NOT B. Truth tables are the reliable check when symbolic simplification becomes confusing.</w:t>
      </w:r>
    </w:p>
    <w:p>
      <w:pPr>
        <w:keepNext w:val="1"/>
      </w:pPr>
      <w:r>
        <w:rPr>
          <w:rFonts w:ascii="Arial" w:hAnsi="Arial"/>
          <w:b/>
          <w:i w:val="0"/>
          <w:color w:val="16322A"/>
          <w:sz w:val="21"/>
        </w:rPr>
        <w:t>6. Decibels and graphs as engineering representations</w:t>
      </w:r>
    </w:p>
    <w:p>
      <w:pPr>
        <w:spacing w:after="100" w:line="259" w:lineRule="auto"/>
      </w:pPr>
      <w:r>
        <w:rPr>
          <w:rFonts w:ascii="Arial" w:hAnsi="Arial"/>
          <w:b w:val="0"/>
          <w:i w:val="0"/>
        </w:rPr>
        <w:t>Decibels express ratios logarithmically. For power ratios use 10 log10(P2/P1); for voltage ratios use 20 log10(V2/V1) only when the impedances are equal or the context justifies that conversion. +3 dB is about twice power, -3 dB about half power, +10 dB ten times power, and -10 dB one tenth. Absolute levels such as dBm add a reference; 0 dBm is 1 mW. Graphs reveal relationships that a single number hides: waveform plots show value versus time, frequency-response plots show gain/phase versus frequency, IV curves show device behavior, and trend plots show drift/repeatability. Always label axes, units, scale type (linear/log), reference and conditions; otherwise a graph can be technically true but misleading.</w:t>
      </w:r>
    </w:p>
    <w:p>
      <w:pPr>
        <w:keepNext w:val="1"/>
      </w:pPr>
      <w:r>
        <w:rPr>
          <w:rFonts w:ascii="Arial" w:hAnsi="Arial"/>
          <w:b/>
          <w:i w:val="0"/>
          <w:color w:val="16322A"/>
          <w:sz w:val="21"/>
        </w:rPr>
        <w:t>7. Capacitors oppose instantaneous voltage change</w:t>
      </w:r>
    </w:p>
    <w:p>
      <w:pPr>
        <w:spacing w:after="100" w:line="259" w:lineRule="auto"/>
      </w:pPr>
      <w:r>
        <w:rPr>
          <w:rFonts w:ascii="Arial" w:hAnsi="Arial"/>
          <w:b w:val="0"/>
          <w:i w:val="0"/>
        </w:rPr>
        <w:t>A capacitor stores energy in an electric field. Its defining relationship is i = C dv/dt: current is proportional to how quickly capacitor voltage changes. An ideal capacitor's voltage therefore cannot jump instantaneously without infinite current. In a DC RC charge circuit, current is initially largest and falls as the capacitor voltage approaches the source. The time constant tau = RC sets the pace: after one time constant a charging capacitor is about 63.2% of the way from its initial value toward the final value; after five time constants it is very close to steady state. Discharge follows the same exponential idea toward the new final value.</w:t>
      </w:r>
    </w:p>
    <w:p>
      <w:pPr>
        <w:keepNext w:val="1"/>
      </w:pPr>
      <w:r>
        <w:rPr>
          <w:rFonts w:ascii="Arial" w:hAnsi="Arial"/>
          <w:b/>
          <w:i w:val="0"/>
          <w:color w:val="16322A"/>
          <w:sz w:val="21"/>
        </w:rPr>
        <w:t>8. Inductors oppose instantaneous current change</w:t>
      </w:r>
    </w:p>
    <w:p>
      <w:pPr>
        <w:spacing w:after="100" w:line="259" w:lineRule="auto"/>
      </w:pPr>
      <w:r>
        <w:rPr>
          <w:rFonts w:ascii="Arial" w:hAnsi="Arial"/>
          <w:b w:val="0"/>
          <w:i w:val="0"/>
        </w:rPr>
        <w:t>An inductor stores energy in a magnetic field. Its defining relationship is v = L di/dt: voltage is proportional to how quickly current changes. Ideal inductor current cannot jump instantaneously without infinite voltage. In an RL step response, current rises gradually toward its DC value. When current is interrupted, the inductor can generate whatever voltage is needed—within real limits—to try to keep current flowing. That is why relay coils and motors require flyback or clamp paths and why switching nodes can produce large transients.</w:t>
      </w:r>
    </w:p>
    <w:p>
      <w:pPr>
        <w:keepNext w:val="1"/>
      </w:pPr>
      <w:r>
        <w:rPr>
          <w:rFonts w:ascii="Arial" w:hAnsi="Arial"/>
          <w:b/>
          <w:i w:val="0"/>
          <w:color w:val="16322A"/>
          <w:sz w:val="21"/>
        </w:rPr>
        <w:t>9. Waveform vocabulary connects the time domain to measurements</w:t>
      </w:r>
    </w:p>
    <w:p>
      <w:pPr>
        <w:spacing w:after="100" w:line="259" w:lineRule="auto"/>
      </w:pPr>
      <w:r>
        <w:rPr>
          <w:rFonts w:ascii="Arial" w:hAnsi="Arial"/>
          <w:b w:val="0"/>
          <w:i w:val="0"/>
        </w:rPr>
        <w:t>Amplitude must be named precisely: peak, peak-to-peak, RMS, average, offset, duty cycle, pulse width, rise/fall time, and period answer different questions. For a sine wave, Vrms = Vpk/sqrt(2); for arbitrary waveforms the relationship differs. Frequency is 1/period. A pulse train can have a 10% duty cycle even if its repetition frequency is low. Reading the waveform correctly is a prerequisite for later filter, timing, power, and digital-interface analysis.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10 kΩ resistor charges a 10 µF capacitor from a 5 V step. Find τ and approximate voltage after one τ.</w:t>
      </w:r>
    </w:p>
    <w:p>
      <w:pPr>
        <w:pStyle w:val="ListNumber"/>
        <w:spacing w:after="40"/>
      </w:pPr>
      <w:r>
        <w:rPr>
          <w:rFonts w:ascii="Arial" w:hAnsi="Arial"/>
          <w:b w:val="0"/>
          <w:i w:val="0"/>
        </w:rPr>
        <w:t>τ = RC = 10,000 Ω × 10×10⁻⁶ F = 0.1 s.</w:t>
      </w:r>
    </w:p>
    <w:p>
      <w:pPr>
        <w:pStyle w:val="ListNumber"/>
        <w:spacing w:after="40"/>
      </w:pPr>
      <w:r>
        <w:rPr>
          <w:rFonts w:ascii="Arial" w:hAnsi="Arial"/>
          <w:b w:val="0"/>
          <w:i w:val="0"/>
        </w:rPr>
        <w:t>After one τ, the capacitor has completed about 63% of the change.</w:t>
      </w:r>
    </w:p>
    <w:p>
      <w:pPr>
        <w:pStyle w:val="ListNumber"/>
        <w:spacing w:after="40"/>
      </w:pPr>
      <w:r>
        <w:rPr>
          <w:rFonts w:ascii="Arial" w:hAnsi="Arial"/>
          <w:b w:val="0"/>
          <w:i w:val="0"/>
        </w:rPr>
        <w:t>Vc ≈ 0.63 × 5 V = 3.15 V.</w:t>
      </w:r>
    </w:p>
    <w:p>
      <w:pPr>
        <w:pStyle w:val="ListNumber"/>
        <w:spacing w:after="40"/>
      </w:pPr>
      <w:r>
        <w:rPr>
          <w:rFonts w:ascii="Arial" w:hAnsi="Arial"/>
          <w:b w:val="0"/>
          <w:i w:val="0"/>
        </w:rPr>
        <w:t>After about 5τ = 0.5 s, it is near the final value.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τ = 0.1 s; Vc at one τ is about 3.15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scope cursor can test both the predicted time and voltage on the charging curve.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10 kOhm resistor charges a 100 uF capacitor from 0 V toward 5 V. Find tau and estimate voltage after one tau and five tau.</w:t>
      </w:r>
    </w:p>
    <w:p>
      <w:pPr>
        <w:pStyle w:val="ListNumber"/>
        <w:spacing w:after="40"/>
      </w:pPr>
      <w:r>
        <w:rPr>
          <w:rFonts w:ascii="Arial" w:hAnsi="Arial"/>
          <w:b w:val="0"/>
          <w:i w:val="0"/>
        </w:rPr>
        <w:t>tau=RC=10,000 x 100e-6 = 1.0 s.</w:t>
      </w:r>
    </w:p>
    <w:p>
      <w:pPr>
        <w:pStyle w:val="ListNumber"/>
        <w:spacing w:after="40"/>
      </w:pPr>
      <w:r>
        <w:rPr>
          <w:rFonts w:ascii="Arial" w:hAnsi="Arial"/>
          <w:b w:val="0"/>
          <w:i w:val="0"/>
        </w:rPr>
        <w:t>After one tau, Vc≈0.632 x 5 V = 3.16 V.</w:t>
      </w:r>
    </w:p>
    <w:p>
      <w:pPr>
        <w:pStyle w:val="ListNumber"/>
        <w:spacing w:after="40"/>
      </w:pPr>
      <w:r>
        <w:rPr>
          <w:rFonts w:ascii="Arial" w:hAnsi="Arial"/>
          <w:b w:val="0"/>
          <w:i w:val="0"/>
        </w:rPr>
        <w:t>After five tau, the capacitor is above 99% of the way to 5 V, roughly 4.97 V.</w:t>
      </w:r>
    </w:p>
    <w:p>
      <w:pPr>
        <w:pStyle w:val="ListNumber"/>
        <w:spacing w:after="40"/>
      </w:pPr>
      <w:r>
        <w:rPr>
          <w:rFonts w:ascii="Arial" w:hAnsi="Arial"/>
          <w:b w:val="0"/>
          <w:i w:val="0"/>
        </w:rPr>
        <w:t>The current is initially 5/10k=0.5 mA and decreases as Vc rises.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tau=1 s; about 3.16 V at 1 s and approximately 5 V by 5 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time constant predicts the shape and timing of a real charging waveform.</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capacitor blocks DC immediately and completely</w:t>
      </w:r>
    </w:p>
    <w:p>
      <w:pPr>
        <w:spacing w:after="100" w:line="259" w:lineRule="auto"/>
      </w:pPr>
      <w:r>
        <w:rPr>
          <w:rFonts w:ascii="Arial" w:hAnsi="Arial"/>
          <w:b w:val="0"/>
          <w:i w:val="0"/>
        </w:rPr>
        <w:t>Why it is tempting. During a transient, capacitor current can be significant; 'open at DC' describes the ideal steady state after voltage stops changing.</w:t>
      </w:r>
    </w:p>
    <w:p>
      <w:pPr>
        <w:spacing w:after="100" w:line="259" w:lineRule="auto"/>
      </w:pPr>
      <w:r>
        <w:rPr>
          <w:rFonts w:ascii="Arial" w:hAnsi="Arial"/>
          <w:b w:val="0"/>
          <w:i w:val="0"/>
        </w:rPr>
        <w:t>Repair the model. Separate the transient interval from the final DC condition and use i=C dv/dt to reason about the transition.</w:t>
      </w:r>
    </w:p>
    <w:p>
      <w:r>
        <w:rPr>
          <w:rFonts w:ascii="Arial" w:hAnsi="Arial"/>
          <w:b/>
          <w:i w:val="0"/>
          <w:color w:val="16322A"/>
        </w:rPr>
        <w:t>An inductor always behaves like a short</w:t>
      </w:r>
    </w:p>
    <w:p>
      <w:pPr>
        <w:spacing w:after="100" w:line="259" w:lineRule="auto"/>
      </w:pPr>
      <w:r>
        <w:rPr>
          <w:rFonts w:ascii="Arial" w:hAnsi="Arial"/>
          <w:b w:val="0"/>
          <w:i w:val="0"/>
        </w:rPr>
        <w:t>Why it is tempting. An ideal inductor approaches a short only for steady DC after the transient. During changing current, it develops voltage proportional to di/dt.</w:t>
      </w:r>
    </w:p>
    <w:p>
      <w:pPr>
        <w:spacing w:after="100" w:line="259" w:lineRule="auto"/>
      </w:pPr>
      <w:r>
        <w:rPr>
          <w:rFonts w:ascii="Arial" w:hAnsi="Arial"/>
          <w:b w:val="0"/>
          <w:i w:val="0"/>
        </w:rPr>
        <w:t>Repair the model. Ask whether the current is changing and whether the circuit is in transient or steady state before applying the shortcut.</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For R=1 kOhm and C=10 uF, calculate tau and the approximate time to settle near final value using 5 tau.</w:t>
      </w:r>
    </w:p>
    <w:p>
      <w:pPr>
        <w:pStyle w:val="ListNumber"/>
        <w:spacing w:after="40"/>
      </w:pPr>
      <w:r>
        <w:rPr>
          <w:rFonts w:ascii="Arial" w:hAnsi="Arial"/>
          <w:b w:val="0"/>
          <w:i w:val="0"/>
        </w:rPr>
        <w:t>A 2 Vpp sine wave centered at 1 V is displayed. State Vpk, maximum voltage, minimum voltage, and what additional information is needed before claiming RMS.</w:t>
      </w:r>
    </w:p>
    <w:p>
      <w:pPr>
        <w:pStyle w:val="ListNumber"/>
        <w:spacing w:after="40"/>
      </w:pPr>
      <w:r>
        <w:rPr>
          <w:rFonts w:ascii="Arial" w:hAnsi="Arial"/>
          <w:b w:val="0"/>
          <w:i w:val="0"/>
        </w:rPr>
        <w:t>Explain what happens to relay-coil voltage when current is interrupted with and without a flyback diode.</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 reset circuit uses a 47 kOhm resistor and 10 uF capacitor. Estimate its time constant and discuss why using '5 tau' as an exact digital reset delay can be misleading. Then sketch the expected capacitor-voltage shape and identify how a leaky capacitor or low-impedance input would change it.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RC and RL behavior appears in debounce circuits, reset networks, power-supply filtering, sensor conditioning, relay drivers, motor control, timing, and EMI problems. On a scope, a technician often recognizes the mechanism from the waveform shape before calculating anything. Embedded engineers also need the model because firmware timing interacts with physical rise time, settling time, and stored-energy transients.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why capacitor voltage and inductor current cannot change instantaneously in the ideal model. Use one RC time-constant example and one inductive flyback example to connect the equations to observed waveforms.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An RC circuit has R=2 kOhm and C=50 uF. What is tau?</w:t>
      </w:r>
    </w:p>
    <w:p>
      <w:pPr>
        <w:pStyle w:val="ListBullet"/>
        <w:spacing w:after="40"/>
      </w:pPr>
      <w:r>
        <w:rPr>
          <w:rFonts w:ascii="Arial" w:hAnsi="Arial"/>
          <w:b/>
          <w:i w:val="0"/>
        </w:rPr>
        <w:t>A. 0.1 s</w:t>
      </w:r>
    </w:p>
    <w:p>
      <w:pPr>
        <w:pStyle w:val="ListBullet"/>
        <w:spacing w:after="40"/>
      </w:pPr>
      <w:r>
        <w:rPr>
          <w:rFonts w:ascii="Arial" w:hAnsi="Arial"/>
          <w:b w:val="0"/>
          <w:i w:val="0"/>
        </w:rPr>
        <w:t>B. 100 s</w:t>
      </w:r>
    </w:p>
    <w:p>
      <w:pPr>
        <w:pStyle w:val="ListBullet"/>
        <w:spacing w:after="40"/>
      </w:pPr>
      <w:r>
        <w:rPr>
          <w:rFonts w:ascii="Arial" w:hAnsi="Arial"/>
          <w:b w:val="0"/>
          <w:i w:val="0"/>
        </w:rPr>
        <w:t>C. 0.0001 s</w:t>
      </w:r>
    </w:p>
    <w:p>
      <w:pPr>
        <w:pStyle w:val="ListBullet"/>
        <w:spacing w:after="40"/>
      </w:pPr>
      <w:r>
        <w:rPr>
          <w:rFonts w:ascii="Arial" w:hAnsi="Arial"/>
          <w:b w:val="0"/>
          <w:i w:val="0"/>
        </w:rPr>
        <w:t>D. 4 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tau=RC=2000 x 50e-6 = 0.1 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physical quantity does an inductor resist changing instantaneously?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Current. The inductor develops voltage according to v=L di/dt when current changes.</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SEM-9-04-038</w:t>
      </w:r>
    </w:p>
    <w:p>
      <w:r>
        <w:rPr>
          <w:rFonts w:ascii="Arial" w:hAnsi="Arial"/>
          <w:b/>
          <w:i w:val="0"/>
          <w:color w:val="C8A951"/>
        </w:rPr>
        <w:t>9.1, 9.2, 9.3, 9.8, 9.8.1, 9.9</w:t>
      </w:r>
      <w:r>
        <w:rPr>
          <w:rFonts w:ascii="Arial" w:hAnsi="Arial"/>
          <w:b/>
          <w:i w:val="0"/>
          <w:color w:val="16322A"/>
        </w:rPr>
        <w:t xml:space="preserve"> · Core formulas, SI prefixes, NIST spelling exceptions, and scientific notation</w:t>
      </w:r>
    </w:p>
    <w:p>
      <w:pPr>
        <w:spacing w:after="100" w:line="259" w:lineRule="auto"/>
      </w:pPr>
      <w:r>
        <w:rPr>
          <w:rFonts w:ascii="Arial" w:hAnsi="Arial"/>
          <w:b w:val="0"/>
          <w:i w:val="0"/>
        </w:rPr>
        <w:t>Prompt. Convert 4.7 kΩ, 220 µF, 3.3 MHz and 25 mA to base units/scientific notation, then compute the period of 3.3 MHz and explain the difference between m and M.</w:t>
      </w:r>
    </w:p>
    <w:p>
      <w:r>
        <w:rPr>
          <w:rFonts w:ascii="Arial" w:hAnsi="Arial"/>
          <w:b/>
          <w:i w:val="0"/>
          <w:color w:val="16322A"/>
        </w:rPr>
        <w:t>A passing response must include:</w:t>
      </w:r>
    </w:p>
    <w:p>
      <w:pPr>
        <w:pStyle w:val="ListBullet"/>
        <w:spacing w:after="40"/>
      </w:pPr>
      <w:r>
        <w:rPr>
          <w:rFonts w:ascii="Arial" w:hAnsi="Arial"/>
          <w:b w:val="0"/>
          <w:i w:val="0"/>
        </w:rPr>
        <w:t>Use and rearrange core electronic formulas</w:t>
      </w:r>
    </w:p>
    <w:p>
      <w:pPr>
        <w:pStyle w:val="ListBullet"/>
        <w:spacing w:after="40"/>
      </w:pPr>
      <w:r>
        <w:rPr>
          <w:rFonts w:ascii="Arial" w:hAnsi="Arial"/>
          <w:b w:val="0"/>
          <w:i w:val="0"/>
        </w:rPr>
        <w:t>Convert common SI prefixes with case sensitivity</w:t>
      </w:r>
    </w:p>
    <w:p>
      <w:pPr>
        <w:pStyle w:val="ListBullet"/>
        <w:spacing w:after="40"/>
      </w:pPr>
      <w:r>
        <w:rPr>
          <w:rFonts w:ascii="Arial" w:hAnsi="Arial"/>
          <w:b w:val="0"/>
          <w:i w:val="0"/>
        </w:rPr>
        <w:t>Use scientific notation/exponents</w:t>
      </w:r>
    </w:p>
    <w:p>
      <w:pPr>
        <w:pStyle w:val="ListBullet"/>
        <w:spacing w:after="40"/>
      </w:pPr>
      <w:r>
        <w:rPr>
          <w:rFonts w:ascii="Arial" w:hAnsi="Arial"/>
          <w:b w:val="0"/>
          <w:i w:val="0"/>
        </w:rPr>
        <w:t>Compute frequency/period/wavelength where data permits</w:t>
      </w:r>
    </w:p>
    <w:p>
      <w:pPr>
        <w:pStyle w:val="ListBullet"/>
        <w:spacing w:after="40"/>
      </w:pPr>
      <w:r>
        <w:rPr>
          <w:rFonts w:ascii="Arial" w:hAnsi="Arial"/>
          <w:b w:val="0"/>
          <w:i w:val="0"/>
        </w:rPr>
        <w:t>Recognize kilohm/megohm spelling guidance and kΩ/MΩ symbols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SEM-9-04-039</w:t>
      </w:r>
    </w:p>
    <w:p>
      <w:r>
        <w:rPr>
          <w:rFonts w:ascii="Arial" w:hAnsi="Arial"/>
          <w:b/>
          <w:i w:val="0"/>
          <w:color w:val="C8A951"/>
        </w:rPr>
        <w:t>9.4, 9.5</w:t>
      </w:r>
      <w:r>
        <w:rPr>
          <w:rFonts w:ascii="Arial" w:hAnsi="Arial"/>
          <w:b/>
          <w:i w:val="0"/>
          <w:color w:val="16322A"/>
        </w:rPr>
        <w:t xml:space="preserve"> · Number systems and Boolean algebra</w:t>
      </w:r>
    </w:p>
    <w:p>
      <w:pPr>
        <w:spacing w:after="100" w:line="259" w:lineRule="auto"/>
      </w:pPr>
      <w:r>
        <w:rPr>
          <w:rFonts w:ascii="Arial" w:hAnsi="Arial"/>
          <w:b w:val="0"/>
          <w:i w:val="0"/>
        </w:rPr>
        <w:t>Prompt. Convert 0x3A to binary and decimal, then simplify one Boolean expression and verify the result with a truth table.</w:t>
      </w:r>
    </w:p>
    <w:p>
      <w:r>
        <w:rPr>
          <w:rFonts w:ascii="Arial" w:hAnsi="Arial"/>
          <w:b/>
          <w:i w:val="0"/>
          <w:color w:val="16322A"/>
        </w:rPr>
        <w:t>A passing response must include:</w:t>
      </w:r>
    </w:p>
    <w:p>
      <w:pPr>
        <w:pStyle w:val="ListBullet"/>
        <w:spacing w:after="40"/>
      </w:pPr>
      <w:r>
        <w:rPr>
          <w:rFonts w:ascii="Arial" w:hAnsi="Arial"/>
          <w:b w:val="0"/>
          <w:i w:val="0"/>
        </w:rPr>
        <w:t>Convert binary/decimal/octal/hex using place values/grouping</w:t>
      </w:r>
    </w:p>
    <w:p>
      <w:pPr>
        <w:pStyle w:val="ListBullet"/>
        <w:spacing w:after="40"/>
      </w:pPr>
      <w:r>
        <w:rPr>
          <w:rFonts w:ascii="Arial" w:hAnsi="Arial"/>
          <w:b w:val="0"/>
          <w:i w:val="0"/>
        </w:rPr>
        <w:t>Use A-F hex values</w:t>
      </w:r>
    </w:p>
    <w:p>
      <w:pPr>
        <w:pStyle w:val="ListBullet"/>
        <w:spacing w:after="40"/>
      </w:pPr>
      <w:r>
        <w:rPr>
          <w:rFonts w:ascii="Arial" w:hAnsi="Arial"/>
          <w:b w:val="0"/>
          <w:i w:val="0"/>
        </w:rPr>
        <w:t>Map hex nibble to four bits</w:t>
      </w:r>
    </w:p>
    <w:p>
      <w:pPr>
        <w:pStyle w:val="ListBullet"/>
        <w:spacing w:after="40"/>
      </w:pPr>
      <w:r>
        <w:rPr>
          <w:rFonts w:ascii="Arial" w:hAnsi="Arial"/>
          <w:b w:val="0"/>
          <w:i w:val="0"/>
        </w:rPr>
        <w:t>Apply basic Boolean identities and NOT/AND/OR</w:t>
      </w:r>
    </w:p>
    <w:p>
      <w:pPr>
        <w:pStyle w:val="ListBullet"/>
        <w:spacing w:after="40"/>
      </w:pPr>
      <w:r>
        <w:rPr>
          <w:rFonts w:ascii="Arial" w:hAnsi="Arial"/>
          <w:b w:val="0"/>
          <w:i w:val="0"/>
        </w:rPr>
        <w:t>Use a truth table to verify logic including De Morgan relationships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SEM-9-04-040</w:t>
      </w:r>
    </w:p>
    <w:p>
      <w:r>
        <w:rPr>
          <w:rFonts w:ascii="Arial" w:hAnsi="Arial"/>
          <w:b/>
          <w:i w:val="0"/>
          <w:color w:val="C8A951"/>
        </w:rPr>
        <w:t>9.6, 9.7</w:t>
      </w:r>
      <w:r>
        <w:rPr>
          <w:rFonts w:ascii="Arial" w:hAnsi="Arial"/>
          <w:b/>
          <w:i w:val="0"/>
          <w:color w:val="16322A"/>
        </w:rPr>
        <w:t xml:space="preserve"> · Decibels and graphs as engineering representations</w:t>
      </w:r>
    </w:p>
    <w:p>
      <w:pPr>
        <w:spacing w:after="100" w:line="259" w:lineRule="auto"/>
      </w:pPr>
      <w:r>
        <w:rPr>
          <w:rFonts w:ascii="Arial" w:hAnsi="Arial"/>
          <w:b w:val="0"/>
          <w:i w:val="0"/>
        </w:rPr>
        <w:t>Prompt. A stage drops from 10 mW to 5 mW. Calculate the dB power change, then sketch what information belongs on a frequency-response graph of the same stage.</w:t>
      </w:r>
    </w:p>
    <w:p>
      <w:r>
        <w:rPr>
          <w:rFonts w:ascii="Arial" w:hAnsi="Arial"/>
          <w:b/>
          <w:i w:val="0"/>
          <w:color w:val="16322A"/>
        </w:rPr>
        <w:t>A passing response must include:</w:t>
      </w:r>
    </w:p>
    <w:p>
      <w:pPr>
        <w:pStyle w:val="ListBullet"/>
        <w:spacing w:after="40"/>
      </w:pPr>
      <w:r>
        <w:rPr>
          <w:rFonts w:ascii="Arial" w:hAnsi="Arial"/>
          <w:b w:val="0"/>
          <w:i w:val="0"/>
        </w:rPr>
        <w:t>Use 10log for power ratio</w:t>
      </w:r>
    </w:p>
    <w:p>
      <w:pPr>
        <w:pStyle w:val="ListBullet"/>
        <w:spacing w:after="40"/>
      </w:pPr>
      <w:r>
        <w:rPr>
          <w:rFonts w:ascii="Arial" w:hAnsi="Arial"/>
          <w:b w:val="0"/>
          <w:i w:val="0"/>
        </w:rPr>
        <w:t>Use 20log voltage ratio only with proper impedance condition</w:t>
      </w:r>
    </w:p>
    <w:p>
      <w:pPr>
        <w:pStyle w:val="ListBullet"/>
        <w:spacing w:after="40"/>
      </w:pPr>
      <w:r>
        <w:rPr>
          <w:rFonts w:ascii="Arial" w:hAnsi="Arial"/>
          <w:b w:val="0"/>
          <w:i w:val="0"/>
        </w:rPr>
        <w:t>Recognize approximate ±3/10 dB power relationships</w:t>
      </w:r>
    </w:p>
    <w:p>
      <w:pPr>
        <w:pStyle w:val="ListBullet"/>
        <w:spacing w:after="40"/>
      </w:pPr>
      <w:r>
        <w:rPr>
          <w:rFonts w:ascii="Arial" w:hAnsi="Arial"/>
          <w:b w:val="0"/>
          <w:i w:val="0"/>
        </w:rPr>
        <w:t>Explain dBm reference concept</w:t>
      </w:r>
    </w:p>
    <w:p>
      <w:pPr>
        <w:pStyle w:val="ListBullet"/>
        <w:spacing w:after="40"/>
      </w:pPr>
      <w:r>
        <w:rPr>
          <w:rFonts w:ascii="Arial" w:hAnsi="Arial"/>
          <w:b w:val="0"/>
          <w:i w:val="0"/>
        </w:rPr>
        <w:t>Label graph axes/units/scale/reference/conditions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zero-offset sine wave is 8 V peak-to-peak. What is its peak value?</w:t>
      </w:r>
    </w:p>
    <w:p>
      <w:pPr>
        <w:pStyle w:val="ListBullet"/>
        <w:spacing w:after="40"/>
      </w:pPr>
      <w:r>
        <w:rPr>
          <w:rFonts w:ascii="Arial" w:hAnsi="Arial"/>
          <w:b w:val="0"/>
          <w:i w:val="0"/>
        </w:rPr>
        <w:t>A. 2 V</w:t>
      </w:r>
    </w:p>
    <w:p>
      <w:pPr>
        <w:pStyle w:val="ListBullet"/>
        <w:spacing w:after="40"/>
      </w:pPr>
      <w:r>
        <w:rPr>
          <w:rFonts w:ascii="Arial" w:hAnsi="Arial"/>
          <w:b/>
          <w:i w:val="0"/>
        </w:rPr>
        <w:t>B. 4 V</w:t>
      </w:r>
    </w:p>
    <w:p>
      <w:pPr>
        <w:pStyle w:val="ListBullet"/>
        <w:spacing w:after="40"/>
      </w:pPr>
      <w:r>
        <w:rPr>
          <w:rFonts w:ascii="Arial" w:hAnsi="Arial"/>
          <w:b w:val="0"/>
          <w:i w:val="0"/>
        </w:rPr>
        <w:t>C. 5.66 V</w:t>
      </w:r>
    </w:p>
    <w:p>
      <w:pPr>
        <w:pStyle w:val="ListBullet"/>
        <w:spacing w:after="40"/>
      </w:pPr>
      <w:r>
        <w:rPr>
          <w:rFonts w:ascii="Arial" w:hAnsi="Arial"/>
          <w:b w:val="0"/>
          <w:i w:val="0"/>
        </w:rPr>
        <w:t>D. 8 V</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Peak-to-peak spans both positive and negative peaks, so Vpk = Vpp/2 = 4 V.</w:t>
            </w:r>
          </w:p>
        </w:tc>
      </w:tr>
    </w:tbl>
    <w:p>
      <w:pPr>
        <w:spacing w:after="20"/>
      </w:pPr>
    </w:p>
    <w:p>
      <w:pPr>
        <w:pStyle w:val="Heading2"/>
        <w:spacing w:before="200" w:after="100"/>
        <w:keepNext w:val="1"/>
      </w:pPr>
      <w:r>
        <w:rPr>
          <w:rFonts w:ascii="Arial" w:hAnsi="Arial"/>
          <w:b/>
          <w:i w:val="0"/>
          <w:color w:val="0B4F38"/>
          <w:sz w:val="28"/>
        </w:rPr>
        <w:t>Career Lesson · Turn time-domain measurements into filter and fault evidence</w:t>
      </w:r>
    </w:p>
    <w:p>
      <w:pPr>
        <w:pStyle w:val="AULabel"/>
      </w:pPr>
      <w:r>
        <w:rPr>
          <w:rFonts w:ascii="Arial" w:hAnsi="Arial"/>
          <w:b/>
          <w:i w:val="0"/>
          <w:color w:val="C8A951"/>
          <w:sz w:val="16"/>
        </w:rPr>
        <w:t>PRIMARY INSTRUCTION · ABOUT 45 MINUTES · 1141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Turn time-domain measurements into filter and fault evidence. By the end, the learner should be able to Configure the scope to observe an RC response; Recognize low-pass/high-pass behavior from where output is taken; Separate a component fault from a setup or reference error.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lesson's RC/RL time-domain model and the Week 3 oscilloscope setup rules. This lesson applies them to filter characterization and fault evidence.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Configure the scope to observe an RC response.</w:t>
      </w:r>
    </w:p>
    <w:p>
      <w:pPr>
        <w:pStyle w:val="ListBullet"/>
        <w:spacing w:after="40"/>
      </w:pPr>
      <w:r>
        <w:rPr>
          <w:rFonts w:ascii="Arial" w:hAnsi="Arial"/>
          <w:b w:val="0"/>
          <w:i w:val="0"/>
        </w:rPr>
        <w:t>Recognize low-pass/high-pass behavior from where output is taken.</w:t>
      </w:r>
    </w:p>
    <w:p>
      <w:pPr>
        <w:pStyle w:val="ListBullet"/>
        <w:spacing w:after="40"/>
      </w:pPr>
      <w:r>
        <w:rPr>
          <w:rFonts w:ascii="Arial" w:hAnsi="Arial"/>
          <w:b w:val="0"/>
          <w:i w:val="0"/>
        </w:rPr>
        <w:t>Separate a component fault from a setup or reference error.</w:t>
      </w:r>
    </w:p>
    <w:p>
      <w:pPr>
        <w:jc w:val="center"/>
      </w:pPr>
      <w:r>
        <w:drawing>
          <wp:inline xmlns:a="http://schemas.openxmlformats.org/drawingml/2006/main" xmlns:pic="http://schemas.openxmlformats.org/drawingml/2006/picture">
            <wp:extent cx="5989320" cy="2156155"/>
            <wp:docPr id="8" name="Picture 8" descr="Week 04 Career instructional visual: Turn time-domain measurements into filter and fault evidence" title="Week 04 Career instructional visual: Turn time-domain measurements into filter and fault evidence"/>
            <wp:cNvGraphicFramePr>
              <a:graphicFrameLocks noChangeAspect="1"/>
            </wp:cNvGraphicFramePr>
            <a:graphic>
              <a:graphicData uri="http://schemas.openxmlformats.org/drawingml/2006/picture">
                <pic:pic>
                  <pic:nvPicPr>
                    <pic:cNvPr id="0" name="w04-filter-response.png"/>
                    <pic:cNvPicPr/>
                  </pic:nvPicPr>
                  <pic:blipFill>
                    <a:blip r:embed="rId18"/>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w04 filter response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The same RC pair can perform different jobs</w:t>
      </w:r>
    </w:p>
    <w:p>
      <w:pPr>
        <w:spacing w:after="100" w:line="259" w:lineRule="auto"/>
      </w:pPr>
      <w:r>
        <w:rPr>
          <w:rFonts w:ascii="Arial" w:hAnsi="Arial"/>
          <w:b w:val="0"/>
          <w:i w:val="0"/>
        </w:rPr>
        <w:t>A series resistor followed by a capacitor to ground, with output across the capacitor, passes slow changes and attenuates fast ones: low-pass behavior. Taking output across the resistor emphasizes rapid changes: high-pass behavior. The cutoff for a first-order RC filter is fc = 1/(2πRC). “Blocks” and “passes” are shorthand; real response changes gradually and has phase shift.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Identify input, output, and reference before naming a filter.</w:t>
            </w:r>
          </w:p>
        </w:tc>
      </w:tr>
    </w:tbl>
    <w:p>
      <w:pPr>
        <w:spacing w:after="20"/>
      </w:pPr>
    </w:p>
    <w:p>
      <w:pPr>
        <w:keepNext w:val="1"/>
      </w:pPr>
      <w:r>
        <w:rPr>
          <w:rFonts w:ascii="Arial" w:hAnsi="Arial"/>
          <w:b/>
          <w:i w:val="0"/>
          <w:color w:val="16322A"/>
          <w:sz w:val="21"/>
        </w:rPr>
        <w:t>2. Measure response as a ratio across frequency</w:t>
      </w:r>
    </w:p>
    <w:p>
      <w:pPr>
        <w:spacing w:after="100" w:line="259" w:lineRule="auto"/>
      </w:pPr>
      <w:r>
        <w:rPr>
          <w:rFonts w:ascii="Arial" w:hAnsi="Arial"/>
          <w:b w:val="0"/>
          <w:i w:val="0"/>
        </w:rPr>
        <w:t>Keep input amplitude controlled, choose several frequencies below, near, and above predicted cutoff, and record Vout/Vin. One screenshot proves one condition; a table reveals the response. Check generator source impedance and probe loading when results differ. A wrong probe factor can make both signals appear inconsistent, while a loose ground produces noise and ringing.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Change frequency deliberately and keep other variables fixed.</w:t>
            </w:r>
          </w:p>
        </w:tc>
      </w:tr>
    </w:tbl>
    <w:p>
      <w:pPr>
        <w:spacing w:after="20"/>
      </w:pPr>
    </w:p>
    <w:p>
      <w:pPr>
        <w:keepNext w:val="1"/>
      </w:pPr>
      <w:r>
        <w:rPr>
          <w:rFonts w:ascii="Arial" w:hAnsi="Arial"/>
          <w:b/>
          <w:i w:val="0"/>
          <w:color w:val="16322A"/>
          <w:sz w:val="21"/>
        </w:rPr>
        <w:t>3. Transient shape is a diagnostic signature</w:t>
      </w:r>
    </w:p>
    <w:p>
      <w:pPr>
        <w:spacing w:after="100" w:line="259" w:lineRule="auto"/>
      </w:pPr>
      <w:r>
        <w:rPr>
          <w:rFonts w:ascii="Arial" w:hAnsi="Arial"/>
          <w:b w:val="0"/>
          <w:i w:val="0"/>
        </w:rPr>
        <w:t>A capacitor installed with the wrong decade value shifts time constant by a factor of ten. An open capacitor can remove filtering; a shorted capacitor can hold a node near reference. Excess source/load impedance alters the expected curve. Compare measured initial value, final value, and τ separately; each distinguishes different faults.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Do not summarize “the curve is wrong.” Name which feature—initial, final, rate, or shape—is wrong.</w:t>
            </w:r>
          </w:p>
        </w:tc>
      </w:tr>
    </w:tbl>
    <w:p>
      <w:pPr>
        <w:spacing w:after="20"/>
      </w:pPr>
    </w:p>
    <w:p>
      <w:pPr>
        <w:keepNext w:val="1"/>
      </w:pPr>
      <w:r>
        <w:rPr>
          <w:rFonts w:ascii="Arial" w:hAnsi="Arial"/>
          <w:b/>
          <w:i w:val="0"/>
          <w:color w:val="16322A"/>
          <w:sz w:val="21"/>
        </w:rPr>
        <w:t>4. A filter is a transfer relationship, not a label</w:t>
      </w:r>
    </w:p>
    <w:p>
      <w:pPr>
        <w:spacing w:after="100" w:line="259" w:lineRule="auto"/>
      </w:pPr>
      <w:r>
        <w:rPr>
          <w:rFonts w:ascii="Arial" w:hAnsi="Arial"/>
          <w:b w:val="0"/>
          <w:i w:val="0"/>
        </w:rPr>
        <w:t>Calling a circuit 'low-pass' is only the start. A useful characterization states input waveform and amplitude, source impedance, output node, load, component values, frequency, and measured gain/phase or time response. In a simple RC low-pass, the output across the capacitor is near the input at frequencies far below cutoff and attenuates as frequency increases. In a high-pass, the output location is changed so low-frequency content is attenuated. The cutoff of a first-order RC network is fc = 1/(2 pi RC), but real source/load impedances modify the effective R and therefore the observed response.</w:t>
      </w:r>
    </w:p>
    <w:p>
      <w:pPr>
        <w:keepNext w:val="1"/>
      </w:pPr>
      <w:r>
        <w:rPr>
          <w:rFonts w:ascii="Arial" w:hAnsi="Arial"/>
          <w:b/>
          <w:i w:val="0"/>
          <w:color w:val="16322A"/>
          <w:sz w:val="21"/>
        </w:rPr>
        <w:t>5. Time-domain and frequency-domain evidence describe the same network</w:t>
      </w:r>
    </w:p>
    <w:p>
      <w:pPr>
        <w:spacing w:after="100" w:line="259" w:lineRule="auto"/>
      </w:pPr>
      <w:r>
        <w:rPr>
          <w:rFonts w:ascii="Arial" w:hAnsi="Arial"/>
          <w:b w:val="0"/>
          <w:i w:val="0"/>
        </w:rPr>
        <w:t>A square wave contains a fundamental plus harmonics. A low-pass filter that removes higher harmonics rounds the edges; a high-pass emphasizes transitions and may produce pulses or droop depending on time constant. A step response reveals settling and time constant; a sine sweep reveals gain versus frequency. If the time waveform and frequency response disagree with the model, check probe loading, generator source impedance, component tolerance, output node, and whether the chosen frequency actually brackets the cutoff.</w:t>
      </w:r>
    </w:p>
    <w:p>
      <w:pPr>
        <w:keepNext w:val="1"/>
      </w:pPr>
      <w:r>
        <w:rPr>
          <w:rFonts w:ascii="Arial" w:hAnsi="Arial"/>
          <w:b/>
          <w:i w:val="0"/>
          <w:color w:val="16322A"/>
          <w:sz w:val="21"/>
        </w:rPr>
        <w:t>6. Faults shift recognizable features</w:t>
      </w:r>
    </w:p>
    <w:p>
      <w:pPr>
        <w:spacing w:after="100" w:line="259" w:lineRule="auto"/>
      </w:pPr>
      <w:r>
        <w:rPr>
          <w:rFonts w:ascii="Arial" w:hAnsi="Arial"/>
          <w:b w:val="0"/>
          <w:i w:val="0"/>
        </w:rPr>
        <w:t>An open capacitor in an RC low-pass can make the output behave as though the capacitive shunt disappeared. A capacitor with much lower value moves cutoff upward. A shorted capacitor can collapse the output toward the reference. A wrong resistor changes both cutoff and loading. Diagnose by predicting how each fault changes DC behavior, low-frequency gain, high-frequency gain, and transient shape; then choose the smallest set of measurements that separates those signatures.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An RC low-pass uses 1 kΩ and 0.1 µF. The measured cutoff is near 160 Hz, not the predicted value in your note of 1.6 kHz.</w:t>
      </w:r>
    </w:p>
    <w:p>
      <w:pPr>
        <w:pStyle w:val="ListNumber"/>
        <w:spacing w:after="40"/>
      </w:pPr>
      <w:r>
        <w:rPr>
          <w:rFonts w:ascii="Arial" w:hAnsi="Arial"/>
          <w:b w:val="0"/>
          <w:i w:val="0"/>
        </w:rPr>
        <w:t>Recalculate: RC = 1,000 × 0.1×10⁻⁶ = 0.0001 s.</w:t>
      </w:r>
    </w:p>
    <w:p>
      <w:pPr>
        <w:pStyle w:val="ListNumber"/>
        <w:spacing w:after="40"/>
      </w:pPr>
      <w:r>
        <w:rPr>
          <w:rFonts w:ascii="Arial" w:hAnsi="Arial"/>
          <w:b w:val="0"/>
          <w:i w:val="0"/>
        </w:rPr>
        <w:t>fc = 1/(2π×0.0001) ≈ 1,592 Hz.</w:t>
      </w:r>
    </w:p>
    <w:p>
      <w:pPr>
        <w:pStyle w:val="ListNumber"/>
        <w:spacing w:after="40"/>
      </w:pPr>
      <w:r>
        <w:rPr>
          <w:rFonts w:ascii="Arial" w:hAnsi="Arial"/>
          <w:b w:val="0"/>
          <w:i w:val="0"/>
        </w:rPr>
        <w:t>A 160 Hz result suggests RC is about ten times larger.</w:t>
      </w:r>
    </w:p>
    <w:p>
      <w:pPr>
        <w:pStyle w:val="ListNumber"/>
        <w:spacing w:after="40"/>
      </w:pPr>
      <w:r>
        <w:rPr>
          <w:rFonts w:ascii="Arial" w:hAnsi="Arial"/>
          <w:b w:val="0"/>
          <w:i w:val="0"/>
        </w:rPr>
        <w:t>Check whether the capacitor is 1.0 µF, the resistor is 10 kΩ, or a load adds effective impedance.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tenfold mismatch points to a decade-value or effective-impedance error.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Ratio and scale of error guide inspection more efficiently than replacing parts at random.</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10 kOhm / 10 nF RC low-pass should have fc near 1.59 kHz. Measured gain is near 1 at 100 Hz but already -3 dB around 800 Hz.</w:t>
      </w:r>
    </w:p>
    <w:p>
      <w:pPr>
        <w:pStyle w:val="ListNumber"/>
        <w:spacing w:after="40"/>
      </w:pPr>
      <w:r>
        <w:rPr>
          <w:rFonts w:ascii="Arial" w:hAnsi="Arial"/>
          <w:b w:val="0"/>
          <w:i w:val="0"/>
        </w:rPr>
        <w:t>Nominal fc=1/(2*pi*10k*10nF)≈1.59 kHz.</w:t>
      </w:r>
    </w:p>
    <w:p>
      <w:pPr>
        <w:pStyle w:val="ListNumber"/>
        <w:spacing w:after="40"/>
      </w:pPr>
      <w:r>
        <w:rPr>
          <w:rFonts w:ascii="Arial" w:hAnsi="Arial"/>
          <w:b w:val="0"/>
          <w:i w:val="0"/>
        </w:rPr>
        <w:t>A cutoff about half that value means the effective RC product is about twice nominal.</w:t>
      </w:r>
    </w:p>
    <w:p>
      <w:pPr>
        <w:pStyle w:val="ListNumber"/>
        <w:spacing w:after="40"/>
      </w:pPr>
      <w:r>
        <w:rPr>
          <w:rFonts w:ascii="Arial" w:hAnsi="Arial"/>
          <w:b w:val="0"/>
          <w:i w:val="0"/>
        </w:rPr>
        <w:t>Possible causes include roughly doubled R or C, source/load resistance altering the network, or measuring a different node/topology.</w:t>
      </w:r>
    </w:p>
    <w:p>
      <w:pPr>
        <w:pStyle w:val="ListNumber"/>
        <w:spacing w:after="40"/>
      </w:pPr>
      <w:r>
        <w:rPr>
          <w:rFonts w:ascii="Arial" w:hAnsi="Arial"/>
          <w:b w:val="0"/>
          <w:i w:val="0"/>
        </w:rPr>
        <w:t>Measure actual components power-off and include source/load impedance in the model before replacing parts.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observed cutoff suggests the effective RC product is about 2x expected; verify component values and loading/source impedance.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Characterization turns a waveform difference into a quantitative hypothesis.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filter's cutoff is fixed only by the printed R and C values</w:t>
      </w:r>
    </w:p>
    <w:p>
      <w:pPr>
        <w:spacing w:after="100" w:line="259" w:lineRule="auto"/>
      </w:pPr>
      <w:r>
        <w:rPr>
          <w:rFonts w:ascii="Arial" w:hAnsi="Arial"/>
          <w:b w:val="0"/>
          <w:i w:val="0"/>
        </w:rPr>
        <w:t>Why it is tempting. Source resistance, load resistance, component tolerance, and probe/input impedance can change the effective network.</w:t>
      </w:r>
    </w:p>
    <w:p>
      <w:pPr>
        <w:spacing w:after="100" w:line="259" w:lineRule="auto"/>
      </w:pPr>
      <w:r>
        <w:rPr>
          <w:rFonts w:ascii="Arial" w:hAnsi="Arial"/>
          <w:b w:val="0"/>
          <w:i w:val="0"/>
        </w:rPr>
        <w:t>Repair the model. Model the actual source and load seen by the reactive component before comparing with measurement.</w:t>
      </w:r>
    </w:p>
    <w:p>
      <w:r>
        <w:rPr>
          <w:rFonts w:ascii="Arial" w:hAnsi="Arial"/>
          <w:b/>
          <w:i w:val="0"/>
          <w:color w:val="16322A"/>
        </w:rPr>
        <w:t>A rounded square wave means the scope is bad</w:t>
      </w:r>
    </w:p>
    <w:p>
      <w:pPr>
        <w:spacing w:after="100" w:line="259" w:lineRule="auto"/>
      </w:pPr>
      <w:r>
        <w:rPr>
          <w:rFonts w:ascii="Arial" w:hAnsi="Arial"/>
          <w:b w:val="0"/>
          <w:i w:val="0"/>
        </w:rPr>
        <w:t>Why it is tempting. A filter intentionally removes high-frequency harmonics, and bandwidth limits anywhere in the chain can round edges.</w:t>
      </w:r>
    </w:p>
    <w:p>
      <w:pPr>
        <w:spacing w:after="100" w:line="259" w:lineRule="auto"/>
      </w:pPr>
      <w:r>
        <w:rPr>
          <w:rFonts w:ascii="Arial" w:hAnsi="Arial"/>
          <w:b w:val="0"/>
          <w:i w:val="0"/>
        </w:rPr>
        <w:t>Repair the model. Compare the expected harmonic content and measure the same source before and after the filter with consistent probe settings.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Calculate fc for 4.7 kOhm and 100 nF. Choose three test frequencies: well below, near, and well above cutoff.</w:t>
      </w:r>
    </w:p>
    <w:p>
      <w:pPr>
        <w:pStyle w:val="ListNumber"/>
        <w:spacing w:after="40"/>
      </w:pPr>
      <w:r>
        <w:rPr>
          <w:rFonts w:ascii="Arial" w:hAnsi="Arial"/>
          <w:b w:val="0"/>
          <w:i w:val="0"/>
        </w:rPr>
        <w:t>Describe how a 1 kHz square wave should look after a low-pass whose cutoff is far below 1 kHz versus far above 1 kHz.</w:t>
      </w:r>
    </w:p>
    <w:p>
      <w:pPr>
        <w:pStyle w:val="ListNumber"/>
        <w:spacing w:after="40"/>
      </w:pPr>
      <w:r>
        <w:rPr>
          <w:rFonts w:ascii="Arial" w:hAnsi="Arial"/>
          <w:b w:val="0"/>
          <w:i w:val="0"/>
        </w:rPr>
        <w:t>A measured cutoff is 30% lower than predicted. List component tolerance, source impedance, load impedance, and probe capacitance as separate hypotheses and state how you would check each.</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or simulate a first-order RC filter with a target cutoff between 500 Hz and 2 kHz. Predict cutoff, measure at at least five frequencies, record gain and phase/time behavior, then intentionally change one component by at least 50%. Explain how the changed response confirms the component's role.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Filter characterization is common in sensor conditioning, audio, power supplies, ADC front ends, and communications. A hardware test technician is expected to define stimulus, measurement point, load, frequency sweep, and acceptance limits. Embedded systems add a second layer: firmware may sample a filtered signal, so analog settling and bandwidth must be compatible with sample timing and algorithm assumptions.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the same RC low-pass can be understood from a step response, a sine sweep, and a square-wave response. Include cutoff, source/load effects, and one fault signature.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For an RC low-pass, doubling C while R stays constant does what to cutoff frequency?</w:t>
      </w:r>
    </w:p>
    <w:p>
      <w:pPr>
        <w:pStyle w:val="ListBullet"/>
        <w:spacing w:after="40"/>
      </w:pPr>
      <w:r>
        <w:rPr>
          <w:rFonts w:ascii="Arial" w:hAnsi="Arial"/>
          <w:b w:val="0"/>
          <w:i w:val="0"/>
        </w:rPr>
        <w:t>A. Doubles it</w:t>
      </w:r>
    </w:p>
    <w:p>
      <w:pPr>
        <w:pStyle w:val="ListBullet"/>
        <w:spacing w:after="40"/>
      </w:pPr>
      <w:r>
        <w:rPr>
          <w:rFonts w:ascii="Arial" w:hAnsi="Arial"/>
          <w:b/>
          <w:i w:val="0"/>
        </w:rPr>
        <w:t>B. Halves it</w:t>
      </w:r>
    </w:p>
    <w:p>
      <w:pPr>
        <w:pStyle w:val="ListBullet"/>
        <w:spacing w:after="40"/>
      </w:pPr>
      <w:r>
        <w:rPr>
          <w:rFonts w:ascii="Arial" w:hAnsi="Arial"/>
          <w:b w:val="0"/>
          <w:i w:val="0"/>
        </w:rPr>
        <w:t>C. Leaves it unchanged</w:t>
      </w:r>
    </w:p>
    <w:p>
      <w:pPr>
        <w:pStyle w:val="ListBullet"/>
        <w:spacing w:after="40"/>
      </w:pPr>
      <w:r>
        <w:rPr>
          <w:rFonts w:ascii="Arial" w:hAnsi="Arial"/>
          <w:b w:val="0"/>
          <w:i w:val="0"/>
        </w:rPr>
        <w:t>D. Makes it infinite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fc=1/(2*pi*RC), so doubling C doubles RC and halves fc.</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source and load impedance be included when measured cutoff differs from the simple calculation?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They can alter the effective resistance seen by the capacitor/inductor, changing the actual time constant and transfer function.</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An RC network is called low-pass. What must you identify before accepting that label?</w:t>
      </w:r>
    </w:p>
    <w:p>
      <w:pPr>
        <w:pStyle w:val="ListBullet"/>
        <w:spacing w:after="40"/>
      </w:pPr>
      <w:r>
        <w:rPr>
          <w:rFonts w:ascii="Arial" w:hAnsi="Arial"/>
          <w:b w:val="0"/>
          <w:i w:val="0"/>
        </w:rPr>
        <w:t>A. Only the resistor color</w:t>
      </w:r>
    </w:p>
    <w:p>
      <w:pPr>
        <w:pStyle w:val="ListBullet"/>
        <w:spacing w:after="40"/>
      </w:pPr>
      <w:r>
        <w:rPr>
          <w:rFonts w:ascii="Arial" w:hAnsi="Arial"/>
          <w:b/>
          <w:i w:val="0"/>
        </w:rPr>
        <w:t>B. The input, output measurement point, and reference</w:t>
      </w:r>
    </w:p>
    <w:p>
      <w:pPr>
        <w:pStyle w:val="ListBullet"/>
        <w:spacing w:after="40"/>
      </w:pPr>
      <w:r>
        <w:rPr>
          <w:rFonts w:ascii="Arial" w:hAnsi="Arial"/>
          <w:b w:val="0"/>
          <w:i w:val="0"/>
        </w:rPr>
        <w:t>C. Only the capacitor voltage rating</w:t>
      </w:r>
    </w:p>
    <w:p>
      <w:pPr>
        <w:pStyle w:val="ListBullet"/>
        <w:spacing w:after="40"/>
      </w:pPr>
      <w:r>
        <w:rPr>
          <w:rFonts w:ascii="Arial" w:hAnsi="Arial"/>
          <w:b w:val="0"/>
          <w:i w:val="0"/>
        </w:rPr>
        <w:t>D. The supply current limit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same components can form different responses depending on where output is defined.</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Calculate frequency, period, RMS/peak relationships where valid, and an RC time constant/cutoff; then verify at least one transient and three frequency points.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Draw each waveform and label zero/reference, peak, peak-to-peak, period, and offset.</w:t>
      </w:r>
    </w:p>
    <w:p>
      <w:pPr>
        <w:pStyle w:val="ListNumber"/>
        <w:spacing w:after="40"/>
      </w:pPr>
      <w:r>
        <w:rPr>
          <w:rFonts w:ascii="Arial" w:hAnsi="Arial"/>
          <w:b w:val="0"/>
          <w:i w:val="0"/>
        </w:rPr>
        <w:t>Calculate τ and fc with unit conversions written explicitly.</w:t>
      </w:r>
    </w:p>
    <w:p>
      <w:pPr>
        <w:pStyle w:val="ListNumber"/>
        <w:spacing w:after="40"/>
      </w:pPr>
      <w:r>
        <w:rPr>
          <w:rFonts w:ascii="Arial" w:hAnsi="Arial"/>
          <w:b w:val="0"/>
          <w:i w:val="0"/>
        </w:rPr>
        <w:t>Use the lab route to observe charge/discharge or filter response.</w:t>
      </w:r>
    </w:p>
    <w:p>
      <w:pPr>
        <w:pStyle w:val="ListNumber"/>
        <w:spacing w:after="40"/>
      </w:pPr>
      <w:r>
        <w:rPr>
          <w:rFonts w:ascii="Arial" w:hAnsi="Arial"/>
          <w:b w:val="0"/>
          <w:i w:val="0"/>
        </w:rPr>
        <w:t>Compare below/near/above cutoff values and describe the change without saying simply “it works.”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Design an RC value change that moves cutoff by exactly one decade. Predict the new behavior and verify by calculation or simulation.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Waveform math, labeled capture, time-constant or response table, discrepancy analysis, and a one-sentence instrument limitation.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LAB-004</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why capacitor voltage cannot change instantly in the ideal model and identify what the charging current does immediately after a step.</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6.002 Video Lectures</w:t>
      </w:r>
    </w:p>
    <w:p>
      <w:pPr>
        <w:spacing w:after="100" w:line="259" w:lineRule="auto"/>
      </w:pPr>
      <w:r>
        <w:rPr>
          <w:rFonts w:ascii="Arial" w:hAnsi="Arial"/>
          <w:b w:val="0"/>
          <w:i w:val="0"/>
        </w:rPr>
        <w:t>Use it for: Use the capacitor/first-order-network lecture material as a second explanation. Watch/read for: Track initial conditions and energy storage, not just algebra. Alfred still supplies: Alfred provides the technician measurement sequence.</w:t>
      </w:r>
    </w:p>
    <w:p>
      <w:r>
        <w:rPr>
          <w:rFonts w:ascii="Arial" w:hAnsi="Arial"/>
          <w:b/>
          <w:i w:val="0"/>
          <w:color w:val="16322A"/>
        </w:rPr>
        <w:t>Required for virtual route: LTspice Getting Started</w:t>
      </w:r>
    </w:p>
    <w:p>
      <w:pPr>
        <w:spacing w:after="100" w:line="259" w:lineRule="auto"/>
      </w:pPr>
      <w:r>
        <w:rPr>
          <w:rFonts w:ascii="Arial" w:hAnsi="Arial"/>
          <w:b w:val="0"/>
          <w:i w:val="0"/>
        </w:rPr>
        <w:t>Use it for: Use the getting-started series to reproduce the RC response in simulation. Watch/read for: Run transient and AC/frequency response where available. Alfred still supplies: The course requires written predictions and evidence outside the simulator.</w:t>
      </w:r>
    </w:p>
    <w:p>
      <w:r>
        <w:rPr>
          <w:rFonts w:ascii="Arial" w:hAnsi="Arial"/>
          <w:b/>
          <w:i w:val="0"/>
          <w:color w:val="16322A"/>
        </w:rPr>
        <w:t>Help: The XYZs of Oscilloscopes</w:t>
      </w:r>
    </w:p>
    <w:p>
      <w:pPr>
        <w:spacing w:after="100" w:line="259" w:lineRule="auto"/>
      </w:pPr>
      <w:r>
        <w:rPr>
          <w:rFonts w:ascii="Arial" w:hAnsi="Arial"/>
          <w:b w:val="0"/>
          <w:i w:val="0"/>
        </w:rPr>
        <w:t>Use it for: Revisit scale, trigger, coupling, and cursor measurement sections. Watch/read for: Focus on how setup changes the displayed curve. Alfred still supplies: Alfred defines the required circuit and interpretation.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Using Vpk/Vrms relations for a nonsinusoidal waveform without justification.</w:t>
      </w:r>
    </w:p>
    <w:p>
      <w:pPr>
        <w:pStyle w:val="ListBullet"/>
        <w:spacing w:after="40"/>
      </w:pPr>
      <w:r>
        <w:rPr>
          <w:rFonts w:ascii="Arial" w:hAnsi="Arial"/>
          <w:b w:val="0"/>
          <w:i w:val="0"/>
        </w:rPr>
        <w:t>Confusing frequency with period.</w:t>
      </w:r>
    </w:p>
    <w:p>
      <w:pPr>
        <w:pStyle w:val="ListBullet"/>
        <w:spacing w:after="40"/>
      </w:pPr>
      <w:r>
        <w:rPr>
          <w:rFonts w:ascii="Arial" w:hAnsi="Arial"/>
          <w:b w:val="0"/>
          <w:i w:val="0"/>
        </w:rPr>
        <w:t>Dropping micro/nano prefixes in RC math.</w:t>
      </w:r>
    </w:p>
    <w:p>
      <w:pPr>
        <w:pStyle w:val="ListBullet"/>
        <w:spacing w:after="40"/>
      </w:pPr>
      <w:r>
        <w:rPr>
          <w:rFonts w:ascii="Arial" w:hAnsi="Arial"/>
          <w:b w:val="0"/>
          <w:i w:val="0"/>
        </w:rPr>
        <w:t>Saying a capacitor “blocks DC” without specifying transient versus steady state.</w:t>
      </w:r>
    </w:p>
    <w:p>
      <w:pPr>
        <w:pStyle w:val="ListBullet"/>
        <w:spacing w:after="40"/>
      </w:pPr>
      <w:r>
        <w:rPr>
          <w:rFonts w:ascii="Arial" w:hAnsi="Arial"/>
          <w:b w:val="0"/>
          <w:i w:val="0"/>
        </w:rPr>
        <w:t>Naming a filter without identifying output.</w:t>
      </w:r>
    </w:p>
    <w:p>
      <w:pPr>
        <w:pStyle w:val="ListBullet"/>
        <w:spacing w:after="40"/>
      </w:pPr>
      <w:r>
        <w:rPr>
          <w:rFonts w:ascii="Arial" w:hAnsi="Arial"/>
          <w:b w:val="0"/>
          <w:i w:val="0"/>
        </w:rPr>
        <w:t>Changing input amplitude while trying to measure frequency response.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05 · Foundation Mastery and Practical Fault Isolation</w:t>
      </w:r>
    </w:p>
    <w:p>
      <w:pPr>
        <w:pStyle w:val="AULabel"/>
      </w:pPr>
      <w:r>
        <w:rPr>
          <w:rFonts w:ascii="Arial" w:hAnsi="Arial"/>
          <w:b/>
          <w:i w:val="0"/>
          <w:color w:val="C8A951"/>
          <w:sz w:val="16"/>
        </w:rPr>
        <w:t>PHASE I · ELECTRICAL FOUNDATIONS</w:t>
      </w:r>
    </w:p>
    <w:p>
      <w:pPr>
        <w:spacing w:after="100" w:line="259" w:lineRule="auto"/>
      </w:pPr>
      <w:r>
        <w:rPr>
          <w:rFonts w:ascii="Arial" w:hAnsi="Arial"/>
          <w:b w:val="0"/>
          <w:i w:val="0"/>
        </w:rPr>
        <w:t>Integrate Weeks 1–4 under realistic conditions: predict, measure, diagnose, correct, and explain—without hiding weak areas behind completion clicks.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1.1, 1.4, 2.6, 2.8, 2.9, 4.1, 4.2, 4.3, 8.3, 8.6, 8.13, 9.1, 9.3, 9.4</w:t>
            </w:r>
          </w:p>
        </w:tc>
        <w:tc>
          <w:tcPr>
            <w:tcW w:type="dxa" w:w="3427"/>
            <w:tcMar>
              <w:top w:w="90" w:type="dxa"/>
              <w:start w:w="90" w:type="dxa"/>
              <w:bottom w:w="90" w:type="dxa"/>
              <w:end w:w="90" w:type="dxa"/>
            </w:tcMar>
          </w:tcPr>
          <w:p>
            <w:r>
              <w:rPr>
                <w:sz w:val="16"/>
              </w:rPr>
              <w:t>C1.1, C1.4, C2.1, C2.4, C2.6, C3.1, C3.2, C3.3, C3.6, C5.1, C5.2, C5.3, C5.4, C12.3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Interleaved foundation retrieval and error repair</w:t>
      </w:r>
    </w:p>
    <w:p>
      <w:pPr>
        <w:pStyle w:val="AULabel"/>
      </w:pPr>
      <w:r>
        <w:rPr>
          <w:rFonts w:ascii="Arial" w:hAnsi="Arial"/>
          <w:b/>
          <w:i w:val="0"/>
          <w:color w:val="C8A951"/>
          <w:sz w:val="16"/>
        </w:rPr>
        <w:t>PRIMARY INSTRUCTION · ABOUT 45 MINUTES · 1147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Interleaved foundation retrieval and error repair. By the end, the learner should be able to Choose the correct principle without a chapter cue; Check numerical answers with units, conservation, and magnitude; Create a correction record for every missed concept.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Weeks 1-4 are prerequisites. This is a retrieval-and-repair lesson: you should be able to choose among Ohm's law, KCL/KVL, meter rules, and RC/RL behavior without a chapter cue.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Choose the correct principle without a chapter cue.</w:t>
      </w:r>
    </w:p>
    <w:p>
      <w:pPr>
        <w:pStyle w:val="ListBullet"/>
        <w:spacing w:after="40"/>
      </w:pPr>
      <w:r>
        <w:rPr>
          <w:rFonts w:ascii="Arial" w:hAnsi="Arial"/>
          <w:b w:val="0"/>
          <w:i w:val="0"/>
        </w:rPr>
        <w:t>Check numerical answers with units, conservation, and magnitude.</w:t>
      </w:r>
    </w:p>
    <w:p>
      <w:pPr>
        <w:pStyle w:val="ListBullet"/>
        <w:spacing w:after="40"/>
      </w:pPr>
      <w:r>
        <w:rPr>
          <w:rFonts w:ascii="Arial" w:hAnsi="Arial"/>
          <w:b w:val="0"/>
          <w:i w:val="0"/>
        </w:rPr>
        <w:t>Create a correction record for every missed concept.</w:t>
      </w:r>
    </w:p>
    <w:p>
      <w:pPr>
        <w:jc w:val="center"/>
      </w:pPr>
      <w:r>
        <w:drawing>
          <wp:inline xmlns:a="http://schemas.openxmlformats.org/drawingml/2006/main" xmlns:pic="http://schemas.openxmlformats.org/drawingml/2006/picture">
            <wp:extent cx="5989320" cy="2156155"/>
            <wp:docPr id="9" name="Picture 9" descr="Week 05 CETa instructional visual: Interleaved foundation retrieval and error repair" title="Week 05 CETa instructional visual: Interleaved foundation retrieval and error repair"/>
            <wp:cNvGraphicFramePr>
              <a:graphicFrameLocks noChangeAspect="1"/>
            </wp:cNvGraphicFramePr>
            <a:graphic>
              <a:graphicData uri="http://schemas.openxmlformats.org/drawingml/2006/picture">
                <pic:pic>
                  <pic:nvPicPr>
                    <pic:cNvPr id="0" name="w05-model-selection.png"/>
                    <pic:cNvPicPr/>
                  </pic:nvPicPr>
                  <pic:blipFill>
                    <a:blip r:embed="rId19"/>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w05 model selection</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Mixed practice tests selection, not just execution</w:t>
      </w:r>
    </w:p>
    <w:p>
      <w:pPr>
        <w:spacing w:after="100" w:line="259" w:lineRule="auto"/>
      </w:pPr>
      <w:r>
        <w:rPr>
          <w:rFonts w:ascii="Arial" w:hAnsi="Arial"/>
          <w:b w:val="0"/>
          <w:i w:val="0"/>
        </w:rPr>
        <w:t>Real questions do not announce which formula to use. Before calculating, classify the circuit, identify known/unknown quantities, and choose a principle. Mix Ohm/power, series/parallel, dividers, KVL/KCL, waveform quantities, RC timing, safety, and instrument selection. This is harder than blocked practice because it trains discrimination—the exact skill needed on a broad exam and at the bench.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Name the principle before using it. “This is KCL because…” is part of the answer.</w:t>
            </w:r>
          </w:p>
        </w:tc>
      </w:tr>
    </w:tbl>
    <w:p>
      <w:pPr>
        <w:spacing w:after="20"/>
      </w:pPr>
    </w:p>
    <w:p>
      <w:pPr>
        <w:keepNext w:val="1"/>
      </w:pPr>
      <w:r>
        <w:rPr>
          <w:rFonts w:ascii="Arial" w:hAnsi="Arial"/>
          <w:b/>
          <w:i w:val="0"/>
          <w:color w:val="16322A"/>
          <w:sz w:val="21"/>
        </w:rPr>
        <w:t>2. Use three independent checks</w:t>
      </w:r>
    </w:p>
    <w:p>
      <w:pPr>
        <w:spacing w:after="100" w:line="259" w:lineRule="auto"/>
      </w:pPr>
      <w:r>
        <w:rPr>
          <w:rFonts w:ascii="Arial" w:hAnsi="Arial"/>
          <w:b w:val="0"/>
          <w:i w:val="0"/>
        </w:rPr>
        <w:t>Units reveal category errors, magnitude checks expose prefix mistakes, and conservation checks expose network inconsistency. Example: a 5 V source through kilohms should usually produce milliamperes, not amperes. Resistor drops in a loop should add to the source. Branch currents should recombine. Energy delivered and dissipated should make physical sense.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calculator result becomes an engineering answer only after units, magnitude, and conservation agree.</w:t>
            </w:r>
          </w:p>
        </w:tc>
      </w:tr>
    </w:tbl>
    <w:p>
      <w:pPr>
        <w:spacing w:after="20"/>
      </w:pPr>
    </w:p>
    <w:p>
      <w:pPr>
        <w:keepNext w:val="1"/>
      </w:pPr>
      <w:r>
        <w:rPr>
          <w:rFonts w:ascii="Arial" w:hAnsi="Arial"/>
          <w:b/>
          <w:i w:val="0"/>
          <w:color w:val="16322A"/>
          <w:sz w:val="21"/>
        </w:rPr>
        <w:t>3. A correction is a new performance, not rereading</w:t>
      </w:r>
    </w:p>
    <w:p>
      <w:pPr>
        <w:spacing w:after="100" w:line="259" w:lineRule="auto"/>
      </w:pPr>
      <w:r>
        <w:rPr>
          <w:rFonts w:ascii="Arial" w:hAnsi="Arial"/>
          <w:b w:val="0"/>
          <w:i w:val="0"/>
        </w:rPr>
        <w:t>For each miss, write the misconception, the correct rule in your own words, one corrected solution, and one fresh near-transfer problem. Then retest later without notes. If the same pattern repeats, return to the prerequisite lesson rather than taking more random forms. Mastery evidence is updated by successful retrieval, not by changing a confidence color.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Miss → diagnose → correct → vary → retrieve later.</w:t>
            </w:r>
          </w:p>
        </w:tc>
      </w:tr>
    </w:tbl>
    <w:p>
      <w:pPr>
        <w:spacing w:after="20"/>
      </w:pPr>
    </w:p>
    <w:p>
      <w:pPr>
        <w:keepNext w:val="1"/>
      </w:pPr>
      <w:r>
        <w:rPr>
          <w:rFonts w:ascii="Arial" w:hAnsi="Arial"/>
          <w:b/>
          <w:i w:val="0"/>
          <w:color w:val="16322A"/>
          <w:sz w:val="21"/>
        </w:rPr>
        <w:t>4. Interleaving forces model selection</w:t>
      </w:r>
    </w:p>
    <w:p>
      <w:pPr>
        <w:spacing w:after="100" w:line="259" w:lineRule="auto"/>
      </w:pPr>
      <w:r>
        <w:rPr>
          <w:rFonts w:ascii="Arial" w:hAnsi="Arial"/>
          <w:b w:val="0"/>
          <w:i w:val="0"/>
        </w:rPr>
        <w:t>Real technical work does not announce which formula or chapter applies. A mixed problem may show a wrong node voltage, a current-limited supply, and a slow waveform at the same time. The first skill is therefore classification: is the primary issue a DC network, an instrument setup, a transient, or a safety boundary? Write what quantity is unknown, what evidence is available, and which physical relationship connects them. If you reach for a formula before identifying the relationship, you are vulnerable to distractors that contain correct equations used in the wrong situation.</w:t>
      </w:r>
    </w:p>
    <w:p>
      <w:pPr>
        <w:keepNext w:val="1"/>
      </w:pPr>
      <w:r>
        <w:rPr>
          <w:rFonts w:ascii="Arial" w:hAnsi="Arial"/>
          <w:b/>
          <w:i w:val="0"/>
          <w:color w:val="16322A"/>
          <w:sz w:val="21"/>
        </w:rPr>
        <w:t>5. A correction should attack the error mechanism</w:t>
      </w:r>
    </w:p>
    <w:p>
      <w:pPr>
        <w:spacing w:after="100" w:line="259" w:lineRule="auto"/>
      </w:pPr>
      <w:r>
        <w:rPr>
          <w:rFonts w:ascii="Arial" w:hAnsi="Arial"/>
          <w:b w:val="0"/>
          <w:i w:val="0"/>
        </w:rPr>
        <w:t>Missing a question because of unit conversion is different from missing it because KCL was misunderstood. Label misses as concept, model selection, algebra, units, diagram interpretation, instrument setup, or safety judgment. Then repair the cause. A unit miss gets prefix drills and magnitude estimation; a topology miss gets node tracing and circuit redraws; a safety miss gets a stop/verify rehearsal. Re-reading the whole chapter is often less effective than a short, changed problem that directly targets the error.</w:t>
      </w:r>
    </w:p>
    <w:p>
      <w:pPr>
        <w:keepNext w:val="1"/>
      </w:pPr>
      <w:r>
        <w:rPr>
          <w:rFonts w:ascii="Arial" w:hAnsi="Arial"/>
          <w:b/>
          <w:i w:val="0"/>
          <w:color w:val="16322A"/>
          <w:sz w:val="21"/>
        </w:rPr>
        <w:t>6. Confidence comes from changed-context retrieval</w:t>
      </w:r>
    </w:p>
    <w:p>
      <w:pPr>
        <w:spacing w:after="100" w:line="259" w:lineRule="auto"/>
      </w:pPr>
      <w:r>
        <w:rPr>
          <w:rFonts w:ascii="Arial" w:hAnsi="Arial"/>
          <w:b w:val="0"/>
          <w:i w:val="0"/>
        </w:rPr>
        <w:t>The strongest evidence is not immediately redoing the same problem. After correction, use different numbers, a different drawing orientation, or a different fault scenario. Explain why the tempting wrong answer fails. If you can solve the changed version without notes and can state a sanity check, the concept is becoming transferable. If you can only recognize the original numbers or answer wording, the memory is still tied to the example.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student calculates 5 V / 2 kΩ = 2.5 A and a two-resistor loop whose drops total 8 V on a 6 V source.</w:t>
      </w:r>
    </w:p>
    <w:p>
      <w:pPr>
        <w:pStyle w:val="ListNumber"/>
        <w:spacing w:after="40"/>
      </w:pPr>
      <w:r>
        <w:rPr>
          <w:rFonts w:ascii="Arial" w:hAnsi="Arial"/>
          <w:b w:val="0"/>
          <w:i w:val="0"/>
        </w:rPr>
        <w:t>Unit check: V/kΩ yields mA, so the first answer should be 2.5 mA.</w:t>
      </w:r>
    </w:p>
    <w:p>
      <w:pPr>
        <w:pStyle w:val="ListNumber"/>
        <w:spacing w:after="40"/>
      </w:pPr>
      <w:r>
        <w:rPr>
          <w:rFonts w:ascii="Arial" w:hAnsi="Arial"/>
          <w:b w:val="0"/>
          <w:i w:val="0"/>
        </w:rPr>
        <w:t>Magnitude check: kilohms at a few volts cannot draw amperes.</w:t>
      </w:r>
    </w:p>
    <w:p>
      <w:pPr>
        <w:pStyle w:val="ListNumber"/>
        <w:spacing w:after="40"/>
      </w:pPr>
      <w:r>
        <w:rPr>
          <w:rFonts w:ascii="Arial" w:hAnsi="Arial"/>
          <w:b w:val="0"/>
          <w:i w:val="0"/>
        </w:rPr>
        <w:t>KVL check: 8 V of passive drops cannot be supported by a single 6 V source in the stated loop.</w:t>
      </w:r>
    </w:p>
    <w:p>
      <w:pPr>
        <w:pStyle w:val="ListNumber"/>
        <w:spacing w:after="40"/>
      </w:pPr>
      <w:r>
        <w:rPr>
          <w:rFonts w:ascii="Arial" w:hAnsi="Arial"/>
          <w:b w:val="0"/>
          <w:i w:val="0"/>
        </w:rPr>
        <w:t>Redo both problems and identify whether the fault is prefix conversion, sign, or topology.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Both answers fail independent checks before any bench work begins.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same checks prevent unsafe supply settings and speed fault isolation.</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Mixed case: a 5 V source feeds 1 kOhm over 1 kOhm. The midpoint should be 2.5 V, but a DMM reads 1.67 V. The meter input is 10 kOhm.</w:t>
      </w:r>
    </w:p>
    <w:p>
      <w:pPr>
        <w:pStyle w:val="ListNumber"/>
        <w:spacing w:after="40"/>
      </w:pPr>
      <w:r>
        <w:rPr>
          <w:rFonts w:ascii="Arial" w:hAnsi="Arial"/>
          <w:b w:val="0"/>
          <w:i w:val="0"/>
        </w:rPr>
        <w:t>Classify this as a loaded-divider problem, not a broken Ohm's-law problem.</w:t>
      </w:r>
    </w:p>
    <w:p>
      <w:pPr>
        <w:pStyle w:val="ListNumber"/>
        <w:spacing w:after="40"/>
      </w:pPr>
      <w:r>
        <w:rPr>
          <w:rFonts w:ascii="Arial" w:hAnsi="Arial"/>
          <w:b w:val="0"/>
          <w:i w:val="0"/>
        </w:rPr>
        <w:t>Lower leg becomes 1 kOhm || 10 kOhm = about 909 ohm.</w:t>
      </w:r>
    </w:p>
    <w:p>
      <w:pPr>
        <w:pStyle w:val="ListNumber"/>
        <w:spacing w:after="40"/>
      </w:pPr>
      <w:r>
        <w:rPr>
          <w:rFonts w:ascii="Arial" w:hAnsi="Arial"/>
          <w:b w:val="0"/>
          <w:i w:val="0"/>
        </w:rPr>
        <w:t>Predicted loaded Vout=5*909/(1000+909)=2.38 V, not 1.67 V.</w:t>
      </w:r>
    </w:p>
    <w:p>
      <w:pPr>
        <w:pStyle w:val="ListNumber"/>
        <w:spacing w:after="40"/>
      </w:pPr>
      <w:r>
        <w:rPr>
          <w:rFonts w:ascii="Arial" w:hAnsi="Arial"/>
          <w:b w:val="0"/>
          <w:i w:val="0"/>
        </w:rPr>
        <w:t>Meter loading alone is insufficient, so keep it in the model but investigate an additional load/wrong value/fault.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meter explains some drop but not all; the next step is to find the additional loading or wrong resistance.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mixed problem may require more than one concept, and a hypothesis should be rejected when its quantitative prediction does not match.</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correct answer proves mastery even if it was guessed</w:t>
      </w:r>
    </w:p>
    <w:p>
      <w:pPr>
        <w:spacing w:after="100" w:line="259" w:lineRule="auto"/>
      </w:pPr>
      <w:r>
        <w:rPr>
          <w:rFonts w:ascii="Arial" w:hAnsi="Arial"/>
          <w:b w:val="0"/>
          <w:i w:val="0"/>
        </w:rPr>
        <w:t>Why it is tempting. Recognition or luck can produce a correct choice without a retrievable model.</w:t>
      </w:r>
    </w:p>
    <w:p>
      <w:pPr>
        <w:spacing w:after="100" w:line="259" w:lineRule="auto"/>
      </w:pPr>
      <w:r>
        <w:rPr>
          <w:rFonts w:ascii="Arial" w:hAnsi="Arial"/>
          <w:b w:val="0"/>
          <w:i w:val="0"/>
        </w:rPr>
        <w:t>Repair the model. Require an explanation, units, or a changed-context problem before treating the concept as secure.</w:t>
      </w:r>
    </w:p>
    <w:p>
      <w:r>
        <w:rPr>
          <w:rFonts w:ascii="Arial" w:hAnsi="Arial"/>
          <w:b/>
          <w:i w:val="0"/>
          <w:color w:val="16322A"/>
        </w:rPr>
        <w:t>Every miss means I should restart the whole chapter</w:t>
      </w:r>
    </w:p>
    <w:p>
      <w:pPr>
        <w:spacing w:after="100" w:line="259" w:lineRule="auto"/>
      </w:pPr>
      <w:r>
        <w:rPr>
          <w:rFonts w:ascii="Arial" w:hAnsi="Arial"/>
          <w:b w:val="0"/>
          <w:i w:val="0"/>
        </w:rPr>
        <w:t>Why it is tempting. Broad rereading wastes time when the failure is narrow, such as one sign convention or unit prefix.</w:t>
      </w:r>
    </w:p>
    <w:p>
      <w:pPr>
        <w:spacing w:after="100" w:line="259" w:lineRule="auto"/>
      </w:pPr>
      <w:r>
        <w:rPr>
          <w:rFonts w:ascii="Arial" w:hAnsi="Arial"/>
          <w:b w:val="0"/>
          <w:i w:val="0"/>
        </w:rPr>
        <w:t>Repair the model. Classify the error and repair the smallest missing piece, then retest in a changed context.</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Solve one Ohm's-law problem, one KCL node problem, one RC time-constant problem, and one meter-safety scenario in random order. Before each, write the model you selected and why.</w:t>
      </w:r>
    </w:p>
    <w:p>
      <w:pPr>
        <w:pStyle w:val="ListNumber"/>
        <w:spacing w:after="40"/>
      </w:pPr>
      <w:r>
        <w:rPr>
          <w:rFonts w:ascii="Arial" w:hAnsi="Arial"/>
          <w:b w:val="0"/>
          <w:i w:val="0"/>
        </w:rPr>
        <w:t>Take one problem you answered correctly by guessing and treat it as a miss. Explain the governing concept without looking at the choices.</w:t>
      </w:r>
    </w:p>
    <w:p>
      <w:pPr>
        <w:pStyle w:val="ListNumber"/>
        <w:spacing w:after="40"/>
      </w:pPr>
      <w:r>
        <w:rPr>
          <w:rFonts w:ascii="Arial" w:hAnsi="Arial"/>
          <w:b w:val="0"/>
          <w:i w:val="0"/>
        </w:rPr>
        <w:t>For one calculation miss, create a parallel problem with different units and numbers, then estimate the result before calculating.</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Create a four-item mini-set that mixes Weeks 1-4. One item must involve a misleading but plausible wrong model. Solve the set 24 hours later without notes, grade it, classify any miss by error mechanism, and write one targeted repair problem for each miss.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Technician interviews and bench work are interleaved by nature. A failure report may require circuit math, instrument judgment, safety, and communication in the same hour. Learning to identify the governing model quickly is therefore a career skill as well as CETa preparation. The goal is not fast guessing; it is fast orientation followed by defensible reasoning.</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Take one mixed problem from Weeks 1-4 and explain how you recognized which model applied, what wrong model was tempting, how you checked the answer, and what measurement would verify it on a bench.</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You missed a divider question because you treated two components sharing only one node as parallel. What is the best repair?</w:t>
      </w:r>
    </w:p>
    <w:p>
      <w:pPr>
        <w:pStyle w:val="ListBullet"/>
        <w:spacing w:after="40"/>
      </w:pPr>
      <w:r>
        <w:rPr>
          <w:rFonts w:ascii="Arial" w:hAnsi="Arial"/>
          <w:b w:val="0"/>
          <w:i w:val="0"/>
        </w:rPr>
        <w:t>A. Memorize the answer choice</w:t>
      </w:r>
    </w:p>
    <w:p>
      <w:pPr>
        <w:pStyle w:val="ListBullet"/>
        <w:spacing w:after="40"/>
      </w:pPr>
      <w:r>
        <w:rPr>
          <w:rFonts w:ascii="Arial" w:hAnsi="Arial"/>
          <w:b/>
          <w:i w:val="0"/>
        </w:rPr>
        <w:t>B. Redraw several circuits with labeled nodes and classify actual connections</w:t>
      </w:r>
    </w:p>
    <w:p>
      <w:pPr>
        <w:pStyle w:val="ListBullet"/>
        <w:spacing w:after="40"/>
      </w:pPr>
      <w:r>
        <w:rPr>
          <w:rFonts w:ascii="Arial" w:hAnsi="Arial"/>
          <w:b w:val="0"/>
          <w:i w:val="0"/>
        </w:rPr>
        <w:t>C. Repeat the identical question ten times</w:t>
      </w:r>
    </w:p>
    <w:p>
      <w:pPr>
        <w:pStyle w:val="ListBullet"/>
        <w:spacing w:after="40"/>
      </w:pPr>
      <w:r>
        <w:rPr>
          <w:rFonts w:ascii="Arial" w:hAnsi="Arial"/>
          <w:b w:val="0"/>
          <w:i w:val="0"/>
        </w:rPr>
        <w:t>D. Study oscilloscope trigger settings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error mechanism is topology recognition, so node-tracing practice directly repairs it.</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a changed-context retest stronger evidence than immediately repeating the same problem?</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reduces memory-of-the-example effects and tests whether the underlying model can transfer to new numbers, drawings, or conditions.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correction best establishes that a missed formula problem has been repaired?</w:t>
      </w:r>
    </w:p>
    <w:p>
      <w:pPr>
        <w:pStyle w:val="ListBullet"/>
        <w:spacing w:after="40"/>
      </w:pPr>
      <w:r>
        <w:rPr>
          <w:rFonts w:ascii="Arial" w:hAnsi="Arial"/>
          <w:b w:val="0"/>
          <w:i w:val="0"/>
        </w:rPr>
        <w:t>A. Reread the answer twice</w:t>
      </w:r>
    </w:p>
    <w:p>
      <w:pPr>
        <w:pStyle w:val="ListBullet"/>
        <w:spacing w:after="40"/>
      </w:pPr>
      <w:r>
        <w:rPr>
          <w:rFonts w:ascii="Arial" w:hAnsi="Arial"/>
          <w:b w:val="0"/>
          <w:i w:val="0"/>
        </w:rPr>
        <w:t>B. Copy the worked solution</w:t>
      </w:r>
    </w:p>
    <w:p>
      <w:pPr>
        <w:pStyle w:val="ListBullet"/>
        <w:spacing w:after="40"/>
      </w:pPr>
      <w:r>
        <w:rPr>
          <w:rFonts w:ascii="Arial" w:hAnsi="Arial"/>
          <w:b/>
          <w:i w:val="0"/>
        </w:rPr>
        <w:t>C. Solve a fresh varied problem correctly without notes and explain the principle</w:t>
      </w:r>
    </w:p>
    <w:p>
      <w:pPr>
        <w:pStyle w:val="ListBullet"/>
        <w:spacing w:after="40"/>
      </w:pPr>
      <w:r>
        <w:rPr>
          <w:rFonts w:ascii="Arial" w:hAnsi="Arial"/>
          <w:b w:val="0"/>
          <w:i w:val="0"/>
        </w:rPr>
        <w:t>D. Mark confidence green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 new successful retrieval with explanation is evidence that the misconception changed.</w:t>
            </w:r>
          </w:p>
        </w:tc>
      </w:tr>
    </w:tbl>
    <w:p>
      <w:pPr>
        <w:spacing w:after="20"/>
      </w:pPr>
    </w:p>
    <w:p>
      <w:pPr>
        <w:pStyle w:val="Heading2"/>
        <w:spacing w:before="200" w:after="100"/>
        <w:keepNext w:val="1"/>
      </w:pPr>
      <w:r>
        <w:rPr>
          <w:rFonts w:ascii="Arial" w:hAnsi="Arial"/>
          <w:b/>
          <w:i w:val="0"/>
          <w:color w:val="0B4F38"/>
          <w:sz w:val="28"/>
        </w:rPr>
        <w:t>Career Lesson · A complete troubleshooting loop under a practical gate</w:t>
      </w:r>
    </w:p>
    <w:p>
      <w:pPr>
        <w:pStyle w:val="AULabel"/>
      </w:pPr>
      <w:r>
        <w:rPr>
          <w:rFonts w:ascii="Arial" w:hAnsi="Arial"/>
          <w:b/>
          <w:i w:val="0"/>
          <w:color w:val="C8A951"/>
          <w:sz w:val="16"/>
        </w:rPr>
        <w:t>PRIMARY INSTRUCTION · ABOUT 45 MINUTES · 1109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A complete troubleshooting loop under a practical gate. By the end, the learner should be able to Perform a safe pre-power and instrument plan; Separate symptom, hypothesis, root cause, repair, and verification; Produce a concise lab record another technician can follow.</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You should be able to predict basic circuit behavior and make safe DMM/scope measurements. This lesson turns those skills into a complete troubleshooting workflow.</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Perform a safe pre-power and instrument plan.</w:t>
      </w:r>
    </w:p>
    <w:p>
      <w:pPr>
        <w:pStyle w:val="ListBullet"/>
        <w:spacing w:after="40"/>
      </w:pPr>
      <w:r>
        <w:rPr>
          <w:rFonts w:ascii="Arial" w:hAnsi="Arial"/>
          <w:b w:val="0"/>
          <w:i w:val="0"/>
        </w:rPr>
        <w:t>Separate symptom, hypothesis, root cause, repair, and verification.</w:t>
      </w:r>
    </w:p>
    <w:p>
      <w:pPr>
        <w:pStyle w:val="ListBullet"/>
        <w:spacing w:after="40"/>
      </w:pPr>
      <w:r>
        <w:rPr>
          <w:rFonts w:ascii="Arial" w:hAnsi="Arial"/>
          <w:b w:val="0"/>
          <w:i w:val="0"/>
        </w:rPr>
        <w:t>Produce a concise lab record another technician can follow.</w:t>
      </w:r>
    </w:p>
    <w:p>
      <w:pPr>
        <w:jc w:val="center"/>
      </w:pPr>
      <w:r>
        <w:drawing>
          <wp:inline xmlns:a="http://schemas.openxmlformats.org/drawingml/2006/main" xmlns:pic="http://schemas.openxmlformats.org/drawingml/2006/picture">
            <wp:extent cx="5989320" cy="2156155"/>
            <wp:docPr id="10" name="Picture 10" descr="Week 05 Career instructional visual: A complete troubleshooting loop under a practical gate" title="Week 05 Career instructional visual: A complete troubleshooting loop under a practical gate"/>
            <wp:cNvGraphicFramePr>
              <a:graphicFrameLocks noChangeAspect="1"/>
            </wp:cNvGraphicFramePr>
            <a:graphic>
              <a:graphicData uri="http://schemas.openxmlformats.org/drawingml/2006/picture">
                <pic:pic>
                  <pic:nvPicPr>
                    <pic:cNvPr id="0" name="w05-troubleshooting-loop.png"/>
                    <pic:cNvPicPr/>
                  </pic:nvPicPr>
                  <pic:blipFill>
                    <a:blip r:embed="rId20"/>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w05 troubleshooting loop</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Start with an observable failure statement</w:t>
      </w:r>
    </w:p>
    <w:p>
      <w:pPr>
        <w:spacing w:after="100" w:line="259" w:lineRule="auto"/>
      </w:pPr>
      <w:r>
        <w:rPr>
          <w:rFonts w:ascii="Arial" w:hAnsi="Arial"/>
          <w:b w:val="0"/>
          <w:i w:val="0"/>
        </w:rPr>
        <w:t>“The circuit is broken” is not testable. “With 5.0 V applied and a 20 mA limit, the output remains below 0.2 V while supply current is 0 mA” is. Record conditions and expected behavior. Verify the symptom before disturbing the setup; intermittent or operator-created failures disappear when evidence is not preserved.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useful symptom includes setup, expected behavior, actual behavior, and repeatability.</w:t>
            </w:r>
          </w:p>
        </w:tc>
      </w:tr>
    </w:tbl>
    <w:p>
      <w:pPr>
        <w:spacing w:after="20"/>
      </w:pPr>
    </w:p>
    <w:p>
      <w:pPr>
        <w:keepNext w:val="1"/>
      </w:pPr>
      <w:r>
        <w:rPr>
          <w:rFonts w:ascii="Arial" w:hAnsi="Arial"/>
          <w:b/>
          <w:i w:val="0"/>
          <w:color w:val="16322A"/>
          <w:sz w:val="21"/>
        </w:rPr>
        <w:t>2. Let each measurement shrink the fault space</w:t>
      </w:r>
    </w:p>
    <w:p>
      <w:pPr>
        <w:spacing w:after="100" w:line="259" w:lineRule="auto"/>
      </w:pPr>
      <w:r>
        <w:rPr>
          <w:rFonts w:ascii="Arial" w:hAnsi="Arial"/>
          <w:b w:val="0"/>
          <w:i w:val="0"/>
        </w:rPr>
        <w:t>Confirm supply and reference, split the circuit at a midpoint, then follow the side whose measurement is inconsistent. Use power-off continuity/resistance for suspected opens/shorts and powered voltage/scope checks only when safe. If one measurement cannot distinguish your two leading causes, choose a better test. Resist the urge to “touch up” everything.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The best next test maximizes information while minimizing risk and disturbance.</w:t>
            </w:r>
          </w:p>
        </w:tc>
      </w:tr>
    </w:tbl>
    <w:p>
      <w:pPr>
        <w:spacing w:after="20"/>
      </w:pPr>
    </w:p>
    <w:p>
      <w:pPr>
        <w:keepNext w:val="1"/>
      </w:pPr>
      <w:r>
        <w:rPr>
          <w:rFonts w:ascii="Arial" w:hAnsi="Arial"/>
          <w:b/>
          <w:i w:val="0"/>
          <w:color w:val="16322A"/>
          <w:sz w:val="21"/>
        </w:rPr>
        <w:t>3. Verification is more than seeing the output once</w:t>
      </w:r>
    </w:p>
    <w:p>
      <w:pPr>
        <w:spacing w:after="100" w:line="259" w:lineRule="auto"/>
      </w:pPr>
      <w:r>
        <w:rPr>
          <w:rFonts w:ascii="Arial" w:hAnsi="Arial"/>
          <w:b w:val="0"/>
          <w:i w:val="0"/>
        </w:rPr>
        <w:t>After repair, repeat the exact failing condition, compare against quantitative acceptance criteria, and check an adjacent function. Record what changed and why. If removing and reseating a connection fixed the symptom, the root cause may still be an intermittent contact; document uncertainty instead of inventing certainty.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Report pass, fail, or inconclusive. Do not convert missing evidence into confidence.</w:t>
            </w:r>
          </w:p>
        </w:tc>
      </w:tr>
    </w:tbl>
    <w:p>
      <w:pPr>
        <w:spacing w:after="20"/>
      </w:pPr>
    </w:p>
    <w:p>
      <w:pPr>
        <w:keepNext w:val="1"/>
      </w:pPr>
      <w:r>
        <w:rPr>
          <w:rFonts w:ascii="Arial" w:hAnsi="Arial"/>
          <w:b/>
          <w:i w:val="0"/>
          <w:color w:val="16322A"/>
          <w:sz w:val="21"/>
        </w:rPr>
        <w:t>4. Freeze the symptom before changing anything</w:t>
      </w:r>
    </w:p>
    <w:p>
      <w:pPr>
        <w:spacing w:after="100" w:line="259" w:lineRule="auto"/>
      </w:pPr>
      <w:r>
        <w:rPr>
          <w:rFonts w:ascii="Arial" w:hAnsi="Arial"/>
          <w:b w:val="0"/>
          <w:i w:val="0"/>
        </w:rPr>
        <w:t>A troubleshootable symptom is reproducible and bounded. Record what the system should do, what it actually does, the exact configuration, power conditions, inputs, software revision if relevant, and the steps that reproduce the failure. If the symptom is intermittent, note frequency and environmental conditions rather than pretending it is deterministic. This baseline matters because every later change must be judged against the same failure condition. Replacing parts before the symptom is frozen destroys evidence and can create a second problem.</w:t>
      </w:r>
    </w:p>
    <w:p>
      <w:pPr>
        <w:keepNext w:val="1"/>
      </w:pPr>
      <w:r>
        <w:rPr>
          <w:rFonts w:ascii="Arial" w:hAnsi="Arial"/>
          <w:b/>
          <w:i w:val="0"/>
          <w:color w:val="16322A"/>
          <w:sz w:val="21"/>
        </w:rPr>
        <w:t>5. Competing hypotheses make measurements useful</w:t>
      </w:r>
    </w:p>
    <w:p>
      <w:pPr>
        <w:spacing w:after="100" w:line="259" w:lineRule="auto"/>
      </w:pPr>
      <w:r>
        <w:rPr>
          <w:rFonts w:ascii="Arial" w:hAnsi="Arial"/>
          <w:b w:val="0"/>
          <w:i w:val="0"/>
        </w:rPr>
        <w:t>Write at least two plausible causes from different layers—for example, supply collapse versus firmware configuration, or open connection versus overloaded output. For each hypothesis, predict an observation that would be different if it were true. The best next test is the safest one with the highest information value: its possible outcomes separate the hypotheses. A measurement that both hypotheses predict does not move the diagnosis forward even if it is technically correct.</w:t>
      </w:r>
    </w:p>
    <w:p>
      <w:pPr>
        <w:keepNext w:val="1"/>
      </w:pPr>
      <w:r>
        <w:rPr>
          <w:rFonts w:ascii="Arial" w:hAnsi="Arial"/>
          <w:b/>
          <w:i w:val="0"/>
          <w:color w:val="16322A"/>
          <w:sz w:val="21"/>
        </w:rPr>
        <w:t>6. Root cause requires verification after the fix</w:t>
      </w:r>
    </w:p>
    <w:p>
      <w:pPr>
        <w:spacing w:after="100" w:line="259" w:lineRule="auto"/>
      </w:pPr>
      <w:r>
        <w:rPr>
          <w:rFonts w:ascii="Arial" w:hAnsi="Arial"/>
          <w:b w:val="0"/>
          <w:i w:val="0"/>
        </w:rPr>
        <w:t>A repair is not proven when the symptom disappears once. Reproduce the original failing condition, repeat the discriminating measurement, and run at least one related regression check to make sure the correction did not create a new problem. Document symptom, setup, hypotheses, evidence, root cause, corrective action, and verification. Distinguish root cause from the part changed: replacing a fuse may restore operation, but the cause could be a downstream short that will open the new fuse again.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divider output is low. Replacing the lower resistor raises it, but inspection later shows a loose breadboard jumper.</w:t>
      </w:r>
    </w:p>
    <w:p>
      <w:pPr>
        <w:pStyle w:val="ListNumber"/>
        <w:spacing w:after="40"/>
      </w:pPr>
      <w:r>
        <w:rPr>
          <w:rFonts w:ascii="Arial" w:hAnsi="Arial"/>
          <w:b w:val="0"/>
          <w:i w:val="0"/>
        </w:rPr>
        <w:t>The initial symptom was low output; both resistor and connection were plausible.</w:t>
      </w:r>
    </w:p>
    <w:p>
      <w:pPr>
        <w:pStyle w:val="ListNumber"/>
        <w:spacing w:after="40"/>
      </w:pPr>
      <w:r>
        <w:rPr>
          <w:rFonts w:ascii="Arial" w:hAnsi="Arial"/>
          <w:b w:val="0"/>
          <w:i w:val="0"/>
        </w:rPr>
        <w:t>Changing a part and a connection together introduced two variables.</w:t>
      </w:r>
    </w:p>
    <w:p>
      <w:pPr>
        <w:pStyle w:val="ListNumber"/>
        <w:spacing w:after="40"/>
      </w:pPr>
      <w:r>
        <w:rPr>
          <w:rFonts w:ascii="Arial" w:hAnsi="Arial"/>
          <w:b w:val="0"/>
          <w:i w:val="0"/>
        </w:rPr>
        <w:t>Restore a known-good resistor, reseat/test the jumper separately, and repeat the original condition.</w:t>
      </w:r>
    </w:p>
    <w:p>
      <w:pPr>
        <w:pStyle w:val="ListNumber"/>
        <w:spacing w:after="40"/>
      </w:pPr>
      <w:r>
        <w:rPr>
          <w:rFonts w:ascii="Arial" w:hAnsi="Arial"/>
          <w:b w:val="0"/>
          <w:i w:val="0"/>
        </w:rPr>
        <w:t>Document the confirmed cause only after the fault can be reproduced or the evidence clearly isolates it.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original repair did not establish root cause because multiple variables changed.</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distinction matters in production/R&amp;D labs where an unverified “fix” can return later.</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An embedded board resets when a relay turns off. You can blame firmware, supply droop, or inductive kick.</w:t>
      </w:r>
    </w:p>
    <w:p>
      <w:pPr>
        <w:pStyle w:val="ListNumber"/>
        <w:spacing w:after="40"/>
      </w:pPr>
      <w:r>
        <w:rPr>
          <w:rFonts w:ascii="Arial" w:hAnsi="Arial"/>
          <w:b w:val="0"/>
          <w:i w:val="0"/>
        </w:rPr>
        <w:t>Freeze the symptom: reset occurs on relay turn-off, not turn-on, with a specific firmware revision and load.</w:t>
      </w:r>
    </w:p>
    <w:p>
      <w:pPr>
        <w:pStyle w:val="ListNumber"/>
        <w:spacing w:after="40"/>
      </w:pPr>
      <w:r>
        <w:rPr>
          <w:rFonts w:ascii="Arial" w:hAnsi="Arial"/>
          <w:b w:val="0"/>
          <w:i w:val="0"/>
        </w:rPr>
        <w:t>Hypothesis A: supply droop. Predict a negative rail transient near reset threshold.</w:t>
      </w:r>
    </w:p>
    <w:p>
      <w:pPr>
        <w:pStyle w:val="ListNumber"/>
        <w:spacing w:after="40"/>
      </w:pPr>
      <w:r>
        <w:rPr>
          <w:rFonts w:ascii="Arial" w:hAnsi="Arial"/>
          <w:b w:val="0"/>
          <w:i w:val="0"/>
        </w:rPr>
        <w:t>Hypothesis B: inductive kick/noise coupling. Predict a large relay-node transient or reset-line disturbance even if the main rail stays within range.</w:t>
      </w:r>
    </w:p>
    <w:p>
      <w:pPr>
        <w:pStyle w:val="ListNumber"/>
        <w:spacing w:after="40"/>
      </w:pPr>
      <w:r>
        <w:rPr>
          <w:rFonts w:ascii="Arial" w:hAnsi="Arial"/>
          <w:b w:val="0"/>
          <w:i w:val="0"/>
        </w:rPr>
        <w:t>Use two-channel scope capture of rail plus relay/reset node with trigger on the event. Repair only after the captured signature supports one cause, then repeat the test.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synchronized time-domain evidence to separate rail collapse from switching-transient coupling before changing hardware or firmware.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troubleshooting loop is about creating discriminating evidence, not choosing the first plausible story.</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The last part I touched must be the root cause</w:t>
      </w:r>
    </w:p>
    <w:p>
      <w:pPr>
        <w:spacing w:after="100" w:line="259" w:lineRule="auto"/>
      </w:pPr>
      <w:r>
        <w:rPr>
          <w:rFonts w:ascii="Arial" w:hAnsi="Arial"/>
          <w:b w:val="0"/>
          <w:i w:val="0"/>
        </w:rPr>
        <w:t>Why it is tempting. Temporal sequence is not proof. A changed part may mask a deeper cause or the problem may have been intermittent.</w:t>
      </w:r>
    </w:p>
    <w:p>
      <w:pPr>
        <w:spacing w:after="100" w:line="259" w:lineRule="auto"/>
      </w:pPr>
      <w:r>
        <w:rPr>
          <w:rFonts w:ascii="Arial" w:hAnsi="Arial"/>
          <w:b w:val="0"/>
          <w:i w:val="0"/>
        </w:rPr>
        <w:t>Repair the model. Tie the root-cause statement to an observation that distinguishes the cause from alternatives and to a successful controlled retest.</w:t>
      </w:r>
    </w:p>
    <w:p>
      <w:r>
        <w:rPr>
          <w:rFonts w:ascii="Arial" w:hAnsi="Arial"/>
          <w:b/>
          <w:i w:val="0"/>
          <w:color w:val="16322A"/>
        </w:rPr>
        <w:t>More measurements are always better</w:t>
      </w:r>
    </w:p>
    <w:p>
      <w:pPr>
        <w:spacing w:after="100" w:line="259" w:lineRule="auto"/>
      </w:pPr>
      <w:r>
        <w:rPr>
          <w:rFonts w:ascii="Arial" w:hAnsi="Arial"/>
          <w:b w:val="0"/>
          <w:i w:val="0"/>
        </w:rPr>
        <w:t>Why it is tempting. Random measurements create data without information and increase the chance of setup mistakes.</w:t>
      </w:r>
    </w:p>
    <w:p>
      <w:pPr>
        <w:spacing w:after="100" w:line="259" w:lineRule="auto"/>
      </w:pPr>
      <w:r>
        <w:rPr>
          <w:rFonts w:ascii="Arial" w:hAnsi="Arial"/>
          <w:b w:val="0"/>
          <w:i w:val="0"/>
        </w:rPr>
        <w:t>Repair the model. Choose the next measurement based on how its possible outcomes separate competing hypotheses.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reproducible symptom statement for 'the board sometimes freezes.' Include operating condition, stimulus, observable failure, and frequency.</w:t>
      </w:r>
    </w:p>
    <w:p>
      <w:pPr>
        <w:pStyle w:val="ListNumber"/>
        <w:spacing w:after="40"/>
      </w:pPr>
      <w:r>
        <w:rPr>
          <w:rFonts w:ascii="Arial" w:hAnsi="Arial"/>
          <w:b w:val="0"/>
          <w:i w:val="0"/>
        </w:rPr>
        <w:t>For a 3.3 V rail measuring 2.6 V, propose one supply hypothesis and one load/wiring hypothesis. State a measurement that distinguishes them.</w:t>
      </w:r>
    </w:p>
    <w:p>
      <w:pPr>
        <w:pStyle w:val="ListNumber"/>
        <w:spacing w:after="40"/>
      </w:pPr>
      <w:r>
        <w:rPr>
          <w:rFonts w:ascii="Arial" w:hAnsi="Arial"/>
          <w:b w:val="0"/>
          <w:i w:val="0"/>
        </w:rPr>
        <w:t>After a repair, define the original retest and one regression test that would catch a new side effect.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Use a simple physical or simulated circuit and inject one controlled fault: open connection, wrong resistor, short to ground through a safe resistance, or misconfigured digital input. Record baseline, symptom, at least two hypotheses, one discriminating test, diagnosis, correction, original retest, and one regression check. Do not change more than one variable before you have evidence.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is the backbone of electronics test, validation, field service, and embedded bring-up. Employers value technicians who can explain not only what fixed the problem but how they knew. A concise failure report built from predicted signatures, measured evidence, and verified correction is stronger portfolio evidence than a perfect final circuit with no fault story.</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Describe the full troubleshooting loop from reproducible symptom to verified repair. Use a relay-reset or divider fault example and show how one measurement can separate two plausible causes.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next test is strongest when two hypotheses are plausible?</w:t>
      </w:r>
    </w:p>
    <w:p>
      <w:pPr>
        <w:pStyle w:val="ListBullet"/>
        <w:spacing w:after="40"/>
      </w:pPr>
      <w:r>
        <w:rPr>
          <w:rFonts w:ascii="Arial" w:hAnsi="Arial"/>
          <w:b w:val="0"/>
          <w:i w:val="0"/>
        </w:rPr>
        <w:t>A. The easiest measurement to take</w:t>
      </w:r>
    </w:p>
    <w:p>
      <w:pPr>
        <w:pStyle w:val="ListBullet"/>
        <w:spacing w:after="40"/>
      </w:pPr>
      <w:r>
        <w:rPr>
          <w:rFonts w:ascii="Arial" w:hAnsi="Arial"/>
          <w:b/>
          <w:i w:val="0"/>
        </w:rPr>
        <w:t>B. A test whose possible outcomes differ between the hypotheses</w:t>
      </w:r>
    </w:p>
    <w:p>
      <w:pPr>
        <w:pStyle w:val="ListBullet"/>
        <w:spacing w:after="40"/>
      </w:pPr>
      <w:r>
        <w:rPr>
          <w:rFonts w:ascii="Arial" w:hAnsi="Arial"/>
          <w:b w:val="0"/>
          <w:i w:val="0"/>
        </w:rPr>
        <w:t>C. A measurement you already know will pass</w:t>
      </w:r>
    </w:p>
    <w:p>
      <w:pPr>
        <w:pStyle w:val="ListBullet"/>
        <w:spacing w:after="40"/>
      </w:pPr>
      <w:r>
        <w:rPr>
          <w:rFonts w:ascii="Arial" w:hAnsi="Arial"/>
          <w:b w:val="0"/>
          <w:i w:val="0"/>
        </w:rPr>
        <w:t>D. Replacing both suspected parts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discriminating test creates information by separating competing causes.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distinguishes a verified repair from a symptom that merely disappeared?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original failing condition is repeated, the evidence shows the identified cause is corrected, and related regression checks show no new failure was introduced.</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After a repair appears successful, what is required next?</w:t>
      </w:r>
    </w:p>
    <w:p>
      <w:pPr>
        <w:pStyle w:val="ListBullet"/>
        <w:spacing w:after="40"/>
      </w:pPr>
      <w:r>
        <w:rPr>
          <w:rFonts w:ascii="Arial" w:hAnsi="Arial"/>
          <w:b w:val="0"/>
          <w:i w:val="0"/>
        </w:rPr>
        <w:t>A. Stop immediately to preserve time</w:t>
      </w:r>
    </w:p>
    <w:p>
      <w:pPr>
        <w:pStyle w:val="ListBullet"/>
        <w:spacing w:after="40"/>
      </w:pPr>
      <w:r>
        <w:rPr>
          <w:rFonts w:ascii="Arial" w:hAnsi="Arial"/>
          <w:b/>
          <w:i w:val="0"/>
        </w:rPr>
        <w:t>B. Repeat the original failing test against acceptance criteria and run a nearby regression check</w:t>
      </w:r>
    </w:p>
    <w:p>
      <w:pPr>
        <w:pStyle w:val="ListBullet"/>
        <w:spacing w:after="40"/>
      </w:pPr>
      <w:r>
        <w:rPr>
          <w:rFonts w:ascii="Arial" w:hAnsi="Arial"/>
          <w:b w:val="0"/>
          <w:i w:val="0"/>
        </w:rPr>
        <w:t>C. Delete the fault notes</w:t>
      </w:r>
    </w:p>
    <w:p>
      <w:pPr>
        <w:pStyle w:val="ListBullet"/>
        <w:spacing w:after="40"/>
      </w:pPr>
      <w:r>
        <w:rPr>
          <w:rFonts w:ascii="Arial" w:hAnsi="Arial"/>
          <w:b w:val="0"/>
          <w:i w:val="0"/>
        </w:rPr>
        <w:t>D. Replace a second component preventively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Verification proves the stated failure is removed without introducing another one.</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mixed retrieval and then build/simulate, measure, and fault-isolate a circuit without step-by-step rescue. The gate remains incomplete until knowledge is at least 80% and all safety checks are 100%.</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Begin with the required Week 5 mastery form; route each miss to a named prerequisite.</w:t>
      </w:r>
    </w:p>
    <w:p>
      <w:pPr>
        <w:pStyle w:val="ListNumber"/>
        <w:spacing w:after="40"/>
      </w:pPr>
      <w:r>
        <w:rPr>
          <w:rFonts w:ascii="Arial" w:hAnsi="Arial"/>
          <w:b w:val="0"/>
          <w:i w:val="0"/>
        </w:rPr>
        <w:t>Complete corrections and a fresh problem before retaking missed areas.</w:t>
      </w:r>
    </w:p>
    <w:p>
      <w:pPr>
        <w:pStyle w:val="ListNumber"/>
        <w:spacing w:after="40"/>
      </w:pPr>
      <w:r>
        <w:rPr>
          <w:rFonts w:ascii="Arial" w:hAnsi="Arial"/>
          <w:b w:val="0"/>
          <w:i w:val="0"/>
        </w:rPr>
        <w:t>Use LAB-005 to plan, inspect, power, measure, and diagnose one controlled fault.</w:t>
      </w:r>
    </w:p>
    <w:p>
      <w:pPr>
        <w:pStyle w:val="ListNumber"/>
        <w:spacing w:after="40"/>
      </w:pPr>
      <w:r>
        <w:rPr>
          <w:rFonts w:ascii="Arial" w:hAnsi="Arial"/>
          <w:b w:val="0"/>
          <w:i w:val="0"/>
        </w:rPr>
        <w:t>Explain the final circuit and fault story aloud as if handing it to another technician.</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Create a one-page “foundation decision sheet” that maps common symptoms to the first safe measurement and the possible meanings of each result.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Mastery result, correction log, practical checklist, expected/actual table, fault tree, verified repair, and lab note.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LAB-005</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Give a 60-second handoff: symptom, expected behavior, first measurement, root cause evidence, corrective action, and verification.</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Common Formulas</w:t>
      </w:r>
    </w:p>
    <w:p>
      <w:pPr>
        <w:spacing w:after="100" w:line="259" w:lineRule="auto"/>
      </w:pPr>
      <w:r>
        <w:rPr>
          <w:rFonts w:ascii="Arial" w:hAnsi="Arial"/>
          <w:b w:val="0"/>
          <w:i w:val="0"/>
        </w:rPr>
        <w:t>Use it for: Use only after a no-notes recall attempt to check formula accuracy. Watch/read for: Check symbols, relationships, and unit expectations. Alfred still supplies: Alfred supplies retrieval prompts and correction sequence.</w:t>
      </w:r>
    </w:p>
    <w:p>
      <w:r>
        <w:rPr>
          <w:rFonts w:ascii="Arial" w:hAnsi="Arial"/>
          <w:b/>
          <w:i w:val="0"/>
          <w:color w:val="16322A"/>
        </w:rPr>
        <w:t>Reference: 6.002 Laboratory Materials</w:t>
      </w:r>
    </w:p>
    <w:p>
      <w:pPr>
        <w:spacing w:after="100" w:line="259" w:lineRule="auto"/>
      </w:pPr>
      <w:r>
        <w:rPr>
          <w:rFonts w:ascii="Arial" w:hAnsi="Arial"/>
          <w:b w:val="0"/>
          <w:i w:val="0"/>
        </w:rPr>
        <w:t>Use it for: Compare the style of university lab evidence and analysis. Watch/read for: Notice predictions, measurements, and explanation rather than completion alone. Alfred still supplies: LAB-005 defines the exact gate.</w:t>
      </w:r>
    </w:p>
    <w:p>
      <w:r>
        <w:rPr>
          <w:rFonts w:ascii="Arial" w:hAnsi="Arial"/>
          <w:b/>
          <w:i w:val="0"/>
          <w:color w:val="16322A"/>
        </w:rPr>
        <w:t>Remediation: Digital Multimeter Basics</w:t>
      </w:r>
    </w:p>
    <w:p>
      <w:pPr>
        <w:spacing w:after="100" w:line="259" w:lineRule="auto"/>
      </w:pPr>
      <w:r>
        <w:rPr>
          <w:rFonts w:ascii="Arial" w:hAnsi="Arial"/>
          <w:b w:val="0"/>
          <w:i w:val="0"/>
        </w:rPr>
        <w:t>Use it for: Revisit only the specific instrument section connected to a miss. Watch/read for: Correct mode/placement/setup gaps. Alfred still supplies: Do not restart the entire course for one weakness.</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Doing only same-type problems in a block.</w:t>
      </w:r>
    </w:p>
    <w:p>
      <w:pPr>
        <w:pStyle w:val="ListBullet"/>
        <w:spacing w:after="40"/>
      </w:pPr>
      <w:r>
        <w:rPr>
          <w:rFonts w:ascii="Arial" w:hAnsi="Arial"/>
          <w:b w:val="0"/>
          <w:i w:val="0"/>
        </w:rPr>
        <w:t>Retaking immediately until question wording is memorized.</w:t>
      </w:r>
    </w:p>
    <w:p>
      <w:pPr>
        <w:pStyle w:val="ListBullet"/>
        <w:spacing w:after="40"/>
      </w:pPr>
      <w:r>
        <w:rPr>
          <w:rFonts w:ascii="Arial" w:hAnsi="Arial"/>
          <w:b w:val="0"/>
          <w:i w:val="0"/>
        </w:rPr>
        <w:t>Calling a calculator value correct without a unit or magnitude check.</w:t>
      </w:r>
    </w:p>
    <w:p>
      <w:pPr>
        <w:pStyle w:val="ListBullet"/>
        <w:spacing w:after="40"/>
      </w:pPr>
      <w:r>
        <w:rPr>
          <w:rFonts w:ascii="Arial" w:hAnsi="Arial"/>
          <w:b w:val="0"/>
          <w:i w:val="0"/>
        </w:rPr>
        <w:t>Changing multiple variables during troubleshooting.</w:t>
      </w:r>
    </w:p>
    <w:p>
      <w:pPr>
        <w:pStyle w:val="ListBullet"/>
        <w:spacing w:after="40"/>
      </w:pPr>
      <w:r>
        <w:rPr>
          <w:rFonts w:ascii="Arial" w:hAnsi="Arial"/>
          <w:b w:val="0"/>
          <w:i w:val="0"/>
        </w:rPr>
        <w:t>Claiming root cause from correlation alone.</w:t>
      </w:r>
    </w:p>
    <w:p>
      <w:pPr>
        <w:pStyle w:val="ListBullet"/>
        <w:spacing w:after="40"/>
      </w:pPr>
      <w:r>
        <w:rPr>
          <w:rFonts w:ascii="Arial" w:hAnsi="Arial"/>
          <w:b w:val="0"/>
          <w:i w:val="0"/>
        </w:rPr>
        <w:t>Marking the gate complete while a safety-critical check is missed.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06 · Reactance, Impedance, Resonance, Filters, and Transformers</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Predict how frequency changes current and voltage in reactive circuits, then verify the prediction without treating a simulation plot as an explanation.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2.8, 2.9, 2.10, 2.11, 2.12, 3.2, 3.3, 3.4, 4.7, 4.11, 9.4, 9.6</w:t>
            </w:r>
          </w:p>
        </w:tc>
        <w:tc>
          <w:tcPr>
            <w:tcW w:type="dxa" w:w="3427"/>
            <w:tcMar>
              <w:top w:w="90" w:type="dxa"/>
              <w:start w:w="90" w:type="dxa"/>
              <w:bottom w:w="90" w:type="dxa"/>
              <w:end w:w="90" w:type="dxa"/>
            </w:tcMar>
          </w:tcPr>
          <w:p>
            <w:r>
              <w:rPr>
                <w:sz w:val="16"/>
              </w:rPr>
              <w:t>C2.6, C3.3, C3.4, C3.6, C5.2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From reactance to impedance, phase, and resonance</w:t>
      </w:r>
    </w:p>
    <w:p>
      <w:pPr>
        <w:pStyle w:val="AULabel"/>
      </w:pPr>
      <w:r>
        <w:rPr>
          <w:rFonts w:ascii="Arial" w:hAnsi="Arial"/>
          <w:b/>
          <w:i w:val="0"/>
          <w:color w:val="C8A951"/>
          <w:sz w:val="16"/>
        </w:rPr>
        <w:t>PRIMARY INSTRUCTION · ABOUT 45 MINUTES · 1122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From reactance to impedance, phase, and resonance. By the end, the learner should be able to Calculate capacitive and inductive reactance; Relate R, X, Z, current, and phase; Explain resonance and transformer ratios at technician depth.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sine-wave frequency/period, capacitor and inductor time behavior, Ohm's law, and the idea that AC measurements depend on frequency.</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Calculate capacitive and inductive reactance.</w:t>
      </w:r>
    </w:p>
    <w:p>
      <w:pPr>
        <w:pStyle w:val="ListBullet"/>
        <w:spacing w:after="40"/>
      </w:pPr>
      <w:r>
        <w:rPr>
          <w:rFonts w:ascii="Arial" w:hAnsi="Arial"/>
          <w:b w:val="0"/>
          <w:i w:val="0"/>
        </w:rPr>
        <w:t>Relate R, X, Z, current, and phase.</w:t>
      </w:r>
    </w:p>
    <w:p>
      <w:pPr>
        <w:pStyle w:val="ListBullet"/>
        <w:spacing w:after="40"/>
      </w:pPr>
      <w:r>
        <w:rPr>
          <w:rFonts w:ascii="Arial" w:hAnsi="Arial"/>
          <w:b w:val="0"/>
          <w:i w:val="0"/>
        </w:rPr>
        <w:t>Explain resonance and transformer ratios at technician depth.</w:t>
      </w:r>
    </w:p>
    <w:p>
      <w:pPr>
        <w:jc w:val="center"/>
      </w:pPr>
      <w:r>
        <w:drawing>
          <wp:inline xmlns:a="http://schemas.openxmlformats.org/drawingml/2006/main" xmlns:pic="http://schemas.openxmlformats.org/drawingml/2006/picture">
            <wp:extent cx="5989320" cy="2156155"/>
            <wp:docPr id="11" name="Picture 11" descr="Week 06 CETa instructional visual: From reactance to impedance, phase, and resonance" title="Week 06 CETa instructional visual: From reactance to impedance, phase, and resonance"/>
            <wp:cNvGraphicFramePr>
              <a:graphicFrameLocks noChangeAspect="1"/>
            </wp:cNvGraphicFramePr>
            <a:graphic>
              <a:graphicData uri="http://schemas.openxmlformats.org/drawingml/2006/picture">
                <pic:pic>
                  <pic:nvPicPr>
                    <pic:cNvPr id="0" name="w06-reactance-phasor.png"/>
                    <pic:cNvPicPr/>
                  </pic:nvPicPr>
                  <pic:blipFill>
                    <a:blip r:embed="rId2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w06 reactance phasor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Reactance is frequency-dependent opposition</w:t>
      </w:r>
    </w:p>
    <w:p>
      <w:pPr>
        <w:spacing w:after="100" w:line="259" w:lineRule="auto"/>
      </w:pPr>
      <w:r>
        <w:rPr>
          <w:rFonts w:ascii="Arial" w:hAnsi="Arial"/>
          <w:b w:val="0"/>
          <w:i w:val="0"/>
        </w:rPr>
        <w:t>Capacitive reactance is XC = 1/(2πfC), so it falls as frequency or capacitance rises. Inductive reactance is XL = 2πfL, so it rises as frequency or inductance rises. Both are measured in ohms, but unlike ideal resistance they exchange stored energy with the source and create phase relationships. At DC steady state an ideal capacitor appears open and an ideal inductor appears short, but their transients still matter.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Higher frequency: capacitor opposes less, inductor opposes more.</w:t>
            </w:r>
          </w:p>
        </w:tc>
      </w:tr>
    </w:tbl>
    <w:p>
      <w:pPr>
        <w:spacing w:after="20"/>
      </w:pPr>
    </w:p>
    <w:p>
      <w:pPr>
        <w:keepNext w:val="1"/>
      </w:pPr>
      <w:r>
        <w:rPr>
          <w:rFonts w:ascii="Arial" w:hAnsi="Arial"/>
          <w:b/>
          <w:i w:val="0"/>
          <w:color w:val="16322A"/>
          <w:sz w:val="21"/>
        </w:rPr>
        <w:t>2. Impedance combines resistance and reactance as a vector</w:t>
      </w:r>
    </w:p>
    <w:p>
      <w:pPr>
        <w:spacing w:after="100" w:line="259" w:lineRule="auto"/>
      </w:pPr>
      <w:r>
        <w:rPr>
          <w:rFonts w:ascii="Arial" w:hAnsi="Arial"/>
          <w:b w:val="0"/>
          <w:i w:val="0"/>
        </w:rPr>
        <w:t>In a simple series R–X circuit, magnitude |Z| = √(R² + X²), where net reactance is XL − XC. Current magnitude is V/|Z|. Resistance is the in-phase component; reactance is the quadrature component. Adding their magnitudes directly is generally wrong. The phase angle follows tan φ = X/R with sign showing inductive or capacitive behavior.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Draw the impedance triangle before reaching for the square root.</w:t>
            </w:r>
          </w:p>
        </w:tc>
      </w:tr>
    </w:tbl>
    <w:p>
      <w:pPr>
        <w:spacing w:after="20"/>
      </w:pPr>
    </w:p>
    <w:p>
      <w:pPr>
        <w:keepNext w:val="1"/>
      </w:pPr>
      <w:r>
        <w:rPr>
          <w:rFonts w:ascii="Arial" w:hAnsi="Arial"/>
          <w:b/>
          <w:i w:val="0"/>
          <w:color w:val="16322A"/>
          <w:sz w:val="21"/>
        </w:rPr>
        <w:t>3. Resonance and transformation are controlled relationships</w:t>
      </w:r>
    </w:p>
    <w:p>
      <w:pPr>
        <w:spacing w:after="100" w:line="259" w:lineRule="auto"/>
      </w:pPr>
      <w:r>
        <w:rPr>
          <w:rFonts w:ascii="Arial" w:hAnsi="Arial"/>
          <w:b w:val="0"/>
          <w:i w:val="0"/>
        </w:rPr>
        <w:t>At series resonance, XL and XC cancel, leaving minimum impedance in the ideal series RLC circuit and maximum current. The resonant frequency is f0 = 1/(2π√LC). A transformer uses magnetic coupling: Vp/Vs = Np/Ns ideally, while current ratio is inverse and power is approximately conserved except for losses. Transformers can change voltage/current levels and provide galvanic isolation, but they do not pass DC steady state.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State whether resonance is series or parallel and whether transformer values are ideal before interpreting the result.</w:t>
            </w:r>
          </w:p>
        </w:tc>
      </w:tr>
    </w:tbl>
    <w:p>
      <w:pPr>
        <w:spacing w:after="20"/>
      </w:pPr>
    </w:p>
    <w:p>
      <w:pPr>
        <w:keepNext w:val="1"/>
      </w:pPr>
      <w:r>
        <w:rPr>
          <w:rFonts w:ascii="Arial" w:hAnsi="Arial"/>
          <w:b/>
          <w:i w:val="0"/>
          <w:color w:val="16322A"/>
          <w:sz w:val="21"/>
        </w:rPr>
        <w:t>4. Reactance is frequency-dependent opposition</w:t>
      </w:r>
    </w:p>
    <w:p>
      <w:pPr>
        <w:spacing w:after="100" w:line="259" w:lineRule="auto"/>
      </w:pPr>
      <w:r>
        <w:rPr>
          <w:rFonts w:ascii="Arial" w:hAnsi="Arial"/>
          <w:b w:val="0"/>
          <w:i w:val="0"/>
        </w:rPr>
        <w:t>In AC circuits, capacitors and inductors oppose changing signals in different ways. Capacitive reactance is Xc = 1/(2 pi f C), so a capacitor presents less opposition as frequency rises. Inductive reactance is Xl = 2 pi f L, so an inductor presents more opposition as frequency rises. Reactance is measured in ohms but is not ordinary resistance: ideal reactance stores and returns energy rather than dissipating average real power. That distinction produces phase shift. For an ideal capacitor, current leads voltage; for an ideal inductor, current lags voltage. Those phase relationships matter whenever resistance and reactance coexist.</w:t>
      </w:r>
    </w:p>
    <w:p>
      <w:pPr>
        <w:keepNext w:val="1"/>
      </w:pPr>
      <w:r>
        <w:rPr>
          <w:rFonts w:ascii="Arial" w:hAnsi="Arial"/>
          <w:b/>
          <w:i w:val="0"/>
          <w:color w:val="16322A"/>
          <w:sz w:val="21"/>
        </w:rPr>
        <w:t>5. Impedance combines magnitude and phase</w:t>
      </w:r>
    </w:p>
    <w:p>
      <w:pPr>
        <w:spacing w:after="100" w:line="259" w:lineRule="auto"/>
      </w:pPr>
      <w:r>
        <w:rPr>
          <w:rFonts w:ascii="Arial" w:hAnsi="Arial"/>
          <w:b w:val="0"/>
          <w:i w:val="0"/>
        </w:rPr>
        <w:t>Impedance extends resistance to AC by combining a real resistive component with an imaginary reactive component. In a series R-L circuit, Z = R + jXl; in a series R-C circuit, Z = R - jXc. The magnitude is sqrt(R^2 + X^2), while the phase angle is arctan(X/R) with sign showing inductive or capacitive behavior. Current magnitude is V/|Z|, but phase tells when current peaks relative to voltage. Rectangular and polar forms are two representations of the same quantity and become especially useful in multi-stage AC analysis.</w:t>
      </w:r>
    </w:p>
    <w:p>
      <w:pPr>
        <w:keepNext w:val="1"/>
      </w:pPr>
      <w:r>
        <w:rPr>
          <w:rFonts w:ascii="Arial" w:hAnsi="Arial"/>
          <w:b/>
          <w:i w:val="0"/>
          <w:color w:val="16322A"/>
          <w:sz w:val="21"/>
        </w:rPr>
        <w:t>6. Resonance is cancellation of opposite reactances</w:t>
      </w:r>
    </w:p>
    <w:p>
      <w:pPr>
        <w:spacing w:after="100" w:line="259" w:lineRule="auto"/>
      </w:pPr>
      <w:r>
        <w:rPr>
          <w:rFonts w:ascii="Arial" w:hAnsi="Arial"/>
          <w:b w:val="0"/>
          <w:i w:val="0"/>
        </w:rPr>
        <w:t>At series resonance, Xl and Xc are equal in magnitude and opposite in sign, so their net reactance cancels and the series impedance is primarily resistive. The resonant frequency is f0 = 1/(2 pi sqrt(LC)). In a series RLC circuit, current is maximum near resonance because impedance magnitude is minimum. Q describes how sharply energy is exchanged relative to losses; bandwidth is related to resonance sharpness. Real circuits include source resistance, winding resistance, capacitor ESR, loading, and parasitics, so measured resonance can shift and broaden compared with the ideal calculation.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At 1 kHz, a series circuit has R = 100 Ω, XL = 200 Ω, and XC = 50 Ω. Find |Z| and current from 10 Vrms.</w:t>
      </w:r>
    </w:p>
    <w:p>
      <w:pPr>
        <w:pStyle w:val="ListNumber"/>
        <w:spacing w:after="40"/>
      </w:pPr>
      <w:r>
        <w:rPr>
          <w:rFonts w:ascii="Arial" w:hAnsi="Arial"/>
          <w:b w:val="0"/>
          <w:i w:val="0"/>
        </w:rPr>
        <w:t>Net X = XL − XC = 150 Ω inductive.</w:t>
      </w:r>
    </w:p>
    <w:p>
      <w:pPr>
        <w:pStyle w:val="ListNumber"/>
        <w:spacing w:after="40"/>
      </w:pPr>
      <w:r>
        <w:rPr>
          <w:rFonts w:ascii="Arial" w:hAnsi="Arial"/>
          <w:b w:val="0"/>
          <w:i w:val="0"/>
        </w:rPr>
        <w:t>|Z| = √(100² + 150²) = √32,500 ≈ 180.3 Ω.</w:t>
      </w:r>
    </w:p>
    <w:p>
      <w:pPr>
        <w:pStyle w:val="ListNumber"/>
        <w:spacing w:after="40"/>
      </w:pPr>
      <w:r>
        <w:rPr>
          <w:rFonts w:ascii="Arial" w:hAnsi="Arial"/>
          <w:b w:val="0"/>
          <w:i w:val="0"/>
        </w:rPr>
        <w:t>I = 10 V / 180.3 Ω ≈ 55.5 mA rms.</w:t>
      </w:r>
    </w:p>
    <w:p>
      <w:pPr>
        <w:pStyle w:val="ListNumber"/>
        <w:spacing w:after="40"/>
      </w:pPr>
      <w:r>
        <w:rPr>
          <w:rFonts w:ascii="Arial" w:hAnsi="Arial"/>
          <w:b w:val="0"/>
          <w:i w:val="0"/>
        </w:rPr>
        <w:t>Magnitude check: current must be lower than 10/100 = 100 mA because added reactance increases |Z|.</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180 Ω and 55.5 mA rms, with inductive phase.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scope can compare resistor voltage (current reference) with source voltage to observe the phase direction.</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series circuit has R=100 ohm, L=10 mH, and is driven at 1 kHz. Find Xl, impedance magnitude, phase angle, and current from a 5 Vrms source.</w:t>
      </w:r>
    </w:p>
    <w:p>
      <w:pPr>
        <w:pStyle w:val="ListNumber"/>
        <w:spacing w:after="40"/>
      </w:pPr>
      <w:r>
        <w:rPr>
          <w:rFonts w:ascii="Arial" w:hAnsi="Arial"/>
          <w:b w:val="0"/>
          <w:i w:val="0"/>
        </w:rPr>
        <w:t>Xl=2*pi*1000*0.010=62.8 ohm.</w:t>
      </w:r>
    </w:p>
    <w:p>
      <w:pPr>
        <w:pStyle w:val="ListNumber"/>
        <w:spacing w:after="40"/>
      </w:pPr>
      <w:r>
        <w:rPr>
          <w:rFonts w:ascii="Arial" w:hAnsi="Arial"/>
          <w:b w:val="0"/>
          <w:i w:val="0"/>
        </w:rPr>
        <w:t>|Z|=sqrt(100^2+62.8^2)=118.1 ohm.</w:t>
      </w:r>
    </w:p>
    <w:p>
      <w:pPr>
        <w:pStyle w:val="ListNumber"/>
        <w:spacing w:after="40"/>
      </w:pPr>
      <w:r>
        <w:rPr>
          <w:rFonts w:ascii="Arial" w:hAnsi="Arial"/>
          <w:b w:val="0"/>
          <w:i w:val="0"/>
        </w:rPr>
        <w:t>Phase=atan(62.8/100)=about +32.1 degrees, so the circuit is inductive and current lags voltage.</w:t>
      </w:r>
    </w:p>
    <w:p>
      <w:pPr>
        <w:pStyle w:val="ListNumber"/>
        <w:spacing w:after="40"/>
      </w:pPr>
      <w:r>
        <w:rPr>
          <w:rFonts w:ascii="Arial" w:hAnsi="Arial"/>
          <w:b w:val="0"/>
          <w:i w:val="0"/>
        </w:rPr>
        <w:t>I=5/118.1=42.3 mArms.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Xl≈62.8 ohm, |Z|≈118 ohm, phase≈+32 degrees, current≈42 mA rms.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Reactance changes both the amount of current and its phase relative to the source.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Reactance is just resistance with a different symbol</w:t>
      </w:r>
    </w:p>
    <w:p>
      <w:pPr>
        <w:spacing w:after="100" w:line="259" w:lineRule="auto"/>
      </w:pPr>
      <w:r>
        <w:rPr>
          <w:rFonts w:ascii="Arial" w:hAnsi="Arial"/>
          <w:b w:val="0"/>
          <w:i w:val="0"/>
        </w:rPr>
        <w:t>Why it is tempting. Resistance dissipates real power while ideal reactance stores and returns energy and creates phase shift. Their frequency behavior is also different.</w:t>
      </w:r>
    </w:p>
    <w:p>
      <w:pPr>
        <w:spacing w:after="100" w:line="259" w:lineRule="auto"/>
      </w:pPr>
      <w:r>
        <w:rPr>
          <w:rFonts w:ascii="Arial" w:hAnsi="Arial"/>
          <w:b w:val="0"/>
          <w:i w:val="0"/>
        </w:rPr>
        <w:t>Repair the model. Track both magnitude and phase and ask whether energy is dissipated or stored/released.</w:t>
      </w:r>
    </w:p>
    <w:p>
      <w:r>
        <w:rPr>
          <w:rFonts w:ascii="Arial" w:hAnsi="Arial"/>
          <w:b/>
          <w:i w:val="0"/>
          <w:color w:val="16322A"/>
        </w:rPr>
        <w:t>At resonance the inductor and capacitor have no voltage</w:t>
      </w:r>
    </w:p>
    <w:p>
      <w:pPr>
        <w:spacing w:after="100" w:line="259" w:lineRule="auto"/>
      </w:pPr>
      <w:r>
        <w:rPr>
          <w:rFonts w:ascii="Arial" w:hAnsi="Arial"/>
          <w:b w:val="0"/>
          <w:i w:val="0"/>
        </w:rPr>
        <w:t>Why it is tempting. Their reactances cancel in the total series impedance, but individual L and C voltages can be substantial and opposite in phase.</w:t>
      </w:r>
    </w:p>
    <w:p>
      <w:pPr>
        <w:spacing w:after="100" w:line="259" w:lineRule="auto"/>
      </w:pPr>
      <w:r>
        <w:rPr>
          <w:rFonts w:ascii="Arial" w:hAnsi="Arial"/>
          <w:b w:val="0"/>
          <w:i w:val="0"/>
        </w:rPr>
        <w:t>Repair the model. Separate component voltages from the algebraic net reactive voltage and respect Q-related voltage magnification.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Calculate Xc for 0.1 uF at 100 Hz, 1 kHz, and 10 kHz. Describe the trend before calculating.</w:t>
      </w:r>
    </w:p>
    <w:p>
      <w:pPr>
        <w:pStyle w:val="ListNumber"/>
        <w:spacing w:after="40"/>
      </w:pPr>
      <w:r>
        <w:rPr>
          <w:rFonts w:ascii="Arial" w:hAnsi="Arial"/>
          <w:b w:val="0"/>
          <w:i w:val="0"/>
        </w:rPr>
        <w:t>For R=220 ohm and Xc=220 ohm in series, find impedance magnitude and phase angle.</w:t>
      </w:r>
    </w:p>
    <w:p>
      <w:pPr>
        <w:pStyle w:val="ListNumber"/>
        <w:spacing w:after="40"/>
      </w:pPr>
      <w:r>
        <w:rPr>
          <w:rFonts w:ascii="Arial" w:hAnsi="Arial"/>
          <w:b w:val="0"/>
          <w:i w:val="0"/>
        </w:rPr>
        <w:t>Choose L=10 mH and C=100 nF. Calculate resonant frequency and explain what happens to net reactance at that frequency.</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Design a series RLC example with resonance between 1 kHz and 10 kHz. Choose L and C, calculate f0, add a realistic series R, predict current at resonance from a stated source, and explain how doubling R changes peak current and resonance sharpness without changing the ideal LC resonant frequency.</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Frequency-dependent impedance appears in filters, power converters, motors, transformers, sensor interfaces, oscillators, RF networks, and even digital edges because real signals contain frequency content. A technician who understands reactance can predict why a capacitor that looks open at DC can strongly affect a fast transient, or why a cable/load combination behaves differently at higher frequency.</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Xc, Xl, impedance, phase, and resonance as one connected story. Use a series RLC example to show why resonance is not 'zero voltage' and how real resistance affects the response.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happens to capacitive reactance as frequency increases?</w:t>
      </w:r>
    </w:p>
    <w:p>
      <w:pPr>
        <w:pStyle w:val="ListBullet"/>
        <w:spacing w:after="40"/>
      </w:pPr>
      <w:r>
        <w:rPr>
          <w:rFonts w:ascii="Arial" w:hAnsi="Arial"/>
          <w:b w:val="0"/>
          <w:i w:val="0"/>
        </w:rPr>
        <w:t>A. It increases linearly</w:t>
      </w:r>
    </w:p>
    <w:p>
      <w:pPr>
        <w:pStyle w:val="ListBullet"/>
        <w:spacing w:after="40"/>
      </w:pPr>
      <w:r>
        <w:rPr>
          <w:rFonts w:ascii="Arial" w:hAnsi="Arial"/>
          <w:b/>
          <w:i w:val="0"/>
        </w:rPr>
        <w:t>B. It decreases</w:t>
      </w:r>
    </w:p>
    <w:p>
      <w:pPr>
        <w:pStyle w:val="ListBullet"/>
        <w:spacing w:after="40"/>
      </w:pPr>
      <w:r>
        <w:rPr>
          <w:rFonts w:ascii="Arial" w:hAnsi="Arial"/>
          <w:b w:val="0"/>
          <w:i w:val="0"/>
        </w:rPr>
        <w:t>C. It stays constant</w:t>
      </w:r>
    </w:p>
    <w:p>
      <w:pPr>
        <w:pStyle w:val="ListBullet"/>
        <w:spacing w:after="40"/>
      </w:pPr>
      <w:r>
        <w:rPr>
          <w:rFonts w:ascii="Arial" w:hAnsi="Arial"/>
          <w:b w:val="0"/>
          <w:i w:val="0"/>
        </w:rPr>
        <w:t>D. It becomes ordinary resistance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Xc=1/(2*pi*f*C), so increasing frequency decreases capacitive reactance.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At series resonance, why is current high?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Inductive and capacitive reactances cancel, leaving the series impedance near the resistive losses, so the impedance magnitude is minimized.</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Frequency doubles while L stays fixed. What happens to ideal inductive reactance?</w:t>
      </w:r>
    </w:p>
    <w:p>
      <w:pPr>
        <w:pStyle w:val="ListBullet"/>
        <w:spacing w:after="40"/>
      </w:pPr>
      <w:r>
        <w:rPr>
          <w:rFonts w:ascii="Arial" w:hAnsi="Arial"/>
          <w:b w:val="0"/>
          <w:i w:val="0"/>
        </w:rPr>
        <w:t>A. It halves</w:t>
      </w:r>
    </w:p>
    <w:p>
      <w:pPr>
        <w:pStyle w:val="ListBullet"/>
        <w:spacing w:after="40"/>
      </w:pPr>
      <w:r>
        <w:rPr>
          <w:rFonts w:ascii="Arial" w:hAnsi="Arial"/>
          <w:b w:val="0"/>
          <w:i w:val="0"/>
        </w:rPr>
        <w:t>B. It stays the same</w:t>
      </w:r>
    </w:p>
    <w:p>
      <w:pPr>
        <w:pStyle w:val="ListBullet"/>
        <w:spacing w:after="40"/>
      </w:pPr>
      <w:r>
        <w:rPr>
          <w:rFonts w:ascii="Arial" w:hAnsi="Arial"/>
          <w:b/>
          <w:i w:val="0"/>
        </w:rPr>
        <w:t>C. It doubles</w:t>
      </w:r>
    </w:p>
    <w:p>
      <w:pPr>
        <w:pStyle w:val="ListBullet"/>
        <w:spacing w:after="40"/>
      </w:pPr>
      <w:r>
        <w:rPr>
          <w:rFonts w:ascii="Arial" w:hAnsi="Arial"/>
          <w:b w:val="0"/>
          <w:i w:val="0"/>
        </w:rPr>
        <w:t>D. It becomes zero</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XL = 2πfL, so it changes directly with frequency.</w:t>
            </w:r>
          </w:p>
        </w:tc>
      </w:tr>
    </w:tbl>
    <w:p>
      <w:pPr>
        <w:spacing w:after="20"/>
      </w:pPr>
    </w:p>
    <w:p>
      <w:pPr>
        <w:pStyle w:val="Heading2"/>
        <w:spacing w:before="200" w:after="100"/>
        <w:keepNext w:val="1"/>
      </w:pPr>
      <w:r>
        <w:rPr>
          <w:rFonts w:ascii="Arial" w:hAnsi="Arial"/>
          <w:b/>
          <w:i w:val="0"/>
          <w:color w:val="0B4F38"/>
          <w:sz w:val="28"/>
        </w:rPr>
        <w:t>Career Lesson · Characterize a filter or resonant network like a technician</w:t>
      </w:r>
    </w:p>
    <w:p>
      <w:pPr>
        <w:pStyle w:val="AULabel"/>
      </w:pPr>
      <w:r>
        <w:rPr>
          <w:rFonts w:ascii="Arial" w:hAnsi="Arial"/>
          <w:b/>
          <w:i w:val="0"/>
          <w:color w:val="C8A951"/>
          <w:sz w:val="16"/>
        </w:rPr>
        <w:t>PRIMARY INSTRUCTION · ABOUT 45 MINUTES · 1074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Characterize a filter or resonant network like a technician. By the end, the learner should be able to Plan a frequency sweep with controlled variables; Read magnitude and phase evidence; Diagnose decade errors, loading, clipping, and setup artifacts.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lesson's reactance, impedance, phase, resonance, and RC/RL concepts plus Week 3 scope measurement discipline.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Plan a frequency sweep with controlled variables.</w:t>
      </w:r>
    </w:p>
    <w:p>
      <w:pPr>
        <w:pStyle w:val="ListBullet"/>
        <w:spacing w:after="40"/>
      </w:pPr>
      <w:r>
        <w:rPr>
          <w:rFonts w:ascii="Arial" w:hAnsi="Arial"/>
          <w:b w:val="0"/>
          <w:i w:val="0"/>
        </w:rPr>
        <w:t>Read magnitude and phase evidence.</w:t>
      </w:r>
    </w:p>
    <w:p>
      <w:pPr>
        <w:pStyle w:val="ListBullet"/>
        <w:spacing w:after="40"/>
      </w:pPr>
      <w:r>
        <w:rPr>
          <w:rFonts w:ascii="Arial" w:hAnsi="Arial"/>
          <w:b w:val="0"/>
          <w:i w:val="0"/>
        </w:rPr>
        <w:t>Diagnose decade errors, loading, clipping, and setup artifacts.</w:t>
      </w:r>
    </w:p>
    <w:p>
      <w:pPr>
        <w:jc w:val="center"/>
      </w:pPr>
      <w:r>
        <w:drawing>
          <wp:inline xmlns:a="http://schemas.openxmlformats.org/drawingml/2006/main" xmlns:pic="http://schemas.openxmlformats.org/drawingml/2006/picture">
            <wp:extent cx="5989320" cy="2156155"/>
            <wp:docPr id="12" name="Picture 12" descr="Week 06 Career instructional visual: Characterize a filter or resonant network like a technician" title="Week 06 Career instructional visual: Characterize a filter or resonant network like a technician"/>
            <wp:cNvGraphicFramePr>
              <a:graphicFrameLocks noChangeAspect="1"/>
            </wp:cNvGraphicFramePr>
            <a:graphic>
              <a:graphicData uri="http://schemas.openxmlformats.org/drawingml/2006/picture">
                <pic:pic>
                  <pic:nvPicPr>
                    <pic:cNvPr id="0" name="w06-frequency-sweep.png"/>
                    <pic:cNvPicPr/>
                  </pic:nvPicPr>
                  <pic:blipFill>
                    <a:blip r:embed="rId2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w06 frequency sweep</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response curve is a collection of controlled tests</w:t>
      </w:r>
    </w:p>
    <w:p>
      <w:pPr>
        <w:spacing w:after="100" w:line="259" w:lineRule="auto"/>
      </w:pPr>
      <w:r>
        <w:rPr>
          <w:rFonts w:ascii="Arial" w:hAnsi="Arial"/>
          <w:b w:val="0"/>
          <w:i w:val="0"/>
        </w:rPr>
        <w:t>Choose logarithmically useful points below, near, and above cutoff or resonance. Hold input amplitude and measurement references constant. Record frequency, Vin, Vout, gain Vout/Vin, and phase if available. A −3 dB voltage point corresponds to a ratio near 0.707 only when comparing like impedances and voltage gain; do not use a memorized number without context.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One plot is only as trustworthy as the controlled input and documented test setup.</w:t>
            </w:r>
          </w:p>
        </w:tc>
      </w:tr>
    </w:tbl>
    <w:p>
      <w:pPr>
        <w:spacing w:after="20"/>
      </w:pPr>
    </w:p>
    <w:p>
      <w:pPr>
        <w:keepNext w:val="1"/>
      </w:pPr>
      <w:r>
        <w:rPr>
          <w:rFonts w:ascii="Arial" w:hAnsi="Arial"/>
          <w:b/>
          <w:i w:val="0"/>
          <w:color w:val="16322A"/>
          <w:sz w:val="21"/>
        </w:rPr>
        <w:t>2. Real components and instruments load the network</w:t>
      </w:r>
    </w:p>
    <w:p>
      <w:pPr>
        <w:spacing w:after="100" w:line="259" w:lineRule="auto"/>
      </w:pPr>
      <w:r>
        <w:rPr>
          <w:rFonts w:ascii="Arial" w:hAnsi="Arial"/>
          <w:b w:val="0"/>
          <w:i w:val="0"/>
        </w:rPr>
        <w:t>Signal generators commonly have source resistance; scopes and probes have finite input resistance and capacitance; inductors have winding resistance; capacitors have tolerance and parasitics. Near resonance, these losses set peak height and bandwidth. First compare the ideal calculation, then update the model with known source, load, and component values before declaring a fault.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Difference from ideal is an invitation to improve the model, not automatically evidence of a bad part.</w:t>
            </w:r>
          </w:p>
        </w:tc>
      </w:tr>
    </w:tbl>
    <w:p>
      <w:pPr>
        <w:spacing w:after="20"/>
      </w:pPr>
    </w:p>
    <w:p>
      <w:pPr>
        <w:keepNext w:val="1"/>
      </w:pPr>
      <w:r>
        <w:rPr>
          <w:rFonts w:ascii="Arial" w:hAnsi="Arial"/>
          <w:b/>
          <w:i w:val="0"/>
          <w:color w:val="16322A"/>
          <w:sz w:val="21"/>
        </w:rPr>
        <w:t>3. Use error shape to choose the next test</w:t>
      </w:r>
    </w:p>
    <w:p>
      <w:pPr>
        <w:spacing w:after="100" w:line="259" w:lineRule="auto"/>
      </w:pPr>
      <w:r>
        <w:rPr>
          <w:rFonts w:ascii="Arial" w:hAnsi="Arial"/>
          <w:b w:val="0"/>
          <w:i w:val="0"/>
        </w:rPr>
        <w:t>A cutoff shifted by exactly a decade suggests a prefix or component-decade error. A response compressed at all frequencies may be loading or input amplitude. Flat output can indicate wrong node selection, open component, or simulation/measurement configuration. Clipping at only high output levels points to source or amplifier limits, not filter math.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Magnitude, frequency position, and waveform shape are three separate diagnostic clues.</w:t>
            </w:r>
          </w:p>
        </w:tc>
      </w:tr>
    </w:tbl>
    <w:p>
      <w:pPr>
        <w:spacing w:after="20"/>
      </w:pPr>
    </w:p>
    <w:p>
      <w:pPr>
        <w:keepNext w:val="1"/>
      </w:pPr>
      <w:r>
        <w:rPr>
          <w:rFonts w:ascii="Arial" w:hAnsi="Arial"/>
          <w:b/>
          <w:i w:val="0"/>
          <w:color w:val="16322A"/>
          <w:sz w:val="21"/>
        </w:rPr>
        <w:t>4. Characterization starts with a model and a sweep plan</w:t>
      </w:r>
    </w:p>
    <w:p>
      <w:pPr>
        <w:spacing w:after="100" w:line="259" w:lineRule="auto"/>
      </w:pPr>
      <w:r>
        <w:rPr>
          <w:rFonts w:ascii="Arial" w:hAnsi="Arial"/>
          <w:b w:val="0"/>
          <w:i w:val="0"/>
        </w:rPr>
        <w:t>Before connecting instruments, write the network topology, component values, source impedance, load, expected cutoff or resonance, and the quantity you will measure. For a filter, define gain as Vout/Vin using the same amplitude convention. For a resonant network, define what indicates resonance: peak current, peak or dip in output, or phase crossing, depending on topology. Choose test frequencies logarithmically or at least well below, near, and well above the expected feature. A single 'looks good at 1 kHz' measurement cannot characterize a frequency-dependent circuit.</w:t>
      </w:r>
    </w:p>
    <w:p>
      <w:pPr>
        <w:keepNext w:val="1"/>
      </w:pPr>
      <w:r>
        <w:rPr>
          <w:rFonts w:ascii="Arial" w:hAnsi="Arial"/>
          <w:b/>
          <w:i w:val="0"/>
          <w:color w:val="16322A"/>
          <w:sz w:val="21"/>
        </w:rPr>
        <w:t>5. Amplitude and phase are separate evidence</w:t>
      </w:r>
    </w:p>
    <w:p>
      <w:pPr>
        <w:spacing w:after="100" w:line="259" w:lineRule="auto"/>
      </w:pPr>
      <w:r>
        <w:rPr>
          <w:rFonts w:ascii="Arial" w:hAnsi="Arial"/>
          <w:b w:val="0"/>
          <w:i w:val="0"/>
        </w:rPr>
        <w:t>Two networks can have similar gain magnitude at one frequency but different phase behavior. Use two-channel scope measurements when safe to compare input and output timing, or use an instrument/method capable of transfer-function measurement. Record source amplitude, frequency, load, probe/reference points, and whether the generator's nominal amplitude assumes a 50 ohm termination. Many bench generators display amplitude calibrated for a specified load; leaving the output unterminated can produce a different actual voltage than the front-panel number.</w:t>
      </w:r>
    </w:p>
    <w:p>
      <w:pPr>
        <w:keepNext w:val="1"/>
      </w:pPr>
      <w:r>
        <w:rPr>
          <w:rFonts w:ascii="Arial" w:hAnsi="Arial"/>
          <w:b/>
          <w:i w:val="0"/>
          <w:color w:val="16322A"/>
          <w:sz w:val="21"/>
        </w:rPr>
        <w:t>6. Fault signatures can be predicted before sweeping</w:t>
      </w:r>
    </w:p>
    <w:p>
      <w:pPr>
        <w:spacing w:after="100" w:line="259" w:lineRule="auto"/>
      </w:pPr>
      <w:r>
        <w:rPr>
          <w:rFonts w:ascii="Arial" w:hAnsi="Arial"/>
          <w:b w:val="0"/>
          <w:i w:val="0"/>
        </w:rPr>
        <w:t>A capacitor that is open may remove a pole or coupling path; an incorrect value shifts cutoff or resonance; excessive ESR reduces Q; an inductor shorted turn can reduce inductance and increase loss; a heavy load changes effective resistance and damping. Predict which feature should move—gain, cutoff, peak height, phase, DC level—before measuring. Then compare the full response, not just one point, to distinguish value error from loading or instrument setup.</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low-pass response has the expected shape but cutoff is 10× lower than calculated.</w:t>
      </w:r>
    </w:p>
    <w:p>
      <w:pPr>
        <w:pStyle w:val="ListNumber"/>
        <w:spacing w:after="40"/>
      </w:pPr>
      <w:r>
        <w:rPr>
          <w:rFonts w:ascii="Arial" w:hAnsi="Arial"/>
          <w:b w:val="0"/>
          <w:i w:val="0"/>
        </w:rPr>
        <w:t>Because shape is correct, topology is probably correct.</w:t>
      </w:r>
    </w:p>
    <w:p>
      <w:pPr>
        <w:pStyle w:val="ListNumber"/>
        <w:spacing w:after="40"/>
      </w:pPr>
      <w:r>
        <w:rPr>
          <w:rFonts w:ascii="Arial" w:hAnsi="Arial"/>
          <w:b w:val="0"/>
          <w:i w:val="0"/>
        </w:rPr>
        <w:t>A 10× frequency shift implies the RC or LC product is wrong by a predictable factor.</w:t>
      </w:r>
    </w:p>
    <w:p>
      <w:pPr>
        <w:pStyle w:val="ListNumber"/>
        <w:spacing w:after="40"/>
      </w:pPr>
      <w:r>
        <w:rPr>
          <w:rFonts w:ascii="Arial" w:hAnsi="Arial"/>
          <w:b w:val="0"/>
          <w:i w:val="0"/>
        </w:rPr>
        <w:t>Recheck prefixes and actual marked/measured values before rewiring.</w:t>
      </w:r>
    </w:p>
    <w:p>
      <w:pPr>
        <w:pStyle w:val="ListNumber"/>
        <w:spacing w:after="40"/>
      </w:pPr>
      <w:r>
        <w:rPr>
          <w:rFonts w:ascii="Arial" w:hAnsi="Arial"/>
          <w:b w:val="0"/>
          <w:i w:val="0"/>
        </w:rPr>
        <w:t>Include source/load impedance if component values are correct.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Prioritize value/prefix/effective-impedance checks.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Pattern-based diagnosis reduces random edits in filters and sensor front ends.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band-pass RLC network is expected to peak near 5 kHz, but the measured peak is near 3.5 kHz and much broader.</w:t>
      </w:r>
    </w:p>
    <w:p>
      <w:pPr>
        <w:pStyle w:val="ListNumber"/>
        <w:spacing w:after="40"/>
      </w:pPr>
      <w:r>
        <w:rPr>
          <w:rFonts w:ascii="Arial" w:hAnsi="Arial"/>
          <w:b w:val="0"/>
          <w:i w:val="0"/>
        </w:rPr>
        <w:t>A lower resonant frequency means the effective LC product is larger than expected.</w:t>
      </w:r>
    </w:p>
    <w:p>
      <w:pPr>
        <w:pStyle w:val="ListNumber"/>
        <w:spacing w:after="40"/>
      </w:pPr>
      <w:r>
        <w:rPr>
          <w:rFonts w:ascii="Arial" w:hAnsi="Arial"/>
          <w:b w:val="0"/>
          <w:i w:val="0"/>
        </w:rPr>
        <w:t>A broader/lower peak means damping/loss is greater: higher series resistance, inductor winding loss, capacitor ESR, or loading can contribute.</w:t>
      </w:r>
    </w:p>
    <w:p>
      <w:pPr>
        <w:pStyle w:val="ListNumber"/>
        <w:spacing w:after="40"/>
      </w:pPr>
      <w:r>
        <w:rPr>
          <w:rFonts w:ascii="Arial" w:hAnsi="Arial"/>
          <w:b w:val="0"/>
          <w:i w:val="0"/>
        </w:rPr>
        <w:t>Measure actual L/C if possible and inspect source/load resistance before changing components.</w:t>
      </w:r>
    </w:p>
    <w:p>
      <w:pPr>
        <w:pStyle w:val="ListNumber"/>
        <w:spacing w:after="40"/>
      </w:pPr>
      <w:r>
        <w:rPr>
          <w:rFonts w:ascii="Arial" w:hAnsi="Arial"/>
          <w:b w:val="0"/>
          <w:i w:val="0"/>
        </w:rPr>
        <w:t>Repeat the sweep with the same stimulus and documented measurement points after one controlled change.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data suggests both a resonance shift and increased damping; verify reactive values and losses/loading separately.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response curve contains more information than a pass/fail point and can separate value errors from loss.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the measured peak is at the predicted frequency, the whole model is proven</w:t>
      </w:r>
    </w:p>
    <w:p>
      <w:pPr>
        <w:spacing w:after="100" w:line="259" w:lineRule="auto"/>
      </w:pPr>
      <w:r>
        <w:rPr>
          <w:rFonts w:ascii="Arial" w:hAnsi="Arial"/>
          <w:b w:val="0"/>
          <w:i w:val="0"/>
        </w:rPr>
        <w:t>Why it is tempting. Losses, loading, and instrument settings can still be wrong while the peak location happens to match.</w:t>
      </w:r>
    </w:p>
    <w:p>
      <w:pPr>
        <w:spacing w:after="100" w:line="259" w:lineRule="auto"/>
      </w:pPr>
      <w:r>
        <w:rPr>
          <w:rFonts w:ascii="Arial" w:hAnsi="Arial"/>
          <w:b w:val="0"/>
          <w:i w:val="0"/>
        </w:rPr>
        <w:t>Repair the model. Compare peak magnitude, bandwidth/Q, phase, and source/load assumptions in addition to frequency.</w:t>
      </w:r>
    </w:p>
    <w:p>
      <w:r>
        <w:rPr>
          <w:rFonts w:ascii="Arial" w:hAnsi="Arial"/>
          <w:b/>
          <w:i w:val="0"/>
          <w:color w:val="16322A"/>
        </w:rPr>
        <w:t>Generator front-panel amplitude is always the voltage at the DUT</w:t>
      </w:r>
    </w:p>
    <w:p>
      <w:pPr>
        <w:spacing w:after="100" w:line="259" w:lineRule="auto"/>
      </w:pPr>
      <w:r>
        <w:rPr>
          <w:rFonts w:ascii="Arial" w:hAnsi="Arial"/>
          <w:b w:val="0"/>
          <w:i w:val="0"/>
        </w:rPr>
        <w:t>Why it is tempting. Source impedance and load/termination conventions affect actual delivered amplitude.</w:t>
      </w:r>
    </w:p>
    <w:p>
      <w:pPr>
        <w:spacing w:after="100" w:line="259" w:lineRule="auto"/>
      </w:pPr>
      <w:r>
        <w:rPr>
          <w:rFonts w:ascii="Arial" w:hAnsi="Arial"/>
          <w:b w:val="0"/>
          <w:i w:val="0"/>
        </w:rPr>
        <w:t>Repair the model. Measure the stimulus at the DUT under the actual connection and document the generator/load convention.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For a predicted 2 kHz cutoff, choose a five-frequency characterization set and explain why each point is useful.</w:t>
      </w:r>
    </w:p>
    <w:p>
      <w:pPr>
        <w:pStyle w:val="ListNumber"/>
        <w:spacing w:after="40"/>
      </w:pPr>
      <w:r>
        <w:rPr>
          <w:rFonts w:ascii="Arial" w:hAnsi="Arial"/>
          <w:b w:val="0"/>
          <w:i w:val="0"/>
        </w:rPr>
        <w:t>A function generator says 2 Vpp with a 50 ohm source setting. Explain why the actual open-circuit voltage may differ and how you would verify it.</w:t>
      </w:r>
    </w:p>
    <w:p>
      <w:pPr>
        <w:pStyle w:val="ListNumber"/>
        <w:spacing w:after="40"/>
      </w:pPr>
      <w:r>
        <w:rPr>
          <w:rFonts w:ascii="Arial" w:hAnsi="Arial"/>
          <w:b w:val="0"/>
          <w:i w:val="0"/>
        </w:rPr>
        <w:t>Sketch how increased series resistance changes the height and width of a series-resonance current peak.</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Characterize an RC, RL, or RLC network physically or in simulation. Record predicted response, instrument/source/load assumptions, at least seven frequency points, and one phase or time-domain observation. Then introduce one controlled component-value or load change and explain the resulting shift using the circuit model.</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Frequency-response characterization is routine in validation labs for filters, amplifiers, power supplies, sensors, and communication paths. The valuable skill is producing a defensible transfer measurement with known stimulus, loading, and uncertainty. It also develops the habit of predicting what a component change should do before making the change.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would characterize an unknown low-pass or resonant network from scratch. Include source/load assumptions, frequency selection, amplitude/phase evidence, and how you would distinguish wrong component value from excessive loss.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resonant peak stays at the same frequency but becomes much broader and lower. What change is most consistent?</w:t>
      </w:r>
    </w:p>
    <w:p>
      <w:pPr>
        <w:pStyle w:val="ListBullet"/>
        <w:spacing w:after="40"/>
      </w:pPr>
      <w:r>
        <w:rPr>
          <w:rFonts w:ascii="Arial" w:hAnsi="Arial"/>
          <w:b w:val="0"/>
          <w:i w:val="0"/>
        </w:rPr>
        <w:t>A. Less damping</w:t>
      </w:r>
    </w:p>
    <w:p>
      <w:pPr>
        <w:pStyle w:val="ListBullet"/>
        <w:spacing w:after="40"/>
      </w:pPr>
      <w:r>
        <w:rPr>
          <w:rFonts w:ascii="Arial" w:hAnsi="Arial"/>
          <w:b/>
          <w:i w:val="0"/>
        </w:rPr>
        <w:t>B. More loss/damping</w:t>
      </w:r>
    </w:p>
    <w:p>
      <w:pPr>
        <w:pStyle w:val="ListBullet"/>
        <w:spacing w:after="40"/>
      </w:pPr>
      <w:r>
        <w:rPr>
          <w:rFonts w:ascii="Arial" w:hAnsi="Arial"/>
          <w:b w:val="0"/>
          <w:i w:val="0"/>
        </w:rPr>
        <w:t>C. Infinite Q</w:t>
      </w:r>
    </w:p>
    <w:p>
      <w:pPr>
        <w:pStyle w:val="ListBullet"/>
        <w:spacing w:after="40"/>
      </w:pPr>
      <w:r>
        <w:rPr>
          <w:rFonts w:ascii="Arial" w:hAnsi="Arial"/>
          <w:b w:val="0"/>
          <w:i w:val="0"/>
        </w:rPr>
        <w:t>D. No resistance anywhere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Greater damping lowers Q and broadens the resonance while the LC-determined center may remain similar.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a characterization report state source and load impedance?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They can materially change gain, cutoff, resonance, damping, and the actual stimulus delivered to the circuit.</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sweep practice gives the strongest evidence?</w:t>
      </w:r>
    </w:p>
    <w:p>
      <w:pPr>
        <w:pStyle w:val="ListBullet"/>
        <w:spacing w:after="40"/>
      </w:pPr>
      <w:r>
        <w:rPr>
          <w:rFonts w:ascii="Arial" w:hAnsi="Arial"/>
          <w:b w:val="0"/>
          <w:i w:val="0"/>
        </w:rPr>
        <w:t>A. Change frequency and amplitude together</w:t>
      </w:r>
    </w:p>
    <w:p>
      <w:pPr>
        <w:pStyle w:val="ListBullet"/>
        <w:spacing w:after="40"/>
      </w:pPr>
      <w:r>
        <w:rPr>
          <w:rFonts w:ascii="Arial" w:hAnsi="Arial"/>
          <w:b/>
          <w:i w:val="0"/>
        </w:rPr>
        <w:t>B. Hold input and setup constant while recording points below, near, and above the predicted feature</w:t>
      </w:r>
    </w:p>
    <w:p>
      <w:pPr>
        <w:pStyle w:val="ListBullet"/>
        <w:spacing w:after="40"/>
      </w:pPr>
      <w:r>
        <w:rPr>
          <w:rFonts w:ascii="Arial" w:hAnsi="Arial"/>
          <w:b w:val="0"/>
          <w:i w:val="0"/>
        </w:rPr>
        <w:t>C. Use only the simulator auto-scale</w:t>
      </w:r>
    </w:p>
    <w:p>
      <w:pPr>
        <w:pStyle w:val="ListBullet"/>
        <w:spacing w:after="40"/>
      </w:pPr>
      <w:r>
        <w:rPr>
          <w:rFonts w:ascii="Arial" w:hAnsi="Arial"/>
          <w:b w:val="0"/>
          <w:i w:val="0"/>
        </w:rPr>
        <w:t>D. Record only the peak value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Controlled variables make changes attributable to frequency.</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Calculate XC, XL, impedance, resonance/cutoff or transformer ratio, then verify one frequency-dependent response through the approved route.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Write frequency and prefixes in base units before calculation.</w:t>
      </w:r>
    </w:p>
    <w:p>
      <w:pPr>
        <w:pStyle w:val="ListNumber"/>
        <w:spacing w:after="40"/>
      </w:pPr>
      <w:r>
        <w:rPr>
          <w:rFonts w:ascii="Arial" w:hAnsi="Arial"/>
          <w:b w:val="0"/>
          <w:i w:val="0"/>
        </w:rPr>
        <w:t>Predict direction of change at low and high frequency.</w:t>
      </w:r>
    </w:p>
    <w:p>
      <w:pPr>
        <w:pStyle w:val="ListNumber"/>
        <w:spacing w:after="40"/>
      </w:pPr>
      <w:r>
        <w:rPr>
          <w:rFonts w:ascii="Arial" w:hAnsi="Arial"/>
          <w:b w:val="0"/>
          <w:i w:val="0"/>
        </w:rPr>
        <w:t>Run a controlled sweep and record Vin and Vout at meaningful points.</w:t>
      </w:r>
    </w:p>
    <w:p>
      <w:pPr>
        <w:pStyle w:val="ListNumber"/>
        <w:spacing w:after="40"/>
      </w:pPr>
      <w:r>
        <w:rPr>
          <w:rFonts w:ascii="Arial" w:hAnsi="Arial"/>
          <w:b w:val="0"/>
          <w:i w:val="0"/>
        </w:rPr>
        <w:t>Explain the result using energy storage, impedance, and loading—not only the graph shape.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Choose one component change that should shift the key frequency by a known factor. Predict, test, and explain whether the change matches.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Calculations, impedance or response sketch, data table, plot/captures, model-versus-measurement explanation, and one fault hypothesis.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LAB-006</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State, without notes, what increasing frequency does to XC, XL, and a simple RC low-pass output.</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6.002 Video Lectures</w:t>
      </w:r>
    </w:p>
    <w:p>
      <w:pPr>
        <w:spacing w:after="100" w:line="259" w:lineRule="auto"/>
      </w:pPr>
      <w:r>
        <w:rPr>
          <w:rFonts w:ascii="Arial" w:hAnsi="Arial"/>
          <w:b w:val="0"/>
          <w:i w:val="0"/>
        </w:rPr>
        <w:t>Use it for: Use the impedance/frequency-response lecture material as a second explanation. Watch/read for: Follow phasor relationships and frequency dependence. Alfred still supplies: Alfred limits the required math to the course outcomes and adds bench interpretation.</w:t>
      </w:r>
    </w:p>
    <w:p>
      <w:r>
        <w:rPr>
          <w:rFonts w:ascii="Arial" w:hAnsi="Arial"/>
          <w:b/>
          <w:i w:val="0"/>
          <w:color w:val="16322A"/>
        </w:rPr>
        <w:t>Required for virtual route: LTspice Getting Started</w:t>
      </w:r>
    </w:p>
    <w:p>
      <w:pPr>
        <w:spacing w:after="100" w:line="259" w:lineRule="auto"/>
      </w:pPr>
      <w:r>
        <w:rPr>
          <w:rFonts w:ascii="Arial" w:hAnsi="Arial"/>
          <w:b w:val="0"/>
          <w:i w:val="0"/>
        </w:rPr>
        <w:t>Use it for: Use AC analysis to compare calculated and simulated response. Watch/read for: Set source amplitude and sweep range deliberately. Alfred still supplies: The written prediction and diagnostic interpretation remain required.</w:t>
      </w:r>
    </w:p>
    <w:p>
      <w:r>
        <w:rPr>
          <w:rFonts w:ascii="Arial" w:hAnsi="Arial"/>
          <w:b/>
          <w:i w:val="0"/>
          <w:color w:val="16322A"/>
        </w:rPr>
        <w:t>Reference: Basic Linear Design</w:t>
      </w:r>
    </w:p>
    <w:p>
      <w:pPr>
        <w:spacing w:after="100" w:line="259" w:lineRule="auto"/>
      </w:pPr>
      <w:r>
        <w:rPr>
          <w:rFonts w:ascii="Arial" w:hAnsi="Arial"/>
          <w:b w:val="0"/>
          <w:i w:val="0"/>
        </w:rPr>
        <w:t>Use it for: Use relevant passive/filter chapters for deeper reference. Watch/read for: Look up only the topology or nonideal effect you need. Alfred still supplies: This handbook is not the primary novice lesson.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Adding R and X magnitudes directly.</w:t>
      </w:r>
    </w:p>
    <w:p>
      <w:pPr>
        <w:pStyle w:val="ListBullet"/>
        <w:spacing w:after="40"/>
      </w:pPr>
      <w:r>
        <w:rPr>
          <w:rFonts w:ascii="Arial" w:hAnsi="Arial"/>
          <w:b w:val="0"/>
          <w:i w:val="0"/>
        </w:rPr>
        <w:t>Forgetting that XL and XC have opposing signs.</w:t>
      </w:r>
    </w:p>
    <w:p>
      <w:pPr>
        <w:pStyle w:val="ListBullet"/>
        <w:spacing w:after="40"/>
      </w:pPr>
      <w:r>
        <w:rPr>
          <w:rFonts w:ascii="Arial" w:hAnsi="Arial"/>
          <w:b w:val="0"/>
          <w:i w:val="0"/>
        </w:rPr>
        <w:t>Confusing series- and parallel-resonance behavior.</w:t>
      </w:r>
    </w:p>
    <w:p>
      <w:pPr>
        <w:pStyle w:val="ListBullet"/>
        <w:spacing w:after="40"/>
      </w:pPr>
      <w:r>
        <w:rPr>
          <w:rFonts w:ascii="Arial" w:hAnsi="Arial"/>
          <w:b w:val="0"/>
          <w:i w:val="0"/>
        </w:rPr>
        <w:t>Applying −3 dB without a defined ratio.</w:t>
      </w:r>
    </w:p>
    <w:p>
      <w:pPr>
        <w:pStyle w:val="ListBullet"/>
        <w:spacing w:after="40"/>
      </w:pPr>
      <w:r>
        <w:rPr>
          <w:rFonts w:ascii="Arial" w:hAnsi="Arial"/>
          <w:b w:val="0"/>
          <w:i w:val="0"/>
        </w:rPr>
        <w:t>Letting generator amplitude vary during a sweep.</w:t>
      </w:r>
    </w:p>
    <w:p>
      <w:pPr>
        <w:pStyle w:val="ListBullet"/>
        <w:spacing w:after="40"/>
      </w:pPr>
      <w:r>
        <w:rPr>
          <w:rFonts w:ascii="Arial" w:hAnsi="Arial"/>
          <w:b w:val="0"/>
          <w:i w:val="0"/>
        </w:rPr>
        <w:t>Treating ideal simulation as physical proof.</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07 · Components, Magnetism, Relays, Motors, and Generators</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Identify and select real parts by function and rating, then control an inductive load without ignoring the energy released when current stops.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2.2, 2.3, 2.5, 2.7, 2.8, 2.9, 3.1, 3.2, 3.3, 3.4, 3.5, 3.1.1, 3.1.2, 3.1.3, 3.1.4, 3.2.1, 3.2.2, 3.3.1, 3.4.1, 3.4.2, 3.8, 3.9, 3.9.1, 3.9.2, 3.9.3</w:t>
            </w:r>
          </w:p>
        </w:tc>
        <w:tc>
          <w:tcPr>
            <w:tcW w:type="dxa" w:w="3427"/>
            <w:tcMar>
              <w:top w:w="90" w:type="dxa"/>
              <w:start w:w="90" w:type="dxa"/>
              <w:bottom w:w="90" w:type="dxa"/>
              <w:end w:w="90" w:type="dxa"/>
            </w:tcMar>
          </w:tcPr>
          <w:p>
            <w:r>
              <w:rPr>
                <w:sz w:val="16"/>
              </w:rPr>
              <w:t>C1.4, C2.2, C2.5, C3.1, C4.4, C5.2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Component families, ratings, magnetism, and machines</w:t>
      </w:r>
    </w:p>
    <w:p>
      <w:pPr>
        <w:pStyle w:val="AULabel"/>
      </w:pPr>
      <w:r>
        <w:rPr>
          <w:rFonts w:ascii="Arial" w:hAnsi="Arial"/>
          <w:b/>
          <w:i w:val="0"/>
          <w:color w:val="C8A951"/>
          <w:sz w:val="16"/>
        </w:rPr>
        <w:t>PRIMARY INSTRUCTION · ABOUT 45 MINUTES · 2009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Component families, ratings, magnetism, and machines. By the end, the learner should be able to Interpret common component markings, tolerance, and ratings; Explain electromagnet, relay, motor, generator, and transformer principles; Predict basic failure symptoms.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Ohm's law, power, inductive energy, and basic semiconductor switching concepts. This lesson broadens component recognition and magnetic devices.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Interpret common component markings, tolerance, and ratings.</w:t>
      </w:r>
    </w:p>
    <w:p>
      <w:pPr>
        <w:pStyle w:val="ListBullet"/>
        <w:spacing w:after="40"/>
      </w:pPr>
      <w:r>
        <w:rPr>
          <w:rFonts w:ascii="Arial" w:hAnsi="Arial"/>
          <w:b w:val="0"/>
          <w:i w:val="0"/>
        </w:rPr>
        <w:t>Explain electromagnet, relay, motor, generator, and transformer principles.</w:t>
      </w:r>
    </w:p>
    <w:p>
      <w:pPr>
        <w:pStyle w:val="ListBullet"/>
        <w:spacing w:after="40"/>
      </w:pPr>
      <w:r>
        <w:rPr>
          <w:rFonts w:ascii="Arial" w:hAnsi="Arial"/>
          <w:b w:val="0"/>
          <w:i w:val="0"/>
        </w:rPr>
        <w:t>Predict basic failure symptoms.</w:t>
      </w:r>
    </w:p>
    <w:p>
      <w:pPr>
        <w:jc w:val="center"/>
      </w:pPr>
      <w:r>
        <w:drawing>
          <wp:inline xmlns:a="http://schemas.openxmlformats.org/drawingml/2006/main" xmlns:pic="http://schemas.openxmlformats.org/drawingml/2006/picture">
            <wp:extent cx="5989320" cy="2156155"/>
            <wp:docPr id="13" name="Picture 13" descr="Week 07 CETa instructional visual: Component families, ratings, magnetism, and machines" title="Week 07 CETa instructional visual: Component families, ratings, magnetism, and machines"/>
            <wp:cNvGraphicFramePr>
              <a:graphicFrameLocks noChangeAspect="1"/>
            </wp:cNvGraphicFramePr>
            <a:graphic>
              <a:graphicData uri="http://schemas.openxmlformats.org/drawingml/2006/picture">
                <pic:pic>
                  <pic:nvPicPr>
                    <pic:cNvPr id="0" name="w07-transformer-relay.png"/>
                    <pic:cNvPicPr/>
                  </pic:nvPicPr>
                  <pic:blipFill>
                    <a:blip r:embed="rId23"/>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w07 transformer relay</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part name does not establish suitability</w:t>
      </w:r>
    </w:p>
    <w:p>
      <w:pPr>
        <w:spacing w:after="100" w:line="259" w:lineRule="auto"/>
      </w:pPr>
      <w:r>
        <w:rPr>
          <w:rFonts w:ascii="Arial" w:hAnsi="Arial"/>
          <w:b w:val="0"/>
          <w:i w:val="0"/>
        </w:rPr>
        <w:t>Resistors require value, tolerance, power, and sometimes voltage/temperature ratings. Capacitors add capacitance, working voltage, dielectric/type, polarity, ESR, and tolerance. Inductors add inductance, current/saturation, resistance, and core behavior. Switches and relay contacts have voltage/current/load-type ratings. Read markings, then confirm with a datasheet or measurement; physical size alone is not a specification.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Function + electrical value + stress rating + environment + package must all fit.</w:t>
            </w:r>
          </w:p>
        </w:tc>
      </w:tr>
    </w:tbl>
    <w:p>
      <w:pPr>
        <w:spacing w:after="20"/>
      </w:pPr>
    </w:p>
    <w:p>
      <w:pPr>
        <w:keepNext w:val="1"/>
      </w:pPr>
      <w:r>
        <w:rPr>
          <w:rFonts w:ascii="Arial" w:hAnsi="Arial"/>
          <w:b/>
          <w:i w:val="0"/>
          <w:color w:val="16322A"/>
          <w:sz w:val="21"/>
        </w:rPr>
        <w:t>2. Electricity and magnetism convert energy in both directions</w:t>
      </w:r>
    </w:p>
    <w:p>
      <w:pPr>
        <w:spacing w:after="100" w:line="259" w:lineRule="auto"/>
      </w:pPr>
      <w:r>
        <w:rPr>
          <w:rFonts w:ascii="Arial" w:hAnsi="Arial"/>
          <w:b w:val="0"/>
          <w:i w:val="0"/>
        </w:rPr>
        <w:t>Current in a conductor produces a magnetic field; concentrating it in a coil/core creates an electromagnet. Force on current-carrying conductors enables motors. Changing magnetic flux induces voltage, enabling generators and transformers. Lenz’s law gives the induced effect a direction opposing the change that produced it. Real devices include winding resistance, core loss, mechanical inertia, and heating.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Motor: electrical to mechanical. Generator: mechanical to electrical. Both follow the same field interaction viewed in opposite energy directions.</w:t>
            </w:r>
          </w:p>
        </w:tc>
      </w:tr>
    </w:tbl>
    <w:p>
      <w:pPr>
        <w:spacing w:after="20"/>
      </w:pPr>
    </w:p>
    <w:p>
      <w:pPr>
        <w:keepNext w:val="1"/>
      </w:pPr>
      <w:r>
        <w:rPr>
          <w:rFonts w:ascii="Arial" w:hAnsi="Arial"/>
          <w:b/>
          <w:i w:val="0"/>
          <w:color w:val="16322A"/>
          <w:sz w:val="21"/>
        </w:rPr>
        <w:t>3. Relays separate coil control from switched contacts</w:t>
      </w:r>
    </w:p>
    <w:p>
      <w:pPr>
        <w:spacing w:after="100" w:line="259" w:lineRule="auto"/>
      </w:pPr>
      <w:r>
        <w:rPr>
          <w:rFonts w:ascii="Arial" w:hAnsi="Arial"/>
          <w:b w:val="0"/>
          <w:i w:val="0"/>
        </w:rPr>
        <w:t>A relay coil is an inductive load; contacts are a mechanically operated switch and may be normally open, normally closed, or changeover. Coil voltage/current and contact ratings are different specifications. When coil current stops, collapsing magnetic energy produces a voltage spike. A flyback diode across a DC coil provides a safe current path, placed reverse-biased during normal energization.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Trace the coil circuit and the contact circuit separately; never assume their voltage domains are the same.</w:t>
            </w:r>
          </w:p>
        </w:tc>
      </w:tr>
    </w:tbl>
    <w:p>
      <w:pPr>
        <w:spacing w:after="20"/>
      </w:pPr>
    </w:p>
    <w:p>
      <w:pPr>
        <w:keepNext w:val="1"/>
      </w:pPr>
      <w:r>
        <w:rPr>
          <w:rFonts w:ascii="Arial" w:hAnsi="Arial"/>
          <w:b/>
          <w:i w:val="0"/>
          <w:color w:val="16322A"/>
          <w:sz w:val="21"/>
        </w:rPr>
        <w:t>4. Resistor families, markings, thermistors, and potentiometers</w:t>
      </w:r>
    </w:p>
    <w:p>
      <w:pPr>
        <w:spacing w:after="100" w:line="259" w:lineRule="auto"/>
      </w:pPr>
      <w:r>
        <w:rPr>
          <w:rFonts w:ascii="Arial" w:hAnsi="Arial"/>
          <w:b w:val="0"/>
          <w:i w:val="0"/>
        </w:rPr>
        <w:t>Fixed resistors include carbon-film, metal-film and wirewound constructions. Metal film is often chosen for stability/low noise; wirewound parts handle higher power but may have inductance; thermistors intentionally change resistance with temperature. Potentiometers have two end terminals and a movable wiper, allowing them to act as a three-terminal voltage divider; rheostats use the wiper plus one end as a variable resistance. Color bands or printed/SMD codes identify nominal value and tolerance, but the exact marking system depends on package. For a lightly loaded potentiometer, Vwiper = Vin × Rbottom/(Rtop+Rbottom), where the resistances are the two sections split by the wiper. Loading the wiper changes the ratio because the load is in parallel with one section. NTC thermistors decrease resistance as temperature increases; PTC devices increase. They appear in sensing, inrush control and protection.</w:t>
      </w:r>
    </w:p>
    <w:p>
      <w:pPr>
        <w:keepNext w:val="1"/>
      </w:pPr>
      <w:r>
        <w:rPr>
          <w:rFonts w:ascii="Arial" w:hAnsi="Arial"/>
          <w:b/>
          <w:i w:val="0"/>
          <w:color w:val="16322A"/>
          <w:sz w:val="21"/>
        </w:rPr>
        <w:t>5. Capacitors: type, variable capacitance, charge, and coulombs</w:t>
      </w:r>
    </w:p>
    <w:p>
      <w:pPr>
        <w:spacing w:after="100" w:line="259" w:lineRule="auto"/>
      </w:pPr>
      <w:r>
        <w:rPr>
          <w:rFonts w:ascii="Arial" w:hAnsi="Arial"/>
          <w:b w:val="0"/>
          <w:i w:val="0"/>
        </w:rPr>
        <w:t>A capacitor stores separated charge in an electric field between conductive plates separated by a dielectric. Ceramic capacitors are common for decoupling/high-frequency work, film capacitors for stable timing/filtering, and electrolytics for larger capacitance/energy storage; many electrolytics are polarized. Capacitance can be varied mechanically by changing plate overlap or spacing, electronically with voltage-dependent devices such as varactors, or functionally by switching capacitor banks. Charge follows Q = C×V: one farad stores one coulomb per volt. A 100 µF capacitor at 5 V stores Q = 100×10⁻⁶ F × 5 V = 500 µC. Charge is not the same as current; current is the rate at which charge changes or flows. Voltage, ESR, temperature and ripple-current ratings matter in real parts.</w:t>
      </w:r>
    </w:p>
    <w:p>
      <w:pPr>
        <w:keepNext w:val="1"/>
      </w:pPr>
      <w:r>
        <w:rPr>
          <w:rFonts w:ascii="Arial" w:hAnsi="Arial"/>
          <w:b/>
          <w:i w:val="0"/>
          <w:color w:val="16322A"/>
          <w:sz w:val="21"/>
        </w:rPr>
        <w:t>6. Inductors and transformers: construction, cores, turns, and laminations</w:t>
      </w:r>
    </w:p>
    <w:p>
      <w:pPr>
        <w:spacing w:after="100" w:line="259" w:lineRule="auto"/>
      </w:pPr>
      <w:r>
        <w:rPr>
          <w:rFonts w:ascii="Arial" w:hAnsi="Arial"/>
          <w:b w:val="0"/>
          <w:i w:val="0"/>
        </w:rPr>
        <w:t>Inductance is increased by more turns, larger magnetic coupling area and suitable high-permeability core material; it is reduced by fewer turns, air gaps and geometries with weaker coupling. Wire gauge affects winding resistance/current capacity, while coil diameter/length and turn spacing affect inductance and parasitics. Air-core inductors avoid magnetic saturation and can work well at RF; ferrite cores offer high permeability and low eddy-current loss at many high frequencies; laminated steel cores are common at lower power frequencies. Thin insulated laminations interrupt circulating eddy-current paths, reducing core heating compared with a solid conductive core. A transformer uses changing flux to couple windings. Ideally Vsecondary/Vprimary = Nsecondary/Nprimary; stepping voltage up trades current down for roughly conserved power before losses, and vice versa. Isolation, impedance matching, current sensing and signal coupling are other transformer uses.</w:t>
      </w:r>
    </w:p>
    <w:p>
      <w:pPr>
        <w:keepNext w:val="1"/>
      </w:pPr>
      <w:r>
        <w:rPr>
          <w:rFonts w:ascii="Arial" w:hAnsi="Arial"/>
          <w:b/>
          <w:i w:val="0"/>
          <w:color w:val="16322A"/>
          <w:sz w:val="21"/>
        </w:rPr>
        <w:t>7. Transistors: BJT, JFET, MOSFET, CMOS, IGBT, and Darlington behavior</w:t>
      </w:r>
    </w:p>
    <w:p>
      <w:pPr>
        <w:spacing w:after="100" w:line="259" w:lineRule="auto"/>
      </w:pPr>
      <w:r>
        <w:rPr>
          <w:rFonts w:ascii="Arial" w:hAnsi="Arial"/>
          <w:b w:val="0"/>
          <w:i w:val="0"/>
        </w:rPr>
        <w:t>A BJT controls collector current with base-emitter junction bias and base current; NPN and PNP devices use opposite polarities. Beta (β) is a current-gain ratio IC/IB in a given operating condition, while alpha (α) relates IC to emitter current; neither is a fixed universal constant. JFETs and MOSFETs are field-effect devices controlled primarily by gate voltage. Enhancement MOSFETs normally require gate drive to form/enhance a conducting channel; depletion devices conduct at zero gate bias and are reduced/enhanced by gate bias depending on type. VGS(th) only marks the onset of a specified small current, so it is not the voltage that guarantees low on-resistance. CMOS describes complementary MOS technology used extensively in logic/ICs. IGBTs combine MOS-like gate control with bipolar conduction and are common in higher-voltage/power switching. Darlington pairs cascade BJTs for high effective current gain at the cost of higher saturation voltage and slower behavior. Bias analysis begins with device polarity, terminal voltages, expected region (cutoff/active/saturation or off/linear/on), and datasheet limits.</w:t>
      </w:r>
    </w:p>
    <w:p>
      <w:pPr>
        <w:keepNext w:val="1"/>
      </w:pPr>
      <w:r>
        <w:rPr>
          <w:rFonts w:ascii="Arial" w:hAnsi="Arial"/>
          <w:b/>
          <w:i w:val="0"/>
          <w:color w:val="16322A"/>
          <w:sz w:val="21"/>
        </w:rPr>
        <w:t>8. SCR/DIAC/TRIAC and diode families</w:t>
      </w:r>
    </w:p>
    <w:p>
      <w:pPr>
        <w:spacing w:after="100" w:line="259" w:lineRule="auto"/>
      </w:pPr>
      <w:r>
        <w:rPr>
          <w:rFonts w:ascii="Arial" w:hAnsi="Arial"/>
          <w:b w:val="0"/>
          <w:i w:val="0"/>
        </w:rPr>
        <w:t>A diode conducts primarily in one direction once forward biased and blocks reverse voltage until leakage/breakdown limits are reached. Silicon and germanium diodes differ in forward behavior; Schottky diodes often have lower forward drop and fast switching; LEDs emit light; photodiodes respond to light; Zeners are designed to operate in controlled reverse breakdown. For a diode circuit, compute source/resistor current, diode voltage and power, then verify reverse-voltage/current/power ratings. A Zener regulator uses a current-limiting element so the Zener can hold approximately its rated voltage while staying within current/power limits. SCRs, TRIACs and DIACs are multi-junction switching devices. An SCR is a latching unidirectional controlled rectifier; a gate pulse can trigger it and it remains on until current falls below holding current. A TRIAC controls AC in both polarities; a DIAC is often used as a bidirectional trigger device. They differ from ordinary transistors because latching/commutation behavior is central to operation.</w:t>
      </w:r>
    </w:p>
    <w:p>
      <w:pPr>
        <w:keepNext w:val="1"/>
      </w:pPr>
      <w:r>
        <w:rPr>
          <w:rFonts w:ascii="Arial" w:hAnsi="Arial"/>
          <w:b/>
          <w:i w:val="0"/>
          <w:color w:val="16322A"/>
          <w:sz w:val="21"/>
        </w:rPr>
        <w:t>9. Integrated circuits and relay types including solid-state relays</w:t>
      </w:r>
    </w:p>
    <w:p>
      <w:pPr>
        <w:spacing w:after="100" w:line="259" w:lineRule="auto"/>
      </w:pPr>
      <w:r>
        <w:rPr>
          <w:rFonts w:ascii="Arial" w:hAnsi="Arial"/>
          <w:b w:val="0"/>
          <w:i w:val="0"/>
        </w:rPr>
        <w:t>An integrated circuit contains many devices and interconnections in one package; the technician identifies the exact part number, package orientation, pin 1, power/reference pins, inputs/outputs and any exposed pad or special pins from the datasheet before probing. Microprocessors and microcontrollers integrate CPU logic and may include memory/peripherals. A mechanical relay energizes a coil to move contacts. Schematics distinguish the coil from normally open (NO) and normally closed (NC) contacts; “normal” means the de-energized coil state. Mechanical relays provide physical contact isolation but have wear, bounce, coil current and switching-speed limits. A solid-state relay uses semiconductor switching and has no moving contacts; it can be faster/quieter and have long cycle life, but may have off-state leakage, on-state voltage drop/heating, minimum load or AC/DC restrictions and failure modes unlike a mechanical contact. Neither type is universally interchangeable: voltage/current type, isolation rating, inrush, switching frequency and load character matter.</w:t>
      </w:r>
    </w:p>
    <w:p>
      <w:pPr>
        <w:keepNext w:val="1"/>
      </w:pPr>
      <w:r>
        <w:rPr>
          <w:rFonts w:ascii="Arial" w:hAnsi="Arial"/>
          <w:b/>
          <w:i w:val="0"/>
          <w:color w:val="16322A"/>
          <w:sz w:val="21"/>
        </w:rPr>
        <w:t>10. Component type predicts behavior and failure modes</w:t>
      </w:r>
    </w:p>
    <w:p>
      <w:pPr>
        <w:spacing w:after="100" w:line="259" w:lineRule="auto"/>
      </w:pPr>
      <w:r>
        <w:rPr>
          <w:rFonts w:ascii="Arial" w:hAnsi="Arial"/>
          <w:b w:val="0"/>
          <w:i w:val="0"/>
        </w:rPr>
        <w:t>A resistor's construction matters: metal-film parts often offer good stability and low noise; wirewound resistors handle higher power but can introduce inductance; thermistors intentionally change resistance with temperature; potentiometers provide an adjustable divider; rheostats use an adjustable resistance path. Capacitors differ by dielectric, polarity, voltage rating, ESR, leakage, and frequency behavior. Inductors differ in core material, saturation current, winding resistance, and intended frequency. A technician uses markings and datasheets to identify not only the nominal value but the constraints that determine whether a replacement will behave correctly.</w:t>
      </w:r>
    </w:p>
    <w:p>
      <w:pPr>
        <w:keepNext w:val="1"/>
      </w:pPr>
      <w:r>
        <w:rPr>
          <w:rFonts w:ascii="Arial" w:hAnsi="Arial"/>
          <w:b/>
          <w:i w:val="0"/>
          <w:color w:val="16322A"/>
          <w:sz w:val="21"/>
        </w:rPr>
        <w:t>11. Transformers couple magnetic flux, not DC continuity</w:t>
      </w:r>
    </w:p>
    <w:p>
      <w:pPr>
        <w:spacing w:after="100" w:line="259" w:lineRule="auto"/>
      </w:pPr>
      <w:r>
        <w:rPr>
          <w:rFonts w:ascii="Arial" w:hAnsi="Arial"/>
          <w:b w:val="0"/>
          <w:i w:val="0"/>
        </w:rPr>
        <w:t>A transformer uses changing magnetic flux to transfer energy between windings. The ideal voltage ratio follows turns ratio, Vp/Vs = Np/Ns, while current ratio moves inversely so power is approximately conserved before losses. Core material and laminations reduce losses and shape usable frequency range. A DC resistance reading can prove winding continuity but cannot prove turns ratio, insulation integrity, core condition, or performance under load. Mains-connected transformer work has serious safety boundaries; this course treats the theory and low-energy measurement context rather than authorizing hazardous energized work.</w:t>
      </w:r>
    </w:p>
    <w:p>
      <w:pPr>
        <w:keepNext w:val="1"/>
      </w:pPr>
      <w:r>
        <w:rPr>
          <w:rFonts w:ascii="Arial" w:hAnsi="Arial"/>
          <w:b/>
          <w:i w:val="0"/>
          <w:color w:val="16322A"/>
          <w:sz w:val="21"/>
        </w:rPr>
        <w:t>12. Relays and machines convert electrical and magnetic behavior into motion</w:t>
      </w:r>
    </w:p>
    <w:p>
      <w:pPr>
        <w:spacing w:after="100" w:line="259" w:lineRule="auto"/>
      </w:pPr>
      <w:r>
        <w:rPr>
          <w:rFonts w:ascii="Arial" w:hAnsi="Arial"/>
          <w:b w:val="0"/>
          <w:i w:val="0"/>
        </w:rPr>
        <w:t>An electromechanical relay energizes a coil to move contacts. Coil voltage/current, contact form, contact voltage/current rating, isolation, operate/release time, and inductive kick all matter. Solid-state relays switch without moving contacts but have leakage, on-state drop, thermal and AC/DC load constraints. Motors convert electrical energy to mechanical rotation; generators reverse the energy direction. Induction and magnetic fields explain both. Recognizing energy direction and ratings is more useful than memorizing labels alone.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5 V relay coil measures 125 Ω. Estimate steady current and coil power.</w:t>
      </w:r>
    </w:p>
    <w:p>
      <w:pPr>
        <w:pStyle w:val="ListNumber"/>
        <w:spacing w:after="40"/>
      </w:pPr>
      <w:r>
        <w:rPr>
          <w:rFonts w:ascii="Arial" w:hAnsi="Arial"/>
          <w:b w:val="0"/>
          <w:i w:val="0"/>
        </w:rPr>
        <w:t>I = V/R = 5/125 = 0.04 A = 40 mA.</w:t>
      </w:r>
    </w:p>
    <w:p>
      <w:pPr>
        <w:pStyle w:val="ListNumber"/>
        <w:spacing w:after="40"/>
      </w:pPr>
      <w:r>
        <w:rPr>
          <w:rFonts w:ascii="Arial" w:hAnsi="Arial"/>
          <w:b w:val="0"/>
          <w:i w:val="0"/>
        </w:rPr>
        <w:t>P = VI = 5×0.04 = 0.20 W.</w:t>
      </w:r>
    </w:p>
    <w:p>
      <w:pPr>
        <w:pStyle w:val="ListNumber"/>
        <w:spacing w:after="40"/>
      </w:pPr>
      <w:r>
        <w:rPr>
          <w:rFonts w:ascii="Arial" w:hAnsi="Arial"/>
          <w:b w:val="0"/>
          <w:i w:val="0"/>
        </w:rPr>
        <w:t>Check whether the proposed driver can safely sink 40 mA plus margin.</w:t>
      </w:r>
    </w:p>
    <w:p>
      <w:pPr>
        <w:pStyle w:val="ListNumber"/>
        <w:spacing w:after="40"/>
      </w:pPr>
      <w:r>
        <w:rPr>
          <w:rFonts w:ascii="Arial" w:hAnsi="Arial"/>
          <w:b w:val="0"/>
          <w:i w:val="0"/>
        </w:rPr>
        <w:t>Verify the datasheet coil rating; measured resistance is only a first estimate.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40 mA and 0.20 W.</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microcontroller pin often cannot drive that coil directly, motivating a transistor and flyback diode.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transformer has 500 primary turns and 100 secondary turns. The primary receives 120 Vrms. Estimate secondary voltage and ideal secondary current if the primary current is 50 mA.</w:t>
      </w:r>
    </w:p>
    <w:p>
      <w:pPr>
        <w:pStyle w:val="ListNumber"/>
        <w:spacing w:after="40"/>
      </w:pPr>
      <w:r>
        <w:rPr>
          <w:rFonts w:ascii="Arial" w:hAnsi="Arial"/>
          <w:b w:val="0"/>
          <w:i w:val="0"/>
        </w:rPr>
        <w:t>Turns ratio Np/Ns=500/100=5.</w:t>
      </w:r>
    </w:p>
    <w:p>
      <w:pPr>
        <w:pStyle w:val="ListNumber"/>
        <w:spacing w:after="40"/>
      </w:pPr>
      <w:r>
        <w:rPr>
          <w:rFonts w:ascii="Arial" w:hAnsi="Arial"/>
          <w:b w:val="0"/>
          <w:i w:val="0"/>
        </w:rPr>
        <w:t>Vs=120/5=24 Vrms.</w:t>
      </w:r>
    </w:p>
    <w:p>
      <w:pPr>
        <w:pStyle w:val="ListNumber"/>
        <w:spacing w:after="40"/>
      </w:pPr>
      <w:r>
        <w:rPr>
          <w:rFonts w:ascii="Arial" w:hAnsi="Arial"/>
          <w:b w:val="0"/>
          <w:i w:val="0"/>
        </w:rPr>
        <w:t>Ideal power in≈120*0.05=6 W.</w:t>
      </w:r>
    </w:p>
    <w:p>
      <w:pPr>
        <w:pStyle w:val="ListNumber"/>
        <w:spacing w:after="40"/>
      </w:pPr>
      <w:r>
        <w:rPr>
          <w:rFonts w:ascii="Arial" w:hAnsi="Arial"/>
          <w:b w:val="0"/>
          <w:i w:val="0"/>
        </w:rPr>
        <w:t>Ideal Is≈6/24=0.25 A; real current will be limited by losses and ratings.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24 Vrms and 0.25 A idealized secondary current at 6 W.</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Turns ratio sets voltage ratio while current changes inversely in the ideal power-conservation model.</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Same resistance value means any resistor is an equivalent replacement</w:t>
      </w:r>
    </w:p>
    <w:p>
      <w:pPr>
        <w:spacing w:after="100" w:line="259" w:lineRule="auto"/>
      </w:pPr>
      <w:r>
        <w:rPr>
          <w:rFonts w:ascii="Arial" w:hAnsi="Arial"/>
          <w:b w:val="0"/>
          <w:i w:val="0"/>
        </w:rPr>
        <w:t>Why it is tempting. Power rating, tolerance, temperature coefficient, pulse capability, noise, and inductance can matter to the circuit.</w:t>
      </w:r>
    </w:p>
    <w:p>
      <w:pPr>
        <w:spacing w:after="100" w:line="259" w:lineRule="auto"/>
      </w:pPr>
      <w:r>
        <w:rPr>
          <w:rFonts w:ascii="Arial" w:hAnsi="Arial"/>
          <w:b w:val="0"/>
          <w:i w:val="0"/>
        </w:rPr>
        <w:t>Repair the model. Match the electrical and environmental role, not only the printed ohms value.</w:t>
      </w:r>
    </w:p>
    <w:p>
      <w:r>
        <w:rPr>
          <w:rFonts w:ascii="Arial" w:hAnsi="Arial"/>
          <w:b/>
          <w:i w:val="0"/>
          <w:color w:val="16322A"/>
        </w:rPr>
        <w:t>Relay contact rating and coil rating describe the same thing</w:t>
      </w:r>
    </w:p>
    <w:p>
      <w:pPr>
        <w:spacing w:after="100" w:line="259" w:lineRule="auto"/>
      </w:pPr>
      <w:r>
        <w:rPr>
          <w:rFonts w:ascii="Arial" w:hAnsi="Arial"/>
          <w:b w:val="0"/>
          <w:i w:val="0"/>
        </w:rPr>
        <w:t>Why it is tempting. The coil is the control load; the contacts switch a separate circuit with different voltage/current/transient requirements.</w:t>
      </w:r>
    </w:p>
    <w:p>
      <w:pPr>
        <w:spacing w:after="100" w:line="259" w:lineRule="auto"/>
      </w:pPr>
      <w:r>
        <w:rPr>
          <w:rFonts w:ascii="Arial" w:hAnsi="Arial"/>
          <w:b w:val="0"/>
          <w:i w:val="0"/>
        </w:rPr>
        <w:t>Repair the model. Check coil voltage/current and contact load type/rating independently.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Compare metal-film, wirewound, thermistor, potentiometer, and rheostat by one defining behavior and one practical use.</w:t>
      </w:r>
    </w:p>
    <w:p>
      <w:pPr>
        <w:pStyle w:val="ListNumber"/>
        <w:spacing w:after="40"/>
      </w:pPr>
      <w:r>
        <w:rPr>
          <w:rFonts w:ascii="Arial" w:hAnsi="Arial"/>
          <w:b w:val="0"/>
          <w:i w:val="0"/>
        </w:rPr>
        <w:t>Decode a resistor value from a sample color/printed code and state tolerance if provided.</w:t>
      </w:r>
    </w:p>
    <w:p>
      <w:pPr>
        <w:pStyle w:val="ListNumber"/>
        <w:spacing w:after="40"/>
      </w:pPr>
      <w:r>
        <w:rPr>
          <w:rFonts w:ascii="Arial" w:hAnsi="Arial"/>
          <w:b w:val="0"/>
          <w:i w:val="0"/>
        </w:rPr>
        <w:t>Given a relay coil and transistor driver, explain why a flyback path is required and what contact rating must be checked separately from the coil rating.</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a replacement for a failed 100 ohm resistor in a circuit dissipating 1.5 W at several hundred kilohertz. Compare a small metal-film part and a wirewound power resistor, and explain which additional ratings or parasitic behavior you would investigate before choosing. Then extend the reasoning to a relay replacement: coil and contacts must be checked as separate subsystems.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Component identification and replacement decisions are everyday technician tasks. The same skill matters in embedded hardware because a wrong pull-up technology, relay contact rating, inductor saturation current, or capacitor ESR can produce faults that firmware cannot fix. Datasheets convert component families into usable engineering constraints.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Teach how resistor construction, transformer turns ratio, and relay coil/contact ratings change real troubleshooting decisions. Include one example where matching only the nominal value would be unsafe or unreliable.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statement about an ideal transformer is correct?</w:t>
      </w:r>
    </w:p>
    <w:p>
      <w:pPr>
        <w:pStyle w:val="ListBullet"/>
        <w:spacing w:after="40"/>
      </w:pPr>
      <w:r>
        <w:rPr>
          <w:rFonts w:ascii="Arial" w:hAnsi="Arial"/>
          <w:b/>
          <w:i w:val="0"/>
        </w:rPr>
        <w:t>A. Voltage ratio follows turns ratio and current ratio changes inversely</w:t>
      </w:r>
    </w:p>
    <w:p>
      <w:pPr>
        <w:pStyle w:val="ListBullet"/>
        <w:spacing w:after="40"/>
      </w:pPr>
      <w:r>
        <w:rPr>
          <w:rFonts w:ascii="Arial" w:hAnsi="Arial"/>
          <w:b w:val="0"/>
          <w:i w:val="0"/>
        </w:rPr>
        <w:t>B. It transfers steady DC with no changing flux</w:t>
      </w:r>
    </w:p>
    <w:p>
      <w:pPr>
        <w:pStyle w:val="ListBullet"/>
        <w:spacing w:after="40"/>
      </w:pPr>
      <w:r>
        <w:rPr>
          <w:rFonts w:ascii="Arial" w:hAnsi="Arial"/>
          <w:b w:val="0"/>
          <w:i w:val="0"/>
        </w:rPr>
        <w:t>C. Primary and secondary must be electrically continuous</w:t>
      </w:r>
    </w:p>
    <w:p>
      <w:pPr>
        <w:pStyle w:val="ListBullet"/>
        <w:spacing w:after="40"/>
      </w:pPr>
      <w:r>
        <w:rPr>
          <w:rFonts w:ascii="Arial" w:hAnsi="Arial"/>
          <w:b w:val="0"/>
          <w:i w:val="0"/>
        </w:rPr>
        <w:t>D. Power always increases on the secondary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ideal model follows turns ratio for voltage and inverse ratio for current, with approximately conserved power.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might a wirewound resistor be a poor choice in a high-frequency signal path even if its resistance and power rating match?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Its winding can introduce significant inductance, changing impedance and signal behavior at higher frequency.</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SEM-3-07-011</w:t>
      </w:r>
    </w:p>
    <w:p>
      <w:r>
        <w:rPr>
          <w:rFonts w:ascii="Arial" w:hAnsi="Arial"/>
          <w:b/>
          <w:i w:val="0"/>
          <w:color w:val="C8A951"/>
        </w:rPr>
        <w:t>3.1, 3.1.1, 3.1.2, 3.1.3, 3.1.4</w:t>
      </w:r>
      <w:r>
        <w:rPr>
          <w:rFonts w:ascii="Arial" w:hAnsi="Arial"/>
          <w:b/>
          <w:i w:val="0"/>
          <w:color w:val="16322A"/>
        </w:rPr>
        <w:t xml:space="preserve"> · Resistor families, markings, thermistors, and potentiometers</w:t>
      </w:r>
    </w:p>
    <w:p>
      <w:pPr>
        <w:spacing w:after="100" w:line="259" w:lineRule="auto"/>
      </w:pPr>
      <w:r>
        <w:rPr>
          <w:rFonts w:ascii="Arial" w:hAnsi="Arial"/>
          <w:b w:val="0"/>
          <w:i w:val="0"/>
        </w:rPr>
        <w:t>Prompt. A 10 kΩ potentiometer on 5 V has 4 kΩ from ground to the wiper and 6 kΩ from wiper to 5 V. Predict the unloaded wiper voltage and explain how a heavy load on the wiper changes it.</w:t>
      </w:r>
    </w:p>
    <w:p>
      <w:r>
        <w:rPr>
          <w:rFonts w:ascii="Arial" w:hAnsi="Arial"/>
          <w:b/>
          <w:i w:val="0"/>
          <w:color w:val="16322A"/>
        </w:rPr>
        <w:t>A passing response must include:</w:t>
      </w:r>
    </w:p>
    <w:p>
      <w:pPr>
        <w:pStyle w:val="ListBullet"/>
        <w:spacing w:after="40"/>
      </w:pPr>
      <w:r>
        <w:rPr>
          <w:rFonts w:ascii="Arial" w:hAnsi="Arial"/>
          <w:b w:val="0"/>
          <w:i w:val="0"/>
        </w:rPr>
        <w:t>Differentiate carbon-film, metal-film, wirewound, thermistor, pot and rheostat roles</w:t>
      </w:r>
    </w:p>
    <w:p>
      <w:pPr>
        <w:pStyle w:val="ListBullet"/>
        <w:spacing w:after="40"/>
      </w:pPr>
      <w:r>
        <w:rPr>
          <w:rFonts w:ascii="Arial" w:hAnsi="Arial"/>
          <w:b w:val="0"/>
          <w:i w:val="0"/>
        </w:rPr>
        <w:t>Explain resistor markings/color code purpose and tolerance</w:t>
      </w:r>
    </w:p>
    <w:p>
      <w:pPr>
        <w:pStyle w:val="ListBullet"/>
        <w:spacing w:after="40"/>
      </w:pPr>
      <w:r>
        <w:rPr>
          <w:rFonts w:ascii="Arial" w:hAnsi="Arial"/>
          <w:b w:val="0"/>
          <w:i w:val="0"/>
        </w:rPr>
        <w:t>Distinguish NTC and PTC behavior</w:t>
      </w:r>
    </w:p>
    <w:p>
      <w:pPr>
        <w:pStyle w:val="ListBullet"/>
        <w:spacing w:after="40"/>
      </w:pPr>
      <w:r>
        <w:rPr>
          <w:rFonts w:ascii="Arial" w:hAnsi="Arial"/>
          <w:b w:val="0"/>
          <w:i w:val="0"/>
        </w:rPr>
        <w:t>Calculate unloaded potentiometer divider voltage</w:t>
      </w:r>
    </w:p>
    <w:p>
      <w:pPr>
        <w:pStyle w:val="ListBullet"/>
        <w:spacing w:after="40"/>
      </w:pPr>
      <w:r>
        <w:rPr>
          <w:rFonts w:ascii="Arial" w:hAnsi="Arial"/>
          <w:b w:val="0"/>
          <w:i w:val="0"/>
        </w:rPr>
        <w:t>Explain loading changes divider ratio</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SEM-3-07-012</w:t>
      </w:r>
    </w:p>
    <w:p>
      <w:r>
        <w:rPr>
          <w:rFonts w:ascii="Arial" w:hAnsi="Arial"/>
          <w:b/>
          <w:i w:val="0"/>
          <w:color w:val="C8A951"/>
        </w:rPr>
        <w:t>3.2, 3.2.1, 3.2.2</w:t>
      </w:r>
      <w:r>
        <w:rPr>
          <w:rFonts w:ascii="Arial" w:hAnsi="Arial"/>
          <w:b/>
          <w:i w:val="0"/>
          <w:color w:val="16322A"/>
        </w:rPr>
        <w:t xml:space="preserve"> · Capacitors: type, variable capacitance, charge, and coulombs</w:t>
      </w:r>
    </w:p>
    <w:p>
      <w:pPr>
        <w:spacing w:after="100" w:line="259" w:lineRule="auto"/>
      </w:pPr>
      <w:r>
        <w:rPr>
          <w:rFonts w:ascii="Arial" w:hAnsi="Arial"/>
          <w:b w:val="0"/>
          <w:i w:val="0"/>
        </w:rPr>
        <w:t>Prompt. Calculate the charge on a 47 µF capacitor at 12 V, then identify two ways a circuit can obtain variable capacitance and one reason capacitor polarity/rating matters.</w:t>
      </w:r>
    </w:p>
    <w:p>
      <w:r>
        <w:rPr>
          <w:rFonts w:ascii="Arial" w:hAnsi="Arial"/>
          <w:b/>
          <w:i w:val="0"/>
          <w:color w:val="16322A"/>
        </w:rPr>
        <w:t>A passing response must include:</w:t>
      </w:r>
    </w:p>
    <w:p>
      <w:pPr>
        <w:pStyle w:val="ListBullet"/>
        <w:spacing w:after="40"/>
      </w:pPr>
      <w:r>
        <w:rPr>
          <w:rFonts w:ascii="Arial" w:hAnsi="Arial"/>
          <w:b w:val="0"/>
          <w:i w:val="0"/>
        </w:rPr>
        <w:t>Use Q=CV with coulombs</w:t>
      </w:r>
    </w:p>
    <w:p>
      <w:pPr>
        <w:pStyle w:val="ListBullet"/>
        <w:spacing w:after="40"/>
      </w:pPr>
      <w:r>
        <w:rPr>
          <w:rFonts w:ascii="Arial" w:hAnsi="Arial"/>
          <w:b w:val="0"/>
          <w:i w:val="0"/>
        </w:rPr>
        <w:t>Distinguish charge from current</w:t>
      </w:r>
    </w:p>
    <w:p>
      <w:pPr>
        <w:pStyle w:val="ListBullet"/>
        <w:spacing w:after="40"/>
      </w:pPr>
      <w:r>
        <w:rPr>
          <w:rFonts w:ascii="Arial" w:hAnsi="Arial"/>
          <w:b w:val="0"/>
          <w:i w:val="0"/>
        </w:rPr>
        <w:t>Identify ceramic/film/electrolytic uses</w:t>
      </w:r>
    </w:p>
    <w:p>
      <w:pPr>
        <w:pStyle w:val="ListBullet"/>
        <w:spacing w:after="40"/>
      </w:pPr>
      <w:r>
        <w:rPr>
          <w:rFonts w:ascii="Arial" w:hAnsi="Arial"/>
          <w:b w:val="0"/>
          <w:i w:val="0"/>
        </w:rPr>
        <w:t>Describe mechanical/electronic/switched variable capacitance</w:t>
      </w:r>
    </w:p>
    <w:p>
      <w:pPr>
        <w:pStyle w:val="ListBullet"/>
        <w:spacing w:after="40"/>
      </w:pPr>
      <w:r>
        <w:rPr>
          <w:rFonts w:ascii="Arial" w:hAnsi="Arial"/>
          <w:b w:val="0"/>
          <w:i w:val="0"/>
        </w:rPr>
        <w:t>Recognize polarity/voltage/ESR/ripple constraints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SEM-3-07-013</w:t>
      </w:r>
    </w:p>
    <w:p>
      <w:r>
        <w:rPr>
          <w:rFonts w:ascii="Arial" w:hAnsi="Arial"/>
          <w:b/>
          <w:i w:val="0"/>
          <w:color w:val="C8A951"/>
        </w:rPr>
        <w:t>3.3, 3.3.1, 3.4, 3.4.1, 3.4.2</w:t>
      </w:r>
      <w:r>
        <w:rPr>
          <w:rFonts w:ascii="Arial" w:hAnsi="Arial"/>
          <w:b/>
          <w:i w:val="0"/>
          <w:color w:val="16322A"/>
        </w:rPr>
        <w:t xml:space="preserve"> · Inductors and transformers: construction, cores, turns, and laminations</w:t>
      </w:r>
    </w:p>
    <w:p>
      <w:pPr>
        <w:spacing w:after="100" w:line="259" w:lineRule="auto"/>
      </w:pPr>
      <w:r>
        <w:rPr>
          <w:rFonts w:ascii="Arial" w:hAnsi="Arial"/>
          <w:b w:val="0"/>
          <w:i w:val="0"/>
        </w:rPr>
        <w:t>Prompt. Explain why a 60 Hz power transformer commonly uses a laminated core, then predict whether voltage rises or falls when the secondary has twice the primary turns.</w:t>
      </w:r>
    </w:p>
    <w:p>
      <w:r>
        <w:rPr>
          <w:rFonts w:ascii="Arial" w:hAnsi="Arial"/>
          <w:b/>
          <w:i w:val="0"/>
          <w:color w:val="16322A"/>
        </w:rPr>
        <w:t>A passing response must include:</w:t>
      </w:r>
    </w:p>
    <w:p>
      <w:pPr>
        <w:pStyle w:val="ListBullet"/>
        <w:spacing w:after="40"/>
      </w:pPr>
      <w:r>
        <w:rPr>
          <w:rFonts w:ascii="Arial" w:hAnsi="Arial"/>
          <w:b w:val="0"/>
          <w:i w:val="0"/>
        </w:rPr>
        <w:t>Explain effects of turns/core/wire geometry</w:t>
      </w:r>
    </w:p>
    <w:p>
      <w:pPr>
        <w:pStyle w:val="ListBullet"/>
        <w:spacing w:after="40"/>
      </w:pPr>
      <w:r>
        <w:rPr>
          <w:rFonts w:ascii="Arial" w:hAnsi="Arial"/>
          <w:b w:val="0"/>
          <w:i w:val="0"/>
        </w:rPr>
        <w:t>Differentiate air/ferrite/laminated core roles</w:t>
      </w:r>
    </w:p>
    <w:p>
      <w:pPr>
        <w:pStyle w:val="ListBullet"/>
        <w:spacing w:after="40"/>
      </w:pPr>
      <w:r>
        <w:rPr>
          <w:rFonts w:ascii="Arial" w:hAnsi="Arial"/>
          <w:b w:val="0"/>
          <w:i w:val="0"/>
        </w:rPr>
        <w:t>Explain laminations reduce eddy-current loss</w:t>
      </w:r>
    </w:p>
    <w:p>
      <w:pPr>
        <w:pStyle w:val="ListBullet"/>
        <w:spacing w:after="40"/>
      </w:pPr>
      <w:r>
        <w:rPr>
          <w:rFonts w:ascii="Arial" w:hAnsi="Arial"/>
          <w:b w:val="0"/>
          <w:i w:val="0"/>
        </w:rPr>
        <w:t>Use transformer turns/voltage ratio</w:t>
      </w:r>
    </w:p>
    <w:p>
      <w:pPr>
        <w:pStyle w:val="ListBullet"/>
        <w:spacing w:after="40"/>
      </w:pPr>
      <w:r>
        <w:rPr>
          <w:rFonts w:ascii="Arial" w:hAnsi="Arial"/>
          <w:b w:val="0"/>
          <w:i w:val="0"/>
        </w:rPr>
        <w:t>Recognize step-up/down trades voltage/current rather than creating power</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SEM-3-07-014</w:t>
      </w:r>
    </w:p>
    <w:p>
      <w:r>
        <w:rPr>
          <w:rFonts w:ascii="Arial" w:hAnsi="Arial"/>
          <w:b/>
          <w:i w:val="0"/>
          <w:color w:val="C8A951"/>
        </w:rPr>
        <w:t>3.5, 3.5.1, 3.5.2, 3.5.3</w:t>
      </w:r>
      <w:r>
        <w:rPr>
          <w:rFonts w:ascii="Arial" w:hAnsi="Arial"/>
          <w:b/>
          <w:i w:val="0"/>
          <w:color w:val="16322A"/>
        </w:rPr>
        <w:t xml:space="preserve"> · Transistors: BJT, JFET, MOSFET, CMOS, IGBT, and Darlington behavior</w:t>
      </w:r>
    </w:p>
    <w:p>
      <w:pPr>
        <w:spacing w:after="100" w:line="259" w:lineRule="auto"/>
      </w:pPr>
      <w:r>
        <w:rPr>
          <w:rFonts w:ascii="Arial" w:hAnsi="Arial"/>
          <w:b w:val="0"/>
          <w:i w:val="0"/>
        </w:rPr>
        <w:t>Prompt. A 3.3 V MCU drives an N-channel MOSFET whose datasheet lists VGS(th)=2 V but specifies RDS(on) only at 4.5 V. Explain why threshold voltage does not prove the device is fully on and compare that reasoning with a BJT base-drive check.</w:t>
      </w:r>
    </w:p>
    <w:p>
      <w:r>
        <w:rPr>
          <w:rFonts w:ascii="Arial" w:hAnsi="Arial"/>
          <w:b/>
          <w:i w:val="0"/>
          <w:color w:val="16322A"/>
        </w:rPr>
        <w:t>A passing response must include:</w:t>
      </w:r>
    </w:p>
    <w:p>
      <w:pPr>
        <w:pStyle w:val="ListBullet"/>
        <w:spacing w:after="40"/>
      </w:pPr>
      <w:r>
        <w:rPr>
          <w:rFonts w:ascii="Arial" w:hAnsi="Arial"/>
          <w:b w:val="0"/>
          <w:i w:val="0"/>
        </w:rPr>
        <w:t>Differentiate BJT and FET control mechanisms</w:t>
      </w:r>
    </w:p>
    <w:p>
      <w:pPr>
        <w:pStyle w:val="ListBullet"/>
        <w:spacing w:after="40"/>
      </w:pPr>
      <w:r>
        <w:rPr>
          <w:rFonts w:ascii="Arial" w:hAnsi="Arial"/>
          <w:b w:val="0"/>
          <w:i w:val="0"/>
        </w:rPr>
        <w:t>Explain NPN/PNP polarity at a basic level</w:t>
      </w:r>
    </w:p>
    <w:p>
      <w:pPr>
        <w:pStyle w:val="ListBullet"/>
        <w:spacing w:after="40"/>
      </w:pPr>
      <w:r>
        <w:rPr>
          <w:rFonts w:ascii="Arial" w:hAnsi="Arial"/>
          <w:b w:val="0"/>
          <w:i w:val="0"/>
        </w:rPr>
        <w:t>Define beta and alpha as operating-condition ratios</w:t>
      </w:r>
    </w:p>
    <w:p>
      <w:pPr>
        <w:pStyle w:val="ListBullet"/>
        <w:spacing w:after="40"/>
      </w:pPr>
      <w:r>
        <w:rPr>
          <w:rFonts w:ascii="Arial" w:hAnsi="Arial"/>
          <w:b w:val="0"/>
          <w:i w:val="0"/>
        </w:rPr>
        <w:t>Differentiate enhancement/depletion MOSFET behavior</w:t>
      </w:r>
    </w:p>
    <w:p>
      <w:pPr>
        <w:pStyle w:val="ListBullet"/>
        <w:spacing w:after="40"/>
      </w:pPr>
      <w:r>
        <w:rPr>
          <w:rFonts w:ascii="Arial" w:hAnsi="Arial"/>
          <w:b w:val="0"/>
          <w:i w:val="0"/>
        </w:rPr>
        <w:t>Explain VGS(th) is not an RDS(on) guarantee</w:t>
      </w:r>
    </w:p>
    <w:p>
      <w:pPr>
        <w:pStyle w:val="ListBullet"/>
        <w:spacing w:after="40"/>
      </w:pPr>
      <w:r>
        <w:rPr>
          <w:rFonts w:ascii="Arial" w:hAnsi="Arial"/>
          <w:b w:val="0"/>
          <w:i w:val="0"/>
        </w:rPr>
        <w:t>Identify CMOS, IGBT and Darlington roles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SEM-3-07-015</w:t>
      </w:r>
    </w:p>
    <w:p>
      <w:r>
        <w:rPr>
          <w:rFonts w:ascii="Arial" w:hAnsi="Arial"/>
          <w:b/>
          <w:i w:val="0"/>
          <w:color w:val="C8A951"/>
        </w:rPr>
        <w:t>3.6, 3.6.1, 3.6.2, 3.7, 3.7.1, 3.7.2, 3.7.3</w:t>
      </w:r>
      <w:r>
        <w:rPr>
          <w:rFonts w:ascii="Arial" w:hAnsi="Arial"/>
          <w:b/>
          <w:i w:val="0"/>
          <w:color w:val="16322A"/>
        </w:rPr>
        <w:t xml:space="preserve"> · SCR/DIAC/TRIAC and diode families</w:t>
      </w:r>
    </w:p>
    <w:p>
      <w:pPr>
        <w:spacing w:after="100" w:line="259" w:lineRule="auto"/>
      </w:pPr>
      <w:r>
        <w:rPr>
          <w:rFonts w:ascii="Arial" w:hAnsi="Arial"/>
          <w:b w:val="0"/>
          <w:i w:val="0"/>
        </w:rPr>
        <w:t>Prompt. Choose between a Schottky diode, Zener, SCR, TRIAC and photodiode for five stated applications, and explain the key operating behavior that makes each choice appropriate.</w:t>
      </w:r>
    </w:p>
    <w:p>
      <w:r>
        <w:rPr>
          <w:rFonts w:ascii="Arial" w:hAnsi="Arial"/>
          <w:b/>
          <w:i w:val="0"/>
          <w:color w:val="16322A"/>
        </w:rPr>
        <w:t>A passing response must include:</w:t>
      </w:r>
    </w:p>
    <w:p>
      <w:pPr>
        <w:pStyle w:val="ListBullet"/>
        <w:spacing w:after="40"/>
      </w:pPr>
      <w:r>
        <w:rPr>
          <w:rFonts w:ascii="Arial" w:hAnsi="Arial"/>
          <w:b w:val="0"/>
          <w:i w:val="0"/>
        </w:rPr>
        <w:t>Differentiate silicon/germanium/Schottky/LED/photo/Zener roles</w:t>
      </w:r>
    </w:p>
    <w:p>
      <w:pPr>
        <w:pStyle w:val="ListBullet"/>
        <w:spacing w:after="40"/>
      </w:pPr>
      <w:r>
        <w:rPr>
          <w:rFonts w:ascii="Arial" w:hAnsi="Arial"/>
          <w:b w:val="0"/>
          <w:i w:val="0"/>
        </w:rPr>
        <w:t>Calculate diode current/power and check ratings</w:t>
      </w:r>
    </w:p>
    <w:p>
      <w:pPr>
        <w:pStyle w:val="ListBullet"/>
        <w:spacing w:after="40"/>
      </w:pPr>
      <w:r>
        <w:rPr>
          <w:rFonts w:ascii="Arial" w:hAnsi="Arial"/>
          <w:b w:val="0"/>
          <w:i w:val="0"/>
        </w:rPr>
        <w:t>Explain Zener regulator current limiting</w:t>
      </w:r>
    </w:p>
    <w:p>
      <w:pPr>
        <w:pStyle w:val="ListBullet"/>
        <w:spacing w:after="40"/>
      </w:pPr>
      <w:r>
        <w:rPr>
          <w:rFonts w:ascii="Arial" w:hAnsi="Arial"/>
          <w:b w:val="0"/>
          <w:i w:val="0"/>
        </w:rPr>
        <w:t>Explain SCR gate trigger and latching/holding current</w:t>
      </w:r>
    </w:p>
    <w:p>
      <w:pPr>
        <w:pStyle w:val="ListBullet"/>
        <w:spacing w:after="40"/>
      </w:pPr>
      <w:r>
        <w:rPr>
          <w:rFonts w:ascii="Arial" w:hAnsi="Arial"/>
          <w:b w:val="0"/>
          <w:i w:val="0"/>
        </w:rPr>
        <w:t>Differentiate TRIAC bidirectional AC control and DIAC triggering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SEM-3-07-016</w:t>
      </w:r>
    </w:p>
    <w:p>
      <w:r>
        <w:rPr>
          <w:rFonts w:ascii="Arial" w:hAnsi="Arial"/>
          <w:b/>
          <w:i w:val="0"/>
          <w:color w:val="C8A951"/>
        </w:rPr>
        <w:t>3.8, 3.9, 3.9.1, 3.9.2, 3.9.3</w:t>
      </w:r>
      <w:r>
        <w:rPr>
          <w:rFonts w:ascii="Arial" w:hAnsi="Arial"/>
          <w:b/>
          <w:i w:val="0"/>
          <w:color w:val="16322A"/>
        </w:rPr>
        <w:t xml:space="preserve"> · Integrated circuits and relay types including solid-state relays</w:t>
      </w:r>
    </w:p>
    <w:p>
      <w:pPr>
        <w:spacing w:after="100" w:line="259" w:lineRule="auto"/>
      </w:pPr>
      <w:r>
        <w:rPr>
          <w:rFonts w:ascii="Arial" w:hAnsi="Arial"/>
          <w:b w:val="0"/>
          <w:i w:val="0"/>
        </w:rPr>
        <w:t>Prompt. Given a relay datasheet and schematic, identify coil, NO and NC pins, then compare what changes if the design substitutes a solid-state relay for a mechanical relay.</w:t>
      </w:r>
    </w:p>
    <w:p>
      <w:r>
        <w:rPr>
          <w:rFonts w:ascii="Arial" w:hAnsi="Arial"/>
          <w:b/>
          <w:i w:val="0"/>
          <w:color w:val="16322A"/>
        </w:rPr>
        <w:t>A passing response must include:</w:t>
      </w:r>
    </w:p>
    <w:p>
      <w:pPr>
        <w:pStyle w:val="ListBullet"/>
        <w:spacing w:after="40"/>
      </w:pPr>
      <w:r>
        <w:rPr>
          <w:rFonts w:ascii="Arial" w:hAnsi="Arial"/>
          <w:b w:val="0"/>
          <w:i w:val="0"/>
        </w:rPr>
        <w:t>Identify IC pinout/orientation/power/reference from datasheet</w:t>
      </w:r>
    </w:p>
    <w:p>
      <w:pPr>
        <w:pStyle w:val="ListBullet"/>
        <w:spacing w:after="40"/>
      </w:pPr>
      <w:r>
        <w:rPr>
          <w:rFonts w:ascii="Arial" w:hAnsi="Arial"/>
          <w:b w:val="0"/>
          <w:i w:val="0"/>
        </w:rPr>
        <w:t>Identify relay coil, NO and NC contacts</w:t>
      </w:r>
    </w:p>
    <w:p>
      <w:pPr>
        <w:pStyle w:val="ListBullet"/>
        <w:spacing w:after="40"/>
      </w:pPr>
      <w:r>
        <w:rPr>
          <w:rFonts w:ascii="Arial" w:hAnsi="Arial"/>
          <w:b w:val="0"/>
          <w:i w:val="0"/>
        </w:rPr>
        <w:t>Define normal state as de-energized coil state</w:t>
      </w:r>
    </w:p>
    <w:p>
      <w:pPr>
        <w:pStyle w:val="ListBullet"/>
        <w:spacing w:after="40"/>
      </w:pPr>
      <w:r>
        <w:rPr>
          <w:rFonts w:ascii="Arial" w:hAnsi="Arial"/>
          <w:b w:val="0"/>
          <w:i w:val="0"/>
        </w:rPr>
        <w:t>Compare mechanical wear/bounce/coil behavior with SSR leakage/drop/heating</w:t>
      </w:r>
    </w:p>
    <w:p>
      <w:pPr>
        <w:pStyle w:val="ListBullet"/>
        <w:spacing w:after="40"/>
      </w:pPr>
      <w:r>
        <w:rPr>
          <w:rFonts w:ascii="Arial" w:hAnsi="Arial"/>
          <w:b w:val="0"/>
          <w:i w:val="0"/>
        </w:rPr>
        <w:t>Check load type and ratings before substitution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the main purpose of a flyback diode across a DC relay coil?</w:t>
      </w:r>
    </w:p>
    <w:p>
      <w:pPr>
        <w:pStyle w:val="ListBullet"/>
        <w:spacing w:after="40"/>
      </w:pPr>
      <w:r>
        <w:rPr>
          <w:rFonts w:ascii="Arial" w:hAnsi="Arial"/>
          <w:b w:val="0"/>
          <w:i w:val="0"/>
        </w:rPr>
        <w:t>A. Increase steady coil current</w:t>
      </w:r>
    </w:p>
    <w:p>
      <w:pPr>
        <w:pStyle w:val="ListBullet"/>
        <w:spacing w:after="40"/>
      </w:pPr>
      <w:r>
        <w:rPr>
          <w:rFonts w:ascii="Arial" w:hAnsi="Arial"/>
          <w:b/>
          <w:i w:val="0"/>
        </w:rPr>
        <w:t>B. Provide a path for inductive current when switching off and limit the voltage spike</w:t>
      </w:r>
    </w:p>
    <w:p>
      <w:pPr>
        <w:pStyle w:val="ListBullet"/>
        <w:spacing w:after="40"/>
      </w:pPr>
      <w:r>
        <w:rPr>
          <w:rFonts w:ascii="Arial" w:hAnsi="Arial"/>
          <w:b w:val="0"/>
          <w:i w:val="0"/>
        </w:rPr>
        <w:t>C. Reverse relay contacts</w:t>
      </w:r>
    </w:p>
    <w:p>
      <w:pPr>
        <w:pStyle w:val="ListBullet"/>
        <w:spacing w:after="40"/>
      </w:pPr>
      <w:r>
        <w:rPr>
          <w:rFonts w:ascii="Arial" w:hAnsi="Arial"/>
          <w:b w:val="0"/>
          <w:i w:val="0"/>
        </w:rPr>
        <w:t>D. Raise contact voltage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diode conducts the decaying coil current and clamps the otherwise large reverse voltage.</w:t>
            </w:r>
          </w:p>
        </w:tc>
      </w:tr>
    </w:tbl>
    <w:p>
      <w:pPr>
        <w:spacing w:after="20"/>
      </w:pPr>
    </w:p>
    <w:p>
      <w:pPr>
        <w:pStyle w:val="Heading2"/>
        <w:spacing w:before="200" w:after="100"/>
        <w:keepNext w:val="1"/>
      </w:pPr>
      <w:r>
        <w:rPr>
          <w:rFonts w:ascii="Arial" w:hAnsi="Arial"/>
          <w:b/>
          <w:i w:val="0"/>
          <w:color w:val="0B4F38"/>
          <w:sz w:val="28"/>
        </w:rPr>
        <w:t>Career Lesson · Read a datasheet and design a relay/inductive-load interface</w:t>
      </w:r>
    </w:p>
    <w:p>
      <w:pPr>
        <w:pStyle w:val="AULabel"/>
      </w:pPr>
      <w:r>
        <w:rPr>
          <w:rFonts w:ascii="Arial" w:hAnsi="Arial"/>
          <w:b/>
          <w:i w:val="0"/>
          <w:color w:val="C8A951"/>
          <w:sz w:val="16"/>
        </w:rPr>
        <w:t>PRIMARY INSTRUCTION · ABOUT 45 MINUTES · 1176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Read a datasheet and design a relay/inductive-load interface. By the end, the learner should be able to Extract absolute limits and normal operating values; Separate load current, coil current, and driver current; Plan measurements that verify actuation and protection.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component-family and relay concepts plus Week 1 power/rating calculations and Week 4 inductive-transient behavior.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Extract absolute limits and normal operating values.</w:t>
      </w:r>
    </w:p>
    <w:p>
      <w:pPr>
        <w:pStyle w:val="ListBullet"/>
        <w:spacing w:after="40"/>
      </w:pPr>
      <w:r>
        <w:rPr>
          <w:rFonts w:ascii="Arial" w:hAnsi="Arial"/>
          <w:b w:val="0"/>
          <w:i w:val="0"/>
        </w:rPr>
        <w:t>Separate load current, coil current, and driver current.</w:t>
      </w:r>
    </w:p>
    <w:p>
      <w:pPr>
        <w:pStyle w:val="ListBullet"/>
        <w:spacing w:after="40"/>
      </w:pPr>
      <w:r>
        <w:rPr>
          <w:rFonts w:ascii="Arial" w:hAnsi="Arial"/>
          <w:b w:val="0"/>
          <w:i w:val="0"/>
        </w:rPr>
        <w:t>Plan measurements that verify actuation and protection.</w:t>
      </w:r>
    </w:p>
    <w:p>
      <w:pPr>
        <w:jc w:val="center"/>
      </w:pPr>
      <w:r>
        <w:drawing>
          <wp:inline xmlns:a="http://schemas.openxmlformats.org/drawingml/2006/main" xmlns:pic="http://schemas.openxmlformats.org/drawingml/2006/picture">
            <wp:extent cx="5989320" cy="2156155"/>
            <wp:docPr id="14" name="Picture 14" descr="Week 07 Career instructional visual: Read a datasheet and design a relay/inductive-load interface" title="Week 07 Career instructional visual: Read a datasheet and design a relay/inductive-load interface"/>
            <wp:cNvGraphicFramePr>
              <a:graphicFrameLocks noChangeAspect="1"/>
            </wp:cNvGraphicFramePr>
            <a:graphic>
              <a:graphicData uri="http://schemas.openxmlformats.org/drawingml/2006/picture">
                <pic:pic>
                  <pic:nvPicPr>
                    <pic:cNvPr id="0" name="w07-relay-driver.png"/>
                    <pic:cNvPicPr/>
                  </pic:nvPicPr>
                  <pic:blipFill>
                    <a:blip r:embed="rId24"/>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w07 relay driver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Read the datasheet in a risk-first order</w:t>
      </w:r>
    </w:p>
    <w:p>
      <w:pPr>
        <w:spacing w:after="100" w:line="259" w:lineRule="auto"/>
      </w:pPr>
      <w:r>
        <w:rPr>
          <w:rFonts w:ascii="Arial" w:hAnsi="Arial"/>
          <w:b w:val="0"/>
          <w:i w:val="0"/>
        </w:rPr>
        <w:t>Identify exact part number and package, then pinout, absolute maximum ratings, recommended operating conditions, electrical characteristics at stated conditions, timing, and application notes. Absolute maximum is a damage boundary, not a normal design target. Typical values are not guaranteed limits. Check footnotes and test conditions before transferring a number into a design.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Identity → pinout → do-not-exceed → recommended operation → guaranteed behavior → application circuit.</w:t>
            </w:r>
          </w:p>
        </w:tc>
      </w:tr>
    </w:tbl>
    <w:p>
      <w:pPr>
        <w:spacing w:after="20"/>
      </w:pPr>
    </w:p>
    <w:p>
      <w:pPr>
        <w:keepNext w:val="1"/>
      </w:pPr>
      <w:r>
        <w:rPr>
          <w:rFonts w:ascii="Arial" w:hAnsi="Arial"/>
          <w:b/>
          <w:i w:val="0"/>
          <w:color w:val="16322A"/>
          <w:sz w:val="21"/>
        </w:rPr>
        <w:t>2. Budget every current path</w:t>
      </w:r>
    </w:p>
    <w:p>
      <w:pPr>
        <w:spacing w:after="100" w:line="259" w:lineRule="auto"/>
      </w:pPr>
      <w:r>
        <w:rPr>
          <w:rFonts w:ascii="Arial" w:hAnsi="Arial"/>
          <w:b w:val="0"/>
          <w:i w:val="0"/>
        </w:rPr>
        <w:t>The controller drives a transistor gate/base; the transistor switches coil current; the contacts switch the external load. Size each independently. For a BJT, ensure base drive is sufficient for saturation without overloading the controller. For a MOSFET, confirm low on-resistance at the actual gate voltage—not only a headline threshold voltage. Verify diode polarity and current/voltage capability.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Three circuits may share a diagram but have different currents, references, and ratings.</w:t>
            </w:r>
          </w:p>
        </w:tc>
      </w:tr>
    </w:tbl>
    <w:p>
      <w:pPr>
        <w:spacing w:after="20"/>
      </w:pPr>
    </w:p>
    <w:p>
      <w:pPr>
        <w:keepNext w:val="1"/>
      </w:pPr>
      <w:r>
        <w:rPr>
          <w:rFonts w:ascii="Arial" w:hAnsi="Arial"/>
          <w:b/>
          <w:i w:val="0"/>
          <w:color w:val="16322A"/>
          <w:sz w:val="21"/>
        </w:rPr>
        <w:t>3. Verify both function and stress</w:t>
      </w:r>
    </w:p>
    <w:p>
      <w:pPr>
        <w:spacing w:after="100" w:line="259" w:lineRule="auto"/>
      </w:pPr>
      <w:r>
        <w:rPr>
          <w:rFonts w:ascii="Arial" w:hAnsi="Arial"/>
          <w:b w:val="0"/>
          <w:i w:val="0"/>
        </w:rPr>
        <w:t>Measure supply current, coil voltage, driver-node voltage, and load behavior. Observe the switch-off transient only with a safe, properly referenced scope setup. A relay that clicks is not enough: contact continuity under no power, expected load voltage under operation, and absence of controller reset are stronger evidence. Repeated operation can expose heating or intermittent contacts.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“Actuated once” is a symptom, not a complete acceptance test.</w:t>
            </w:r>
          </w:p>
        </w:tc>
      </w:tr>
    </w:tbl>
    <w:p>
      <w:pPr>
        <w:spacing w:after="20"/>
      </w:pPr>
    </w:p>
    <w:p>
      <w:pPr>
        <w:keepNext w:val="1"/>
      </w:pPr>
      <w:r>
        <w:rPr>
          <w:rFonts w:ascii="Arial" w:hAnsi="Arial"/>
          <w:b/>
          <w:i w:val="0"/>
          <w:color w:val="16322A"/>
          <w:sz w:val="21"/>
        </w:rPr>
        <w:t>4. Read a datasheet by engineering question</w:t>
      </w:r>
    </w:p>
    <w:p>
      <w:pPr>
        <w:spacing w:after="100" w:line="259" w:lineRule="auto"/>
      </w:pPr>
      <w:r>
        <w:rPr>
          <w:rFonts w:ascii="Arial" w:hAnsi="Arial"/>
          <w:b w:val="0"/>
          <w:i w:val="0"/>
        </w:rPr>
        <w:t>Do not read a datasheet front to back as prose. Start with the decision you must make. For a relay driver: What coil voltage and current are required? What transistor current/voltage/dissipation must be supported? Is a logic-level gate/base drive adequate? What contact load type and rating apply? What operate/release timing matters? What isolation and creepage assumptions are built into the relay? Search the absolute maximum ratings, recommended operating conditions, electrical characteristics, pinout, typical application circuit, and footnotes that define test conditions. Copy values with units and conditions rather than isolated numbers.</w:t>
      </w:r>
    </w:p>
    <w:p>
      <w:pPr>
        <w:keepNext w:val="1"/>
      </w:pPr>
      <w:r>
        <w:rPr>
          <w:rFonts w:ascii="Arial" w:hAnsi="Arial"/>
          <w:b/>
          <w:i w:val="0"/>
          <w:color w:val="16322A"/>
          <w:sz w:val="21"/>
        </w:rPr>
        <w:t>5. A relay coil is an inductive load</w:t>
      </w:r>
    </w:p>
    <w:p>
      <w:pPr>
        <w:spacing w:after="100" w:line="259" w:lineRule="auto"/>
      </w:pPr>
      <w:r>
        <w:rPr>
          <w:rFonts w:ascii="Arial" w:hAnsi="Arial"/>
          <w:b w:val="0"/>
          <w:i w:val="0"/>
        </w:rPr>
        <w:t>While energized, the coil stores magnetic energy. When the driver turns off, current cannot stop instantaneously, so the coil voltage rises until a path allows current to decay. A flyback diode across a DC coil provides a safe recirculation path, typically oriented reverse-biased during normal energization. The diode reduces voltage stress but can slow release because current decays more gently. Zener/TVS or other clamp strategies allow a higher controlled voltage and faster release when the system requires it. The correct protection strategy depends on coil current, driver rating, release-time needs, and polarity.</w:t>
      </w:r>
    </w:p>
    <w:p>
      <w:pPr>
        <w:keepNext w:val="1"/>
      </w:pPr>
      <w:r>
        <w:rPr>
          <w:rFonts w:ascii="Arial" w:hAnsi="Arial"/>
          <w:b/>
          <w:i w:val="0"/>
          <w:color w:val="16322A"/>
          <w:sz w:val="21"/>
        </w:rPr>
        <w:t>6. Separate logic control, power path, and switched load</w:t>
      </w:r>
    </w:p>
    <w:p>
      <w:pPr>
        <w:spacing w:after="100" w:line="259" w:lineRule="auto"/>
      </w:pPr>
      <w:r>
        <w:rPr>
          <w:rFonts w:ascii="Arial" w:hAnsi="Arial"/>
          <w:b w:val="0"/>
          <w:i w:val="0"/>
        </w:rPr>
        <w:t>The MCU pin should not carry relay-coil current directly unless the load is explicitly within its rating, which is uncommon for traditional relays. A transistor or MOSFET driver handles coil current; the MCU supplies only control drive. Ground/reference arrangement, gate/base resistor, default state, clamp, supply decoupling, and relay contact wiring must be checked separately. Contact switching of motors/solenoids may require additional suppression because the contact load itself can be inductive. Treat the relay as two circuits coupled mechanically: coil/driver and contacts/load.</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MOSFET datasheet lists VGS(th) = 2 V and low RDS(on) only at 10 V gate drive. Can a 3.3 V MCU be assumed to switch the load fully?</w:t>
      </w:r>
    </w:p>
    <w:p>
      <w:pPr>
        <w:pStyle w:val="ListNumber"/>
        <w:spacing w:after="40"/>
      </w:pPr>
      <w:r>
        <w:rPr>
          <w:rFonts w:ascii="Arial" w:hAnsi="Arial"/>
          <w:b w:val="0"/>
          <w:i w:val="0"/>
        </w:rPr>
        <w:t>Threshold only indicates the device begins to conduct a small test current.</w:t>
      </w:r>
    </w:p>
    <w:p>
      <w:pPr>
        <w:pStyle w:val="ListNumber"/>
        <w:spacing w:after="40"/>
      </w:pPr>
      <w:r>
        <w:rPr>
          <w:rFonts w:ascii="Arial" w:hAnsi="Arial"/>
          <w:b w:val="0"/>
          <w:i w:val="0"/>
        </w:rPr>
        <w:t>The guaranteed low-resistance condition is stated at 10 V, not 3.3 V.</w:t>
      </w:r>
    </w:p>
    <w:p>
      <w:pPr>
        <w:pStyle w:val="ListNumber"/>
        <w:spacing w:after="40"/>
      </w:pPr>
      <w:r>
        <w:rPr>
          <w:rFonts w:ascii="Arial" w:hAnsi="Arial"/>
          <w:b w:val="0"/>
          <w:i w:val="0"/>
        </w:rPr>
        <w:t>Search for an RDS(on) specification at 2.5–3.3 V or choose a logic-level device with one.</w:t>
      </w:r>
    </w:p>
    <w:p>
      <w:pPr>
        <w:pStyle w:val="ListNumber"/>
        <w:spacing w:after="40"/>
      </w:pPr>
      <w:r>
        <w:rPr>
          <w:rFonts w:ascii="Arial" w:hAnsi="Arial"/>
          <w:b w:val="0"/>
          <w:i w:val="0"/>
        </w:rPr>
        <w:t>Check current, dissipation, temperature, and transient protection.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No. Threshold voltage does not guarantee low-resistance switching at 3.3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prevents the common “logic-level by wishful thinking” overheating fault.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5 V relay coil is 70 ohm and is driven by a low-side transistor. Estimate coil current and choose a minimum transistor-current target before derating/margin.</w:t>
      </w:r>
    </w:p>
    <w:p>
      <w:pPr>
        <w:pStyle w:val="ListNumber"/>
        <w:spacing w:after="40"/>
      </w:pPr>
      <w:r>
        <w:rPr>
          <w:rFonts w:ascii="Arial" w:hAnsi="Arial"/>
          <w:b w:val="0"/>
          <w:i w:val="0"/>
        </w:rPr>
        <w:t>Icoil=5/70=71.4 mA in the simple DC estimate.</w:t>
      </w:r>
    </w:p>
    <w:p>
      <w:pPr>
        <w:pStyle w:val="ListNumber"/>
        <w:spacing w:after="40"/>
      </w:pPr>
      <w:r>
        <w:rPr>
          <w:rFonts w:ascii="Arial" w:hAnsi="Arial"/>
          <w:b w:val="0"/>
          <w:i w:val="0"/>
        </w:rPr>
        <w:t>The transistor must comfortably support at least that collector/drain current plus transient/temperature margin.</w:t>
      </w:r>
    </w:p>
    <w:p>
      <w:pPr>
        <w:pStyle w:val="ListNumber"/>
        <w:spacing w:after="40"/>
      </w:pPr>
      <w:r>
        <w:rPr>
          <w:rFonts w:ascii="Arial" w:hAnsi="Arial"/>
          <w:b w:val="0"/>
          <w:i w:val="0"/>
        </w:rPr>
        <w:t>The MCU pin should drive the transistor input, not the 71 mA coil directly.</w:t>
      </w:r>
    </w:p>
    <w:p>
      <w:pPr>
        <w:pStyle w:val="ListNumber"/>
        <w:spacing w:after="40"/>
      </w:pPr>
      <w:r>
        <w:rPr>
          <w:rFonts w:ascii="Arial" w:hAnsi="Arial"/>
          <w:b w:val="0"/>
          <w:i w:val="0"/>
        </w:rPr>
        <w:t>Select a flyback diode/clamp compatible with coil current and required release behavior, then verify transistor voltage stress and thermal limits.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Coil current is about 71 mA; choose a driver with substantial margin and a suitable flyback/clamp path.</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few datasheet values turn a block diagram into a safe driver design.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the relay clicks, the driver design is finished</w:t>
      </w:r>
    </w:p>
    <w:p>
      <w:pPr>
        <w:spacing w:after="100" w:line="259" w:lineRule="auto"/>
      </w:pPr>
      <w:r>
        <w:rPr>
          <w:rFonts w:ascii="Arial" w:hAnsi="Arial"/>
          <w:b w:val="0"/>
          <w:i w:val="0"/>
        </w:rPr>
        <w:t>Why it is tempting. The coil may be overdriven, the transistor may be overheating, contacts may be underrated, or turn-off transients may exceed device limits even though the mechanism moves.</w:t>
      </w:r>
    </w:p>
    <w:p>
      <w:pPr>
        <w:spacing w:after="100" w:line="259" w:lineRule="auto"/>
      </w:pPr>
      <w:r>
        <w:rPr>
          <w:rFonts w:ascii="Arial" w:hAnsi="Arial"/>
          <w:b w:val="0"/>
          <w:i w:val="0"/>
        </w:rPr>
        <w:t>Repair the model. Verify current, voltage stress, temperature, contact load, release behavior, and repeated operation under the intended conditions.</w:t>
      </w:r>
    </w:p>
    <w:p>
      <w:r>
        <w:rPr>
          <w:rFonts w:ascii="Arial" w:hAnsi="Arial"/>
          <w:b/>
          <w:i w:val="0"/>
          <w:color w:val="16322A"/>
        </w:rPr>
        <w:t>A flyback diode is always the fastest and best clamp</w:t>
      </w:r>
    </w:p>
    <w:p>
      <w:pPr>
        <w:spacing w:after="100" w:line="259" w:lineRule="auto"/>
      </w:pPr>
      <w:r>
        <w:rPr>
          <w:rFonts w:ascii="Arial" w:hAnsi="Arial"/>
          <w:b w:val="0"/>
          <w:i w:val="0"/>
        </w:rPr>
        <w:t>Why it is tempting. A diode clamps to a low voltage, which protects the switch well but can slow current decay and relay release.</w:t>
      </w:r>
    </w:p>
    <w:p>
      <w:pPr>
        <w:spacing w:after="100" w:line="259" w:lineRule="auto"/>
      </w:pPr>
      <w:r>
        <w:rPr>
          <w:rFonts w:ascii="Arial" w:hAnsi="Arial"/>
          <w:b w:val="0"/>
          <w:i w:val="0"/>
        </w:rPr>
        <w:t>Repair the model. Choose the clamp based on allowed switch voltage, energy, release-time requirement, and component ratings.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From a relay datasheet, extract coil nominal voltage, coil resistance/current, operate voltage, release voltage, contact rating, and operate/release time.</w:t>
      </w:r>
    </w:p>
    <w:p>
      <w:pPr>
        <w:pStyle w:val="ListNumber"/>
        <w:spacing w:after="40"/>
      </w:pPr>
      <w:r>
        <w:rPr>
          <w:rFonts w:ascii="Arial" w:hAnsi="Arial"/>
          <w:b w:val="0"/>
          <w:i w:val="0"/>
        </w:rPr>
        <w:t>For a 12 V, 240 ohm coil, calculate current and stored-power demand. State which driver and clamp ratings you would investigate next.</w:t>
      </w:r>
    </w:p>
    <w:p>
      <w:pPr>
        <w:pStyle w:val="ListNumber"/>
        <w:spacing w:after="40"/>
      </w:pPr>
      <w:r>
        <w:rPr>
          <w:rFonts w:ascii="Arial" w:hAnsi="Arial"/>
          <w:b w:val="0"/>
          <w:i w:val="0"/>
        </w:rPr>
        <w:t>Compare a diode-only flyback with a higher-voltage TVS/Zener clamp in terms of driver stress and relay release time.</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a real low-voltage relay or solenoid datasheet and design a documented MCU-controlled low-side driver at the block/sizing level. Include exact part identity, load current, transistor/MOSFET requirements, control-interface needs, flyback/clamp choice, supply decoupling, default state, and one measurement plan for confirming coil current and turn-off transient without exceeding instrument limits.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Designing a relay or inductive-load interface combines datasheet reading, circuit calculation, transistor switching, protection, measurement, and documentation—the same blend found in hardware test and embedded controls. It is also a strong portfolio exercise because the design can be defended with exact ratings instead of 'I copied a tutorial circuit.'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a complete MCU-to-relay signal path: logic pin, driver, coil, flyback/clamp, contacts, and external load. For each block, name the rating or measurement that proves the design is appropriate.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Why is a flyback diode reverse-biased during normal relay energization?</w:t>
      </w:r>
    </w:p>
    <w:p>
      <w:pPr>
        <w:pStyle w:val="ListBullet"/>
        <w:spacing w:after="40"/>
      </w:pPr>
      <w:r>
        <w:rPr>
          <w:rFonts w:ascii="Arial" w:hAnsi="Arial"/>
          <w:b/>
          <w:i w:val="0"/>
        </w:rPr>
        <w:t>A. So it does not short the supply while the coil is powered</w:t>
      </w:r>
    </w:p>
    <w:p>
      <w:pPr>
        <w:pStyle w:val="ListBullet"/>
        <w:spacing w:after="40"/>
      </w:pPr>
      <w:r>
        <w:rPr>
          <w:rFonts w:ascii="Arial" w:hAnsi="Arial"/>
          <w:b w:val="0"/>
          <w:i w:val="0"/>
        </w:rPr>
        <w:t>B. To increase MCU clock speed</w:t>
      </w:r>
    </w:p>
    <w:p>
      <w:pPr>
        <w:pStyle w:val="ListBullet"/>
        <w:spacing w:after="40"/>
      </w:pPr>
      <w:r>
        <w:rPr>
          <w:rFonts w:ascii="Arial" w:hAnsi="Arial"/>
          <w:b w:val="0"/>
          <w:i w:val="0"/>
        </w:rPr>
        <w:t>C. To make the relay contacts AC-rated</w:t>
      </w:r>
    </w:p>
    <w:p>
      <w:pPr>
        <w:pStyle w:val="ListBullet"/>
        <w:spacing w:after="40"/>
      </w:pPr>
      <w:r>
        <w:rPr>
          <w:rFonts w:ascii="Arial" w:hAnsi="Arial"/>
          <w:b w:val="0"/>
          <w:i w:val="0"/>
        </w:rPr>
        <w:t>D. Because diodes only work backwards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diode should not conduct during steady energization; it becomes the recirculation path when the switch turns off and coil voltage reverses.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Name four relay datasheet values that are not interchangeable and must be checked separately.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Examples: coil voltage/current/resistance, operate/release voltage, contact voltage/current/load type rating, operate/release time, insulation/isolation ratings.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datasheet value is a normal design target?</w:t>
      </w:r>
    </w:p>
    <w:p>
      <w:pPr>
        <w:pStyle w:val="ListBullet"/>
        <w:spacing w:after="40"/>
      </w:pPr>
      <w:r>
        <w:rPr>
          <w:rFonts w:ascii="Arial" w:hAnsi="Arial"/>
          <w:b w:val="0"/>
          <w:i w:val="0"/>
        </w:rPr>
        <w:t>A. Absolute maximum rating</w:t>
      </w:r>
    </w:p>
    <w:p>
      <w:pPr>
        <w:pStyle w:val="ListBullet"/>
        <w:spacing w:after="40"/>
      </w:pPr>
      <w:r>
        <w:rPr>
          <w:rFonts w:ascii="Arial" w:hAnsi="Arial"/>
          <w:b w:val="0"/>
          <w:i w:val="0"/>
        </w:rPr>
        <w:t>B. A typical value with no conditions</w:t>
      </w:r>
    </w:p>
    <w:p>
      <w:pPr>
        <w:pStyle w:val="ListBullet"/>
        <w:spacing w:after="40"/>
      </w:pPr>
      <w:r>
        <w:rPr>
          <w:rFonts w:ascii="Arial" w:hAnsi="Arial"/>
          <w:b/>
          <w:i w:val="0"/>
        </w:rPr>
        <w:t>C. A recommended operating range with guaranteed characteristics at relevant conditions</w:t>
      </w:r>
    </w:p>
    <w:p>
      <w:pPr>
        <w:pStyle w:val="ListBullet"/>
        <w:spacing w:after="40"/>
      </w:pPr>
      <w:r>
        <w:rPr>
          <w:rFonts w:ascii="Arial" w:hAnsi="Arial"/>
          <w:b w:val="0"/>
          <w:i w:val="0"/>
        </w:rPr>
        <w:t>D. Any value in the marketing headline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Operate within recommended conditions and use guaranteed characteristics that match your actual setup.</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Identify/measure parts, calculate coil or winding behavior, use an approved driver and suppression method, and compare switch-off behavior or symptoms.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Build a part-identification table with value, tolerance, rating, polarity/pinout, and source.</w:t>
      </w:r>
    </w:p>
    <w:p>
      <w:pPr>
        <w:pStyle w:val="ListNumber"/>
        <w:spacing w:after="40"/>
      </w:pPr>
      <w:r>
        <w:rPr>
          <w:rFonts w:ascii="Arial" w:hAnsi="Arial"/>
          <w:b w:val="0"/>
          <w:i w:val="0"/>
        </w:rPr>
        <w:t>Calculate expected coil current and driver stress.</w:t>
      </w:r>
    </w:p>
    <w:p>
      <w:pPr>
        <w:pStyle w:val="ListNumber"/>
        <w:spacing w:after="40"/>
      </w:pPr>
      <w:r>
        <w:rPr>
          <w:rFonts w:ascii="Arial" w:hAnsi="Arial"/>
          <w:b w:val="0"/>
          <w:i w:val="0"/>
        </w:rPr>
        <w:t>Inspect flyback polarity before power-up and begin current-limited.</w:t>
      </w:r>
    </w:p>
    <w:p>
      <w:pPr>
        <w:pStyle w:val="ListNumber"/>
        <w:spacing w:after="40"/>
      </w:pPr>
      <w:r>
        <w:rPr>
          <w:rFonts w:ascii="Arial" w:hAnsi="Arial"/>
          <w:b w:val="0"/>
          <w:i w:val="0"/>
        </w:rPr>
        <w:t>Verify coil, contact/load, and controller behavior separately.</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Given a different relay or small motor datasheet, decide whether the existing driver is safe and list every missing fact that prevents a conclusion.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Datasheet excerpts by section name, calculations, annotated circuit, pre-power checklist, measured behavior, and fault/rating analysis.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LAB-007</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the difference between relay coil rating and contact rating to someone who is about to connect a load.</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ETA Associate CET (CETa) Competency Requirements</w:t>
      </w:r>
    </w:p>
    <w:p>
      <w:pPr>
        <w:spacing w:after="100" w:line="259" w:lineRule="auto"/>
      </w:pPr>
      <w:r>
        <w:rPr>
          <w:rFonts w:ascii="Arial" w:hAnsi="Arial"/>
          <w:b w:val="0"/>
          <w:i w:val="0"/>
        </w:rPr>
        <w:t>Use it for: Use the component and electrical-theory rows as the scope checklist. Watch/read for: Check component families, magnetism, machines, and ratings. Alfred still supplies: Alfred provides the instruction and design workflow.</w:t>
      </w:r>
    </w:p>
    <w:p>
      <w:r>
        <w:rPr>
          <w:rFonts w:ascii="Arial" w:hAnsi="Arial"/>
          <w:b/>
          <w:i w:val="0"/>
          <w:color w:val="16322A"/>
        </w:rPr>
        <w:t>Reference: Basic Linear Design</w:t>
      </w:r>
    </w:p>
    <w:p>
      <w:pPr>
        <w:spacing w:after="100" w:line="259" w:lineRule="auto"/>
      </w:pPr>
      <w:r>
        <w:rPr>
          <w:rFonts w:ascii="Arial" w:hAnsi="Arial"/>
          <w:b w:val="0"/>
          <w:i w:val="0"/>
        </w:rPr>
        <w:t>Use it for: Use relevant protection/component sections for deeper device behavior. Watch/read for: Look up inductive switching and nonideal effects only after the core lesson. Alfred still supplies: Not a substitute for the assigned build and calculations.</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Selecting a component by value alone.</w:t>
      </w:r>
    </w:p>
    <w:p>
      <w:pPr>
        <w:pStyle w:val="ListBullet"/>
        <w:spacing w:after="40"/>
      </w:pPr>
      <w:r>
        <w:rPr>
          <w:rFonts w:ascii="Arial" w:hAnsi="Arial"/>
          <w:b w:val="0"/>
          <w:i w:val="0"/>
        </w:rPr>
        <w:t>Treating absolute maximum as a recommended point.</w:t>
      </w:r>
    </w:p>
    <w:p>
      <w:pPr>
        <w:pStyle w:val="ListBullet"/>
        <w:spacing w:after="40"/>
      </w:pPr>
      <w:r>
        <w:rPr>
          <w:rFonts w:ascii="Arial" w:hAnsi="Arial"/>
          <w:b w:val="0"/>
          <w:i w:val="0"/>
        </w:rPr>
        <w:t>Confusing relay coil pins with contact pins.</w:t>
      </w:r>
    </w:p>
    <w:p>
      <w:pPr>
        <w:pStyle w:val="ListBullet"/>
        <w:spacing w:after="40"/>
      </w:pPr>
      <w:r>
        <w:rPr>
          <w:rFonts w:ascii="Arial" w:hAnsi="Arial"/>
          <w:b w:val="0"/>
          <w:i w:val="0"/>
        </w:rPr>
        <w:t>Forgetting energy in an inductor at switch-off.</w:t>
      </w:r>
    </w:p>
    <w:p>
      <w:pPr>
        <w:pStyle w:val="ListBullet"/>
        <w:spacing w:after="40"/>
      </w:pPr>
      <w:r>
        <w:rPr>
          <w:rFonts w:ascii="Arial" w:hAnsi="Arial"/>
          <w:b w:val="0"/>
          <w:i w:val="0"/>
        </w:rPr>
        <w:t>Using MOSFET threshold voltage as an on-resistance guarantee.</w:t>
      </w:r>
    </w:p>
    <w:p>
      <w:pPr>
        <w:pStyle w:val="ListBullet"/>
        <w:spacing w:after="40"/>
      </w:pPr>
      <w:r>
        <w:rPr>
          <w:rFonts w:ascii="Arial" w:hAnsi="Arial"/>
          <w:b w:val="0"/>
          <w:i w:val="0"/>
        </w:rPr>
        <w:t>Calling a click sufficient functional evidence.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08 · Diodes, BJTs, MOSFETs, and Controlled Switching</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Explain how semiconductor junctions control current, then select, protect, and troubleshoot a real low-side switch from datasheet evidence.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3.5, 3.5.1, 3.5.2, 3.5.3, 3.6, 3.6.1, 3.6.2, 3.7, 3.7.1, 3.7.2, 3.7.3</w:t>
            </w:r>
          </w:p>
        </w:tc>
        <w:tc>
          <w:tcPr>
            <w:tcW w:type="dxa" w:w="3427"/>
            <w:tcMar>
              <w:top w:w="90" w:type="dxa"/>
              <w:start w:w="90" w:type="dxa"/>
              <w:bottom w:w="90" w:type="dxa"/>
              <w:end w:w="90" w:type="dxa"/>
            </w:tcMar>
          </w:tcPr>
          <w:p>
            <w:r>
              <w:rPr>
                <w:sz w:val="16"/>
              </w:rPr>
              <w:t>C1.2, C2.2, C2.5, C3.1, C4.2, C5.2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Junction behavior and semiconductor device roles</w:t>
      </w:r>
    </w:p>
    <w:p>
      <w:pPr>
        <w:pStyle w:val="AULabel"/>
      </w:pPr>
      <w:r>
        <w:rPr>
          <w:rFonts w:ascii="Arial" w:hAnsi="Arial"/>
          <w:b/>
          <w:i w:val="0"/>
          <w:color w:val="C8A951"/>
          <w:sz w:val="16"/>
        </w:rPr>
        <w:t>PRIMARY INSTRUCTION · ABOUT 45 MINUTES · 1188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Junction behavior and semiconductor device roles. By the end, the learner should be able to Explain forward/reverse diode behavior and common diode uses; Describe BJT and FET switching at practical depth; Recognize Zener, LED, SCR, and TRIAC roles and limits.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charge/current, PN-junction diode behavior at a conceptual level, resistor biasing, and the distinction between control signal and load current.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forward/reverse diode behavior and common diode uses.</w:t>
      </w:r>
    </w:p>
    <w:p>
      <w:pPr>
        <w:pStyle w:val="ListBullet"/>
        <w:spacing w:after="40"/>
      </w:pPr>
      <w:r>
        <w:rPr>
          <w:rFonts w:ascii="Arial" w:hAnsi="Arial"/>
          <w:b w:val="0"/>
          <w:i w:val="0"/>
        </w:rPr>
        <w:t>Describe BJT and FET switching at practical depth.</w:t>
      </w:r>
    </w:p>
    <w:p>
      <w:pPr>
        <w:pStyle w:val="ListBullet"/>
        <w:spacing w:after="40"/>
      </w:pPr>
      <w:r>
        <w:rPr>
          <w:rFonts w:ascii="Arial" w:hAnsi="Arial"/>
          <w:b w:val="0"/>
          <w:i w:val="0"/>
        </w:rPr>
        <w:t>Recognize Zener, LED, SCR, and TRIAC roles and limits.</w:t>
      </w:r>
    </w:p>
    <w:p>
      <w:pPr>
        <w:jc w:val="center"/>
      </w:pPr>
      <w:r>
        <w:drawing>
          <wp:inline xmlns:a="http://schemas.openxmlformats.org/drawingml/2006/main" xmlns:pic="http://schemas.openxmlformats.org/drawingml/2006/picture">
            <wp:extent cx="5989320" cy="2156155"/>
            <wp:docPr id="15" name="Picture 15" descr="Week 08 CETa instructional visual: Junction behavior and semiconductor device roles" title="Week 08 CETa instructional visual: Junction behavior and semiconductor device roles"/>
            <wp:cNvGraphicFramePr>
              <a:graphicFrameLocks noChangeAspect="1"/>
            </wp:cNvGraphicFramePr>
            <a:graphic>
              <a:graphicData uri="http://schemas.openxmlformats.org/drawingml/2006/picture">
                <pic:pic>
                  <pic:nvPicPr>
                    <pic:cNvPr id="0" name="w08-semiconductor-roles.png"/>
                    <pic:cNvPicPr/>
                  </pic:nvPicPr>
                  <pic:blipFill>
                    <a:blip r:embed="rId25"/>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w08 semiconductor roles</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diode is directional but not an ideal check valve</w:t>
      </w:r>
    </w:p>
    <w:p>
      <w:pPr>
        <w:spacing w:after="100" w:line="259" w:lineRule="auto"/>
      </w:pPr>
      <w:r>
        <w:rPr>
          <w:rFonts w:ascii="Arial" w:hAnsi="Arial"/>
          <w:b w:val="0"/>
          <w:i w:val="0"/>
        </w:rPr>
        <w:t>A forward-biased junction conducts with a device- and current-dependent voltage; a silicon rectifier may be near 0.6–0.8 V in common conditions, while LEDs vary strongly by color and current. Reverse bias normally blocks until leakage or breakdown. Rectifier diodes steer power, Zeners operate in controlled breakdown for reference/clamping, LEDs emit light, and protection diodes redirect transients. Always check current, reverse voltage, power, and speed.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Direction is only the first question; operating current, voltage, dissipation, and transient behavior complete it.</w:t>
            </w:r>
          </w:p>
        </w:tc>
      </w:tr>
    </w:tbl>
    <w:p>
      <w:pPr>
        <w:spacing w:after="20"/>
      </w:pPr>
    </w:p>
    <w:p>
      <w:pPr>
        <w:keepNext w:val="1"/>
      </w:pPr>
      <w:r>
        <w:rPr>
          <w:rFonts w:ascii="Arial" w:hAnsi="Arial"/>
          <w:b/>
          <w:i w:val="0"/>
          <w:color w:val="16322A"/>
          <w:sz w:val="21"/>
        </w:rPr>
        <w:t>2. A BJT is controlled by base current</w:t>
      </w:r>
    </w:p>
    <w:p>
      <w:pPr>
        <w:spacing w:after="100" w:line="259" w:lineRule="auto"/>
      </w:pPr>
      <w:r>
        <w:rPr>
          <w:rFonts w:ascii="Arial" w:hAnsi="Arial"/>
          <w:b w:val="0"/>
          <w:i w:val="0"/>
        </w:rPr>
        <w:t>For switch use, an NPN transistor commonly sinks current with emitter near reference and load toward the positive rail. Base drive permits collector current; in saturation the collector-emitter voltage becomes small but not zero. Small-signal current gain is not a guaranteed saturation design ratio. A base resistor limits controller current, and the transistor must handle load current and dissipation.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Design a switch from guaranteed saturation conditions, not an optimistic gain number.</w:t>
            </w:r>
          </w:p>
        </w:tc>
      </w:tr>
    </w:tbl>
    <w:p>
      <w:pPr>
        <w:spacing w:after="20"/>
      </w:pPr>
    </w:p>
    <w:p>
      <w:pPr>
        <w:keepNext w:val="1"/>
      </w:pPr>
      <w:r>
        <w:rPr>
          <w:rFonts w:ascii="Arial" w:hAnsi="Arial"/>
          <w:b/>
          <w:i w:val="0"/>
          <w:color w:val="16322A"/>
          <w:sz w:val="21"/>
        </w:rPr>
        <w:t>3. A MOSFET is controlled by gate-to-source voltage</w:t>
      </w:r>
    </w:p>
    <w:p>
      <w:pPr>
        <w:spacing w:after="100" w:line="259" w:lineRule="auto"/>
      </w:pPr>
      <w:r>
        <w:rPr>
          <w:rFonts w:ascii="Arial" w:hAnsi="Arial"/>
          <w:b w:val="0"/>
          <w:i w:val="0"/>
        </w:rPr>
        <w:t>An enhancement-mode N-channel MOSFET conducts when VGS is high enough, but VGS(th) only marks the beginning of conduction at a small current. Low RDS(on) must be specified at the actual gate drive. The insulated gate draws little DC current but has capacitance and is ESD-sensitive. Body diode, voltage rating, current, power, switching speed, and gate protection all matter. SCRs/TRIACs are latching/AC-control devices with different turn-off behavior.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Always reason with VGS relative to source—not gate voltage relative to an unrelated ground.</w:t>
            </w:r>
          </w:p>
        </w:tc>
      </w:tr>
    </w:tbl>
    <w:p>
      <w:pPr>
        <w:spacing w:after="20"/>
      </w:pPr>
    </w:p>
    <w:p>
      <w:pPr>
        <w:keepNext w:val="1"/>
      </w:pPr>
      <w:r>
        <w:rPr>
          <w:rFonts w:ascii="Arial" w:hAnsi="Arial"/>
          <w:b/>
          <w:i w:val="0"/>
          <w:color w:val="16322A"/>
          <w:sz w:val="21"/>
        </w:rPr>
        <w:t>4. Semiconductor junctions create controllable nonlinear behavior</w:t>
      </w:r>
    </w:p>
    <w:p>
      <w:pPr>
        <w:spacing w:after="100" w:line="259" w:lineRule="auto"/>
      </w:pPr>
      <w:r>
        <w:rPr>
          <w:rFonts w:ascii="Arial" w:hAnsi="Arial"/>
          <w:b w:val="0"/>
          <w:i w:val="0"/>
        </w:rPr>
        <w:t>A PN junction forms a depletion region and built-in electric field. Forward bias reduces the barrier and allows substantial carrier current; reverse bias widens the depletion region and allows only small leakage until breakdown mechanisms dominate. This is why a diode is not a constant-resistance component. The familiar '0.7 V silicon drop' is an approximation tied to current and temperature, not a universal constant. Diodes are used for rectification, clamping, steering, protection, light emission, sensing, and voltage reference depending on construction.</w:t>
      </w:r>
    </w:p>
    <w:p>
      <w:pPr>
        <w:keepNext w:val="1"/>
      </w:pPr>
      <w:r>
        <w:rPr>
          <w:rFonts w:ascii="Arial" w:hAnsi="Arial"/>
          <w:b/>
          <w:i w:val="0"/>
          <w:color w:val="16322A"/>
          <w:sz w:val="21"/>
        </w:rPr>
        <w:t>5. BJT and FET devices control current differently</w:t>
      </w:r>
    </w:p>
    <w:p>
      <w:pPr>
        <w:spacing w:after="100" w:line="259" w:lineRule="auto"/>
      </w:pPr>
      <w:r>
        <w:rPr>
          <w:rFonts w:ascii="Arial" w:hAnsi="Arial"/>
          <w:b w:val="0"/>
          <w:i w:val="0"/>
        </w:rPr>
        <w:t>A bipolar junction transistor uses base-emitter drive to control collector current and can operate in cutoff, active region, or saturation. A field-effect transistor controls a conductive channel using an electric field at the gate; MOSFET gates draw little steady DC current but have capacitance that must be charged/discharged during switching. JFETs, MOSFETs, IGBTs, and Darlingtons serve different voltage/current/speed/control niches. For technician-level reasoning, identify terminals, control variable, current path, polarity/type, and whether the intended use is linear amplification or switching.</w:t>
      </w:r>
    </w:p>
    <w:p>
      <w:pPr>
        <w:keepNext w:val="1"/>
      </w:pPr>
      <w:r>
        <w:rPr>
          <w:rFonts w:ascii="Arial" w:hAnsi="Arial"/>
          <w:b/>
          <w:i w:val="0"/>
          <w:color w:val="16322A"/>
          <w:sz w:val="21"/>
        </w:rPr>
        <w:t>6. Thyristors and specialized diodes have specific triggering behavior</w:t>
      </w:r>
    </w:p>
    <w:p>
      <w:pPr>
        <w:spacing w:after="100" w:line="259" w:lineRule="auto"/>
      </w:pPr>
      <w:r>
        <w:rPr>
          <w:rFonts w:ascii="Arial" w:hAnsi="Arial"/>
          <w:b w:val="0"/>
          <w:i w:val="0"/>
        </w:rPr>
        <w:t>SCRs latch on after a gate trigger if current remains above holding current; TRIACs provide bidirectional AC switching; DIACs are commonly used as bilateral trigger devices. Zener diodes exploit controlled reverse breakdown for voltage reference/clamping, LEDs convert carrier recombination into light, photodiodes respond to light, and Schottky diodes offer low forward drop and fast switching at the cost of other tradeoffs. The symbol, polarity, voltage/current rating, and application determine how each device should be tested or substituted.</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5 V supply drives a red LED approximated at 1.9 V with a 330 Ω resistor. Estimate current and resistor power.</w:t>
      </w:r>
    </w:p>
    <w:p>
      <w:pPr>
        <w:pStyle w:val="ListNumber"/>
        <w:spacing w:after="40"/>
      </w:pPr>
      <w:r>
        <w:rPr>
          <w:rFonts w:ascii="Arial" w:hAnsi="Arial"/>
          <w:b w:val="0"/>
          <w:i w:val="0"/>
        </w:rPr>
        <w:t>Resistor voltage = 5 − 1.9 = 3.1 V.</w:t>
      </w:r>
    </w:p>
    <w:p>
      <w:pPr>
        <w:pStyle w:val="ListNumber"/>
        <w:spacing w:after="40"/>
      </w:pPr>
      <w:r>
        <w:rPr>
          <w:rFonts w:ascii="Arial" w:hAnsi="Arial"/>
          <w:b w:val="0"/>
          <w:i w:val="0"/>
        </w:rPr>
        <w:t>I = 3.1/330 ≈ 0.00939 A = 9.4 mA.</w:t>
      </w:r>
    </w:p>
    <w:p>
      <w:pPr>
        <w:pStyle w:val="ListNumber"/>
        <w:spacing w:after="40"/>
      </w:pPr>
      <w:r>
        <w:rPr>
          <w:rFonts w:ascii="Arial" w:hAnsi="Arial"/>
          <w:b w:val="0"/>
          <w:i w:val="0"/>
        </w:rPr>
        <w:t>P resistor = I²R ≈ 0.029 W.</w:t>
      </w:r>
    </w:p>
    <w:p>
      <w:pPr>
        <w:pStyle w:val="ListNumber"/>
        <w:spacing w:after="40"/>
      </w:pPr>
      <w:r>
        <w:rPr>
          <w:rFonts w:ascii="Arial" w:hAnsi="Arial"/>
          <w:b w:val="0"/>
          <w:i w:val="0"/>
        </w:rPr>
        <w:t>Verify the actual LED datasheet and current target; forward voltage is not exact.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9.4 mA and 29 mW in the resistor.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same load current becomes the minimum current the transistor switch must handle.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low-side N-channel MOSFET switches a 12 V, 0.5 A load. The MOSFET has Rds(on)=0.08 ohm at the stated gate drive. Estimate conduction loss.</w:t>
      </w:r>
    </w:p>
    <w:p>
      <w:pPr>
        <w:pStyle w:val="ListNumber"/>
        <w:spacing w:after="40"/>
      </w:pPr>
      <w:r>
        <w:rPr>
          <w:rFonts w:ascii="Arial" w:hAnsi="Arial"/>
          <w:b w:val="0"/>
          <w:i w:val="0"/>
        </w:rPr>
        <w:t>P=I^2 R = 0.5^2 * 0.08 = 0.02 W.</w:t>
      </w:r>
    </w:p>
    <w:p>
      <w:pPr>
        <w:pStyle w:val="ListNumber"/>
        <w:spacing w:after="40"/>
      </w:pPr>
      <w:r>
        <w:rPr>
          <w:rFonts w:ascii="Arial" w:hAnsi="Arial"/>
          <w:b w:val="0"/>
          <w:i w:val="0"/>
        </w:rPr>
        <w:t>This low conduction loss is only valid at the gate voltage for which Rds(on) is specified.</w:t>
      </w:r>
    </w:p>
    <w:p>
      <w:pPr>
        <w:pStyle w:val="ListNumber"/>
        <w:spacing w:after="40"/>
      </w:pPr>
      <w:r>
        <w:rPr>
          <w:rFonts w:ascii="Arial" w:hAnsi="Arial"/>
          <w:b w:val="0"/>
          <w:i w:val="0"/>
        </w:rPr>
        <w:t>Switching losses, thermal environment, transients, and load type still require checking.</w:t>
      </w:r>
    </w:p>
    <w:p>
      <w:pPr>
        <w:pStyle w:val="ListNumber"/>
        <w:spacing w:after="40"/>
      </w:pPr>
      <w:r>
        <w:rPr>
          <w:rFonts w:ascii="Arial" w:hAnsi="Arial"/>
          <w:b w:val="0"/>
          <w:i w:val="0"/>
        </w:rPr>
        <w:t>If the datasheet specifies Rds(on) only at 10 V gate drive, a 3.3 V MCU may not turn the device on fully.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20 mW conduction loss under the stated Rds(on) condition.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transistor part number is not enough; the control voltage and datasheet test condition determine the actual switching behavior.</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silicon diode always drops exactly 0.7 V</w:t>
      </w:r>
    </w:p>
    <w:p>
      <w:pPr>
        <w:spacing w:after="100" w:line="259" w:lineRule="auto"/>
      </w:pPr>
      <w:r>
        <w:rPr>
          <w:rFonts w:ascii="Arial" w:hAnsi="Arial"/>
          <w:b w:val="0"/>
          <w:i w:val="0"/>
        </w:rPr>
        <w:t>Why it is tempting. Forward voltage varies with device type, current, temperature, and construction; Schottky and LED junctions differ substantially.</w:t>
      </w:r>
    </w:p>
    <w:p>
      <w:pPr>
        <w:spacing w:after="100" w:line="259" w:lineRule="auto"/>
      </w:pPr>
      <w:r>
        <w:rPr>
          <w:rFonts w:ascii="Arial" w:hAnsi="Arial"/>
          <w:b w:val="0"/>
          <w:i w:val="0"/>
        </w:rPr>
        <w:t>Repair the model. Use the datasheet curve or a current-specific approximation and verify with the intended operating current.</w:t>
      </w:r>
    </w:p>
    <w:p>
      <w:r>
        <w:rPr>
          <w:rFonts w:ascii="Arial" w:hAnsi="Arial"/>
          <w:b/>
          <w:i w:val="0"/>
          <w:color w:val="16322A"/>
        </w:rPr>
        <w:t>Any N-channel MOSFET is a logic-level MOSFET</w:t>
      </w:r>
    </w:p>
    <w:p>
      <w:pPr>
        <w:spacing w:after="100" w:line="259" w:lineRule="auto"/>
      </w:pPr>
      <w:r>
        <w:rPr>
          <w:rFonts w:ascii="Arial" w:hAnsi="Arial"/>
          <w:b w:val="0"/>
          <w:i w:val="0"/>
        </w:rPr>
        <w:t>Why it is tempting. Threshold voltage only indicates where conduction begins at tiny current; it does not guarantee low Rds(on) at 3.3 V or 5 V gate drive.</w:t>
      </w:r>
    </w:p>
    <w:p>
      <w:pPr>
        <w:spacing w:after="100" w:line="259" w:lineRule="auto"/>
      </w:pPr>
      <w:r>
        <w:rPr>
          <w:rFonts w:ascii="Arial" w:hAnsi="Arial"/>
          <w:b w:val="0"/>
          <w:i w:val="0"/>
        </w:rPr>
        <w:t>Repair the model. Check Rds(on) at the actual gate voltage and required load current, plus thermal and transient limits.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For a BJT used as a switch, identify base, collector, emitter, cutoff, and saturation roles in a low-side load circuit.</w:t>
      </w:r>
    </w:p>
    <w:p>
      <w:pPr>
        <w:pStyle w:val="ListNumber"/>
        <w:spacing w:after="40"/>
      </w:pPr>
      <w:r>
        <w:rPr>
          <w:rFonts w:ascii="Arial" w:hAnsi="Arial"/>
          <w:b w:val="0"/>
          <w:i w:val="0"/>
        </w:rPr>
        <w:t>Compare an N-channel MOSFET and NPN BJT as low-side switches: control quantity, steady input current, and key datasheet parameters.</w:t>
      </w:r>
    </w:p>
    <w:p>
      <w:pPr>
        <w:pStyle w:val="ListNumber"/>
        <w:spacing w:after="40"/>
      </w:pPr>
      <w:r>
        <w:rPr>
          <w:rFonts w:ascii="Arial" w:hAnsi="Arial"/>
          <w:b w:val="0"/>
          <w:i w:val="0"/>
        </w:rPr>
        <w:t>Explain what makes an SCR latch and what condition allows it to turn off in a DC circuit.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one BJT, one logic-level MOSFET, and one diode from real datasheets. For each, identify the terminal/polarity convention, maximum voltage/current, one operating parameter that matters to a 3.3 V embedded system, and one reason a superficially similar substitute might fail. Do not treat absolute maximum ratings as recommended operating points.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Semiconductor selection is central to embedded hardware. MCU pins rarely drive real loads directly; transistors, diodes, level shifters, and protection devices translate low-power logic into controlled electrical behavior. A technician who can identify operating region, control voltage, polarity, and failure signature can debug both analog and switched systems without replacing parts blindly.</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Compare a diode, BJT, MOSFET, SCR, and TRIAC by what controls conduction, whether they latch, and a typical application. Include one datasheet condition that prevents a bad substitution.</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Why is MOSFET threshold voltage not enough to prove a device will switch a 1 A load well from 3.3 V?</w:t>
      </w:r>
    </w:p>
    <w:p>
      <w:pPr>
        <w:pStyle w:val="ListBullet"/>
        <w:spacing w:after="40"/>
      </w:pPr>
      <w:r>
        <w:rPr>
          <w:rFonts w:ascii="Arial" w:hAnsi="Arial"/>
          <w:b/>
          <w:i w:val="0"/>
        </w:rPr>
        <w:t>A. Threshold is measured at very small current and does not specify low Rds(on) at 3.3 V</w:t>
      </w:r>
    </w:p>
    <w:p>
      <w:pPr>
        <w:pStyle w:val="ListBullet"/>
        <w:spacing w:after="40"/>
      </w:pPr>
      <w:r>
        <w:rPr>
          <w:rFonts w:ascii="Arial" w:hAnsi="Arial"/>
          <w:b w:val="0"/>
          <w:i w:val="0"/>
        </w:rPr>
        <w:t>B. Threshold is the drain voltage rating</w:t>
      </w:r>
    </w:p>
    <w:p>
      <w:pPr>
        <w:pStyle w:val="ListBullet"/>
        <w:spacing w:after="40"/>
      </w:pPr>
      <w:r>
        <w:rPr>
          <w:rFonts w:ascii="Arial" w:hAnsi="Arial"/>
          <w:b w:val="0"/>
          <w:i w:val="0"/>
        </w:rPr>
        <w:t>C. Threshold applies only to BJTs</w:t>
      </w:r>
    </w:p>
    <w:p>
      <w:pPr>
        <w:pStyle w:val="ListBullet"/>
        <w:spacing w:after="40"/>
      </w:pPr>
      <w:r>
        <w:rPr>
          <w:rFonts w:ascii="Arial" w:hAnsi="Arial"/>
          <w:b w:val="0"/>
          <w:i w:val="0"/>
        </w:rPr>
        <w:t>D. MOSFETs have no gate voltage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logic design must verify Rds(on) or transfer behavior at the actual gate voltage and current.</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condition makes an SCR remain on after the gate pulse is removed?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anode current remains above the SCR's holding current (with correct polarity); it turns off when current falls below holding current or is commutated.</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Why is VGS(th) not enough to prove a MOSFET is fully on?</w:t>
      </w:r>
    </w:p>
    <w:p>
      <w:pPr>
        <w:pStyle w:val="ListBullet"/>
        <w:spacing w:after="40"/>
      </w:pPr>
      <w:r>
        <w:rPr>
          <w:rFonts w:ascii="Arial" w:hAnsi="Arial"/>
          <w:b w:val="0"/>
          <w:i w:val="0"/>
        </w:rPr>
        <w:t>A. It is a reverse-voltage rating</w:t>
      </w:r>
    </w:p>
    <w:p>
      <w:pPr>
        <w:pStyle w:val="ListBullet"/>
        <w:spacing w:after="40"/>
      </w:pPr>
      <w:r>
        <w:rPr>
          <w:rFonts w:ascii="Arial" w:hAnsi="Arial"/>
          <w:b/>
          <w:i w:val="0"/>
        </w:rPr>
        <w:t>B. It is measured at the onset of small conduction, not the guaranteed low RDS(on) load condition</w:t>
      </w:r>
    </w:p>
    <w:p>
      <w:pPr>
        <w:pStyle w:val="ListBullet"/>
        <w:spacing w:after="40"/>
      </w:pPr>
      <w:r>
        <w:rPr>
          <w:rFonts w:ascii="Arial" w:hAnsi="Arial"/>
          <w:b w:val="0"/>
          <w:i w:val="0"/>
        </w:rPr>
        <w:t>C. It applies only to BJTs</w:t>
      </w:r>
    </w:p>
    <w:p>
      <w:pPr>
        <w:pStyle w:val="ListBullet"/>
        <w:spacing w:after="40"/>
      </w:pPr>
      <w:r>
        <w:rPr>
          <w:rFonts w:ascii="Arial" w:hAnsi="Arial"/>
          <w:b w:val="0"/>
          <w:i w:val="0"/>
        </w:rPr>
        <w:t>D. It specifies maximum gate current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Use RDS(on) guaranteed at the actual gate voltage and relevant current/temperature.</w:t>
            </w:r>
          </w:p>
        </w:tc>
      </w:tr>
    </w:tbl>
    <w:p>
      <w:pPr>
        <w:spacing w:after="20"/>
      </w:pPr>
    </w:p>
    <w:p>
      <w:pPr>
        <w:pStyle w:val="Heading2"/>
        <w:spacing w:before="200" w:after="100"/>
        <w:keepNext w:val="1"/>
      </w:pPr>
      <w:r>
        <w:rPr>
          <w:rFonts w:ascii="Arial" w:hAnsi="Arial"/>
          <w:b/>
          <w:i w:val="0"/>
          <w:color w:val="0B4F38"/>
          <w:sz w:val="28"/>
        </w:rPr>
        <w:t>Career Lesson · Design and diagnose a protected low-side switch</w:t>
      </w:r>
    </w:p>
    <w:p>
      <w:pPr>
        <w:pStyle w:val="AULabel"/>
      </w:pPr>
      <w:r>
        <w:rPr>
          <w:rFonts w:ascii="Arial" w:hAnsi="Arial"/>
          <w:b/>
          <w:i w:val="0"/>
          <w:color w:val="C8A951"/>
          <w:sz w:val="16"/>
        </w:rPr>
        <w:t>PRIMARY INSTRUCTION · ABOUT 45 MINUTES · 1198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Design and diagnose a protected low-side switch. By the end, the learner should be able to Choose a device and drive network from load requirements; Apply flyback/current limiting and pre-power checks; Use node measurements to separate drive, device, and load faults.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semiconductor roles plus Week 7 inductive-load protection. You should be able to read a MOSFET/BJT datasheet and calculate load current/power.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Choose a device and drive network from load requirements.</w:t>
      </w:r>
    </w:p>
    <w:p>
      <w:pPr>
        <w:pStyle w:val="ListBullet"/>
        <w:spacing w:after="40"/>
      </w:pPr>
      <w:r>
        <w:rPr>
          <w:rFonts w:ascii="Arial" w:hAnsi="Arial"/>
          <w:b w:val="0"/>
          <w:i w:val="0"/>
        </w:rPr>
        <w:t>Apply flyback/current limiting and pre-power checks.</w:t>
      </w:r>
    </w:p>
    <w:p>
      <w:pPr>
        <w:pStyle w:val="ListBullet"/>
        <w:spacing w:after="40"/>
      </w:pPr>
      <w:r>
        <w:rPr>
          <w:rFonts w:ascii="Arial" w:hAnsi="Arial"/>
          <w:b w:val="0"/>
          <w:i w:val="0"/>
        </w:rPr>
        <w:t>Use node measurements to separate drive, device, and load faults.</w:t>
      </w:r>
    </w:p>
    <w:p>
      <w:pPr>
        <w:jc w:val="center"/>
      </w:pPr>
      <w:r>
        <w:drawing>
          <wp:inline xmlns:a="http://schemas.openxmlformats.org/drawingml/2006/main" xmlns:pic="http://schemas.openxmlformats.org/drawingml/2006/picture">
            <wp:extent cx="5989320" cy="2156155"/>
            <wp:docPr id="16" name="Picture 16" descr="Week 08 Career instructional visual: Design and diagnose a protected low-side switch" title="Week 08 Career instructional visual: Design and diagnose a protected low-side switch"/>
            <wp:cNvGraphicFramePr>
              <a:graphicFrameLocks noChangeAspect="1"/>
            </wp:cNvGraphicFramePr>
            <a:graphic>
              <a:graphicData uri="http://schemas.openxmlformats.org/drawingml/2006/picture">
                <pic:pic>
                  <pic:nvPicPr>
                    <pic:cNvPr id="0" name="w08-low-side-switch.png"/>
                    <pic:cNvPicPr/>
                  </pic:nvPicPr>
                  <pic:blipFill>
                    <a:blip r:embed="rId26"/>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w08 low side switch</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Start from the load and work backward</w:t>
      </w:r>
    </w:p>
    <w:p>
      <w:pPr>
        <w:spacing w:after="100" w:line="259" w:lineRule="auto"/>
      </w:pPr>
      <w:r>
        <w:rPr>
          <w:rFonts w:ascii="Arial" w:hAnsi="Arial"/>
          <w:b w:val="0"/>
          <w:i w:val="0"/>
        </w:rPr>
        <w:t>Define load voltage, steady and startup current, inductive behavior, switching rate, and acceptable voltage drop. Choose a device with voltage/current/thermal margin and characteristics at the actual drive voltage. Then design gate/base control, default-off bias, suppression, and common reference. Only after that should you choose a schematic symbol or package.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Load requirement → protection → switch rating → drive requirement → controller compatibility.</w:t>
            </w:r>
          </w:p>
        </w:tc>
      </w:tr>
    </w:tbl>
    <w:p>
      <w:pPr>
        <w:spacing w:after="20"/>
      </w:pPr>
    </w:p>
    <w:p>
      <w:pPr>
        <w:keepNext w:val="1"/>
      </w:pPr>
      <w:r>
        <w:rPr>
          <w:rFonts w:ascii="Arial" w:hAnsi="Arial"/>
          <w:b/>
          <w:i w:val="0"/>
          <w:color w:val="16322A"/>
          <w:sz w:val="21"/>
        </w:rPr>
        <w:t>2. Pre-power inspection targets high-consequence mistakes</w:t>
      </w:r>
    </w:p>
    <w:p>
      <w:pPr>
        <w:spacing w:after="100" w:line="259" w:lineRule="auto"/>
      </w:pPr>
      <w:r>
        <w:rPr>
          <w:rFonts w:ascii="Arial" w:hAnsi="Arial"/>
          <w:b w:val="0"/>
          <w:i w:val="0"/>
        </w:rPr>
        <w:t>Check transistor orientation and pinout for the exact package, load polarity, diode direction, shared reference, resistor values, gate/base not floating, and supply current limit. Semiconductor pinouts are not universal. Measure rail-to-ground resistance and inspect for swapped source/drain or emitter/collector. Power with the load current bounded.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“It looks like the diagram” is not a pinout check.</w:t>
            </w:r>
          </w:p>
        </w:tc>
      </w:tr>
    </w:tbl>
    <w:p>
      <w:pPr>
        <w:spacing w:after="20"/>
      </w:pPr>
    </w:p>
    <w:p>
      <w:pPr>
        <w:keepNext w:val="1"/>
      </w:pPr>
      <w:r>
        <w:rPr>
          <w:rFonts w:ascii="Arial" w:hAnsi="Arial"/>
          <w:b/>
          <w:i w:val="0"/>
          <w:color w:val="16322A"/>
          <w:sz w:val="21"/>
        </w:rPr>
        <w:t>3. Three node measurements usually reveal the stage that failed</w:t>
      </w:r>
    </w:p>
    <w:p>
      <w:pPr>
        <w:spacing w:after="100" w:line="259" w:lineRule="auto"/>
      </w:pPr>
      <w:r>
        <w:rPr>
          <w:rFonts w:ascii="Arial" w:hAnsi="Arial"/>
          <w:b w:val="0"/>
          <w:i w:val="0"/>
        </w:rPr>
        <w:t>Verify control signal relative to source/emitter, switch output voltage in off/on states, and voltage/current at the load. Correct control but no switching points to device orientation/damage/rating. No control points upstream to firmware/wiring. Correct switching node but inactive load points to load path. For inductive loads, reset/noise during turn-off suggests suppression, grounding, or decoupling.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Separate command, switching element, and load instead of replacing all three.</w:t>
            </w:r>
          </w:p>
        </w:tc>
      </w:tr>
    </w:tbl>
    <w:p>
      <w:pPr>
        <w:spacing w:after="20"/>
      </w:pPr>
    </w:p>
    <w:p>
      <w:pPr>
        <w:keepNext w:val="1"/>
      </w:pPr>
      <w:r>
        <w:rPr>
          <w:rFonts w:ascii="Arial" w:hAnsi="Arial"/>
          <w:b/>
          <w:i w:val="0"/>
          <w:color w:val="16322A"/>
          <w:sz w:val="21"/>
        </w:rPr>
        <w:t>4. A low-side switch is a complete electrical path</w:t>
      </w:r>
    </w:p>
    <w:p>
      <w:pPr>
        <w:spacing w:after="100" w:line="259" w:lineRule="auto"/>
      </w:pPr>
      <w:r>
        <w:rPr>
          <w:rFonts w:ascii="Arial" w:hAnsi="Arial"/>
          <w:b w:val="0"/>
          <w:i w:val="0"/>
        </w:rPr>
        <w:t>For an N-channel MOSFET low-side switch, the load connects from supply to the drain, the source returns to ground, and the gate receives the control signal through whatever protection/drive network the design requires. The MCU and power stage need a compatible reference unless isolation or a separate driver intentionally breaks that relationship. The off state should be defined with a gate pull-down so reset or a floating MCU pin does not accidentally turn on the load. The control path, load path, and protection path should be drawn separately before wiring.</w:t>
      </w:r>
    </w:p>
    <w:p>
      <w:pPr>
        <w:keepNext w:val="1"/>
      </w:pPr>
      <w:r>
        <w:rPr>
          <w:rFonts w:ascii="Arial" w:hAnsi="Arial"/>
          <w:b/>
          <w:i w:val="0"/>
          <w:color w:val="16322A"/>
          <w:sz w:val="21"/>
        </w:rPr>
        <w:t>5. Gate drive and switching loss are real design constraints</w:t>
      </w:r>
    </w:p>
    <w:p>
      <w:pPr>
        <w:spacing w:after="100" w:line="259" w:lineRule="auto"/>
      </w:pPr>
      <w:r>
        <w:rPr>
          <w:rFonts w:ascii="Arial" w:hAnsi="Arial"/>
          <w:b w:val="0"/>
          <w:i w:val="0"/>
        </w:rPr>
        <w:t>A MOSFET gate is capacitive. Even though steady DC gate current is small, the driver must charge and discharge gate charge during transitions. Slow edges increase time spent in the linear region and can increase switching loss. Rds(on) determines conduction loss only at the stated gate-drive and temperature conditions. A BJT switch instead needs enough base current to reach a low saturation voltage at the desired collector current. Both devices require voltage/current/thermal margin and transient protection appropriate to the load.</w:t>
      </w:r>
    </w:p>
    <w:p>
      <w:pPr>
        <w:keepNext w:val="1"/>
      </w:pPr>
      <w:r>
        <w:rPr>
          <w:rFonts w:ascii="Arial" w:hAnsi="Arial"/>
          <w:b/>
          <w:i w:val="0"/>
          <w:color w:val="16322A"/>
          <w:sz w:val="21"/>
        </w:rPr>
        <w:t>6. Diagnose by comparing control node, switch node, and load current</w:t>
      </w:r>
    </w:p>
    <w:p>
      <w:pPr>
        <w:spacing w:after="100" w:line="259" w:lineRule="auto"/>
      </w:pPr>
      <w:r>
        <w:rPr>
          <w:rFonts w:ascii="Arial" w:hAnsi="Arial"/>
          <w:b w:val="0"/>
          <w:i w:val="0"/>
        </w:rPr>
        <w:t>If firmware says ON but the load is off, measure gate/base drive relative to the device reference, switch-node voltage, supply, and load current. A correct control voltage with a high drain voltage may indicate the MOSFET is not turning on, the source reference is wrong, or the part/pinout is incorrect. A low drain voltage with no load current suggests an open load/supply path. With an inductive load, inspect the clamp path and turn-off transient. This layer-by-layer method separates firmware command from electrical actuation.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An N-MOSFET low-side switch leaves the motor off. Gate is 3.3 V relative to source, drain remains 12 V, and the motor has continuity.</w:t>
      </w:r>
    </w:p>
    <w:p>
      <w:pPr>
        <w:pStyle w:val="ListNumber"/>
        <w:spacing w:after="40"/>
      </w:pPr>
      <w:r>
        <w:rPr>
          <w:rFonts w:ascii="Arial" w:hAnsi="Arial"/>
          <w:b w:val="0"/>
          <w:i w:val="0"/>
        </w:rPr>
        <w:t>The command reaches the gate and the load path is not obviously open.</w:t>
      </w:r>
    </w:p>
    <w:p>
      <w:pPr>
        <w:pStyle w:val="ListNumber"/>
        <w:spacing w:after="40"/>
      </w:pPr>
      <w:r>
        <w:rPr>
          <w:rFonts w:ascii="Arial" w:hAnsi="Arial"/>
          <w:b w:val="0"/>
          <w:i w:val="0"/>
        </w:rPr>
        <w:t>Drain staying high means the MOSFET is not pulling down.</w:t>
      </w:r>
    </w:p>
    <w:p>
      <w:pPr>
        <w:pStyle w:val="ListNumber"/>
        <w:spacing w:after="40"/>
      </w:pPr>
      <w:r>
        <w:rPr>
          <w:rFonts w:ascii="Arial" w:hAnsi="Arial"/>
          <w:b w:val="0"/>
          <w:i w:val="0"/>
        </w:rPr>
        <w:t>Check exact pinout/orientation and whether RDS(on) is specified at 3.3 V.</w:t>
      </w:r>
    </w:p>
    <w:p>
      <w:pPr>
        <w:pStyle w:val="ListNumber"/>
        <w:spacing w:after="40"/>
      </w:pPr>
      <w:r>
        <w:rPr>
          <w:rFonts w:ascii="Arial" w:hAnsi="Arial"/>
          <w:b w:val="0"/>
          <w:i w:val="0"/>
        </w:rPr>
        <w:t>Power off before continuity/diode checks; replace only after configuration and rating evidence.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Focus on MOSFET orientation, gate-drive suitability, or device damage.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measurements isolate the switch stage without blaming firmware or motor first.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3.3 V GPIO drives an N-MOSFET gate. The load is 200 mA at 12 V. GPIO reads HIGH in software, but the drain remains at 12 V and the load is off.</w:t>
      </w:r>
    </w:p>
    <w:p>
      <w:pPr>
        <w:pStyle w:val="ListNumber"/>
        <w:spacing w:after="40"/>
      </w:pPr>
      <w:r>
        <w:rPr>
          <w:rFonts w:ascii="Arial" w:hAnsi="Arial"/>
          <w:b w:val="0"/>
          <w:i w:val="0"/>
        </w:rPr>
        <w:t>Measure gate-to-source voltage, not gate-to-board-label alone.</w:t>
      </w:r>
    </w:p>
    <w:p>
      <w:pPr>
        <w:pStyle w:val="ListNumber"/>
        <w:spacing w:after="40"/>
      </w:pPr>
      <w:r>
        <w:rPr>
          <w:rFonts w:ascii="Arial" w:hAnsi="Arial"/>
          <w:b w:val="0"/>
          <w:i w:val="0"/>
        </w:rPr>
        <w:t>If Vgs is near 0 V, investigate GPIO pin mux, wiring, common ground/source reference, or pull-down shorting the signal.</w:t>
      </w:r>
    </w:p>
    <w:p>
      <w:pPr>
        <w:pStyle w:val="ListNumber"/>
        <w:spacing w:after="40"/>
      </w:pPr>
      <w:r>
        <w:rPr>
          <w:rFonts w:ascii="Arial" w:hAnsi="Arial"/>
          <w:b w:val="0"/>
          <w:i w:val="0"/>
        </w:rPr>
        <w:t>If Vgs is 3.3 V but drain stays 12 V, check whether the MOSFET is specified for low Rds(on) at 3.3 V, verify pinout/orientation, source connection, and device health.</w:t>
      </w:r>
    </w:p>
    <w:p>
      <w:pPr>
        <w:pStyle w:val="ListNumber"/>
        <w:spacing w:after="40"/>
      </w:pPr>
      <w:r>
        <w:rPr>
          <w:rFonts w:ascii="Arial" w:hAnsi="Arial"/>
          <w:b w:val="0"/>
          <w:i w:val="0"/>
        </w:rPr>
        <w:t>If drain goes low but load is still off, move to load/supply continuity and current measurement.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gate-to-source, drain, and load-current evidence to identify which layer is failing before replacing the MOSFET.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Software state and physical switch behavior are separate facts that must be connected by measurement.</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Firmware wrote GPIO=1, so the load is definitely energized</w:t>
      </w:r>
    </w:p>
    <w:p>
      <w:pPr>
        <w:spacing w:after="100" w:line="259" w:lineRule="auto"/>
      </w:pPr>
      <w:r>
        <w:rPr>
          <w:rFonts w:ascii="Arial" w:hAnsi="Arial"/>
          <w:b w:val="0"/>
          <w:i w:val="0"/>
        </w:rPr>
        <w:t>Why it is tempting. A register value does not prove pin mux, voltage, transistor drive, wiring, supply, or load current.</w:t>
      </w:r>
    </w:p>
    <w:p>
      <w:pPr>
        <w:spacing w:after="100" w:line="259" w:lineRule="auto"/>
      </w:pPr>
      <w:r>
        <w:rPr>
          <w:rFonts w:ascii="Arial" w:hAnsi="Arial"/>
          <w:b w:val="0"/>
          <w:i w:val="0"/>
        </w:rPr>
        <w:t>Repair the model. Trace the chain from register to physical GPIO voltage to gate/base drive to switch node to load current.</w:t>
      </w:r>
    </w:p>
    <w:p>
      <w:r>
        <w:rPr>
          <w:rFonts w:ascii="Arial" w:hAnsi="Arial"/>
          <w:b/>
          <w:i w:val="0"/>
          <w:color w:val="16322A"/>
        </w:rPr>
        <w:t>The MOSFET is cool at idle, so thermal design is proven</w:t>
      </w:r>
    </w:p>
    <w:p>
      <w:pPr>
        <w:spacing w:after="100" w:line="259" w:lineRule="auto"/>
      </w:pPr>
      <w:r>
        <w:rPr>
          <w:rFonts w:ascii="Arial" w:hAnsi="Arial"/>
          <w:b w:val="0"/>
          <w:i w:val="0"/>
        </w:rPr>
        <w:t>Why it is tempting. Short tests may miss switching loss, ambient effects, repetitive duty cycle, and worst-case Rds(on).</w:t>
      </w:r>
    </w:p>
    <w:p>
      <w:pPr>
        <w:spacing w:after="100" w:line="259" w:lineRule="auto"/>
      </w:pPr>
      <w:r>
        <w:rPr>
          <w:rFonts w:ascii="Arial" w:hAnsi="Arial"/>
          <w:b w:val="0"/>
          <w:i w:val="0"/>
        </w:rPr>
        <w:t>Repair the model. Estimate losses from datasheet conditions and verify temperature under representative load and duty cycle.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Draw a 12 V load controlled by a 3.3 V MCU through an N-MOSFET. Add gate resistor, pull-down, common reference, and flyback diode for an inductive load.</w:t>
      </w:r>
    </w:p>
    <w:p>
      <w:pPr>
        <w:pStyle w:val="ListNumber"/>
        <w:spacing w:after="40"/>
      </w:pPr>
      <w:r>
        <w:rPr>
          <w:rFonts w:ascii="Arial" w:hAnsi="Arial"/>
          <w:b w:val="0"/>
          <w:i w:val="0"/>
        </w:rPr>
        <w:t>Given Iload=1 A and Rds(on)=0.05 ohm, calculate conduction loss and discuss how higher junction temperature can change the real value.</w:t>
      </w:r>
    </w:p>
    <w:p>
      <w:pPr>
        <w:pStyle w:val="ListNumber"/>
        <w:spacing w:after="40"/>
      </w:pPr>
      <w:r>
        <w:rPr>
          <w:rFonts w:ascii="Arial" w:hAnsi="Arial"/>
          <w:b w:val="0"/>
          <w:i w:val="0"/>
        </w:rPr>
        <w:t>Create a three-measurement plan that distinguishes missing GPIO drive, wrong MOSFET pinout, and open load.</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Design a low-side switch for a low-voltage solenoid or lamp using a real MOSFET datasheet. State load current, gate-drive voltage, Rds(on) condition, power loss estimate, voltage/current margin, default-off strategy, clamp/protection, and the exact measurements you would use to verify ON state, OFF state, and turn-off transient.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is a core embedded-hardware pattern: small logic controls larger electrical loads. The same architecture appears in relays, solenoids, lamps, heaters, valves, fans, and motors. Test technicians must be able to separate command, driver, load, and protection failures; embedded engineers must design those boundaries so they are measurable and safe.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a 3.3 V MCU pin controls a 12 V inductive load through an N-MOSFET. Trace current in ON and turn-off states, explain the flyback path, and name measurements that separate software, gate-drive, transistor, and load faults.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GPIO is high and Vgs is 3.3 V, but an N-MOSFET drain remains near the supply and the load is off. Which check is most relevant next?</w:t>
      </w:r>
    </w:p>
    <w:p>
      <w:pPr>
        <w:pStyle w:val="ListBullet"/>
        <w:spacing w:after="40"/>
      </w:pPr>
      <w:r>
        <w:rPr>
          <w:rFonts w:ascii="Arial" w:hAnsi="Arial"/>
          <w:b/>
          <w:i w:val="0"/>
        </w:rPr>
        <w:t>A. Verify MOSFET pinout and Rds(on) suitability at 3.3 V gate drive</w:t>
      </w:r>
    </w:p>
    <w:p>
      <w:pPr>
        <w:pStyle w:val="ListBullet"/>
        <w:spacing w:after="40"/>
      </w:pPr>
      <w:r>
        <w:rPr>
          <w:rFonts w:ascii="Arial" w:hAnsi="Arial"/>
          <w:b w:val="0"/>
          <w:i w:val="0"/>
        </w:rPr>
        <w:t>B. Change UART baud rate</w:t>
      </w:r>
    </w:p>
    <w:p>
      <w:pPr>
        <w:pStyle w:val="ListBullet"/>
        <w:spacing w:after="40"/>
      </w:pPr>
      <w:r>
        <w:rPr>
          <w:rFonts w:ascii="Arial" w:hAnsi="Arial"/>
          <w:b w:val="0"/>
          <w:i w:val="0"/>
        </w:rPr>
        <w:t>C. Measure an unrelated resistor</w:t>
      </w:r>
    </w:p>
    <w:p>
      <w:pPr>
        <w:pStyle w:val="ListBullet"/>
        <w:spacing w:after="40"/>
      </w:pPr>
      <w:r>
        <w:rPr>
          <w:rFonts w:ascii="Arial" w:hAnsi="Arial"/>
          <w:b w:val="0"/>
          <w:i w:val="0"/>
        </w:rPr>
        <w:t>D. Delete the firmware project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control signal reaches the gate; next verify the device connection and whether 3.3 V actually drives it into the required low-resistance state.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add a gate pull-down resistor?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defines the MOSFET off state when the MCU pin is reset, high-impedance, disconnected, or otherwise not actively driving the gate.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For a low-side MOSFET, which voltage determines gate enhancement?</w:t>
      </w:r>
    </w:p>
    <w:p>
      <w:pPr>
        <w:pStyle w:val="ListBullet"/>
        <w:spacing w:after="40"/>
      </w:pPr>
      <w:r>
        <w:rPr>
          <w:rFonts w:ascii="Arial" w:hAnsi="Arial"/>
          <w:b w:val="0"/>
          <w:i w:val="0"/>
        </w:rPr>
        <w:t>A. Gate to earth</w:t>
      </w:r>
    </w:p>
    <w:p>
      <w:pPr>
        <w:pStyle w:val="ListBullet"/>
        <w:spacing w:after="40"/>
      </w:pPr>
      <w:r>
        <w:rPr>
          <w:rFonts w:ascii="Arial" w:hAnsi="Arial"/>
          <w:b w:val="0"/>
          <w:i w:val="0"/>
        </w:rPr>
        <w:t>B. Gate to drain</w:t>
      </w:r>
    </w:p>
    <w:p>
      <w:pPr>
        <w:pStyle w:val="ListBullet"/>
        <w:spacing w:after="40"/>
      </w:pPr>
      <w:r>
        <w:rPr>
          <w:rFonts w:ascii="Arial" w:hAnsi="Arial"/>
          <w:b/>
          <w:i w:val="0"/>
        </w:rPr>
        <w:t>C. Gate to source</w:t>
      </w:r>
    </w:p>
    <w:p>
      <w:pPr>
        <w:pStyle w:val="ListBullet"/>
        <w:spacing w:after="40"/>
      </w:pPr>
      <w:r>
        <w:rPr>
          <w:rFonts w:ascii="Arial" w:hAnsi="Arial"/>
          <w:b w:val="0"/>
          <w:i w:val="0"/>
        </w:rPr>
        <w:t>D. Drain to ground only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MOSFET control is VGS, so the source reference must be known.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Calculate a safe load path, identify exact device pins and ratings, build or simulate the switch, then diagnose one controlled fault using command/switch/load measurements.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Extract pinout, ratings, and drive conditions from the exact datasheet.</w:t>
      </w:r>
    </w:p>
    <w:p>
      <w:pPr>
        <w:pStyle w:val="ListNumber"/>
        <w:spacing w:after="40"/>
      </w:pPr>
      <w:r>
        <w:rPr>
          <w:rFonts w:ascii="Arial" w:hAnsi="Arial"/>
          <w:b w:val="0"/>
          <w:i w:val="0"/>
        </w:rPr>
        <w:t>Calculate LED/load and drive resistor values plus dissipation.</w:t>
      </w:r>
    </w:p>
    <w:p>
      <w:pPr>
        <w:pStyle w:val="ListNumber"/>
        <w:spacing w:after="40"/>
      </w:pPr>
      <w:r>
        <w:rPr>
          <w:rFonts w:ascii="Arial" w:hAnsi="Arial"/>
          <w:b w:val="0"/>
          <w:i w:val="0"/>
        </w:rPr>
        <w:t>Perform ESD and pre-power inspection; set a current limit.</w:t>
      </w:r>
    </w:p>
    <w:p>
      <w:pPr>
        <w:pStyle w:val="ListNumber"/>
        <w:spacing w:after="40"/>
      </w:pPr>
      <w:r>
        <w:rPr>
          <w:rFonts w:ascii="Arial" w:hAnsi="Arial"/>
          <w:b w:val="0"/>
          <w:i w:val="0"/>
        </w:rPr>
        <w:t>Measure control node, switch node, and load behavior in off/on states.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Compare a BJT and MOSFET for the same load. State the drive demand, loss mechanism, protection, and the evidence needed before choosing.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Datasheet table, calculations, annotated schematic, off/on measurement table, one fault diagnosis, and verified correction.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LAB-008</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why a flyback diode is reverse-biased during normal operation and forward-biased after switch-off.</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Analog Circuits</w:t>
      </w:r>
    </w:p>
    <w:p>
      <w:pPr>
        <w:spacing w:after="100" w:line="259" w:lineRule="auto"/>
      </w:pPr>
      <w:r>
        <w:rPr>
          <w:rFonts w:ascii="Arial" w:hAnsi="Arial"/>
          <w:b w:val="0"/>
          <w:i w:val="0"/>
        </w:rPr>
        <w:t>Use it for: Use the diode/transistor lecture sections as a formal second explanation. Watch/read for: Focus on device regions and switch behavior. Alfred still supplies: Alfred supplies the beginner bridge to datasheet selection and troubleshooting.</w:t>
      </w:r>
    </w:p>
    <w:p>
      <w:r>
        <w:rPr>
          <w:rFonts w:ascii="Arial" w:hAnsi="Arial"/>
          <w:b/>
          <w:i w:val="0"/>
          <w:color w:val="16322A"/>
        </w:rPr>
        <w:t>Help: TI Precision Labs</w:t>
      </w:r>
    </w:p>
    <w:p>
      <w:pPr>
        <w:spacing w:after="100" w:line="259" w:lineRule="auto"/>
      </w:pPr>
      <w:r>
        <w:rPr>
          <w:rFonts w:ascii="Arial" w:hAnsi="Arial"/>
          <w:b w:val="0"/>
          <w:i w:val="0"/>
        </w:rPr>
        <w:t>Use it for: Use the relevant semiconductor/signal-chain videos for alternate visuals. Watch/read for: Watch only the topic mapped in the module. Alfred still supplies: The required in-house explanations and checks remain primary.</w:t>
      </w:r>
    </w:p>
    <w:p>
      <w:r>
        <w:rPr>
          <w:rFonts w:ascii="Arial" w:hAnsi="Arial"/>
          <w:b/>
          <w:i w:val="0"/>
          <w:color w:val="16322A"/>
        </w:rPr>
        <w:t>Alternate: LTspice Getting Started</w:t>
      </w:r>
    </w:p>
    <w:p>
      <w:pPr>
        <w:spacing w:after="100" w:line="259" w:lineRule="auto"/>
      </w:pPr>
      <w:r>
        <w:rPr>
          <w:rFonts w:ascii="Arial" w:hAnsi="Arial"/>
          <w:b w:val="0"/>
          <w:i w:val="0"/>
        </w:rPr>
        <w:t>Use it for: Simulate switching states and one fault before physical power. Watch/read for: Compare node voltages, not merely animation. Alfred still supplies: Simulation does not replace ESD handling or physical verification.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Treating every diode drop as exactly 0.7 V.</w:t>
      </w:r>
    </w:p>
    <w:p>
      <w:pPr>
        <w:pStyle w:val="ListBullet"/>
        <w:spacing w:after="40"/>
      </w:pPr>
      <w:r>
        <w:rPr>
          <w:rFonts w:ascii="Arial" w:hAnsi="Arial"/>
          <w:b w:val="0"/>
          <w:i w:val="0"/>
        </w:rPr>
        <w:t>Forgetting the LED series resistor.</w:t>
      </w:r>
    </w:p>
    <w:p>
      <w:pPr>
        <w:pStyle w:val="ListBullet"/>
        <w:spacing w:after="40"/>
      </w:pPr>
      <w:r>
        <w:rPr>
          <w:rFonts w:ascii="Arial" w:hAnsi="Arial"/>
          <w:b w:val="0"/>
          <w:i w:val="0"/>
        </w:rPr>
        <w:t>Using BJT gain as a guaranteed saturation ratio.</w:t>
      </w:r>
    </w:p>
    <w:p>
      <w:pPr>
        <w:pStyle w:val="ListBullet"/>
        <w:spacing w:after="40"/>
      </w:pPr>
      <w:r>
        <w:rPr>
          <w:rFonts w:ascii="Arial" w:hAnsi="Arial"/>
          <w:b w:val="0"/>
          <w:i w:val="0"/>
        </w:rPr>
        <w:t>Using MOSFET threshold as a full-on guarantee.</w:t>
      </w:r>
    </w:p>
    <w:p>
      <w:pPr>
        <w:pStyle w:val="ListBullet"/>
        <w:spacing w:after="40"/>
      </w:pPr>
      <w:r>
        <w:rPr>
          <w:rFonts w:ascii="Arial" w:hAnsi="Arial"/>
          <w:b w:val="0"/>
          <w:i w:val="0"/>
        </w:rPr>
        <w:t>Assuming pinouts match across packages.</w:t>
      </w:r>
    </w:p>
    <w:p>
      <w:pPr>
        <w:pStyle w:val="ListBullet"/>
        <w:spacing w:after="40"/>
      </w:pPr>
      <w:r>
        <w:rPr>
          <w:rFonts w:ascii="Arial" w:hAnsi="Arial"/>
          <w:b w:val="0"/>
          <w:i w:val="0"/>
        </w:rPr>
        <w:t>Measuring gate voltage without referencing the source.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09 · Rectifiers, Filters, Regulators, and Power-Supply Faults</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Trace energy through every supply block, estimate expected rails and ripple, and isolate a fault without unsafe probing.</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3.7, 3.7.1, 3.7.3, 10.1, 10.2, 10.3, 10.4, 10.5, 10.6, 10.7, 10.8, 10.9, 10.10, 10.3.1, 10.4.1, 10.4.2, 10.4.3, 10.11</w:t>
            </w:r>
          </w:p>
        </w:tc>
        <w:tc>
          <w:tcPr>
            <w:tcW w:type="dxa" w:w="3427"/>
            <w:tcMar>
              <w:top w:w="90" w:type="dxa"/>
              <w:start w:w="90" w:type="dxa"/>
              <w:bottom w:w="90" w:type="dxa"/>
              <w:end w:w="90" w:type="dxa"/>
            </w:tcMar>
          </w:tcPr>
          <w:p>
            <w:r>
              <w:rPr>
                <w:sz w:val="16"/>
              </w:rPr>
              <w:t>C1.1, C1.3, C1.4, C2.1, C2.4, C3.1, C3.2, C5.2, C5.3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Power-supply blocks and their expected signals</w:t>
      </w:r>
    </w:p>
    <w:p>
      <w:pPr>
        <w:pStyle w:val="AULabel"/>
      </w:pPr>
      <w:r>
        <w:rPr>
          <w:rFonts w:ascii="Arial" w:hAnsi="Arial"/>
          <w:b/>
          <w:i w:val="0"/>
          <w:color w:val="C8A951"/>
          <w:sz w:val="16"/>
        </w:rPr>
        <w:t>PRIMARY INSTRUCTION · ABOUT 45 MINUTES · 1700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Power-supply blocks and their expected signals. By the end, the learner should be able to Explain rectification, filtering, regulation, protection, ripple, and efficiency; Estimate DC levels and component stress; Distinguish linear and switching regulation.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transformer/diode/capacitor behavior, Ohm's law/power, and the difference between DC level, ripple, and transient behavior.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rectification, filtering, regulation, protection, ripple, and efficiency.</w:t>
      </w:r>
    </w:p>
    <w:p>
      <w:pPr>
        <w:pStyle w:val="ListBullet"/>
        <w:spacing w:after="40"/>
      </w:pPr>
      <w:r>
        <w:rPr>
          <w:rFonts w:ascii="Arial" w:hAnsi="Arial"/>
          <w:b w:val="0"/>
          <w:i w:val="0"/>
        </w:rPr>
        <w:t>Estimate DC levels and component stress.</w:t>
      </w:r>
    </w:p>
    <w:p>
      <w:pPr>
        <w:pStyle w:val="ListBullet"/>
        <w:spacing w:after="40"/>
      </w:pPr>
      <w:r>
        <w:rPr>
          <w:rFonts w:ascii="Arial" w:hAnsi="Arial"/>
          <w:b w:val="0"/>
          <w:i w:val="0"/>
        </w:rPr>
        <w:t>Distinguish linear and switching regulation.</w:t>
      </w:r>
    </w:p>
    <w:p>
      <w:pPr>
        <w:jc w:val="center"/>
      </w:pPr>
      <w:r>
        <w:drawing>
          <wp:inline xmlns:a="http://schemas.openxmlformats.org/drawingml/2006/main" xmlns:pic="http://schemas.openxmlformats.org/drawingml/2006/picture">
            <wp:extent cx="5989320" cy="2156155"/>
            <wp:docPr id="17" name="Picture 17" descr="Week 09 CETa instructional visual: Power-supply blocks and their expected signals" title="Week 09 CETa instructional visual: Power-supply blocks and their expected signals"/>
            <wp:cNvGraphicFramePr>
              <a:graphicFrameLocks noChangeAspect="1"/>
            </wp:cNvGraphicFramePr>
            <a:graphic>
              <a:graphicData uri="http://schemas.openxmlformats.org/drawingml/2006/picture">
                <pic:pic>
                  <pic:nvPicPr>
                    <pic:cNvPr id="0" name="w09-power-supply-blocks.png"/>
                    <pic:cNvPicPr/>
                  </pic:nvPicPr>
                  <pic:blipFill>
                    <a:blip r:embed="rId27"/>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w09 power supply blocks</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Follow the block chain</w:t>
      </w:r>
    </w:p>
    <w:p>
      <w:pPr>
        <w:spacing w:after="100" w:line="259" w:lineRule="auto"/>
      </w:pPr>
      <w:r>
        <w:rPr>
          <w:rFonts w:ascii="Arial" w:hAnsi="Arial"/>
          <w:b w:val="0"/>
          <w:i w:val="0"/>
        </w:rPr>
        <w:t>A conventional supply changes/isolate voltage when needed, rectifies AC to one polarity, stores energy in a filter capacitor, regulates output, and protects against abnormal current/voltage/temperature. Half-wave uses one portion of the cycle; full-wave/bridge uses both and produces ripple at twice line frequency. In this course, mains-side construction or probing is prohibited; use isolated low-voltage AC/simulation or ready-made safe supplies.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Input conversion → rectification → filtering → regulation → protection → load.</w:t>
            </w:r>
          </w:p>
        </w:tc>
      </w:tr>
    </w:tbl>
    <w:p>
      <w:pPr>
        <w:spacing w:after="20"/>
      </w:pPr>
    </w:p>
    <w:p>
      <w:pPr>
        <w:keepNext w:val="1"/>
      </w:pPr>
      <w:r>
        <w:rPr>
          <w:rFonts w:ascii="Arial" w:hAnsi="Arial"/>
          <w:b/>
          <w:i w:val="0"/>
          <w:color w:val="16322A"/>
          <w:sz w:val="21"/>
        </w:rPr>
        <w:t>2. The filter capacitor supplies load between peaks</w:t>
      </w:r>
    </w:p>
    <w:p>
      <w:pPr>
        <w:spacing w:after="100" w:line="259" w:lineRule="auto"/>
      </w:pPr>
      <w:r>
        <w:rPr>
          <w:rFonts w:ascii="Arial" w:hAnsi="Arial"/>
          <w:b w:val="0"/>
          <w:i w:val="0"/>
        </w:rPr>
        <w:t>After the rectified waveform charges the capacitor near a peak, the load discharges it until the next charging interval. A useful first estimate is ΔV ≈ Iload/(fripple C). More load current, lower ripple frequency, or smaller capacitance increases ripple. Diode drops, transformer regulation, ESR, and conduction angle alter real results. Capacitor voltage and polarity require margin.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Ripple is charge removed divided by capacitance; write the ripple frequency explicitly.</w:t>
            </w:r>
          </w:p>
        </w:tc>
      </w:tr>
    </w:tbl>
    <w:p>
      <w:pPr>
        <w:spacing w:after="20"/>
      </w:pPr>
    </w:p>
    <w:p>
      <w:pPr>
        <w:keepNext w:val="1"/>
      </w:pPr>
      <w:r>
        <w:rPr>
          <w:rFonts w:ascii="Arial" w:hAnsi="Arial"/>
          <w:b/>
          <w:i w:val="0"/>
          <w:color w:val="16322A"/>
          <w:sz w:val="21"/>
        </w:rPr>
        <w:t>3. Regulation trades voltage, current, heat, noise, and complexity</w:t>
      </w:r>
    </w:p>
    <w:p>
      <w:pPr>
        <w:spacing w:after="100" w:line="259" w:lineRule="auto"/>
      </w:pPr>
      <w:r>
        <w:rPr>
          <w:rFonts w:ascii="Arial" w:hAnsi="Arial"/>
          <w:b w:val="0"/>
          <w:i w:val="0"/>
        </w:rPr>
        <w:t>A linear regulator dissipates roughly (Vin − Vout)Iload and is simple/quiet but may need dropout headroom and thermal management. A switching regulator stores/transfers energy with inductors/capacitors for higher efficiency but adds switching ripple, layout, and control complexity. Line regulation describes output change versus input; load regulation versus load; efficiency is Pout/Pin.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correct output voltage does not prove acceptable ripple, thermal margin, efficiency, or load behavior.</w:t>
            </w:r>
          </w:p>
        </w:tc>
      </w:tr>
    </w:tbl>
    <w:p>
      <w:pPr>
        <w:spacing w:after="20"/>
      </w:pPr>
    </w:p>
    <w:p>
      <w:pPr>
        <w:keepNext w:val="1"/>
      </w:pPr>
      <w:r>
        <w:rPr>
          <w:rFonts w:ascii="Arial" w:hAnsi="Arial"/>
          <w:b/>
          <w:i w:val="0"/>
          <w:color w:val="16322A"/>
          <w:sz w:val="21"/>
        </w:rPr>
        <w:t>4. Power-supply hazards, transformer versus line-connected supplies, and protection</w:t>
      </w:r>
    </w:p>
    <w:p>
      <w:pPr>
        <w:spacing w:after="100" w:line="259" w:lineRule="auto"/>
      </w:pPr>
      <w:r>
        <w:rPr>
          <w:rFonts w:ascii="Arial" w:hAnsi="Arial"/>
          <w:b w:val="0"/>
          <w:i w:val="0"/>
        </w:rPr>
        <w:t>Power supplies can contain hazardous mains voltage and stored capacitor energy even after the output appears low-voltage. A traditional transformer-isolated supply has galvanic separation between primary and secondary, but primary circuitry remains hazardous and the secondary may still store significant energy. Line-connected/non-isolated supplies reference parts of the circuitry directly to mains and require isolation-rated service methods. An integrated high-voltage transformer (IHVT, historically common in CRT/display high-voltage sections and often implemented as a flyback-style transformer assembly) combines the high-voltage transformer with associated rectification/multiplier or output functions in a compact module. It develops kilovolt-level output from switched/pulsed energy rather than simply passing line-frequency mains through an ordinary power transformer, and it can retain hazardous charge after power is removed. Treat the exact discharge, replacement, and servicing instructions for the product as authoritative. Overcurrent protection is normally placed so a fault is interrupted near the source before conductors/components overheat. Fuses/breakers are selected from equipment documentation and circuit requirements; house-service replacement is outside this course unless the person is qualified/authorized. Never “approximate” an unknown fuse upward. A replacement must match type, voltage, current and interrupting rating, and the underlying fault must be investigated.</w:t>
      </w:r>
    </w:p>
    <w:p>
      <w:pPr>
        <w:keepNext w:val="1"/>
      </w:pPr>
      <w:r>
        <w:rPr>
          <w:rFonts w:ascii="Arial" w:hAnsi="Arial"/>
          <w:b/>
          <w:i w:val="0"/>
          <w:color w:val="16322A"/>
          <w:sz w:val="21"/>
        </w:rPr>
        <w:t>5. Batteries, charging, capacity, and protection</w:t>
      </w:r>
    </w:p>
    <w:p>
      <w:pPr>
        <w:spacing w:after="100" w:line="259" w:lineRule="auto"/>
      </w:pPr>
      <w:r>
        <w:rPr>
          <w:rFonts w:ascii="Arial" w:hAnsi="Arial"/>
          <w:b w:val="0"/>
          <w:i w:val="0"/>
        </w:rPr>
        <w:t>Battery chemistry determines nominal cell voltage, charge method, temperature behavior, energy density and failure hazards. Capacity in ampere-hours describes charge delivery under specified conditions, not an unlimited current source or exact run-time promise. Rechargeable cells require a chemistry-specific charger: lead-acid, NiMH and lithium-ion use different voltage/current/termination methods. Lithium-ion charging commonly uses controlled constant-current then constant-voltage phases with cell-voltage, temperature and current limits; a protection/BMS function may monitor overcharge, overdischarge, overcurrent and cell balance but does not make abuse safe. Primary/nonrechargeable cells must not be placed on a charger. Series cells raise voltage; parallel arrangements raise available capacity/current only when the design safely supports matched cells. Inspect swelling, damage, heat and polarity and follow manufacturer transport/disposal rules.</w:t>
      </w:r>
    </w:p>
    <w:p>
      <w:pPr>
        <w:keepNext w:val="1"/>
      </w:pPr>
      <w:r>
        <w:rPr>
          <w:rFonts w:ascii="Arial" w:hAnsi="Arial"/>
          <w:b/>
          <w:i w:val="0"/>
          <w:color w:val="16322A"/>
          <w:sz w:val="21"/>
        </w:rPr>
        <w:t>6. Rectification, L/T/Pi filters, regulation, and DC calculations</w:t>
      </w:r>
    </w:p>
    <w:p>
      <w:pPr>
        <w:spacing w:after="100" w:line="259" w:lineRule="auto"/>
      </w:pPr>
      <w:r>
        <w:rPr>
          <w:rFonts w:ascii="Arial" w:hAnsi="Arial"/>
          <w:b w:val="0"/>
          <w:i w:val="0"/>
        </w:rPr>
        <w:t>Rectifiers convert AC into unidirectional pulsating voltage. A half-wave circuit uses one polarity; a full-wave center-tapped or bridge rectifier uses both halves, increasing ripple frequency. A reservoir capacitor charges near waveform peaks and supplies load current between peaks, reducing hum/ripple. L-section filtering uses a series choke/inductor followed by a shunt capacitor; a T filter adds a second series choke after the capacitor; a Pi filter uses capacitor–inductor–capacitor so its schematic resembles π. These filters trade ripple reduction against size, loss, inrush and dynamic response. Regulation keeps output near target despite input/load changes using Zener, linear regulator, feedback/pass devices or switching methods. Multiple-output supplies can use separate windings/regulators or derived rails, each with its own current and reference limits. For sine-fed rectifiers, begin from the correct RMS-to-peak relationship (Vpk≈Vrms√2), then subtract appropriate diode drops and account for load/ripple rather than assuming the capacitor always sits at unloaded peak.</w:t>
      </w:r>
    </w:p>
    <w:p>
      <w:pPr>
        <w:keepNext w:val="1"/>
      </w:pPr>
      <w:r>
        <w:rPr>
          <w:rFonts w:ascii="Arial" w:hAnsi="Arial"/>
          <w:b/>
          <w:i w:val="0"/>
          <w:color w:val="16322A"/>
          <w:sz w:val="21"/>
        </w:rPr>
        <w:t>7. Switch-mode power supply operation</w:t>
      </w:r>
    </w:p>
    <w:p>
      <w:pPr>
        <w:spacing w:after="100" w:line="259" w:lineRule="auto"/>
      </w:pPr>
      <w:r>
        <w:rPr>
          <w:rFonts w:ascii="Arial" w:hAnsi="Arial"/>
          <w:b w:val="0"/>
          <w:i w:val="0"/>
        </w:rPr>
        <w:t>A switch-mode power supply regulates energy by rapidly switching a semiconductor rather than continuously dissipating the full voltage difference in a pass device. The switch, inductor/transformer or other energy-storage element, diode or synchronous switch, output capacitor and feedback controller form a power-conversion loop. In a buck converter, the switching node alternates between source and ground-side states; the inductor/capacitor average that pulsed energy to a lower DC output. A boost converter rearranges energy transfer so output can exceed input. Flyback supplies store energy in a coupled magnetic element and can provide isolation. The controller changes duty cycle, frequency or pulse pattern according to feedback and protection limits. Technician symptoms include no switching, shorted switch, startup cycling, excessive ripple, wrong duty cycle, feedback/reference fault, overloaded/shorted output, dried capacitors and EMI/noise problems. Oscilloscope probing of primary-side switching nodes can be hazardous; use only rated/isolation procedures within training.</w:t>
      </w:r>
    </w:p>
    <w:p>
      <w:pPr>
        <w:keepNext w:val="1"/>
      </w:pPr>
      <w:r>
        <w:rPr>
          <w:rFonts w:ascii="Arial" w:hAnsi="Arial"/>
          <w:b/>
          <w:i w:val="0"/>
          <w:color w:val="16322A"/>
          <w:sz w:val="21"/>
        </w:rPr>
        <w:t>8. Linear supplies move through recognizable blocks</w:t>
      </w:r>
    </w:p>
    <w:p>
      <w:pPr>
        <w:spacing w:after="100" w:line="259" w:lineRule="auto"/>
      </w:pPr>
      <w:r>
        <w:rPr>
          <w:rFonts w:ascii="Arial" w:hAnsi="Arial"/>
          <w:b w:val="0"/>
          <w:i w:val="0"/>
        </w:rPr>
        <w:t>A traditional isolated linear supply may use transformer -&gt; rectifier -&gt; reservoir filter -&gt; regulator -&gt; load. The transformer changes AC voltage and can provide isolation. The rectifier converts alternating polarity into pulsating DC. The reservoir capacitor stores energy between peaks, reducing ripple. The regulator holds the output near a target despite input/load variation within its operating limits. Each block has an expected waveform: sine before rectification, full-wave pulses after a bridge, rippled DC at the reservoir, and lower-ripple regulated DC at the output. Troubleshooting becomes much easier when those waveforms are predicted before probing.</w:t>
      </w:r>
    </w:p>
    <w:p>
      <w:pPr>
        <w:keepNext w:val="1"/>
      </w:pPr>
      <w:r>
        <w:rPr>
          <w:rFonts w:ascii="Arial" w:hAnsi="Arial"/>
          <w:b/>
          <w:i w:val="0"/>
          <w:color w:val="16322A"/>
          <w:sz w:val="21"/>
        </w:rPr>
        <w:t>9. Ripple depends on load, capacitance, and recharge interval</w:t>
      </w:r>
    </w:p>
    <w:p>
      <w:pPr>
        <w:spacing w:after="100" w:line="259" w:lineRule="auto"/>
      </w:pPr>
      <w:r>
        <w:rPr>
          <w:rFonts w:ascii="Arial" w:hAnsi="Arial"/>
          <w:b w:val="0"/>
          <w:i w:val="0"/>
        </w:rPr>
        <w:t>For a simplified capacitor-input supply, ripple grows as load current rises and falls as capacitance or recharge frequency increases; a common approximation is deltaV≈Iload/(f_ripple C). Full-wave rectification doubles the ripple frequency relative to line frequency. Real diode drops, transformer regulation, capacitor ESR, and regulator dropout alter the exact result. Filters may use C, RC, LC, or pi arrangements to reduce ripple and noise, with tradeoffs in loss, size, transient response, and frequency range.</w:t>
      </w:r>
    </w:p>
    <w:p>
      <w:pPr>
        <w:keepNext w:val="1"/>
      </w:pPr>
      <w:r>
        <w:rPr>
          <w:rFonts w:ascii="Arial" w:hAnsi="Arial"/>
          <w:b/>
          <w:i w:val="0"/>
          <w:color w:val="16322A"/>
          <w:sz w:val="21"/>
        </w:rPr>
        <w:t>10. Switch-mode supplies move energy in pulses</w:t>
      </w:r>
    </w:p>
    <w:p>
      <w:pPr>
        <w:spacing w:after="100" w:line="259" w:lineRule="auto"/>
      </w:pPr>
      <w:r>
        <w:rPr>
          <w:rFonts w:ascii="Arial" w:hAnsi="Arial"/>
          <w:b w:val="0"/>
          <w:i w:val="0"/>
        </w:rPr>
        <w:t>An SMPS rapidly switches a semiconductor and uses inductors/transformers, rectification or synchronous switching, capacitors, and feedback to control output. Buck converters reduce voltage, boost converters increase it, and flyback converters transfer energy through a coupled magnetic element and often provide isolation. Duty cycle and switching frequency influence energy transfer. Feedback compares output to a reference and adjusts control. Because primary-side nodes can be hazardous and high-dv/dt, measurement requires appropriate training and instruments; low-voltage secondary-side theory does not authorize probing mains-referenced switching nodes.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full-wave 100 Hz ripple supply provides 50 mA to a 1,000 µF capacitor. Estimate peak-to-peak ripple.</w:t>
      </w:r>
    </w:p>
    <w:p>
      <w:pPr>
        <w:pStyle w:val="ListNumber"/>
        <w:spacing w:after="40"/>
      </w:pPr>
      <w:r>
        <w:rPr>
          <w:rFonts w:ascii="Arial" w:hAnsi="Arial"/>
          <w:b w:val="0"/>
          <w:i w:val="0"/>
        </w:rPr>
        <w:t>I = 0.050 A; C = 0.001 F; f = 100 Hz.</w:t>
      </w:r>
    </w:p>
    <w:p>
      <w:pPr>
        <w:pStyle w:val="ListNumber"/>
        <w:spacing w:after="40"/>
      </w:pPr>
      <w:r>
        <w:rPr>
          <w:rFonts w:ascii="Arial" w:hAnsi="Arial"/>
          <w:b w:val="0"/>
          <w:i w:val="0"/>
        </w:rPr>
        <w:t>ΔV ≈ I/(fC) = 0.050/(100×0.001).</w:t>
      </w:r>
    </w:p>
    <w:p>
      <w:pPr>
        <w:pStyle w:val="ListNumber"/>
        <w:spacing w:after="40"/>
      </w:pPr>
      <w:r>
        <w:rPr>
          <w:rFonts w:ascii="Arial" w:hAnsi="Arial"/>
          <w:b w:val="0"/>
          <w:i w:val="0"/>
        </w:rPr>
        <w:t>ΔV ≈ 0.50 V peak-to-peak.</w:t>
      </w:r>
    </w:p>
    <w:p>
      <w:pPr>
        <w:pStyle w:val="ListNumber"/>
        <w:spacing w:after="40"/>
      </w:pPr>
      <w:r>
        <w:rPr>
          <w:rFonts w:ascii="Arial" w:hAnsi="Arial"/>
          <w:b w:val="0"/>
          <w:i w:val="0"/>
        </w:rPr>
        <w:t>Treat this as a first estimate; diode conduction and ESR affect the measured waveform.</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0.5 Vpp ripple.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Doubling capacitance or ripple frequency halves the first-order ripple estimate.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full-wave rectified 60 Hz supply uses 2200 uF and draws 0.20 A. Estimate capacitor ripple using deltaV≈I/(fC).</w:t>
      </w:r>
    </w:p>
    <w:p>
      <w:pPr>
        <w:pStyle w:val="ListNumber"/>
        <w:spacing w:after="40"/>
      </w:pPr>
      <w:r>
        <w:rPr>
          <w:rFonts w:ascii="Arial" w:hAnsi="Arial"/>
          <w:b w:val="0"/>
          <w:i w:val="0"/>
        </w:rPr>
        <w:t>Full-wave ripple frequency is approximately 120 Hz.</w:t>
      </w:r>
    </w:p>
    <w:p>
      <w:pPr>
        <w:pStyle w:val="ListNumber"/>
        <w:spacing w:after="40"/>
      </w:pPr>
      <w:r>
        <w:rPr>
          <w:rFonts w:ascii="Arial" w:hAnsi="Arial"/>
          <w:b w:val="0"/>
          <w:i w:val="0"/>
        </w:rPr>
        <w:t>C=2200 uF=0.0022 F.</w:t>
      </w:r>
    </w:p>
    <w:p>
      <w:pPr>
        <w:pStyle w:val="ListNumber"/>
        <w:spacing w:after="40"/>
      </w:pPr>
      <w:r>
        <w:rPr>
          <w:rFonts w:ascii="Arial" w:hAnsi="Arial"/>
          <w:b w:val="0"/>
          <w:i w:val="0"/>
        </w:rPr>
        <w:t>deltaV≈0.20/(120*0.0022)=0.758 V peak-to-peak approximate ripple.</w:t>
      </w:r>
    </w:p>
    <w:p>
      <w:pPr>
        <w:pStyle w:val="ListNumber"/>
        <w:spacing w:after="40"/>
      </w:pPr>
      <w:r>
        <w:rPr>
          <w:rFonts w:ascii="Arial" w:hAnsi="Arial"/>
          <w:b w:val="0"/>
          <w:i w:val="0"/>
        </w:rPr>
        <w:t>The estimate ignores diode conduction angle, ESR, transformer regulation, and regulator behavior but gives useful scale.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Approximately 0.76 Vpp ripple at the reservoir capacitor in the simplified model.</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Ripple is a predictable function of load, capacitance, and recharge frequency, so a measured excess can guide diagnosis.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regulator can hold its output no matter how low the input falls</w:t>
      </w:r>
    </w:p>
    <w:p>
      <w:pPr>
        <w:spacing w:after="100" w:line="259" w:lineRule="auto"/>
      </w:pPr>
      <w:r>
        <w:rPr>
          <w:rFonts w:ascii="Arial" w:hAnsi="Arial"/>
          <w:b w:val="0"/>
          <w:i w:val="0"/>
        </w:rPr>
        <w:t>Why it is tempting. Regulators require headroom or an operating input range. Below dropout/UVLO, output regulation fails.</w:t>
      </w:r>
    </w:p>
    <w:p>
      <w:pPr>
        <w:spacing w:after="100" w:line="259" w:lineRule="auto"/>
      </w:pPr>
      <w:r>
        <w:rPr>
          <w:rFonts w:ascii="Arial" w:hAnsi="Arial"/>
          <w:b w:val="0"/>
          <w:i w:val="0"/>
        </w:rPr>
        <w:t>Repair the model. Check the regulator's required input range and measure input under load before blaming the output stage.</w:t>
      </w:r>
    </w:p>
    <w:p>
      <w:r>
        <w:rPr>
          <w:rFonts w:ascii="Arial" w:hAnsi="Arial"/>
          <w:b/>
          <w:i w:val="0"/>
          <w:color w:val="16322A"/>
        </w:rPr>
        <w:t>A switch-mode supply is just a noisy linear regulator</w:t>
      </w:r>
    </w:p>
    <w:p>
      <w:pPr>
        <w:spacing w:after="100" w:line="259" w:lineRule="auto"/>
      </w:pPr>
      <w:r>
        <w:rPr>
          <w:rFonts w:ascii="Arial" w:hAnsi="Arial"/>
          <w:b w:val="0"/>
          <w:i w:val="0"/>
        </w:rPr>
        <w:t>Why it is tempting. The energy-conversion mechanism is fundamentally different: high-frequency switching and energy storage transfer power efficiently.</w:t>
      </w:r>
    </w:p>
    <w:p>
      <w:pPr>
        <w:spacing w:after="100" w:line="259" w:lineRule="auto"/>
      </w:pPr>
      <w:r>
        <w:rPr>
          <w:rFonts w:ascii="Arial" w:hAnsi="Arial"/>
          <w:b w:val="0"/>
          <w:i w:val="0"/>
        </w:rPr>
        <w:t>Repair the model. Identify switch, magnetic/storage element, rectification/synchronous path, output filter, and feedback loop in the block diagram.</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Draw expected waveforms at transformer secondary, bridge output, reservoir capacitor, and regulated output.</w:t>
      </w:r>
    </w:p>
    <w:p>
      <w:pPr>
        <w:pStyle w:val="ListNumber"/>
        <w:spacing w:after="40"/>
      </w:pPr>
      <w:r>
        <w:rPr>
          <w:rFonts w:ascii="Arial" w:hAnsi="Arial"/>
          <w:b w:val="0"/>
          <w:i w:val="0"/>
        </w:rPr>
        <w:t>For 100 mA load, 1000 uF, and 100 Hz ripple, estimate ripple voltage.</w:t>
      </w:r>
    </w:p>
    <w:p>
      <w:pPr>
        <w:pStyle w:val="ListNumber"/>
        <w:spacing w:after="40"/>
      </w:pPr>
      <w:r>
        <w:rPr>
          <w:rFonts w:ascii="Arial" w:hAnsi="Arial"/>
          <w:b w:val="0"/>
          <w:i w:val="0"/>
        </w:rPr>
        <w:t>Compare a linear regulator and buck converter for efficiency, dissipation, noise, complexity, and required headroom.</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Analyze a low-voltage 12 V-to-5 V supply architecture. Choose either a linear regulator or buck converter for a 500 mA load, estimate input/output power and major dissipation, identify protection needed, and specify the DMM/scope measurements that would distinguish input-source failure, rectifier/filter failure, regulator dropout, and output short.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Power faults are common root causes in electronics and embedded systems because every digital and analog subsystem depends on stable rails. Test technicians learn to inspect rails before chasing software. Embedded engineers need the same model for brownouts, ripple-coupled ADC errors, regulator thermal limits, startup sequencing, and power integrity around fast loads.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Trace both a linear supply and a buck SMPS from input to regulated output. Explain what each major block does, what waveform you expect, and one fault symptom that points to that block.</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In a full-wave rectifier on 60 Hz AC, the reservoir capacitor is recharged at approximately what ripple frequency?</w:t>
      </w:r>
    </w:p>
    <w:p>
      <w:pPr>
        <w:pStyle w:val="ListBullet"/>
        <w:spacing w:after="40"/>
      </w:pPr>
      <w:r>
        <w:rPr>
          <w:rFonts w:ascii="Arial" w:hAnsi="Arial"/>
          <w:b w:val="0"/>
          <w:i w:val="0"/>
        </w:rPr>
        <w:t>A. 30 Hz</w:t>
      </w:r>
    </w:p>
    <w:p>
      <w:pPr>
        <w:pStyle w:val="ListBullet"/>
        <w:spacing w:after="40"/>
      </w:pPr>
      <w:r>
        <w:rPr>
          <w:rFonts w:ascii="Arial" w:hAnsi="Arial"/>
          <w:b w:val="0"/>
          <w:i w:val="0"/>
        </w:rPr>
        <w:t>B. 60 Hz</w:t>
      </w:r>
    </w:p>
    <w:p>
      <w:pPr>
        <w:pStyle w:val="ListBullet"/>
        <w:spacing w:after="40"/>
      </w:pPr>
      <w:r>
        <w:rPr>
          <w:rFonts w:ascii="Arial" w:hAnsi="Arial"/>
          <w:b/>
          <w:i w:val="0"/>
        </w:rPr>
        <w:t>C. 120 Hz</w:t>
      </w:r>
    </w:p>
    <w:p>
      <w:pPr>
        <w:pStyle w:val="ListBullet"/>
        <w:spacing w:after="40"/>
      </w:pPr>
      <w:r>
        <w:rPr>
          <w:rFonts w:ascii="Arial" w:hAnsi="Arial"/>
          <w:b w:val="0"/>
          <w:i w:val="0"/>
        </w:rPr>
        <w:t>D. 1 kHz</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Full-wave rectification creates two charging peaks per line cycle, so ripple is approximately 120 Hz.</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feedback loop's basic job in an SMPS?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Compare output to a reference and adjust switching control such as duty cycle/frequency so the output remains regulated within operating limits.</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SEM-10-09-041</w:t>
      </w:r>
    </w:p>
    <w:p>
      <w:r>
        <w:rPr>
          <w:rFonts w:ascii="Arial" w:hAnsi="Arial"/>
          <w:b/>
          <w:i w:val="0"/>
          <w:color w:val="C8A951"/>
        </w:rPr>
        <w:t>10.1, 10.2, 10.6, 10.8</w:t>
      </w:r>
      <w:r>
        <w:rPr>
          <w:rFonts w:ascii="Arial" w:hAnsi="Arial"/>
          <w:b/>
          <w:i w:val="0"/>
          <w:color w:val="16322A"/>
        </w:rPr>
        <w:t xml:space="preserve"> · Power-supply hazards, transformer versus line-connected supplies, and protection</w:t>
      </w:r>
    </w:p>
    <w:p>
      <w:pPr>
        <w:spacing w:after="100" w:line="259" w:lineRule="auto"/>
      </w:pPr>
      <w:r>
        <w:rPr>
          <w:rFonts w:ascii="Arial" w:hAnsi="Arial"/>
          <w:b w:val="0"/>
          <w:i w:val="0"/>
        </w:rPr>
        <w:t>Prompt. Compare the service risk of an isolated transformer supply with a line-connected supply and explain where/why overcurrent protection is placed. State the replacement information required before changing a fuse.</w:t>
      </w:r>
    </w:p>
    <w:p>
      <w:r>
        <w:rPr>
          <w:rFonts w:ascii="Arial" w:hAnsi="Arial"/>
          <w:b/>
          <w:i w:val="0"/>
          <w:color w:val="16322A"/>
        </w:rPr>
        <w:t>A passing response must include:</w:t>
      </w:r>
    </w:p>
    <w:p>
      <w:pPr>
        <w:pStyle w:val="ListBullet"/>
        <w:spacing w:after="40"/>
      </w:pPr>
      <w:r>
        <w:rPr>
          <w:rFonts w:ascii="Arial" w:hAnsi="Arial"/>
          <w:b w:val="0"/>
          <w:i w:val="0"/>
        </w:rPr>
        <w:t>Recognize stored/mains energy hazards</w:t>
      </w:r>
    </w:p>
    <w:p>
      <w:pPr>
        <w:pStyle w:val="ListBullet"/>
        <w:spacing w:after="40"/>
      </w:pPr>
      <w:r>
        <w:rPr>
          <w:rFonts w:ascii="Arial" w:hAnsi="Arial"/>
          <w:b w:val="0"/>
          <w:i w:val="0"/>
        </w:rPr>
        <w:t>Differentiate galvanic-isolated and line-connected supplies</w:t>
      </w:r>
    </w:p>
    <w:p>
      <w:pPr>
        <w:pStyle w:val="ListBullet"/>
        <w:spacing w:after="40"/>
      </w:pPr>
      <w:r>
        <w:rPr>
          <w:rFonts w:ascii="Arial" w:hAnsi="Arial"/>
          <w:b w:val="0"/>
          <w:i w:val="0"/>
        </w:rPr>
        <w:t>Recognize integrated high-voltage supply boundary</w:t>
      </w:r>
    </w:p>
    <w:p>
      <w:pPr>
        <w:pStyle w:val="ListBullet"/>
        <w:spacing w:after="40"/>
      </w:pPr>
      <w:r>
        <w:rPr>
          <w:rFonts w:ascii="Arial" w:hAnsi="Arial"/>
          <w:b w:val="0"/>
          <w:i w:val="0"/>
        </w:rPr>
        <w:t>Explain source-side overcurrent protection purpose</w:t>
      </w:r>
    </w:p>
    <w:p>
      <w:pPr>
        <w:pStyle w:val="ListBullet"/>
        <w:spacing w:after="40"/>
      </w:pPr>
      <w:r>
        <w:rPr>
          <w:rFonts w:ascii="Arial" w:hAnsi="Arial"/>
          <w:b w:val="0"/>
          <w:i w:val="0"/>
        </w:rPr>
        <w:t>Match fuse type/voltage/current/interrupting rating and do not up-rate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SEM-10-09-042</w:t>
      </w:r>
    </w:p>
    <w:p>
      <w:r>
        <w:rPr>
          <w:rFonts w:ascii="Arial" w:hAnsi="Arial"/>
          <w:b/>
          <w:i w:val="0"/>
          <w:color w:val="C8A951"/>
        </w:rPr>
        <w:t>10.3, 10.3.1</w:t>
      </w:r>
      <w:r>
        <w:rPr>
          <w:rFonts w:ascii="Arial" w:hAnsi="Arial"/>
          <w:b/>
          <w:i w:val="0"/>
          <w:color w:val="16322A"/>
        </w:rPr>
        <w:t xml:space="preserve"> · Batteries, charging, capacity, and protection</w:t>
      </w:r>
    </w:p>
    <w:p>
      <w:pPr>
        <w:spacing w:after="100" w:line="259" w:lineRule="auto"/>
      </w:pPr>
      <w:r>
        <w:rPr>
          <w:rFonts w:ascii="Arial" w:hAnsi="Arial"/>
          <w:b w:val="0"/>
          <w:i w:val="0"/>
        </w:rPr>
        <w:t>Prompt. Explain why a generic bench supply set to “about the right voltage” is not automatically a safe battery charger, and describe the information you need before charging a lithium-ion pack.</w:t>
      </w:r>
    </w:p>
    <w:p>
      <w:r>
        <w:rPr>
          <w:rFonts w:ascii="Arial" w:hAnsi="Arial"/>
          <w:b/>
          <w:i w:val="0"/>
          <w:color w:val="16322A"/>
        </w:rPr>
        <w:t>A passing response must include:</w:t>
      </w:r>
    </w:p>
    <w:p>
      <w:pPr>
        <w:pStyle w:val="ListBullet"/>
        <w:spacing w:after="40"/>
      </w:pPr>
      <w:r>
        <w:rPr>
          <w:rFonts w:ascii="Arial" w:hAnsi="Arial"/>
          <w:b w:val="0"/>
          <w:i w:val="0"/>
        </w:rPr>
        <w:t>Identify chemistry-specific charging requirement</w:t>
      </w:r>
    </w:p>
    <w:p>
      <w:pPr>
        <w:pStyle w:val="ListBullet"/>
        <w:spacing w:after="40"/>
      </w:pPr>
      <w:r>
        <w:rPr>
          <w:rFonts w:ascii="Arial" w:hAnsi="Arial"/>
          <w:b w:val="0"/>
          <w:i w:val="0"/>
        </w:rPr>
        <w:t>Explain Ah as capacity under conditions</w:t>
      </w:r>
    </w:p>
    <w:p>
      <w:pPr>
        <w:pStyle w:val="ListBullet"/>
        <w:spacing w:after="40"/>
      </w:pPr>
      <w:r>
        <w:rPr>
          <w:rFonts w:ascii="Arial" w:hAnsi="Arial"/>
          <w:b w:val="0"/>
          <w:i w:val="0"/>
        </w:rPr>
        <w:t>Explain common CC/CV lithium-ion concept</w:t>
      </w:r>
    </w:p>
    <w:p>
      <w:pPr>
        <w:pStyle w:val="ListBullet"/>
        <w:spacing w:after="40"/>
      </w:pPr>
      <w:r>
        <w:rPr>
          <w:rFonts w:ascii="Arial" w:hAnsi="Arial"/>
          <w:b w:val="0"/>
          <w:i w:val="0"/>
        </w:rPr>
        <w:t>Recognize BMS/protection limits</w:t>
      </w:r>
    </w:p>
    <w:p>
      <w:pPr>
        <w:pStyle w:val="ListBullet"/>
        <w:spacing w:after="40"/>
      </w:pPr>
      <w:r>
        <w:rPr>
          <w:rFonts w:ascii="Arial" w:hAnsi="Arial"/>
          <w:b w:val="0"/>
          <w:i w:val="0"/>
        </w:rPr>
        <w:t>Do not recharge primary cells; inspect damage/temperature/polarity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SEM-10-09-043</w:t>
      </w:r>
    </w:p>
    <w:p>
      <w:r>
        <w:rPr>
          <w:rFonts w:ascii="Arial" w:hAnsi="Arial"/>
          <w:b/>
          <w:i w:val="0"/>
          <w:color w:val="C8A951"/>
        </w:rPr>
        <w:t>10.4, 10.4.1, 10.4.2, 10.4.3, 10.5, 10.7, 10.9, 10.10</w:t>
      </w:r>
      <w:r>
        <w:rPr>
          <w:rFonts w:ascii="Arial" w:hAnsi="Arial"/>
          <w:b/>
          <w:i w:val="0"/>
          <w:color w:val="16322A"/>
        </w:rPr>
        <w:t xml:space="preserve"> · Rectification, L/T/Pi filters, regulation, and DC calculations</w:t>
      </w:r>
    </w:p>
    <w:p>
      <w:pPr>
        <w:spacing w:after="100" w:line="259" w:lineRule="auto"/>
      </w:pPr>
      <w:r>
        <w:rPr>
          <w:rFonts w:ascii="Arial" w:hAnsi="Arial"/>
          <w:b w:val="0"/>
          <w:i w:val="0"/>
        </w:rPr>
        <w:t>Prompt. Sketch a bridge rectifier followed by Pi filtering and regulation. Explain the waveform at each stage and calculate an approximate no-load capacitor peak from a stated transformer RMS voltage.</w:t>
      </w:r>
    </w:p>
    <w:p>
      <w:r>
        <w:rPr>
          <w:rFonts w:ascii="Arial" w:hAnsi="Arial"/>
          <w:b/>
          <w:i w:val="0"/>
          <w:color w:val="16322A"/>
        </w:rPr>
        <w:t>A passing response must include:</w:t>
      </w:r>
    </w:p>
    <w:p>
      <w:pPr>
        <w:pStyle w:val="ListBullet"/>
        <w:spacing w:after="40"/>
      </w:pPr>
      <w:r>
        <w:rPr>
          <w:rFonts w:ascii="Arial" w:hAnsi="Arial"/>
          <w:b w:val="0"/>
          <w:i w:val="0"/>
        </w:rPr>
        <w:t>Differentiate half-wave/full-wave/bridge rectification</w:t>
      </w:r>
    </w:p>
    <w:p>
      <w:pPr>
        <w:pStyle w:val="ListBullet"/>
        <w:spacing w:after="40"/>
      </w:pPr>
      <w:r>
        <w:rPr>
          <w:rFonts w:ascii="Arial" w:hAnsi="Arial"/>
          <w:b w:val="0"/>
          <w:i w:val="0"/>
        </w:rPr>
        <w:t>Explain reservoir-capacitor ripple reduction</w:t>
      </w:r>
    </w:p>
    <w:p>
      <w:pPr>
        <w:pStyle w:val="ListBullet"/>
        <w:spacing w:after="40"/>
      </w:pPr>
      <w:r>
        <w:rPr>
          <w:rFonts w:ascii="Arial" w:hAnsi="Arial"/>
          <w:b w:val="0"/>
          <w:i w:val="0"/>
        </w:rPr>
        <w:t>Identify L, T and Pi filter topology</w:t>
      </w:r>
    </w:p>
    <w:p>
      <w:pPr>
        <w:pStyle w:val="ListBullet"/>
        <w:spacing w:after="40"/>
      </w:pPr>
      <w:r>
        <w:rPr>
          <w:rFonts w:ascii="Arial" w:hAnsi="Arial"/>
          <w:b w:val="0"/>
          <w:i w:val="0"/>
        </w:rPr>
        <w:t>Explain regulation purpose/components</w:t>
      </w:r>
    </w:p>
    <w:p>
      <w:pPr>
        <w:pStyle w:val="ListBullet"/>
        <w:spacing w:after="40"/>
      </w:pPr>
      <w:r>
        <w:rPr>
          <w:rFonts w:ascii="Arial" w:hAnsi="Arial"/>
          <w:b w:val="0"/>
          <w:i w:val="0"/>
        </w:rPr>
        <w:t>Account for RMS-to-peak and diode drops</w:t>
      </w:r>
    </w:p>
    <w:p>
      <w:pPr>
        <w:pStyle w:val="ListBullet"/>
        <w:spacing w:after="40"/>
      </w:pPr>
      <w:r>
        <w:rPr>
          <w:rFonts w:ascii="Arial" w:hAnsi="Arial"/>
          <w:b w:val="0"/>
          <w:i w:val="0"/>
        </w:rPr>
        <w:t>Recognize multiple-output rail/reference/current limits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SEM-10-09-044</w:t>
      </w:r>
    </w:p>
    <w:p>
      <w:r>
        <w:rPr>
          <w:rFonts w:ascii="Arial" w:hAnsi="Arial"/>
          <w:b/>
          <w:i w:val="0"/>
          <w:color w:val="C8A951"/>
        </w:rPr>
        <w:t>10.11</w:t>
      </w:r>
      <w:r>
        <w:rPr>
          <w:rFonts w:ascii="Arial" w:hAnsi="Arial"/>
          <w:b/>
          <w:i w:val="0"/>
          <w:color w:val="16322A"/>
        </w:rPr>
        <w:t xml:space="preserve"> · Switch-mode power supply operation</w:t>
      </w:r>
    </w:p>
    <w:p>
      <w:pPr>
        <w:spacing w:after="100" w:line="259" w:lineRule="auto"/>
      </w:pPr>
      <w:r>
        <w:rPr>
          <w:rFonts w:ascii="Arial" w:hAnsi="Arial"/>
          <w:b w:val="0"/>
          <w:i w:val="0"/>
        </w:rPr>
        <w:t>Prompt. Trace energy through a buck SMPS from input switch to inductor/capacitor/load and explain how feedback changes duty cycle when output is low. Name three failure signatures and their likely block.</w:t>
      </w:r>
    </w:p>
    <w:p>
      <w:r>
        <w:rPr>
          <w:rFonts w:ascii="Arial" w:hAnsi="Arial"/>
          <w:b/>
          <w:i w:val="0"/>
          <w:color w:val="16322A"/>
        </w:rPr>
        <w:t>A passing response must include:</w:t>
      </w:r>
    </w:p>
    <w:p>
      <w:pPr>
        <w:pStyle w:val="ListBullet"/>
        <w:spacing w:after="40"/>
      </w:pPr>
      <w:r>
        <w:rPr>
          <w:rFonts w:ascii="Arial" w:hAnsi="Arial"/>
          <w:b w:val="0"/>
          <w:i w:val="0"/>
        </w:rPr>
        <w:t>Explain high-frequency switching versus linear dissipation</w:t>
      </w:r>
    </w:p>
    <w:p>
      <w:pPr>
        <w:pStyle w:val="ListBullet"/>
        <w:spacing w:after="40"/>
      </w:pPr>
      <w:r>
        <w:rPr>
          <w:rFonts w:ascii="Arial" w:hAnsi="Arial"/>
          <w:b w:val="0"/>
          <w:i w:val="0"/>
        </w:rPr>
        <w:t>Identify switch/energy-storage/rectification-filter/feedback blocks</w:t>
      </w:r>
    </w:p>
    <w:p>
      <w:pPr>
        <w:pStyle w:val="ListBullet"/>
        <w:spacing w:after="40"/>
      </w:pPr>
      <w:r>
        <w:rPr>
          <w:rFonts w:ascii="Arial" w:hAnsi="Arial"/>
          <w:b w:val="0"/>
          <w:i w:val="0"/>
        </w:rPr>
        <w:t>Explain buck/boost/flyback roles at basic level</w:t>
      </w:r>
    </w:p>
    <w:p>
      <w:pPr>
        <w:pStyle w:val="ListBullet"/>
        <w:spacing w:after="40"/>
      </w:pPr>
      <w:r>
        <w:rPr>
          <w:rFonts w:ascii="Arial" w:hAnsi="Arial"/>
          <w:b w:val="0"/>
          <w:i w:val="0"/>
        </w:rPr>
        <w:t>Connect feedback to duty/pulse control</w:t>
      </w:r>
    </w:p>
    <w:p>
      <w:pPr>
        <w:pStyle w:val="ListBullet"/>
        <w:spacing w:after="40"/>
      </w:pPr>
      <w:r>
        <w:rPr>
          <w:rFonts w:ascii="Arial" w:hAnsi="Arial"/>
          <w:b w:val="0"/>
          <w:i w:val="0"/>
        </w:rPr>
        <w:t>Identify realistic startup/ripple/short/feedback/EMI fault signatures</w:t>
      </w:r>
    </w:p>
    <w:p>
      <w:pPr>
        <w:pStyle w:val="ListBullet"/>
        <w:spacing w:after="40"/>
      </w:pPr>
      <w:r>
        <w:rPr>
          <w:rFonts w:ascii="Arial" w:hAnsi="Arial"/>
          <w:b w:val="0"/>
          <w:i w:val="0"/>
        </w:rPr>
        <w:t>Respect primary-side measurement safety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linear regulator drops 12 V to 5 V at 0.20 A. About how much power does it dissipate?</w:t>
      </w:r>
    </w:p>
    <w:p>
      <w:pPr>
        <w:pStyle w:val="ListBullet"/>
        <w:spacing w:after="40"/>
      </w:pPr>
      <w:r>
        <w:rPr>
          <w:rFonts w:ascii="Arial" w:hAnsi="Arial"/>
          <w:b w:val="0"/>
          <w:i w:val="0"/>
        </w:rPr>
        <w:t>A. 0.2 W</w:t>
      </w:r>
    </w:p>
    <w:p>
      <w:pPr>
        <w:pStyle w:val="ListBullet"/>
        <w:spacing w:after="40"/>
      </w:pPr>
      <w:r>
        <w:rPr>
          <w:rFonts w:ascii="Arial" w:hAnsi="Arial"/>
          <w:b w:val="0"/>
          <w:i w:val="0"/>
        </w:rPr>
        <w:t>B. 1.0 W</w:t>
      </w:r>
    </w:p>
    <w:p>
      <w:pPr>
        <w:pStyle w:val="ListBullet"/>
        <w:spacing w:after="40"/>
      </w:pPr>
      <w:r>
        <w:rPr>
          <w:rFonts w:ascii="Arial" w:hAnsi="Arial"/>
          <w:b/>
          <w:i w:val="0"/>
        </w:rPr>
        <w:t>C. 1.4 W</w:t>
      </w:r>
    </w:p>
    <w:p>
      <w:pPr>
        <w:pStyle w:val="ListBullet"/>
        <w:spacing w:after="40"/>
      </w:pPr>
      <w:r>
        <w:rPr>
          <w:rFonts w:ascii="Arial" w:hAnsi="Arial"/>
          <w:b w:val="0"/>
          <w:i w:val="0"/>
        </w:rPr>
        <w:t>D. 2.4 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(12−5) V × 0.20 A = 1.4 W, which requires thermal evaluation.</w:t>
            </w:r>
          </w:p>
        </w:tc>
      </w:tr>
    </w:tbl>
    <w:p>
      <w:pPr>
        <w:spacing w:after="20"/>
      </w:pPr>
    </w:p>
    <w:p>
      <w:pPr>
        <w:pStyle w:val="Heading2"/>
        <w:spacing w:before="200" w:after="100"/>
        <w:keepNext w:val="1"/>
      </w:pPr>
      <w:r>
        <w:rPr>
          <w:rFonts w:ascii="Arial" w:hAnsi="Arial"/>
          <w:b/>
          <w:i w:val="0"/>
          <w:color w:val="0B4F38"/>
          <w:sz w:val="28"/>
        </w:rPr>
        <w:t>Career Lesson · Rail-by-rail bring-up and supply troubleshooting</w:t>
      </w:r>
    </w:p>
    <w:p>
      <w:pPr>
        <w:pStyle w:val="AULabel"/>
      </w:pPr>
      <w:r>
        <w:rPr>
          <w:rFonts w:ascii="Arial" w:hAnsi="Arial"/>
          <w:b/>
          <w:i w:val="0"/>
          <w:color w:val="C8A951"/>
          <w:sz w:val="16"/>
        </w:rPr>
        <w:t>PRIMARY INSTRUCTION · ABOUT 45 MINUTES · 1142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Rail-by-rail bring-up and supply troubleshooting. By the end, the learner should be able to Use supply current and staged rails as diagnostic evidence; Separate source, rectifier, filter, regulator, load, and measurement faults; Capture ripple safely and meaningfully.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supply block/waveform model and Week 3 measurement planning. Treat each rail as an input-to-output chain with a safe stop condition.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Use supply current and staged rails as diagnostic evidence.</w:t>
      </w:r>
    </w:p>
    <w:p>
      <w:pPr>
        <w:pStyle w:val="ListBullet"/>
        <w:spacing w:after="40"/>
      </w:pPr>
      <w:r>
        <w:rPr>
          <w:rFonts w:ascii="Arial" w:hAnsi="Arial"/>
          <w:b w:val="0"/>
          <w:i w:val="0"/>
        </w:rPr>
        <w:t>Separate source, rectifier, filter, regulator, load, and measurement faults.</w:t>
      </w:r>
    </w:p>
    <w:p>
      <w:pPr>
        <w:pStyle w:val="ListBullet"/>
        <w:spacing w:after="40"/>
      </w:pPr>
      <w:r>
        <w:rPr>
          <w:rFonts w:ascii="Arial" w:hAnsi="Arial"/>
          <w:b w:val="0"/>
          <w:i w:val="0"/>
        </w:rPr>
        <w:t>Capture ripple safely and meaningfully.</w:t>
      </w:r>
    </w:p>
    <w:p>
      <w:pPr>
        <w:jc w:val="center"/>
      </w:pPr>
      <w:r>
        <w:drawing>
          <wp:inline xmlns:a="http://schemas.openxmlformats.org/drawingml/2006/main" xmlns:pic="http://schemas.openxmlformats.org/drawingml/2006/picture">
            <wp:extent cx="5989320" cy="2156155"/>
            <wp:docPr id="18" name="Picture 18" descr="Week 09 Career instructional visual: Rail-by-rail bring-up and supply troubleshooting" title="Week 09 Career instructional visual: Rail-by-rail bring-up and supply troubleshooting"/>
            <wp:cNvGraphicFramePr>
              <a:graphicFrameLocks noChangeAspect="1"/>
            </wp:cNvGraphicFramePr>
            <a:graphic>
              <a:graphicData uri="http://schemas.openxmlformats.org/drawingml/2006/picture">
                <pic:pic>
                  <pic:nvPicPr>
                    <pic:cNvPr id="0" name="w09-power-tree.png"/>
                    <pic:cNvPicPr/>
                  </pic:nvPicPr>
                  <pic:blipFill>
                    <a:blip r:embed="rId28"/>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w09 power tree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Power problems are upstream until evidence says otherwise</w:t>
      </w:r>
    </w:p>
    <w:p>
      <w:pPr>
        <w:spacing w:after="100" w:line="259" w:lineRule="auto"/>
      </w:pPr>
      <w:r>
        <w:rPr>
          <w:rFonts w:ascii="Arial" w:hAnsi="Arial"/>
          <w:b w:val="0"/>
          <w:i w:val="0"/>
        </w:rPr>
        <w:t>Begin with a block diagram and expected value at each boundary. Confirm source, then rectified node, filtered node, regulator input/output, and load. A missing upstream node invalidates downstream conclusions. A rail that is correct unloaded but collapses under load points to current limit, source impedance, regulator dropout/thermal limit, wiring, or load fault.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Measure in causal order and compare every node with a stated expectation.</w:t>
            </w:r>
          </w:p>
        </w:tc>
      </w:tr>
    </w:tbl>
    <w:p>
      <w:pPr>
        <w:spacing w:after="20"/>
      </w:pPr>
    </w:p>
    <w:p>
      <w:pPr>
        <w:keepNext w:val="1"/>
      </w:pPr>
      <w:r>
        <w:rPr>
          <w:rFonts w:ascii="Arial" w:hAnsi="Arial"/>
          <w:b/>
          <w:i w:val="0"/>
          <w:color w:val="16322A"/>
          <w:sz w:val="21"/>
        </w:rPr>
        <w:t>2. Current limiting converts catastrophic faults into observable evidence</w:t>
      </w:r>
    </w:p>
    <w:p>
      <w:pPr>
        <w:spacing w:after="100" w:line="259" w:lineRule="auto"/>
      </w:pPr>
      <w:r>
        <w:rPr>
          <w:rFonts w:ascii="Arial" w:hAnsi="Arial"/>
          <w:b w:val="0"/>
          <w:i w:val="0"/>
        </w:rPr>
        <w:t>Before powering new hardware, inspect polarity and shorts, set the correct voltage and a conservative limit, then watch current while enabling stages. Unexpected CC mode or rising current is a stop signal. Remove power and isolate loads/rails rather than increasing the limit until the symptom disappears. Baseline current draw is valuable for future regression tests.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Never “solve” unexpected current limiting by turning the limit up without explaining the demand.</w:t>
            </w:r>
          </w:p>
        </w:tc>
      </w:tr>
    </w:tbl>
    <w:p>
      <w:pPr>
        <w:spacing w:after="20"/>
      </w:pPr>
    </w:p>
    <w:p>
      <w:pPr>
        <w:keepNext w:val="1"/>
      </w:pPr>
      <w:r>
        <w:rPr>
          <w:rFonts w:ascii="Arial" w:hAnsi="Arial"/>
          <w:b/>
          <w:i w:val="0"/>
          <w:color w:val="16322A"/>
          <w:sz w:val="21"/>
        </w:rPr>
        <w:t>3. Ripple measurement can be corrupted by the probe loop</w:t>
      </w:r>
    </w:p>
    <w:p>
      <w:pPr>
        <w:spacing w:after="100" w:line="259" w:lineRule="auto"/>
      </w:pPr>
      <w:r>
        <w:rPr>
          <w:rFonts w:ascii="Arial" w:hAnsi="Arial"/>
          <w:b w:val="0"/>
          <w:i w:val="0"/>
        </w:rPr>
        <w:t>Confirm the DC rail with a DMM/scope in DC coupling, then use a short ground connection, appropriate bandwidth limit, and AC coupling or offset to examine small ripple. A long ground lead can pick up switching fields and show ringing that is mostly measurement loop. Record both time-domain settings and load condition.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Small-signal rail measurements demand a physically small probe loop and explicit bandwidth.</w:t>
            </w:r>
          </w:p>
        </w:tc>
      </w:tr>
    </w:tbl>
    <w:p>
      <w:pPr>
        <w:spacing w:after="20"/>
      </w:pPr>
    </w:p>
    <w:p>
      <w:pPr>
        <w:keepNext w:val="1"/>
      </w:pPr>
      <w:r>
        <w:rPr>
          <w:rFonts w:ascii="Arial" w:hAnsi="Arial"/>
          <w:b/>
          <w:i w:val="0"/>
          <w:color w:val="16322A"/>
          <w:sz w:val="21"/>
        </w:rPr>
        <w:t>4. Start with a power tree</w:t>
      </w:r>
    </w:p>
    <w:p>
      <w:pPr>
        <w:spacing w:after="100" w:line="259" w:lineRule="auto"/>
      </w:pPr>
      <w:r>
        <w:rPr>
          <w:rFonts w:ascii="Arial" w:hAnsi="Arial"/>
          <w:b w:val="0"/>
          <w:i w:val="0"/>
        </w:rPr>
        <w:t>Before probing, draw or read the power tree: connector/source, input protection, pre-regulator or converter, individual rails, enable signals, loads, reset/brownout connections, and test points. For each rail, record nominal voltage, tolerance, expected current, sequencing or startup timing, and what subsystem it powers. This prevents the common mistake of finding one good 3.3 V test point and assuming every power domain is healthy. Modern boards often have separate core, analog, I/O, sensor, and radio rails.</w:t>
      </w:r>
    </w:p>
    <w:p>
      <w:pPr>
        <w:keepNext w:val="1"/>
      </w:pPr>
      <w:r>
        <w:rPr>
          <w:rFonts w:ascii="Arial" w:hAnsi="Arial"/>
          <w:b/>
          <w:i w:val="0"/>
          <w:color w:val="16322A"/>
          <w:sz w:val="21"/>
        </w:rPr>
        <w:t>5. Use rail behavior to distinguish source, regulator, and load faults</w:t>
      </w:r>
    </w:p>
    <w:p>
      <w:pPr>
        <w:spacing w:after="100" w:line="259" w:lineRule="auto"/>
      </w:pPr>
      <w:r>
        <w:rPr>
          <w:rFonts w:ascii="Arial" w:hAnsi="Arial"/>
          <w:b w:val="0"/>
          <w:i w:val="0"/>
        </w:rPr>
        <w:t>If a regulator input is correct but output is low, possibilities include overload/short, regulator shutdown/current limit, insufficient headroom, bad enable, thermal protection, wrong feedback, or failed part. If both input and output collapse under load, move upstream. If output is correct unloaded but collapses with a downstream connector, isolate that load. Measure current and temperature where appropriate. A rail that looks correct on a DMM may still contain reset-causing dips or ripple, so use the scope when timing matters.</w:t>
      </w:r>
    </w:p>
    <w:p>
      <w:pPr>
        <w:keepNext w:val="1"/>
      </w:pPr>
      <w:r>
        <w:rPr>
          <w:rFonts w:ascii="Arial" w:hAnsi="Arial"/>
          <w:b/>
          <w:i w:val="0"/>
          <w:color w:val="16322A"/>
          <w:sz w:val="21"/>
        </w:rPr>
        <w:t>6. Document staged bring-up</w:t>
      </w:r>
    </w:p>
    <w:p>
      <w:pPr>
        <w:spacing w:after="100" w:line="259" w:lineRule="auto"/>
      </w:pPr>
      <w:r>
        <w:rPr>
          <w:rFonts w:ascii="Arial" w:hAnsi="Arial"/>
          <w:b w:val="0"/>
          <w:i w:val="0"/>
        </w:rPr>
        <w:t>Apply power with a defined current limit, observe startup current, verify the first rail, then enable or connect later domains one at a time if the design allows. Stop at the first unexpected current, voltage, temperature, smell, or waveform. Save a known-good table of rail voltages/current and startup behavior. That baseline becomes a reference for later faults and prevents repeated rediscovery of normal measurements.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3.3 V rail is correct with no load, drops to 2.4 V at 100 mA, and the bench supply remains in CV mode.</w:t>
      </w:r>
    </w:p>
    <w:p>
      <w:pPr>
        <w:pStyle w:val="ListNumber"/>
        <w:spacing w:after="40"/>
      </w:pPr>
      <w:r>
        <w:rPr>
          <w:rFonts w:ascii="Arial" w:hAnsi="Arial"/>
          <w:b w:val="0"/>
          <w:i w:val="0"/>
        </w:rPr>
        <w:t>The bench source is not current limiting.</w:t>
      </w:r>
    </w:p>
    <w:p>
      <w:pPr>
        <w:pStyle w:val="ListNumber"/>
        <w:spacing w:after="40"/>
      </w:pPr>
      <w:r>
        <w:rPr>
          <w:rFonts w:ascii="Arial" w:hAnsi="Arial"/>
          <w:b w:val="0"/>
          <w:i w:val="0"/>
        </w:rPr>
        <w:t>Measure regulator input under load to check dropout/source path.</w:t>
      </w:r>
    </w:p>
    <w:p>
      <w:pPr>
        <w:pStyle w:val="ListNumber"/>
        <w:spacing w:after="40"/>
      </w:pPr>
      <w:r>
        <w:rPr>
          <w:rFonts w:ascii="Arial" w:hAnsi="Arial"/>
          <w:b w:val="0"/>
          <w:i w:val="0"/>
        </w:rPr>
        <w:t>If input remains adequate, check regulator rating, thermal state, wiring resistance, and load current.</w:t>
      </w:r>
    </w:p>
    <w:p>
      <w:pPr>
        <w:pStyle w:val="ListNumber"/>
        <w:spacing w:after="40"/>
      </w:pPr>
      <w:r>
        <w:rPr>
          <w:rFonts w:ascii="Arial" w:hAnsi="Arial"/>
          <w:b w:val="0"/>
          <w:i w:val="0"/>
        </w:rPr>
        <w:t>If input also falls, move upstream to source/rectifier/filter connections.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input-under-load to separate upstream collapse from regulator/load behavior.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two-node comparison provides more information than swapping the regulator immediately.</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board has 12 V input, 5 V buck output, and 3.3 V LDO from the 5 V rail. Measurements: 12.1 V input, 5.0 V, 0.8 V at 3.3 V rail, LDO hot.</w:t>
      </w:r>
    </w:p>
    <w:p>
      <w:pPr>
        <w:pStyle w:val="ListNumber"/>
        <w:spacing w:after="40"/>
      </w:pPr>
      <w:r>
        <w:rPr>
          <w:rFonts w:ascii="Arial" w:hAnsi="Arial"/>
          <w:b w:val="0"/>
          <w:i w:val="0"/>
        </w:rPr>
        <w:t>The 12 V source and 5 V converter are likely functioning under this condition.</w:t>
      </w:r>
    </w:p>
    <w:p>
      <w:pPr>
        <w:pStyle w:val="ListNumber"/>
        <w:spacing w:after="40"/>
      </w:pPr>
      <w:r>
        <w:rPr>
          <w:rFonts w:ascii="Arial" w:hAnsi="Arial"/>
          <w:b w:val="0"/>
          <w:i w:val="0"/>
        </w:rPr>
        <w:t>The 3.3 V LDO has adequate 5 V input but is hot with low output, suggesting overload/short, wrong orientation/part, or regulator fault/current limit.</w:t>
      </w:r>
    </w:p>
    <w:p>
      <w:pPr>
        <w:pStyle w:val="ListNumber"/>
        <w:spacing w:after="40"/>
      </w:pPr>
      <w:r>
        <w:rPr>
          <w:rFonts w:ascii="Arial" w:hAnsi="Arial"/>
          <w:b w:val="0"/>
          <w:i w:val="0"/>
        </w:rPr>
        <w:t>Power down and measure 3.3 V rail resistance/inspect downstream loads before replacing the LDO.</w:t>
      </w:r>
    </w:p>
    <w:p>
      <w:pPr>
        <w:pStyle w:val="ListNumber"/>
        <w:spacing w:after="40"/>
      </w:pPr>
      <w:r>
        <w:rPr>
          <w:rFonts w:ascii="Arial" w:hAnsi="Arial"/>
          <w:b w:val="0"/>
          <w:i w:val="0"/>
        </w:rPr>
        <w:t>If isolating a connector restores normal 3.3 V, move diagnosis into the disconnected load branch.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Focus on the 3.3 V regulator/load domain; the evidence does not support replacing the upstream 12-to-5 V converter.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power tree lets one measurement localize the failing domain.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correct rail voltage proves the rail is healthy</w:t>
      </w:r>
    </w:p>
    <w:p>
      <w:pPr>
        <w:spacing w:after="100" w:line="259" w:lineRule="auto"/>
      </w:pPr>
      <w:r>
        <w:rPr>
          <w:rFonts w:ascii="Arial" w:hAnsi="Arial"/>
          <w:b w:val="0"/>
          <w:i w:val="0"/>
        </w:rPr>
        <w:t>Why it is tempting. Short dips, excessive ripple, weak transient response, or temperature-dependent behavior can exist while a DMM average looks correct.</w:t>
      </w:r>
    </w:p>
    <w:p>
      <w:pPr>
        <w:spacing w:after="100" w:line="259" w:lineRule="auto"/>
      </w:pPr>
      <w:r>
        <w:rPr>
          <w:rFonts w:ascii="Arial" w:hAnsi="Arial"/>
          <w:b w:val="0"/>
          <w:i w:val="0"/>
        </w:rPr>
        <w:t>Repair the model. Match the instrument to the failure timescale and measure under the condition that reproduces the symptom.</w:t>
      </w:r>
    </w:p>
    <w:p>
      <w:r>
        <w:rPr>
          <w:rFonts w:ascii="Arial" w:hAnsi="Arial"/>
          <w:b/>
          <w:i w:val="0"/>
          <w:color w:val="16322A"/>
        </w:rPr>
        <w:t>The hot regulator must be the root cause</w:t>
      </w:r>
    </w:p>
    <w:p>
      <w:pPr>
        <w:spacing w:after="100" w:line="259" w:lineRule="auto"/>
      </w:pPr>
      <w:r>
        <w:rPr>
          <w:rFonts w:ascii="Arial" w:hAnsi="Arial"/>
          <w:b w:val="0"/>
          <w:i w:val="0"/>
        </w:rPr>
        <w:t>Why it is tempting. A downstream overload can make a perfectly functional regulator hot while it attempts to supply excessive current.</w:t>
      </w:r>
    </w:p>
    <w:p>
      <w:pPr>
        <w:spacing w:after="100" w:line="259" w:lineRule="auto"/>
      </w:pPr>
      <w:r>
        <w:rPr>
          <w:rFonts w:ascii="Arial" w:hAnsi="Arial"/>
          <w:b w:val="0"/>
          <w:i w:val="0"/>
        </w:rPr>
        <w:t>Repair the model. Separate source/regulator behavior from load demand by measuring current and isolating downstream branches safely.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rail table for a board with 12 V input, 5 V, 3.3 V, and 1.2 V rails. Include source, load, tolerance, and one test point each.</w:t>
      </w:r>
    </w:p>
    <w:p>
      <w:pPr>
        <w:pStyle w:val="ListNumber"/>
        <w:spacing w:after="40"/>
      </w:pPr>
      <w:r>
        <w:rPr>
          <w:rFonts w:ascii="Arial" w:hAnsi="Arial"/>
          <w:b w:val="0"/>
          <w:i w:val="0"/>
        </w:rPr>
        <w:t>A 3.3 V rail reads 3.30 V on a DMM but the MCU resets during radio transmit. State why the DMM result is insufficient and what scope capture you need.</w:t>
      </w:r>
    </w:p>
    <w:p>
      <w:pPr>
        <w:pStyle w:val="ListNumber"/>
        <w:spacing w:after="40"/>
      </w:pPr>
      <w:r>
        <w:rPr>
          <w:rFonts w:ascii="Arial" w:hAnsi="Arial"/>
          <w:b w:val="0"/>
          <w:i w:val="0"/>
        </w:rPr>
        <w:t>List five stop conditions during first-power or rail-by-rail bring-up.</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Given a board with an input connector, reverse-polarity protection, 5 V buck, 3.3 V LDO, MCU, and sensor connector, create a staged power-up and fault-isolation plan. Include expected currents, rail order, what you measure before connecting the sensor, and how you would localize an unexpected current spike that appears only when the sensor is attached.</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Rail-by-rail bring-up is a core hardware test skill and one of the fastest ways to separate electrical faults from firmware symptoms. Embedded boards often fail 'in software' because reset thresholds, power sequencing, sensor loads, or transient current cause physical rail problems. A documented power tree and baseline turns those failures into measurable engineering questions.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Given a multi-rail embedded board, explain how you would use a power tree, current limit, DMM, and scope to find the first failing rail without changing multiple things at once.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regulator has correct input voltage, low output, and high current draw. Which first action is strongest?</w:t>
      </w:r>
    </w:p>
    <w:p>
      <w:pPr>
        <w:pStyle w:val="ListBullet"/>
        <w:spacing w:after="40"/>
      </w:pPr>
      <w:r>
        <w:rPr>
          <w:rFonts w:ascii="Arial" w:hAnsi="Arial"/>
          <w:b w:val="0"/>
          <w:i w:val="0"/>
        </w:rPr>
        <w:t>A. Replace upstream supply</w:t>
      </w:r>
    </w:p>
    <w:p>
      <w:pPr>
        <w:pStyle w:val="ListBullet"/>
        <w:spacing w:after="40"/>
      </w:pPr>
      <w:r>
        <w:rPr>
          <w:rFonts w:ascii="Arial" w:hAnsi="Arial"/>
          <w:b/>
          <w:i w:val="0"/>
        </w:rPr>
        <w:t>B. Power down and investigate output overload/short plus regulator enable/orientation</w:t>
      </w:r>
    </w:p>
    <w:p>
      <w:pPr>
        <w:pStyle w:val="ListBullet"/>
        <w:spacing w:after="40"/>
      </w:pPr>
      <w:r>
        <w:rPr>
          <w:rFonts w:ascii="Arial" w:hAnsi="Arial"/>
          <w:b w:val="0"/>
          <w:i w:val="0"/>
        </w:rPr>
        <w:t>C. Increase current limit until voltage rises</w:t>
      </w:r>
    </w:p>
    <w:p>
      <w:pPr>
        <w:pStyle w:val="ListBullet"/>
        <w:spacing w:after="40"/>
      </w:pPr>
      <w:r>
        <w:rPr>
          <w:rFonts w:ascii="Arial" w:hAnsi="Arial"/>
          <w:b w:val="0"/>
          <w:i w:val="0"/>
        </w:rPr>
        <w:t>D. Update unrelated firmware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input localizes the issue to the regulator/output domain; overload or current limit must be investigated safely.</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create a known-good rail/current baseline?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provides reference values for later troubleshooting, reveals drift or new loads, and prevents normal behavior from being mistaken for a fault.</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new board instantly hits the current limit. What should you do?</w:t>
      </w:r>
    </w:p>
    <w:p>
      <w:pPr>
        <w:pStyle w:val="ListBullet"/>
        <w:spacing w:after="40"/>
      </w:pPr>
      <w:r>
        <w:rPr>
          <w:rFonts w:ascii="Arial" w:hAnsi="Arial"/>
          <w:b w:val="0"/>
          <w:i w:val="0"/>
        </w:rPr>
        <w:t>A. Increase the limit until voltage reaches target</w:t>
      </w:r>
    </w:p>
    <w:p>
      <w:pPr>
        <w:pStyle w:val="ListBullet"/>
        <w:spacing w:after="40"/>
      </w:pPr>
      <w:r>
        <w:rPr>
          <w:rFonts w:ascii="Arial" w:hAnsi="Arial"/>
          <w:b/>
          <w:i w:val="0"/>
        </w:rPr>
        <w:t>B. Remove power and inspect/isolate the short or excessive load</w:t>
      </w:r>
    </w:p>
    <w:p>
      <w:pPr>
        <w:pStyle w:val="ListBullet"/>
        <w:spacing w:after="40"/>
      </w:pPr>
      <w:r>
        <w:rPr>
          <w:rFonts w:ascii="Arial" w:hAnsi="Arial"/>
          <w:b w:val="0"/>
          <w:i w:val="0"/>
        </w:rPr>
        <w:t>C. Probe with resistance mode while powered</w:t>
      </w:r>
    </w:p>
    <w:p>
      <w:pPr>
        <w:pStyle w:val="ListBullet"/>
        <w:spacing w:after="40"/>
      </w:pPr>
      <w:r>
        <w:rPr>
          <w:rFonts w:ascii="Arial" w:hAnsi="Arial"/>
          <w:b w:val="0"/>
          <w:i w:val="0"/>
        </w:rPr>
        <w:t>D. Ignore it if nothing is hot yet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Current limit is a fault signal; remove power before resistance/continuity checks.</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Trace each supply block, calculate expected levels/ripple/dissipation, measure under controlled load, and isolate a provided fault.</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Draw the block diagram and expected waveform/value at each boundary.</w:t>
      </w:r>
    </w:p>
    <w:p>
      <w:pPr>
        <w:pStyle w:val="ListNumber"/>
        <w:spacing w:after="40"/>
      </w:pPr>
      <w:r>
        <w:rPr>
          <w:rFonts w:ascii="Arial" w:hAnsi="Arial"/>
          <w:b w:val="0"/>
          <w:i w:val="0"/>
        </w:rPr>
        <w:t>Use only the approved isolated low-voltage or virtual route; no mains-side construction/probing.</w:t>
      </w:r>
    </w:p>
    <w:p>
      <w:pPr>
        <w:pStyle w:val="ListNumber"/>
        <w:spacing w:after="40"/>
      </w:pPr>
      <w:r>
        <w:rPr>
          <w:rFonts w:ascii="Arial" w:hAnsi="Arial"/>
          <w:b w:val="0"/>
          <w:i w:val="0"/>
        </w:rPr>
        <w:t>Calculate ripple and regulator dissipation before selecting parts/settings.</w:t>
      </w:r>
    </w:p>
    <w:p>
      <w:pPr>
        <w:pStyle w:val="ListNumber"/>
        <w:spacing w:after="40"/>
      </w:pPr>
      <w:r>
        <w:rPr>
          <w:rFonts w:ascii="Arial" w:hAnsi="Arial"/>
          <w:b w:val="0"/>
          <w:i w:val="0"/>
        </w:rPr>
        <w:t>Record no-load and loaded values, then use a controlled fault to practice rail-by-rail isolation.</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Given a rail that is noisy but at the correct average voltage, design the next three measurements and explain what each result would distinguish.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Block diagram, calculations, safety boundary, rail table, ripple capture, fault hypothesis sequence, correction, and retest.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LAB-009</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From memory, draw the supply block chain and sketch the waveform after rectification and after filtering.</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Analog Circuits</w:t>
      </w:r>
    </w:p>
    <w:p>
      <w:pPr>
        <w:spacing w:after="100" w:line="259" w:lineRule="auto"/>
      </w:pPr>
      <w:r>
        <w:rPr>
          <w:rFonts w:ascii="Arial" w:hAnsi="Arial"/>
          <w:b w:val="0"/>
          <w:i w:val="0"/>
        </w:rPr>
        <w:t>Use it for: Use the rectifier/filter/regulator sections as a formal video explanation. Watch/read for: Trace waveforms at each block boundary. Alfred still supplies: Alfred supplies the safe lab boundary and troubleshooting workflow.</w:t>
      </w:r>
    </w:p>
    <w:p>
      <w:r>
        <w:rPr>
          <w:rFonts w:ascii="Arial" w:hAnsi="Arial"/>
          <w:b/>
          <w:i w:val="0"/>
          <w:color w:val="16322A"/>
        </w:rPr>
        <w:t>Required for virtual route: LTspice Getting Started</w:t>
      </w:r>
    </w:p>
    <w:p>
      <w:pPr>
        <w:spacing w:after="100" w:line="259" w:lineRule="auto"/>
      </w:pPr>
      <w:r>
        <w:rPr>
          <w:rFonts w:ascii="Arial" w:hAnsi="Arial"/>
          <w:b w:val="0"/>
          <w:i w:val="0"/>
        </w:rPr>
        <w:t>Use it for: Model rectification/filtering/regulation in the virtual route. Watch/read for: Compare capacitor value and load effects. Alfred still supplies: Do not infer physical safety or thermal performance from ideal plots.</w:t>
      </w:r>
    </w:p>
    <w:p>
      <w:r>
        <w:rPr>
          <w:rFonts w:ascii="Arial" w:hAnsi="Arial"/>
          <w:b/>
          <w:i w:val="0"/>
          <w:color w:val="16322A"/>
        </w:rPr>
        <w:t>Help: Simple DC Power Measurements with a DMM</w:t>
      </w:r>
    </w:p>
    <w:p>
      <w:pPr>
        <w:spacing w:after="100" w:line="259" w:lineRule="auto"/>
      </w:pPr>
      <w:r>
        <w:rPr>
          <w:rFonts w:ascii="Arial" w:hAnsi="Arial"/>
          <w:b w:val="0"/>
          <w:i w:val="0"/>
        </w:rPr>
        <w:t>Use it for: Review DC power measurement technique. Watch/read for: Focus on current/voltage placement and load conditions. Alfred still supplies: Alfred defines the actual evidence record.</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Probing unisolated mains circuits.</w:t>
      </w:r>
    </w:p>
    <w:p>
      <w:pPr>
        <w:pStyle w:val="ListBullet"/>
        <w:spacing w:after="40"/>
      </w:pPr>
      <w:r>
        <w:rPr>
          <w:rFonts w:ascii="Arial" w:hAnsi="Arial"/>
          <w:b w:val="0"/>
          <w:i w:val="0"/>
        </w:rPr>
        <w:t>Using line frequency instead of full-wave ripple frequency.</w:t>
      </w:r>
    </w:p>
    <w:p>
      <w:pPr>
        <w:pStyle w:val="ListBullet"/>
        <w:spacing w:after="40"/>
      </w:pPr>
      <w:r>
        <w:rPr>
          <w:rFonts w:ascii="Arial" w:hAnsi="Arial"/>
          <w:b w:val="0"/>
          <w:i w:val="0"/>
        </w:rPr>
        <w:t>Ignoring diode drops or regulator dropout.</w:t>
      </w:r>
    </w:p>
    <w:p>
      <w:pPr>
        <w:pStyle w:val="ListBullet"/>
        <w:spacing w:after="40"/>
      </w:pPr>
      <w:r>
        <w:rPr>
          <w:rFonts w:ascii="Arial" w:hAnsi="Arial"/>
          <w:b w:val="0"/>
          <w:i w:val="0"/>
        </w:rPr>
        <w:t>Calculating output power but not regulator dissipation.</w:t>
      </w:r>
    </w:p>
    <w:p>
      <w:pPr>
        <w:pStyle w:val="ListBullet"/>
        <w:spacing w:after="40"/>
      </w:pPr>
      <w:r>
        <w:rPr>
          <w:rFonts w:ascii="Arial" w:hAnsi="Arial"/>
          <w:b w:val="0"/>
          <w:i w:val="0"/>
        </w:rPr>
        <w:t>Increasing a current limit to hide a fault.</w:t>
      </w:r>
    </w:p>
    <w:p>
      <w:pPr>
        <w:pStyle w:val="ListBullet"/>
        <w:spacing w:after="40"/>
      </w:pPr>
      <w:r>
        <w:rPr>
          <w:rFonts w:ascii="Arial" w:hAnsi="Arial"/>
          <w:b w:val="0"/>
          <w:i w:val="0"/>
        </w:rPr>
        <w:t>Measuring small ripple with a large ground loop.</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10 · Amplifiers, Op-Amps, Gain, Decibels, and Loading</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Calculate the intended gain, recognize why the real output cannot always follow it, and diagnose clipping, loading, bias, and feedback faults.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9.4, 9.6, 11.1, 11.2, 11.3, 11.4, 11.5, 11.6, 11.7, 11.8, 11.9, 17.1, 17.2, 11.3.1, 11.3.2, 11.6.1, 11.8.1</w:t>
            </w:r>
          </w:p>
        </w:tc>
        <w:tc>
          <w:tcPr>
            <w:tcW w:type="dxa" w:w="3427"/>
            <w:tcMar>
              <w:top w:w="90" w:type="dxa"/>
              <w:start w:w="90" w:type="dxa"/>
              <w:bottom w:w="90" w:type="dxa"/>
              <w:end w:w="90" w:type="dxa"/>
            </w:tcMar>
          </w:tcPr>
          <w:p>
            <w:r>
              <w:rPr>
                <w:sz w:val="16"/>
              </w:rPr>
              <w:t>C2.2, C2.5, C2.6, C3.3, C3.4, C5.2, C5.3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Gain, dB, feedback, and ideal op-amp rules</w:t>
      </w:r>
    </w:p>
    <w:p>
      <w:pPr>
        <w:pStyle w:val="AULabel"/>
      </w:pPr>
      <w:r>
        <w:rPr>
          <w:rFonts w:ascii="Arial" w:hAnsi="Arial"/>
          <w:b/>
          <w:i w:val="0"/>
          <w:color w:val="C8A951"/>
          <w:sz w:val="16"/>
        </w:rPr>
        <w:t>PRIMARY INSTRUCTION · ABOUT 45 MINUTES · 1691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Gain, dB, feedback, and ideal op-amp rules. By the end, the learner should be able to Calculate voltage/power gain and common dB relations; Analyze basic inverting, non-inverting, and buffer stages; Explain feedback, loading, and output limits.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resistor networks, AC frequency response, transistor bias at a basic level, and safe scope/DMM measurement.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Calculate voltage/power gain and common dB relations.</w:t>
      </w:r>
    </w:p>
    <w:p>
      <w:pPr>
        <w:pStyle w:val="ListBullet"/>
        <w:spacing w:after="40"/>
      </w:pPr>
      <w:r>
        <w:rPr>
          <w:rFonts w:ascii="Arial" w:hAnsi="Arial"/>
          <w:b w:val="0"/>
          <w:i w:val="0"/>
        </w:rPr>
        <w:t>Analyze basic inverting, non-inverting, and buffer stages.</w:t>
      </w:r>
    </w:p>
    <w:p>
      <w:pPr>
        <w:pStyle w:val="ListBullet"/>
        <w:spacing w:after="40"/>
      </w:pPr>
      <w:r>
        <w:rPr>
          <w:rFonts w:ascii="Arial" w:hAnsi="Arial"/>
          <w:b w:val="0"/>
          <w:i w:val="0"/>
        </w:rPr>
        <w:t>Explain feedback, loading, and output limits.</w:t>
      </w:r>
    </w:p>
    <w:p>
      <w:pPr>
        <w:jc w:val="center"/>
      </w:pPr>
      <w:r>
        <w:drawing>
          <wp:inline xmlns:a="http://schemas.openxmlformats.org/drawingml/2006/main" xmlns:pic="http://schemas.openxmlformats.org/drawingml/2006/picture">
            <wp:extent cx="5989320" cy="2156155"/>
            <wp:docPr id="19" name="Picture 19" descr="Week 10 CETa instructional visual: Gain, dB, feedback, and ideal op-amp rules" title="Week 10 CETa instructional visual: Gain, dB, feedback, and ideal op-amp rules"/>
            <wp:cNvGraphicFramePr>
              <a:graphicFrameLocks noChangeAspect="1"/>
            </wp:cNvGraphicFramePr>
            <a:graphic>
              <a:graphicData uri="http://schemas.openxmlformats.org/drawingml/2006/picture">
                <pic:pic>
                  <pic:nvPicPr>
                    <pic:cNvPr id="0" name="w10-opamp-amplifier.png"/>
                    <pic:cNvPicPr/>
                  </pic:nvPicPr>
                  <pic:blipFill>
                    <a:blip r:embed="rId29"/>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w10 opamp amplifier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Gain is an input-to-output ratio with conditions</w:t>
      </w:r>
    </w:p>
    <w:p>
      <w:pPr>
        <w:spacing w:after="100" w:line="259" w:lineRule="auto"/>
      </w:pPr>
      <w:r>
        <w:rPr>
          <w:rFonts w:ascii="Arial" w:hAnsi="Arial"/>
          <w:b w:val="0"/>
          <w:i w:val="0"/>
        </w:rPr>
        <w:t>Voltage gain Av = Vout/Vin; current and power gain use their matching quantities. Voltage gain in dB is 20 log10|Av| when impedances/voltage ratios are appropriate; power gain is 10 log10(Pout/Pin). A factor of 10 in voltage is 20 dB, factor of 2 about 6 dB. State sign/phase separately when magnitude dB hides inversion.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Define which quantities, points, and load condition the gain compares.</w:t>
            </w:r>
          </w:p>
        </w:tc>
      </w:tr>
    </w:tbl>
    <w:p>
      <w:pPr>
        <w:spacing w:after="20"/>
      </w:pPr>
    </w:p>
    <w:p>
      <w:pPr>
        <w:keepNext w:val="1"/>
      </w:pPr>
      <w:r>
        <w:rPr>
          <w:rFonts w:ascii="Arial" w:hAnsi="Arial"/>
          <w:b/>
          <w:i w:val="0"/>
          <w:color w:val="16322A"/>
          <w:sz w:val="21"/>
        </w:rPr>
        <w:t>2. Negative feedback sets predictable closed-loop behavior</w:t>
      </w:r>
    </w:p>
    <w:p>
      <w:pPr>
        <w:spacing w:after="100" w:line="259" w:lineRule="auto"/>
      </w:pPr>
      <w:r>
        <w:rPr>
          <w:rFonts w:ascii="Arial" w:hAnsi="Arial"/>
          <w:b w:val="0"/>
          <w:i w:val="0"/>
        </w:rPr>
        <w:t>For an ideal op amp under negative feedback and not saturated, input currents are approximately zero and the input voltages are approximately equal. An inverting stage has Av = −Rf/Rin; a non-inverting stage has Av = 1 + Rf/Rg; a buffer has gain near one but can isolate impedances. These “ideal rules” are conditional consequences of high open-loop gain and feedback—not universal laws.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Before applying virtual-short rules, verify negative feedback and plausible unsaturated operation.</w:t>
            </w:r>
          </w:p>
        </w:tc>
      </w:tr>
    </w:tbl>
    <w:p>
      <w:pPr>
        <w:spacing w:after="20"/>
      </w:pPr>
    </w:p>
    <w:p>
      <w:pPr>
        <w:keepNext w:val="1"/>
      </w:pPr>
      <w:r>
        <w:rPr>
          <w:rFonts w:ascii="Arial" w:hAnsi="Arial"/>
          <w:b/>
          <w:i w:val="0"/>
          <w:color w:val="16322A"/>
          <w:sz w:val="21"/>
        </w:rPr>
        <w:t>3. Real amplifiers have rails, bandwidth, drive, and bias limits</w:t>
      </w:r>
    </w:p>
    <w:p>
      <w:pPr>
        <w:spacing w:after="100" w:line="259" w:lineRule="auto"/>
      </w:pPr>
      <w:r>
        <w:rPr>
          <w:rFonts w:ascii="Arial" w:hAnsi="Arial"/>
          <w:b w:val="0"/>
          <w:i w:val="0"/>
        </w:rPr>
        <w:t>Output cannot exceed supply-dependent swing or current capability. Gain usually falls with frequency. Input common-mode range, offset, slew rate, noise, and output loading matter. A calculated 5× gain from a 1 V peak input requires a 5 V peak output; on a 5 V single supply that may be impossible without biasing and rail-to-rail capability.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Calculate the requested output, then compare it with supply, common-mode, bandwidth, slew, and load constraints.</w:t>
            </w:r>
          </w:p>
        </w:tc>
      </w:tr>
    </w:tbl>
    <w:p>
      <w:pPr>
        <w:spacing w:after="20"/>
      </w:pPr>
    </w:p>
    <w:p>
      <w:pPr>
        <w:keepNext w:val="1"/>
      </w:pPr>
      <w:r>
        <w:rPr>
          <w:rFonts w:ascii="Arial" w:hAnsi="Arial"/>
          <w:b/>
          <w:i w:val="0"/>
          <w:color w:val="16322A"/>
          <w:sz w:val="21"/>
        </w:rPr>
        <w:t>4. Amplifier roles, classes, stages, and frequency response</w:t>
      </w:r>
    </w:p>
    <w:p>
      <w:pPr>
        <w:spacing w:after="100" w:line="259" w:lineRule="auto"/>
      </w:pPr>
      <w:r>
        <w:rPr>
          <w:rFonts w:ascii="Arial" w:hAnsi="Arial"/>
          <w:b w:val="0"/>
          <w:i w:val="0"/>
        </w:rPr>
        <w:t>An amplifier uses energy from its power supply to produce an output signal that is a controlled version of the input. A preamplifier raises a small sensor/microphone-level signal and often establishes noise/impedance performance; a line amplifier drives an interstage or line-level load; a power amplifier delivers substantial voltage/current to a load such as a speaker or actuator. Class A conducts for the full cycle and is linear but inefficient; Class B devices conduct for roughly half-cycles and can create crossover distortion; Class AB biases devices to overlap and reduce crossover distortion; Class D switches devices and filters the result for high efficiency. Frequency response describes gain versus frequency and therefore the usable bandwidth. A narrow-band amplifier intentionally favors a limited band, while broadband designs maintain useful gain over a much wider span and must control stability, noise and flatness. Gain figures only make sense with stated source/load conditions and frequency.</w:t>
      </w:r>
    </w:p>
    <w:p>
      <w:pPr>
        <w:keepNext w:val="1"/>
      </w:pPr>
      <w:r>
        <w:rPr>
          <w:rFonts w:ascii="Arial" w:hAnsi="Arial"/>
          <w:b/>
          <w:i w:val="0"/>
          <w:color w:val="16322A"/>
          <w:sz w:val="21"/>
        </w:rPr>
        <w:t>5. BJT and FET amplifier bias, gain, and power</w:t>
      </w:r>
    </w:p>
    <w:p>
      <w:pPr>
        <w:spacing w:after="100" w:line="259" w:lineRule="auto"/>
      </w:pPr>
      <w:r>
        <w:rPr>
          <w:rFonts w:ascii="Arial" w:hAnsi="Arial"/>
          <w:b w:val="0"/>
          <w:i w:val="0"/>
        </w:rPr>
        <w:t>An amplifier stage needs a DC operating point (bias) so the signal can vary without immediately driving the device into cutoff or saturation/clipping. In a common-emitter BJT stage, the base/emitter network establishes current, the collector resistor converts collector-current changes to voltage changes, emitter resistance adds local feedback/stability, and coupling/bypass capacitors shape AC response. Small-signal voltage gain depends on device transconductance and surrounding resistances, while output swing is limited by supply and bias point. In a common-source FET/MOSFET stage, gate bias sets the operating region, drain current changes with gate-source voltage, and drain/source resistances set gain and feedback. For either type, first verify DC terminal voltages and current before calculating/observing AC gain. Power analysis distinguishes signal power from device dissipation: a transistor can meet gain target yet exceed safe dissipation.</w:t>
      </w:r>
    </w:p>
    <w:p>
      <w:pPr>
        <w:keepNext w:val="1"/>
      </w:pPr>
      <w:r>
        <w:rPr>
          <w:rFonts w:ascii="Arial" w:hAnsi="Arial"/>
          <w:b/>
          <w:i w:val="0"/>
          <w:color w:val="16322A"/>
          <w:sz w:val="21"/>
        </w:rPr>
        <w:t>6. Operational amplifiers and gain analysis</w:t>
      </w:r>
    </w:p>
    <w:p>
      <w:pPr>
        <w:spacing w:after="100" w:line="259" w:lineRule="auto"/>
      </w:pPr>
      <w:r>
        <w:rPr>
          <w:rFonts w:ascii="Arial" w:hAnsi="Arial"/>
          <w:b w:val="0"/>
          <w:i w:val="0"/>
        </w:rPr>
        <w:t>An operational amplifier is a high-gain differential amplifier normally used with feedback so external components define useful behavior. In the ideal negative-feedback model, input currents are approximately zero and feedback drives the two input voltages toward equality while the output remains inside its valid range. An inverting amplifier has gain Av = -Rf/Rin; a non-inverting amplifier has Av = 1 + Rf/Rg. Real op-amps have finite supply rails/output swing, input common-mode range, output-current limit, gain-bandwidth product, slew rate, offset and noise. A mathematically correct gain can therefore fail physically if the required output exceeds the rail, changes too quickly, or drives too heavy a load. Power checks include output/load power and device dissipation/thermal limit, not only gain. Comparator-like open-loop use is different from linear closed-loop operation.</w:t>
      </w:r>
    </w:p>
    <w:p>
      <w:pPr>
        <w:keepNext w:val="1"/>
      </w:pPr>
      <w:r>
        <w:rPr>
          <w:rFonts w:ascii="Arial" w:hAnsi="Arial"/>
          <w:b/>
          <w:i w:val="0"/>
          <w:color w:val="16322A"/>
          <w:sz w:val="21"/>
        </w:rPr>
        <w:t>7. Distortion, loading, buffering, and measurement error</w:t>
      </w:r>
    </w:p>
    <w:p>
      <w:pPr>
        <w:spacing w:after="100" w:line="259" w:lineRule="auto"/>
      </w:pPr>
      <w:r>
        <w:rPr>
          <w:rFonts w:ascii="Arial" w:hAnsi="Arial"/>
          <w:b w:val="0"/>
          <w:i w:val="0"/>
        </w:rPr>
        <w:t>Distortion means the output is not a scaled/time-shifted version of the intended input. Clipping occurs when output swing reaches a limit; crossover distortion can appear near zero in poorly biased push-pull stages; slew-rate limiting distorts fast/large signals; overload, thermal/current limiting and nonlinear bias can add harmonics or compression. Measurement equipment can create apparent distortion or gain error by loading the circuit. A DMM or scope input has finite resistance and capacitance; a 1× scope probe often loads a high-impedance/high-frequency node more than a 10× probe. Reduce loading by selecting a higher-impedance probe/meter, using a 10× probe when appropriate, buffering the node, measuring at a lower-impedance test point, shortening grounds/leads, and accounting for bandwidth. A clean-looking waveform is not proof of the circuit’s unloaded behavior unless the instrument’s effect is considered.</w:t>
      </w:r>
    </w:p>
    <w:p>
      <w:pPr>
        <w:keepNext w:val="1"/>
      </w:pPr>
      <w:r>
        <w:rPr>
          <w:rFonts w:ascii="Arial" w:hAnsi="Arial"/>
          <w:b/>
          <w:i w:val="0"/>
          <w:color w:val="16322A"/>
          <w:sz w:val="21"/>
        </w:rPr>
        <w:t>8. Amplifiers use supply energy to reproduce a signal with gain</w:t>
      </w:r>
    </w:p>
    <w:p>
      <w:pPr>
        <w:spacing w:after="100" w:line="259" w:lineRule="auto"/>
      </w:pPr>
      <w:r>
        <w:rPr>
          <w:rFonts w:ascii="Arial" w:hAnsi="Arial"/>
          <w:b w:val="0"/>
          <w:i w:val="0"/>
        </w:rPr>
        <w:t>An amplifier does not create energy from the input signal. The input controls how supply power is delivered to the output. Voltage gain is Av=Vout/Vin under stated conditions; current and power gain are distinct quantities. Preamplifiers usually raise small signals before later processing, while line or driver stages interface between blocks or loads. Class A, B, AB, and switching amplifier classes differ in conduction and efficiency/distortion tradeoffs. Frequency response describes how gain and phase change with frequency, so a quoted 'gain of 10' is incomplete without frequency, load, supply, and output-quality conditions.</w:t>
      </w:r>
    </w:p>
    <w:p>
      <w:pPr>
        <w:keepNext w:val="1"/>
      </w:pPr>
      <w:r>
        <w:rPr>
          <w:rFonts w:ascii="Arial" w:hAnsi="Arial"/>
          <w:b/>
          <w:i w:val="0"/>
          <w:color w:val="16322A"/>
          <w:sz w:val="21"/>
        </w:rPr>
        <w:t>9. Bias creates room for an analog signal</w:t>
      </w:r>
    </w:p>
    <w:p>
      <w:pPr>
        <w:spacing w:after="100" w:line="259" w:lineRule="auto"/>
      </w:pPr>
      <w:r>
        <w:rPr>
          <w:rFonts w:ascii="Arial" w:hAnsi="Arial"/>
          <w:b w:val="0"/>
          <w:i w:val="0"/>
        </w:rPr>
        <w:t>A BJT common-emitter or FET common-source stage needs a DC operating point that places the device in a region where the signal can vary without immediate cutoff or saturation. Coupling capacitors can pass AC while blocking DC between bias points; emitter/source degeneration adds local feedback and stability; bypass capacitors change AC gain. Terminal DC voltages are often the first troubleshooting evidence because a badly biased device cannot produce the expected small-signal gain no matter how correct the AC source is.</w:t>
      </w:r>
    </w:p>
    <w:p>
      <w:pPr>
        <w:keepNext w:val="1"/>
      </w:pPr>
      <w:r>
        <w:rPr>
          <w:rFonts w:ascii="Arial" w:hAnsi="Arial"/>
          <w:b/>
          <w:i w:val="0"/>
          <w:color w:val="16322A"/>
          <w:sz w:val="21"/>
        </w:rPr>
        <w:t>10. Op-amp rules are conditional approximations</w:t>
      </w:r>
    </w:p>
    <w:p>
      <w:pPr>
        <w:spacing w:after="100" w:line="259" w:lineRule="auto"/>
      </w:pPr>
      <w:r>
        <w:rPr>
          <w:rFonts w:ascii="Arial" w:hAnsi="Arial"/>
          <w:b w:val="0"/>
          <w:i w:val="0"/>
        </w:rPr>
        <w:t>With negative feedback and linear operation, an ideal op-amp model assumes negligible input current and feedback drives the two inputs toward nearly equal voltage. This leads to inverting gain -Rf/Rin and non-inverting gain 1+Rf/Rg. The rules fail when the output saturates, the input common-mode range is exceeded, output current is too high, slew rate or bandwidth is insufficient, or the circuit uses positive feedback/open-loop comparator behavior. Real analysis therefore checks both the algebra and the device limits.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An inverting op-amp uses Rin = 10 kΩ, Rf = 47 kΩ, and Vin = 0.20 V. Find ideal output.</w:t>
      </w:r>
    </w:p>
    <w:p>
      <w:pPr>
        <w:pStyle w:val="ListNumber"/>
        <w:spacing w:after="40"/>
      </w:pPr>
      <w:r>
        <w:rPr>
          <w:rFonts w:ascii="Arial" w:hAnsi="Arial"/>
          <w:b w:val="0"/>
          <w:i w:val="0"/>
        </w:rPr>
        <w:t>Av = −Rf/Rin = −47/10 = −4.7.</w:t>
      </w:r>
    </w:p>
    <w:p>
      <w:pPr>
        <w:pStyle w:val="ListNumber"/>
        <w:spacing w:after="40"/>
      </w:pPr>
      <w:r>
        <w:rPr>
          <w:rFonts w:ascii="Arial" w:hAnsi="Arial"/>
          <w:b w:val="0"/>
          <w:i w:val="0"/>
        </w:rPr>
        <w:t>Vout = AvVin = −4.7×0.20 = −0.94 V.</w:t>
      </w:r>
    </w:p>
    <w:p>
      <w:pPr>
        <w:pStyle w:val="ListNumber"/>
        <w:spacing w:after="40"/>
      </w:pPr>
      <w:r>
        <w:rPr>
          <w:rFonts w:ascii="Arial" w:hAnsi="Arial"/>
          <w:b w:val="0"/>
          <w:i w:val="0"/>
        </w:rPr>
        <w:t>Check whether the supply rails and input common-mode permit this result.</w:t>
      </w:r>
    </w:p>
    <w:p>
      <w:pPr>
        <w:pStyle w:val="ListNumber"/>
        <w:spacing w:after="40"/>
      </w:pPr>
      <w:r>
        <w:rPr>
          <w:rFonts w:ascii="Arial" w:hAnsi="Arial"/>
          <w:b w:val="0"/>
          <w:i w:val="0"/>
        </w:rPr>
        <w:t>Check load and bandwidth before expecting the ideal value physically.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Ideal Vout = −0.94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If powered from a single 0–5 V supply with no bias, a negative output request will clip near the lower rail.</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non-inverting op-amp uses Rg=10 kOhm and Rf=40 kOhm with Vin=0.4 V. Supply is 0-5 V and the op-amp can swing only to about 0.2-4.8 V.</w:t>
      </w:r>
    </w:p>
    <w:p>
      <w:pPr>
        <w:pStyle w:val="ListNumber"/>
        <w:spacing w:after="40"/>
      </w:pPr>
      <w:r>
        <w:rPr>
          <w:rFonts w:ascii="Arial" w:hAnsi="Arial"/>
          <w:b w:val="0"/>
          <w:i w:val="0"/>
        </w:rPr>
        <w:t>Ideal gain=1+40k/10k=5.</w:t>
      </w:r>
    </w:p>
    <w:p>
      <w:pPr>
        <w:pStyle w:val="ListNumber"/>
        <w:spacing w:after="40"/>
      </w:pPr>
      <w:r>
        <w:rPr>
          <w:rFonts w:ascii="Arial" w:hAnsi="Arial"/>
          <w:b w:val="0"/>
          <w:i w:val="0"/>
        </w:rPr>
        <w:t>Ideal output=0.4*5=2.0 V, inside the stated output range.</w:t>
      </w:r>
    </w:p>
    <w:p>
      <w:pPr>
        <w:pStyle w:val="ListNumber"/>
        <w:spacing w:after="40"/>
      </w:pPr>
      <w:r>
        <w:rPr>
          <w:rFonts w:ascii="Arial" w:hAnsi="Arial"/>
          <w:b w:val="0"/>
          <w:i w:val="0"/>
        </w:rPr>
        <w:t>If Vin rises to 1.2 V, ideal output would be 6 V, impossible on a 5 V supply.</w:t>
      </w:r>
    </w:p>
    <w:p>
      <w:pPr>
        <w:pStyle w:val="ListNumber"/>
        <w:spacing w:after="40"/>
      </w:pPr>
      <w:r>
        <w:rPr>
          <w:rFonts w:ascii="Arial" w:hAnsi="Arial"/>
          <w:b w:val="0"/>
          <w:i w:val="0"/>
        </w:rPr>
        <w:t>The real output saturates near its upper swing limit; the virtual-input-equality assumption no longer supports the linear gain equation.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2.0 V is plausible for 0.4 V input; 6 V is not, so a 1.2 V input would drive the stage into saturation.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Closed-loop formulas must be checked against supply and operating limits.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Negative feedback means the op-amp inputs are always exactly equal</w:t>
      </w:r>
    </w:p>
    <w:p>
      <w:pPr>
        <w:spacing w:after="100" w:line="259" w:lineRule="auto"/>
      </w:pPr>
      <w:r>
        <w:rPr>
          <w:rFonts w:ascii="Arial" w:hAnsi="Arial"/>
          <w:b w:val="0"/>
          <w:i w:val="0"/>
        </w:rPr>
        <w:t>Why it is tempting. The near-equality is an approximation that depends on large open-loop gain and linear negative-feedback operation. Saturation or wrong feedback polarity breaks it.</w:t>
      </w:r>
    </w:p>
    <w:p>
      <w:pPr>
        <w:spacing w:after="100" w:line="259" w:lineRule="auto"/>
      </w:pPr>
      <w:r>
        <w:rPr>
          <w:rFonts w:ascii="Arial" w:hAnsi="Arial"/>
          <w:b w:val="0"/>
          <w:i w:val="0"/>
        </w:rPr>
        <w:t>Repair the model. Check output headroom, common-mode range, and feedback sign before using the virtual-short rule.</w:t>
      </w:r>
    </w:p>
    <w:p>
      <w:r>
        <w:rPr>
          <w:rFonts w:ascii="Arial" w:hAnsi="Arial"/>
          <w:b/>
          <w:i w:val="0"/>
          <w:color w:val="16322A"/>
        </w:rPr>
        <w:t>Amplifier gain is a single property independent of frequency and load</w:t>
      </w:r>
    </w:p>
    <w:p>
      <w:pPr>
        <w:spacing w:after="100" w:line="259" w:lineRule="auto"/>
      </w:pPr>
      <w:r>
        <w:rPr>
          <w:rFonts w:ascii="Arial" w:hAnsi="Arial"/>
          <w:b w:val="0"/>
          <w:i w:val="0"/>
        </w:rPr>
        <w:t>Why it is tempting. Real devices have bandwidth, output-current, source/load, and stability limits that change measured gain.</w:t>
      </w:r>
    </w:p>
    <w:p>
      <w:pPr>
        <w:spacing w:after="100" w:line="259" w:lineRule="auto"/>
      </w:pPr>
      <w:r>
        <w:rPr>
          <w:rFonts w:ascii="Arial" w:hAnsi="Arial"/>
          <w:b w:val="0"/>
          <w:i w:val="0"/>
        </w:rPr>
        <w:t>Repair the model. State frequency, load, supply, amplitude convention, and waveform quality with every gain measurement.</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Calculate gain for an inverting stage Rin=10 kOhm, Rf=47 kOhm and predict output for +0.2 V input.</w:t>
      </w:r>
    </w:p>
    <w:p>
      <w:pPr>
        <w:pStyle w:val="ListNumber"/>
        <w:spacing w:after="40"/>
      </w:pPr>
      <w:r>
        <w:rPr>
          <w:rFonts w:ascii="Arial" w:hAnsi="Arial"/>
          <w:b w:val="0"/>
          <w:i w:val="0"/>
        </w:rPr>
        <w:t>For a BJT stage, explain why measuring collector at nearly the supply rail can suggest cutoff while near emitter voltage can suggest saturation, depending on topology.</w:t>
      </w:r>
    </w:p>
    <w:p>
      <w:pPr>
        <w:pStyle w:val="ListNumber"/>
        <w:spacing w:after="40"/>
      </w:pPr>
      <w:r>
        <w:rPr>
          <w:rFonts w:ascii="Arial" w:hAnsi="Arial"/>
          <w:b w:val="0"/>
          <w:i w:val="0"/>
        </w:rPr>
        <w:t>A stage has correct low-frequency gain but rolls off early. List gain-bandwidth, coupling capacitors, source/load impedance, and probe loading as separate hypotheses.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Analyze an op-amp stage from a datasheet-compatible low-voltage example. Calculate ideal gain, output for two input values, load current, and approximate load power. Then check common-mode input range, output swing, bandwidth/gain-bandwidth, slew rate, and output-current limits. State which calculation would become invalid first if the signal amplitude or frequency is increased.</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Analog front ends appear before ADCs, sensors, audio chains, power monitors, and communication interfaces. Test technicians must distinguish bias faults, clipping, loading, feedback errors, and bandwidth limitations. Embedded engineers need the same understanding because firmware can only interpret what the analog chain actually delivers to the converter.</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a biased transistor stage and a feedback op-amp stage create usable gain. Include the conditions under which the simple gain equations stop being trustworthy.</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non-inverting op-amp has Rf=90 kOhm and Rg=10 kOhm. Ideal gain is?</w:t>
      </w:r>
    </w:p>
    <w:p>
      <w:pPr>
        <w:pStyle w:val="ListBullet"/>
        <w:spacing w:after="40"/>
      </w:pPr>
      <w:r>
        <w:rPr>
          <w:rFonts w:ascii="Arial" w:hAnsi="Arial"/>
          <w:b w:val="0"/>
          <w:i w:val="0"/>
        </w:rPr>
        <w:t>A. -9</w:t>
      </w:r>
    </w:p>
    <w:p>
      <w:pPr>
        <w:pStyle w:val="ListBullet"/>
        <w:spacing w:after="40"/>
      </w:pPr>
      <w:r>
        <w:rPr>
          <w:rFonts w:ascii="Arial" w:hAnsi="Arial"/>
          <w:b w:val="0"/>
          <w:i w:val="0"/>
        </w:rPr>
        <w:t>B. 9</w:t>
      </w:r>
    </w:p>
    <w:p>
      <w:pPr>
        <w:pStyle w:val="ListBullet"/>
        <w:spacing w:after="40"/>
      </w:pPr>
      <w:r>
        <w:rPr>
          <w:rFonts w:ascii="Arial" w:hAnsi="Arial"/>
          <w:b/>
          <w:i w:val="0"/>
        </w:rPr>
        <w:t>C. 10</w:t>
      </w:r>
    </w:p>
    <w:p>
      <w:pPr>
        <w:pStyle w:val="ListBullet"/>
        <w:spacing w:after="40"/>
      </w:pPr>
      <w:r>
        <w:rPr>
          <w:rFonts w:ascii="Arial" w:hAnsi="Arial"/>
          <w:b w:val="0"/>
          <w:i w:val="0"/>
        </w:rPr>
        <w:t>D. 0.1</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Non-inverting gain is 1+Rf/Rg=1+9=10.</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Name three real op-amp limits that can invalidate ideal closed-loop gain behavior.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Examples: output swing/saturation, input common-mode range, output current, gain-bandwidth, slew rate, input/output voltage limits, or stability.</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SEM-11-10-045</w:t>
      </w:r>
    </w:p>
    <w:p>
      <w:r>
        <w:rPr>
          <w:rFonts w:ascii="Arial" w:hAnsi="Arial"/>
          <w:b/>
          <w:i w:val="0"/>
          <w:color w:val="C8A951"/>
        </w:rPr>
        <w:t>11.1, 11.3, 11.4, 11.5, 11.9</w:t>
      </w:r>
      <w:r>
        <w:rPr>
          <w:rFonts w:ascii="Arial" w:hAnsi="Arial"/>
          <w:b/>
          <w:i w:val="0"/>
          <w:color w:val="16322A"/>
        </w:rPr>
        <w:t xml:space="preserve"> · Amplifier roles, classes, stages, and frequency response</w:t>
      </w:r>
    </w:p>
    <w:p>
      <w:pPr>
        <w:spacing w:after="100" w:line="259" w:lineRule="auto"/>
      </w:pPr>
      <w:r>
        <w:rPr>
          <w:rFonts w:ascii="Arial" w:hAnsi="Arial"/>
          <w:b w:val="0"/>
          <w:i w:val="0"/>
        </w:rPr>
        <w:t>Prompt. Compare a microphone preamp, line amplifier, Class AB power amp and Class D power amp. For each, name the signal/load role and one specification that would matter.</w:t>
      </w:r>
    </w:p>
    <w:p>
      <w:r>
        <w:rPr>
          <w:rFonts w:ascii="Arial" w:hAnsi="Arial"/>
          <w:b/>
          <w:i w:val="0"/>
          <w:color w:val="16322A"/>
        </w:rPr>
        <w:t>A passing response must include:</w:t>
      </w:r>
    </w:p>
    <w:p>
      <w:pPr>
        <w:pStyle w:val="ListBullet"/>
        <w:spacing w:after="40"/>
      </w:pPr>
      <w:r>
        <w:rPr>
          <w:rFonts w:ascii="Arial" w:hAnsi="Arial"/>
          <w:b w:val="0"/>
          <w:i w:val="0"/>
        </w:rPr>
        <w:t>Differentiate preamp/line/power amplifier roles</w:t>
      </w:r>
    </w:p>
    <w:p>
      <w:pPr>
        <w:pStyle w:val="ListBullet"/>
        <w:spacing w:after="40"/>
      </w:pPr>
      <w:r>
        <w:rPr>
          <w:rFonts w:ascii="Arial" w:hAnsi="Arial"/>
          <w:b w:val="0"/>
          <w:i w:val="0"/>
        </w:rPr>
        <w:t>Differentiate A/B/AB/D operating concepts</w:t>
      </w:r>
    </w:p>
    <w:p>
      <w:pPr>
        <w:pStyle w:val="ListBullet"/>
        <w:spacing w:after="40"/>
      </w:pPr>
      <w:r>
        <w:rPr>
          <w:rFonts w:ascii="Arial" w:hAnsi="Arial"/>
          <w:b w:val="0"/>
          <w:i w:val="0"/>
        </w:rPr>
        <w:t>Explain frequency response and bandwidth</w:t>
      </w:r>
    </w:p>
    <w:p>
      <w:pPr>
        <w:pStyle w:val="ListBullet"/>
        <w:spacing w:after="40"/>
      </w:pPr>
      <w:r>
        <w:rPr>
          <w:rFonts w:ascii="Arial" w:hAnsi="Arial"/>
          <w:b w:val="0"/>
          <w:i w:val="0"/>
        </w:rPr>
        <w:t>Compare broadband and narrow-band requirements</w:t>
      </w:r>
    </w:p>
    <w:p>
      <w:pPr>
        <w:pStyle w:val="ListBullet"/>
        <w:spacing w:after="40"/>
      </w:pPr>
      <w:r>
        <w:rPr>
          <w:rFonts w:ascii="Arial" w:hAnsi="Arial"/>
          <w:b w:val="0"/>
          <w:i w:val="0"/>
        </w:rPr>
        <w:t>Tie gain/specifications to frequency and loading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SEM-11-10-046</w:t>
      </w:r>
    </w:p>
    <w:p>
      <w:r>
        <w:rPr>
          <w:rFonts w:ascii="Arial" w:hAnsi="Arial"/>
          <w:b/>
          <w:i w:val="0"/>
          <w:color w:val="C8A951"/>
        </w:rPr>
        <w:t>11.2, 11.3.1, 11.3.2</w:t>
      </w:r>
      <w:r>
        <w:rPr>
          <w:rFonts w:ascii="Arial" w:hAnsi="Arial"/>
          <w:b/>
          <w:i w:val="0"/>
          <w:color w:val="16322A"/>
        </w:rPr>
        <w:t xml:space="preserve"> · BJT and FET amplifier bias, gain, and power</w:t>
      </w:r>
    </w:p>
    <w:p>
      <w:pPr>
        <w:spacing w:after="100" w:line="259" w:lineRule="auto"/>
      </w:pPr>
      <w:r>
        <w:rPr>
          <w:rFonts w:ascii="Arial" w:hAnsi="Arial"/>
          <w:b w:val="0"/>
          <w:i w:val="0"/>
        </w:rPr>
        <w:t>Prompt. Given DC terminal voltages for one BJT amplifier and one MOSFET amplifier, decide whether each device is plausibly biased in an amplifying region before estimating gain/power.</w:t>
      </w:r>
    </w:p>
    <w:p>
      <w:r>
        <w:rPr>
          <w:rFonts w:ascii="Arial" w:hAnsi="Arial"/>
          <w:b/>
          <w:i w:val="0"/>
          <w:color w:val="16322A"/>
        </w:rPr>
        <w:t>A passing response must include:</w:t>
      </w:r>
    </w:p>
    <w:p>
      <w:pPr>
        <w:pStyle w:val="ListBullet"/>
        <w:spacing w:after="40"/>
      </w:pPr>
      <w:r>
        <w:rPr>
          <w:rFonts w:ascii="Arial" w:hAnsi="Arial"/>
          <w:b w:val="0"/>
          <w:i w:val="0"/>
        </w:rPr>
        <w:t>Identify purpose of bias/DC operating point</w:t>
      </w:r>
    </w:p>
    <w:p>
      <w:pPr>
        <w:pStyle w:val="ListBullet"/>
        <w:spacing w:after="40"/>
      </w:pPr>
      <w:r>
        <w:rPr>
          <w:rFonts w:ascii="Arial" w:hAnsi="Arial"/>
          <w:b w:val="0"/>
          <w:i w:val="0"/>
        </w:rPr>
        <w:t>Explain common-emitter component roles</w:t>
      </w:r>
    </w:p>
    <w:p>
      <w:pPr>
        <w:pStyle w:val="ListBullet"/>
        <w:spacing w:after="40"/>
      </w:pPr>
      <w:r>
        <w:rPr>
          <w:rFonts w:ascii="Arial" w:hAnsi="Arial"/>
          <w:b w:val="0"/>
          <w:i w:val="0"/>
        </w:rPr>
        <w:t>Explain common-source gate/drain/source roles</w:t>
      </w:r>
    </w:p>
    <w:p>
      <w:pPr>
        <w:pStyle w:val="ListBullet"/>
        <w:spacing w:after="40"/>
      </w:pPr>
      <w:r>
        <w:rPr>
          <w:rFonts w:ascii="Arial" w:hAnsi="Arial"/>
          <w:b w:val="0"/>
          <w:i w:val="0"/>
        </w:rPr>
        <w:t>Verify DC state before AC gain</w:t>
      </w:r>
    </w:p>
    <w:p>
      <w:pPr>
        <w:pStyle w:val="ListBullet"/>
        <w:spacing w:after="40"/>
      </w:pPr>
      <w:r>
        <w:rPr>
          <w:rFonts w:ascii="Arial" w:hAnsi="Arial"/>
          <w:b w:val="0"/>
          <w:i w:val="0"/>
        </w:rPr>
        <w:t>Distinguish signal gain/output power from device dissipation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SEM-11-10-047</w:t>
      </w:r>
    </w:p>
    <w:p>
      <w:r>
        <w:rPr>
          <w:rFonts w:ascii="Arial" w:hAnsi="Arial"/>
          <w:b/>
          <w:i w:val="0"/>
          <w:color w:val="C8A951"/>
        </w:rPr>
        <w:t>11.6, 11.6.1</w:t>
      </w:r>
      <w:r>
        <w:rPr>
          <w:rFonts w:ascii="Arial" w:hAnsi="Arial"/>
          <w:b/>
          <w:i w:val="0"/>
          <w:color w:val="16322A"/>
        </w:rPr>
        <w:t xml:space="preserve"> · Operational amplifiers and gain analysis</w:t>
      </w:r>
    </w:p>
    <w:p>
      <w:pPr>
        <w:spacing w:after="100" w:line="259" w:lineRule="auto"/>
      </w:pPr>
      <w:r>
        <w:rPr>
          <w:rFonts w:ascii="Arial" w:hAnsi="Arial"/>
          <w:b w:val="0"/>
          <w:i w:val="0"/>
        </w:rPr>
        <w:t>Prompt. Design an inverting op-amp stage for a stated gain, predict output for a sample input, then check whether that output is possible from the stated supply rails and load.</w:t>
      </w:r>
    </w:p>
    <w:p>
      <w:r>
        <w:rPr>
          <w:rFonts w:ascii="Arial" w:hAnsi="Arial"/>
          <w:b/>
          <w:i w:val="0"/>
          <w:color w:val="16322A"/>
        </w:rPr>
        <w:t>A passing response must include:</w:t>
      </w:r>
    </w:p>
    <w:p>
      <w:pPr>
        <w:pStyle w:val="ListBullet"/>
        <w:spacing w:after="40"/>
      </w:pPr>
      <w:r>
        <w:rPr>
          <w:rFonts w:ascii="Arial" w:hAnsi="Arial"/>
          <w:b w:val="0"/>
          <w:i w:val="0"/>
        </w:rPr>
        <w:t>Use inverting and non-inverting gain equations</w:t>
      </w:r>
    </w:p>
    <w:p>
      <w:pPr>
        <w:pStyle w:val="ListBullet"/>
        <w:spacing w:after="40"/>
      </w:pPr>
      <w:r>
        <w:rPr>
          <w:rFonts w:ascii="Arial" w:hAnsi="Arial"/>
          <w:b w:val="0"/>
          <w:i w:val="0"/>
        </w:rPr>
        <w:t>Explain virtual-equality/near-zero-input-current ideal rules under negative feedback</w:t>
      </w:r>
    </w:p>
    <w:p>
      <w:pPr>
        <w:pStyle w:val="ListBullet"/>
        <w:spacing w:after="40"/>
      </w:pPr>
      <w:r>
        <w:rPr>
          <w:rFonts w:ascii="Arial" w:hAnsi="Arial"/>
          <w:b w:val="0"/>
          <w:i w:val="0"/>
        </w:rPr>
        <w:t>Check output rail/common-mode/current/bandwidth/slew limits</w:t>
      </w:r>
    </w:p>
    <w:p>
      <w:pPr>
        <w:pStyle w:val="ListBullet"/>
        <w:spacing w:after="40"/>
      </w:pPr>
      <w:r>
        <w:rPr>
          <w:rFonts w:ascii="Arial" w:hAnsi="Arial"/>
          <w:b w:val="0"/>
          <w:i w:val="0"/>
        </w:rPr>
        <w:t>Distinguish linear feedback from comparator/open-loop use</w:t>
      </w:r>
    </w:p>
    <w:p>
      <w:pPr>
        <w:pStyle w:val="ListBullet"/>
        <w:spacing w:after="40"/>
      </w:pPr>
      <w:r>
        <w:rPr>
          <w:rFonts w:ascii="Arial" w:hAnsi="Arial"/>
          <w:b w:val="0"/>
          <w:i w:val="0"/>
        </w:rPr>
        <w:t>Include load power/device dissipation checks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SEM-11-10-048</w:t>
      </w:r>
    </w:p>
    <w:p>
      <w:r>
        <w:rPr>
          <w:rFonts w:ascii="Arial" w:hAnsi="Arial"/>
          <w:b/>
          <w:i w:val="0"/>
          <w:color w:val="C8A951"/>
        </w:rPr>
        <w:t>11.7, 11.8, 11.8.1</w:t>
      </w:r>
      <w:r>
        <w:rPr>
          <w:rFonts w:ascii="Arial" w:hAnsi="Arial"/>
          <w:b/>
          <w:i w:val="0"/>
          <w:color w:val="16322A"/>
        </w:rPr>
        <w:t xml:space="preserve"> · Distortion, loading, buffering, and measurement error</w:t>
      </w:r>
    </w:p>
    <w:p>
      <w:pPr>
        <w:spacing w:after="100" w:line="259" w:lineRule="auto"/>
      </w:pPr>
      <w:r>
        <w:rPr>
          <w:rFonts w:ascii="Arial" w:hAnsi="Arial"/>
          <w:b w:val="0"/>
          <w:i w:val="0"/>
        </w:rPr>
        <w:t>Prompt. A high-impedance amplifier node looks slower and lower in amplitude only when probed with a 1× scope probe. Explain the likely loading mechanism and give two valid measurement improvements.</w:t>
      </w:r>
    </w:p>
    <w:p>
      <w:r>
        <w:rPr>
          <w:rFonts w:ascii="Arial" w:hAnsi="Arial"/>
          <w:b/>
          <w:i w:val="0"/>
          <w:color w:val="16322A"/>
        </w:rPr>
        <w:t>A passing response must include:</w:t>
      </w:r>
    </w:p>
    <w:p>
      <w:pPr>
        <w:pStyle w:val="ListBullet"/>
        <w:spacing w:after="40"/>
      </w:pPr>
      <w:r>
        <w:rPr>
          <w:rFonts w:ascii="Arial" w:hAnsi="Arial"/>
          <w:b w:val="0"/>
          <w:i w:val="0"/>
        </w:rPr>
        <w:t>Identify clipping/crossover/slew/overload distortion mechanisms</w:t>
      </w:r>
    </w:p>
    <w:p>
      <w:pPr>
        <w:pStyle w:val="ListBullet"/>
        <w:spacing w:after="40"/>
      </w:pPr>
      <w:r>
        <w:rPr>
          <w:rFonts w:ascii="Arial" w:hAnsi="Arial"/>
          <w:b w:val="0"/>
          <w:i w:val="0"/>
        </w:rPr>
        <w:t>Explain finite meter/scope input loading</w:t>
      </w:r>
    </w:p>
    <w:p>
      <w:pPr>
        <w:pStyle w:val="ListBullet"/>
        <w:spacing w:after="40"/>
      </w:pPr>
      <w:r>
        <w:rPr>
          <w:rFonts w:ascii="Arial" w:hAnsi="Arial"/>
          <w:b w:val="0"/>
          <w:i w:val="0"/>
        </w:rPr>
        <w:t>Explain 1× versus 10× probe tradeoff</w:t>
      </w:r>
    </w:p>
    <w:p>
      <w:pPr>
        <w:pStyle w:val="ListBullet"/>
        <w:spacing w:after="40"/>
      </w:pPr>
      <w:r>
        <w:rPr>
          <w:rFonts w:ascii="Arial" w:hAnsi="Arial"/>
          <w:b w:val="0"/>
          <w:i w:val="0"/>
        </w:rPr>
        <w:t>Name buffering/high-impedance/short-ground/bandwidth remedies</w:t>
      </w:r>
    </w:p>
    <w:p>
      <w:pPr>
        <w:pStyle w:val="ListBullet"/>
        <w:spacing w:after="40"/>
      </w:pPr>
      <w:r>
        <w:rPr>
          <w:rFonts w:ascii="Arial" w:hAnsi="Arial"/>
          <w:b w:val="0"/>
          <w:i w:val="0"/>
        </w:rPr>
        <w:t>Distinguish real circuit distortion from measurement-induced error</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voltage gain of 10 corresponds to approximately what dB value?</w:t>
      </w:r>
    </w:p>
    <w:p>
      <w:pPr>
        <w:pStyle w:val="ListBullet"/>
        <w:spacing w:after="40"/>
      </w:pPr>
      <w:r>
        <w:rPr>
          <w:rFonts w:ascii="Arial" w:hAnsi="Arial"/>
          <w:b w:val="0"/>
          <w:i w:val="0"/>
        </w:rPr>
        <w:t>A. 3 dB</w:t>
      </w:r>
    </w:p>
    <w:p>
      <w:pPr>
        <w:pStyle w:val="ListBullet"/>
        <w:spacing w:after="40"/>
      </w:pPr>
      <w:r>
        <w:rPr>
          <w:rFonts w:ascii="Arial" w:hAnsi="Arial"/>
          <w:b w:val="0"/>
          <w:i w:val="0"/>
        </w:rPr>
        <w:t>B. 10 dB</w:t>
      </w:r>
    </w:p>
    <w:p>
      <w:pPr>
        <w:pStyle w:val="ListBullet"/>
        <w:spacing w:after="40"/>
      </w:pPr>
      <w:r>
        <w:rPr>
          <w:rFonts w:ascii="Arial" w:hAnsi="Arial"/>
          <w:b/>
          <w:i w:val="0"/>
        </w:rPr>
        <w:t>C. 20 dB</w:t>
      </w:r>
    </w:p>
    <w:p>
      <w:pPr>
        <w:pStyle w:val="ListBullet"/>
        <w:spacing w:after="40"/>
      </w:pPr>
      <w:r>
        <w:rPr>
          <w:rFonts w:ascii="Arial" w:hAnsi="Arial"/>
          <w:b w:val="0"/>
          <w:i w:val="0"/>
        </w:rPr>
        <w:t>D. 100 dB</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20 log10(10) = 20 dB.</w:t>
            </w:r>
          </w:p>
        </w:tc>
      </w:tr>
    </w:tbl>
    <w:p>
      <w:pPr>
        <w:spacing w:after="20"/>
      </w:pPr>
    </w:p>
    <w:p>
      <w:pPr>
        <w:pStyle w:val="Heading2"/>
        <w:spacing w:before="200" w:after="100"/>
        <w:keepNext w:val="1"/>
      </w:pPr>
      <w:r>
        <w:rPr>
          <w:rFonts w:ascii="Arial" w:hAnsi="Arial"/>
          <w:b/>
          <w:i w:val="0"/>
          <w:color w:val="0B4F38"/>
          <w:sz w:val="28"/>
        </w:rPr>
        <w:t>Career Lesson · Measure and troubleshoot a signal chain</w:t>
      </w:r>
    </w:p>
    <w:p>
      <w:pPr>
        <w:pStyle w:val="AULabel"/>
      </w:pPr>
      <w:r>
        <w:rPr>
          <w:rFonts w:ascii="Arial" w:hAnsi="Arial"/>
          <w:b/>
          <w:i w:val="0"/>
          <w:color w:val="C8A951"/>
          <w:sz w:val="16"/>
        </w:rPr>
        <w:t>PRIMARY INSTRUCTION · ABOUT 45 MINUTES · 1052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Measure and troubleshoot a signal chain. By the end, the learner should be able to Predict node amplitudes and bias before probing; Distinguish clipping, loading, bias, feedback, and bandwidth symptoms; Document a gain measurement with conditions.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amplifier lesson and Week 3 scope discipline. You should be able to predict gain and DC bias before probing.</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Predict node amplitudes and bias before probing.</w:t>
      </w:r>
    </w:p>
    <w:p>
      <w:pPr>
        <w:pStyle w:val="ListBullet"/>
        <w:spacing w:after="40"/>
      </w:pPr>
      <w:r>
        <w:rPr>
          <w:rFonts w:ascii="Arial" w:hAnsi="Arial"/>
          <w:b w:val="0"/>
          <w:i w:val="0"/>
        </w:rPr>
        <w:t>Distinguish clipping, loading, bias, feedback, and bandwidth symptoms.</w:t>
      </w:r>
    </w:p>
    <w:p>
      <w:pPr>
        <w:pStyle w:val="ListBullet"/>
        <w:spacing w:after="40"/>
      </w:pPr>
      <w:r>
        <w:rPr>
          <w:rFonts w:ascii="Arial" w:hAnsi="Arial"/>
          <w:b w:val="0"/>
          <w:i w:val="0"/>
        </w:rPr>
        <w:t>Document a gain measurement with conditions.</w:t>
      </w:r>
    </w:p>
    <w:p>
      <w:pPr>
        <w:jc w:val="center"/>
      </w:pPr>
      <w:r>
        <w:drawing>
          <wp:inline xmlns:a="http://schemas.openxmlformats.org/drawingml/2006/main" xmlns:pic="http://schemas.openxmlformats.org/drawingml/2006/picture">
            <wp:extent cx="5989320" cy="2156155"/>
            <wp:docPr id="20" name="Picture 20" descr="Week 10 Career instructional visual: Measure and troubleshoot a signal chain" title="Week 10 Career instructional visual: Measure and troubleshoot a signal chain"/>
            <wp:cNvGraphicFramePr>
              <a:graphicFrameLocks noChangeAspect="1"/>
            </wp:cNvGraphicFramePr>
            <a:graphic>
              <a:graphicData uri="http://schemas.openxmlformats.org/drawingml/2006/picture">
                <pic:pic>
                  <pic:nvPicPr>
                    <pic:cNvPr id="0" name="w10-signal-budget.png"/>
                    <pic:cNvPicPr/>
                  </pic:nvPicPr>
                  <pic:blipFill>
                    <a:blip r:embed="rId30"/>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w10 signal budget</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Begin with a signal budget</w:t>
      </w:r>
    </w:p>
    <w:p>
      <w:pPr>
        <w:spacing w:after="100" w:line="259" w:lineRule="auto"/>
      </w:pPr>
      <w:r>
        <w:rPr>
          <w:rFonts w:ascii="Arial" w:hAnsi="Arial"/>
          <w:b w:val="0"/>
          <w:i w:val="0"/>
        </w:rPr>
        <w:t>Mark expected DC bias and AC amplitude at input, feedback nodes, output, and load. State supply rails and frequency. A DMM can check bias; a scope checks waveform and phase. If the output clips symmetrically, requested swing may exceed both rails; one-sided clipping may indicate bias/common-mode problems; reduced amplitude only with load points to output drive or loading.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Separate DC operating point from AC signal behavior.</w:t>
            </w:r>
          </w:p>
        </w:tc>
      </w:tr>
    </w:tbl>
    <w:p>
      <w:pPr>
        <w:spacing w:after="20"/>
      </w:pPr>
    </w:p>
    <w:p>
      <w:pPr>
        <w:keepNext w:val="1"/>
      </w:pPr>
      <w:r>
        <w:rPr>
          <w:rFonts w:ascii="Arial" w:hAnsi="Arial"/>
          <w:b/>
          <w:i w:val="0"/>
          <w:color w:val="16322A"/>
          <w:sz w:val="21"/>
        </w:rPr>
        <w:t>2. Feedback faults leave recognizable evidence</w:t>
      </w:r>
    </w:p>
    <w:p>
      <w:pPr>
        <w:spacing w:after="100" w:line="259" w:lineRule="auto"/>
      </w:pPr>
      <w:r>
        <w:rPr>
          <w:rFonts w:ascii="Arial" w:hAnsi="Arial"/>
          <w:b w:val="0"/>
          <w:i w:val="0"/>
        </w:rPr>
        <w:t>An open feedback path can drive the output to a rail because tiny input differences are amplified open-loop. Wrong resistor ratio gives a stable but incorrect gain. Positive feedback causes latching/oscillation rather than linear control. Verify resistor values and continuity with power off, then compare both input pins and output under safe power.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Do not call every railed output “a bad op amp”; verify feedback polarity and continuity first.</w:t>
            </w:r>
          </w:p>
        </w:tc>
      </w:tr>
    </w:tbl>
    <w:p>
      <w:pPr>
        <w:spacing w:after="20"/>
      </w:pPr>
    </w:p>
    <w:p>
      <w:pPr>
        <w:keepNext w:val="1"/>
      </w:pPr>
      <w:r>
        <w:rPr>
          <w:rFonts w:ascii="Arial" w:hAnsi="Arial"/>
          <w:b/>
          <w:i w:val="0"/>
          <w:color w:val="16322A"/>
          <w:sz w:val="21"/>
        </w:rPr>
        <w:t>3. Report gain across frequency and load</w:t>
      </w:r>
    </w:p>
    <w:p>
      <w:pPr>
        <w:spacing w:after="100" w:line="259" w:lineRule="auto"/>
      </w:pPr>
      <w:r>
        <w:rPr>
          <w:rFonts w:ascii="Arial" w:hAnsi="Arial"/>
          <w:b w:val="0"/>
          <w:i w:val="0"/>
        </w:rPr>
        <w:t>Record Vin and Vout using the same amplitude convention, frequency, load, supply, and coupling. Calculate ratio and dB. Repeat at a second frequency or load to reveal bandwidth/drive behavior. Automatic scope measurements help, but manual scale and sanity checks protect against measuring noise or a clipped waveform.</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gain number without frequency, load, supply, and waveform quality is incomplete.</w:t>
            </w:r>
          </w:p>
        </w:tc>
      </w:tr>
    </w:tbl>
    <w:p>
      <w:pPr>
        <w:spacing w:after="20"/>
      </w:pPr>
    </w:p>
    <w:p>
      <w:pPr>
        <w:keepNext w:val="1"/>
      </w:pPr>
      <w:r>
        <w:rPr>
          <w:rFonts w:ascii="Arial" w:hAnsi="Arial"/>
          <w:b/>
          <w:i w:val="0"/>
          <w:color w:val="16322A"/>
          <w:sz w:val="21"/>
        </w:rPr>
        <w:t>4. Build a signal budget</w:t>
      </w:r>
    </w:p>
    <w:p>
      <w:pPr>
        <w:spacing w:after="100" w:line="259" w:lineRule="auto"/>
      </w:pPr>
      <w:r>
        <w:rPr>
          <w:rFonts w:ascii="Arial" w:hAnsi="Arial"/>
          <w:b w:val="0"/>
          <w:i w:val="0"/>
        </w:rPr>
        <w:t>For each stage, record expected DC bias, AC amplitude, frequency range, source impedance, load, and available headroom. A signal budget makes it possible to recognize whether a measured 200 mV output is wrong or exactly what the stage should produce. In an op-amp chain, include both input nodes, feedback network, output, and supply rails. In a transistor stage, include base/gate bias, emitter/source, collector/drain, and coupling points. This table is your expected-state map before the first probe touches the circuit.</w:t>
      </w:r>
    </w:p>
    <w:p>
      <w:pPr>
        <w:keepNext w:val="1"/>
      </w:pPr>
      <w:r>
        <w:rPr>
          <w:rFonts w:ascii="Arial" w:hAnsi="Arial"/>
          <w:b/>
          <w:i w:val="0"/>
          <w:color w:val="16322A"/>
          <w:sz w:val="21"/>
        </w:rPr>
        <w:t>5. Use waveform shape to classify faults</w:t>
      </w:r>
    </w:p>
    <w:p>
      <w:pPr>
        <w:spacing w:after="100" w:line="259" w:lineRule="auto"/>
      </w:pPr>
      <w:r>
        <w:rPr>
          <w:rFonts w:ascii="Arial" w:hAnsi="Arial"/>
          <w:b w:val="0"/>
          <w:i w:val="0"/>
        </w:rPr>
        <w:t>Symmetric clipping near both rails suggests requested swing exceeds available headroom. One-sided clipping can indicate bad bias or common-mode limitations. A triangular large-signal output at high frequency can indicate slew-rate limiting. Reduced gain only after a load is connected suggests output-drive or loading limits. Oscillation or high-frequency noise can point to unstable feedback, poor decoupling, probe grounding, or layout. A DC output at a rail can result from open feedback, wrong polarity, excessive offset, or saturated input—not automatically a failed op-amp.</w:t>
      </w:r>
    </w:p>
    <w:p>
      <w:pPr>
        <w:keepNext w:val="1"/>
      </w:pPr>
      <w:r>
        <w:rPr>
          <w:rFonts w:ascii="Arial" w:hAnsi="Arial"/>
          <w:b/>
          <w:i w:val="0"/>
          <w:color w:val="16322A"/>
          <w:sz w:val="21"/>
        </w:rPr>
        <w:t>6. Change one condition to separate mechanisms</w:t>
      </w:r>
    </w:p>
    <w:p>
      <w:pPr>
        <w:spacing w:after="100" w:line="259" w:lineRule="auto"/>
      </w:pPr>
      <w:r>
        <w:rPr>
          <w:rFonts w:ascii="Arial" w:hAnsi="Arial"/>
          <w:b w:val="0"/>
          <w:i w:val="0"/>
        </w:rPr>
        <w:t>If gain falls at high frequency, reduce amplitude: if waveform recovers, slew rate may have been the limit; if small-signal gain still falls, closed-loop bandwidth may be dominant. If output changes only with load, compare current demand with output-drive rating. If DC bias is wrong before an AC signal is applied, fix bias/feedback first. This controlled-change strategy converts amplifier troubleshooting into hypothesis testing rather than part swapping.</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non-inverting stage designed for gain 11 produces the correct low-frequency output, but gain falls and the waveform becomes triangular at high frequency.</w:t>
      </w:r>
    </w:p>
    <w:p>
      <w:pPr>
        <w:pStyle w:val="ListNumber"/>
        <w:spacing w:after="40"/>
      </w:pPr>
      <w:r>
        <w:rPr>
          <w:rFonts w:ascii="Arial" w:hAnsi="Arial"/>
          <w:b w:val="0"/>
          <w:i w:val="0"/>
        </w:rPr>
        <w:t>Correct low-frequency gain makes resistor ratio/feedback topology plausible.</w:t>
      </w:r>
    </w:p>
    <w:p>
      <w:pPr>
        <w:pStyle w:val="ListNumber"/>
        <w:spacing w:after="40"/>
      </w:pPr>
      <w:r>
        <w:rPr>
          <w:rFonts w:ascii="Arial" w:hAnsi="Arial"/>
          <w:b w:val="0"/>
          <w:i w:val="0"/>
        </w:rPr>
        <w:t>High-frequency gain loss suggests finite bandwidth.</w:t>
      </w:r>
    </w:p>
    <w:p>
      <w:pPr>
        <w:pStyle w:val="ListNumber"/>
        <w:spacing w:after="40"/>
      </w:pPr>
      <w:r>
        <w:rPr>
          <w:rFonts w:ascii="Arial" w:hAnsi="Arial"/>
          <w:b w:val="0"/>
          <w:i w:val="0"/>
        </w:rPr>
        <w:t>Triangular output at large amplitude suggests slew-rate limiting.</w:t>
      </w:r>
    </w:p>
    <w:p>
      <w:pPr>
        <w:pStyle w:val="ListNumber"/>
        <w:spacing w:after="40"/>
      </w:pPr>
      <w:r>
        <w:rPr>
          <w:rFonts w:ascii="Arial" w:hAnsi="Arial"/>
          <w:b w:val="0"/>
          <w:i w:val="0"/>
        </w:rPr>
        <w:t>Reduce amplitude and compare; check datasheet gain-bandwidth and slew rate.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Prioritize bandwidth/slew limitations rather than resistor replacement.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Changing one condition—amplitude—separates small-signal bandwidth from large-signal slew behavior.</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non-inverting stage should have gain 5. It measures gain 5 at 1 kHz and 100 mV input, but at 100 kHz and 1 V input the output becomes triangular with much lower amplitude.</w:t>
      </w:r>
    </w:p>
    <w:p>
      <w:pPr>
        <w:pStyle w:val="ListNumber"/>
        <w:spacing w:after="40"/>
      </w:pPr>
      <w:r>
        <w:rPr>
          <w:rFonts w:ascii="Arial" w:hAnsi="Arial"/>
          <w:b w:val="0"/>
          <w:i w:val="0"/>
        </w:rPr>
        <w:t>The low-frequency result supports the resistor ratio and feedback polarity.</w:t>
      </w:r>
    </w:p>
    <w:p>
      <w:pPr>
        <w:pStyle w:val="ListNumber"/>
        <w:spacing w:after="40"/>
      </w:pPr>
      <w:r>
        <w:rPr>
          <w:rFonts w:ascii="Arial" w:hAnsi="Arial"/>
          <w:b w:val="0"/>
          <w:i w:val="0"/>
        </w:rPr>
        <w:t>High frequency plus large output swing increases required slew rate.</w:t>
      </w:r>
    </w:p>
    <w:p>
      <w:pPr>
        <w:pStyle w:val="ListNumber"/>
        <w:spacing w:after="40"/>
      </w:pPr>
      <w:r>
        <w:rPr>
          <w:rFonts w:ascii="Arial" w:hAnsi="Arial"/>
          <w:b w:val="0"/>
          <w:i w:val="0"/>
        </w:rPr>
        <w:t>Estimate required sine-wave slew rate 2*pi*f*Vpk and compare with datasheet.</w:t>
      </w:r>
    </w:p>
    <w:p>
      <w:pPr>
        <w:pStyle w:val="ListNumber"/>
        <w:spacing w:after="40"/>
      </w:pPr>
      <w:r>
        <w:rPr>
          <w:rFonts w:ascii="Arial" w:hAnsi="Arial"/>
          <w:b w:val="0"/>
          <w:i w:val="0"/>
        </w:rPr>
        <w:t>Reduce input amplitude at 100 kHz. If shape improves, slew-rate limitation is supported; if gain remains low, also check gain-bandwidth.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Prioritize slew-rate and bandwidth limits rather than replacing feedback resistors.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Changing amplitude while holding frequency separates large-signal slew behavior from small-signal bandwidth.</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Any output at a rail means the op-amp is damaged</w:t>
      </w:r>
    </w:p>
    <w:p>
      <w:pPr>
        <w:spacing w:after="100" w:line="259" w:lineRule="auto"/>
      </w:pPr>
      <w:r>
        <w:rPr>
          <w:rFonts w:ascii="Arial" w:hAnsi="Arial"/>
          <w:b w:val="0"/>
          <w:i w:val="0"/>
        </w:rPr>
        <w:t>Why it is tempting. A healthy op-amp can saturate because of wrong feedback, excessive input, bad bias, or common-mode violation.</w:t>
      </w:r>
    </w:p>
    <w:p>
      <w:pPr>
        <w:spacing w:after="100" w:line="259" w:lineRule="auto"/>
      </w:pPr>
      <w:r>
        <w:rPr>
          <w:rFonts w:ascii="Arial" w:hAnsi="Arial"/>
          <w:b w:val="0"/>
          <w:i w:val="0"/>
        </w:rPr>
        <w:t>Repair the model. Measure both inputs, feedback path, supplies, and expected closed-loop output before declaring device failure.</w:t>
      </w:r>
    </w:p>
    <w:p>
      <w:r>
        <w:rPr>
          <w:rFonts w:ascii="Arial" w:hAnsi="Arial"/>
          <w:b/>
          <w:i w:val="0"/>
          <w:color w:val="16322A"/>
        </w:rPr>
        <w:t>Automatic scope gain measurements are enough</w:t>
      </w:r>
    </w:p>
    <w:p>
      <w:pPr>
        <w:spacing w:after="100" w:line="259" w:lineRule="auto"/>
      </w:pPr>
      <w:r>
        <w:rPr>
          <w:rFonts w:ascii="Arial" w:hAnsi="Arial"/>
          <w:b w:val="0"/>
          <w:i w:val="0"/>
        </w:rPr>
        <w:t>Why it is tempting. Auto measurements can lock onto noise, clipped waveforms, or wrong reference conditions.</w:t>
      </w:r>
    </w:p>
    <w:p>
      <w:pPr>
        <w:spacing w:after="100" w:line="259" w:lineRule="auto"/>
      </w:pPr>
      <w:r>
        <w:rPr>
          <w:rFonts w:ascii="Arial" w:hAnsi="Arial"/>
          <w:b w:val="0"/>
          <w:i w:val="0"/>
        </w:rPr>
        <w:t>Repair the model. Record source/load/frequency and sanity-check amplitudes manually from scale and waveform shape.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signal budget for a two-stage chain: sensor 100 mVpp -&gt; gain 10 -&gt; gain 2 -&gt; ADC max 3.3 Vpp. Identify headroom risk.</w:t>
      </w:r>
    </w:p>
    <w:p>
      <w:pPr>
        <w:pStyle w:val="ListNumber"/>
        <w:spacing w:after="40"/>
      </w:pPr>
      <w:r>
        <w:rPr>
          <w:rFonts w:ascii="Arial" w:hAnsi="Arial"/>
          <w:b w:val="0"/>
          <w:i w:val="0"/>
        </w:rPr>
        <w:t>A stage output is correct unloaded but drops 40% with a 1 kOhm load. Calculate approximate output current and compare it with the device's drive rating.</w:t>
      </w:r>
    </w:p>
    <w:p>
      <w:pPr>
        <w:pStyle w:val="ListNumber"/>
        <w:spacing w:after="40"/>
      </w:pPr>
      <w:r>
        <w:rPr>
          <w:rFonts w:ascii="Arial" w:hAnsi="Arial"/>
          <w:b w:val="0"/>
          <w:i w:val="0"/>
        </w:rPr>
        <w:t>For a railed op-amp output, list checks in order: supplies, input/common-mode, feedback continuity/polarity, expected gain, output load.</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Test or simulate an op-amp stage under at least two frequencies, two amplitudes, and two loads. Predict gain and output limits first. Capture one deliberate failure mode—clipping, loading, bandwidth roll-off, or feedback error—and write the evidence chain that proves the mechanism rather than merely showing a distorted waveform.</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Analog signal-chain troubleshooting is common in sensor products, audio, instrumentation, power monitoring, and mixed-signal embedded systems. Employers value technicians who can state expected bias and gain before measurement, then use waveform shape and controlled condition changes to isolate the failure mechanism.</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Given an amplifier with low gain, explain how you would distinguish wrong feedback ratio, loading, clipping, bandwidth limitation, slew-rate limitation, and bad DC bias using a small set of measurements and controlled changes.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An amplifier has correct low-frequency gain but triangular output only at high frequency and large amplitude. What is a leading hypothesis?</w:t>
      </w:r>
    </w:p>
    <w:p>
      <w:pPr>
        <w:pStyle w:val="ListBullet"/>
        <w:spacing w:after="40"/>
      </w:pPr>
      <w:r>
        <w:rPr>
          <w:rFonts w:ascii="Arial" w:hAnsi="Arial"/>
          <w:b/>
          <w:i w:val="0"/>
        </w:rPr>
        <w:t>A. Slew-rate limitation</w:t>
      </w:r>
    </w:p>
    <w:p>
      <w:pPr>
        <w:pStyle w:val="ListBullet"/>
        <w:spacing w:after="40"/>
      </w:pPr>
      <w:r>
        <w:rPr>
          <w:rFonts w:ascii="Arial" w:hAnsi="Arial"/>
          <w:b w:val="0"/>
          <w:i w:val="0"/>
        </w:rPr>
        <w:t>B. Wrong resistor color code only</w:t>
      </w:r>
    </w:p>
    <w:p>
      <w:pPr>
        <w:pStyle w:val="ListBullet"/>
        <w:spacing w:after="40"/>
      </w:pPr>
      <w:r>
        <w:rPr>
          <w:rFonts w:ascii="Arial" w:hAnsi="Arial"/>
          <w:b w:val="0"/>
          <w:i w:val="0"/>
        </w:rPr>
        <w:t>C. KCL no longer applies</w:t>
      </w:r>
    </w:p>
    <w:p>
      <w:pPr>
        <w:pStyle w:val="ListBullet"/>
        <w:spacing w:after="40"/>
      </w:pPr>
      <w:r>
        <w:rPr>
          <w:rFonts w:ascii="Arial" w:hAnsi="Arial"/>
          <w:b w:val="0"/>
          <w:i w:val="0"/>
        </w:rPr>
        <w:t>D. The DMM fuse is open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triangular large-signal waveform at high frequency is a classic slew-rate symptom.</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measure DC bias before troubleshooting AC gain?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stage that is improperly biased or saturated cannot produce the intended linear AC response, so AC measurements may only show the consequence of the DC fault.</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Output gain is correct unloaded but falls when a low-resistance load is attached. What is the leading explanation?</w:t>
      </w:r>
    </w:p>
    <w:p>
      <w:pPr>
        <w:pStyle w:val="ListBullet"/>
        <w:spacing w:after="40"/>
      </w:pPr>
      <w:r>
        <w:rPr>
          <w:rFonts w:ascii="Arial" w:hAnsi="Arial"/>
          <w:b w:val="0"/>
          <w:i w:val="0"/>
        </w:rPr>
        <w:t>A. The resistor color code changed</w:t>
      </w:r>
    </w:p>
    <w:p>
      <w:pPr>
        <w:pStyle w:val="ListBullet"/>
        <w:spacing w:after="40"/>
      </w:pPr>
      <w:r>
        <w:rPr>
          <w:rFonts w:ascii="Arial" w:hAnsi="Arial"/>
          <w:b/>
          <w:i w:val="0"/>
        </w:rPr>
        <w:t>B. Output loading/current-drive limit</w:t>
      </w:r>
    </w:p>
    <w:p>
      <w:pPr>
        <w:pStyle w:val="ListBullet"/>
        <w:spacing w:after="40"/>
      </w:pPr>
      <w:r>
        <w:rPr>
          <w:rFonts w:ascii="Arial" w:hAnsi="Arial"/>
          <w:b w:val="0"/>
          <w:i w:val="0"/>
        </w:rPr>
        <w:t>C. The input frequency became zero</w:t>
      </w:r>
    </w:p>
    <w:p>
      <w:pPr>
        <w:pStyle w:val="ListBullet"/>
        <w:spacing w:after="40"/>
      </w:pPr>
      <w:r>
        <w:rPr>
          <w:rFonts w:ascii="Arial" w:hAnsi="Arial"/>
          <w:b w:val="0"/>
          <w:i w:val="0"/>
        </w:rPr>
        <w:t>D. KVL no longer applies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load demands more current and may alter output swing or effective gain.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Calculate gain and output range, simulate or build the approved stage, measure bias and waveform, then identify one controlled clipping/loading/feedback fault.</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Write supply rails, expected DC bias, Vin, frequency, gain, and expected Vout.</w:t>
      </w:r>
    </w:p>
    <w:p>
      <w:pPr>
        <w:pStyle w:val="ListNumber"/>
        <w:spacing w:after="40"/>
      </w:pPr>
      <w:r>
        <w:rPr>
          <w:rFonts w:ascii="Arial" w:hAnsi="Arial"/>
          <w:b w:val="0"/>
          <w:i w:val="0"/>
        </w:rPr>
        <w:t>Check output swing and load current before power.</w:t>
      </w:r>
    </w:p>
    <w:p>
      <w:pPr>
        <w:pStyle w:val="ListNumber"/>
        <w:spacing w:after="40"/>
      </w:pPr>
      <w:r>
        <w:rPr>
          <w:rFonts w:ascii="Arial" w:hAnsi="Arial"/>
          <w:b w:val="0"/>
          <w:i w:val="0"/>
        </w:rPr>
        <w:t>Measure both DC operating point and AC gain with documented scope settings.</w:t>
      </w:r>
    </w:p>
    <w:p>
      <w:pPr>
        <w:pStyle w:val="ListNumber"/>
        <w:spacing w:after="40"/>
      </w:pPr>
      <w:r>
        <w:rPr>
          <w:rFonts w:ascii="Arial" w:hAnsi="Arial"/>
          <w:b w:val="0"/>
          <w:i w:val="0"/>
        </w:rPr>
        <w:t>Apply one safe fault/condition change and use evidence to name its mechanism.</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Choose resistor values for a new safe gain, predict the maximum unclipped input, and verify at two frequencies or loads.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Schematic, gain/dB math, signal budget, waveforms, measured gain table, fault analysis, and final acceptance statement.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LAB-010</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Before measuring, explain whether the expected output fits inside the supply rails and why that condition matters.</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TI Precision Labs — Op Amps</w:t>
      </w:r>
    </w:p>
    <w:p>
      <w:pPr>
        <w:spacing w:after="100" w:line="259" w:lineRule="auto"/>
      </w:pPr>
      <w:r>
        <w:rPr>
          <w:rFonts w:ascii="Arial" w:hAnsi="Arial"/>
          <w:b w:val="0"/>
          <w:i w:val="0"/>
        </w:rPr>
        <w:t>Use it for: Watch the introductory op-amp, feedback, and nonideal-behavior lessons mapped to this week. Watch/read for: Pause before examples to predict gain and output limits. Alfred still supplies: Alfred provides the exact novice sequence and assigned evidence.</w:t>
      </w:r>
    </w:p>
    <w:p>
      <w:r>
        <w:rPr>
          <w:rFonts w:ascii="Arial" w:hAnsi="Arial"/>
          <w:b/>
          <w:i w:val="0"/>
          <w:color w:val="16322A"/>
        </w:rPr>
        <w:t>Required: Learn the Fundamentals of Op Amps</w:t>
      </w:r>
    </w:p>
    <w:p>
      <w:pPr>
        <w:spacing w:after="100" w:line="259" w:lineRule="auto"/>
      </w:pPr>
      <w:r>
        <w:rPr>
          <w:rFonts w:ascii="Arial" w:hAnsi="Arial"/>
          <w:b w:val="0"/>
          <w:i w:val="0"/>
        </w:rPr>
        <w:t>Use it for: Use as a second visual explanation of op-amp fundamentals. Watch/read for: Identify feedback path and ideal-rule conditions. Alfred still supplies: Alfred teaches and assesses the complete required scope.</w:t>
      </w:r>
    </w:p>
    <w:p>
      <w:r>
        <w:rPr>
          <w:rFonts w:ascii="Arial" w:hAnsi="Arial"/>
          <w:b/>
          <w:i w:val="0"/>
          <w:color w:val="16322A"/>
        </w:rPr>
        <w:t>Help: Analog Circuits</w:t>
      </w:r>
    </w:p>
    <w:p>
      <w:pPr>
        <w:spacing w:after="100" w:line="259" w:lineRule="auto"/>
      </w:pPr>
      <w:r>
        <w:rPr>
          <w:rFonts w:ascii="Arial" w:hAnsi="Arial"/>
          <w:b w:val="0"/>
          <w:i w:val="0"/>
        </w:rPr>
        <w:t>Use it for: Use the amplifier sections for formal derivation/depth. Watch/read for: Focus on the topology currently being studied. Alfred still supplies: Avoid watching unrelated advanced material before mastery.</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Using 10 log for a voltage ratio.</w:t>
      </w:r>
    </w:p>
    <w:p>
      <w:pPr>
        <w:pStyle w:val="ListBullet"/>
        <w:spacing w:after="40"/>
      </w:pPr>
      <w:r>
        <w:rPr>
          <w:rFonts w:ascii="Arial" w:hAnsi="Arial"/>
          <w:b w:val="0"/>
          <w:i w:val="0"/>
        </w:rPr>
        <w:t>Ignoring inversion because dB magnitude is positive.</w:t>
      </w:r>
    </w:p>
    <w:p>
      <w:pPr>
        <w:pStyle w:val="ListBullet"/>
        <w:spacing w:after="40"/>
      </w:pPr>
      <w:r>
        <w:rPr>
          <w:rFonts w:ascii="Arial" w:hAnsi="Arial"/>
          <w:b w:val="0"/>
          <w:i w:val="0"/>
        </w:rPr>
        <w:t>Applying ideal op-amp rules without negative feedback.</w:t>
      </w:r>
    </w:p>
    <w:p>
      <w:pPr>
        <w:pStyle w:val="ListBullet"/>
        <w:spacing w:after="40"/>
      </w:pPr>
      <w:r>
        <w:rPr>
          <w:rFonts w:ascii="Arial" w:hAnsi="Arial"/>
          <w:b w:val="0"/>
          <w:i w:val="0"/>
        </w:rPr>
        <w:t>Forgetting single-supply biasing.</w:t>
      </w:r>
    </w:p>
    <w:p>
      <w:pPr>
        <w:pStyle w:val="ListBullet"/>
        <w:spacing w:after="40"/>
      </w:pPr>
      <w:r>
        <w:rPr>
          <w:rFonts w:ascii="Arial" w:hAnsi="Arial"/>
          <w:b w:val="0"/>
          <w:i w:val="0"/>
        </w:rPr>
        <w:t>Reporting gain from mismatched Vpk/Vpp readings.</w:t>
      </w:r>
    </w:p>
    <w:p>
      <w:pPr>
        <w:pStyle w:val="ListBullet"/>
        <w:spacing w:after="40"/>
      </w:pPr>
      <w:r>
        <w:rPr>
          <w:rFonts w:ascii="Arial" w:hAnsi="Arial"/>
          <w:b w:val="0"/>
          <w:i w:val="0"/>
        </w:rPr>
        <w:t>Calling clipping a resistor-calculation error without checking rails/load/bandwidth.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11 · Number Systems, Boolean Logic, and Digital Circuits</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Move fluently between binary, decimal, and hexadecimal; predict logic behavior; then explain why a real digital input can still fail when the truth table is correct.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9.5, 13.1, 13.2, 13.3, 13.4, 13.5, 13.6, 13.7, 13.8, 13.9, 13.10, 13.11, 13.12</w:t>
            </w:r>
          </w:p>
        </w:tc>
        <w:tc>
          <w:tcPr>
            <w:tcW w:type="dxa" w:w="3427"/>
            <w:tcMar>
              <w:top w:w="90" w:type="dxa"/>
              <w:start w:w="90" w:type="dxa"/>
              <w:bottom w:w="90" w:type="dxa"/>
              <w:end w:w="90" w:type="dxa"/>
            </w:tcMar>
          </w:tcPr>
          <w:p>
            <w:r>
              <w:rPr>
                <w:sz w:val="16"/>
              </w:rPr>
              <w:t>C2.5, C3.4, C3.5, C6.4, C7.1, C7.3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Binary, hexadecimal, gates, and sequential state</w:t>
      </w:r>
    </w:p>
    <w:p>
      <w:pPr>
        <w:pStyle w:val="AULabel"/>
      </w:pPr>
      <w:r>
        <w:rPr>
          <w:rFonts w:ascii="Arial" w:hAnsi="Arial"/>
          <w:b/>
          <w:i w:val="0"/>
          <w:color w:val="C8A951"/>
          <w:sz w:val="16"/>
        </w:rPr>
        <w:t>PRIMARY INSTRUCTION · ABOUT 45 MINUTES · 1612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Binary, hexadecimal, gates, and sequential state. By the end, the learner should be able to Convert among binary, decimal, and hexadecimal; Evaluate Boolean expressions and gate truth tables; Distinguish combinational and sequential logic.</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voltage levels, switches/transistors as controlled devices, and positional notation from basic math. This lesson connects number representation to digital hardware behavior.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Convert among binary, decimal, and hexadecimal.</w:t>
      </w:r>
    </w:p>
    <w:p>
      <w:pPr>
        <w:pStyle w:val="ListBullet"/>
        <w:spacing w:after="40"/>
      </w:pPr>
      <w:r>
        <w:rPr>
          <w:rFonts w:ascii="Arial" w:hAnsi="Arial"/>
          <w:b w:val="0"/>
          <w:i w:val="0"/>
        </w:rPr>
        <w:t>Evaluate Boolean expressions and gate truth tables.</w:t>
      </w:r>
    </w:p>
    <w:p>
      <w:pPr>
        <w:pStyle w:val="ListBullet"/>
        <w:spacing w:after="40"/>
      </w:pPr>
      <w:r>
        <w:rPr>
          <w:rFonts w:ascii="Arial" w:hAnsi="Arial"/>
          <w:b w:val="0"/>
          <w:i w:val="0"/>
        </w:rPr>
        <w:t>Distinguish combinational and sequential logic.</w:t>
      </w:r>
    </w:p>
    <w:p>
      <w:pPr>
        <w:jc w:val="center"/>
      </w:pPr>
      <w:r>
        <w:drawing>
          <wp:inline xmlns:a="http://schemas.openxmlformats.org/drawingml/2006/main" xmlns:pic="http://schemas.openxmlformats.org/drawingml/2006/picture">
            <wp:extent cx="5989320" cy="2156155"/>
            <wp:docPr id="21" name="Picture 21" descr="Week 11 CETa instructional visual: Binary, hexadecimal, gates, and sequential state" title="Week 11 CETa instructional visual: Binary, hexadecimal, gates, and sequential state"/>
            <wp:cNvGraphicFramePr>
              <a:graphicFrameLocks noChangeAspect="1"/>
            </wp:cNvGraphicFramePr>
            <a:graphic>
              <a:graphicData uri="http://schemas.openxmlformats.org/drawingml/2006/picture">
                <pic:pic>
                  <pic:nvPicPr>
                    <pic:cNvPr id="0" name="w11-digital-logic.png"/>
                    <pic:cNvPicPr/>
                  </pic:nvPicPr>
                  <pic:blipFill>
                    <a:blip r:embed="rId3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w11 digital logic</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Number bases are different representations of the same value</w:t>
      </w:r>
    </w:p>
    <w:p>
      <w:pPr>
        <w:spacing w:after="100" w:line="259" w:lineRule="auto"/>
      </w:pPr>
      <w:r>
        <w:rPr>
          <w:rFonts w:ascii="Arial" w:hAnsi="Arial"/>
          <w:b w:val="0"/>
          <w:i w:val="0"/>
        </w:rPr>
        <w:t>Each binary position has weight 2ⁿ; hexadecimal groups four bits per digit and uses A–F for 10–15. Convert binary to hex by grouping from the radix point in fours. Decimal conversion sums active bit weights. Keep value separate from notation: decimal 13, binary 1101₂, and hex D₁₆ name the same quantity. This fluency later makes register masks and bus data readable.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Write positional weights above the bits instead of guessing from pattern recognition.</w:t>
            </w:r>
          </w:p>
        </w:tc>
      </w:tr>
    </w:tbl>
    <w:p>
      <w:pPr>
        <w:spacing w:after="20"/>
      </w:pPr>
    </w:p>
    <w:p>
      <w:pPr>
        <w:keepNext w:val="1"/>
      </w:pPr>
      <w:r>
        <w:rPr>
          <w:rFonts w:ascii="Arial" w:hAnsi="Arial"/>
          <w:b/>
          <w:i w:val="0"/>
          <w:color w:val="16322A"/>
          <w:sz w:val="21"/>
        </w:rPr>
        <w:t>2. Logic gates implement conditions</w:t>
      </w:r>
    </w:p>
    <w:p>
      <w:pPr>
        <w:spacing w:after="100" w:line="259" w:lineRule="auto"/>
      </w:pPr>
      <w:r>
        <w:rPr>
          <w:rFonts w:ascii="Arial" w:hAnsi="Arial"/>
          <w:b w:val="0"/>
          <w:i w:val="0"/>
        </w:rPr>
        <w:t>NOT inverts; AND requires all asserted; OR requires any asserted; XOR is asserted when inputs differ for two inputs; NAND and NOR invert AND/OR. Boolean algebra describes the same behavior symbolically. Build the truth table systematically for every input combination, evaluate inner operations first, and note active-low bubbles or bars. De Morgan’s laws connect inverted AND/OR forms.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gate name is not enough—check polarity and the exact number of inputs.</w:t>
            </w:r>
          </w:p>
        </w:tc>
      </w:tr>
    </w:tbl>
    <w:p>
      <w:pPr>
        <w:spacing w:after="20"/>
      </w:pPr>
    </w:p>
    <w:p>
      <w:pPr>
        <w:keepNext w:val="1"/>
      </w:pPr>
      <w:r>
        <w:rPr>
          <w:rFonts w:ascii="Arial" w:hAnsi="Arial"/>
          <w:b/>
          <w:i w:val="0"/>
          <w:color w:val="16322A"/>
          <w:sz w:val="21"/>
        </w:rPr>
        <w:t>3. Sequential logic remembers state</w:t>
      </w:r>
    </w:p>
    <w:p>
      <w:pPr>
        <w:spacing w:after="100" w:line="259" w:lineRule="auto"/>
      </w:pPr>
      <w:r>
        <w:rPr>
          <w:rFonts w:ascii="Arial" w:hAnsi="Arial"/>
          <w:b w:val="0"/>
          <w:i w:val="0"/>
        </w:rPr>
        <w:t>Combinational output depends on current inputs. Latches, flip-flops, counters, and registers include stored state, often updated by a clock or control edge. Setup and hold constraints say data must be stable around the sampling edge. Asynchronous set/reset can override normal clocked behavior. This introduces time into digital reasoning: the same input may yield different output because the previous state differs.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For sequential logic, always write current state, input/event, and next state.</w:t>
            </w:r>
          </w:p>
        </w:tc>
      </w:tr>
    </w:tbl>
    <w:p>
      <w:pPr>
        <w:spacing w:after="20"/>
      </w:pPr>
    </w:p>
    <w:p>
      <w:pPr>
        <w:keepNext w:val="1"/>
      </w:pPr>
      <w:r>
        <w:rPr>
          <w:rFonts w:ascii="Arial" w:hAnsi="Arial"/>
          <w:b/>
          <w:i w:val="0"/>
          <w:color w:val="16322A"/>
          <w:sz w:val="21"/>
        </w:rPr>
        <w:t>4. Logic gates, truth tables, and flip-flops</w:t>
      </w:r>
    </w:p>
    <w:p>
      <w:pPr>
        <w:spacing w:after="100" w:line="259" w:lineRule="auto"/>
      </w:pPr>
      <w:r>
        <w:rPr>
          <w:rFonts w:ascii="Arial" w:hAnsi="Arial"/>
          <w:b w:val="0"/>
          <w:i w:val="0"/>
        </w:rPr>
        <w:t>Digital gates implement Boolean relationships: NOT inverts, AND requires all asserted inputs, OR requires any asserted input, NAND/NOR invert AND/OR, XOR asserts for unequal/odd-parity inputs, and XNOR asserts for equality/even parity. A truth table enumerates every input combination and expected output; for n binary inputs it has 2^n rows. Flip-flops store state rather than responding only to current inputs. An SR latch/flip-flop represents set/reset behavior; D flip-flops capture a data state on a specified clock edge; JK/T types provide related toggle/control behavior. Setup and hold requirements mean data must be stable around the active clock edge. When troubleshooting, distinguish combinational logic (output from present inputs) from sequential logic (output also depends on stored state/clock history).</w:t>
      </w:r>
    </w:p>
    <w:p>
      <w:pPr>
        <w:keepNext w:val="1"/>
      </w:pPr>
      <w:r>
        <w:rPr>
          <w:rFonts w:ascii="Arial" w:hAnsi="Arial"/>
          <w:b/>
          <w:i w:val="0"/>
          <w:color w:val="16322A"/>
          <w:sz w:val="21"/>
        </w:rPr>
        <w:t>5. Counters, buses, clocks, timing, and logic families</w:t>
      </w:r>
    </w:p>
    <w:p>
      <w:pPr>
        <w:spacing w:after="100" w:line="259" w:lineRule="auto"/>
      </w:pPr>
      <w:r>
        <w:rPr>
          <w:rFonts w:ascii="Arial" w:hAnsi="Arial"/>
          <w:b w:val="0"/>
          <w:i w:val="0"/>
        </w:rPr>
        <w:t>A counter advances through a defined state sequence in response to clock events; ripple counters propagate changes stage-to-stage, while synchronous counters update stages from a common clock. A bus is a shared set of conductors/signals carrying data, address or control information among functional blocks; bus direction, width, enable/tri-state behavior and timing must be understood before probing. Digital clocks establish event timing. Frequency and period describe rate, while propagation delay, rise/fall time, jitter, skew, setup and hold describe whether data is valid when sampled. Logic families such as TTL and CMOS have defined supply ranges and HIGH/LOW input/output thresholds; a voltage between guaranteed LOW and HIGH regions is not a valid state. CMOS inputs must not float, and 5 V TTL/CMOS outputs are not automatically safe for 3.3 V MCU inputs.</w:t>
      </w:r>
    </w:p>
    <w:p>
      <w:pPr>
        <w:keepNext w:val="1"/>
      </w:pPr>
      <w:r>
        <w:rPr>
          <w:rFonts w:ascii="Arial" w:hAnsi="Arial"/>
          <w:b/>
          <w:i w:val="0"/>
          <w:color w:val="16322A"/>
          <w:sz w:val="21"/>
        </w:rPr>
        <w:t>6. Digital displays and microcontrollers</w:t>
      </w:r>
    </w:p>
    <w:p>
      <w:pPr>
        <w:spacing w:after="100" w:line="259" w:lineRule="auto"/>
      </w:pPr>
      <w:r>
        <w:rPr>
          <w:rFonts w:ascii="Arial" w:hAnsi="Arial"/>
          <w:b w:val="0"/>
          <w:i w:val="0"/>
        </w:rPr>
        <w:t>Digital display circuitry translates binary/encoded data into visible segments, pixels or characters. A seven-segment display uses individually driven LED segments; common-anode and common-cathode packages require opposite drive polarity, and multiplexing rapidly selects digits while sharing segment lines. Character/LCD/OLED modules may include their own controller and interface, so the technician separates “data sent correctly” from “display power/contrast/backlight/pixel drive works.” A microcontroller integrates a processor core with memory and peripherals such as GPIO, timers, ADC, serial interfaces and debug logic. Simple firmware reads inputs, transforms state and writes outputs using variables, conditions, loops, functions and hardware-register/driver calls. An MCU is not merely a small PC: timing, pin electrical limits, reset/clock configuration and direct hardware state are part of correct programming.</w:t>
      </w:r>
    </w:p>
    <w:p>
      <w:pPr>
        <w:keepNext w:val="1"/>
      </w:pPr>
      <w:r>
        <w:rPr>
          <w:rFonts w:ascii="Arial" w:hAnsi="Arial"/>
          <w:b/>
          <w:i w:val="0"/>
          <w:color w:val="16322A"/>
          <w:sz w:val="21"/>
        </w:rPr>
        <w:t>7. Logic pulser/probe digital signal tracing and fault isolation</w:t>
      </w:r>
    </w:p>
    <w:p>
      <w:pPr>
        <w:spacing w:after="100" w:line="259" w:lineRule="auto"/>
      </w:pPr>
      <w:r>
        <w:rPr>
          <w:rFonts w:ascii="Arial" w:hAnsi="Arial"/>
          <w:b w:val="0"/>
          <w:i w:val="0"/>
        </w:rPr>
        <w:t>Digital signal tracing follows expected logic states and transitions through a known path. A logic probe observes HIGH, LOW and often pulse/activity; a logic pulser can provide a controlled transition to a safe node. First verify power, ground/reference and logic-family thresholds. Then choose a known stimulus and predict the state at each boundary. If an upstream node never changes, the fault may be before that point; if a safe forced pulse reaches an input but no expected downstream transition appears, the downstream gate/enable/output path becomes suspect. Oscilloscopes or logic analyzers are preferred when pulse width/timing/order matters. Do not pulse bidirectional buses, analog nodes or outputs actively driven against the pulser without confirming the tool/circuit permits it. The objective is to isolate the first incorrect logic relationship, not simply to find a pin that “looks dead.”</w:t>
      </w:r>
    </w:p>
    <w:p>
      <w:pPr>
        <w:keepNext w:val="1"/>
      </w:pPr>
      <w:r>
        <w:rPr>
          <w:rFonts w:ascii="Arial" w:hAnsi="Arial"/>
          <w:b/>
          <w:i w:val="0"/>
          <w:color w:val="16322A"/>
          <w:sz w:val="21"/>
        </w:rPr>
        <w:t>8. Binary and hexadecimal are representations, not different values</w:t>
      </w:r>
    </w:p>
    <w:p>
      <w:pPr>
        <w:spacing w:after="100" w:line="259" w:lineRule="auto"/>
      </w:pPr>
      <w:r>
        <w:rPr>
          <w:rFonts w:ascii="Arial" w:hAnsi="Arial"/>
          <w:b w:val="0"/>
          <w:i w:val="0"/>
        </w:rPr>
        <w:t>Digital hardware commonly groups information into bits, nibbles, bytes, words, and registers. Binary uses powers of two; hexadecimal compresses four binary bits into one digit. The same value can be written as decimal 182, binary 10110110, or hexadecimal B6. Technicians use hex because register values and bus data become readable without long binary strings. Conversion should be mechanical: use place values for binary/decimal, group binary in fours for hex, and keep leading zeros when bit position matters. A value such as 0x08 is not 'eight bits'; it is the numeric value eight written in hex, with bit 3 set.</w:t>
      </w:r>
    </w:p>
    <w:p>
      <w:pPr>
        <w:keepNext w:val="1"/>
      </w:pPr>
      <w:r>
        <w:rPr>
          <w:rFonts w:ascii="Arial" w:hAnsi="Arial"/>
          <w:b/>
          <w:i w:val="0"/>
          <w:color w:val="16322A"/>
          <w:sz w:val="21"/>
        </w:rPr>
        <w:t>9. Logic gates implement relationships between electrical states</w:t>
      </w:r>
    </w:p>
    <w:p>
      <w:pPr>
        <w:spacing w:after="100" w:line="259" w:lineRule="auto"/>
      </w:pPr>
      <w:r>
        <w:rPr>
          <w:rFonts w:ascii="Arial" w:hAnsi="Arial"/>
          <w:b w:val="0"/>
          <w:i w:val="0"/>
        </w:rPr>
        <w:t>A logic 1 and logic 0 are voltage ranges defined by a logic family, not perfect 5 V and 0 V abstractions. NOT inverts; AND requires all asserted inputs; OR requires at least one; XOR is true when inputs differ for the common two-input case; NAND and NOR invert AND/OR. Truth tables are the safest way to verify behavior. Boolean algebra can simplify expressions, while De Morgan's laws explain why bubbles/inversions can transform AND-like behavior into OR-like forms. The schematic symbol and active-low notation must be read together.</w:t>
      </w:r>
    </w:p>
    <w:p>
      <w:pPr>
        <w:keepNext w:val="1"/>
      </w:pPr>
      <w:r>
        <w:rPr>
          <w:rFonts w:ascii="Arial" w:hAnsi="Arial"/>
          <w:b/>
          <w:i w:val="0"/>
          <w:color w:val="16322A"/>
          <w:sz w:val="21"/>
        </w:rPr>
        <w:t>10. Sequential logic adds memory and timing</w:t>
      </w:r>
    </w:p>
    <w:p>
      <w:pPr>
        <w:spacing w:after="100" w:line="259" w:lineRule="auto"/>
      </w:pPr>
      <w:r>
        <w:rPr>
          <w:rFonts w:ascii="Arial" w:hAnsi="Arial"/>
          <w:b w:val="0"/>
          <w:i w:val="0"/>
        </w:rPr>
        <w:t>Combinational output depends only on present inputs. Sequential circuits also depend on stored state. Latches and flip-flops store bits; registers group storage; counters step through states; clocks coordinate updates. Setup and hold times define windows around a sampling edge during which input must be stable. Asynchronous set/reset inputs can override normal clocked operation. This timing perspective matters because a truth table alone cannot explain why a circuit sometimes captures the wrong state or misses a short pulse.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Convert binary 1011 0110 to hex and decimal.</w:t>
      </w:r>
    </w:p>
    <w:p>
      <w:pPr>
        <w:pStyle w:val="ListNumber"/>
        <w:spacing w:after="40"/>
      </w:pPr>
      <w:r>
        <w:rPr>
          <w:rFonts w:ascii="Arial" w:hAnsi="Arial"/>
          <w:b w:val="0"/>
          <w:i w:val="0"/>
        </w:rPr>
        <w:t>Group into nibbles: 1011 and 0110.</w:t>
      </w:r>
    </w:p>
    <w:p>
      <w:pPr>
        <w:pStyle w:val="ListNumber"/>
        <w:spacing w:after="40"/>
      </w:pPr>
      <w:r>
        <w:rPr>
          <w:rFonts w:ascii="Arial" w:hAnsi="Arial"/>
          <w:b w:val="0"/>
          <w:i w:val="0"/>
        </w:rPr>
        <w:t>1011₂ = B₁₆; 0110₂ = 6₁₆, so B6₁₆.</w:t>
      </w:r>
    </w:p>
    <w:p>
      <w:pPr>
        <w:pStyle w:val="ListNumber"/>
        <w:spacing w:after="40"/>
      </w:pPr>
      <w:r>
        <w:rPr>
          <w:rFonts w:ascii="Arial" w:hAnsi="Arial"/>
          <w:b w:val="0"/>
          <w:i w:val="0"/>
        </w:rPr>
        <w:t>Decimal = 128+32+16+4+2 = 182.</w:t>
      </w:r>
    </w:p>
    <w:p>
      <w:pPr>
        <w:pStyle w:val="ListNumber"/>
        <w:spacing w:after="40"/>
      </w:pPr>
      <w:r>
        <w:rPr>
          <w:rFonts w:ascii="Arial" w:hAnsi="Arial"/>
          <w:b w:val="0"/>
          <w:i w:val="0"/>
        </w:rPr>
        <w:t>Check: B×16 + 6 = 11×16+6 = 182.</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B6 hex and 182 decimal.</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register value shown as 0xB6 can be decoded bit-by-bit using the same conversion.</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register reads 0xB6. Convert it to binary and identify whether bits 7, 5, 3, and 0 are set.</w:t>
      </w:r>
    </w:p>
    <w:p>
      <w:pPr>
        <w:pStyle w:val="ListNumber"/>
        <w:spacing w:after="40"/>
      </w:pPr>
      <w:r>
        <w:rPr>
          <w:rFonts w:ascii="Arial" w:hAnsi="Arial"/>
          <w:b w:val="0"/>
          <w:i w:val="0"/>
        </w:rPr>
        <w:t>B=1011 and 6=0110, so B6=10110110.</w:t>
      </w:r>
    </w:p>
    <w:p>
      <w:pPr>
        <w:pStyle w:val="ListNumber"/>
        <w:spacing w:after="40"/>
      </w:pPr>
      <w:r>
        <w:rPr>
          <w:rFonts w:ascii="Arial" w:hAnsi="Arial"/>
          <w:b w:val="0"/>
          <w:i w:val="0"/>
        </w:rPr>
        <w:t>Bit positions from left are 7..0: 1 0 1 1 0 1 1 0.</w:t>
      </w:r>
    </w:p>
    <w:p>
      <w:pPr>
        <w:pStyle w:val="ListNumber"/>
        <w:spacing w:after="40"/>
      </w:pPr>
      <w:r>
        <w:rPr>
          <w:rFonts w:ascii="Arial" w:hAnsi="Arial"/>
          <w:b w:val="0"/>
          <w:i w:val="0"/>
        </w:rPr>
        <w:t>Bits 7 and 5 are set; bit 3 is 0; bit 0 is 0.</w:t>
      </w:r>
    </w:p>
    <w:p>
      <w:pPr>
        <w:pStyle w:val="ListNumber"/>
        <w:spacing w:after="40"/>
      </w:pPr>
      <w:r>
        <w:rPr>
          <w:rFonts w:ascii="Arial" w:hAnsi="Arial"/>
          <w:b w:val="0"/>
          <w:i w:val="0"/>
        </w:rPr>
        <w:t>Check decimal: 128+32+16+4+2=182.</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0xB6=10110110; bits 7 and 5 are set, bits 3 and 0 are clear.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Hex-to-bit conversion is the basis of register masks and digital bus interpretation.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Hexadecimal is a different kind of data from binary</w:t>
      </w:r>
    </w:p>
    <w:p>
      <w:pPr>
        <w:spacing w:after="100" w:line="259" w:lineRule="auto"/>
      </w:pPr>
      <w:r>
        <w:rPr>
          <w:rFonts w:ascii="Arial" w:hAnsi="Arial"/>
          <w:b w:val="0"/>
          <w:i w:val="0"/>
        </w:rPr>
        <w:t>Why it is tempting. Hex is only a compact written representation of the same bit pattern. Hardware still stores states as bits.</w:t>
      </w:r>
    </w:p>
    <w:p>
      <w:pPr>
        <w:spacing w:after="100" w:line="259" w:lineRule="auto"/>
      </w:pPr>
      <w:r>
        <w:rPr>
          <w:rFonts w:ascii="Arial" w:hAnsi="Arial"/>
          <w:b w:val="0"/>
          <w:i w:val="0"/>
        </w:rPr>
        <w:t>Repair the model. Translate each hex digit directly to four bits and keep value separate from notation.</w:t>
      </w:r>
    </w:p>
    <w:p>
      <w:r>
        <w:rPr>
          <w:rFonts w:ascii="Arial" w:hAnsi="Arial"/>
          <w:b/>
          <w:i w:val="0"/>
          <w:color w:val="16322A"/>
        </w:rPr>
        <w:t>A logic HIGH always means exactly the supply voltage</w:t>
      </w:r>
    </w:p>
    <w:p>
      <w:pPr>
        <w:spacing w:after="100" w:line="259" w:lineRule="auto"/>
      </w:pPr>
      <w:r>
        <w:rPr>
          <w:rFonts w:ascii="Arial" w:hAnsi="Arial"/>
          <w:b w:val="0"/>
          <w:i w:val="0"/>
        </w:rPr>
        <w:t>Why it is tempting. Digital inputs/outputs use threshold ranges, noise margins, output-drive limits, and logic-family specifications.</w:t>
      </w:r>
    </w:p>
    <w:p>
      <w:pPr>
        <w:spacing w:after="100" w:line="259" w:lineRule="auto"/>
      </w:pPr>
      <w:r>
        <w:rPr>
          <w:rFonts w:ascii="Arial" w:hAnsi="Arial"/>
          <w:b w:val="0"/>
          <w:i w:val="0"/>
        </w:rPr>
        <w:t>Repair the model. Check VIH/VIL and VOH/VOL specifications instead of assuming ideal rails.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Convert decimal 45 to binary and hex, then convert 0x3C back to binary and decimal.</w:t>
      </w:r>
    </w:p>
    <w:p>
      <w:pPr>
        <w:pStyle w:val="ListNumber"/>
        <w:spacing w:after="40"/>
      </w:pPr>
      <w:r>
        <w:rPr>
          <w:rFonts w:ascii="Arial" w:hAnsi="Arial"/>
          <w:b w:val="0"/>
          <w:i w:val="0"/>
        </w:rPr>
        <w:t>Build a truth table for Y=(A AND B) OR (NOT C). Verify all eight combinations.</w:t>
      </w:r>
    </w:p>
    <w:p>
      <w:pPr>
        <w:pStyle w:val="ListNumber"/>
        <w:spacing w:after="40"/>
      </w:pPr>
      <w:r>
        <w:rPr>
          <w:rFonts w:ascii="Arial" w:hAnsi="Arial"/>
          <w:b w:val="0"/>
          <w:i w:val="0"/>
        </w:rPr>
        <w:t>A D flip-flop samples on a rising edge. Explain what setup/hold means and why changing D at the same instant as the clock edge can produce an uncertain result.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Design a two-input alarm rule: the alarm should assert when ENABLE is high and either SENSOR_A or SENSOR_B is active, but all signals are active-low at the pins. Write the plain-language rule, convert it to Boolean logic with explicit inversions, create a truth table, and explain how active-low bubbles on a schematic can change your first interpretation.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Digital logic is the bridge between discrete electronics and embedded firmware. Register bits control peripherals; logic gates appear inside MCUs, FPGAs, and glue logic; timing rules explain why edge-sensitive signals fail. A technician reading a logic analyzer or register dump needs number-system fluency and the ability to connect bit patterns to actual electrical states.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one byte can be written in binary, hex, and decimal, then use a small gate expression and a flip-flop to explain the difference between combinational and sequential logic.</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is 0x2D in binary?</w:t>
      </w:r>
    </w:p>
    <w:p>
      <w:pPr>
        <w:pStyle w:val="ListBullet"/>
        <w:spacing w:after="40"/>
      </w:pPr>
      <w:r>
        <w:rPr>
          <w:rFonts w:ascii="Arial" w:hAnsi="Arial"/>
          <w:b/>
          <w:i w:val="0"/>
        </w:rPr>
        <w:t>A. 0010 1101</w:t>
      </w:r>
    </w:p>
    <w:p>
      <w:pPr>
        <w:pStyle w:val="ListBullet"/>
        <w:spacing w:after="40"/>
      </w:pPr>
      <w:r>
        <w:rPr>
          <w:rFonts w:ascii="Arial" w:hAnsi="Arial"/>
          <w:b w:val="0"/>
          <w:i w:val="0"/>
        </w:rPr>
        <w:t>B. 1101 0010</w:t>
      </w:r>
    </w:p>
    <w:p>
      <w:pPr>
        <w:pStyle w:val="ListBullet"/>
        <w:spacing w:after="40"/>
      </w:pPr>
      <w:r>
        <w:rPr>
          <w:rFonts w:ascii="Arial" w:hAnsi="Arial"/>
          <w:b w:val="0"/>
          <w:i w:val="0"/>
        </w:rPr>
        <w:t>C. 0010 1011</w:t>
      </w:r>
    </w:p>
    <w:p>
      <w:pPr>
        <w:pStyle w:val="ListBullet"/>
        <w:spacing w:after="40"/>
      </w:pPr>
      <w:r>
        <w:rPr>
          <w:rFonts w:ascii="Arial" w:hAnsi="Arial"/>
          <w:b w:val="0"/>
          <w:i w:val="0"/>
        </w:rPr>
        <w:t>D. 0100 1101</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2 maps to 0010 and D maps to 1101.</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can a truth table be insufficient for a flip-flop problem?</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flip-flop's output depends on prior state and timing/clock events, not only the present input combination.</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SEM-13-11-051</w:t>
      </w:r>
    </w:p>
    <w:p>
      <w:r>
        <w:rPr>
          <w:rFonts w:ascii="Arial" w:hAnsi="Arial"/>
          <w:b/>
          <w:i w:val="0"/>
          <w:color w:val="C8A951"/>
        </w:rPr>
        <w:t>13.1, 13.2, 13.4</w:t>
      </w:r>
      <w:r>
        <w:rPr>
          <w:rFonts w:ascii="Arial" w:hAnsi="Arial"/>
          <w:b/>
          <w:i w:val="0"/>
          <w:color w:val="16322A"/>
        </w:rPr>
        <w:t xml:space="preserve"> · Logic gates, truth tables, and flip-flops</w:t>
      </w:r>
    </w:p>
    <w:p>
      <w:pPr>
        <w:spacing w:after="100" w:line="259" w:lineRule="auto"/>
      </w:pPr>
      <w:r>
        <w:rPr>
          <w:rFonts w:ascii="Arial" w:hAnsi="Arial"/>
          <w:b w:val="0"/>
          <w:i w:val="0"/>
        </w:rPr>
        <w:t>Prompt. Construct the truth table for a two-input XOR and NAND, then explain how a D flip-flop behaves differently from either gate when the input changes between clock edges.</w:t>
      </w:r>
    </w:p>
    <w:p>
      <w:r>
        <w:rPr>
          <w:rFonts w:ascii="Arial" w:hAnsi="Arial"/>
          <w:b/>
          <w:i w:val="0"/>
          <w:color w:val="16322A"/>
        </w:rPr>
        <w:t>A passing response must include:</w:t>
      </w:r>
    </w:p>
    <w:p>
      <w:pPr>
        <w:pStyle w:val="ListBullet"/>
        <w:spacing w:after="40"/>
      </w:pPr>
      <w:r>
        <w:rPr>
          <w:rFonts w:ascii="Arial" w:hAnsi="Arial"/>
          <w:b w:val="0"/>
          <w:i w:val="0"/>
        </w:rPr>
        <w:t>Identify common gate symbols/functions</w:t>
      </w:r>
    </w:p>
    <w:p>
      <w:pPr>
        <w:pStyle w:val="ListBullet"/>
        <w:spacing w:after="40"/>
      </w:pPr>
      <w:r>
        <w:rPr>
          <w:rFonts w:ascii="Arial" w:hAnsi="Arial"/>
          <w:b w:val="0"/>
          <w:i w:val="0"/>
        </w:rPr>
        <w:t>Construct full truth tables</w:t>
      </w:r>
    </w:p>
    <w:p>
      <w:pPr>
        <w:pStyle w:val="ListBullet"/>
        <w:spacing w:after="40"/>
      </w:pPr>
      <w:r>
        <w:rPr>
          <w:rFonts w:ascii="Arial" w:hAnsi="Arial"/>
          <w:b w:val="0"/>
          <w:i w:val="0"/>
        </w:rPr>
        <w:t>Differentiate combinational and sequential logic</w:t>
      </w:r>
    </w:p>
    <w:p>
      <w:pPr>
        <w:pStyle w:val="ListBullet"/>
        <w:spacing w:after="40"/>
      </w:pPr>
      <w:r>
        <w:rPr>
          <w:rFonts w:ascii="Arial" w:hAnsi="Arial"/>
          <w:b w:val="0"/>
          <w:i w:val="0"/>
        </w:rPr>
        <w:t>Explain D/SR/JK/T roles at introductory level</w:t>
      </w:r>
    </w:p>
    <w:p>
      <w:pPr>
        <w:pStyle w:val="ListBullet"/>
        <w:spacing w:after="40"/>
      </w:pPr>
      <w:r>
        <w:rPr>
          <w:rFonts w:ascii="Arial" w:hAnsi="Arial"/>
          <w:b w:val="0"/>
          <w:i w:val="0"/>
        </w:rPr>
        <w:t>Recognize clock-edge and setup/hold concept</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SEM-13-11-052</w:t>
      </w:r>
    </w:p>
    <w:p>
      <w:r>
        <w:rPr>
          <w:rFonts w:ascii="Arial" w:hAnsi="Arial"/>
          <w:b/>
          <w:i w:val="0"/>
          <w:color w:val="C8A951"/>
        </w:rPr>
        <w:t>13.3, 13.5, 13.10, 13.11</w:t>
      </w:r>
      <w:r>
        <w:rPr>
          <w:rFonts w:ascii="Arial" w:hAnsi="Arial"/>
          <w:b/>
          <w:i w:val="0"/>
          <w:color w:val="16322A"/>
        </w:rPr>
        <w:t xml:space="preserve"> · Counters, buses, clocks, timing, and logic families</w:t>
      </w:r>
    </w:p>
    <w:p>
      <w:pPr>
        <w:spacing w:after="100" w:line="259" w:lineRule="auto"/>
      </w:pPr>
      <w:r>
        <w:rPr>
          <w:rFonts w:ascii="Arial" w:hAnsi="Arial"/>
          <w:b w:val="0"/>
          <w:i w:val="0"/>
        </w:rPr>
        <w:t>Prompt. A 3.3 V MCU samples an 8-bit bus on a clock edge. Explain what must be true about thresholds, bus enable, setup/hold and skew for the sample to be valid.</w:t>
      </w:r>
    </w:p>
    <w:p>
      <w:r>
        <w:rPr>
          <w:rFonts w:ascii="Arial" w:hAnsi="Arial"/>
          <w:b/>
          <w:i w:val="0"/>
          <w:color w:val="16322A"/>
        </w:rPr>
        <w:t>A passing response must include:</w:t>
      </w:r>
    </w:p>
    <w:p>
      <w:pPr>
        <w:pStyle w:val="ListBullet"/>
        <w:spacing w:after="40"/>
      </w:pPr>
      <w:r>
        <w:rPr>
          <w:rFonts w:ascii="Arial" w:hAnsi="Arial"/>
          <w:b w:val="0"/>
          <w:i w:val="0"/>
        </w:rPr>
        <w:t>Explain counter state progression and ripple vs synchronous concept</w:t>
      </w:r>
    </w:p>
    <w:p>
      <w:pPr>
        <w:pStyle w:val="ListBullet"/>
        <w:spacing w:after="40"/>
      </w:pPr>
      <w:r>
        <w:rPr>
          <w:rFonts w:ascii="Arial" w:hAnsi="Arial"/>
          <w:b w:val="0"/>
          <w:i w:val="0"/>
        </w:rPr>
        <w:t>Define data/address/control bus and width/direction</w:t>
      </w:r>
    </w:p>
    <w:p>
      <w:pPr>
        <w:pStyle w:val="ListBullet"/>
        <w:spacing w:after="40"/>
      </w:pPr>
      <w:r>
        <w:rPr>
          <w:rFonts w:ascii="Arial" w:hAnsi="Arial"/>
          <w:b w:val="0"/>
          <w:i w:val="0"/>
        </w:rPr>
        <w:t>Explain clock period/frequency and propagation/jitter/skew/setup/hold</w:t>
      </w:r>
    </w:p>
    <w:p>
      <w:pPr>
        <w:pStyle w:val="ListBullet"/>
        <w:spacing w:after="40"/>
      </w:pPr>
      <w:r>
        <w:rPr>
          <w:rFonts w:ascii="Arial" w:hAnsi="Arial"/>
          <w:b w:val="0"/>
          <w:i w:val="0"/>
        </w:rPr>
        <w:t>Use logic-family thresholds rather than “any nonzero voltage = 1”</w:t>
      </w:r>
    </w:p>
    <w:p>
      <w:pPr>
        <w:pStyle w:val="ListBullet"/>
        <w:spacing w:after="40"/>
      </w:pPr>
      <w:r>
        <w:rPr>
          <w:rFonts w:ascii="Arial" w:hAnsi="Arial"/>
          <w:b w:val="0"/>
          <w:i w:val="0"/>
        </w:rPr>
        <w:t>Recognize floating-input and voltage-compatibility problems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SEM-13-11-053</w:t>
      </w:r>
    </w:p>
    <w:p>
      <w:r>
        <w:rPr>
          <w:rFonts w:ascii="Arial" w:hAnsi="Arial"/>
          <w:b/>
          <w:i w:val="0"/>
          <w:color w:val="C8A951"/>
        </w:rPr>
        <w:t>13.6, 13.12</w:t>
      </w:r>
      <w:r>
        <w:rPr>
          <w:rFonts w:ascii="Arial" w:hAnsi="Arial"/>
          <w:b/>
          <w:i w:val="0"/>
          <w:color w:val="16322A"/>
        </w:rPr>
        <w:t xml:space="preserve"> · Digital displays and microcontrollers</w:t>
      </w:r>
    </w:p>
    <w:p>
      <w:pPr>
        <w:spacing w:after="100" w:line="259" w:lineRule="auto"/>
      </w:pPr>
      <w:r>
        <w:rPr>
          <w:rFonts w:ascii="Arial" w:hAnsi="Arial"/>
          <w:b w:val="0"/>
          <w:i w:val="0"/>
        </w:rPr>
        <w:t>Prompt. Explain how a two-digit multiplexed seven-segment display is driven and why common-anode/common-cathode matters. Then describe the minimum MCU blocks needed to read a button and update the display.</w:t>
      </w:r>
    </w:p>
    <w:p>
      <w:r>
        <w:rPr>
          <w:rFonts w:ascii="Arial" w:hAnsi="Arial"/>
          <w:b/>
          <w:i w:val="0"/>
          <w:color w:val="16322A"/>
        </w:rPr>
        <w:t>A passing response must include:</w:t>
      </w:r>
    </w:p>
    <w:p>
      <w:pPr>
        <w:pStyle w:val="ListBullet"/>
        <w:spacing w:after="40"/>
      </w:pPr>
      <w:r>
        <w:rPr>
          <w:rFonts w:ascii="Arial" w:hAnsi="Arial"/>
          <w:b w:val="0"/>
          <w:i w:val="0"/>
        </w:rPr>
        <w:t>Explain seven-segment segment/digit drive</w:t>
      </w:r>
    </w:p>
    <w:p>
      <w:pPr>
        <w:pStyle w:val="ListBullet"/>
        <w:spacing w:after="40"/>
      </w:pPr>
      <w:r>
        <w:rPr>
          <w:rFonts w:ascii="Arial" w:hAnsi="Arial"/>
          <w:b w:val="0"/>
          <w:i w:val="0"/>
        </w:rPr>
        <w:t>Differentiate common-anode/common-cathode polarity</w:t>
      </w:r>
    </w:p>
    <w:p>
      <w:pPr>
        <w:pStyle w:val="ListBullet"/>
        <w:spacing w:after="40"/>
      </w:pPr>
      <w:r>
        <w:rPr>
          <w:rFonts w:ascii="Arial" w:hAnsi="Arial"/>
          <w:b w:val="0"/>
          <w:i w:val="0"/>
        </w:rPr>
        <w:t>Explain multiplexing</w:t>
      </w:r>
    </w:p>
    <w:p>
      <w:pPr>
        <w:pStyle w:val="ListBullet"/>
        <w:spacing w:after="40"/>
      </w:pPr>
      <w:r>
        <w:rPr>
          <w:rFonts w:ascii="Arial" w:hAnsi="Arial"/>
          <w:b w:val="0"/>
          <w:i w:val="0"/>
        </w:rPr>
        <w:t>Identify MCU core/memory/GPIO/timer/peripheral/debug blocks</w:t>
      </w:r>
    </w:p>
    <w:p>
      <w:pPr>
        <w:pStyle w:val="ListBullet"/>
        <w:spacing w:after="40"/>
      </w:pPr>
      <w:r>
        <w:rPr>
          <w:rFonts w:ascii="Arial" w:hAnsi="Arial"/>
          <w:b w:val="0"/>
          <w:i w:val="0"/>
        </w:rPr>
        <w:t>Connect simple program control flow to physical I/O</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SEM-13-11-054</w:t>
      </w:r>
    </w:p>
    <w:p>
      <w:r>
        <w:rPr>
          <w:rFonts w:ascii="Arial" w:hAnsi="Arial"/>
          <w:b/>
          <w:i w:val="0"/>
          <w:color w:val="C8A951"/>
        </w:rPr>
        <w:t>13.7, 13.8, 13.9</w:t>
      </w:r>
      <w:r>
        <w:rPr>
          <w:rFonts w:ascii="Arial" w:hAnsi="Arial"/>
          <w:b/>
          <w:i w:val="0"/>
          <w:color w:val="16322A"/>
        </w:rPr>
        <w:t xml:space="preserve"> · Logic pulser/probe digital signal tracing and fault isolation</w:t>
      </w:r>
    </w:p>
    <w:p>
      <w:pPr>
        <w:spacing w:after="100" w:line="259" w:lineRule="auto"/>
      </w:pPr>
      <w:r>
        <w:rPr>
          <w:rFonts w:ascii="Arial" w:hAnsi="Arial"/>
          <w:b w:val="0"/>
          <w:i w:val="0"/>
        </w:rPr>
        <w:t>Prompt. Trace a digital fault through three gates using expected truth-table states. Show where a logic probe is sufficient and where a pulser/scope/logic analyzer adds discriminating evidence.</w:t>
      </w:r>
    </w:p>
    <w:p>
      <w:r>
        <w:rPr>
          <w:rFonts w:ascii="Arial" w:hAnsi="Arial"/>
          <w:b/>
          <w:i w:val="0"/>
          <w:color w:val="16322A"/>
        </w:rPr>
        <w:t>A passing response must include:</w:t>
      </w:r>
    </w:p>
    <w:p>
      <w:pPr>
        <w:pStyle w:val="ListBullet"/>
        <w:spacing w:after="40"/>
      </w:pPr>
      <w:r>
        <w:rPr>
          <w:rFonts w:ascii="Arial" w:hAnsi="Arial"/>
          <w:b w:val="0"/>
          <w:i w:val="0"/>
        </w:rPr>
        <w:t>Use known input and expected states</w:t>
      </w:r>
    </w:p>
    <w:p>
      <w:pPr>
        <w:pStyle w:val="ListBullet"/>
        <w:spacing w:after="40"/>
      </w:pPr>
      <w:r>
        <w:rPr>
          <w:rFonts w:ascii="Arial" w:hAnsi="Arial"/>
          <w:b w:val="0"/>
          <w:i w:val="0"/>
        </w:rPr>
        <w:t>Use probe for HIGH/LOW/activity</w:t>
      </w:r>
    </w:p>
    <w:p>
      <w:pPr>
        <w:pStyle w:val="ListBullet"/>
        <w:spacing w:after="40"/>
      </w:pPr>
      <w:r>
        <w:rPr>
          <w:rFonts w:ascii="Arial" w:hAnsi="Arial"/>
          <w:b w:val="0"/>
          <w:i w:val="0"/>
        </w:rPr>
        <w:t>Use pulser only on safe eligible node</w:t>
      </w:r>
    </w:p>
    <w:p>
      <w:pPr>
        <w:pStyle w:val="ListBullet"/>
        <w:spacing w:after="40"/>
      </w:pPr>
      <w:r>
        <w:rPr>
          <w:rFonts w:ascii="Arial" w:hAnsi="Arial"/>
          <w:b w:val="0"/>
          <w:i w:val="0"/>
        </w:rPr>
        <w:t>Escalate to scope/analyzer for timing/pulse/order questions</w:t>
      </w:r>
    </w:p>
    <w:p>
      <w:pPr>
        <w:pStyle w:val="ListBullet"/>
        <w:spacing w:after="40"/>
      </w:pPr>
      <w:r>
        <w:rPr>
          <w:rFonts w:ascii="Arial" w:hAnsi="Arial"/>
          <w:b w:val="0"/>
          <w:i w:val="0"/>
        </w:rPr>
        <w:t>Locate first violated logic relationship and avoid contention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decimal 10 in four-bit binary?</w:t>
      </w:r>
    </w:p>
    <w:p>
      <w:pPr>
        <w:pStyle w:val="ListBullet"/>
        <w:spacing w:after="40"/>
      </w:pPr>
      <w:r>
        <w:rPr>
          <w:rFonts w:ascii="Arial" w:hAnsi="Arial"/>
          <w:b w:val="0"/>
          <w:i w:val="0"/>
        </w:rPr>
        <w:t>A. 0010</w:t>
      </w:r>
    </w:p>
    <w:p>
      <w:pPr>
        <w:pStyle w:val="ListBullet"/>
        <w:spacing w:after="40"/>
      </w:pPr>
      <w:r>
        <w:rPr>
          <w:rFonts w:ascii="Arial" w:hAnsi="Arial"/>
          <w:b w:val="0"/>
          <w:i w:val="0"/>
        </w:rPr>
        <w:t>B. 0101</w:t>
      </w:r>
    </w:p>
    <w:p>
      <w:pPr>
        <w:pStyle w:val="ListBullet"/>
        <w:spacing w:after="40"/>
      </w:pPr>
      <w:r>
        <w:rPr>
          <w:rFonts w:ascii="Arial" w:hAnsi="Arial"/>
          <w:b/>
          <w:i w:val="0"/>
        </w:rPr>
        <w:t>C. 1010</w:t>
      </w:r>
    </w:p>
    <w:p>
      <w:pPr>
        <w:pStyle w:val="ListBullet"/>
        <w:spacing w:after="40"/>
      </w:pPr>
      <w:r>
        <w:rPr>
          <w:rFonts w:ascii="Arial" w:hAnsi="Arial"/>
          <w:b w:val="0"/>
          <w:i w:val="0"/>
        </w:rPr>
        <w:t>D. 1100</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8 + 2 = 10, so bits 3 and 1 are set: 1010.</w:t>
            </w:r>
          </w:p>
        </w:tc>
      </w:tr>
    </w:tbl>
    <w:p>
      <w:pPr>
        <w:spacing w:after="20"/>
      </w:pPr>
    </w:p>
    <w:p>
      <w:pPr>
        <w:pStyle w:val="Heading2"/>
        <w:spacing w:before="200" w:after="100"/>
        <w:keepNext w:val="1"/>
      </w:pPr>
      <w:r>
        <w:rPr>
          <w:rFonts w:ascii="Arial" w:hAnsi="Arial"/>
          <w:b/>
          <w:i w:val="0"/>
          <w:color w:val="0B4F38"/>
          <w:sz w:val="28"/>
        </w:rPr>
        <w:t>Career Lesson · Real logic levels, pull resistors, debounce, and measurement</w:t>
      </w:r>
    </w:p>
    <w:p>
      <w:pPr>
        <w:pStyle w:val="AULabel"/>
      </w:pPr>
      <w:r>
        <w:rPr>
          <w:rFonts w:ascii="Arial" w:hAnsi="Arial"/>
          <w:b/>
          <w:i w:val="0"/>
          <w:color w:val="C8A951"/>
          <w:sz w:val="16"/>
        </w:rPr>
        <w:t>PRIMARY INSTRUCTION · ABOUT 45 MINUTES · 1139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Real logic levels, pull resistors, debounce, and measurement. By the end, the learner should be able to Explain threshold, noise margin, floating-input, and pull-resistor behavior; Use a truth table plus voltage/timing evidence; Recognize debounce and open-drain interfaces.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lesson's logic levels, truth tables, and sequential timing. Also recall DMM/scope measurement planning from Week 3.</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threshold, noise margin, floating-input, and pull-resistor behavior.</w:t>
      </w:r>
    </w:p>
    <w:p>
      <w:pPr>
        <w:pStyle w:val="ListBullet"/>
        <w:spacing w:after="40"/>
      </w:pPr>
      <w:r>
        <w:rPr>
          <w:rFonts w:ascii="Arial" w:hAnsi="Arial"/>
          <w:b w:val="0"/>
          <w:i w:val="0"/>
        </w:rPr>
        <w:t>Use a truth table plus voltage/timing evidence.</w:t>
      </w:r>
    </w:p>
    <w:p>
      <w:pPr>
        <w:pStyle w:val="ListBullet"/>
        <w:spacing w:after="40"/>
      </w:pPr>
      <w:r>
        <w:rPr>
          <w:rFonts w:ascii="Arial" w:hAnsi="Arial"/>
          <w:b w:val="0"/>
          <w:i w:val="0"/>
        </w:rPr>
        <w:t>Recognize debounce and open-drain interfaces.</w:t>
      </w:r>
    </w:p>
    <w:p>
      <w:pPr>
        <w:jc w:val="center"/>
      </w:pPr>
      <w:r>
        <w:drawing>
          <wp:inline xmlns:a="http://schemas.openxmlformats.org/drawingml/2006/main" xmlns:pic="http://schemas.openxmlformats.org/drawingml/2006/picture">
            <wp:extent cx="5989320" cy="2156155"/>
            <wp:docPr id="22" name="Picture 22" descr="Week 11 Career instructional visual: Real logic levels, pull resistors, debounce, and measurement" title="Week 11 Career instructional visual: Real logic levels, pull resistors, debounce, and measurement"/>
            <wp:cNvGraphicFramePr>
              <a:graphicFrameLocks noChangeAspect="1"/>
            </wp:cNvGraphicFramePr>
            <a:graphic>
              <a:graphicData uri="http://schemas.openxmlformats.org/drawingml/2006/picture">
                <pic:pic>
                  <pic:nvPicPr>
                    <pic:cNvPr id="0" name="w11-pullup-debounce.png"/>
                    <pic:cNvPicPr/>
                  </pic:nvPicPr>
                  <pic:blipFill>
                    <a:blip r:embed="rId3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w11 pullup debounce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logical 1 is a voltage range, not the word “high”</w:t>
      </w:r>
    </w:p>
    <w:p>
      <w:pPr>
        <w:spacing w:after="100" w:line="259" w:lineRule="auto"/>
      </w:pPr>
      <w:r>
        <w:rPr>
          <w:rFonts w:ascii="Arial" w:hAnsi="Arial"/>
          <w:b w:val="0"/>
          <w:i w:val="0"/>
        </w:rPr>
        <w:t>Digital families specify input-low maximum, input-high minimum, and output guarantees. Voltages in the undefined region may produce unpredictable interpretation. Noise margin is the distance between guaranteed output and required input thresholds. Never assume 5 V logic is safe for a 3.3 V input; verify absolute maximum and input specifications. A DMM may show an average that hides fast transitions.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Translate logic claims into voltage thresholds and timing conditions.</w:t>
            </w:r>
          </w:p>
        </w:tc>
      </w:tr>
    </w:tbl>
    <w:p>
      <w:pPr>
        <w:spacing w:after="20"/>
      </w:pPr>
    </w:p>
    <w:p>
      <w:pPr>
        <w:keepNext w:val="1"/>
      </w:pPr>
      <w:r>
        <w:rPr>
          <w:rFonts w:ascii="Arial" w:hAnsi="Arial"/>
          <w:b/>
          <w:i w:val="0"/>
          <w:color w:val="16322A"/>
          <w:sz w:val="21"/>
        </w:rPr>
        <w:t>2. Unconnected inputs do not have a reliable state</w:t>
      </w:r>
    </w:p>
    <w:p>
      <w:pPr>
        <w:spacing w:after="100" w:line="259" w:lineRule="auto"/>
      </w:pPr>
      <w:r>
        <w:rPr>
          <w:rFonts w:ascii="Arial" w:hAnsi="Arial"/>
          <w:b w:val="0"/>
          <w:i w:val="0"/>
        </w:rPr>
        <w:t>A floating CMOS input can respond to leakage, capacitance, and noise. Pull-up or pull-down resistors define a default while allowing another device/switch to override it. Open-drain/open-collector outputs actively pull one direction and rely on a shared pull resistor for the other. Choose pull value by current, speed, leakage, and bus capacitance—not habit alone.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Every digital input needs a defined state in every operating condition.</w:t>
            </w:r>
          </w:p>
        </w:tc>
      </w:tr>
    </w:tbl>
    <w:p>
      <w:pPr>
        <w:spacing w:after="20"/>
      </w:pPr>
    </w:p>
    <w:p>
      <w:pPr>
        <w:keepNext w:val="1"/>
      </w:pPr>
      <w:r>
        <w:rPr>
          <w:rFonts w:ascii="Arial" w:hAnsi="Arial"/>
          <w:b/>
          <w:i w:val="0"/>
          <w:color w:val="16322A"/>
          <w:sz w:val="21"/>
        </w:rPr>
        <w:t>3. Mechanical switches create multiple transitions</w:t>
      </w:r>
    </w:p>
    <w:p>
      <w:pPr>
        <w:spacing w:after="100" w:line="259" w:lineRule="auto"/>
      </w:pPr>
      <w:r>
        <w:rPr>
          <w:rFonts w:ascii="Arial" w:hAnsi="Arial"/>
          <w:b w:val="0"/>
          <w:i w:val="0"/>
        </w:rPr>
        <w:t>Contacts bounce for a short interval, so one press can be sampled as many edges. Hardware RC/Schmitt filtering or software time/state logic can debounce it. A long blocking delay may hide bounce but also blocks other work. Verify with a scope/logic analyzer and test press/release behavior, not only one successful count.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The truth table may be perfect while the time-domain signal violates the assumption of one clean edge.</w:t>
            </w:r>
          </w:p>
        </w:tc>
      </w:tr>
    </w:tbl>
    <w:p>
      <w:pPr>
        <w:spacing w:after="20"/>
      </w:pPr>
    </w:p>
    <w:p>
      <w:pPr>
        <w:keepNext w:val="1"/>
      </w:pPr>
      <w:r>
        <w:rPr>
          <w:rFonts w:ascii="Arial" w:hAnsi="Arial"/>
          <w:b/>
          <w:i w:val="0"/>
          <w:color w:val="16322A"/>
          <w:sz w:val="21"/>
        </w:rPr>
        <w:t>4. Digital '1' is an electrical contract</w:t>
      </w:r>
    </w:p>
    <w:p>
      <w:pPr>
        <w:spacing w:after="100" w:line="259" w:lineRule="auto"/>
      </w:pPr>
      <w:r>
        <w:rPr>
          <w:rFonts w:ascii="Arial" w:hAnsi="Arial"/>
          <w:b w:val="0"/>
          <w:i w:val="0"/>
        </w:rPr>
        <w:t>A schematic label such as 3V3 GPIO does not guarantee every connected device interprets voltage the same way. Check input thresholds, output high/low guarantees, current limits, pull structures, and whether the pin is 5 V tolerant. A node that measures 2.0 V may be valid for one family and invalid for another. Open-drain/open-collector outputs intentionally pull low but require an external or internal pull-up to create the high state. The pull-up voltage must be compatible with every device on the net.</w:t>
      </w:r>
    </w:p>
    <w:p>
      <w:pPr>
        <w:keepNext w:val="1"/>
      </w:pPr>
      <w:r>
        <w:rPr>
          <w:rFonts w:ascii="Arial" w:hAnsi="Arial"/>
          <w:b/>
          <w:i w:val="0"/>
          <w:color w:val="16322A"/>
          <w:sz w:val="21"/>
        </w:rPr>
        <w:t>5. Pull resistors define default state and edge behavior</w:t>
      </w:r>
    </w:p>
    <w:p>
      <w:pPr>
        <w:spacing w:after="100" w:line="259" w:lineRule="auto"/>
      </w:pPr>
      <w:r>
        <w:rPr>
          <w:rFonts w:ascii="Arial" w:hAnsi="Arial"/>
          <w:b w:val="0"/>
          <w:i w:val="0"/>
        </w:rPr>
        <w:t>A pull-up or pull-down prevents an otherwise high-impedance input from floating. Resistance is a compromise: lower resistance gives a stronger default and faster RC edge with line capacitance but consumes more current when asserted opposite the pull; higher resistance saves current but is more sensitive to leakage/noise and can produce slow edges. Switch inputs often need a pull because a mechanical contact provides a connection only in one state. The circuit and firmware must agree on whether the asserted state is high or low.</w:t>
      </w:r>
    </w:p>
    <w:p>
      <w:pPr>
        <w:keepNext w:val="1"/>
      </w:pPr>
      <w:r>
        <w:rPr>
          <w:rFonts w:ascii="Arial" w:hAnsi="Arial"/>
          <w:b/>
          <w:i w:val="0"/>
          <w:color w:val="16322A"/>
          <w:sz w:val="21"/>
        </w:rPr>
        <w:t>6. Debounce is a time-domain problem</w:t>
      </w:r>
    </w:p>
    <w:p>
      <w:pPr>
        <w:spacing w:after="100" w:line="259" w:lineRule="auto"/>
      </w:pPr>
      <w:r>
        <w:rPr>
          <w:rFonts w:ascii="Arial" w:hAnsi="Arial"/>
          <w:b w:val="0"/>
          <w:i w:val="0"/>
        </w:rPr>
        <w:t>Mechanical switches physically bounce, producing multiple transitions over milliseconds. A DMM may show only an average or stable final state and miss the bounce completely. Debounce can be done with RC/Schmitt hardware, firmware timing/state logic, or both. The design should define a minimum stable interval or acceptance rule rather than insert an arbitrary delay with no understanding of consequences. A logic analyzer or scope shows the raw event and makes the debounce strategy testable.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3.3 V input with an internal pull-up reads random transitions when connected to a long unshielded wire and open switch.</w:t>
      </w:r>
    </w:p>
    <w:p>
      <w:pPr>
        <w:pStyle w:val="ListNumber"/>
        <w:spacing w:after="40"/>
      </w:pPr>
      <w:r>
        <w:rPr>
          <w:rFonts w:ascii="Arial" w:hAnsi="Arial"/>
          <w:b w:val="0"/>
          <w:i w:val="0"/>
        </w:rPr>
        <w:t>The default pull-up may be weak and the wire acts as an antenna/capacitor.</w:t>
      </w:r>
    </w:p>
    <w:p>
      <w:pPr>
        <w:pStyle w:val="ListNumber"/>
        <w:spacing w:after="40"/>
      </w:pPr>
      <w:r>
        <w:rPr>
          <w:rFonts w:ascii="Arial" w:hAnsi="Arial"/>
          <w:b w:val="0"/>
          <w:i w:val="0"/>
        </w:rPr>
        <w:t>Verify the input voltage and transitions with a scope/logic analyzer.</w:t>
      </w:r>
    </w:p>
    <w:p>
      <w:pPr>
        <w:pStyle w:val="ListNumber"/>
        <w:spacing w:after="40"/>
      </w:pPr>
      <w:r>
        <w:rPr>
          <w:rFonts w:ascii="Arial" w:hAnsi="Arial"/>
          <w:b w:val="0"/>
          <w:i w:val="0"/>
        </w:rPr>
        <w:t>Evaluate a suitable external pull-up, shorter routing, grounding, and debounce/filtering.</w:t>
      </w:r>
    </w:p>
    <w:p>
      <w:pPr>
        <w:pStyle w:val="ListNumber"/>
        <w:spacing w:after="40"/>
      </w:pPr>
      <w:r>
        <w:rPr>
          <w:rFonts w:ascii="Arial" w:hAnsi="Arial"/>
          <w:b w:val="0"/>
          <w:i w:val="0"/>
        </w:rPr>
        <w:t>Check threshold and current requirements before selecting the resistor.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this as signal-definition/noise/timing behavior, not a Boolean truth-table error.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is the same failure mode that can corrupt interrupt inputs and digital protocols.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pushbutton input uses a 10 kOhm pull-up to 3.3 V and shorts to ground when pressed. The input capacitance plus wiring is approximated as 100 pF. Estimate RC rise time scale after release and explain why real mechanical bounce is still much slower.</w:t>
      </w:r>
    </w:p>
    <w:p>
      <w:pPr>
        <w:pStyle w:val="ListNumber"/>
        <w:spacing w:after="40"/>
      </w:pPr>
      <w:r>
        <w:rPr>
          <w:rFonts w:ascii="Arial" w:hAnsi="Arial"/>
          <w:b w:val="0"/>
          <w:i w:val="0"/>
        </w:rPr>
        <w:t>tau=RC=10,000*100e-12=1 us.</w:t>
      </w:r>
    </w:p>
    <w:p>
      <w:pPr>
        <w:pStyle w:val="ListNumber"/>
        <w:spacing w:after="40"/>
      </w:pPr>
      <w:r>
        <w:rPr>
          <w:rFonts w:ascii="Arial" w:hAnsi="Arial"/>
          <w:b w:val="0"/>
          <w:i w:val="0"/>
        </w:rPr>
        <w:t>The electrical pull-up edge from simple capacitance settles in a few microseconds.</w:t>
      </w:r>
    </w:p>
    <w:p>
      <w:pPr>
        <w:pStyle w:val="ListNumber"/>
        <w:spacing w:after="40"/>
      </w:pPr>
      <w:r>
        <w:rPr>
          <w:rFonts w:ascii="Arial" w:hAnsi="Arial"/>
          <w:b w:val="0"/>
          <w:i w:val="0"/>
        </w:rPr>
        <w:t>Mechanical bounce can last milliseconds, thousands of times longer.</w:t>
      </w:r>
    </w:p>
    <w:p>
      <w:pPr>
        <w:pStyle w:val="ListNumber"/>
        <w:spacing w:after="40"/>
      </w:pPr>
      <w:r>
        <w:rPr>
          <w:rFonts w:ascii="Arial" w:hAnsi="Arial"/>
          <w:b w:val="0"/>
          <w:i w:val="0"/>
        </w:rPr>
        <w:t>Therefore the pull-up alone defines the idle state but does not necessarily debounce the mechanical contact.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RC time scale is about 1 us; mechanical bounce remains a separate millisecond-scale phenomenon.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Do not confuse electrical edge shaping from capacitance with actual mechanical contact bounce.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floating digital input will usually read zero</w:t>
      </w:r>
    </w:p>
    <w:p>
      <w:pPr>
        <w:spacing w:after="100" w:line="259" w:lineRule="auto"/>
      </w:pPr>
      <w:r>
        <w:rPr>
          <w:rFonts w:ascii="Arial" w:hAnsi="Arial"/>
          <w:b w:val="0"/>
          <w:i w:val="0"/>
        </w:rPr>
        <w:t>Why it is tempting. A high-impedance node can be influenced by leakage, capacitive coupling, noise, and nearby signals, so it may change unpredictably.</w:t>
      </w:r>
    </w:p>
    <w:p>
      <w:pPr>
        <w:spacing w:after="100" w:line="259" w:lineRule="auto"/>
      </w:pPr>
      <w:r>
        <w:rPr>
          <w:rFonts w:ascii="Arial" w:hAnsi="Arial"/>
          <w:b w:val="0"/>
          <w:i w:val="0"/>
        </w:rPr>
        <w:t>Repair the model. Provide an intentional pull or active driver and verify the default state under the real circuit conditions.</w:t>
      </w:r>
    </w:p>
    <w:p>
      <w:r>
        <w:rPr>
          <w:rFonts w:ascii="Arial" w:hAnsi="Arial"/>
          <w:b/>
          <w:i w:val="0"/>
          <w:color w:val="16322A"/>
        </w:rPr>
        <w:t>Adding a huge software delay is always debounce</w:t>
      </w:r>
    </w:p>
    <w:p>
      <w:pPr>
        <w:spacing w:after="100" w:line="259" w:lineRule="auto"/>
      </w:pPr>
      <w:r>
        <w:rPr>
          <w:rFonts w:ascii="Arial" w:hAnsi="Arial"/>
          <w:b w:val="0"/>
          <w:i w:val="0"/>
        </w:rPr>
        <w:t>Why it is tempting. A long blocking delay can hide bounce but also harms responsiveness and may miss or merge events.</w:t>
      </w:r>
    </w:p>
    <w:p>
      <w:pPr>
        <w:spacing w:after="100" w:line="259" w:lineRule="auto"/>
      </w:pPr>
      <w:r>
        <w:rPr>
          <w:rFonts w:ascii="Arial" w:hAnsi="Arial"/>
          <w:b w:val="0"/>
          <w:i w:val="0"/>
        </w:rPr>
        <w:t>Repair the model. Define a stability rule or state-machine timer based on observed bounce and system timing needs.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Given VIH&gt;=2.0 V and VIL&lt;=0.8 V, classify measured inputs of 0.2 V, 1.4 V, and 2.7 V. Explain why 1.4 V is not a valid guaranteed state.</w:t>
      </w:r>
    </w:p>
    <w:p>
      <w:pPr>
        <w:pStyle w:val="ListNumber"/>
        <w:spacing w:after="40"/>
      </w:pPr>
      <w:r>
        <w:rPr>
          <w:rFonts w:ascii="Arial" w:hAnsi="Arial"/>
          <w:b w:val="0"/>
          <w:i w:val="0"/>
        </w:rPr>
        <w:t>Compare 1 kOhm and 47 kOhm pull-ups on a 3.3 V open-drain line: calculate low-state current and discuss rise-time/noise tradeoffs qualitatively.</w:t>
      </w:r>
    </w:p>
    <w:p>
      <w:pPr>
        <w:pStyle w:val="ListNumber"/>
        <w:spacing w:after="40"/>
      </w:pPr>
      <w:r>
        <w:rPr>
          <w:rFonts w:ascii="Arial" w:hAnsi="Arial"/>
          <w:b w:val="0"/>
          <w:i w:val="0"/>
        </w:rPr>
        <w:t>Sketch a bouncing switch waveform and a debounced output. State the condition firmware uses to accept one press.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Design a 3.3 V active-low button input for an MCU. Choose a pull-up, document the expected idle/pressed voltages, specify a debounce strategy and timing requirement, then define how you would verify the raw switch, the debounced firmware event, and the behavior if the input is disconnected or floating.</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Real digital interfaces fail at the electrical boundary: wrong thresholds, floating pins, slow open-drain edges, ground-reference problems, and bounce can all look like firmware bugs. Hardware test technicians use DMM/scope/analyzer evidence to prove the pin behavior; embedded engineers then make firmware decisions based on the measured electrical reality.</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the difference between a Boolean HIGH and a guaranteed electrical HIGH. Then explain why a pull-up is needed on an open-drain or switch input and how you would prove debounce works with an instrument.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3.3 V open-drain signal has no pull-up. What is the expected released/high behavior?</w:t>
      </w:r>
    </w:p>
    <w:p>
      <w:pPr>
        <w:pStyle w:val="ListBullet"/>
        <w:spacing w:after="40"/>
      </w:pPr>
      <w:r>
        <w:rPr>
          <w:rFonts w:ascii="Arial" w:hAnsi="Arial"/>
          <w:b w:val="0"/>
          <w:i w:val="0"/>
        </w:rPr>
        <w:t>A. Guaranteed 3.3 V</w:t>
      </w:r>
    </w:p>
    <w:p>
      <w:pPr>
        <w:pStyle w:val="ListBullet"/>
        <w:spacing w:after="40"/>
      </w:pPr>
      <w:r>
        <w:rPr>
          <w:rFonts w:ascii="Arial" w:hAnsi="Arial"/>
          <w:b/>
          <w:i w:val="0"/>
        </w:rPr>
        <w:t>B. Undefined/floating unless another pull or driver exists</w:t>
      </w:r>
    </w:p>
    <w:p>
      <w:pPr>
        <w:pStyle w:val="ListBullet"/>
        <w:spacing w:after="40"/>
      </w:pPr>
      <w:r>
        <w:rPr>
          <w:rFonts w:ascii="Arial" w:hAnsi="Arial"/>
          <w:b w:val="0"/>
          <w:i w:val="0"/>
        </w:rPr>
        <w:t>C. Guaranteed 0 V</w:t>
      </w:r>
    </w:p>
    <w:p>
      <w:pPr>
        <w:pStyle w:val="ListBullet"/>
        <w:spacing w:after="40"/>
      </w:pPr>
      <w:r>
        <w:rPr>
          <w:rFonts w:ascii="Arial" w:hAnsi="Arial"/>
          <w:b w:val="0"/>
          <w:i w:val="0"/>
        </w:rPr>
        <w:t>D. A sine wave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Open-drain outputs actively pull low but need a pull-up or other source to establish high.</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can a DMM miss switch bounce?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Bounce is a fast sequence of transitions; the DMM updates/averages much more slowly and may display only the final or averaged state.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Why does an open-drain signal need a pull-up?</w:t>
      </w:r>
    </w:p>
    <w:p>
      <w:pPr>
        <w:pStyle w:val="ListBullet"/>
        <w:spacing w:after="40"/>
      </w:pPr>
      <w:r>
        <w:rPr>
          <w:rFonts w:ascii="Arial" w:hAnsi="Arial"/>
          <w:b/>
          <w:i w:val="0"/>
        </w:rPr>
        <w:t>A. To create the released high level because devices only pull low</w:t>
      </w:r>
    </w:p>
    <w:p>
      <w:pPr>
        <w:pStyle w:val="ListBullet"/>
        <w:spacing w:after="40"/>
      </w:pPr>
      <w:r>
        <w:rPr>
          <w:rFonts w:ascii="Arial" w:hAnsi="Arial"/>
          <w:b w:val="0"/>
          <w:i w:val="0"/>
        </w:rPr>
        <w:t>B. To increase clock frequency automatically</w:t>
      </w:r>
    </w:p>
    <w:p>
      <w:pPr>
        <w:pStyle w:val="ListBullet"/>
        <w:spacing w:after="40"/>
      </w:pPr>
      <w:r>
        <w:rPr>
          <w:rFonts w:ascii="Arial" w:hAnsi="Arial"/>
          <w:b w:val="0"/>
          <w:i w:val="0"/>
        </w:rPr>
        <w:t>C. To convert binary to hex</w:t>
      </w:r>
    </w:p>
    <w:p>
      <w:pPr>
        <w:pStyle w:val="ListBullet"/>
        <w:spacing w:after="40"/>
      </w:pPr>
      <w:r>
        <w:rPr>
          <w:rFonts w:ascii="Arial" w:hAnsi="Arial"/>
          <w:b w:val="0"/>
          <w:i w:val="0"/>
        </w:rPr>
        <w:t>D. To protect every input from 5 V</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output transistor provides low; the resistor establishes high when no device pulls low.</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Create truth tables and conversions, then build/simulate a gate or switch-input circuit and verify voltage levels and transitions.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Complete conversions without a calculator, then check by a second method.</w:t>
      </w:r>
    </w:p>
    <w:p>
      <w:pPr>
        <w:pStyle w:val="ListNumber"/>
        <w:spacing w:after="40"/>
      </w:pPr>
      <w:r>
        <w:rPr>
          <w:rFonts w:ascii="Arial" w:hAnsi="Arial"/>
          <w:b w:val="0"/>
          <w:i w:val="0"/>
        </w:rPr>
        <w:t>Derive the truth table before building.</w:t>
      </w:r>
    </w:p>
    <w:p>
      <w:pPr>
        <w:pStyle w:val="ListNumber"/>
        <w:spacing w:after="40"/>
      </w:pPr>
      <w:r>
        <w:rPr>
          <w:rFonts w:ascii="Arial" w:hAnsi="Arial"/>
          <w:b w:val="0"/>
          <w:i w:val="0"/>
        </w:rPr>
        <w:t>Define expected logic voltages and default input state.</w:t>
      </w:r>
    </w:p>
    <w:p>
      <w:pPr>
        <w:pStyle w:val="ListNumber"/>
        <w:spacing w:after="40"/>
      </w:pPr>
      <w:r>
        <w:rPr>
          <w:rFonts w:ascii="Arial" w:hAnsi="Arial"/>
          <w:b w:val="0"/>
          <w:i w:val="0"/>
        </w:rPr>
        <w:t>Capture stable states and at least one transition/bounce condition; explain any mismatch.</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Design a two-input logic requirement in plain language, express it as Boolean logic, build/simulate it, and prove all input combinations.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Conversion work, Boolean expression, truth table, schematic, voltage/logic capture, debounce or floating-input observation, and conclusion.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LAB-011</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the difference between a Boolean high and a guaranteed electrical input-high level.</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Digital Circuits</w:t>
      </w:r>
    </w:p>
    <w:p>
      <w:pPr>
        <w:spacing w:after="100" w:line="259" w:lineRule="auto"/>
      </w:pPr>
      <w:r>
        <w:rPr>
          <w:rFonts w:ascii="Arial" w:hAnsi="Arial"/>
          <w:b w:val="0"/>
          <w:i w:val="0"/>
        </w:rPr>
        <w:t>Use it for: Use the number-system, gate, and sequential-logic lecture sections. Watch/read for: Pause and complete truth tables before solutions appear. Alfred still supplies: Alfred adds real-level, pull-up, and bench-fault instruction.</w:t>
      </w:r>
    </w:p>
    <w:p>
      <w:r>
        <w:rPr>
          <w:rFonts w:ascii="Arial" w:hAnsi="Arial"/>
          <w:b/>
          <w:i w:val="0"/>
          <w:color w:val="16322A"/>
        </w:rPr>
        <w:t>Reference: TI Precision Labs — ADCs</w:t>
      </w:r>
    </w:p>
    <w:p>
      <w:pPr>
        <w:spacing w:after="100" w:line="259" w:lineRule="auto"/>
      </w:pPr>
      <w:r>
        <w:rPr>
          <w:rFonts w:ascii="Arial" w:hAnsi="Arial"/>
          <w:b w:val="0"/>
          <w:i w:val="0"/>
        </w:rPr>
        <w:t>Use it for: Use only the introductory digital-coding/interface portions if mapped by the module. Watch/read for: Connect bit patterns to real converted data. Alfred still supplies: Not required before the core logic gate.</w:t>
      </w:r>
    </w:p>
    <w:p>
      <w:r>
        <w:rPr>
          <w:rFonts w:ascii="Arial" w:hAnsi="Arial"/>
          <w:b/>
          <w:i w:val="0"/>
          <w:color w:val="16322A"/>
        </w:rPr>
        <w:t>Help: Logic Analyzer Learning and Support</w:t>
      </w:r>
    </w:p>
    <w:p>
      <w:pPr>
        <w:spacing w:after="100" w:line="259" w:lineRule="auto"/>
      </w:pPr>
      <w:r>
        <w:rPr>
          <w:rFonts w:ascii="Arial" w:hAnsi="Arial"/>
          <w:b w:val="0"/>
          <w:i w:val="0"/>
        </w:rPr>
        <w:t>Use it for: Review digital capture basics for the lab route. Watch/read for: Check threshold, sample rate, channels, and time scale. Alfred still supplies: Alfred defines the exact measurement question.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Reading binary left-to-right without positional weights.</w:t>
      </w:r>
    </w:p>
    <w:p>
      <w:pPr>
        <w:pStyle w:val="ListBullet"/>
        <w:spacing w:after="40"/>
      </w:pPr>
      <w:r>
        <w:rPr>
          <w:rFonts w:ascii="Arial" w:hAnsi="Arial"/>
          <w:b w:val="0"/>
          <w:i w:val="0"/>
        </w:rPr>
        <w:t>Confusing XOR with OR.</w:t>
      </w:r>
    </w:p>
    <w:p>
      <w:pPr>
        <w:pStyle w:val="ListBullet"/>
        <w:spacing w:after="40"/>
      </w:pPr>
      <w:r>
        <w:rPr>
          <w:rFonts w:ascii="Arial" w:hAnsi="Arial"/>
          <w:b w:val="0"/>
          <w:i w:val="0"/>
        </w:rPr>
        <w:t>Ignoring active-low notation.</w:t>
      </w:r>
    </w:p>
    <w:p>
      <w:pPr>
        <w:pStyle w:val="ListBullet"/>
        <w:spacing w:after="40"/>
      </w:pPr>
      <w:r>
        <w:rPr>
          <w:rFonts w:ascii="Arial" w:hAnsi="Arial"/>
          <w:b w:val="0"/>
          <w:i w:val="0"/>
        </w:rPr>
        <w:t>Treating sequential output as only a function of current input.</w:t>
      </w:r>
    </w:p>
    <w:p>
      <w:pPr>
        <w:pStyle w:val="ListBullet"/>
        <w:spacing w:after="40"/>
      </w:pPr>
      <w:r>
        <w:rPr>
          <w:rFonts w:ascii="Arial" w:hAnsi="Arial"/>
          <w:b w:val="0"/>
          <w:i w:val="0"/>
        </w:rPr>
        <w:t>Leaving an input floating.</w:t>
      </w:r>
    </w:p>
    <w:p>
      <w:pPr>
        <w:pStyle w:val="ListBullet"/>
        <w:spacing w:after="40"/>
      </w:pPr>
      <w:r>
        <w:rPr>
          <w:rFonts w:ascii="Arial" w:hAnsi="Arial"/>
          <w:b w:val="0"/>
          <w:i w:val="0"/>
        </w:rPr>
        <w:t>Using a DMM average to claim a switch produces one clean edge.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12 · Soldering, ESD, Rework, and Version-Controlled Repair</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Produce workmanship that can survive inspection and create an evidence trail that can survive handoff.</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1.5, 1.6, 1.10, 3.1, 5.1, 5.2, 5.3, 5.4, 5.5, 5.6, 5.7, 5.8, 5.9, 5.10, 5.11, 5.8.1, 5.8.2, 5.12</w:t>
            </w:r>
          </w:p>
        </w:tc>
        <w:tc>
          <w:tcPr>
            <w:tcW w:type="dxa" w:w="3427"/>
            <w:tcMar>
              <w:top w:w="90" w:type="dxa"/>
              <w:start w:w="90" w:type="dxa"/>
              <w:bottom w:w="90" w:type="dxa"/>
              <w:end w:w="90" w:type="dxa"/>
            </w:tcMar>
          </w:tcPr>
          <w:p>
            <w:r>
              <w:rPr>
                <w:sz w:val="16"/>
              </w:rPr>
              <w:t>C1.2, C1.5, C4.1, C4.2, C4.5, C4.6, C12.1, C12.3, C12.6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ESD control and solder/rework fundamentals</w:t>
      </w:r>
    </w:p>
    <w:p>
      <w:pPr>
        <w:pStyle w:val="AULabel"/>
      </w:pPr>
      <w:r>
        <w:rPr>
          <w:rFonts w:ascii="Arial" w:hAnsi="Arial"/>
          <w:b/>
          <w:i w:val="0"/>
          <w:color w:val="C8A951"/>
          <w:sz w:val="16"/>
        </w:rPr>
        <w:t>PRIMARY INSTRUCTION · ABOUT 45 MINUTES · 1809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ESD control and solder/rework fundamentals. By the end, the learner should be able to Explain ESD risk and a complete protected work area; Recognize acceptable and defective joints; Plan safe soldering, desoldering, and cleaning.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ESD hazards, heat/power concepts, conductor continuity, component polarity, and the distinction between physical workmanship and electrical function.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ESD risk and a complete protected work area.</w:t>
      </w:r>
    </w:p>
    <w:p>
      <w:pPr>
        <w:pStyle w:val="ListBullet"/>
        <w:spacing w:after="40"/>
      </w:pPr>
      <w:r>
        <w:rPr>
          <w:rFonts w:ascii="Arial" w:hAnsi="Arial"/>
          <w:b w:val="0"/>
          <w:i w:val="0"/>
        </w:rPr>
        <w:t>Recognize acceptable and defective joints.</w:t>
      </w:r>
    </w:p>
    <w:p>
      <w:pPr>
        <w:pStyle w:val="ListBullet"/>
        <w:spacing w:after="40"/>
      </w:pPr>
      <w:r>
        <w:rPr>
          <w:rFonts w:ascii="Arial" w:hAnsi="Arial"/>
          <w:b w:val="0"/>
          <w:i w:val="0"/>
        </w:rPr>
        <w:t>Plan safe soldering, desoldering, and cleaning.</w:t>
      </w:r>
    </w:p>
    <w:p>
      <w:pPr>
        <w:jc w:val="center"/>
      </w:pPr>
      <w:r>
        <w:drawing>
          <wp:inline xmlns:a="http://schemas.openxmlformats.org/drawingml/2006/main" xmlns:pic="http://schemas.openxmlformats.org/drawingml/2006/picture">
            <wp:extent cx="5989320" cy="2156155"/>
            <wp:docPr id="23" name="Picture 23" descr="Week 12 CETa instructional visual: ESD control and solder/rework fundamentals" title="Week 12 CETa instructional visual: ESD control and solder/rework fundamentals"/>
            <wp:cNvGraphicFramePr>
              <a:graphicFrameLocks noChangeAspect="1"/>
            </wp:cNvGraphicFramePr>
            <a:graphic>
              <a:graphicData uri="http://schemas.openxmlformats.org/drawingml/2006/picture">
                <pic:pic>
                  <pic:nvPicPr>
                    <pic:cNvPr id="0" name="w12-solder-rework.png"/>
                    <pic:cNvPicPr/>
                  </pic:nvPicPr>
                  <pic:blipFill>
                    <a:blip r:embed="rId33"/>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w12 solder rework</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ESD damage can be latent and invisible</w:t>
      </w:r>
    </w:p>
    <w:p>
      <w:pPr>
        <w:spacing w:after="100" w:line="259" w:lineRule="auto"/>
      </w:pPr>
      <w:r>
        <w:rPr>
          <w:rFonts w:ascii="Arial" w:hAnsi="Arial"/>
          <w:b w:val="0"/>
          <w:i w:val="0"/>
        </w:rPr>
        <w:t>Static charge can reach damaging voltage without a sensation. Grounded dissipative mats, correctly connected wrist straps, antistatic packaging, controlled handling, and common-point grounding reduce potential differences. A strap is not used for hazardous energized work. ESD control protects components; electrical safety protects people, and the controls must not be confused.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Protect device, person, and process with the right control for each hazard.</w:t>
            </w:r>
          </w:p>
        </w:tc>
      </w:tr>
    </w:tbl>
    <w:p>
      <w:pPr>
        <w:spacing w:after="20"/>
      </w:pPr>
    </w:p>
    <w:p>
      <w:pPr>
        <w:keepNext w:val="1"/>
      </w:pPr>
      <w:r>
        <w:rPr>
          <w:rFonts w:ascii="Arial" w:hAnsi="Arial"/>
          <w:b/>
          <w:i w:val="0"/>
          <w:color w:val="16322A"/>
          <w:sz w:val="21"/>
        </w:rPr>
        <w:t>2. A good joint comes from clean surfaces, correct heat, and wetting</w:t>
      </w:r>
    </w:p>
    <w:p>
      <w:pPr>
        <w:spacing w:after="100" w:line="259" w:lineRule="auto"/>
      </w:pPr>
      <w:r>
        <w:rPr>
          <w:rFonts w:ascii="Arial" w:hAnsi="Arial"/>
          <w:b w:val="0"/>
          <w:i w:val="0"/>
        </w:rPr>
        <w:t>Heat both pad and lead, feed suitable solder to the joint, allow wetting, then remove solder and iron without movement while it solidifies. An acceptable joint has proper coverage and contour without bridge, ball, void, disturbed surface, excessive solder, or damaged insulation/pad. Appearance helps, but continuity and functional verification complete the 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Solder follows heat and clean metal; the iron does not paint solder onto a cold joint.</w:t>
            </w:r>
          </w:p>
        </w:tc>
      </w:tr>
    </w:tbl>
    <w:p>
      <w:pPr>
        <w:spacing w:after="20"/>
      </w:pPr>
    </w:p>
    <w:p>
      <w:pPr>
        <w:keepNext w:val="1"/>
      </w:pPr>
      <w:r>
        <w:rPr>
          <w:rFonts w:ascii="Arial" w:hAnsi="Arial"/>
          <w:b/>
          <w:i w:val="0"/>
          <w:color w:val="16322A"/>
          <w:sz w:val="21"/>
        </w:rPr>
        <w:t>3. Rework controls heat and mechanical stress</w:t>
      </w:r>
    </w:p>
    <w:p>
      <w:pPr>
        <w:spacing w:after="100" w:line="259" w:lineRule="auto"/>
      </w:pPr>
      <w:r>
        <w:rPr>
          <w:rFonts w:ascii="Arial" w:hAnsi="Arial"/>
          <w:b w:val="0"/>
          <w:i w:val="0"/>
        </w:rPr>
        <w:t>Select tip, temperature, flux, braid/pump/hot-air method, and support before removal. Do not force a lead while solder is solid or dwell until the pad lifts. Remove residue where required, inspect under magnification, and verify continuity plus absence of shorts. Escalate when pads/traces or multilayer connections exceed your equipment and skill.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The goal is a verified assembly, not merely a removed component.</w:t>
            </w:r>
          </w:p>
        </w:tc>
      </w:tr>
    </w:tbl>
    <w:p>
      <w:pPr>
        <w:spacing w:after="20"/>
      </w:pPr>
    </w:p>
    <w:p>
      <w:pPr>
        <w:keepNext w:val="1"/>
      </w:pPr>
      <w:r>
        <w:rPr>
          <w:rFonts w:ascii="Arial" w:hAnsi="Arial"/>
          <w:b/>
          <w:i w:val="0"/>
          <w:color w:val="16322A"/>
          <w:sz w:val="21"/>
        </w:rPr>
        <w:t>4. Solder safety, fumes, splatter, flux, and alloy choice</w:t>
      </w:r>
    </w:p>
    <w:p>
      <w:pPr>
        <w:spacing w:after="100" w:line="259" w:lineRule="auto"/>
      </w:pPr>
      <w:r>
        <w:rPr>
          <w:rFonts w:ascii="Arial" w:hAnsi="Arial"/>
          <w:b w:val="0"/>
          <w:i w:val="0"/>
        </w:rPr>
        <w:t>Soldering hazards include hot iron tips, molten solder, hot components, splatter, fumes, sharp leads and contamination from lead-bearing alloys. Keep the iron in a stable holder, keep combustibles away, use eye protection where splatter is possible, and treat the work as hot until proven otherwise. Soldering fumes are primarily heated flux decomposition products; local ventilation/fume extraction controls inhalation. Lead exposure is mainly a contamination/ingestion problem from handling lead-bearing solder, so wash hands before eating or touching food and keep the bench clean; do not rely on smoke as an indicator of lead vapor. Flux removes oxides and promotes wetting. Rosin/no-clean/water-soluble chemistries have different process and cleaning requirements; use only material compatible with the assembly and procedure. Solder alloy is chosen by process temperature, reliability, compatibility and environmental requirement. Lead-free alloys generally melt at higher temperatures than traditional tin-lead alloys, so dwell time and thermal damage still require control. Splatter is reduced by clean/dry surfaces, proper tip temperature, correct solder feed and avoiding trapped moisture or excessive flux.</w:t>
      </w:r>
    </w:p>
    <w:p>
      <w:pPr>
        <w:keepNext w:val="1"/>
      </w:pPr>
      <w:r>
        <w:rPr>
          <w:rFonts w:ascii="Arial" w:hAnsi="Arial"/>
          <w:b/>
          <w:i w:val="0"/>
          <w:color w:val="16322A"/>
          <w:sz w:val="21"/>
        </w:rPr>
        <w:t>5. Heat shunts, cold joints, and good mechanical/electrical connections</w:t>
      </w:r>
    </w:p>
    <w:p>
      <w:pPr>
        <w:spacing w:after="100" w:line="259" w:lineRule="auto"/>
      </w:pPr>
      <w:r>
        <w:rPr>
          <w:rFonts w:ascii="Arial" w:hAnsi="Arial"/>
          <w:b w:val="0"/>
          <w:i w:val="0"/>
        </w:rPr>
        <w:t>Heat-sensitive components can be protected by controlling iron temperature, contact time, thermal mass and, where appropriate, a clip-on heat shunt between the joint and component body. A cold or disturbed solder joint forms when surfaces never reach the proper wetting temperature, are oxidized/contaminated, have inadequate flux, or move while the solder solidifies. It often looks dull, lumpy or poorly flowed, but appearance alone is not enough—inspect wetting and joint geometry and verify function. A good connection begins with sound mechanical placement, clean metallization, correct lead/pad contact, proper heating of the joint (not just the solder), complete wetting, controlled solder amount and no unintended bridges. Electrical quality means low-resistance stable connection without shorts; mechanical quality means the joint is not carrying loads it was never intended to support. Excess heat can lift pads, damage insulation or components and dissolve plating, so “more heat” is not a universal repair.</w:t>
      </w:r>
    </w:p>
    <w:p>
      <w:pPr>
        <w:keepNext w:val="1"/>
      </w:pPr>
      <w:r>
        <w:rPr>
          <w:rFonts w:ascii="Arial" w:hAnsi="Arial"/>
          <w:b/>
          <w:i w:val="0"/>
          <w:color w:val="16322A"/>
          <w:sz w:val="21"/>
        </w:rPr>
        <w:t>6. SMT/BGA handling and PCB pad/trace/PTH repair boundaries</w:t>
      </w:r>
    </w:p>
    <w:p>
      <w:pPr>
        <w:spacing w:after="100" w:line="259" w:lineRule="auto"/>
      </w:pPr>
      <w:r>
        <w:rPr>
          <w:rFonts w:ascii="Arial" w:hAnsi="Arial"/>
          <w:b w:val="0"/>
          <w:i w:val="0"/>
        </w:rPr>
        <w:t>Surface-mount parts and printed-circuit features are small enough that ESD, contamination, mechanical force and uncontrolled heat can create damage that is difficult to see. Handle boards by edges, use ESD controls, protect gold contacts from oils/abrasion, use suitable magnification and tools, and verify component orientation/polarity. BGA packages place solder joints under the package; inspection/rework normally requires controlled equipment, profiles and trained procedures rather than hand-heating an inaccessible joint. Pad, plated-through-hole and trace repair begins by identifying exactly what has separated or opened, removing damage without enlarging it, restoring the required conductor/land with an approved repair method, anchoring it so normal mechanical load does not pull it free, and inspecting/testing continuity plus isolation from adjacent conductors. A lifted pad is not repaired by bridging randomly to any convenient copper. The repair must preserve the intended net, clearance, mechanical stability and, where relevant, high-frequency behavior.</w:t>
      </w:r>
    </w:p>
    <w:p>
      <w:pPr>
        <w:keepNext w:val="1"/>
      </w:pPr>
      <w:r>
        <w:rPr>
          <w:rFonts w:ascii="Arial" w:hAnsi="Arial"/>
          <w:b/>
          <w:i w:val="0"/>
          <w:color w:val="16322A"/>
          <w:sz w:val="21"/>
        </w:rPr>
        <w:t>7. Desoldering principles, equipment care, and solder wick</w:t>
      </w:r>
    </w:p>
    <w:p>
      <w:pPr>
        <w:spacing w:after="100" w:line="259" w:lineRule="auto"/>
      </w:pPr>
      <w:r>
        <w:rPr>
          <w:rFonts w:ascii="Arial" w:hAnsi="Arial"/>
          <w:b w:val="0"/>
          <w:i w:val="0"/>
        </w:rPr>
        <w:t>Desoldering succeeds when old solder is heated only long enough to reflow and is then removed without prying on a still-bonded lead or overheating the pad. Common tools include a manual spring pump, vacuum desoldering station/gun, hot-air/rework tools for appropriate SMT work, and solder wick. Keep tips clean/tinned, filters/nozzles maintained, and tools at the temperature and airflow specified for the assembly. Solder wick is fine copper braid that uses capillary action to absorb molten solder. Place fresh flux or a small amount of fresh solder when needed to improve heat transfer, lay the wick on the joint, place the iron on top of the wick, allow solder to flow into the braid, then lift iron and wick together before the joint freezes. Use a fresh section for the next removal. Do not scrub the pad, pull while solder is solid, or dwell until the laminate/pad lifts. After removal, inspect the pad/PTH, clean as required and verify the electrical result.</w:t>
      </w:r>
    </w:p>
    <w:p>
      <w:pPr>
        <w:keepNext w:val="1"/>
      </w:pPr>
      <w:r>
        <w:rPr>
          <w:rFonts w:ascii="Arial" w:hAnsi="Arial"/>
          <w:b/>
          <w:i w:val="0"/>
          <w:color w:val="16322A"/>
          <w:sz w:val="21"/>
        </w:rPr>
        <w:t>8. Soldering is controlled wetting and heat transfer</w:t>
      </w:r>
    </w:p>
    <w:p>
      <w:pPr>
        <w:spacing w:after="100" w:line="259" w:lineRule="auto"/>
      </w:pPr>
      <w:r>
        <w:rPr>
          <w:rFonts w:ascii="Arial" w:hAnsi="Arial"/>
          <w:b w:val="0"/>
          <w:i w:val="0"/>
        </w:rPr>
        <w:t>A sound solder joint requires clean compatible surfaces, enough heat to bring the joint—not just the solder—into the proper temperature range, suitable flux activity, and controlled dwell time. Solder should wet the lead and pad with a smooth fillet appropriate to the connection. Too little heat or movement during solidification can create poor wetting or a disturbed/cold joint; excessive heat can damage pads, insulation, components, or laminate. The goal is not 'make it shiny' because alloy, finish, and process can change appearance. Inspection looks at wetting, geometry, bridging, voids/contamination where visible, lead/pad condition, and electrical verification.</w:t>
      </w:r>
    </w:p>
    <w:p>
      <w:pPr>
        <w:keepNext w:val="1"/>
      </w:pPr>
      <w:r>
        <w:rPr>
          <w:rFonts w:ascii="Arial" w:hAnsi="Arial"/>
          <w:b/>
          <w:i w:val="0"/>
          <w:color w:val="16322A"/>
          <w:sz w:val="21"/>
        </w:rPr>
        <w:t>9. Rework has a damage budget</w:t>
      </w:r>
    </w:p>
    <w:p>
      <w:pPr>
        <w:spacing w:after="100" w:line="259" w:lineRule="auto"/>
      </w:pPr>
      <w:r>
        <w:rPr>
          <w:rFonts w:ascii="Arial" w:hAnsi="Arial"/>
          <w:b w:val="0"/>
          <w:i w:val="0"/>
        </w:rPr>
        <w:t>Every heat cycle stresses pads, plated-through holes, components, and laminate. Use the correct tip, temperature/process, flux, solder-wick or vacuum tool, magnification, and mechanical support. Do not pull a lead while solder is solid. Solder wick transfers molten solder into braided copper by capillary action; it works best with clean fluxed braid and controlled heat, not excessive pressure. BGA joints are hidden under the package and generally require controlled rework equipment, thermal profiling, and inspection methods beyond casual hand soldering. Pad/trace repair must restore the intended net and mechanical reliability without creating clearance or high-speed-signal problems.</w:t>
      </w:r>
    </w:p>
    <w:p>
      <w:pPr>
        <w:keepNext w:val="1"/>
      </w:pPr>
      <w:r>
        <w:rPr>
          <w:rFonts w:ascii="Arial" w:hAnsi="Arial"/>
          <w:b/>
          <w:i w:val="0"/>
          <w:color w:val="16322A"/>
          <w:sz w:val="21"/>
        </w:rPr>
        <w:t>10. ESD control is specific to the work state</w:t>
      </w:r>
    </w:p>
    <w:p>
      <w:pPr>
        <w:spacing w:after="100" w:line="259" w:lineRule="auto"/>
      </w:pPr>
      <w:r>
        <w:rPr>
          <w:rFonts w:ascii="Arial" w:hAnsi="Arial"/>
          <w:b w:val="0"/>
          <w:i w:val="0"/>
        </w:rPr>
        <w:t>At a suitable de-energized ESD workstation, use approved grounding systems, dissipative surfaces, packaging, and handling practices. An ESD wrist strap is not permission to connect yourself to hazardous energized circuitry. Workmanship control also includes ventilation/fume management, eye protection, hot-tool handling, and lead/solder hygiene. Physical skill claims require physical evidence; a virtual inspection can teach defect recognition but cannot prove hand technique, heat control, or actual joint quality.</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through-hole joint forms a dull ball around the lead and does not spread over the pad.</w:t>
      </w:r>
    </w:p>
    <w:p>
      <w:pPr>
        <w:pStyle w:val="ListNumber"/>
        <w:spacing w:after="40"/>
      </w:pPr>
      <w:r>
        <w:rPr>
          <w:rFonts w:ascii="Arial" w:hAnsi="Arial"/>
          <w:b w:val="0"/>
          <w:i w:val="0"/>
        </w:rPr>
        <w:t>This suggests inadequate wetting, contamination, insufficient heat transfer, or movement.</w:t>
      </w:r>
    </w:p>
    <w:p>
      <w:pPr>
        <w:pStyle w:val="ListNumber"/>
        <w:spacing w:after="40"/>
      </w:pPr>
      <w:r>
        <w:rPr>
          <w:rFonts w:ascii="Arial" w:hAnsi="Arial"/>
          <w:b w:val="0"/>
          <w:i w:val="0"/>
        </w:rPr>
        <w:t>Inspect tip condition, surface cleanliness, flux, temperature, and whether pad and lead were heated together.</w:t>
      </w:r>
    </w:p>
    <w:p>
      <w:pPr>
        <w:pStyle w:val="ListNumber"/>
        <w:spacing w:after="40"/>
      </w:pPr>
      <w:r>
        <w:rPr>
          <w:rFonts w:ascii="Arial" w:hAnsi="Arial"/>
          <w:b w:val="0"/>
          <w:i w:val="0"/>
        </w:rPr>
        <w:t>Reflow with controlled heat only if the pad is intact and the process is safe.</w:t>
      </w:r>
    </w:p>
    <w:p>
      <w:pPr>
        <w:pStyle w:val="ListNumber"/>
        <w:spacing w:after="40"/>
      </w:pPr>
      <w:r>
        <w:rPr>
          <w:rFonts w:ascii="Arial" w:hAnsi="Arial"/>
          <w:b w:val="0"/>
          <w:i w:val="0"/>
        </w:rPr>
        <w:t>Inspect, continuity-check, and functionally verify afterward.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the shape as evidence of poor wetting; correct the process, then verify electrically.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same diagnostic habit separates symptom from cause in electronics faults.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through-hole joint looks dull and has a ring-like boundary around the lead. Continuity is intermittent when the board is flexed slightly.</w:t>
      </w:r>
    </w:p>
    <w:p>
      <w:pPr>
        <w:pStyle w:val="ListNumber"/>
        <w:spacing w:after="40"/>
      </w:pPr>
      <w:r>
        <w:rPr>
          <w:rFonts w:ascii="Arial" w:hAnsi="Arial"/>
          <w:b w:val="0"/>
          <w:i w:val="0"/>
        </w:rPr>
        <w:t>The symptom supports a mechanically/electrically unreliable joint rather than appearance alone.</w:t>
      </w:r>
    </w:p>
    <w:p>
      <w:pPr>
        <w:pStyle w:val="ListNumber"/>
        <w:spacing w:after="40"/>
      </w:pPr>
      <w:r>
        <w:rPr>
          <w:rFonts w:ascii="Arial" w:hAnsi="Arial"/>
          <w:b w:val="0"/>
          <w:i w:val="0"/>
        </w:rPr>
        <w:t>Power down and inspect under magnification for incomplete wetting, cracking, contamination, or pad damage.</w:t>
      </w:r>
    </w:p>
    <w:p>
      <w:pPr>
        <w:pStyle w:val="ListNumber"/>
        <w:spacing w:after="40"/>
      </w:pPr>
      <w:r>
        <w:rPr>
          <w:rFonts w:ascii="Arial" w:hAnsi="Arial"/>
          <w:b w:val="0"/>
          <w:i w:val="0"/>
        </w:rPr>
        <w:t>If rework is appropriate, use flux and controlled heat to fully reflow the joint rather than adding a large solder blob.</w:t>
      </w:r>
    </w:p>
    <w:p>
      <w:pPr>
        <w:pStyle w:val="ListNumber"/>
        <w:spacing w:after="40"/>
      </w:pPr>
      <w:r>
        <w:rPr>
          <w:rFonts w:ascii="Arial" w:hAnsi="Arial"/>
          <w:b w:val="0"/>
          <w:i w:val="0"/>
        </w:rPr>
        <w:t>After cooling/cleaning, inspect geometry and verify continuity with gentle mechanical stability—without stressing the board.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it as a suspect disturbed/cold or cracked joint, rework with controlled process if permitted, then visually and electrically verify.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Workmanship acceptance combines observation, process, and verification; shine alone is not a criterion.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Shiny means good and dull means bad</w:t>
      </w:r>
    </w:p>
    <w:p>
      <w:pPr>
        <w:spacing w:after="100" w:line="259" w:lineRule="auto"/>
      </w:pPr>
      <w:r>
        <w:rPr>
          <w:rFonts w:ascii="Arial" w:hAnsi="Arial"/>
          <w:b w:val="0"/>
          <w:i w:val="0"/>
        </w:rPr>
        <w:t>Why it is tempting. Surface appearance varies by alloy and finish; a joint can look shiny yet have bridging or poor wetting, and some good lead-free joints are matte.</w:t>
      </w:r>
    </w:p>
    <w:p>
      <w:pPr>
        <w:spacing w:after="100" w:line="259" w:lineRule="auto"/>
      </w:pPr>
      <w:r>
        <w:rPr>
          <w:rFonts w:ascii="Arial" w:hAnsi="Arial"/>
          <w:b w:val="0"/>
          <w:i w:val="0"/>
        </w:rPr>
        <w:t>Repair the model. Judge wetting, geometry, defects, pad/lead condition, and electrical/mechanical evidence together.</w:t>
      </w:r>
    </w:p>
    <w:p>
      <w:r>
        <w:rPr>
          <w:rFonts w:ascii="Arial" w:hAnsi="Arial"/>
          <w:b/>
          <w:i w:val="0"/>
          <w:color w:val="16322A"/>
        </w:rPr>
        <w:t>More heat always fixes poor wetting</w:t>
      </w:r>
    </w:p>
    <w:p>
      <w:pPr>
        <w:spacing w:after="100" w:line="259" w:lineRule="auto"/>
      </w:pPr>
      <w:r>
        <w:rPr>
          <w:rFonts w:ascii="Arial" w:hAnsi="Arial"/>
          <w:b w:val="0"/>
          <w:i w:val="0"/>
        </w:rPr>
        <w:t>Why it is tempting. Excessive dwell time can lift pads, damage components, degrade laminate, and oxidize surfaces further.</w:t>
      </w:r>
    </w:p>
    <w:p>
      <w:pPr>
        <w:spacing w:after="100" w:line="259" w:lineRule="auto"/>
      </w:pPr>
      <w:r>
        <w:rPr>
          <w:rFonts w:ascii="Arial" w:hAnsi="Arial"/>
          <w:b w:val="0"/>
          <w:i w:val="0"/>
        </w:rPr>
        <w:t>Repair the model. Use appropriate tip/temperature/flux and enough controlled heat to bring the joint to process temperature without exceeding the damage budget.</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List the purpose of flux, correct heat transfer, solder wick, magnification, and ESD controls in a rework operation.</w:t>
      </w:r>
    </w:p>
    <w:p>
      <w:pPr>
        <w:pStyle w:val="ListNumber"/>
        <w:spacing w:after="40"/>
      </w:pPr>
      <w:r>
        <w:rPr>
          <w:rFonts w:ascii="Arial" w:hAnsi="Arial"/>
          <w:b w:val="0"/>
          <w:i w:val="0"/>
        </w:rPr>
        <w:t>Classify three cases: solder bridge between adjacent pads, lifted pad after overheating, and insufficient wetting around a lead. For each, name the likely risk and a safe next action.</w:t>
      </w:r>
    </w:p>
    <w:p>
      <w:pPr>
        <w:pStyle w:val="ListNumber"/>
        <w:spacing w:after="40"/>
      </w:pPr>
      <w:r>
        <w:rPr>
          <w:rFonts w:ascii="Arial" w:hAnsi="Arial"/>
          <w:b w:val="0"/>
          <w:i w:val="0"/>
        </w:rPr>
        <w:t>Explain why a random jumper wire may be unacceptable for a damaged high-speed PCB trace even if continuity is restored.</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Using a practice board or detailed inspection images, create a workmanship report for five joints/features. For each, record observed evidence, accept/rework/escalate decision, likely process cause, and required electrical verification. If physical rework is available and approved, correct one low-risk defect and document before/after evidence plus continuity/no-short verification.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Manufacturing test, repair, and prototype labs require workmanship that can survive inspection and handoff. Embedded engineers also benefit from understanding rework limits because many 'mystery firmware bugs' are actually intermittent joints, bridges, damaged pads, or connector problems. Good documentation distinguishes what was observed before repair from what changed afterward.</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what creates a reliable solder joint, why solder wick works, what makes BGA/pad repair different from simple through-hole rework, and why ESD/physical-skill claims require real procedures and evidence.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is the best reason to avoid pulling a component lead while solder is solid?</w:t>
      </w:r>
    </w:p>
    <w:p>
      <w:pPr>
        <w:pStyle w:val="ListBullet"/>
        <w:spacing w:after="40"/>
      </w:pPr>
      <w:r>
        <w:rPr>
          <w:rFonts w:ascii="Arial" w:hAnsi="Arial"/>
          <w:b/>
          <w:i w:val="0"/>
        </w:rPr>
        <w:t>A. It can tear pads/plating or damage the joint/board</w:t>
      </w:r>
    </w:p>
    <w:p>
      <w:pPr>
        <w:pStyle w:val="ListBullet"/>
        <w:spacing w:after="40"/>
      </w:pPr>
      <w:r>
        <w:rPr>
          <w:rFonts w:ascii="Arial" w:hAnsi="Arial"/>
          <w:b w:val="0"/>
          <w:i w:val="0"/>
        </w:rPr>
        <w:t>B. It improves wetting</w:t>
      </w:r>
    </w:p>
    <w:p>
      <w:pPr>
        <w:pStyle w:val="ListBullet"/>
        <w:spacing w:after="40"/>
      </w:pPr>
      <w:r>
        <w:rPr>
          <w:rFonts w:ascii="Arial" w:hAnsi="Arial"/>
          <w:b w:val="0"/>
          <w:i w:val="0"/>
        </w:rPr>
        <w:t>C. It lowers ESD risk</w:t>
      </w:r>
    </w:p>
    <w:p>
      <w:pPr>
        <w:pStyle w:val="ListBullet"/>
        <w:spacing w:after="40"/>
      </w:pPr>
      <w:r>
        <w:rPr>
          <w:rFonts w:ascii="Arial" w:hAnsi="Arial"/>
          <w:b w:val="0"/>
          <w:i w:val="0"/>
        </w:rPr>
        <w:t>D. It changes binary data</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Mechanical force while solder is solid can damage pads, plated holes, or component leads.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can virtual soldering instruction not prove physical workmanship competency?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can teach concepts and defect recognition but cannot demonstrate actual tool handling, heat control, wetting, tactile technique, joint geometry, or physical inspection of the learner's work.</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SEM-5-12-022</w:t>
      </w:r>
    </w:p>
    <w:p>
      <w:r>
        <w:rPr>
          <w:rFonts w:ascii="Arial" w:hAnsi="Arial"/>
          <w:b/>
          <w:i w:val="0"/>
          <w:color w:val="C8A951"/>
        </w:rPr>
        <w:t>5.1, 5.2, 5.3, 5.4, 5.5</w:t>
      </w:r>
      <w:r>
        <w:rPr>
          <w:rFonts w:ascii="Arial" w:hAnsi="Arial"/>
          <w:b/>
          <w:i w:val="0"/>
          <w:color w:val="16322A"/>
        </w:rPr>
        <w:t xml:space="preserve"> · Solder safety, fumes, splatter, flux, and alloy choice</w:t>
      </w:r>
    </w:p>
    <w:p>
      <w:pPr>
        <w:spacing w:after="100" w:line="259" w:lineRule="auto"/>
      </w:pPr>
      <w:r>
        <w:rPr>
          <w:rFonts w:ascii="Arial" w:hAnsi="Arial"/>
          <w:b w:val="0"/>
          <w:i w:val="0"/>
        </w:rPr>
        <w:t>Prompt. Write a safe solder-bench setup and explain separately how you control burn/fire risk, flux fumes, lead contamination, and splatter. Then state why flux and alloy selection are process decisions rather than interchangeable consumables.</w:t>
      </w:r>
    </w:p>
    <w:p>
      <w:r>
        <w:rPr>
          <w:rFonts w:ascii="Arial" w:hAnsi="Arial"/>
          <w:b/>
          <w:i w:val="0"/>
          <w:color w:val="16322A"/>
        </w:rPr>
        <w:t>A passing response must include:</w:t>
      </w:r>
    </w:p>
    <w:p>
      <w:pPr>
        <w:pStyle w:val="ListBullet"/>
        <w:spacing w:after="40"/>
      </w:pPr>
      <w:r>
        <w:rPr>
          <w:rFonts w:ascii="Arial" w:hAnsi="Arial"/>
          <w:b w:val="0"/>
          <w:i w:val="0"/>
        </w:rPr>
        <w:t>Identify hot-tool/fire/splatter controls</w:t>
      </w:r>
    </w:p>
    <w:p>
      <w:pPr>
        <w:pStyle w:val="ListBullet"/>
        <w:spacing w:after="40"/>
      </w:pPr>
      <w:r>
        <w:rPr>
          <w:rFonts w:ascii="Arial" w:hAnsi="Arial"/>
          <w:b w:val="0"/>
          <w:i w:val="0"/>
        </w:rPr>
        <w:t>Distinguish flux fumes from lead contamination route</w:t>
      </w:r>
    </w:p>
    <w:p>
      <w:pPr>
        <w:pStyle w:val="ListBullet"/>
        <w:spacing w:after="40"/>
      </w:pPr>
      <w:r>
        <w:rPr>
          <w:rFonts w:ascii="Arial" w:hAnsi="Arial"/>
          <w:b w:val="0"/>
          <w:i w:val="0"/>
        </w:rPr>
        <w:t>Require hand washing/clean bench for lead-bearing solder</w:t>
      </w:r>
    </w:p>
    <w:p>
      <w:pPr>
        <w:pStyle w:val="ListBullet"/>
        <w:spacing w:after="40"/>
      </w:pPr>
      <w:r>
        <w:rPr>
          <w:rFonts w:ascii="Arial" w:hAnsi="Arial"/>
          <w:b w:val="0"/>
          <w:i w:val="0"/>
        </w:rPr>
        <w:t>Explain flux removes oxides and improves wetting</w:t>
      </w:r>
    </w:p>
    <w:p>
      <w:pPr>
        <w:pStyle w:val="ListBullet"/>
        <w:spacing w:after="40"/>
      </w:pPr>
      <w:r>
        <w:rPr>
          <w:rFonts w:ascii="Arial" w:hAnsi="Arial"/>
          <w:b w:val="0"/>
          <w:i w:val="0"/>
        </w:rPr>
        <w:t>Explain alloy/process temperature/compatibility tradeoffs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SEM-5-12-023</w:t>
      </w:r>
    </w:p>
    <w:p>
      <w:r>
        <w:rPr>
          <w:rFonts w:ascii="Arial" w:hAnsi="Arial"/>
          <w:b/>
          <w:i w:val="0"/>
          <w:color w:val="C8A951"/>
        </w:rPr>
        <w:t>5.6, 5.7, 5.8</w:t>
      </w:r>
      <w:r>
        <w:rPr>
          <w:rFonts w:ascii="Arial" w:hAnsi="Arial"/>
          <w:b/>
          <w:i w:val="0"/>
          <w:color w:val="16322A"/>
        </w:rPr>
        <w:t xml:space="preserve"> · Heat shunts, cold joints, and good mechanical/electrical connections</w:t>
      </w:r>
    </w:p>
    <w:p>
      <w:pPr>
        <w:spacing w:after="100" w:line="259" w:lineRule="auto"/>
      </w:pPr>
      <w:r>
        <w:rPr>
          <w:rFonts w:ascii="Arial" w:hAnsi="Arial"/>
          <w:b w:val="0"/>
          <w:i w:val="0"/>
        </w:rPr>
        <w:t>Prompt. Compare a properly wetted through-hole joint with a cold/disturbed joint and an overheated joint. For each failed condition, identify the likely cause and the correct repair approach.</w:t>
      </w:r>
    </w:p>
    <w:p>
      <w:r>
        <w:rPr>
          <w:rFonts w:ascii="Arial" w:hAnsi="Arial"/>
          <w:b/>
          <w:i w:val="0"/>
          <w:color w:val="16322A"/>
        </w:rPr>
        <w:t>A passing response must include:</w:t>
      </w:r>
    </w:p>
    <w:p>
      <w:pPr>
        <w:pStyle w:val="ListBullet"/>
        <w:spacing w:after="40"/>
      </w:pPr>
      <w:r>
        <w:rPr>
          <w:rFonts w:ascii="Arial" w:hAnsi="Arial"/>
          <w:b w:val="0"/>
          <w:i w:val="0"/>
        </w:rPr>
        <w:t>Explain when/how a heat shunt may protect a component</w:t>
      </w:r>
    </w:p>
    <w:p>
      <w:pPr>
        <w:pStyle w:val="ListBullet"/>
        <w:spacing w:after="40"/>
      </w:pPr>
      <w:r>
        <w:rPr>
          <w:rFonts w:ascii="Arial" w:hAnsi="Arial"/>
          <w:b w:val="0"/>
          <w:i w:val="0"/>
        </w:rPr>
        <w:t>Identify causes of cold/disturbed joints</w:t>
      </w:r>
    </w:p>
    <w:p>
      <w:pPr>
        <w:pStyle w:val="ListBullet"/>
        <w:spacing w:after="40"/>
      </w:pPr>
      <w:r>
        <w:rPr>
          <w:rFonts w:ascii="Arial" w:hAnsi="Arial"/>
          <w:b w:val="0"/>
          <w:i w:val="0"/>
        </w:rPr>
        <w:t>Describe wetting and joint-geometry indicators</w:t>
      </w:r>
    </w:p>
    <w:p>
      <w:pPr>
        <w:pStyle w:val="ListBullet"/>
        <w:spacing w:after="40"/>
      </w:pPr>
      <w:r>
        <w:rPr>
          <w:rFonts w:ascii="Arial" w:hAnsi="Arial"/>
          <w:b w:val="0"/>
          <w:i w:val="0"/>
        </w:rPr>
        <w:t>Distinguish mechanical support from electrical continuity</w:t>
      </w:r>
    </w:p>
    <w:p>
      <w:pPr>
        <w:pStyle w:val="ListBullet"/>
        <w:spacing w:after="40"/>
      </w:pPr>
      <w:r>
        <w:rPr>
          <w:rFonts w:ascii="Arial" w:hAnsi="Arial"/>
          <w:b w:val="0"/>
          <w:i w:val="0"/>
        </w:rPr>
        <w:t>Recognize overheating/pad-lift/bridge risks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SEM-5-12-024</w:t>
      </w:r>
    </w:p>
    <w:p>
      <w:r>
        <w:rPr>
          <w:rFonts w:ascii="Arial" w:hAnsi="Arial"/>
          <w:b/>
          <w:i w:val="0"/>
          <w:color w:val="C8A951"/>
        </w:rPr>
        <w:t>5.8.1, 5.8.2</w:t>
      </w:r>
      <w:r>
        <w:rPr>
          <w:rFonts w:ascii="Arial" w:hAnsi="Arial"/>
          <w:b/>
          <w:i w:val="0"/>
          <w:color w:val="16322A"/>
        </w:rPr>
        <w:t xml:space="preserve"> · SMT/BGA handling and PCB pad/trace/PTH repair boundaries</w:t>
      </w:r>
    </w:p>
    <w:p>
      <w:pPr>
        <w:spacing w:after="100" w:line="259" w:lineRule="auto"/>
      </w:pPr>
      <w:r>
        <w:rPr>
          <w:rFonts w:ascii="Arial" w:hAnsi="Arial"/>
          <w:b w:val="0"/>
          <w:i w:val="0"/>
        </w:rPr>
        <w:t>Prompt. A small SMT pad lifts during rework and the component is part of a high-speed signal net. Describe what you must determine before repairing it and why a random wire bridge is not an automatically acceptable repair.</w:t>
      </w:r>
    </w:p>
    <w:p>
      <w:r>
        <w:rPr>
          <w:rFonts w:ascii="Arial" w:hAnsi="Arial"/>
          <w:b/>
          <w:i w:val="0"/>
          <w:color w:val="16322A"/>
        </w:rPr>
        <w:t>A passing response must include:</w:t>
      </w:r>
    </w:p>
    <w:p>
      <w:pPr>
        <w:pStyle w:val="ListBullet"/>
        <w:spacing w:after="40"/>
      </w:pPr>
      <w:r>
        <w:rPr>
          <w:rFonts w:ascii="Arial" w:hAnsi="Arial"/>
          <w:b w:val="0"/>
          <w:i w:val="0"/>
        </w:rPr>
        <w:t>State ESD/handling/magnification/orientation controls for SMT</w:t>
      </w:r>
    </w:p>
    <w:p>
      <w:pPr>
        <w:pStyle w:val="ListBullet"/>
        <w:spacing w:after="40"/>
      </w:pPr>
      <w:r>
        <w:rPr>
          <w:rFonts w:ascii="Arial" w:hAnsi="Arial"/>
          <w:b w:val="0"/>
          <w:i w:val="0"/>
        </w:rPr>
        <w:t>Explain why BGA rework requires controlled process/equipment</w:t>
      </w:r>
    </w:p>
    <w:p>
      <w:pPr>
        <w:pStyle w:val="ListBullet"/>
        <w:spacing w:after="40"/>
      </w:pPr>
      <w:r>
        <w:rPr>
          <w:rFonts w:ascii="Arial" w:hAnsi="Arial"/>
          <w:b w:val="0"/>
          <w:i w:val="0"/>
        </w:rPr>
        <w:t>Distinguish pad, PTH and trace damage</w:t>
      </w:r>
    </w:p>
    <w:p>
      <w:pPr>
        <w:pStyle w:val="ListBullet"/>
        <w:spacing w:after="40"/>
      </w:pPr>
      <w:r>
        <w:rPr>
          <w:rFonts w:ascii="Arial" w:hAnsi="Arial"/>
          <w:b w:val="0"/>
          <w:i w:val="0"/>
        </w:rPr>
        <w:t>Require restoration of correct net/clearance/mechanical stability</w:t>
      </w:r>
    </w:p>
    <w:p>
      <w:pPr>
        <w:pStyle w:val="ListBullet"/>
        <w:spacing w:after="40"/>
      </w:pPr>
      <w:r>
        <w:rPr>
          <w:rFonts w:ascii="Arial" w:hAnsi="Arial"/>
          <w:b w:val="0"/>
          <w:i w:val="0"/>
        </w:rPr>
        <w:t>Verify continuity and isolation after repair</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SEM-5-12-025</w:t>
      </w:r>
    </w:p>
    <w:p>
      <w:r>
        <w:rPr>
          <w:rFonts w:ascii="Arial" w:hAnsi="Arial"/>
          <w:b/>
          <w:i w:val="0"/>
          <w:color w:val="C8A951"/>
        </w:rPr>
        <w:t>5.9, 5.10, 5.11, 5.12</w:t>
      </w:r>
      <w:r>
        <w:rPr>
          <w:rFonts w:ascii="Arial" w:hAnsi="Arial"/>
          <w:b/>
          <w:i w:val="0"/>
          <w:color w:val="16322A"/>
        </w:rPr>
        <w:t xml:space="preserve"> · Desoldering principles, equipment care, and solder wick</w:t>
      </w:r>
    </w:p>
    <w:p>
      <w:pPr>
        <w:spacing w:after="100" w:line="259" w:lineRule="auto"/>
      </w:pPr>
      <w:r>
        <w:rPr>
          <w:rFonts w:ascii="Arial" w:hAnsi="Arial"/>
          <w:b w:val="0"/>
          <w:i w:val="0"/>
        </w:rPr>
        <w:t>Prompt. Describe the correct sequence for using solder wick on a through-hole or pad joint and name three mistakes that can lift or damage the pad.</w:t>
      </w:r>
    </w:p>
    <w:p>
      <w:r>
        <w:rPr>
          <w:rFonts w:ascii="Arial" w:hAnsi="Arial"/>
          <w:b/>
          <w:i w:val="0"/>
          <w:color w:val="16322A"/>
        </w:rPr>
        <w:t>A passing response must include:</w:t>
      </w:r>
    </w:p>
    <w:p>
      <w:pPr>
        <w:pStyle w:val="ListBullet"/>
        <w:spacing w:after="40"/>
      </w:pPr>
      <w:r>
        <w:rPr>
          <w:rFonts w:ascii="Arial" w:hAnsi="Arial"/>
          <w:b w:val="0"/>
          <w:i w:val="0"/>
        </w:rPr>
        <w:t>Explain reflow-before-removal principle</w:t>
      </w:r>
    </w:p>
    <w:p>
      <w:pPr>
        <w:pStyle w:val="ListBullet"/>
        <w:spacing w:after="40"/>
      </w:pPr>
      <w:r>
        <w:rPr>
          <w:rFonts w:ascii="Arial" w:hAnsi="Arial"/>
          <w:b w:val="0"/>
          <w:i w:val="0"/>
        </w:rPr>
        <w:t>Name pump/vacuum/hot-air/wick tool roles</w:t>
      </w:r>
    </w:p>
    <w:p>
      <w:pPr>
        <w:pStyle w:val="ListBullet"/>
        <w:spacing w:after="40"/>
      </w:pPr>
      <w:r>
        <w:rPr>
          <w:rFonts w:ascii="Arial" w:hAnsi="Arial"/>
          <w:b w:val="0"/>
          <w:i w:val="0"/>
        </w:rPr>
        <w:t>Explain capillary action of solder wick</w:t>
      </w:r>
    </w:p>
    <w:p>
      <w:pPr>
        <w:pStyle w:val="ListBullet"/>
        <w:spacing w:after="40"/>
      </w:pPr>
      <w:r>
        <w:rPr>
          <w:rFonts w:ascii="Arial" w:hAnsi="Arial"/>
          <w:b w:val="0"/>
          <w:i w:val="0"/>
        </w:rPr>
        <w:t>Describe flux/fresh-braid/heat/lift-together sequence</w:t>
      </w:r>
    </w:p>
    <w:p>
      <w:pPr>
        <w:pStyle w:val="ListBullet"/>
        <w:spacing w:after="40"/>
      </w:pPr>
      <w:r>
        <w:rPr>
          <w:rFonts w:ascii="Arial" w:hAnsi="Arial"/>
          <w:b w:val="0"/>
          <w:i w:val="0"/>
        </w:rPr>
        <w:t>Identify prying, scrubbing and excessive dwell as damage risks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the best evidence that a reworked connection is acceptable?</w:t>
      </w:r>
    </w:p>
    <w:p>
      <w:pPr>
        <w:pStyle w:val="ListBullet"/>
        <w:spacing w:after="40"/>
      </w:pPr>
      <w:r>
        <w:rPr>
          <w:rFonts w:ascii="Arial" w:hAnsi="Arial"/>
          <w:b w:val="0"/>
          <w:i w:val="0"/>
        </w:rPr>
        <w:t>A. It is shiny</w:t>
      </w:r>
    </w:p>
    <w:p>
      <w:pPr>
        <w:pStyle w:val="ListBullet"/>
        <w:spacing w:after="40"/>
      </w:pPr>
      <w:r>
        <w:rPr>
          <w:rFonts w:ascii="Arial" w:hAnsi="Arial"/>
          <w:b w:val="0"/>
          <w:i w:val="0"/>
        </w:rPr>
        <w:t>B. It contains a lot of solder</w:t>
      </w:r>
    </w:p>
    <w:p>
      <w:pPr>
        <w:pStyle w:val="ListBullet"/>
        <w:spacing w:after="40"/>
      </w:pPr>
      <w:r>
        <w:rPr>
          <w:rFonts w:ascii="Arial" w:hAnsi="Arial"/>
          <w:b/>
          <w:i w:val="0"/>
        </w:rPr>
        <w:t>C. Visual criteria plus continuity/no-short and functional verification</w:t>
      </w:r>
    </w:p>
    <w:p>
      <w:pPr>
        <w:pStyle w:val="ListBullet"/>
        <w:spacing w:after="40"/>
      </w:pPr>
      <w:r>
        <w:rPr>
          <w:rFonts w:ascii="Arial" w:hAnsi="Arial"/>
          <w:b w:val="0"/>
          <w:i w:val="0"/>
        </w:rPr>
        <w:t>D. The component was difficult to remove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Appearance, electrical checks, and function together establish acceptance.</w:t>
            </w:r>
          </w:p>
        </w:tc>
      </w:tr>
    </w:tbl>
    <w:p>
      <w:pPr>
        <w:spacing w:after="20"/>
      </w:pPr>
    </w:p>
    <w:p>
      <w:pPr>
        <w:pStyle w:val="Heading2"/>
        <w:spacing w:before="200" w:after="100"/>
        <w:keepNext w:val="1"/>
      </w:pPr>
      <w:r>
        <w:rPr>
          <w:rFonts w:ascii="Arial" w:hAnsi="Arial"/>
          <w:b/>
          <w:i w:val="0"/>
          <w:color w:val="0B4F38"/>
          <w:sz w:val="28"/>
        </w:rPr>
        <w:t>Career Lesson · Make physical changes traceable with Git and lab records</w:t>
      </w:r>
    </w:p>
    <w:p>
      <w:pPr>
        <w:pStyle w:val="AULabel"/>
      </w:pPr>
      <w:r>
        <w:rPr>
          <w:rFonts w:ascii="Arial" w:hAnsi="Arial"/>
          <w:b/>
          <w:i w:val="0"/>
          <w:color w:val="C8A951"/>
          <w:sz w:val="16"/>
        </w:rPr>
        <w:t>PRIMARY INSTRUCTION · ABOUT 45 MINUTES · 1198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Make physical changes traceable with Git and lab records. By the end, the learner should be able to Record before/after evidence and verification; Use small meaningful commits and branches; Communicate limits and unresolved risk.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solder/rework lesson plus the idea that technical work needs reproducible evidence. Basic Git terminology is introduced here as a tool for traceability, not as software-engineering specialization.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Record before/after evidence and verification.</w:t>
      </w:r>
    </w:p>
    <w:p>
      <w:pPr>
        <w:pStyle w:val="ListBullet"/>
        <w:spacing w:after="40"/>
      </w:pPr>
      <w:r>
        <w:rPr>
          <w:rFonts w:ascii="Arial" w:hAnsi="Arial"/>
          <w:b w:val="0"/>
          <w:i w:val="0"/>
        </w:rPr>
        <w:t>Use small meaningful commits and branches.</w:t>
      </w:r>
    </w:p>
    <w:p>
      <w:pPr>
        <w:pStyle w:val="ListBullet"/>
        <w:spacing w:after="40"/>
      </w:pPr>
      <w:r>
        <w:rPr>
          <w:rFonts w:ascii="Arial" w:hAnsi="Arial"/>
          <w:b w:val="0"/>
          <w:i w:val="0"/>
        </w:rPr>
        <w:t>Communicate limits and unresolved risk.</w:t>
      </w:r>
    </w:p>
    <w:p>
      <w:pPr>
        <w:jc w:val="center"/>
      </w:pPr>
      <w:r>
        <w:drawing>
          <wp:inline xmlns:a="http://schemas.openxmlformats.org/drawingml/2006/main" xmlns:pic="http://schemas.openxmlformats.org/drawingml/2006/picture">
            <wp:extent cx="5989320" cy="2156155"/>
            <wp:docPr id="24" name="Picture 24" descr="Week 12 Career instructional visual: Make physical changes traceable with Git and lab records" title="Week 12 Career instructional visual: Make physical changes traceable with Git and lab records"/>
            <wp:cNvGraphicFramePr>
              <a:graphicFrameLocks noChangeAspect="1"/>
            </wp:cNvGraphicFramePr>
            <a:graphic>
              <a:graphicData uri="http://schemas.openxmlformats.org/drawingml/2006/picture">
                <pic:pic>
                  <pic:nvPicPr>
                    <pic:cNvPr id="0" name="w12-traceable-repair.png"/>
                    <pic:cNvPicPr/>
                  </pic:nvPicPr>
                  <pic:blipFill>
                    <a:blip r:embed="rId34"/>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w12 traceable repair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Hardware work needs a change record too</w:t>
      </w:r>
    </w:p>
    <w:p>
      <w:pPr>
        <w:spacing w:after="100" w:line="259" w:lineRule="auto"/>
      </w:pPr>
      <w:r>
        <w:rPr>
          <w:rFonts w:ascii="Arial" w:hAnsi="Arial"/>
          <w:b w:val="0"/>
          <w:i w:val="0"/>
        </w:rPr>
        <w:t>Photograph or diagram the original state, record component/reference designator, reason for change, lot/value/orientation, tools/settings where relevant, and the verification test. A repair without configuration identity cannot be reproduced. Name files with date/revision and place evidence beside the relevant issue or lab note.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Before, change, after, verification, unresolved risk.</w:t>
            </w:r>
          </w:p>
        </w:tc>
      </w:tr>
    </w:tbl>
    <w:p>
      <w:pPr>
        <w:spacing w:after="20"/>
      </w:pPr>
    </w:p>
    <w:p>
      <w:pPr>
        <w:keepNext w:val="1"/>
      </w:pPr>
      <w:r>
        <w:rPr>
          <w:rFonts w:ascii="Arial" w:hAnsi="Arial"/>
          <w:b/>
          <w:i w:val="0"/>
          <w:color w:val="16322A"/>
          <w:sz w:val="21"/>
        </w:rPr>
        <w:t>2. Git preserves software and documentation decisions</w:t>
      </w:r>
    </w:p>
    <w:p>
      <w:pPr>
        <w:spacing w:after="100" w:line="259" w:lineRule="auto"/>
      </w:pPr>
      <w:r>
        <w:rPr>
          <w:rFonts w:ascii="Arial" w:hAnsi="Arial"/>
          <w:b w:val="0"/>
          <w:i w:val="0"/>
        </w:rPr>
        <w:t>A repository should ignore generated clutter, include a readable structure, and use commits that each describe one coherent change. Check diff/status before committing. A branch is useful for an experiment or risky change; a commit message should say what and why. Never commit secrets, recovery keys, or private credentials. Tag or note the version associated with physical test 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commit is a reviewable engineering decision, not a cloud-save button.</w:t>
            </w:r>
          </w:p>
        </w:tc>
      </w:tr>
    </w:tbl>
    <w:p>
      <w:pPr>
        <w:spacing w:after="20"/>
      </w:pPr>
    </w:p>
    <w:p>
      <w:pPr>
        <w:keepNext w:val="1"/>
      </w:pPr>
      <w:r>
        <w:rPr>
          <w:rFonts w:ascii="Arial" w:hAnsi="Arial"/>
          <w:b/>
          <w:i w:val="0"/>
          <w:color w:val="16322A"/>
          <w:sz w:val="21"/>
        </w:rPr>
        <w:t>3. A repair can be successful and still need escalation</w:t>
      </w:r>
    </w:p>
    <w:p>
      <w:pPr>
        <w:spacing w:after="100" w:line="259" w:lineRule="auto"/>
      </w:pPr>
      <w:r>
        <w:rPr>
          <w:rFonts w:ascii="Arial" w:hAnsi="Arial"/>
          <w:b w:val="0"/>
          <w:i w:val="0"/>
        </w:rPr>
        <w:t>Lifted pads, unknown inner-layer damage, carbonized material, compromised insulation, or repeated overheating may require replacement or specialized repair. State what was inspected and what remains unknown. Honest escalation protects downstream users and strengthens professional credibility more than an improvised cosmetic fix.</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Do not let sunk effort convert uncertain workmanship into a false pass.</w:t>
            </w:r>
          </w:p>
        </w:tc>
      </w:tr>
    </w:tbl>
    <w:p>
      <w:pPr>
        <w:spacing w:after="20"/>
      </w:pPr>
    </w:p>
    <w:p>
      <w:pPr>
        <w:keepNext w:val="1"/>
      </w:pPr>
      <w:r>
        <w:rPr>
          <w:rFonts w:ascii="Arial" w:hAnsi="Arial"/>
          <w:b/>
          <w:i w:val="0"/>
          <w:color w:val="16322A"/>
          <w:sz w:val="21"/>
        </w:rPr>
        <w:t>4. Career integration: solder/rework workmanship and harness evidence</w:t>
      </w:r>
    </w:p>
    <w:p>
      <w:pPr>
        <w:spacing w:after="100" w:line="259" w:lineRule="auto"/>
      </w:pPr>
      <w:r>
        <w:rPr>
          <w:rFonts w:ascii="Arial" w:hAnsi="Arial"/>
          <w:b w:val="0"/>
          <w:i w:val="0"/>
        </w:rPr>
        <w:t>Workmanship is judged by repeatable criteria, not “it looks fine.” Solder evidence distinguishes good wetting from cold/disturbed joints, bridges, insufficient solder and heat damage/lifted pads. Plan rework around ESD, heat, mechanical support, pad/trace condition and the correct removal/installation tool. For low-voltage harnesses, match wire gauge, terminal and die; strip without nicking strands; position conductor and insulation crimp correctly; complete strain relief; verify connector keying/pin numbering/labels; then inspect and test continuity/isolation or a more appropriate functional test. Before/after photos plus component orientation and measurements make the repair auditable. Escalate rather than improvise when pad/trace/connector damage exceeds an approved repair method or could compromise safety/signal integrity.</w:t>
      </w:r>
    </w:p>
    <w:p>
      <w:pPr>
        <w:keepNext w:val="1"/>
      </w:pPr>
      <w:r>
        <w:rPr>
          <w:rFonts w:ascii="Arial" w:hAnsi="Arial"/>
          <w:b/>
          <w:i w:val="0"/>
          <w:color w:val="16322A"/>
          <w:sz w:val="21"/>
        </w:rPr>
        <w:t>5. A physical repair needs a configuration record</w:t>
      </w:r>
    </w:p>
    <w:p>
      <w:pPr>
        <w:spacing w:after="100" w:line="259" w:lineRule="auto"/>
      </w:pPr>
      <w:r>
        <w:rPr>
          <w:rFonts w:ascii="Arial" w:hAnsi="Arial"/>
          <w:b w:val="0"/>
          <w:i w:val="0"/>
        </w:rPr>
        <w:t>When hardware changes, record what board/revision was modified, the exact component/reference designator or wire/connector, the reason for the change, the before condition, the rework procedure, and the after verification. If firmware or test scripts are involved, record their revision too. Otherwise a later pass/fail result cannot be tied to the exact configuration. A photo without board identity or a commit without physical notes is incomplete evidence.</w:t>
      </w:r>
    </w:p>
    <w:p>
      <w:pPr>
        <w:keepNext w:val="1"/>
      </w:pPr>
      <w:r>
        <w:rPr>
          <w:rFonts w:ascii="Arial" w:hAnsi="Arial"/>
          <w:b/>
          <w:i w:val="0"/>
          <w:color w:val="16322A"/>
          <w:sz w:val="21"/>
        </w:rPr>
        <w:t>6. Git tracks text and metadata; it does not magically track the bench</w:t>
      </w:r>
    </w:p>
    <w:p>
      <w:pPr>
        <w:spacing w:after="100" w:line="259" w:lineRule="auto"/>
      </w:pPr>
      <w:r>
        <w:rPr>
          <w:rFonts w:ascii="Arial" w:hAnsi="Arial"/>
          <w:b w:val="0"/>
          <w:i w:val="0"/>
        </w:rPr>
        <w:t>Use version control for source, test scripts, schematics/notes where appropriate, and small evidence indexes. A commit should represent a coherent decision such as 'Add current-limit test and document R17 rework result.' Before committing, inspect status and diff so generated files, credentials, device secrets, or unrelated changes are not included. Tag or note known-good baselines. Binary photos/captures can be referenced in an evidence folder, but the commit message and lab note should explain what the artifact proves.</w:t>
      </w:r>
    </w:p>
    <w:p>
      <w:pPr>
        <w:keepNext w:val="1"/>
      </w:pPr>
      <w:r>
        <w:rPr>
          <w:rFonts w:ascii="Arial" w:hAnsi="Arial"/>
          <w:b/>
          <w:i w:val="0"/>
          <w:color w:val="16322A"/>
          <w:sz w:val="21"/>
        </w:rPr>
        <w:t>7. A good lab record separates observation from interpretation</w:t>
      </w:r>
    </w:p>
    <w:p>
      <w:pPr>
        <w:spacing w:after="100" w:line="259" w:lineRule="auto"/>
      </w:pPr>
      <w:r>
        <w:rPr>
          <w:rFonts w:ascii="Arial" w:hAnsi="Arial"/>
          <w:b w:val="0"/>
          <w:i w:val="0"/>
        </w:rPr>
        <w:t>Write what was seen first: 'R17 pad lifted on the connector side; continuity from pad remnant to TP4 open.' Then state the interpretation and corrective action. Record tools/settings, material/part identity, physical or virtual route, and verification criteria. This prevents a later reader from confusing your diagnosis with the raw fact. The strongest record includes a failure, the reasoned correction, and a successful retest linked to the same configuration.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firmware change and wire rework are both made before a failed test begins passing.</w:t>
      </w:r>
    </w:p>
    <w:p>
      <w:pPr>
        <w:pStyle w:val="ListNumber"/>
        <w:spacing w:after="40"/>
      </w:pPr>
      <w:r>
        <w:rPr>
          <w:rFonts w:ascii="Arial" w:hAnsi="Arial"/>
          <w:b w:val="0"/>
          <w:i w:val="0"/>
        </w:rPr>
        <w:t>Two variables changed, so root cause is not established.</w:t>
      </w:r>
    </w:p>
    <w:p>
      <w:pPr>
        <w:pStyle w:val="ListNumber"/>
        <w:spacing w:after="40"/>
      </w:pPr>
      <w:r>
        <w:rPr>
          <w:rFonts w:ascii="Arial" w:hAnsi="Arial"/>
          <w:b w:val="0"/>
          <w:i w:val="0"/>
        </w:rPr>
        <w:t>Record both changes and restore/test one at a time if safe.</w:t>
      </w:r>
    </w:p>
    <w:p>
      <w:pPr>
        <w:pStyle w:val="ListNumber"/>
        <w:spacing w:after="40"/>
      </w:pPr>
      <w:r>
        <w:rPr>
          <w:rFonts w:ascii="Arial" w:hAnsi="Arial"/>
          <w:b w:val="0"/>
          <w:i w:val="0"/>
        </w:rPr>
        <w:t>Create separate commits/notes for firmware and physical rework.</w:t>
      </w:r>
    </w:p>
    <w:p>
      <w:pPr>
        <w:pStyle w:val="ListNumber"/>
        <w:spacing w:after="40"/>
      </w:pPr>
      <w:r>
        <w:rPr>
          <w:rFonts w:ascii="Arial" w:hAnsi="Arial"/>
          <w:b w:val="0"/>
          <w:i w:val="0"/>
        </w:rPr>
        <w:t>Repeat the original test and adjacent regression tests at a named revision.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Separate changes and bind verification evidence to an exact hardware/software configuration.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is essential when an R&amp;D technician and engineer collaborate across revisions.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connector pin is re-crimped after intermittent continuity. The circuit now passes, but there is no record of the original fault or tool/die used.</w:t>
      </w:r>
    </w:p>
    <w:p>
      <w:pPr>
        <w:pStyle w:val="ListNumber"/>
        <w:spacing w:after="40"/>
      </w:pPr>
      <w:r>
        <w:rPr>
          <w:rFonts w:ascii="Arial" w:hAnsi="Arial"/>
          <w:b w:val="0"/>
          <w:i w:val="0"/>
        </w:rPr>
        <w:t>The passing result is useful but not reproducible evidence of workmanship quality.</w:t>
      </w:r>
    </w:p>
    <w:p>
      <w:pPr>
        <w:pStyle w:val="ListNumber"/>
        <w:spacing w:after="40"/>
      </w:pPr>
      <w:r>
        <w:rPr>
          <w:rFonts w:ascii="Arial" w:hAnsi="Arial"/>
          <w:b w:val="0"/>
          <w:i w:val="0"/>
        </w:rPr>
        <w:t>Record connector/terminal/wire identity, observed original failure, crimp tool/die setting if available, before/after inspection, pull/continuity evidence, and final test.</w:t>
      </w:r>
    </w:p>
    <w:p>
      <w:pPr>
        <w:pStyle w:val="ListNumber"/>
        <w:spacing w:after="40"/>
      </w:pPr>
      <w:r>
        <w:rPr>
          <w:rFonts w:ascii="Arial" w:hAnsi="Arial"/>
          <w:b w:val="0"/>
          <w:i w:val="0"/>
        </w:rPr>
        <w:t>Link the record to the correct board/harness revision and any related test script revision.</w:t>
      </w:r>
    </w:p>
    <w:p>
      <w:pPr>
        <w:pStyle w:val="ListNumber"/>
        <w:spacing w:after="40"/>
      </w:pPr>
      <w:r>
        <w:rPr>
          <w:rFonts w:ascii="Arial" w:hAnsi="Arial"/>
          <w:b w:val="0"/>
          <w:i w:val="0"/>
        </w:rPr>
        <w:t>If using Git, commit the note/test update without credentials or unrelated generated files.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Add configuration, procedure, evidence, and traceability so another technician can understand and reproduce the repair.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Traceability turns a one-time fix into engineering evidence.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Git commit proves the physical repair was good</w:t>
      </w:r>
    </w:p>
    <w:p>
      <w:pPr>
        <w:spacing w:after="100" w:line="259" w:lineRule="auto"/>
      </w:pPr>
      <w:r>
        <w:rPr>
          <w:rFonts w:ascii="Arial" w:hAnsi="Arial"/>
          <w:b w:val="0"/>
          <w:i w:val="0"/>
        </w:rPr>
        <w:t>Why it is tempting. Git can prove what files changed, not whether solder wetting, crimp quality, continuity, or physical workmanship met requirements.</w:t>
      </w:r>
    </w:p>
    <w:p>
      <w:pPr>
        <w:spacing w:after="100" w:line="259" w:lineRule="auto"/>
      </w:pPr>
      <w:r>
        <w:rPr>
          <w:rFonts w:ascii="Arial" w:hAnsi="Arial"/>
          <w:b w:val="0"/>
          <w:i w:val="0"/>
        </w:rPr>
        <w:t>Repair the model. Link version history to physical inspection and measurement evidence rather than substituting one for the other.</w:t>
      </w:r>
    </w:p>
    <w:p>
      <w:r>
        <w:rPr>
          <w:rFonts w:ascii="Arial" w:hAnsi="Arial"/>
          <w:b/>
          <w:i w:val="0"/>
          <w:color w:val="16322A"/>
        </w:rPr>
        <w:t>A final passing test means the failure story is unnecessary</w:t>
      </w:r>
    </w:p>
    <w:p>
      <w:pPr>
        <w:spacing w:after="100" w:line="259" w:lineRule="auto"/>
      </w:pPr>
      <w:r>
        <w:rPr>
          <w:rFonts w:ascii="Arial" w:hAnsi="Arial"/>
          <w:b w:val="0"/>
          <w:i w:val="0"/>
        </w:rPr>
        <w:t>Why it is tempting. Without the original symptom and cause, future recurrence is harder to diagnose and the record cannot demonstrate your reasoning.</w:t>
      </w:r>
    </w:p>
    <w:p>
      <w:pPr>
        <w:spacing w:after="100" w:line="259" w:lineRule="auto"/>
      </w:pPr>
      <w:r>
        <w:rPr>
          <w:rFonts w:ascii="Arial" w:hAnsi="Arial"/>
          <w:b w:val="0"/>
          <w:i w:val="0"/>
        </w:rPr>
        <w:t>Repair the model. Preserve the pre-repair observation, hypothesis/evidence, correction, and retest in the same traceable record.</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good commit message and lab-note entry for replacing a 10 kOhm resistor with the correct 1 kOhm value after diagnosing a divider error.</w:t>
      </w:r>
    </w:p>
    <w:p>
      <w:pPr>
        <w:pStyle w:val="ListNumber"/>
        <w:spacing w:after="40"/>
      </w:pPr>
      <w:r>
        <w:rPr>
          <w:rFonts w:ascii="Arial" w:hAnsi="Arial"/>
          <w:b w:val="0"/>
          <w:i w:val="0"/>
        </w:rPr>
        <w:t>Given a folder containing source code, oscilloscope PNGs, a password file, build outputs, and a test report, decide what belongs in version control and what should be excluded or handled differently.</w:t>
      </w:r>
    </w:p>
    <w:p>
      <w:pPr>
        <w:pStyle w:val="ListNumber"/>
        <w:spacing w:after="40"/>
      </w:pPr>
      <w:r>
        <w:rPr>
          <w:rFonts w:ascii="Arial" w:hAnsi="Arial"/>
          <w:b w:val="0"/>
          <w:i w:val="0"/>
        </w:rPr>
        <w:t>Rewrite the sentence 'the solder joint was bad so I fixed it' into observation, interpretation, corrective action, and verification.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Perform or simulate one controlled hardware change and create a miniature evidence package: baseline description, change record, annotated before/after image or schematic, measurement/check, version-control commit or equivalent revision record, and a one-paragraph handoff explaining what is proven and what still requires physical verification.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Hardware teams live at the boundary between physical configuration and digital records. Technicians who can hand off a board with clear revision, rework, measurement, and test evidence reduce repeat failures and make root-cause review possible. This is also portfolio-quality proof because it shows judgment and traceability rather than only a polished final photo.</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would document a real hardware rework so a second technician can reconstruct what was wrong, what changed, what tools/materials were used, and why the final verification is trustworthy. Include Git's role and its limits.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is the strongest rework record?</w:t>
      </w:r>
    </w:p>
    <w:p>
      <w:pPr>
        <w:pStyle w:val="ListBullet"/>
        <w:spacing w:after="40"/>
      </w:pPr>
      <w:r>
        <w:rPr>
          <w:rFonts w:ascii="Arial" w:hAnsi="Arial"/>
          <w:b w:val="0"/>
          <w:i w:val="0"/>
        </w:rPr>
        <w:t>A. 'Fixed board'</w:t>
      </w:r>
    </w:p>
    <w:p>
      <w:pPr>
        <w:pStyle w:val="ListBullet"/>
        <w:spacing w:after="40"/>
      </w:pPr>
      <w:r>
        <w:rPr>
          <w:rFonts w:ascii="Arial" w:hAnsi="Arial"/>
          <w:b w:val="0"/>
          <w:i w:val="0"/>
        </w:rPr>
        <w:t>B. A photo only</w:t>
      </w:r>
    </w:p>
    <w:p>
      <w:pPr>
        <w:pStyle w:val="ListBullet"/>
        <w:spacing w:after="40"/>
      </w:pPr>
      <w:r>
        <w:rPr>
          <w:rFonts w:ascii="Arial" w:hAnsi="Arial"/>
          <w:b/>
          <w:i w:val="0"/>
        </w:rPr>
        <w:t>C. Board/revision + observed defect + procedure/material + before/after evidence + electrical verification + linked revision</w:t>
      </w:r>
    </w:p>
    <w:p>
      <w:pPr>
        <w:pStyle w:val="ListBullet"/>
        <w:spacing w:after="40"/>
      </w:pPr>
      <w:r>
        <w:rPr>
          <w:rFonts w:ascii="Arial" w:hAnsi="Arial"/>
          <w:b w:val="0"/>
          <w:i w:val="0"/>
        </w:rPr>
        <w:t>D. A Git commit with no physical notes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full record ties physical configuration, evidence, corrective action, and verification together.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should never be committed to a repository merely for convenience?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Credentials, passwords, private keys, recovery secrets, and other sensitive data; generated clutter should also be excluded unless intentionally needed.</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SEM-C4-12-078</w:t>
      </w:r>
    </w:p>
    <w:p>
      <w:r>
        <w:rPr>
          <w:rFonts w:ascii="Arial" w:hAnsi="Arial"/>
          <w:b/>
          <w:i w:val="0"/>
          <w:color w:val="C8A951"/>
        </w:rPr>
        <w:t>C4.1, C4.2, C4.3, C4.4, C4.5, C4.6</w:t>
      </w:r>
      <w:r>
        <w:rPr>
          <w:rFonts w:ascii="Arial" w:hAnsi="Arial"/>
          <w:b/>
          <w:i w:val="0"/>
          <w:color w:val="16322A"/>
        </w:rPr>
        <w:t xml:space="preserve"> · Career integration: solder/rework workmanship and harness evidence</w:t>
      </w:r>
    </w:p>
    <w:p>
      <w:pPr>
        <w:spacing w:after="100" w:line="259" w:lineRule="auto"/>
      </w:pPr>
      <w:r>
        <w:rPr>
          <w:rFonts w:ascii="Arial" w:hAnsi="Arial"/>
          <w:b w:val="0"/>
          <w:i w:val="0"/>
        </w:rPr>
        <w:t>Prompt. Document a connector-pin miswire repair from discovery through retermination and verification, including workmanship checks and the point at which you would escalate rather than improvise.</w:t>
      </w:r>
    </w:p>
    <w:p>
      <w:r>
        <w:rPr>
          <w:rFonts w:ascii="Arial" w:hAnsi="Arial"/>
          <w:b/>
          <w:i w:val="0"/>
          <w:color w:val="16322A"/>
        </w:rPr>
        <w:t>A passing response must include:</w:t>
      </w:r>
    </w:p>
    <w:p>
      <w:pPr>
        <w:pStyle w:val="ListBullet"/>
        <w:spacing w:after="40"/>
      </w:pPr>
      <w:r>
        <w:rPr>
          <w:rFonts w:ascii="Arial" w:hAnsi="Arial"/>
          <w:b w:val="0"/>
          <w:i w:val="0"/>
        </w:rPr>
        <w:t>Identify solder defects/causes</w:t>
      </w:r>
    </w:p>
    <w:p>
      <w:pPr>
        <w:pStyle w:val="ListBullet"/>
        <w:spacing w:after="40"/>
      </w:pPr>
      <w:r>
        <w:rPr>
          <w:rFonts w:ascii="Arial" w:hAnsi="Arial"/>
          <w:b w:val="0"/>
          <w:i w:val="0"/>
        </w:rPr>
        <w:t>Plan safe through-hole/SMT rework</w:t>
      </w:r>
    </w:p>
    <w:p>
      <w:pPr>
        <w:pStyle w:val="ListBullet"/>
        <w:spacing w:after="40"/>
      </w:pPr>
      <w:r>
        <w:rPr>
          <w:rFonts w:ascii="Arial" w:hAnsi="Arial"/>
          <w:b w:val="0"/>
          <w:i w:val="0"/>
        </w:rPr>
        <w:t>Proper strip/crimp/strain relief</w:t>
      </w:r>
    </w:p>
    <w:p>
      <w:pPr>
        <w:pStyle w:val="ListBullet"/>
        <w:spacing w:after="40"/>
      </w:pPr>
      <w:r>
        <w:rPr>
          <w:rFonts w:ascii="Arial" w:hAnsi="Arial"/>
          <w:b w:val="0"/>
          <w:i w:val="0"/>
        </w:rPr>
        <w:t>Pin/key/label continuity checks</w:t>
      </w:r>
    </w:p>
    <w:p>
      <w:pPr>
        <w:pStyle w:val="ListBullet"/>
        <w:spacing w:after="40"/>
      </w:pPr>
      <w:r>
        <w:rPr>
          <w:rFonts w:ascii="Arial" w:hAnsi="Arial"/>
          <w:b w:val="0"/>
          <w:i w:val="0"/>
        </w:rPr>
        <w:t>Before/after evidence and measurements</w:t>
      </w:r>
    </w:p>
    <w:p>
      <w:pPr>
        <w:pStyle w:val="ListBullet"/>
        <w:spacing w:after="40"/>
      </w:pPr>
      <w:r>
        <w:rPr>
          <w:rFonts w:ascii="Arial" w:hAnsi="Arial"/>
          <w:b w:val="0"/>
          <w:i w:val="0"/>
        </w:rPr>
        <w:t>Repair-versus-replace/escalate decision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belongs in a meaningful engineering commit?</w:t>
      </w:r>
    </w:p>
    <w:p>
      <w:pPr>
        <w:pStyle w:val="ListBullet"/>
        <w:spacing w:after="40"/>
      </w:pPr>
      <w:r>
        <w:rPr>
          <w:rFonts w:ascii="Arial" w:hAnsi="Arial"/>
          <w:b w:val="0"/>
          <w:i w:val="0"/>
        </w:rPr>
        <w:t>A. Every unrelated file changed that day</w:t>
      </w:r>
    </w:p>
    <w:p>
      <w:pPr>
        <w:pStyle w:val="ListBullet"/>
        <w:spacing w:after="40"/>
      </w:pPr>
      <w:r>
        <w:rPr>
          <w:rFonts w:ascii="Arial" w:hAnsi="Arial"/>
          <w:b/>
          <w:i w:val="0"/>
        </w:rPr>
        <w:t>B. One coherent change with a message explaining what and why</w:t>
      </w:r>
    </w:p>
    <w:p>
      <w:pPr>
        <w:pStyle w:val="ListBullet"/>
        <w:spacing w:after="40"/>
      </w:pPr>
      <w:r>
        <w:rPr>
          <w:rFonts w:ascii="Arial" w:hAnsi="Arial"/>
          <w:b w:val="0"/>
          <w:i w:val="0"/>
        </w:rPr>
        <w:t>C. Recovery keys for convenience</w:t>
      </w:r>
    </w:p>
    <w:p>
      <w:pPr>
        <w:pStyle w:val="ListBullet"/>
        <w:spacing w:after="40"/>
      </w:pPr>
      <w:r>
        <w:rPr>
          <w:rFonts w:ascii="Arial" w:hAnsi="Arial"/>
          <w:b w:val="0"/>
          <w:i w:val="0"/>
        </w:rPr>
        <w:t>D. Only screenshots with no source change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Small coherent commits make review, rollback, and evidence linkage possible.</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the approved virtual inspection or physical solder/rework route, classify defects, correct one controlled issue, and link verification evidence to a versioned record.</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Complete the Week 12 equipment, ventilation, PPE, and ESD checklist.</w:t>
      </w:r>
    </w:p>
    <w:p>
      <w:pPr>
        <w:pStyle w:val="ListNumber"/>
        <w:spacing w:after="40"/>
      </w:pPr>
      <w:r>
        <w:rPr>
          <w:rFonts w:ascii="Arial" w:hAnsi="Arial"/>
          <w:b w:val="0"/>
          <w:i w:val="0"/>
        </w:rPr>
        <w:t>Inspect examples against named defect criteria before touching hardware.</w:t>
      </w:r>
    </w:p>
    <w:p>
      <w:pPr>
        <w:pStyle w:val="ListNumber"/>
        <w:spacing w:after="40"/>
      </w:pPr>
      <w:r>
        <w:rPr>
          <w:rFonts w:ascii="Arial" w:hAnsi="Arial"/>
          <w:b w:val="0"/>
          <w:i w:val="0"/>
        </w:rPr>
        <w:t>For the physical route, use the defined low-risk process and stop if pad/insulation damage begins.</w:t>
      </w:r>
    </w:p>
    <w:p>
      <w:pPr>
        <w:pStyle w:val="ListNumber"/>
        <w:spacing w:after="40"/>
      </w:pPr>
      <w:r>
        <w:rPr>
          <w:rFonts w:ascii="Arial" w:hAnsi="Arial"/>
          <w:b w:val="0"/>
          <w:i w:val="0"/>
        </w:rPr>
        <w:t>Create before/after evidence, continuity/no-short checks, and a small documentation commit.</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Review an unfamiliar joint or harness image and write accept/rework/escalate with observed evidence and missing information.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Safety/ESD setup, defect inspection table, process record, before/after image or virtual analysis, electrical verification, and Git commit/reference.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LAB-012</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Give a one-minute inspection report that names the observed defect, likely process cause, disposition, and verification required.</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NASA-HDBK-8739.21 — ESD Control</w:t>
      </w:r>
    </w:p>
    <w:p>
      <w:pPr>
        <w:spacing w:after="100" w:line="259" w:lineRule="auto"/>
      </w:pPr>
      <w:r>
        <w:rPr>
          <w:rFonts w:ascii="Arial" w:hAnsi="Arial"/>
          <w:b w:val="0"/>
          <w:i w:val="0"/>
        </w:rPr>
        <w:t>Use it for: Read the course-mapped ESD control sections. Watch/read for: Distinguish protected work area, packaging, grounding, and personnel controls. Alfred still supplies: Alfred supplies the beginner sequence and check.</w:t>
      </w:r>
    </w:p>
    <w:p>
      <w:r>
        <w:rPr>
          <w:rFonts w:ascii="Arial" w:hAnsi="Arial"/>
          <w:b/>
          <w:i w:val="0"/>
          <w:color w:val="16322A"/>
        </w:rPr>
        <w:t>Required: NASA-STD-8739.4 — Crimping, Cables, Harnesses, and Wiring</w:t>
      </w:r>
    </w:p>
    <w:p>
      <w:pPr>
        <w:spacing w:after="100" w:line="259" w:lineRule="auto"/>
      </w:pPr>
      <w:r>
        <w:rPr>
          <w:rFonts w:ascii="Arial" w:hAnsi="Arial"/>
          <w:b w:val="0"/>
          <w:i w:val="0"/>
        </w:rPr>
        <w:t>Use it for: Use relevant workmanship criteria for wire/terminal/harness inspection. Watch/read for: Focus on objective acceptance evidence. Alfred still supplies: The lab limits work to the supplied low-voltage practice materials.</w:t>
      </w:r>
    </w:p>
    <w:p>
      <w:r>
        <w:rPr>
          <w:rFonts w:ascii="Arial" w:hAnsi="Arial"/>
          <w:b/>
          <w:i w:val="0"/>
          <w:color w:val="16322A"/>
        </w:rPr>
        <w:t>Required: Introduction to GitHub</w:t>
      </w:r>
    </w:p>
    <w:p>
      <w:pPr>
        <w:spacing w:after="100" w:line="259" w:lineRule="auto"/>
      </w:pPr>
      <w:r>
        <w:rPr>
          <w:rFonts w:ascii="Arial" w:hAnsi="Arial"/>
          <w:b w:val="0"/>
          <w:i w:val="0"/>
        </w:rPr>
        <w:t>Use it for: Complete the repository/commit portion if Git is new. Watch/read for: Practice status, add, commit, and history without credentials. Alfred still supplies: Alfred connects the workflow to physical evidence.</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Using a wrist strap during hazardous energized work.</w:t>
      </w:r>
    </w:p>
    <w:p>
      <w:pPr>
        <w:pStyle w:val="ListBullet"/>
        <w:spacing w:after="40"/>
      </w:pPr>
      <w:r>
        <w:rPr>
          <w:rFonts w:ascii="Arial" w:hAnsi="Arial"/>
          <w:b w:val="0"/>
          <w:i w:val="0"/>
        </w:rPr>
        <w:t>Painting solder onto a cold surface.</w:t>
      </w:r>
    </w:p>
    <w:p>
      <w:pPr>
        <w:pStyle w:val="ListBullet"/>
        <w:spacing w:after="40"/>
      </w:pPr>
      <w:r>
        <w:rPr>
          <w:rFonts w:ascii="Arial" w:hAnsi="Arial"/>
          <w:b w:val="0"/>
          <w:i w:val="0"/>
        </w:rPr>
        <w:t>Assuming shiny always means acceptable.</w:t>
      </w:r>
    </w:p>
    <w:p>
      <w:pPr>
        <w:pStyle w:val="ListBullet"/>
        <w:spacing w:after="40"/>
      </w:pPr>
      <w:r>
        <w:rPr>
          <w:rFonts w:ascii="Arial" w:hAnsi="Arial"/>
          <w:b w:val="0"/>
          <w:i w:val="0"/>
        </w:rPr>
        <w:t>Applying force before solder is molten.</w:t>
      </w:r>
    </w:p>
    <w:p>
      <w:pPr>
        <w:pStyle w:val="ListBullet"/>
        <w:spacing w:after="40"/>
      </w:pPr>
      <w:r>
        <w:rPr>
          <w:rFonts w:ascii="Arial" w:hAnsi="Arial"/>
          <w:b w:val="0"/>
          <w:i w:val="0"/>
        </w:rPr>
        <w:t>Changing hardware and software together without traceability.</w:t>
      </w:r>
    </w:p>
    <w:p>
      <w:pPr>
        <w:pStyle w:val="ListBullet"/>
        <w:spacing w:after="40"/>
      </w:pPr>
      <w:r>
        <w:rPr>
          <w:rFonts w:ascii="Arial" w:hAnsi="Arial"/>
          <w:b w:val="0"/>
          <w:i w:val="0"/>
        </w:rPr>
        <w:t>Committing credentials or recovery keys.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13 · Schematics, Datasheets, Signal Flow, and Root Cause</w:t>
      </w:r>
    </w:p>
    <w:p>
      <w:pPr>
        <w:pStyle w:val="AULabel"/>
      </w:pPr>
      <w:r>
        <w:rPr>
          <w:rFonts w:ascii="Arial" w:hAnsi="Arial"/>
          <w:b/>
          <w:i w:val="0"/>
          <w:color w:val="C8A951"/>
          <w:sz w:val="16"/>
        </w:rPr>
        <w:t>PHASE II · ELECTRONICS &amp; TROUBLESHOOTING</w:t>
      </w:r>
    </w:p>
    <w:p>
      <w:pPr>
        <w:spacing w:after="100" w:line="259" w:lineRule="auto"/>
      </w:pPr>
      <w:r>
        <w:rPr>
          <w:rFonts w:ascii="Arial" w:hAnsi="Arial"/>
          <w:b w:val="0"/>
          <w:i w:val="0"/>
        </w:rPr>
        <w:t>Turn diagrams and specifications into expected behavior, then use a disciplined measurement chain to defend a root-cause conclusion.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6.1, 6.2, 6.3, 6.4, 6.5, 6.6, 6.7, 6.8, 6.9, 6.10, 8.3, 8.6, 21.2, 21.4</w:t>
            </w:r>
          </w:p>
        </w:tc>
        <w:tc>
          <w:tcPr>
            <w:tcW w:type="dxa" w:w="3427"/>
            <w:tcMar>
              <w:top w:w="90" w:type="dxa"/>
              <w:start w:w="90" w:type="dxa"/>
              <w:bottom w:w="90" w:type="dxa"/>
              <w:end w:w="90" w:type="dxa"/>
            </w:tcMar>
          </w:tcPr>
          <w:p>
            <w:r>
              <w:rPr>
                <w:sz w:val="16"/>
              </w:rPr>
              <w:t>C2.1, C2.2, C2.3, C2.4, C2.6, C3.6, C5.1, C5.2, C5.3, C5.4, C5.6, C12.3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Read diagram types and turn symbols into behavior</w:t>
      </w:r>
    </w:p>
    <w:p>
      <w:pPr>
        <w:pStyle w:val="AULabel"/>
      </w:pPr>
      <w:r>
        <w:rPr>
          <w:rFonts w:ascii="Arial" w:hAnsi="Arial"/>
          <w:b/>
          <w:i w:val="0"/>
          <w:color w:val="C8A951"/>
          <w:sz w:val="16"/>
        </w:rPr>
        <w:t>PRIMARY INSTRUCTION · ABOUT 45 MINUTES · 1498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Read diagram types and turn symbols into behavior. By the end, the learner should be able to Distinguish schematic, wiring, block, layout, and timing diagrams; Trace power, reference, and signal flow; Use a datasheet to predict values and limits.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basic component symbols, node/measurement reasoning, and the idea that different diagrams answer different questions.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Distinguish schematic, wiring, block, layout, and timing diagrams.</w:t>
      </w:r>
    </w:p>
    <w:p>
      <w:pPr>
        <w:pStyle w:val="ListBullet"/>
        <w:spacing w:after="40"/>
      </w:pPr>
      <w:r>
        <w:rPr>
          <w:rFonts w:ascii="Arial" w:hAnsi="Arial"/>
          <w:b w:val="0"/>
          <w:i w:val="0"/>
        </w:rPr>
        <w:t>Trace power, reference, and signal flow.</w:t>
      </w:r>
    </w:p>
    <w:p>
      <w:pPr>
        <w:pStyle w:val="ListBullet"/>
        <w:spacing w:after="40"/>
      </w:pPr>
      <w:r>
        <w:rPr>
          <w:rFonts w:ascii="Arial" w:hAnsi="Arial"/>
          <w:b w:val="0"/>
          <w:i w:val="0"/>
        </w:rPr>
        <w:t>Use a datasheet to predict values and limits.</w:t>
      </w:r>
    </w:p>
    <w:p>
      <w:pPr>
        <w:jc w:val="center"/>
      </w:pPr>
      <w:r>
        <w:drawing>
          <wp:inline xmlns:a="http://schemas.openxmlformats.org/drawingml/2006/main" xmlns:pic="http://schemas.openxmlformats.org/drawingml/2006/picture">
            <wp:extent cx="5989320" cy="2156155"/>
            <wp:docPr id="25" name="Picture 25" descr="Week 13 CETa instructional visual: Read diagram types and turn symbols into behavior" title="Week 13 CETa instructional visual: Read diagram types and turn symbols into behavior"/>
            <wp:cNvGraphicFramePr>
              <a:graphicFrameLocks noChangeAspect="1"/>
            </wp:cNvGraphicFramePr>
            <a:graphic>
              <a:graphicData uri="http://schemas.openxmlformats.org/drawingml/2006/picture">
                <pic:pic>
                  <pic:nvPicPr>
                    <pic:cNvPr id="0" name="w13-signal-flow.png"/>
                    <pic:cNvPicPr/>
                  </pic:nvPicPr>
                  <pic:blipFill>
                    <a:blip r:embed="rId35"/>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w13 signal flow</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Each drawing answers a different question</w:t>
      </w:r>
    </w:p>
    <w:p>
      <w:pPr>
        <w:spacing w:after="100" w:line="259" w:lineRule="auto"/>
      </w:pPr>
      <w:r>
        <w:rPr>
          <w:rFonts w:ascii="Arial" w:hAnsi="Arial"/>
          <w:b w:val="0"/>
          <w:i w:val="0"/>
        </w:rPr>
        <w:t>A block diagram shows functions and flow; a schematic shows electrical connectivity and component relationships; a wiring diagram emphasizes physical interconnection; a layout/PCB view shows physical placement/traces; a timing diagram shows logic versus time. Do not demand pin routing from a block diagram or infer physical proximity from a schematic. Cross-reference designators and connector pin numbers across artifacts.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Name the question first, then choose the artifact that can answer it.</w:t>
            </w:r>
          </w:p>
        </w:tc>
      </w:tr>
    </w:tbl>
    <w:p>
      <w:pPr>
        <w:spacing w:after="20"/>
      </w:pPr>
    </w:p>
    <w:p>
      <w:pPr>
        <w:keepNext w:val="1"/>
      </w:pPr>
      <w:r>
        <w:rPr>
          <w:rFonts w:ascii="Arial" w:hAnsi="Arial"/>
          <w:b/>
          <w:i w:val="0"/>
          <w:color w:val="16322A"/>
          <w:sz w:val="21"/>
        </w:rPr>
        <w:t>2. Read from rails and references into functional blocks</w:t>
      </w:r>
    </w:p>
    <w:p>
      <w:pPr>
        <w:spacing w:after="100" w:line="259" w:lineRule="auto"/>
      </w:pPr>
      <w:r>
        <w:rPr>
          <w:rFonts w:ascii="Arial" w:hAnsi="Arial"/>
          <w:b w:val="0"/>
          <w:i w:val="0"/>
        </w:rPr>
        <w:t>Identify all sources, grounds/reference domains, protection, regulators, connectors, inputs, processing/amplification, outputs, and feedback. Mark test points at block boundaries. Nets with the same label are connected even when no line is drawn; crossing lines may not join unless marked. Power symbols can hide connections across pages, so build a rail inventory.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signal has meaning only relative to its reference and operating condition.</w:t>
            </w:r>
          </w:p>
        </w:tc>
      </w:tr>
    </w:tbl>
    <w:p>
      <w:pPr>
        <w:spacing w:after="20"/>
      </w:pPr>
    </w:p>
    <w:p>
      <w:pPr>
        <w:keepNext w:val="1"/>
      </w:pPr>
      <w:r>
        <w:rPr>
          <w:rFonts w:ascii="Arial" w:hAnsi="Arial"/>
          <w:b/>
          <w:i w:val="0"/>
          <w:color w:val="16322A"/>
          <w:sz w:val="21"/>
        </w:rPr>
        <w:t>3. A datasheet is conditional evidence</w:t>
      </w:r>
    </w:p>
    <w:p>
      <w:pPr>
        <w:spacing w:after="100" w:line="259" w:lineRule="auto"/>
      </w:pPr>
      <w:r>
        <w:rPr>
          <w:rFonts w:ascii="Arial" w:hAnsi="Arial"/>
          <w:b w:val="0"/>
          <w:i w:val="0"/>
        </w:rPr>
        <w:t>Confirm part/package/revision, then pinout, absolute maximums, recommended conditions, electrical characteristics, timing, typical application, and layout notes. Values apply under stated temperature, voltage, load, and test circuits. Build an expected-value table with minimum/typical/maximum where available; do not promote a typical graph to a guaranteed specification.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Copy the condition with the number or the number loses its meaning.</w:t>
            </w:r>
          </w:p>
        </w:tc>
      </w:tr>
    </w:tbl>
    <w:p>
      <w:pPr>
        <w:spacing w:after="20"/>
      </w:pPr>
    </w:p>
    <w:p>
      <w:pPr>
        <w:keepNext w:val="1"/>
      </w:pPr>
      <w:r>
        <w:rPr>
          <w:rFonts w:ascii="Arial" w:hAnsi="Arial"/>
          <w:b/>
          <w:i w:val="0"/>
          <w:color w:val="16322A"/>
          <w:sz w:val="21"/>
        </w:rPr>
        <w:t>4. Symbols, schematic/wiring/block diagrams, drafting conventions, and IC pinouts</w:t>
      </w:r>
    </w:p>
    <w:p>
      <w:pPr>
        <w:spacing w:after="100" w:line="259" w:lineRule="auto"/>
      </w:pPr>
      <w:r>
        <w:rPr>
          <w:rFonts w:ascii="Arial" w:hAnsi="Arial"/>
          <w:b w:val="0"/>
          <w:i w:val="0"/>
        </w:rPr>
        <w:t>A schematic shows electrical function and connectivity rather than physical placement; a wiring diagram emphasizes actual terminals, wire paths or harness connections; a block diagram suppresses detail to show functional stages and signal/energy flow. Symbols communicate device type and terminal relationships, but the exact component value, reference designator and pin numbers still matter. Drafting conventions such as reference designators, net labels, junction dots, connector pin numbers, power/ground symbols, sheet references and consistent signal direction reduce ambiguity. Crossing lines are not automatically connected—look for the drawing convention/junction indication. ICs require exact package and datasheet pinout: pin 1/orientation, VCC/VDD, ground/reference, inputs, outputs, enable/reset and special pins can vary even when package shapes look similar. Never transfer a pinout from a “similar looking” IC without verifying the exact part/revision.</w:t>
      </w:r>
    </w:p>
    <w:p>
      <w:pPr>
        <w:keepNext w:val="1"/>
      </w:pPr>
      <w:r>
        <w:rPr>
          <w:rFonts w:ascii="Arial" w:hAnsi="Arial"/>
          <w:b/>
          <w:i w:val="0"/>
          <w:color w:val="16322A"/>
          <w:sz w:val="21"/>
        </w:rPr>
        <w:t>5. Block diagrams, test points, signal tracing, and schematic fault location</w:t>
      </w:r>
    </w:p>
    <w:p>
      <w:pPr>
        <w:spacing w:after="100" w:line="259" w:lineRule="auto"/>
      </w:pPr>
      <w:r>
        <w:rPr>
          <w:rFonts w:ascii="Arial" w:hAnsi="Arial"/>
          <w:b w:val="0"/>
          <w:i w:val="0"/>
        </w:rPr>
        <w:t>Troubleshooting begins by turning the product into functional stages: source/power, input conditioning, processing, drivers and output are common examples. A block diagram helps choose boundaries; the schematic provides component-level paths. Test points are deliberately accessible nodes chosen because their expected voltage, waveform, logic state or signal can prove whether a stage is operating. Signal tracing applies a known input, predicts what should appear at successive points, and finds the first boundary where expected behavior disappears or changes incorrectly. Tracing can proceed input-to-output, output-to-input or by half-split depending on access and risk. The goal is not to measure every point; it is to choose a point whose possible outcomes separate hypotheses. Always preserve common reference/ground and loading limits. Once the first bad boundary is located, the schematic narrows the suspect components/connections between the last-good and first-bad nodes.</w:t>
      </w:r>
    </w:p>
    <w:p>
      <w:pPr>
        <w:keepNext w:val="1"/>
      </w:pPr>
      <w:r>
        <w:rPr>
          <w:rFonts w:ascii="Arial" w:hAnsi="Arial"/>
          <w:b/>
          <w:i w:val="0"/>
          <w:color w:val="16322A"/>
          <w:sz w:val="21"/>
        </w:rPr>
        <w:t>6. Building wiring awareness and flowcharts</w:t>
      </w:r>
    </w:p>
    <w:p>
      <w:pPr>
        <w:spacing w:after="100" w:line="259" w:lineRule="auto"/>
      </w:pPr>
      <w:r>
        <w:rPr>
          <w:rFonts w:ascii="Arial" w:hAnsi="Arial"/>
          <w:b w:val="0"/>
          <w:i w:val="0"/>
        </w:rPr>
        <w:t>Electronics technicians often interface equipment with building power, grounding, branch circuits, receptacles, low-voltage pathways and communications cabling. They need enough premises-wiring awareness to recognize source voltage, grounding/bonding context, breaker/branch identity, receptacle condition, separation requirements and when work belongs to a qualified electrician. This course does not authorize mains installation or energized premises work. Flowcharts are different from schematics: they represent decisions, sequence and process state using start/end, action and decision branches. A flowchart can describe a troubleshooting procedure, boot sequence or test algorithm even when no electrical connection is shown. Use a schematic to understand where current/signal can travel and a flowchart to understand what action or decision happens next.</w:t>
      </w:r>
    </w:p>
    <w:p>
      <w:pPr>
        <w:keepNext w:val="1"/>
      </w:pPr>
      <w:r>
        <w:rPr>
          <w:rFonts w:ascii="Arial" w:hAnsi="Arial"/>
          <w:b/>
          <w:i w:val="0"/>
          <w:color w:val="16322A"/>
          <w:sz w:val="21"/>
        </w:rPr>
        <w:t>7. Schematic, wiring, block, and layout drawings have different purposes</w:t>
      </w:r>
    </w:p>
    <w:p>
      <w:pPr>
        <w:spacing w:after="100" w:line="259" w:lineRule="auto"/>
      </w:pPr>
      <w:r>
        <w:rPr>
          <w:rFonts w:ascii="Arial" w:hAnsi="Arial"/>
          <w:b w:val="0"/>
          <w:i w:val="0"/>
        </w:rPr>
        <w:t>A schematic shows electrical relationships and functional connectivity, not physical placement. A wiring diagram emphasizes terminals, harnesses, connectors, and point-to-point connections. A block diagram abstracts groups of circuitry into functions and signal flow. PCB/layout or assembly drawings show physical arrangement. Mixing these interpretations causes mistakes: two schematic wires may cross without connecting, and components drawn far apart can share the same net. Read the legend, reference designators, net labels, connector pin numbers, and active-low notation before tracing behavior.</w:t>
      </w:r>
    </w:p>
    <w:p>
      <w:pPr>
        <w:keepNext w:val="1"/>
      </w:pPr>
      <w:r>
        <w:rPr>
          <w:rFonts w:ascii="Arial" w:hAnsi="Arial"/>
          <w:b/>
          <w:i w:val="0"/>
          <w:color w:val="16322A"/>
          <w:sz w:val="21"/>
        </w:rPr>
        <w:t>8. Symbols become useful when connected to expected behavior</w:t>
      </w:r>
    </w:p>
    <w:p>
      <w:pPr>
        <w:spacing w:after="100" w:line="259" w:lineRule="auto"/>
      </w:pPr>
      <w:r>
        <w:rPr>
          <w:rFonts w:ascii="Arial" w:hAnsi="Arial"/>
          <w:b w:val="0"/>
          <w:i w:val="0"/>
        </w:rPr>
        <w:t>Recognizing a symbol is only the first step. For a resistor divider, predict node voltage; for a diode, identify polarity and expected conduction direction; for a transistor, identify control terminal and current path; for an op-amp, identify feedback sign; for an IC, use the exact pinout rather than assuming a package pin from memory. Test points are chosen at meaningful boundaries where a voltage, waveform, or logic state can prove whether a stage works. A schematic supports troubleshooting when each node is converted into an expected observation.</w:t>
      </w:r>
    </w:p>
    <w:p>
      <w:pPr>
        <w:keepNext w:val="1"/>
      </w:pPr>
      <w:r>
        <w:rPr>
          <w:rFonts w:ascii="Arial" w:hAnsi="Arial"/>
          <w:b/>
          <w:i w:val="0"/>
          <w:color w:val="16322A"/>
          <w:sz w:val="21"/>
        </w:rPr>
        <w:t>9. Signal tracing uses hierarchy</w:t>
      </w:r>
    </w:p>
    <w:p>
      <w:pPr>
        <w:spacing w:after="100" w:line="259" w:lineRule="auto"/>
      </w:pPr>
      <w:r>
        <w:rPr>
          <w:rFonts w:ascii="Arial" w:hAnsi="Arial"/>
          <w:b w:val="0"/>
          <w:i w:val="0"/>
        </w:rPr>
        <w:t>Start with a block diagram or functional path to avoid drowning in components. Choose a midpoint or stage boundary, then use the schematic to identify exact nodes and parts. Apply a known input and trace forward, backward from the output, or use half-split/divide-and-conquer. The last known-good and first bad boundary localize the fault region. Flowcharts serve the same purpose for procedural or software behavior: they show decisions, states, and sequence that can be compared with observed execution.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block output should be 3.3 V logic, but the schematic shows an open-drain output and no visible pull-up on this page.</w:t>
      </w:r>
    </w:p>
    <w:p>
      <w:pPr>
        <w:pStyle w:val="ListNumber"/>
        <w:spacing w:after="40"/>
      </w:pPr>
      <w:r>
        <w:rPr>
          <w:rFonts w:ascii="Arial" w:hAnsi="Arial"/>
          <w:b w:val="0"/>
          <w:i w:val="0"/>
        </w:rPr>
        <w:t>Search net labels and other pages for the pull-up; do not assume omission.</w:t>
      </w:r>
    </w:p>
    <w:p>
      <w:pPr>
        <w:pStyle w:val="ListNumber"/>
        <w:spacing w:after="40"/>
      </w:pPr>
      <w:r>
        <w:rPr>
          <w:rFonts w:ascii="Arial" w:hAnsi="Arial"/>
          <w:b w:val="0"/>
          <w:i w:val="0"/>
        </w:rPr>
        <w:t>Check the output datasheet for open-drain behavior and permitted pull-up voltage.</w:t>
      </w:r>
    </w:p>
    <w:p>
      <w:pPr>
        <w:pStyle w:val="ListNumber"/>
        <w:spacing w:after="40"/>
      </w:pPr>
      <w:r>
        <w:rPr>
          <w:rFonts w:ascii="Arial" w:hAnsi="Arial"/>
          <w:b w:val="0"/>
          <w:i w:val="0"/>
        </w:rPr>
        <w:t>Trace the receiving input threshold/reference.</w:t>
      </w:r>
    </w:p>
    <w:p>
      <w:pPr>
        <w:pStyle w:val="ListNumber"/>
        <w:spacing w:after="40"/>
      </w:pPr>
      <w:r>
        <w:rPr>
          <w:rFonts w:ascii="Arial" w:hAnsi="Arial"/>
          <w:b w:val="0"/>
          <w:i w:val="0"/>
        </w:rPr>
        <w:t>Predict low level, released rise, and current through the pull-up.</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high level must be supplied elsewhere; trace the entire net and its conditions.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exact method prevents misdiagnosing I²C lines and fault outputs later.</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three-stage audio board has correct input at J1 and no output at J4. Test point TP2 after the preamp is correct; TP3 after the filter is missing.</w:t>
      </w:r>
    </w:p>
    <w:p>
      <w:pPr>
        <w:pStyle w:val="ListNumber"/>
        <w:spacing w:after="40"/>
      </w:pPr>
      <w:r>
        <w:rPr>
          <w:rFonts w:ascii="Arial" w:hAnsi="Arial"/>
          <w:b w:val="0"/>
          <w:i w:val="0"/>
        </w:rPr>
        <w:t>The block path says input -&gt; preamp -&gt; filter -&gt; output driver.</w:t>
      </w:r>
    </w:p>
    <w:p>
      <w:pPr>
        <w:pStyle w:val="ListNumber"/>
        <w:spacing w:after="40"/>
      </w:pPr>
      <w:r>
        <w:rPr>
          <w:rFonts w:ascii="Arial" w:hAnsi="Arial"/>
          <w:b w:val="0"/>
          <w:i w:val="0"/>
        </w:rPr>
        <w:t>TP2 proves the input and preamp path under the current condition.</w:t>
      </w:r>
    </w:p>
    <w:p>
      <w:pPr>
        <w:pStyle w:val="ListNumber"/>
        <w:spacing w:after="40"/>
      </w:pPr>
      <w:r>
        <w:rPr>
          <w:rFonts w:ascii="Arial" w:hAnsi="Arial"/>
          <w:b w:val="0"/>
          <w:i w:val="0"/>
        </w:rPr>
        <w:t>TP3 is the first bad boundary, so focus on the filter stage and its power/connection/load rather than the input connector.</w:t>
      </w:r>
    </w:p>
    <w:p>
      <w:pPr>
        <w:pStyle w:val="ListNumber"/>
        <w:spacing w:after="40"/>
      </w:pPr>
      <w:r>
        <w:rPr>
          <w:rFonts w:ascii="Arial" w:hAnsi="Arial"/>
          <w:b w:val="0"/>
          <w:i w:val="0"/>
        </w:rPr>
        <w:t>Use the schematic to predict filter input/output DC and AC conditions, then measure within that stage.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Localize the fault to the filter stage or its immediate loading/supply because TP2 is known good and TP3 is first bad.</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Block-level tracing prevents random component-level probing.</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schematic shows where parts physically sit on the board</w:t>
      </w:r>
    </w:p>
    <w:p>
      <w:pPr>
        <w:spacing w:after="100" w:line="259" w:lineRule="auto"/>
      </w:pPr>
      <w:r>
        <w:rPr>
          <w:rFonts w:ascii="Arial" w:hAnsi="Arial"/>
          <w:b w:val="0"/>
          <w:i w:val="0"/>
        </w:rPr>
        <w:t>Why it is tempting. Schematics prioritize electrical connectivity and readability, so physical placement may be completely different.</w:t>
      </w:r>
    </w:p>
    <w:p>
      <w:pPr>
        <w:spacing w:after="100" w:line="259" w:lineRule="auto"/>
      </w:pPr>
      <w:r>
        <w:rPr>
          <w:rFonts w:ascii="Arial" w:hAnsi="Arial"/>
          <w:b w:val="0"/>
          <w:i w:val="0"/>
        </w:rPr>
        <w:t>Repair the model. Use assembly/layout documentation for location and the schematic for electrical relationships.</w:t>
      </w:r>
    </w:p>
    <w:p>
      <w:r>
        <w:rPr>
          <w:rFonts w:ascii="Arial" w:hAnsi="Arial"/>
          <w:b/>
          <w:i w:val="0"/>
          <w:color w:val="16322A"/>
        </w:rPr>
        <w:t>A familiar IC symbol guarantees the same package pin numbers</w:t>
      </w:r>
    </w:p>
    <w:p>
      <w:pPr>
        <w:spacing w:after="100" w:line="259" w:lineRule="auto"/>
      </w:pPr>
      <w:r>
        <w:rPr>
          <w:rFonts w:ascii="Arial" w:hAnsi="Arial"/>
          <w:b w:val="0"/>
          <w:i w:val="0"/>
        </w:rPr>
        <w:t>Why it is tempting. Pinouts can vary by device variant/package and schematic symbols may reorder pins for clarity.</w:t>
      </w:r>
    </w:p>
    <w:p>
      <w:pPr>
        <w:spacing w:after="100" w:line="259" w:lineRule="auto"/>
      </w:pPr>
      <w:r>
        <w:rPr>
          <w:rFonts w:ascii="Arial" w:hAnsi="Arial"/>
          <w:b w:val="0"/>
          <w:i w:val="0"/>
        </w:rPr>
        <w:t>Repair the model. Use the exact part-number datasheet and board documentation to map logical pin names to physical pins.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Given four diagram types—schematic, wiring, block, PCB layout—state one question each answers well and one question it does not answer well.</w:t>
      </w:r>
    </w:p>
    <w:p>
      <w:pPr>
        <w:pStyle w:val="ListNumber"/>
        <w:spacing w:after="40"/>
      </w:pPr>
      <w:r>
        <w:rPr>
          <w:rFonts w:ascii="Arial" w:hAnsi="Arial"/>
          <w:b w:val="0"/>
          <w:i w:val="0"/>
        </w:rPr>
        <w:t>Trace a simple power-to-load schematic and choose three useful test points. Write the expected quantity at each.</w:t>
      </w:r>
    </w:p>
    <w:p>
      <w:pPr>
        <w:pStyle w:val="ListNumber"/>
        <w:spacing w:after="40"/>
      </w:pPr>
      <w:r>
        <w:rPr>
          <w:rFonts w:ascii="Arial" w:hAnsi="Arial"/>
          <w:b w:val="0"/>
          <w:i w:val="0"/>
        </w:rPr>
        <w:t>Use an IC datasheet pin table to map a schematic net name to package pin and explain why package orientation must be verified.</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Take an unfamiliar but simple open-source circuit schematic. Build a block diagram with 3-5 functional stages, mark power/reference, identify three test points, and write one expected observation at each. Then choose one hypothetical output failure and show how forward, backward, or half-split tracing would narrow the fault region.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Reading diagrams is one of the most transferable technician skills. Hardware test procedures reference schematic test points, harness drawings, block diagrams, and board revisions. Embedded debugging adds firmware flowcharts and MCU pin maps. The ability to move between abstraction levels lets you choose a test point that answers a real question instead of probing whatever is easiest to reach.</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move from block diagram to schematic to physical test point when a product has no output. Include what each representation tells you and what it does not.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drawing is best for showing functional signal flow without component-level detail?</w:t>
      </w:r>
    </w:p>
    <w:p>
      <w:pPr>
        <w:pStyle w:val="ListBullet"/>
        <w:spacing w:after="40"/>
      </w:pPr>
      <w:r>
        <w:rPr>
          <w:rFonts w:ascii="Arial" w:hAnsi="Arial"/>
          <w:b/>
          <w:i w:val="0"/>
        </w:rPr>
        <w:t>A. Block diagram</w:t>
      </w:r>
    </w:p>
    <w:p>
      <w:pPr>
        <w:pStyle w:val="ListBullet"/>
        <w:spacing w:after="40"/>
      </w:pPr>
      <w:r>
        <w:rPr>
          <w:rFonts w:ascii="Arial" w:hAnsi="Arial"/>
          <w:b w:val="0"/>
          <w:i w:val="0"/>
        </w:rPr>
        <w:t>B. PCB artwork only</w:t>
      </w:r>
    </w:p>
    <w:p>
      <w:pPr>
        <w:pStyle w:val="ListBullet"/>
        <w:spacing w:after="40"/>
      </w:pPr>
      <w:r>
        <w:rPr>
          <w:rFonts w:ascii="Arial" w:hAnsi="Arial"/>
          <w:b w:val="0"/>
          <w:i w:val="0"/>
        </w:rPr>
        <w:t>C. Parts invoice</w:t>
      </w:r>
    </w:p>
    <w:p>
      <w:pPr>
        <w:pStyle w:val="ListBullet"/>
        <w:spacing w:after="40"/>
      </w:pPr>
      <w:r>
        <w:rPr>
          <w:rFonts w:ascii="Arial" w:hAnsi="Arial"/>
          <w:b w:val="0"/>
          <w:i w:val="0"/>
        </w:rPr>
        <w:t>D. Resistor color chart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block diagram abstracts circuitry into functional stages and paths.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diagnostic value of a test point at a stage boundary?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Its expected signal can confirm whether the upstream stage is producing the required input to the downstream stage, narrowing the fault region.</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SEM-6-13-026</w:t>
      </w:r>
    </w:p>
    <w:p>
      <w:r>
        <w:rPr>
          <w:rFonts w:ascii="Arial" w:hAnsi="Arial"/>
          <w:b/>
          <w:i w:val="0"/>
          <w:color w:val="C8A951"/>
        </w:rPr>
        <w:t>6.1, 6.3, 6.5, 6.10</w:t>
      </w:r>
      <w:r>
        <w:rPr>
          <w:rFonts w:ascii="Arial" w:hAnsi="Arial"/>
          <w:b/>
          <w:i w:val="0"/>
          <w:color w:val="16322A"/>
        </w:rPr>
        <w:t xml:space="preserve"> · Symbols, schematic/wiring/block diagrams, drafting conventions, and IC pinouts</w:t>
      </w:r>
    </w:p>
    <w:p>
      <w:pPr>
        <w:spacing w:after="100" w:line="259" w:lineRule="auto"/>
      </w:pPr>
      <w:r>
        <w:rPr>
          <w:rFonts w:ascii="Arial" w:hAnsi="Arial"/>
          <w:b w:val="0"/>
          <w:i w:val="0"/>
        </w:rPr>
        <w:t>Prompt. Given the same circuit as a block diagram, schematic, and wiring diagram, explain what question each representation answers best, then identify the minimum pinout information needed before probing an IC.</w:t>
      </w:r>
    </w:p>
    <w:p>
      <w:r>
        <w:rPr>
          <w:rFonts w:ascii="Arial" w:hAnsi="Arial"/>
          <w:b/>
          <w:i w:val="0"/>
          <w:color w:val="16322A"/>
        </w:rPr>
        <w:t>A passing response must include:</w:t>
      </w:r>
    </w:p>
    <w:p>
      <w:pPr>
        <w:pStyle w:val="ListBullet"/>
        <w:spacing w:after="40"/>
      </w:pPr>
      <w:r>
        <w:rPr>
          <w:rFonts w:ascii="Arial" w:hAnsi="Arial"/>
          <w:b w:val="0"/>
          <w:i w:val="0"/>
        </w:rPr>
        <w:t>Differentiate block, schematic and wiring diagram purposes</w:t>
      </w:r>
    </w:p>
    <w:p>
      <w:pPr>
        <w:pStyle w:val="ListBullet"/>
        <w:spacing w:after="40"/>
      </w:pPr>
      <w:r>
        <w:rPr>
          <w:rFonts w:ascii="Arial" w:hAnsi="Arial"/>
          <w:b w:val="0"/>
          <w:i w:val="0"/>
        </w:rPr>
        <w:t>Identify common symbol/net/junction/reference conventions</w:t>
      </w:r>
    </w:p>
    <w:p>
      <w:pPr>
        <w:pStyle w:val="ListBullet"/>
        <w:spacing w:after="40"/>
      </w:pPr>
      <w:r>
        <w:rPr>
          <w:rFonts w:ascii="Arial" w:hAnsi="Arial"/>
          <w:b w:val="0"/>
          <w:i w:val="0"/>
        </w:rPr>
        <w:t>Explain drawing clarity/drafting discipline</w:t>
      </w:r>
    </w:p>
    <w:p>
      <w:pPr>
        <w:pStyle w:val="ListBullet"/>
        <w:spacing w:after="40"/>
      </w:pPr>
      <w:r>
        <w:rPr>
          <w:rFonts w:ascii="Arial" w:hAnsi="Arial"/>
          <w:b w:val="0"/>
          <w:i w:val="0"/>
        </w:rPr>
        <w:t>Require exact IC part/package/pin-1 verification</w:t>
      </w:r>
    </w:p>
    <w:p>
      <w:pPr>
        <w:pStyle w:val="ListBullet"/>
        <w:spacing w:after="40"/>
      </w:pPr>
      <w:r>
        <w:rPr>
          <w:rFonts w:ascii="Arial" w:hAnsi="Arial"/>
          <w:b w:val="0"/>
          <w:i w:val="0"/>
        </w:rPr>
        <w:t>Identify power/ground/input/output/control pins before probing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SEM-6-13-027</w:t>
      </w:r>
    </w:p>
    <w:p>
      <w:r>
        <w:rPr>
          <w:rFonts w:ascii="Arial" w:hAnsi="Arial"/>
          <w:b/>
          <w:i w:val="0"/>
          <w:color w:val="C8A951"/>
        </w:rPr>
        <w:t>6.2, 6.4, 6.6, 6.8</w:t>
      </w:r>
      <w:r>
        <w:rPr>
          <w:rFonts w:ascii="Arial" w:hAnsi="Arial"/>
          <w:b/>
          <w:i w:val="0"/>
          <w:color w:val="16322A"/>
        </w:rPr>
        <w:t xml:space="preserve"> · Block diagrams, test points, signal tracing, and schematic fault location</w:t>
      </w:r>
    </w:p>
    <w:p>
      <w:pPr>
        <w:spacing w:after="100" w:line="259" w:lineRule="auto"/>
      </w:pPr>
      <w:r>
        <w:rPr>
          <w:rFonts w:ascii="Arial" w:hAnsi="Arial"/>
          <w:b w:val="0"/>
          <w:i w:val="0"/>
        </w:rPr>
        <w:t>Prompt. A receiver has correct power and input signal but no output. Build a block-level signal-tracing plan with three test points and explain how the first bad boundary narrows the fault region.</w:t>
      </w:r>
    </w:p>
    <w:p>
      <w:r>
        <w:rPr>
          <w:rFonts w:ascii="Arial" w:hAnsi="Arial"/>
          <w:b/>
          <w:i w:val="0"/>
          <w:color w:val="16322A"/>
        </w:rPr>
        <w:t>A passing response must include:</w:t>
      </w:r>
    </w:p>
    <w:p>
      <w:pPr>
        <w:pStyle w:val="ListBullet"/>
        <w:spacing w:after="40"/>
      </w:pPr>
      <w:r>
        <w:rPr>
          <w:rFonts w:ascii="Arial" w:hAnsi="Arial"/>
          <w:b w:val="0"/>
          <w:i w:val="0"/>
        </w:rPr>
        <w:t>Use block diagram to identify functional stages</w:t>
      </w:r>
    </w:p>
    <w:p>
      <w:pPr>
        <w:pStyle w:val="ListBullet"/>
        <w:spacing w:after="40"/>
      </w:pPr>
      <w:r>
        <w:rPr>
          <w:rFonts w:ascii="Arial" w:hAnsi="Arial"/>
          <w:b w:val="0"/>
          <w:i w:val="0"/>
        </w:rPr>
        <w:t>Explain why test points are placed at meaningful boundaries</w:t>
      </w:r>
    </w:p>
    <w:p>
      <w:pPr>
        <w:pStyle w:val="ListBullet"/>
        <w:spacing w:after="40"/>
      </w:pPr>
      <w:r>
        <w:rPr>
          <w:rFonts w:ascii="Arial" w:hAnsi="Arial"/>
          <w:b w:val="0"/>
          <w:i w:val="0"/>
        </w:rPr>
        <w:t>Describe forward/backward/half-split tracing</w:t>
      </w:r>
    </w:p>
    <w:p>
      <w:pPr>
        <w:pStyle w:val="ListBullet"/>
        <w:spacing w:after="40"/>
      </w:pPr>
      <w:r>
        <w:rPr>
          <w:rFonts w:ascii="Arial" w:hAnsi="Arial"/>
          <w:b w:val="0"/>
          <w:i w:val="0"/>
        </w:rPr>
        <w:t>Use predicted signal at each point</w:t>
      </w:r>
    </w:p>
    <w:p>
      <w:pPr>
        <w:pStyle w:val="ListBullet"/>
        <w:spacing w:after="40"/>
      </w:pPr>
      <w:r>
        <w:rPr>
          <w:rFonts w:ascii="Arial" w:hAnsi="Arial"/>
          <w:b w:val="0"/>
          <w:i w:val="0"/>
        </w:rPr>
        <w:t>Translate last-good/first-bad boundary back to schematic suspects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SEM-6-13-028</w:t>
      </w:r>
    </w:p>
    <w:p>
      <w:r>
        <w:rPr>
          <w:rFonts w:ascii="Arial" w:hAnsi="Arial"/>
          <w:b/>
          <w:i w:val="0"/>
          <w:color w:val="C8A951"/>
        </w:rPr>
        <w:t>6.7, 6.9</w:t>
      </w:r>
      <w:r>
        <w:rPr>
          <w:rFonts w:ascii="Arial" w:hAnsi="Arial"/>
          <w:b/>
          <w:i w:val="0"/>
          <w:color w:val="16322A"/>
        </w:rPr>
        <w:t xml:space="preserve"> · Building wiring awareness and flowcharts</w:t>
      </w:r>
    </w:p>
    <w:p>
      <w:pPr>
        <w:spacing w:after="100" w:line="259" w:lineRule="auto"/>
      </w:pPr>
      <w:r>
        <w:rPr>
          <w:rFonts w:ascii="Arial" w:hAnsi="Arial"/>
          <w:b w:val="0"/>
          <w:i w:val="0"/>
        </w:rPr>
        <w:t>Prompt. Explain why a technician troubleshooting a rack-powered product needs premises-wiring awareness but should not treat that as authorization to modify mains wiring. Then turn a three-step fault procedure into a flowchart.</w:t>
      </w:r>
    </w:p>
    <w:p>
      <w:r>
        <w:rPr>
          <w:rFonts w:ascii="Arial" w:hAnsi="Arial"/>
          <w:b/>
          <w:i w:val="0"/>
          <w:color w:val="16322A"/>
        </w:rPr>
        <w:t>A passing response must include:</w:t>
      </w:r>
    </w:p>
    <w:p>
      <w:pPr>
        <w:pStyle w:val="ListBullet"/>
        <w:spacing w:after="40"/>
      </w:pPr>
      <w:r>
        <w:rPr>
          <w:rFonts w:ascii="Arial" w:hAnsi="Arial"/>
          <w:b w:val="0"/>
          <w:i w:val="0"/>
        </w:rPr>
        <w:t>Recognize source/ground/branch/receptacle context</w:t>
      </w:r>
    </w:p>
    <w:p>
      <w:pPr>
        <w:pStyle w:val="ListBullet"/>
        <w:spacing w:after="40"/>
      </w:pPr>
      <w:r>
        <w:rPr>
          <w:rFonts w:ascii="Arial" w:hAnsi="Arial"/>
          <w:b w:val="0"/>
          <w:i w:val="0"/>
        </w:rPr>
        <w:t>State electrician/energized-work boundary</w:t>
      </w:r>
    </w:p>
    <w:p>
      <w:pPr>
        <w:pStyle w:val="ListBullet"/>
        <w:spacing w:after="40"/>
      </w:pPr>
      <w:r>
        <w:rPr>
          <w:rFonts w:ascii="Arial" w:hAnsi="Arial"/>
          <w:b w:val="0"/>
          <w:i w:val="0"/>
        </w:rPr>
        <w:t>Distinguish electrical connectivity from procedural sequence</w:t>
      </w:r>
    </w:p>
    <w:p>
      <w:pPr>
        <w:pStyle w:val="ListBullet"/>
        <w:spacing w:after="40"/>
      </w:pPr>
      <w:r>
        <w:rPr>
          <w:rFonts w:ascii="Arial" w:hAnsi="Arial"/>
          <w:b w:val="0"/>
          <w:i w:val="0"/>
        </w:rPr>
        <w:t>Use start/action/decision flowchart logic</w:t>
      </w:r>
    </w:p>
    <w:p>
      <w:pPr>
        <w:pStyle w:val="ListBullet"/>
        <w:spacing w:after="40"/>
      </w:pPr>
      <w:r>
        <w:rPr>
          <w:rFonts w:ascii="Arial" w:hAnsi="Arial"/>
          <w:b w:val="0"/>
          <w:i w:val="0"/>
        </w:rPr>
        <w:t>Choose schematic vs flowchart for the question asked</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document best shows electrical connectivity and component relationships?</w:t>
      </w:r>
    </w:p>
    <w:p>
      <w:pPr>
        <w:pStyle w:val="ListBullet"/>
        <w:spacing w:after="40"/>
      </w:pPr>
      <w:r>
        <w:rPr>
          <w:rFonts w:ascii="Arial" w:hAnsi="Arial"/>
          <w:b w:val="0"/>
          <w:i w:val="0"/>
        </w:rPr>
        <w:t>A. Block diagram</w:t>
      </w:r>
    </w:p>
    <w:p>
      <w:pPr>
        <w:pStyle w:val="ListBullet"/>
        <w:spacing w:after="40"/>
      </w:pPr>
      <w:r>
        <w:rPr>
          <w:rFonts w:ascii="Arial" w:hAnsi="Arial"/>
          <w:b/>
          <w:i w:val="0"/>
        </w:rPr>
        <w:t>B. Schematic</w:t>
      </w:r>
    </w:p>
    <w:p>
      <w:pPr>
        <w:pStyle w:val="ListBullet"/>
        <w:spacing w:after="40"/>
      </w:pPr>
      <w:r>
        <w:rPr>
          <w:rFonts w:ascii="Arial" w:hAnsi="Arial"/>
          <w:b w:val="0"/>
          <w:i w:val="0"/>
        </w:rPr>
        <w:t>C. Resume</w:t>
      </w:r>
    </w:p>
    <w:p>
      <w:pPr>
        <w:pStyle w:val="ListBullet"/>
        <w:spacing w:after="40"/>
      </w:pPr>
      <w:r>
        <w:rPr>
          <w:rFonts w:ascii="Arial" w:hAnsi="Arial"/>
          <w:b w:val="0"/>
          <w:i w:val="0"/>
        </w:rPr>
        <w:t>D. Parts photograph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schematic is the electrical connectivity model.</w:t>
            </w:r>
          </w:p>
        </w:tc>
      </w:tr>
    </w:tbl>
    <w:p>
      <w:pPr>
        <w:spacing w:after="20"/>
      </w:pPr>
    </w:p>
    <w:p>
      <w:pPr>
        <w:pStyle w:val="Heading2"/>
        <w:spacing w:before="200" w:after="100"/>
        <w:keepNext w:val="1"/>
      </w:pPr>
      <w:r>
        <w:rPr>
          <w:rFonts w:ascii="Arial" w:hAnsi="Arial"/>
          <w:b/>
          <w:i w:val="0"/>
          <w:color w:val="0B4F38"/>
          <w:sz w:val="28"/>
        </w:rPr>
        <w:t>Career Lesson · Troubleshoot with competing hypotheses and high-information tests</w:t>
      </w:r>
    </w:p>
    <w:p>
      <w:pPr>
        <w:pStyle w:val="AULabel"/>
      </w:pPr>
      <w:r>
        <w:rPr>
          <w:rFonts w:ascii="Arial" w:hAnsi="Arial"/>
          <w:b/>
          <w:i w:val="0"/>
          <w:color w:val="C8A951"/>
          <w:sz w:val="16"/>
        </w:rPr>
        <w:t>PRIMARY INSTRUCTION · ABOUT 45 MINUTES · 1334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Troubleshoot with competing hypotheses and high-information tests. By the end, the learner should be able to Define and reproduce a symptom; Choose tests that separate plausible causes; Distinguish root cause, corrective action, and verification.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diagram/signal-flow lesson plus the Week 5 troubleshooting loop. This lesson focuses on choosing tests that maximize information.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Define and reproduce a symptom.</w:t>
      </w:r>
    </w:p>
    <w:p>
      <w:pPr>
        <w:pStyle w:val="ListBullet"/>
        <w:spacing w:after="40"/>
      </w:pPr>
      <w:r>
        <w:rPr>
          <w:rFonts w:ascii="Arial" w:hAnsi="Arial"/>
          <w:b w:val="0"/>
          <w:i w:val="0"/>
        </w:rPr>
        <w:t>Choose tests that separate plausible causes.</w:t>
      </w:r>
    </w:p>
    <w:p>
      <w:pPr>
        <w:pStyle w:val="ListBullet"/>
        <w:spacing w:after="40"/>
      </w:pPr>
      <w:r>
        <w:rPr>
          <w:rFonts w:ascii="Arial" w:hAnsi="Arial"/>
          <w:b w:val="0"/>
          <w:i w:val="0"/>
        </w:rPr>
        <w:t>Distinguish root cause, corrective action, and verification.</w:t>
      </w:r>
    </w:p>
    <w:p>
      <w:pPr>
        <w:jc w:val="center"/>
      </w:pPr>
      <w:r>
        <w:drawing>
          <wp:inline xmlns:a="http://schemas.openxmlformats.org/drawingml/2006/main" xmlns:pic="http://schemas.openxmlformats.org/drawingml/2006/picture">
            <wp:extent cx="5989320" cy="2156155"/>
            <wp:docPr id="26" name="Picture 26" descr="Week 13 Career instructional visual: Troubleshoot with competing hypotheses and high-information tests" title="Week 13 Career instructional visual: Troubleshoot with competing hypotheses and high-information tests"/>
            <wp:cNvGraphicFramePr>
              <a:graphicFrameLocks noChangeAspect="1"/>
            </wp:cNvGraphicFramePr>
            <a:graphic>
              <a:graphicData uri="http://schemas.openxmlformats.org/drawingml/2006/picture">
                <pic:pic>
                  <pic:nvPicPr>
                    <pic:cNvPr id="0" name="w13-hypothesis-tree.png"/>
                    <pic:cNvPicPr/>
                  </pic:nvPicPr>
                  <pic:blipFill>
                    <a:blip r:embed="rId36"/>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w13 hypothesis tree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Build a fault model before probing</w:t>
      </w:r>
    </w:p>
    <w:p>
      <w:pPr>
        <w:spacing w:after="100" w:line="259" w:lineRule="auto"/>
      </w:pPr>
      <w:r>
        <w:rPr>
          <w:rFonts w:ascii="Arial" w:hAnsi="Arial"/>
          <w:b w:val="0"/>
          <w:i w:val="0"/>
        </w:rPr>
        <w:t>Write the expected behavior and measured symptom under exact conditions. List a few plausible causes across power, connection, component, configuration, firmware, and instrument setup. Rank by evidence and consequence, not familiarity. A test is strong when different hypotheses predict different outcomes.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If every possible result leads to the same next action, the test did not discriminate.</w:t>
            </w:r>
          </w:p>
        </w:tc>
      </w:tr>
    </w:tbl>
    <w:p>
      <w:pPr>
        <w:spacing w:after="20"/>
      </w:pPr>
    </w:p>
    <w:p>
      <w:pPr>
        <w:keepNext w:val="1"/>
      </w:pPr>
      <w:r>
        <w:rPr>
          <w:rFonts w:ascii="Arial" w:hAnsi="Arial"/>
          <w:b/>
          <w:i w:val="0"/>
          <w:color w:val="16322A"/>
          <w:sz w:val="21"/>
        </w:rPr>
        <w:t>2. Divide at functional boundaries</w:t>
      </w:r>
    </w:p>
    <w:p>
      <w:pPr>
        <w:spacing w:after="100" w:line="259" w:lineRule="auto"/>
      </w:pPr>
      <w:r>
        <w:rPr>
          <w:rFonts w:ascii="Arial" w:hAnsi="Arial"/>
          <w:b w:val="0"/>
          <w:i w:val="0"/>
        </w:rPr>
        <w:t>Confirm power/reference/reset, then measure at the midpoint or boundary that splits the path. Follow the side that violates expectation. Use continuity or known-good substitution only when appropriate and controlled. Preserve the original fault until enough evidence is captured; intermittent faults often vanish after moving cables or reseating parts.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Move from broad blocks to specific components, one evidence-supported step at a time.</w:t>
            </w:r>
          </w:p>
        </w:tc>
      </w:tr>
    </w:tbl>
    <w:p>
      <w:pPr>
        <w:spacing w:after="20"/>
      </w:pPr>
    </w:p>
    <w:p>
      <w:pPr>
        <w:keepNext w:val="1"/>
      </w:pPr>
      <w:r>
        <w:rPr>
          <w:rFonts w:ascii="Arial" w:hAnsi="Arial"/>
          <w:b/>
          <w:i w:val="0"/>
          <w:color w:val="16322A"/>
          <w:sz w:val="21"/>
        </w:rPr>
        <w:t>3. Root cause requires a causal chain</w:t>
      </w:r>
    </w:p>
    <w:p>
      <w:pPr>
        <w:spacing w:after="100" w:line="259" w:lineRule="auto"/>
      </w:pPr>
      <w:r>
        <w:rPr>
          <w:rFonts w:ascii="Arial" w:hAnsi="Arial"/>
          <w:b w:val="0"/>
          <w:i w:val="0"/>
        </w:rPr>
        <w:t>A root-cause claim should explain the symptom, be supported by measurements, and predict the effect of correction. “Bad board” is not a cause. “Reversed connector removed 3.3 V from sensor VDD; correcting orientation restored rail and valid I²C ACKs” is. Verify the original failure condition and test adjacent functions. Mark inconclusive when the evidence cannot isolate cause.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Symptom → evidence → cause mechanism → correction → repeated verification.</w:t>
            </w:r>
          </w:p>
        </w:tc>
      </w:tr>
    </w:tbl>
    <w:p>
      <w:pPr>
        <w:spacing w:after="20"/>
      </w:pPr>
    </w:p>
    <w:p>
      <w:pPr>
        <w:keepNext w:val="1"/>
      </w:pPr>
      <w:r>
        <w:rPr>
          <w:rFonts w:ascii="Arial" w:hAnsi="Arial"/>
          <w:b/>
          <w:i w:val="0"/>
          <w:color w:val="16322A"/>
          <w:sz w:val="21"/>
        </w:rPr>
        <w:t>4. Career integration: schematics, datasheets, design intent, and test-point prediction</w:t>
      </w:r>
    </w:p>
    <w:p>
      <w:pPr>
        <w:spacing w:after="100" w:line="259" w:lineRule="auto"/>
      </w:pPr>
      <w:r>
        <w:rPr>
          <w:rFonts w:ascii="Arial" w:hAnsi="Arial"/>
          <w:b w:val="0"/>
          <w:i w:val="0"/>
        </w:rPr>
        <w:t>Professional schematic reading is prediction before probing. Start at power/ground and connectors, follow reference designators and signal direction, identify functional blocks, then use the exact component datasheet to confirm pinout, absolute maximum ratings, recommended operating conditions and electrical characteristics. Absolute maximum is a damage boundary, not a normal design target. Choose the drawing type for the question: schematic for electrical function, wiring/harness for physical connection, block diagram for stages, PCB/layout for physical location/routing, timing diagram for time relationships. Support parts such as pull-ups/pull-downs, decoupling capacitors, series/current-limiting resistors and clamps often reveal design intent. Mark expected node voltages/waveforms and useful test points before touching an instrument; those predictions become the troubleshooting acceptance criteria.</w:t>
      </w:r>
    </w:p>
    <w:p>
      <w:pPr>
        <w:keepNext w:val="1"/>
      </w:pPr>
      <w:r>
        <w:rPr>
          <w:rFonts w:ascii="Arial" w:hAnsi="Arial"/>
          <w:b/>
          <w:i w:val="0"/>
          <w:color w:val="16322A"/>
          <w:sz w:val="21"/>
        </w:rPr>
        <w:t>5. Career integration: reproducible fault isolation and root cause</w:t>
      </w:r>
    </w:p>
    <w:p>
      <w:pPr>
        <w:spacing w:after="100" w:line="259" w:lineRule="auto"/>
      </w:pPr>
      <w:r>
        <w:rPr>
          <w:rFonts w:ascii="Arial" w:hAnsi="Arial"/>
          <w:b w:val="0"/>
          <w:i w:val="0"/>
        </w:rPr>
        <w:t>Troubleshooting begins by reproducing and describing the symptom under a controlled setup. Compare expected to actual behavior, form at least two plausible hypotheses, and choose the measurement or controlled perturbation whose possible outcomes separate them. Divide-and-conquer, last-good/first-bad signal tracing, known-good substitution and rail-by-rail checks are tools—not excuses to change multiple variables at once. Root cause is the mechanism that created the failure, not the component you happened to replace. After correction, repeat the original failing case plus nominal, boundary and recovery cases to prove the cause is gone and no new failure was introduced. Controlled fault injection demonstrates that the diagnostic method can actually detect a known failure. A failure report preserves symptom, setup, evidence, hypotheses/tests, root cause, corrective action and verification.</w:t>
      </w:r>
    </w:p>
    <w:p>
      <w:pPr>
        <w:keepNext w:val="1"/>
      </w:pPr>
      <w:r>
        <w:rPr>
          <w:rFonts w:ascii="Arial" w:hAnsi="Arial"/>
          <w:b/>
          <w:i w:val="0"/>
          <w:color w:val="16322A"/>
          <w:sz w:val="21"/>
        </w:rPr>
        <w:t>6. Hypotheses should be specific enough to predict different evidence</w:t>
      </w:r>
    </w:p>
    <w:p>
      <w:pPr>
        <w:spacing w:after="100" w:line="259" w:lineRule="auto"/>
      </w:pPr>
      <w:r>
        <w:rPr>
          <w:rFonts w:ascii="Arial" w:hAnsi="Arial"/>
          <w:b w:val="0"/>
          <w:i w:val="0"/>
        </w:rPr>
        <w:t>'Something is wrong with the power' is not a useful hypothesis. 'The 3.3 V regulator enters current limit when the sensor is connected' predicts low 3.3 V, elevated current, and recovery when the sensor branch is isolated. 'Firmware configured the sensor pin incorrectly' predicts the rail remains healthy while the interface or GPIO state is wrong. Good hypotheses live at different layers and make different predictions, which allows one measurement to eliminate entire classes of causes.</w:t>
      </w:r>
    </w:p>
    <w:p>
      <w:pPr>
        <w:keepNext w:val="1"/>
      </w:pPr>
      <w:r>
        <w:rPr>
          <w:rFonts w:ascii="Arial" w:hAnsi="Arial"/>
          <w:b/>
          <w:i w:val="0"/>
          <w:color w:val="16322A"/>
          <w:sz w:val="21"/>
        </w:rPr>
        <w:t>7. High-information tests reduce the search space</w:t>
      </w:r>
    </w:p>
    <w:p>
      <w:pPr>
        <w:spacing w:after="100" w:line="259" w:lineRule="auto"/>
      </w:pPr>
      <w:r>
        <w:rPr>
          <w:rFonts w:ascii="Arial" w:hAnsi="Arial"/>
          <w:b w:val="0"/>
          <w:i w:val="0"/>
        </w:rPr>
        <w:t>A test is valuable when its outcomes split the remaining hypotheses. Measuring a point that all causes predict will be normal adds confidence but little discrimination. Divide-and-conquer chooses a boundary near the middle of the functional path. Known-good substitution is powerful when the substitute is actually compatible and controlled. Signal tracing follows a known stimulus. Rail-by-rail checks separate power domains. The method is selected because it addresses the structure of the fault, not because it is a favorite instrument.</w:t>
      </w:r>
    </w:p>
    <w:p>
      <w:pPr>
        <w:keepNext w:val="1"/>
      </w:pPr>
      <w:r>
        <w:rPr>
          <w:rFonts w:ascii="Arial" w:hAnsi="Arial"/>
          <w:b/>
          <w:i w:val="0"/>
          <w:color w:val="16322A"/>
          <w:sz w:val="21"/>
        </w:rPr>
        <w:t>8. Root cause is a mechanism, not a symptom label</w:t>
      </w:r>
    </w:p>
    <w:p>
      <w:pPr>
        <w:spacing w:after="100" w:line="259" w:lineRule="auto"/>
      </w:pPr>
      <w:r>
        <w:rPr>
          <w:rFonts w:ascii="Arial" w:hAnsi="Arial"/>
          <w:b w:val="0"/>
          <w:i w:val="0"/>
        </w:rPr>
        <w:t>'No UART data' is a symptom. Root causes might include no MCU execution, wrong baud, crossed TX/RX, voltage-level mismatch, missing common reference, broken trace, or parser bug. A defensible report shows which evidence rules alternatives out. After correction, restore the original configuration and rerun the failing case plus a related regression. If the evidence supports only a probable cause, say so rather than overstating certainty.</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sensor returns no data. Its VDD is 0 V, upstream regulator output is 3.3 V, and continuity from regulator to connector is open.</w:t>
      </w:r>
    </w:p>
    <w:p>
      <w:pPr>
        <w:pStyle w:val="ListNumber"/>
        <w:spacing w:after="40"/>
      </w:pPr>
      <w:r>
        <w:rPr>
          <w:rFonts w:ascii="Arial" w:hAnsi="Arial"/>
          <w:b w:val="0"/>
          <w:i w:val="0"/>
        </w:rPr>
        <w:t>Firmware/protocol cannot work without sensor power.</w:t>
      </w:r>
    </w:p>
    <w:p>
      <w:pPr>
        <w:pStyle w:val="ListNumber"/>
        <w:spacing w:after="40"/>
      </w:pPr>
      <w:r>
        <w:rPr>
          <w:rFonts w:ascii="Arial" w:hAnsi="Arial"/>
          <w:b w:val="0"/>
          <w:i w:val="0"/>
        </w:rPr>
        <w:t>The regulator is operating, so isolate the interconnect between rail and sensor connector.</w:t>
      </w:r>
    </w:p>
    <w:p>
      <w:pPr>
        <w:pStyle w:val="ListNumber"/>
        <w:spacing w:after="40"/>
      </w:pPr>
      <w:r>
        <w:rPr>
          <w:rFonts w:ascii="Arial" w:hAnsi="Arial"/>
          <w:b w:val="0"/>
          <w:i w:val="0"/>
        </w:rPr>
        <w:t>Inspect fuse/link/trace/connector orientation and test continuity with power off.</w:t>
      </w:r>
    </w:p>
    <w:p>
      <w:pPr>
        <w:pStyle w:val="ListNumber"/>
        <w:spacing w:after="40"/>
      </w:pPr>
      <w:r>
        <w:rPr>
          <w:rFonts w:ascii="Arial" w:hAnsi="Arial"/>
          <w:b w:val="0"/>
          <w:i w:val="0"/>
        </w:rPr>
        <w:t>Repair the confirmed open, then verify VDD and protocol response.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evidence isolates an open power path upstream of the sensor.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One causal chain avoids wasting time changing addresses or code before power exists.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sensor reads correctly over I2C until a motor is enabled, then NACKs occur. Hypotheses: supply noise, SDA/SCL electrical edge degradation, or firmware scheduling delay.</w:t>
      </w:r>
    </w:p>
    <w:p>
      <w:pPr>
        <w:pStyle w:val="ListNumber"/>
        <w:spacing w:after="40"/>
      </w:pPr>
      <w:r>
        <w:rPr>
          <w:rFonts w:ascii="Arial" w:hAnsi="Arial"/>
          <w:b w:val="0"/>
          <w:i w:val="0"/>
        </w:rPr>
        <w:t>Capture sensor rail and I2C lines during motor enable while logging firmware timing/error counters.</w:t>
      </w:r>
    </w:p>
    <w:p>
      <w:pPr>
        <w:pStyle w:val="ListNumber"/>
        <w:spacing w:after="40"/>
      </w:pPr>
      <w:r>
        <w:rPr>
          <w:rFonts w:ascii="Arial" w:hAnsi="Arial"/>
          <w:b w:val="0"/>
          <w:i w:val="0"/>
        </w:rPr>
        <w:t>If rail dips below sensor limits at the exact NACK, supply integrity is supported.</w:t>
      </w:r>
    </w:p>
    <w:p>
      <w:pPr>
        <w:pStyle w:val="ListNumber"/>
        <w:spacing w:after="40"/>
      </w:pPr>
      <w:r>
        <w:rPr>
          <w:rFonts w:ascii="Arial" w:hAnsi="Arial"/>
          <w:b w:val="0"/>
          <w:i w:val="0"/>
        </w:rPr>
        <w:t>If rail is stable but edges slow/ring or violate thresholds, electrical bus loading/noise is stronger.</w:t>
      </w:r>
    </w:p>
    <w:p>
      <w:pPr>
        <w:pStyle w:val="ListNumber"/>
        <w:spacing w:after="40"/>
      </w:pPr>
      <w:r>
        <w:rPr>
          <w:rFonts w:ascii="Arial" w:hAnsi="Arial"/>
          <w:b w:val="0"/>
          <w:i w:val="0"/>
        </w:rPr>
        <w:t>If electrical signals are valid but transactions begin too late or timeout in software, scheduling/firmware becomes stronger.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synchronized electrical and software evidence so one event can separate power, signal-integrity, and firmware timing causes.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high-information test is designed around how candidate causes would look different.</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The most likely cause should be replaced first</w:t>
      </w:r>
    </w:p>
    <w:p>
      <w:pPr>
        <w:spacing w:after="100" w:line="259" w:lineRule="auto"/>
      </w:pPr>
      <w:r>
        <w:rPr>
          <w:rFonts w:ascii="Arial" w:hAnsi="Arial"/>
          <w:b w:val="0"/>
          <w:i w:val="0"/>
        </w:rPr>
        <w:t>Why it is tempting. Probability matters, but replacement without discriminating evidence can hide the real mechanism and alter the system.</w:t>
      </w:r>
    </w:p>
    <w:p>
      <w:pPr>
        <w:spacing w:after="100" w:line="259" w:lineRule="auto"/>
      </w:pPr>
      <w:r>
        <w:rPr>
          <w:rFonts w:ascii="Arial" w:hAnsi="Arial"/>
          <w:b w:val="0"/>
          <w:i w:val="0"/>
        </w:rPr>
        <w:t>Repair the model. Choose a safe test that can distinguish the likely cause from at least one plausible alternative before changing hardware.</w:t>
      </w:r>
    </w:p>
    <w:p>
      <w:r>
        <w:rPr>
          <w:rFonts w:ascii="Arial" w:hAnsi="Arial"/>
          <w:b/>
          <w:i w:val="0"/>
          <w:color w:val="16322A"/>
        </w:rPr>
        <w:t>A plausible story is enough for root cause</w:t>
      </w:r>
    </w:p>
    <w:p>
      <w:pPr>
        <w:spacing w:after="100" w:line="259" w:lineRule="auto"/>
      </w:pPr>
      <w:r>
        <w:rPr>
          <w:rFonts w:ascii="Arial" w:hAnsi="Arial"/>
          <w:b w:val="0"/>
          <w:i w:val="0"/>
        </w:rPr>
        <w:t>Why it is tempting. Many causes can explain the same symptom; plausibility without discriminating evidence is only a hypothesis.</w:t>
      </w:r>
    </w:p>
    <w:p>
      <w:pPr>
        <w:spacing w:after="100" w:line="259" w:lineRule="auto"/>
      </w:pPr>
      <w:r>
        <w:rPr>
          <w:rFonts w:ascii="Arial" w:hAnsi="Arial"/>
          <w:b w:val="0"/>
          <w:i w:val="0"/>
        </w:rPr>
        <w:t>Repair the model. Tie the root-cause statement to measured facts that alternatives do not predict and to a verified correction.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Rewrite three vague hypotheses into testable statements with predicted observations.</w:t>
      </w:r>
    </w:p>
    <w:p>
      <w:pPr>
        <w:pStyle w:val="ListNumber"/>
        <w:spacing w:after="40"/>
      </w:pPr>
      <w:r>
        <w:rPr>
          <w:rFonts w:ascii="Arial" w:hAnsi="Arial"/>
          <w:b w:val="0"/>
          <w:i w:val="0"/>
        </w:rPr>
        <w:t>For a four-stage signal chain, choose a half-split measurement and explain what each possible result tells you about the remaining search space.</w:t>
      </w:r>
    </w:p>
    <w:p>
      <w:pPr>
        <w:pStyle w:val="ListNumber"/>
        <w:spacing w:after="40"/>
      </w:pPr>
      <w:r>
        <w:rPr>
          <w:rFonts w:ascii="Arial" w:hAnsi="Arial"/>
          <w:b w:val="0"/>
          <w:i w:val="0"/>
        </w:rPr>
        <w:t>Given one intermittent failure, state how you would preserve configuration, trigger/capture evidence, and avoid changing multiple variables before reproduction.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a real or simulated fault from a previous lab. Write at least three competing hypotheses from different layers, predict a distinctive observation for each, and rank three candidate tests by information value and safety. Execute the top test, update probabilities/next steps, and document whether the result eliminated, supported, or left each hypothesis unresolved.</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Hardware validation teams often spend more time deciding what to measure next than taking the measurement itself. Strong technicians reduce debug time by making each test eliminate uncertainty. This reasoning also performs well in technical interviews because you can explain the hypothesis tree and evidence rather than claiming you 'just knew' the bad part.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Take a no-output or bus-failure example and teach how to create three competing hypotheses, select one high-information test, interpret each possible outcome, and avoid confusing symptom with root cause.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makes half-split troubleshooting efficient?</w:t>
      </w:r>
    </w:p>
    <w:p>
      <w:pPr>
        <w:pStyle w:val="ListBullet"/>
        <w:spacing w:after="40"/>
      </w:pPr>
      <w:r>
        <w:rPr>
          <w:rFonts w:ascii="Arial" w:hAnsi="Arial"/>
          <w:b w:val="0"/>
          <w:i w:val="0"/>
        </w:rPr>
        <w:t>A. It replaces half the components</w:t>
      </w:r>
    </w:p>
    <w:p>
      <w:pPr>
        <w:pStyle w:val="ListBullet"/>
        <w:spacing w:after="40"/>
      </w:pPr>
      <w:r>
        <w:rPr>
          <w:rFonts w:ascii="Arial" w:hAnsi="Arial"/>
          <w:b/>
          <w:i w:val="0"/>
        </w:rPr>
        <w:t>B. It tests a boundary that can eliminate a large portion of the path depending on result</w:t>
      </w:r>
    </w:p>
    <w:p>
      <w:pPr>
        <w:pStyle w:val="ListBullet"/>
        <w:spacing w:after="40"/>
      </w:pPr>
      <w:r>
        <w:rPr>
          <w:rFonts w:ascii="Arial" w:hAnsi="Arial"/>
          <w:b w:val="0"/>
          <w:i w:val="0"/>
        </w:rPr>
        <w:t>C. It avoids using predictions</w:t>
      </w:r>
    </w:p>
    <w:p>
      <w:pPr>
        <w:pStyle w:val="ListBullet"/>
        <w:spacing w:after="40"/>
      </w:pPr>
      <w:r>
        <w:rPr>
          <w:rFonts w:ascii="Arial" w:hAnsi="Arial"/>
          <w:b w:val="0"/>
          <w:i w:val="0"/>
        </w:rPr>
        <w:t>D. It guarantees the first measurement finds the bad part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midpoint boundary can quickly determine whether the fault lies upstream or downstream.</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Give an example of a symptom and a distinct root cause.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Example: symptom 'UART receives garbage'; root cause 'host configured 115200 baud while device transmits 9600' or another specific causal mechanism supported by evidence.</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SEM-C2-13-076</w:t>
      </w:r>
    </w:p>
    <w:p>
      <w:r>
        <w:rPr>
          <w:rFonts w:ascii="Arial" w:hAnsi="Arial"/>
          <w:b/>
          <w:i w:val="0"/>
          <w:color w:val="C8A951"/>
        </w:rPr>
        <w:t>C2.1, C2.2, C2.3, C2.4, C2.5, C2.6</w:t>
      </w:r>
      <w:r>
        <w:rPr>
          <w:rFonts w:ascii="Arial" w:hAnsi="Arial"/>
          <w:b/>
          <w:i w:val="0"/>
          <w:color w:val="16322A"/>
        </w:rPr>
        <w:t xml:space="preserve"> · Career integration: schematics, datasheets, design intent, and test-point prediction</w:t>
      </w:r>
    </w:p>
    <w:p>
      <w:pPr>
        <w:spacing w:after="100" w:line="259" w:lineRule="auto"/>
      </w:pPr>
      <w:r>
        <w:rPr>
          <w:rFonts w:ascii="Arial" w:hAnsi="Arial"/>
          <w:b w:val="0"/>
          <w:i w:val="0"/>
        </w:rPr>
        <w:t>Prompt. Given a regulator-plus-MCU schematic and two datasheet excerpts, mark the power/signal path, safe test points, expected node values, and the support components that reveal design intent.</w:t>
      </w:r>
    </w:p>
    <w:p>
      <w:r>
        <w:rPr>
          <w:rFonts w:ascii="Arial" w:hAnsi="Arial"/>
          <w:b/>
          <w:i w:val="0"/>
          <w:color w:val="16322A"/>
        </w:rPr>
        <w:t>A passing response must include:</w:t>
      </w:r>
    </w:p>
    <w:p>
      <w:pPr>
        <w:pStyle w:val="ListBullet"/>
        <w:spacing w:after="40"/>
      </w:pPr>
      <w:r>
        <w:rPr>
          <w:rFonts w:ascii="Arial" w:hAnsi="Arial"/>
          <w:b w:val="0"/>
          <w:i w:val="0"/>
        </w:rPr>
        <w:t>Trace power/ground/signal/reference designators</w:t>
      </w:r>
    </w:p>
    <w:p>
      <w:pPr>
        <w:pStyle w:val="ListBullet"/>
        <w:spacing w:after="40"/>
      </w:pPr>
      <w:r>
        <w:rPr>
          <w:rFonts w:ascii="Arial" w:hAnsi="Arial"/>
          <w:b w:val="0"/>
          <w:i w:val="0"/>
        </w:rPr>
        <w:t>Use datasheet pinout/max/recommended/electrical specs correctly</w:t>
      </w:r>
    </w:p>
    <w:p>
      <w:pPr>
        <w:pStyle w:val="ListBullet"/>
        <w:spacing w:after="40"/>
      </w:pPr>
      <w:r>
        <w:rPr>
          <w:rFonts w:ascii="Arial" w:hAnsi="Arial"/>
          <w:b w:val="0"/>
          <w:i w:val="0"/>
        </w:rPr>
        <w:t>Choose schematic/wiring/block/layout/timing representation</w:t>
      </w:r>
    </w:p>
    <w:p>
      <w:pPr>
        <w:pStyle w:val="ListBullet"/>
        <w:spacing w:after="40"/>
      </w:pPr>
      <w:r>
        <w:rPr>
          <w:rFonts w:ascii="Arial" w:hAnsi="Arial"/>
          <w:b w:val="0"/>
          <w:i w:val="0"/>
        </w:rPr>
        <w:t>Identify useful test points before probing</w:t>
      </w:r>
    </w:p>
    <w:p>
      <w:pPr>
        <w:pStyle w:val="ListBullet"/>
        <w:spacing w:after="40"/>
      </w:pPr>
      <w:r>
        <w:rPr>
          <w:rFonts w:ascii="Arial" w:hAnsi="Arial"/>
          <w:b w:val="0"/>
          <w:i w:val="0"/>
        </w:rPr>
        <w:t>Interpret pull/decoupling/limiting/protection support circuitry</w:t>
      </w:r>
    </w:p>
    <w:p>
      <w:pPr>
        <w:pStyle w:val="ListBullet"/>
        <w:spacing w:after="40"/>
      </w:pPr>
      <w:r>
        <w:rPr>
          <w:rFonts w:ascii="Arial" w:hAnsi="Arial"/>
          <w:b w:val="0"/>
          <w:i w:val="0"/>
        </w:rPr>
        <w:t>Predict expected node behavior</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SEM-C5-13-079</w:t>
      </w:r>
    </w:p>
    <w:p>
      <w:r>
        <w:rPr>
          <w:rFonts w:ascii="Arial" w:hAnsi="Arial"/>
          <w:b/>
          <w:i w:val="0"/>
          <w:color w:val="C8A951"/>
        </w:rPr>
        <w:t>C5.1, C5.2, C5.3, C5.4, C5.5, C5.6</w:t>
      </w:r>
      <w:r>
        <w:rPr>
          <w:rFonts w:ascii="Arial" w:hAnsi="Arial"/>
          <w:b/>
          <w:i w:val="0"/>
          <w:color w:val="16322A"/>
        </w:rPr>
        <w:t xml:space="preserve"> · Career integration: reproducible fault isolation and root cause</w:t>
      </w:r>
    </w:p>
    <w:p>
      <w:pPr>
        <w:spacing w:after="100" w:line="259" w:lineRule="auto"/>
      </w:pPr>
      <w:r>
        <w:rPr>
          <w:rFonts w:ascii="Arial" w:hAnsi="Arial"/>
          <w:b w:val="0"/>
          <w:i w:val="0"/>
        </w:rPr>
        <w:t>Prompt. Take an intermittent sensor fault and write the complete Expected→Observed→Hypotheses→Discriminating Test→Root Cause→Correction→Retest chain, including one safe injected fault.</w:t>
      </w:r>
    </w:p>
    <w:p>
      <w:r>
        <w:rPr>
          <w:rFonts w:ascii="Arial" w:hAnsi="Arial"/>
          <w:b/>
          <w:i w:val="0"/>
          <w:color w:val="16322A"/>
        </w:rPr>
        <w:t>A passing response must include:</w:t>
      </w:r>
    </w:p>
    <w:p>
      <w:pPr>
        <w:pStyle w:val="ListBullet"/>
        <w:spacing w:after="40"/>
      </w:pPr>
      <w:r>
        <w:rPr>
          <w:rFonts w:ascii="Arial" w:hAnsi="Arial"/>
          <w:b w:val="0"/>
          <w:i w:val="0"/>
        </w:rPr>
        <w:t>Reproduce/define symptom</w:t>
      </w:r>
    </w:p>
    <w:p>
      <w:pPr>
        <w:pStyle w:val="ListBullet"/>
        <w:spacing w:after="40"/>
      </w:pPr>
      <w:r>
        <w:rPr>
          <w:rFonts w:ascii="Arial" w:hAnsi="Arial"/>
          <w:b w:val="0"/>
          <w:i w:val="0"/>
        </w:rPr>
        <w:t>Use competing hypotheses and discriminating measurement</w:t>
      </w:r>
    </w:p>
    <w:p>
      <w:pPr>
        <w:pStyle w:val="ListBullet"/>
        <w:spacing w:after="40"/>
      </w:pPr>
      <w:r>
        <w:rPr>
          <w:rFonts w:ascii="Arial" w:hAnsi="Arial"/>
          <w:b w:val="0"/>
          <w:i w:val="0"/>
        </w:rPr>
        <w:t>Apply divide-and-conquer/substitution/tracing without multi-variable changes</w:t>
      </w:r>
    </w:p>
    <w:p>
      <w:pPr>
        <w:pStyle w:val="ListBullet"/>
        <w:spacing w:after="40"/>
      </w:pPr>
      <w:r>
        <w:rPr>
          <w:rFonts w:ascii="Arial" w:hAnsi="Arial"/>
          <w:b w:val="0"/>
          <w:i w:val="0"/>
        </w:rPr>
        <w:t>Distinguish root cause from symptom</w:t>
      </w:r>
    </w:p>
    <w:p>
      <w:pPr>
        <w:pStyle w:val="ListBullet"/>
        <w:spacing w:after="40"/>
      </w:pPr>
      <w:r>
        <w:rPr>
          <w:rFonts w:ascii="Arial" w:hAnsi="Arial"/>
          <w:b w:val="0"/>
          <w:i w:val="0"/>
        </w:rPr>
        <w:t>Fault injection and recovery verification</w:t>
      </w:r>
    </w:p>
    <w:p>
      <w:pPr>
        <w:pStyle w:val="ListBullet"/>
        <w:spacing w:after="40"/>
      </w:pPr>
      <w:r>
        <w:rPr>
          <w:rFonts w:ascii="Arial" w:hAnsi="Arial"/>
          <w:b w:val="0"/>
          <w:i w:val="0"/>
        </w:rPr>
        <w:t>Concise failure report</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statement is a defensible root cause?</w:t>
      </w:r>
    </w:p>
    <w:p>
      <w:pPr>
        <w:pStyle w:val="ListBullet"/>
        <w:spacing w:after="40"/>
      </w:pPr>
      <w:r>
        <w:rPr>
          <w:rFonts w:ascii="Arial" w:hAnsi="Arial"/>
          <w:b w:val="0"/>
          <w:i w:val="0"/>
        </w:rPr>
        <w:t>A. The board is weird</w:t>
      </w:r>
    </w:p>
    <w:p>
      <w:pPr>
        <w:pStyle w:val="ListBullet"/>
        <w:spacing w:after="40"/>
      </w:pPr>
      <w:r>
        <w:rPr>
          <w:rFonts w:ascii="Arial" w:hAnsi="Arial"/>
          <w:b w:val="0"/>
          <w:i w:val="0"/>
        </w:rPr>
        <w:t>B. Replacing things made it work</w:t>
      </w:r>
    </w:p>
    <w:p>
      <w:pPr>
        <w:pStyle w:val="ListBullet"/>
        <w:spacing w:after="40"/>
      </w:pPr>
      <w:r>
        <w:rPr>
          <w:rFonts w:ascii="Arial" w:hAnsi="Arial"/>
          <w:b/>
          <w:i w:val="0"/>
        </w:rPr>
        <w:t>C. An open connector pin removed sensor VDD; continuity and voltage evidence identified it, and repair restored both rail and data</w:t>
      </w:r>
    </w:p>
    <w:p>
      <w:pPr>
        <w:pStyle w:val="ListBullet"/>
        <w:spacing w:after="40"/>
      </w:pPr>
      <w:r>
        <w:rPr>
          <w:rFonts w:ascii="Arial" w:hAnsi="Arial"/>
          <w:b w:val="0"/>
          <w:i w:val="0"/>
        </w:rPr>
        <w:t>D. The scope trace looked bad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names the mechanism, evidence, correction, and verified effect.</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Annotate an unfamiliar circuit, predict key nodes from datasheets, then isolate one safe controlled fault through a recorded hypothesis-and-measurement sequence.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Identify artifact type, rails, references, inputs, outputs, and block boundaries.</w:t>
      </w:r>
    </w:p>
    <w:p>
      <w:pPr>
        <w:pStyle w:val="ListNumber"/>
        <w:spacing w:after="40"/>
      </w:pPr>
      <w:r>
        <w:rPr>
          <w:rFonts w:ascii="Arial" w:hAnsi="Arial"/>
          <w:b w:val="0"/>
          <w:i w:val="0"/>
        </w:rPr>
        <w:t>Create an expected-value table before power.</w:t>
      </w:r>
    </w:p>
    <w:p>
      <w:pPr>
        <w:pStyle w:val="ListNumber"/>
        <w:spacing w:after="40"/>
      </w:pPr>
      <w:r>
        <w:rPr>
          <w:rFonts w:ascii="Arial" w:hAnsi="Arial"/>
          <w:b w:val="0"/>
          <w:i w:val="0"/>
        </w:rPr>
        <w:t>Reproduce the assigned symptom and list at least three plausible causes.</w:t>
      </w:r>
    </w:p>
    <w:p>
      <w:pPr>
        <w:pStyle w:val="ListNumber"/>
        <w:spacing w:after="40"/>
      </w:pPr>
      <w:r>
        <w:rPr>
          <w:rFonts w:ascii="Arial" w:hAnsi="Arial"/>
          <w:b w:val="0"/>
          <w:i w:val="0"/>
        </w:rPr>
        <w:t>Choose one discriminating test at a time; repair only after evidence isolates the cause.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Write a concise failure report that another technician could use to reproduce the setup and challenge your conclusion.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Annotated schematic/block diagram, datasheet condition table, symptom statement, hypothesis log, measurements, root cause, corrective action, and verification.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LAB-013</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For your first proposed measurement, state the two leading causes and the different result each predicts.</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6.002 Laboratory Materials</w:t>
      </w:r>
    </w:p>
    <w:p>
      <w:pPr>
        <w:spacing w:after="100" w:line="259" w:lineRule="auto"/>
      </w:pPr>
      <w:r>
        <w:rPr>
          <w:rFonts w:ascii="Arial" w:hAnsi="Arial"/>
          <w:b w:val="0"/>
          <w:i w:val="0"/>
        </w:rPr>
        <w:t>Use it for: Study how university lab materials use schematics and predicted measurements. Watch/read for: Notice what must be known before probing. Alfred still supplies: Alfred supplies the explicit troubleshooting sequence.</w:t>
      </w:r>
    </w:p>
    <w:p>
      <w:r>
        <w:rPr>
          <w:rFonts w:ascii="Arial" w:hAnsi="Arial"/>
          <w:b/>
          <w:i w:val="0"/>
          <w:color w:val="16322A"/>
        </w:rPr>
        <w:t>Help: Digital Multimeter Basics</w:t>
      </w:r>
    </w:p>
    <w:p>
      <w:pPr>
        <w:spacing w:after="100" w:line="259" w:lineRule="auto"/>
      </w:pPr>
      <w:r>
        <w:rPr>
          <w:rFonts w:ascii="Arial" w:hAnsi="Arial"/>
          <w:b w:val="0"/>
          <w:i w:val="0"/>
        </w:rPr>
        <w:t>Use it for: Review only the mode/measurement section tied to the diagnostic plan. Watch/read for: Confirm safe placement and limitations. Alfred still supplies: Instrument training does not choose the hypothesis for you.</w:t>
      </w:r>
    </w:p>
    <w:p>
      <w:r>
        <w:rPr>
          <w:rFonts w:ascii="Arial" w:hAnsi="Arial"/>
          <w:b/>
          <w:i w:val="0"/>
          <w:color w:val="16322A"/>
        </w:rPr>
        <w:t>Help: The XYZs of Oscilloscopes</w:t>
      </w:r>
    </w:p>
    <w:p>
      <w:pPr>
        <w:spacing w:after="100" w:line="259" w:lineRule="auto"/>
      </w:pPr>
      <w:r>
        <w:rPr>
          <w:rFonts w:ascii="Arial" w:hAnsi="Arial"/>
          <w:b w:val="0"/>
          <w:i w:val="0"/>
        </w:rPr>
        <w:t>Use it for: Use when the fault requires time-domain evidence. Watch/read for: Set reference, coupling, scale, and trigger from the expected signal. Alfred still supplies: The lab names the exact test point and question.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Using the wrong drawing for the question.</w:t>
      </w:r>
    </w:p>
    <w:p>
      <w:pPr>
        <w:pStyle w:val="ListBullet"/>
        <w:spacing w:after="40"/>
      </w:pPr>
      <w:r>
        <w:rPr>
          <w:rFonts w:ascii="Arial" w:hAnsi="Arial"/>
          <w:b w:val="0"/>
          <w:i w:val="0"/>
        </w:rPr>
        <w:t>Missing net-label connections across pages.</w:t>
      </w:r>
    </w:p>
    <w:p>
      <w:pPr>
        <w:pStyle w:val="ListBullet"/>
        <w:spacing w:after="40"/>
      </w:pPr>
      <w:r>
        <w:rPr>
          <w:rFonts w:ascii="Arial" w:hAnsi="Arial"/>
          <w:b w:val="0"/>
          <w:i w:val="0"/>
        </w:rPr>
        <w:t>Copying a datasheet typical value without conditions.</w:t>
      </w:r>
    </w:p>
    <w:p>
      <w:pPr>
        <w:pStyle w:val="ListBullet"/>
        <w:spacing w:after="40"/>
      </w:pPr>
      <w:r>
        <w:rPr>
          <w:rFonts w:ascii="Arial" w:hAnsi="Arial"/>
          <w:b w:val="0"/>
          <w:i w:val="0"/>
        </w:rPr>
        <w:t>Probing before defining the symptom.</w:t>
      </w:r>
    </w:p>
    <w:p>
      <w:pPr>
        <w:pStyle w:val="ListBullet"/>
        <w:spacing w:after="40"/>
      </w:pPr>
      <w:r>
        <w:rPr>
          <w:rFonts w:ascii="Arial" w:hAnsi="Arial"/>
          <w:b w:val="0"/>
          <w:i w:val="0"/>
        </w:rPr>
        <w:t>Choosing tests that do not separate hypotheses.</w:t>
      </w:r>
    </w:p>
    <w:p>
      <w:pPr>
        <w:pStyle w:val="ListBullet"/>
        <w:spacing w:after="40"/>
      </w:pPr>
      <w:r>
        <w:rPr>
          <w:rFonts w:ascii="Arial" w:hAnsi="Arial"/>
          <w:b w:val="0"/>
          <w:i w:val="0"/>
        </w:rPr>
        <w:t>Calling the replaced component the root cause without mechanism and retest.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14 · C Fundamentals and Computer Architecture</w:t>
      </w:r>
    </w:p>
    <w:p>
      <w:pPr>
        <w:pStyle w:val="AULabel"/>
      </w:pPr>
      <w:r>
        <w:rPr>
          <w:rFonts w:ascii="Arial" w:hAnsi="Arial"/>
          <w:b/>
          <w:i w:val="0"/>
          <w:color w:val="C8A951"/>
          <w:sz w:val="16"/>
        </w:rPr>
        <w:t>PHASE III · EMBEDDED CORE</w:t>
      </w:r>
    </w:p>
    <w:p>
      <w:pPr>
        <w:spacing w:after="100" w:line="259" w:lineRule="auto"/>
      </w:pPr>
      <w:r>
        <w:rPr>
          <w:rFonts w:ascii="Arial" w:hAnsi="Arial"/>
          <w:b w:val="0"/>
          <w:i w:val="0"/>
        </w:rPr>
        <w:t>Explain how source code becomes machine behavior, write a small C program from scratch, and connect variables and operations to CPU, memory, and peripherals.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13.1, 13.11, 15.1, 15.2, 15.3, 15.4, 15.5, 15.6, 16.1, 16.2, 16.3, 15.9</w:t>
            </w:r>
          </w:p>
        </w:tc>
        <w:tc>
          <w:tcPr>
            <w:tcW w:type="dxa" w:w="3427"/>
            <w:tcMar>
              <w:top w:w="90" w:type="dxa"/>
              <w:start w:w="90" w:type="dxa"/>
              <w:bottom w:w="90" w:type="dxa"/>
              <w:end w:w="90" w:type="dxa"/>
            </w:tcMar>
          </w:tcPr>
          <w:p>
            <w:r>
              <w:rPr>
                <w:sz w:val="16"/>
              </w:rPr>
              <w:t>C6.1, C6.2, C6.3, C6.5, C6.6, C7.1, C12.2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Computer blocks, representation, memory, and the build path</w:t>
      </w:r>
    </w:p>
    <w:p>
      <w:pPr>
        <w:pStyle w:val="AULabel"/>
      </w:pPr>
      <w:r>
        <w:rPr>
          <w:rFonts w:ascii="Arial" w:hAnsi="Arial"/>
          <w:b/>
          <w:i w:val="0"/>
          <w:color w:val="C8A951"/>
          <w:sz w:val="16"/>
        </w:rPr>
        <w:t>PRIMARY INSTRUCTION · ABOUT 45 MINUTES · 1468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Computer blocks, representation, memory, and the build path. By the end, the learner should be able to Identify CPU, registers, RAM, nonvolatile memory, buses, and I/O; Relate binary/hex data to stored instructions and values; Explain preprocess, compile, assemble, link, load, and execute.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binary/hex, sequential state, and basic block diagrams. No prior programming expertise is assumed beyond simple variables and arithmetic introduced in this week.</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Identify CPU, registers, RAM, nonvolatile memory, buses, and I/O.</w:t>
      </w:r>
    </w:p>
    <w:p>
      <w:pPr>
        <w:pStyle w:val="ListBullet"/>
        <w:spacing w:after="40"/>
      </w:pPr>
      <w:r>
        <w:rPr>
          <w:rFonts w:ascii="Arial" w:hAnsi="Arial"/>
          <w:b w:val="0"/>
          <w:i w:val="0"/>
        </w:rPr>
        <w:t>Relate binary/hex data to stored instructions and values.</w:t>
      </w:r>
    </w:p>
    <w:p>
      <w:pPr>
        <w:pStyle w:val="ListBullet"/>
        <w:spacing w:after="40"/>
      </w:pPr>
      <w:r>
        <w:rPr>
          <w:rFonts w:ascii="Arial" w:hAnsi="Arial"/>
          <w:b w:val="0"/>
          <w:i w:val="0"/>
        </w:rPr>
        <w:t>Explain preprocess, compile, assemble, link, load, and execute.</w:t>
      </w:r>
    </w:p>
    <w:p>
      <w:pPr>
        <w:jc w:val="center"/>
      </w:pPr>
      <w:r>
        <w:drawing>
          <wp:inline xmlns:a="http://schemas.openxmlformats.org/drawingml/2006/main" xmlns:pic="http://schemas.openxmlformats.org/drawingml/2006/picture">
            <wp:extent cx="5989320" cy="2156155"/>
            <wp:docPr id="27" name="Picture 27" descr="Week 14 CETa instructional visual: Computer blocks, representation, memory, and the build path" title="Week 14 CETa instructional visual: Computer blocks, representation, memory, and the build path"/>
            <wp:cNvGraphicFramePr>
              <a:graphicFrameLocks noChangeAspect="1"/>
            </wp:cNvGraphicFramePr>
            <a:graphic>
              <a:graphicData uri="http://schemas.openxmlformats.org/drawingml/2006/picture">
                <pic:pic>
                  <pic:nvPicPr>
                    <pic:cNvPr id="0" name="w14-build-computer.png"/>
                    <pic:cNvPicPr/>
                  </pic:nvPicPr>
                  <pic:blipFill>
                    <a:blip r:embed="rId37"/>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w14 build computer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computer repeatedly moves, transforms, and stores information</w:t>
      </w:r>
    </w:p>
    <w:p>
      <w:pPr>
        <w:spacing w:after="100" w:line="259" w:lineRule="auto"/>
      </w:pPr>
      <w:r>
        <w:rPr>
          <w:rFonts w:ascii="Arial" w:hAnsi="Arial"/>
          <w:b w:val="0"/>
          <w:i w:val="0"/>
        </w:rPr>
        <w:t>The CPU fetches instructions and data, decodes operations, executes them using registers/ALU, and updates state. RAM provides volatile working storage; flash/ROM retains code/data without power; peripherals connect timers, converters, communication, and pins; buses carry address, data, and control. A microcontroller integrates these blocks on one device.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CPU executes; memory stores; peripherals interact; buses connect.</w:t>
            </w:r>
          </w:p>
        </w:tc>
      </w:tr>
    </w:tbl>
    <w:p>
      <w:pPr>
        <w:spacing w:after="20"/>
      </w:pPr>
    </w:p>
    <w:p>
      <w:pPr>
        <w:keepNext w:val="1"/>
      </w:pPr>
      <w:r>
        <w:rPr>
          <w:rFonts w:ascii="Arial" w:hAnsi="Arial"/>
          <w:b/>
          <w:i w:val="0"/>
          <w:color w:val="16322A"/>
          <w:sz w:val="21"/>
        </w:rPr>
        <w:t>2. Bits gain meaning from type and context</w:t>
      </w:r>
    </w:p>
    <w:p>
      <w:pPr>
        <w:spacing w:after="100" w:line="259" w:lineRule="auto"/>
      </w:pPr>
      <w:r>
        <w:rPr>
          <w:rFonts w:ascii="Arial" w:hAnsi="Arial"/>
          <w:b w:val="0"/>
          <w:i w:val="0"/>
        </w:rPr>
        <w:t>The same pattern may represent an unsigned number, signed two’s-complement value, character, instruction, address, or flags. Width matters: an 8-bit unsigned value ranges 0–255; fixed-width C types make hardware intent explicit. Endianness determines byte order in multi-byte data, while bit numbering usually labels least-significant bit as bit 0. Never interpret raw memory without type, width, and byte order.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Bits do not label themselves; representation rules give them meaning.</w:t>
            </w:r>
          </w:p>
        </w:tc>
      </w:tr>
    </w:tbl>
    <w:p>
      <w:pPr>
        <w:spacing w:after="20"/>
      </w:pPr>
    </w:p>
    <w:p>
      <w:pPr>
        <w:keepNext w:val="1"/>
      </w:pPr>
      <w:r>
        <w:rPr>
          <w:rFonts w:ascii="Arial" w:hAnsi="Arial"/>
          <w:b/>
          <w:i w:val="0"/>
          <w:color w:val="16322A"/>
          <w:sz w:val="21"/>
        </w:rPr>
        <w:t>3. Source code passes through tools before hardware can execute it</w:t>
      </w:r>
    </w:p>
    <w:p>
      <w:pPr>
        <w:spacing w:after="100" w:line="259" w:lineRule="auto"/>
      </w:pPr>
      <w:r>
        <w:rPr>
          <w:rFonts w:ascii="Arial" w:hAnsi="Arial"/>
          <w:b w:val="0"/>
          <w:i w:val="0"/>
        </w:rPr>
        <w:t>The preprocessor handles directives/macros/includes; the compiler translates C and diagnoses language issues; assembler produces machine-object code; linker resolves symbols and lays out sections into an executable/firmware image; loader/programmer places it into memory. Warnings are evidence about risk. A successful build proves syntax/tool completion, not correct behavior.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Build success, run success, and requirement success are three different gates.</w:t>
            </w:r>
          </w:p>
        </w:tc>
      </w:tr>
    </w:tbl>
    <w:p>
      <w:pPr>
        <w:spacing w:after="20"/>
      </w:pPr>
    </w:p>
    <w:p>
      <w:pPr>
        <w:keepNext w:val="1"/>
      </w:pPr>
      <w:r>
        <w:rPr>
          <w:rFonts w:ascii="Arial" w:hAnsi="Arial"/>
          <w:b/>
          <w:i w:val="0"/>
          <w:color w:val="16322A"/>
          <w:sz w:val="21"/>
        </w:rPr>
        <w:t>4. Computer architecture, CPU blocks, memory, block diagrams, and flowcharts</w:t>
      </w:r>
    </w:p>
    <w:p>
      <w:pPr>
        <w:spacing w:after="100" w:line="259" w:lineRule="auto"/>
      </w:pPr>
      <w:r>
        <w:rPr>
          <w:rFonts w:ascii="Arial" w:hAnsi="Arial"/>
          <w:b w:val="0"/>
          <w:i w:val="0"/>
        </w:rPr>
        <w:t>A computer system can be divided into input, processing, memory/storage, communication and output. Inside a processor/microprocessor, the control unit sequences operations, the arithmetic/logic unit performs calculations/logic, registers hold immediate working state, buses/interconnect move addresses/data/control, and clock/reset mechanisms coordinate startup/execution. Cache and memory interfaces reduce the speed gap to external memory. Volatile RAM loses contents without power; nonvolatile flash/ROM retains code/data; mass storage provides longer-term file storage with very different latency/endurance. A computer block diagram shows hardware/data relationships, while a software flowchart shows sequence and decisions. Troubleshooting uses both: “which block should receive this signal/data?” is a block-diagram question; “which branch should execute next?” is a flowchart question.</w:t>
      </w:r>
    </w:p>
    <w:p>
      <w:pPr>
        <w:keepNext w:val="1"/>
      </w:pPr>
      <w:r>
        <w:rPr>
          <w:rFonts w:ascii="Arial" w:hAnsi="Arial"/>
          <w:b/>
          <w:i w:val="0"/>
          <w:color w:val="16322A"/>
          <w:sz w:val="21"/>
        </w:rPr>
        <w:t>5. PLC purpose, scan cycle, programming concepts, and languages</w:t>
      </w:r>
    </w:p>
    <w:p>
      <w:pPr>
        <w:spacing w:after="100" w:line="259" w:lineRule="auto"/>
      </w:pPr>
      <w:r>
        <w:rPr>
          <w:rFonts w:ascii="Arial" w:hAnsi="Arial"/>
          <w:b w:val="0"/>
          <w:i w:val="0"/>
        </w:rPr>
        <w:t>A programmable logic controller is an industrial controller designed for deterministic I/O control and rugged environments. A basic PLC scan reads inputs, executes the control program, updates outputs and performs communications/diagnostics; exact behavior depends on platform. Ladder logic represents relay-like contacts/coils and is common in industrial work, while function-block, structured-text and other IEC-style languages express the same control intent in different forms. Programming concepts still include variables/tags, Boolean conditions, timers, counters, state, functions, sequence and error handling. Different languages exist because some make discrete control, math/data handling, state machines or reusable algorithms easier to express and maintain. A technician must distinguish a physical input state from a software tag and an output command from actual field voltage/current; forcing a software bit does not prove the field circuit is healthy.</w:t>
      </w:r>
    </w:p>
    <w:p>
      <w:pPr>
        <w:keepNext w:val="1"/>
      </w:pPr>
      <w:r>
        <w:rPr>
          <w:rFonts w:ascii="Arial" w:hAnsi="Arial"/>
          <w:b/>
          <w:i w:val="0"/>
          <w:color w:val="16322A"/>
          <w:sz w:val="21"/>
        </w:rPr>
        <w:t>6. Peripherals and interface devices/cards</w:t>
      </w:r>
    </w:p>
    <w:p>
      <w:pPr>
        <w:spacing w:after="100" w:line="259" w:lineRule="auto"/>
      </w:pPr>
      <w:r>
        <w:rPr>
          <w:rFonts w:ascii="Arial" w:hAnsi="Arial"/>
          <w:b w:val="0"/>
          <w:i w:val="0"/>
        </w:rPr>
        <w:t>A peripheral is an attached device that extends input, output, storage, sensing or communication capability: keyboards, displays, printers, drives, cameras, USB devices and network adapters are examples. Interface devices/chips/cards bridge electrical/protocol expectations between the CPU/system bus and external equipment. Examples include USB controllers/hubs, UART/serial interfaces, Ethernet/network interface controllers, storage controllers, audio codecs/interfaces, GPIO/I/O expanders and data-acquisition cards. Installing hardware is only part of bring-up: power, connector/pinout, bus enumeration, driver, address/resource configuration and functional test must all agree. An unrecognized peripheral may be a cable/power/port problem, missing driver, unsupported protocol/device class, resource/configuration issue or failed hardware.</w:t>
      </w:r>
    </w:p>
    <w:p>
      <w:pPr>
        <w:keepNext w:val="1"/>
      </w:pPr>
      <w:r>
        <w:rPr>
          <w:rFonts w:ascii="Arial" w:hAnsi="Arial"/>
          <w:b/>
          <w:i w:val="0"/>
          <w:color w:val="16322A"/>
          <w:sz w:val="21"/>
        </w:rPr>
        <w:t>7. A computer is coordinated storage, processing, and I/O</w:t>
      </w:r>
    </w:p>
    <w:p>
      <w:pPr>
        <w:spacing w:after="100" w:line="259" w:lineRule="auto"/>
      </w:pPr>
      <w:r>
        <w:rPr>
          <w:rFonts w:ascii="Arial" w:hAnsi="Arial"/>
          <w:b w:val="0"/>
          <w:i w:val="0"/>
        </w:rPr>
        <w:t>At a high level, a CPU fetches instructions and data from memory, executes operations using registers/ALU/control logic, and communicates with peripherals through buses or mapped interfaces. Volatile memory such as RAM loses contents without power; nonvolatile memory such as flash retains program/data. Storage, working memory, registers, cache, and peripheral registers serve different roles. A block diagram is useful because it shows where information is stored, transformed, and transferred without implying exact physical layout.</w:t>
      </w:r>
    </w:p>
    <w:p>
      <w:pPr>
        <w:keepNext w:val="1"/>
      </w:pPr>
      <w:r>
        <w:rPr>
          <w:rFonts w:ascii="Arial" w:hAnsi="Arial"/>
          <w:b/>
          <w:i w:val="0"/>
          <w:color w:val="16322A"/>
          <w:sz w:val="21"/>
        </w:rPr>
        <w:t>8. Source code becomes executable through stages</w:t>
      </w:r>
    </w:p>
    <w:p>
      <w:pPr>
        <w:spacing w:after="100" w:line="259" w:lineRule="auto"/>
      </w:pPr>
      <w:r>
        <w:rPr>
          <w:rFonts w:ascii="Arial" w:hAnsi="Arial"/>
          <w:b w:val="0"/>
          <w:i w:val="0"/>
        </w:rPr>
        <w:t>C source files are preprocessed and compiled into object code; the linker combines objects/libraries and resolves symbols into an executable image; the image is loaded or programmed into memory and then executed. A syntax/type error is a compile-stage problem. An 'undefined reference' is commonly a link-stage problem. A program that builds but crashes is a runtime problem. Keeping those stages separate prevents random editing and becomes essential in embedded toolchains where startup code, linker scripts, flash layout, and programmer/debugger are additional boundaries.</w:t>
      </w:r>
    </w:p>
    <w:p>
      <w:pPr>
        <w:keepNext w:val="1"/>
      </w:pPr>
      <w:r>
        <w:rPr>
          <w:rFonts w:ascii="Arial" w:hAnsi="Arial"/>
          <w:b/>
          <w:i w:val="0"/>
          <w:color w:val="16322A"/>
          <w:sz w:val="21"/>
        </w:rPr>
        <w:t>9. PLCs are computers optimized for industrial control</w:t>
      </w:r>
    </w:p>
    <w:p>
      <w:pPr>
        <w:spacing w:after="100" w:line="259" w:lineRule="auto"/>
      </w:pPr>
      <w:r>
        <w:rPr>
          <w:rFonts w:ascii="Arial" w:hAnsi="Arial"/>
          <w:b w:val="0"/>
          <w:i w:val="0"/>
        </w:rPr>
        <w:t>A PLC reads inputs, executes a control program, updates outputs, and performs communications/diagnostics in a repeating scan or platform-specific execution model. Ladder logic uses relay-like contacts and coils; function block and structured text offer other representations. Timers, counters, state, interlocks, and fail-safe design connect software logic to physical I/O. A displayed software bit is not proof that a field voltage or actuator changed; technicians verify both program state and actual terminal behavior.</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An 8-bit unsigned counter holding 255 is incremented once.</w:t>
      </w:r>
    </w:p>
    <w:p>
      <w:pPr>
        <w:pStyle w:val="ListNumber"/>
        <w:spacing w:after="40"/>
      </w:pPr>
      <w:r>
        <w:rPr>
          <w:rFonts w:ascii="Arial" w:hAnsi="Arial"/>
          <w:b w:val="0"/>
          <w:i w:val="0"/>
        </w:rPr>
        <w:t>Eight unsigned bits represent 0 through 255.</w:t>
      </w:r>
    </w:p>
    <w:p>
      <w:pPr>
        <w:pStyle w:val="ListNumber"/>
        <w:spacing w:after="40"/>
      </w:pPr>
      <w:r>
        <w:rPr>
          <w:rFonts w:ascii="Arial" w:hAnsi="Arial"/>
          <w:b w:val="0"/>
          <w:i w:val="0"/>
        </w:rPr>
        <w:t>255 is binary 11111111.</w:t>
      </w:r>
    </w:p>
    <w:p>
      <w:pPr>
        <w:pStyle w:val="ListNumber"/>
        <w:spacing w:after="40"/>
      </w:pPr>
      <w:r>
        <w:rPr>
          <w:rFonts w:ascii="Arial" w:hAnsi="Arial"/>
          <w:b w:val="0"/>
          <w:i w:val="0"/>
        </w:rPr>
        <w:t>Adding one produces 1 00000000; only eight stored bits remain.</w:t>
      </w:r>
    </w:p>
    <w:p>
      <w:pPr>
        <w:pStyle w:val="ListNumber"/>
        <w:spacing w:after="40"/>
      </w:pPr>
      <w:r>
        <w:rPr>
          <w:rFonts w:ascii="Arial" w:hAnsi="Arial"/>
          <w:b w:val="0"/>
          <w:i w:val="0"/>
        </w:rPr>
        <w:t>The stored result wraps to 0 in unsigned arithmetic.</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0, due to modulo-256 unsigned wrap.</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wrapped timer/counter can break comparisons unless rollover is handled intentionally.</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small C program compiles each source file successfully but the final build reports 'undefined reference to read_sensor'.</w:t>
      </w:r>
    </w:p>
    <w:p>
      <w:pPr>
        <w:pStyle w:val="ListNumber"/>
        <w:spacing w:after="40"/>
      </w:pPr>
      <w:r>
        <w:rPr>
          <w:rFonts w:ascii="Arial" w:hAnsi="Arial"/>
          <w:b w:val="0"/>
          <w:i w:val="0"/>
        </w:rPr>
        <w:t>Compilation succeeded, so the syntax in the individual source files is acceptable enough to produce objects.</w:t>
      </w:r>
    </w:p>
    <w:p>
      <w:pPr>
        <w:pStyle w:val="ListNumber"/>
        <w:spacing w:after="40"/>
      </w:pPr>
      <w:r>
        <w:rPr>
          <w:rFonts w:ascii="Arial" w:hAnsi="Arial"/>
          <w:b w:val="0"/>
          <w:i w:val="0"/>
        </w:rPr>
        <w:t>The undefined reference appears during linking because a required symbol declaration/call exists but the linker cannot find a matching definition in linked objects/libraries.</w:t>
      </w:r>
    </w:p>
    <w:p>
      <w:pPr>
        <w:pStyle w:val="ListNumber"/>
        <w:spacing w:after="40"/>
      </w:pPr>
      <w:r>
        <w:rPr>
          <w:rFonts w:ascii="Arial" w:hAnsi="Arial"/>
          <w:b w:val="0"/>
          <w:i w:val="0"/>
        </w:rPr>
        <w:t>Check whether the implementation file is included in the build, symbol spelling/signature matches, and the correct library/object is linked.</w:t>
      </w:r>
    </w:p>
    <w:p>
      <w:pPr>
        <w:pStyle w:val="ListNumber"/>
        <w:spacing w:after="40"/>
      </w:pPr>
      <w:r>
        <w:rPr>
          <w:rFonts w:ascii="Arial" w:hAnsi="Arial"/>
          <w:b w:val="0"/>
          <w:i w:val="0"/>
        </w:rPr>
        <w:t>Do not troubleshoot runtime sensor wiring until an executable image exists.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this as a link-stage dependency/symbol problem, not a runtime hardware failure.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Identifying the build stage narrows the search space before any code or hardware change.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code compiles, the program is correct</w:t>
      </w:r>
    </w:p>
    <w:p>
      <w:pPr>
        <w:spacing w:after="100" w:line="259" w:lineRule="auto"/>
      </w:pPr>
      <w:r>
        <w:rPr>
          <w:rFonts w:ascii="Arial" w:hAnsi="Arial"/>
          <w:b w:val="0"/>
          <w:i w:val="0"/>
        </w:rPr>
        <w:t>Why it is tempting. Compilation only proves the source met language/tool requirements sufficiently to produce object code. Linking, runtime logic, memory, and hardware interactions can still fail.</w:t>
      </w:r>
    </w:p>
    <w:p>
      <w:pPr>
        <w:spacing w:after="100" w:line="259" w:lineRule="auto"/>
      </w:pPr>
      <w:r>
        <w:rPr>
          <w:rFonts w:ascii="Arial" w:hAnsi="Arial"/>
          <w:b w:val="0"/>
          <w:i w:val="0"/>
        </w:rPr>
        <w:t>Repair the model. Name the stage that has actually been proven and gather evidence for the next stage separately.</w:t>
      </w:r>
    </w:p>
    <w:p>
      <w:r>
        <w:rPr>
          <w:rFonts w:ascii="Arial" w:hAnsi="Arial"/>
          <w:b/>
          <w:i w:val="0"/>
          <w:color w:val="16322A"/>
        </w:rPr>
        <w:t>A PLC software output bit proves a motor is running</w:t>
      </w:r>
    </w:p>
    <w:p>
      <w:pPr>
        <w:spacing w:after="100" w:line="259" w:lineRule="auto"/>
      </w:pPr>
      <w:r>
        <w:rPr>
          <w:rFonts w:ascii="Arial" w:hAnsi="Arial"/>
          <w:b w:val="0"/>
          <w:i w:val="0"/>
        </w:rPr>
        <w:t>Why it is tempting. The bit may be set while field wiring, output module, contactor, power, interlock, or motor has failed.</w:t>
      </w:r>
    </w:p>
    <w:p>
      <w:pPr>
        <w:spacing w:after="100" w:line="259" w:lineRule="auto"/>
      </w:pPr>
      <w:r>
        <w:rPr>
          <w:rFonts w:ascii="Arial" w:hAnsi="Arial"/>
          <w:b w:val="0"/>
          <w:i w:val="0"/>
        </w:rPr>
        <w:t>Repair the model. Verify the relevant physical output and load behavior in addition to program state.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Classify five failures as compile, link, load/program, or runtime: syntax error, undefined reference, programmer cannot connect, program hard-faults, missing header declaration warning.</w:t>
      </w:r>
    </w:p>
    <w:p>
      <w:pPr>
        <w:pStyle w:val="ListNumber"/>
        <w:spacing w:after="40"/>
      </w:pPr>
      <w:r>
        <w:rPr>
          <w:rFonts w:ascii="Arial" w:hAnsi="Arial"/>
          <w:b w:val="0"/>
          <w:i w:val="0"/>
        </w:rPr>
        <w:t>Draw CPU, RAM, flash/nonvolatile storage, and peripheral I/O blocks. Trace what happens from power-up to executing an instruction that reads an input.</w:t>
      </w:r>
    </w:p>
    <w:p>
      <w:pPr>
        <w:pStyle w:val="ListNumber"/>
        <w:spacing w:after="40"/>
      </w:pPr>
      <w:r>
        <w:rPr>
          <w:rFonts w:ascii="Arial" w:hAnsi="Arial"/>
          <w:b w:val="0"/>
          <w:i w:val="0"/>
        </w:rPr>
        <w:t>Explain a PLC scan using a start/stop input and motor output, then identify what field measurement is needed to prove the output actually energized.</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Take a tiny C project with at least two source files and one header. Document preprocess/compile/link/run stages, intentionally create one compile error and one link error, capture the messages, and explain how you know which stage failed. Then map the executable behavior onto a simple computer block diagram showing CPU, memory, and I/O.</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Electronics technicians increasingly work around programmable systems. Even when they are not software engineers, they need to distinguish computer blocks, build stages, PLC logic, program state, and physical I/O. Embedded systems make this boundary explicit: firmware is one layer inside an electrical product, and both software and hardware evidence are required.</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the path from C source file to running executable, then connect that path to CPU, memory, and I/O hardware. Include how a PLC scan differs from assuming software state equals physical output.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stage most directly reports an 'undefined reference' after source files compiled?</w:t>
      </w:r>
    </w:p>
    <w:p>
      <w:pPr>
        <w:pStyle w:val="ListBullet"/>
        <w:spacing w:after="40"/>
      </w:pPr>
      <w:r>
        <w:rPr>
          <w:rFonts w:ascii="Arial" w:hAnsi="Arial"/>
          <w:b/>
          <w:i w:val="0"/>
        </w:rPr>
        <w:t>A. Linker</w:t>
      </w:r>
    </w:p>
    <w:p>
      <w:pPr>
        <w:pStyle w:val="ListBullet"/>
        <w:spacing w:after="40"/>
      </w:pPr>
      <w:r>
        <w:rPr>
          <w:rFonts w:ascii="Arial" w:hAnsi="Arial"/>
          <w:b w:val="0"/>
          <w:i w:val="0"/>
        </w:rPr>
        <w:t>B. ADC</w:t>
      </w:r>
    </w:p>
    <w:p>
      <w:pPr>
        <w:pStyle w:val="ListBullet"/>
        <w:spacing w:after="40"/>
      </w:pPr>
      <w:r>
        <w:rPr>
          <w:rFonts w:ascii="Arial" w:hAnsi="Arial"/>
          <w:b w:val="0"/>
          <w:i w:val="0"/>
        </w:rPr>
        <w:t>C. Oscilloscope trigger</w:t>
      </w:r>
    </w:p>
    <w:p>
      <w:pPr>
        <w:pStyle w:val="ListBullet"/>
        <w:spacing w:after="40"/>
      </w:pPr>
      <w:r>
        <w:rPr>
          <w:rFonts w:ascii="Arial" w:hAnsi="Arial"/>
          <w:b w:val="0"/>
          <w:i w:val="0"/>
        </w:rPr>
        <w:t>D. Power supply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linker resolves symbols across object files/libraries and reports missing definitions.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a software-visible PLC output bit not sufficient proof of actuator operation?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Physical output module, wiring, power, interlocks, contactor/load, and mechanical device can fail even when program state is correct.</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SEM-15-14-055</w:t>
      </w:r>
    </w:p>
    <w:p>
      <w:r>
        <w:rPr>
          <w:rFonts w:ascii="Arial" w:hAnsi="Arial"/>
          <w:b/>
          <w:i w:val="0"/>
          <w:color w:val="C8A951"/>
        </w:rPr>
        <w:t>15.1, 15.2, 15.3, 15.4</w:t>
      </w:r>
      <w:r>
        <w:rPr>
          <w:rFonts w:ascii="Arial" w:hAnsi="Arial"/>
          <w:b/>
          <w:i w:val="0"/>
          <w:color w:val="16322A"/>
        </w:rPr>
        <w:t xml:space="preserve"> · Computer architecture, CPU blocks, memory, block diagrams, and flowcharts</w:t>
      </w:r>
    </w:p>
    <w:p>
      <w:pPr>
        <w:spacing w:after="100" w:line="259" w:lineRule="auto"/>
      </w:pPr>
      <w:r>
        <w:rPr>
          <w:rFonts w:ascii="Arial" w:hAnsi="Arial"/>
          <w:b w:val="0"/>
          <w:i w:val="0"/>
        </w:rPr>
        <w:t>Prompt. Draw a minimal computer block diagram and trace what happens from power/reset through instruction fetch to an output. Then distinguish RAM, flash/ROM and mass storage.</w:t>
      </w:r>
    </w:p>
    <w:p>
      <w:r>
        <w:rPr>
          <w:rFonts w:ascii="Arial" w:hAnsi="Arial"/>
          <w:b/>
          <w:i w:val="0"/>
          <w:color w:val="16322A"/>
        </w:rPr>
        <w:t>A passing response must include:</w:t>
      </w:r>
    </w:p>
    <w:p>
      <w:pPr>
        <w:pStyle w:val="ListBullet"/>
        <w:spacing w:after="40"/>
      </w:pPr>
      <w:r>
        <w:rPr>
          <w:rFonts w:ascii="Arial" w:hAnsi="Arial"/>
          <w:b w:val="0"/>
          <w:i w:val="0"/>
        </w:rPr>
        <w:t>Identify input/processing/memory/storage/communication/output sections</w:t>
      </w:r>
    </w:p>
    <w:p>
      <w:pPr>
        <w:pStyle w:val="ListBullet"/>
        <w:spacing w:after="40"/>
      </w:pPr>
      <w:r>
        <w:rPr>
          <w:rFonts w:ascii="Arial" w:hAnsi="Arial"/>
          <w:b w:val="0"/>
          <w:i w:val="0"/>
        </w:rPr>
        <w:t>Name control unit/ALU/register/bus/clock-reset roles</w:t>
      </w:r>
    </w:p>
    <w:p>
      <w:pPr>
        <w:pStyle w:val="ListBullet"/>
        <w:spacing w:after="40"/>
      </w:pPr>
      <w:r>
        <w:rPr>
          <w:rFonts w:ascii="Arial" w:hAnsi="Arial"/>
          <w:b w:val="0"/>
          <w:i w:val="0"/>
        </w:rPr>
        <w:t>Differentiate volatile and nonvolatile memory/storage</w:t>
      </w:r>
    </w:p>
    <w:p>
      <w:pPr>
        <w:pStyle w:val="ListBullet"/>
        <w:spacing w:after="40"/>
      </w:pPr>
      <w:r>
        <w:rPr>
          <w:rFonts w:ascii="Arial" w:hAnsi="Arial"/>
          <w:b w:val="0"/>
          <w:i w:val="0"/>
        </w:rPr>
        <w:t>Use block diagram for architecture and flowchart for sequence</w:t>
      </w:r>
    </w:p>
    <w:p>
      <w:pPr>
        <w:pStyle w:val="ListBullet"/>
        <w:spacing w:after="40"/>
      </w:pPr>
      <w:r>
        <w:rPr>
          <w:rFonts w:ascii="Arial" w:hAnsi="Arial"/>
          <w:b w:val="0"/>
          <w:i w:val="0"/>
        </w:rPr>
        <w:t>Trace instruction/data movement at introductory level</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SEM-15-14-056</w:t>
      </w:r>
    </w:p>
    <w:p>
      <w:r>
        <w:rPr>
          <w:rFonts w:ascii="Arial" w:hAnsi="Arial"/>
          <w:b/>
          <w:i w:val="0"/>
          <w:color w:val="C8A951"/>
        </w:rPr>
        <w:t>15.5, 15.6, 15.7</w:t>
      </w:r>
      <w:r>
        <w:rPr>
          <w:rFonts w:ascii="Arial" w:hAnsi="Arial"/>
          <w:b/>
          <w:i w:val="0"/>
          <w:color w:val="16322A"/>
        </w:rPr>
        <w:t xml:space="preserve"> · PLC purpose, scan cycle, programming concepts, and languages</w:t>
      </w:r>
    </w:p>
    <w:p>
      <w:pPr>
        <w:spacing w:after="100" w:line="259" w:lineRule="auto"/>
      </w:pPr>
      <w:r>
        <w:rPr>
          <w:rFonts w:ascii="Arial" w:hAnsi="Arial"/>
          <w:b w:val="0"/>
          <w:i w:val="0"/>
        </w:rPr>
        <w:t>Prompt. Explain a PLC scan and write the same simple start/stop motor-control intent in plain-language ladder terms and structured pseudocode, then identify what field evidence is still required.</w:t>
      </w:r>
    </w:p>
    <w:p>
      <w:r>
        <w:rPr>
          <w:rFonts w:ascii="Arial" w:hAnsi="Arial"/>
          <w:b/>
          <w:i w:val="0"/>
          <w:color w:val="16322A"/>
        </w:rPr>
        <w:t>A passing response must include:</w:t>
      </w:r>
    </w:p>
    <w:p>
      <w:pPr>
        <w:pStyle w:val="ListBullet"/>
        <w:spacing w:after="40"/>
      </w:pPr>
      <w:r>
        <w:rPr>
          <w:rFonts w:ascii="Arial" w:hAnsi="Arial"/>
          <w:b w:val="0"/>
          <w:i w:val="0"/>
        </w:rPr>
        <w:t>Define PLC use and rugged I/O-control role</w:t>
      </w:r>
    </w:p>
    <w:p>
      <w:pPr>
        <w:pStyle w:val="ListBullet"/>
        <w:spacing w:after="40"/>
      </w:pPr>
      <w:r>
        <w:rPr>
          <w:rFonts w:ascii="Arial" w:hAnsi="Arial"/>
          <w:b w:val="0"/>
          <w:i w:val="0"/>
        </w:rPr>
        <w:t>Describe input-execute-output scan cycle</w:t>
      </w:r>
    </w:p>
    <w:p>
      <w:pPr>
        <w:pStyle w:val="ListBullet"/>
        <w:spacing w:after="40"/>
      </w:pPr>
      <w:r>
        <w:rPr>
          <w:rFonts w:ascii="Arial" w:hAnsi="Arial"/>
          <w:b w:val="0"/>
          <w:i w:val="0"/>
        </w:rPr>
        <w:t>Identify ladder/function-block/structured-text type differences</w:t>
      </w:r>
    </w:p>
    <w:p>
      <w:pPr>
        <w:pStyle w:val="ListBullet"/>
        <w:spacing w:after="40"/>
      </w:pPr>
      <w:r>
        <w:rPr>
          <w:rFonts w:ascii="Arial" w:hAnsi="Arial"/>
          <w:b w:val="0"/>
          <w:i w:val="0"/>
        </w:rPr>
        <w:t>Use variables/timers/counters/state concepts</w:t>
      </w:r>
    </w:p>
    <w:p>
      <w:pPr>
        <w:pStyle w:val="ListBullet"/>
        <w:spacing w:after="40"/>
      </w:pPr>
      <w:r>
        <w:rPr>
          <w:rFonts w:ascii="Arial" w:hAnsi="Arial"/>
          <w:b w:val="0"/>
          <w:i w:val="0"/>
        </w:rPr>
        <w:t>Distinguish software state from physical I/O evidence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SEM-15-14-057</w:t>
      </w:r>
    </w:p>
    <w:p>
      <w:r>
        <w:rPr>
          <w:rFonts w:ascii="Arial" w:hAnsi="Arial"/>
          <w:b/>
          <w:i w:val="0"/>
          <w:color w:val="C8A951"/>
        </w:rPr>
        <w:t>15.8, 15.9</w:t>
      </w:r>
      <w:r>
        <w:rPr>
          <w:rFonts w:ascii="Arial" w:hAnsi="Arial"/>
          <w:b/>
          <w:i w:val="0"/>
          <w:color w:val="16322A"/>
        </w:rPr>
        <w:t xml:space="preserve"> · Peripherals and interface devices/cards</w:t>
      </w:r>
    </w:p>
    <w:p>
      <w:pPr>
        <w:spacing w:after="100" w:line="259" w:lineRule="auto"/>
      </w:pPr>
      <w:r>
        <w:rPr>
          <w:rFonts w:ascii="Arial" w:hAnsi="Arial"/>
          <w:b w:val="0"/>
          <w:i w:val="0"/>
        </w:rPr>
        <w:t>Prompt. A newly installed USB data-acquisition peripheral is powered but not detected. Build a fault-isolation sequence that separates physical connection, enumeration, driver/configuration and hardware failure.</w:t>
      </w:r>
    </w:p>
    <w:p>
      <w:r>
        <w:rPr>
          <w:rFonts w:ascii="Arial" w:hAnsi="Arial"/>
          <w:b/>
          <w:i w:val="0"/>
          <w:color w:val="16322A"/>
        </w:rPr>
        <w:t>A passing response must include:</w:t>
      </w:r>
    </w:p>
    <w:p>
      <w:pPr>
        <w:pStyle w:val="ListBullet"/>
        <w:spacing w:after="40"/>
      </w:pPr>
      <w:r>
        <w:rPr>
          <w:rFonts w:ascii="Arial" w:hAnsi="Arial"/>
          <w:b w:val="0"/>
          <w:i w:val="0"/>
        </w:rPr>
        <w:t>Define peripheral with examples</w:t>
      </w:r>
    </w:p>
    <w:p>
      <w:pPr>
        <w:pStyle w:val="ListBullet"/>
        <w:spacing w:after="40"/>
      </w:pPr>
      <w:r>
        <w:rPr>
          <w:rFonts w:ascii="Arial" w:hAnsi="Arial"/>
          <w:b w:val="0"/>
          <w:i w:val="0"/>
        </w:rPr>
        <w:t>Name common interface chip/card categories</w:t>
      </w:r>
    </w:p>
    <w:p>
      <w:pPr>
        <w:pStyle w:val="ListBullet"/>
        <w:spacing w:after="40"/>
      </w:pPr>
      <w:r>
        <w:rPr>
          <w:rFonts w:ascii="Arial" w:hAnsi="Arial"/>
          <w:b w:val="0"/>
          <w:i w:val="0"/>
        </w:rPr>
        <w:t>Separate power/physical/bus/driver/configuration layers</w:t>
      </w:r>
    </w:p>
    <w:p>
      <w:pPr>
        <w:pStyle w:val="ListBullet"/>
        <w:spacing w:after="40"/>
      </w:pPr>
      <w:r>
        <w:rPr>
          <w:rFonts w:ascii="Arial" w:hAnsi="Arial"/>
          <w:b w:val="0"/>
          <w:i w:val="0"/>
        </w:rPr>
        <w:t>Use enumeration/resource evidence</w:t>
      </w:r>
    </w:p>
    <w:p>
      <w:pPr>
        <w:pStyle w:val="ListBullet"/>
        <w:spacing w:after="40"/>
      </w:pPr>
      <w:r>
        <w:rPr>
          <w:rFonts w:ascii="Arial" w:hAnsi="Arial"/>
          <w:b w:val="0"/>
          <w:i w:val="0"/>
        </w:rPr>
        <w:t>Avoid assuming “powered = communicating”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block normally retains firmware when power is removed?</w:t>
      </w:r>
    </w:p>
    <w:p>
      <w:pPr>
        <w:pStyle w:val="ListBullet"/>
        <w:spacing w:after="40"/>
      </w:pPr>
      <w:r>
        <w:rPr>
          <w:rFonts w:ascii="Arial" w:hAnsi="Arial"/>
          <w:b w:val="0"/>
          <w:i w:val="0"/>
        </w:rPr>
        <w:t>A. RAM</w:t>
      </w:r>
    </w:p>
    <w:p>
      <w:pPr>
        <w:pStyle w:val="ListBullet"/>
        <w:spacing w:after="40"/>
      </w:pPr>
      <w:r>
        <w:rPr>
          <w:rFonts w:ascii="Arial" w:hAnsi="Arial"/>
          <w:b/>
          <w:i w:val="0"/>
        </w:rPr>
        <w:t>B. Flash/nonvolatile memory</w:t>
      </w:r>
    </w:p>
    <w:p>
      <w:pPr>
        <w:pStyle w:val="ListBullet"/>
        <w:spacing w:after="40"/>
      </w:pPr>
      <w:r>
        <w:rPr>
          <w:rFonts w:ascii="Arial" w:hAnsi="Arial"/>
          <w:b w:val="0"/>
          <w:i w:val="0"/>
        </w:rPr>
        <w:t>C. ALU temporary result only</w:t>
      </w:r>
    </w:p>
    <w:p>
      <w:pPr>
        <w:pStyle w:val="ListBullet"/>
        <w:spacing w:after="40"/>
      </w:pPr>
      <w:r>
        <w:rPr>
          <w:rFonts w:ascii="Arial" w:hAnsi="Arial"/>
          <w:b w:val="0"/>
          <w:i w:val="0"/>
        </w:rPr>
        <w:t>D. GPIO input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Embedded firmware is commonly stored in nonvolatile flash.</w:t>
            </w:r>
          </w:p>
        </w:tc>
      </w:tr>
    </w:tbl>
    <w:p>
      <w:pPr>
        <w:spacing w:after="20"/>
      </w:pPr>
    </w:p>
    <w:p>
      <w:pPr>
        <w:pStyle w:val="Heading2"/>
        <w:spacing w:before="200" w:after="100"/>
        <w:keepNext w:val="1"/>
      </w:pPr>
      <w:r>
        <w:rPr>
          <w:rFonts w:ascii="Arial" w:hAnsi="Arial"/>
          <w:b/>
          <w:i w:val="0"/>
          <w:color w:val="0B4F38"/>
          <w:sz w:val="28"/>
        </w:rPr>
        <w:t>Career Lesson · Write and debug small C programs methodically</w:t>
      </w:r>
    </w:p>
    <w:p>
      <w:pPr>
        <w:pStyle w:val="AULabel"/>
      </w:pPr>
      <w:r>
        <w:rPr>
          <w:rFonts w:ascii="Arial" w:hAnsi="Arial"/>
          <w:b/>
          <w:i w:val="0"/>
          <w:color w:val="C8A951"/>
          <w:sz w:val="16"/>
        </w:rPr>
        <w:t>PRIMARY INSTRUCTION · ABOUT 45 MINUTES · 1209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Write and debug small C programs methodically. By the end, the learner should be able to Use types, control flow, functions, arrays, structs, and enums; Explain scope/lifetime and basic pointer meaning; Compile with warnings and isolate defects.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build-stage model plus binary/hex basics. This lesson assumes no more than simple C syntax and teaches a disciplined debugging approach.</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Use types, control flow, functions, arrays, structs, and enums.</w:t>
      </w:r>
    </w:p>
    <w:p>
      <w:pPr>
        <w:pStyle w:val="ListBullet"/>
        <w:spacing w:after="40"/>
      </w:pPr>
      <w:r>
        <w:rPr>
          <w:rFonts w:ascii="Arial" w:hAnsi="Arial"/>
          <w:b w:val="0"/>
          <w:i w:val="0"/>
        </w:rPr>
        <w:t>Explain scope/lifetime and basic pointer meaning.</w:t>
      </w:r>
    </w:p>
    <w:p>
      <w:pPr>
        <w:pStyle w:val="ListBullet"/>
        <w:spacing w:after="40"/>
      </w:pPr>
      <w:r>
        <w:rPr>
          <w:rFonts w:ascii="Arial" w:hAnsi="Arial"/>
          <w:b w:val="0"/>
          <w:i w:val="0"/>
        </w:rPr>
        <w:t>Compile with warnings and isolate defects.</w:t>
      </w:r>
    </w:p>
    <w:p>
      <w:pPr>
        <w:jc w:val="center"/>
      </w:pPr>
      <w:r>
        <w:drawing>
          <wp:inline xmlns:a="http://schemas.openxmlformats.org/drawingml/2006/main" xmlns:pic="http://schemas.openxmlformats.org/drawingml/2006/picture">
            <wp:extent cx="5989320" cy="2156155"/>
            <wp:docPr id="28" name="Picture 28" descr="Week 14 Career instructional visual: Write and debug small C programs methodically" title="Week 14 Career instructional visual: Write and debug small C programs methodically"/>
            <wp:cNvGraphicFramePr>
              <a:graphicFrameLocks noChangeAspect="1"/>
            </wp:cNvGraphicFramePr>
            <a:graphic>
              <a:graphicData uri="http://schemas.openxmlformats.org/drawingml/2006/picture">
                <pic:pic>
                  <pic:nvPicPr>
                    <pic:cNvPr id="0" name="w14-c-memory.png"/>
                    <pic:cNvPicPr/>
                  </pic:nvPicPr>
                  <pic:blipFill>
                    <a:blip r:embed="rId38"/>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w14 c memory</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Types and functions make intent checkable</w:t>
      </w:r>
    </w:p>
    <w:p>
      <w:pPr>
        <w:spacing w:after="100" w:line="259" w:lineRule="auto"/>
      </w:pPr>
      <w:r>
        <w:rPr>
          <w:rFonts w:ascii="Arial" w:hAnsi="Arial"/>
          <w:b w:val="0"/>
          <w:i w:val="0"/>
        </w:rPr>
        <w:t>Choose types for range and meaning, initialize variables, and keep unit names near values. Functions should have a clear contract: inputs, result, side effects, and error handling. Use enums for named states and structs for related data. Braces and explicit comparisons reduce ambiguous control flow. Avoid clever compression while learning; readable code makes defects visible.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function should do one explainable job and expose its assumptions.</w:t>
            </w:r>
          </w:p>
        </w:tc>
      </w:tr>
    </w:tbl>
    <w:p>
      <w:pPr>
        <w:spacing w:after="20"/>
      </w:pPr>
    </w:p>
    <w:p>
      <w:pPr>
        <w:keepNext w:val="1"/>
      </w:pPr>
      <w:r>
        <w:rPr>
          <w:rFonts w:ascii="Arial" w:hAnsi="Arial"/>
          <w:b/>
          <w:i w:val="0"/>
          <w:color w:val="16322A"/>
          <w:sz w:val="21"/>
        </w:rPr>
        <w:t>2. Arrays and pointers are related but not identical</w:t>
      </w:r>
    </w:p>
    <w:p>
      <w:pPr>
        <w:spacing w:after="100" w:line="259" w:lineRule="auto"/>
      </w:pPr>
      <w:r>
        <w:rPr>
          <w:rFonts w:ascii="Arial" w:hAnsi="Arial"/>
          <w:b w:val="0"/>
          <w:i w:val="0"/>
        </w:rPr>
        <w:t>An array owns a fixed sequence of elements in its scope; expressions often convert its name to a pointer to the first element. A pointer stores an address and must refer to a valid object for the intended lifetime and access. Bounds are not automatically checked in C. `sizeof(array)` and `sizeof(pointer)` differ, and strings require a terminating null byte.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For every pointer, answer: points to what, valid for how long, and how many elements may be accessed?</w:t>
            </w:r>
          </w:p>
        </w:tc>
      </w:tr>
    </w:tbl>
    <w:p>
      <w:pPr>
        <w:spacing w:after="20"/>
      </w:pPr>
    </w:p>
    <w:p>
      <w:pPr>
        <w:keepNext w:val="1"/>
      </w:pPr>
      <w:r>
        <w:rPr>
          <w:rFonts w:ascii="Arial" w:hAnsi="Arial"/>
          <w:b/>
          <w:i w:val="0"/>
          <w:color w:val="16322A"/>
          <w:sz w:val="21"/>
        </w:rPr>
        <w:t>3. Debug from evidence, not edits</w:t>
      </w:r>
    </w:p>
    <w:p>
      <w:pPr>
        <w:spacing w:after="100" w:line="259" w:lineRule="auto"/>
      </w:pPr>
      <w:r>
        <w:rPr>
          <w:rFonts w:ascii="Arial" w:hAnsi="Arial"/>
          <w:b w:val="0"/>
          <w:i w:val="0"/>
        </w:rPr>
        <w:t>Build with warnings enabled and fix them. Reproduce the smallest failing input, inspect values/control flow, state a hypothesis, and change one cause. Use print/log statements or a debugger intentionally. Test boundary values such as zero, maximum, empty, one element, and invalid input. Commit a known-good point before experiments.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Reproduce → localize → hypothesize → test → verify → regression.</w:t>
            </w:r>
          </w:p>
        </w:tc>
      </w:tr>
    </w:tbl>
    <w:p>
      <w:pPr>
        <w:spacing w:after="20"/>
      </w:pPr>
    </w:p>
    <w:p>
      <w:pPr>
        <w:keepNext w:val="1"/>
      </w:pPr>
      <w:r>
        <w:rPr>
          <w:rFonts w:ascii="Arial" w:hAnsi="Arial"/>
          <w:b/>
          <w:i w:val="0"/>
          <w:color w:val="16322A"/>
          <w:sz w:val="21"/>
        </w:rPr>
        <w:t>4. Career integration: C programming as testable technical work</w:t>
      </w:r>
    </w:p>
    <w:p>
      <w:pPr>
        <w:spacing w:after="100" w:line="259" w:lineRule="auto"/>
      </w:pPr>
      <w:r>
        <w:rPr>
          <w:rFonts w:ascii="Arial" w:hAnsi="Arial"/>
          <w:b w:val="0"/>
          <w:i w:val="0"/>
        </w:rPr>
        <w:t>C competence means predicting data and control flow. Use explicit integer types and understand signedness/range; apply operator precedence deliberately; structure decisions/loops so termination and boundary cases are clear. Functions use prototypes, parameters, return values and scope to isolate behavior. Arrays/strings occupy contiguous objects with bounds; structs group fields; enums give named states; pointers store addresses and must refer to valid live objects. Bitwise AND/OR/XOR/shifts/masks operate on bit patterns and are central to registers. Common defects include off-by-one indexing, uninitialized state, invalid/dangling/null pointers, integer overflow/truncation and missing bounds checks. Compile with warnings enabled, treat diagnostics as evidence, reproduce the defect, inspect variables/control flow and change one supported cause instead of random edits.</w:t>
      </w:r>
    </w:p>
    <w:p>
      <w:pPr>
        <w:keepNext w:val="1"/>
      </w:pPr>
      <w:r>
        <w:rPr>
          <w:rFonts w:ascii="Arial" w:hAnsi="Arial"/>
          <w:b/>
          <w:i w:val="0"/>
          <w:color w:val="16322A"/>
          <w:sz w:val="21"/>
        </w:rPr>
        <w:t>5. C variables are typed storage with scope and lifetime</w:t>
      </w:r>
    </w:p>
    <w:p>
      <w:pPr>
        <w:spacing w:after="100" w:line="259" w:lineRule="auto"/>
      </w:pPr>
      <w:r>
        <w:rPr>
          <w:rFonts w:ascii="Arial" w:hAnsi="Arial"/>
          <w:b w:val="0"/>
          <w:i w:val="0"/>
        </w:rPr>
        <w:t>A declaration such as `uint16_t count` reserves or names storage interpreted as an unsigned 16-bit value. Integer width, signedness, overflow, and conversion matter in embedded/test code because hardware data often has fixed widths. Local automatic variables usually exist for a function call; static/global objects have longer lifetime. Scope controls where a name is visible; lifetime controls how long the object exists. Confusing the two creates subtle bugs. Initialize variables intentionally and choose types that match the range and interface rather than defaulting to `int` everywhere.</w:t>
      </w:r>
    </w:p>
    <w:p>
      <w:pPr>
        <w:keepNext w:val="1"/>
      </w:pPr>
      <w:r>
        <w:rPr>
          <w:rFonts w:ascii="Arial" w:hAnsi="Arial"/>
          <w:b/>
          <w:i w:val="0"/>
          <w:color w:val="16322A"/>
          <w:sz w:val="21"/>
        </w:rPr>
        <w:t>6. Pointers make memory addresses explicit</w:t>
      </w:r>
    </w:p>
    <w:p>
      <w:pPr>
        <w:spacing w:after="100" w:line="259" w:lineRule="auto"/>
      </w:pPr>
      <w:r>
        <w:rPr>
          <w:rFonts w:ascii="Arial" w:hAnsi="Arial"/>
          <w:b w:val="0"/>
          <w:i w:val="0"/>
        </w:rPr>
        <w:t>The address-of operator `&amp;x` produces the address of an object; dereferencing `*p` accesses the object at the address stored in pointer `p`. Pointer type tells the compiler how to interpret the pointed data and how pointer arithmetic advances. Arrays commonly decay to pointers to their first element in expressions, which explains many C interfaces but also creates bounds risks. In embedded code, pointers may reference peripheral registers or buffers; in test code they may reference arrays/structures. A pointer is not automatically valid merely because it contains a number.</w:t>
      </w:r>
    </w:p>
    <w:p>
      <w:pPr>
        <w:keepNext w:val="1"/>
      </w:pPr>
      <w:r>
        <w:rPr>
          <w:rFonts w:ascii="Arial" w:hAnsi="Arial"/>
          <w:b/>
          <w:i w:val="0"/>
          <w:color w:val="16322A"/>
          <w:sz w:val="21"/>
        </w:rPr>
        <w:t>7. Debug by reducing the program to observable states</w:t>
      </w:r>
    </w:p>
    <w:p>
      <w:pPr>
        <w:spacing w:after="100" w:line="259" w:lineRule="auto"/>
      </w:pPr>
      <w:r>
        <w:rPr>
          <w:rFonts w:ascii="Arial" w:hAnsi="Arial"/>
          <w:b w:val="0"/>
          <w:i w:val="0"/>
        </w:rPr>
        <w:t>Use compiler warnings, small functions, explicit return/error codes, assertions where appropriate, and deterministic test inputs. Reproduce the failure, inspect variables at the point where expected and actual behavior diverge, and change one cause at a time. Print/logging is useful when it does not disturb timing; a debugger is useful for controlled stepping; unit tests are useful for pure logic. Always know whether you are investigating compile/link behavior, algorithm state, I/O data, or physical hardware.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loop `for (i=0; i&lt;=10; i++) sum += a[i];` processes an array with 10 elements.</w:t>
      </w:r>
    </w:p>
    <w:p>
      <w:pPr>
        <w:pStyle w:val="ListNumber"/>
        <w:spacing w:after="40"/>
      </w:pPr>
      <w:r>
        <w:rPr>
          <w:rFonts w:ascii="Arial" w:hAnsi="Arial"/>
          <w:b w:val="0"/>
          <w:i w:val="0"/>
        </w:rPr>
        <w:t>Valid indices are 0 through 9.</w:t>
      </w:r>
    </w:p>
    <w:p>
      <w:pPr>
        <w:pStyle w:val="ListNumber"/>
        <w:spacing w:after="40"/>
      </w:pPr>
      <w:r>
        <w:rPr>
          <w:rFonts w:ascii="Arial" w:hAnsi="Arial"/>
          <w:b w:val="0"/>
          <w:i w:val="0"/>
        </w:rPr>
        <w:t>The condition i &lt;= 10 permits indices 10 as well as 0–9.</w:t>
      </w:r>
    </w:p>
    <w:p>
      <w:pPr>
        <w:pStyle w:val="ListNumber"/>
        <w:spacing w:after="40"/>
      </w:pPr>
      <w:r>
        <w:rPr>
          <w:rFonts w:ascii="Arial" w:hAnsi="Arial"/>
          <w:b w:val="0"/>
          <w:i w:val="0"/>
        </w:rPr>
        <w:t>Index 10 is one past the array and causes undefined behavior.</w:t>
      </w:r>
    </w:p>
    <w:p>
      <w:pPr>
        <w:pStyle w:val="ListNumber"/>
        <w:spacing w:after="40"/>
      </w:pPr>
      <w:r>
        <w:rPr>
          <w:rFonts w:ascii="Arial" w:hAnsi="Arial"/>
          <w:b w:val="0"/>
          <w:i w:val="0"/>
        </w:rPr>
        <w:t>Use i &lt; 10 or derive the element count safely.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loop has an off-by-one out-of-bounds access.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exact defect can corrupt embedded memory or peripheral state with symptoms far from the source.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C code stores ADC samples in `uint8_t samples[4]` but writes indices 0 through 4. The program sometimes corrupts an unrelated flag.</w:t>
      </w:r>
    </w:p>
    <w:p>
      <w:pPr>
        <w:pStyle w:val="ListNumber"/>
        <w:spacing w:after="40"/>
      </w:pPr>
      <w:r>
        <w:rPr>
          <w:rFonts w:ascii="Arial" w:hAnsi="Arial"/>
          <w:b w:val="0"/>
          <w:i w:val="0"/>
        </w:rPr>
        <w:t>A four-element array has valid indices 0,1,2,3.</w:t>
      </w:r>
    </w:p>
    <w:p>
      <w:pPr>
        <w:pStyle w:val="ListNumber"/>
        <w:spacing w:after="40"/>
      </w:pPr>
      <w:r>
        <w:rPr>
          <w:rFonts w:ascii="Arial" w:hAnsi="Arial"/>
          <w:b w:val="0"/>
          <w:i w:val="0"/>
        </w:rPr>
        <w:t>Writing index 4 accesses memory beyond the array: undefined behavior.</w:t>
      </w:r>
    </w:p>
    <w:p>
      <w:pPr>
        <w:pStyle w:val="ListNumber"/>
        <w:spacing w:after="40"/>
      </w:pPr>
      <w:r>
        <w:rPr>
          <w:rFonts w:ascii="Arial" w:hAnsi="Arial"/>
          <w:b w:val="0"/>
          <w:i w:val="0"/>
        </w:rPr>
        <w:t>The neighboring memory may contain the flag, so corruption appears inconsistent across builds or layouts.</w:t>
      </w:r>
    </w:p>
    <w:p>
      <w:pPr>
        <w:pStyle w:val="ListNumber"/>
        <w:spacing w:after="40"/>
      </w:pPr>
      <w:r>
        <w:rPr>
          <w:rFonts w:ascii="Arial" w:hAnsi="Arial"/>
          <w:b w:val="0"/>
          <w:i w:val="0"/>
        </w:rPr>
        <w:t>Fix the loop bound and add a test/assertion that verifies count never exceeds array capacity.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This is an out-of-bounds write caused by using `&lt;= 4` or otherwise writing a fifth element into a four-element array.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Memory errors often look random because the language no longer guarantees what happens outside object bounds.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pointer is just another integer</w:t>
      </w:r>
    </w:p>
    <w:p>
      <w:pPr>
        <w:spacing w:after="100" w:line="259" w:lineRule="auto"/>
      </w:pPr>
      <w:r>
        <w:rPr>
          <w:rFonts w:ascii="Arial" w:hAnsi="Arial"/>
          <w:b w:val="0"/>
          <w:i w:val="0"/>
        </w:rPr>
        <w:t>Why it is tempting. Although an address is represented numerically, pointer type, validity, alignment, lifetime, and ownership determine whether dereferencing is legal.</w:t>
      </w:r>
    </w:p>
    <w:p>
      <w:pPr>
        <w:spacing w:after="100" w:line="259" w:lineRule="auto"/>
      </w:pPr>
      <w:r>
        <w:rPr>
          <w:rFonts w:ascii="Arial" w:hAnsi="Arial"/>
          <w:b w:val="0"/>
          <w:i w:val="0"/>
        </w:rPr>
        <w:t>Repair the model. Always ask what object the pointer is allowed to reference, for how long, and within what bounds.</w:t>
      </w:r>
    </w:p>
    <w:p>
      <w:r>
        <w:rPr>
          <w:rFonts w:ascii="Arial" w:hAnsi="Arial"/>
          <w:b/>
          <w:i w:val="0"/>
          <w:color w:val="16322A"/>
        </w:rPr>
        <w:t>No compiler error means memory access is safe</w:t>
      </w:r>
    </w:p>
    <w:p>
      <w:pPr>
        <w:spacing w:after="100" w:line="259" w:lineRule="auto"/>
      </w:pPr>
      <w:r>
        <w:rPr>
          <w:rFonts w:ascii="Arial" w:hAnsi="Arial"/>
          <w:b w:val="0"/>
          <w:i w:val="0"/>
        </w:rPr>
        <w:t>Why it is tempting. C permits many operations that compile but produce undefined behavior at runtime, including out-of-bounds access and invalid pointers.</w:t>
      </w:r>
    </w:p>
    <w:p>
      <w:pPr>
        <w:spacing w:after="100" w:line="259" w:lineRule="auto"/>
      </w:pPr>
      <w:r>
        <w:rPr>
          <w:rFonts w:ascii="Arial" w:hAnsi="Arial"/>
          <w:b w:val="0"/>
          <w:i w:val="0"/>
        </w:rPr>
        <w:t>Repair the model. Use warnings, bounds-aware logic, tests, and debugger/sanitizer tools where available to verify runtime behavior.</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Trace a loop that sums five `uint16_t` values and state the value after each iteration.</w:t>
      </w:r>
    </w:p>
    <w:p>
      <w:pPr>
        <w:pStyle w:val="ListNumber"/>
        <w:spacing w:after="40"/>
      </w:pPr>
      <w:r>
        <w:rPr>
          <w:rFonts w:ascii="Arial" w:hAnsi="Arial"/>
          <w:b w:val="0"/>
          <w:i w:val="0"/>
        </w:rPr>
        <w:t>Given `int x=7; int *p=&amp;x; *p=10;`, explain x, p, &amp;x, and *p in plain language.</w:t>
      </w:r>
    </w:p>
    <w:p>
      <w:pPr>
        <w:pStyle w:val="ListNumber"/>
        <w:spacing w:after="40"/>
      </w:pPr>
      <w:r>
        <w:rPr>
          <w:rFonts w:ascii="Arial" w:hAnsi="Arial"/>
          <w:b w:val="0"/>
          <w:i w:val="0"/>
        </w:rPr>
        <w:t>Classify bugs as compile/link/runtime/logic/memory and choose an observation method for each.</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Write a small C program that parses four comma-separated integer values from a fixed test string, validates range, stores them in an array, computes min/max/average, and returns a clear error for malformed input. Create at least three test cases, including an out-of-range value and missing field, then explain one debugger or logging strategy for a failed case.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C remains common in firmware, drivers, test utilities, and embedded toolchains because it maps closely to memory and hardware while retaining structured programming. For your path, the goal is not generic software development; it is enough fluency to read firmware, manipulate data safely, understand registers/buffers, automate tests, and debug the boundary between code and electronics.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variables, arrays, pointers, scope/lifetime, and build/runtime errors using one small C example. Then explain how the same ideas prepare you for memory-mapped MCU registers and hardware buffers.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An array is declared `uint8_t a[4]`. Which index is out of bounds?</w:t>
      </w:r>
    </w:p>
    <w:p>
      <w:pPr>
        <w:pStyle w:val="ListBullet"/>
        <w:spacing w:after="40"/>
      </w:pPr>
      <w:r>
        <w:rPr>
          <w:rFonts w:ascii="Arial" w:hAnsi="Arial"/>
          <w:b w:val="0"/>
          <w:i w:val="0"/>
        </w:rPr>
        <w:t>A. 0</w:t>
      </w:r>
    </w:p>
    <w:p>
      <w:pPr>
        <w:pStyle w:val="ListBullet"/>
        <w:spacing w:after="40"/>
      </w:pPr>
      <w:r>
        <w:rPr>
          <w:rFonts w:ascii="Arial" w:hAnsi="Arial"/>
          <w:b w:val="0"/>
          <w:i w:val="0"/>
        </w:rPr>
        <w:t>B. 2</w:t>
      </w:r>
    </w:p>
    <w:p>
      <w:pPr>
        <w:pStyle w:val="ListBullet"/>
        <w:spacing w:after="40"/>
      </w:pPr>
      <w:r>
        <w:rPr>
          <w:rFonts w:ascii="Arial" w:hAnsi="Arial"/>
          <w:b w:val="0"/>
          <w:i w:val="0"/>
        </w:rPr>
        <w:t>C. 3</w:t>
      </w:r>
    </w:p>
    <w:p>
      <w:pPr>
        <w:pStyle w:val="ListBullet"/>
        <w:spacing w:after="40"/>
      </w:pPr>
      <w:r>
        <w:rPr>
          <w:rFonts w:ascii="Arial" w:hAnsi="Arial"/>
          <w:b/>
          <w:i w:val="0"/>
        </w:rPr>
        <w:t>D. 4</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Four elements are indexed 0 through 3; index 4 is outside the array.</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difference between `&amp;x` and `*p` in C?</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`&amp;x` produces x's address; `*p` dereferences pointer p to access the object stored at the address p contains.</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SEM-C6-14-080</w:t>
      </w:r>
    </w:p>
    <w:p>
      <w:r>
        <w:rPr>
          <w:rFonts w:ascii="Arial" w:hAnsi="Arial"/>
          <w:b/>
          <w:i w:val="0"/>
          <w:color w:val="C8A951"/>
        </w:rPr>
        <w:t>C6.1, C6.2, C6.3, C6.4, C6.5, C6.6</w:t>
      </w:r>
      <w:r>
        <w:rPr>
          <w:rFonts w:ascii="Arial" w:hAnsi="Arial"/>
          <w:b/>
          <w:i w:val="0"/>
          <w:color w:val="16322A"/>
        </w:rPr>
        <w:t xml:space="preserve"> · Career integration: C programming as testable technical work</w:t>
      </w:r>
    </w:p>
    <w:p>
      <w:pPr>
        <w:spacing w:after="100" w:line="259" w:lineRule="auto"/>
      </w:pPr>
      <w:r>
        <w:rPr>
          <w:rFonts w:ascii="Arial" w:hAnsi="Arial"/>
          <w:b w:val="0"/>
          <w:i w:val="0"/>
        </w:rPr>
        <w:t>Prompt. Write and explain a small C function that updates selected bits in a byte, then identify one bounds error and one pointer-lifetime error in a short example and describe how compiler/debugger evidence would expose them.</w:t>
      </w:r>
    </w:p>
    <w:p>
      <w:r>
        <w:rPr>
          <w:rFonts w:ascii="Arial" w:hAnsi="Arial"/>
          <w:b/>
          <w:i w:val="0"/>
          <w:color w:val="16322A"/>
        </w:rPr>
        <w:t>A passing response must include:</w:t>
      </w:r>
    </w:p>
    <w:p>
      <w:pPr>
        <w:pStyle w:val="ListBullet"/>
        <w:spacing w:after="40"/>
      </w:pPr>
      <w:r>
        <w:rPr>
          <w:rFonts w:ascii="Arial" w:hAnsi="Arial"/>
          <w:b w:val="0"/>
          <w:i w:val="0"/>
        </w:rPr>
        <w:t>Expressions/control flow</w:t>
      </w:r>
    </w:p>
    <w:p>
      <w:pPr>
        <w:pStyle w:val="ListBullet"/>
        <w:spacing w:after="40"/>
      </w:pPr>
      <w:r>
        <w:rPr>
          <w:rFonts w:ascii="Arial" w:hAnsi="Arial"/>
          <w:b w:val="0"/>
          <w:i w:val="0"/>
        </w:rPr>
        <w:t>Functions/prototypes/scope</w:t>
      </w:r>
    </w:p>
    <w:p>
      <w:pPr>
        <w:pStyle w:val="ListBullet"/>
        <w:spacing w:after="40"/>
      </w:pPr>
      <w:r>
        <w:rPr>
          <w:rFonts w:ascii="Arial" w:hAnsi="Arial"/>
          <w:b w:val="0"/>
          <w:i w:val="0"/>
        </w:rPr>
        <w:t>Arrays/strings/structs/enums/pointers and lifetimes</w:t>
      </w:r>
    </w:p>
    <w:p>
      <w:pPr>
        <w:pStyle w:val="ListBullet"/>
        <w:spacing w:after="40"/>
      </w:pPr>
      <w:r>
        <w:rPr>
          <w:rFonts w:ascii="Arial" w:hAnsi="Arial"/>
          <w:b w:val="0"/>
          <w:i w:val="0"/>
        </w:rPr>
        <w:t>Bitwise masks/shifts</w:t>
      </w:r>
    </w:p>
    <w:p>
      <w:pPr>
        <w:pStyle w:val="ListBullet"/>
        <w:spacing w:after="40"/>
      </w:pPr>
      <w:r>
        <w:rPr>
          <w:rFonts w:ascii="Arial" w:hAnsi="Arial"/>
          <w:b w:val="0"/>
          <w:i w:val="0"/>
        </w:rPr>
        <w:t>Common defect classes</w:t>
      </w:r>
    </w:p>
    <w:p>
      <w:pPr>
        <w:pStyle w:val="ListBullet"/>
        <w:spacing w:after="40"/>
      </w:pPr>
      <w:r>
        <w:rPr>
          <w:rFonts w:ascii="Arial" w:hAnsi="Arial"/>
          <w:b w:val="0"/>
          <w:i w:val="0"/>
        </w:rPr>
        <w:t>Warnings and methodical debugging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must be true before dereferencing a pointer?</w:t>
      </w:r>
    </w:p>
    <w:p>
      <w:pPr>
        <w:pStyle w:val="ListBullet"/>
        <w:spacing w:after="40"/>
      </w:pPr>
      <w:r>
        <w:rPr>
          <w:rFonts w:ascii="Arial" w:hAnsi="Arial"/>
          <w:b w:val="0"/>
          <w:i w:val="0"/>
        </w:rPr>
        <w:t>A. It has a large numeric value</w:t>
      </w:r>
    </w:p>
    <w:p>
      <w:pPr>
        <w:pStyle w:val="ListBullet"/>
        <w:spacing w:after="40"/>
      </w:pPr>
      <w:r>
        <w:rPr>
          <w:rFonts w:ascii="Arial" w:hAnsi="Arial"/>
          <w:b/>
          <w:i w:val="0"/>
        </w:rPr>
        <w:t>B. It refers to a valid object with suitable lifetime/alignment and the access is in bounds</w:t>
      </w:r>
    </w:p>
    <w:p>
      <w:pPr>
        <w:pStyle w:val="ListBullet"/>
        <w:spacing w:after="40"/>
      </w:pPr>
      <w:r>
        <w:rPr>
          <w:rFonts w:ascii="Arial" w:hAnsi="Arial"/>
          <w:b w:val="0"/>
          <w:i w:val="0"/>
        </w:rPr>
        <w:t>C. It was printed once</w:t>
      </w:r>
    </w:p>
    <w:p>
      <w:pPr>
        <w:pStyle w:val="ListBullet"/>
        <w:spacing w:after="40"/>
      </w:pPr>
      <w:r>
        <w:rPr>
          <w:rFonts w:ascii="Arial" w:hAnsi="Arial"/>
          <w:b w:val="0"/>
          <w:i w:val="0"/>
        </w:rPr>
        <w:t>D. It points to flash only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Pointer validity is about the referenced object and permitted access, not just a nonzero address.</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Create a small sensor-style data program using functions, arrays/structs, enums, and explicit units; compile with warnings, test boundaries, and fix one injected defect.</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Draw the CPU/memory/peripheral blocks the program conceptually uses.</w:t>
      </w:r>
    </w:p>
    <w:p>
      <w:pPr>
        <w:pStyle w:val="ListNumber"/>
        <w:spacing w:after="40"/>
      </w:pPr>
      <w:r>
        <w:rPr>
          <w:rFonts w:ascii="Arial" w:hAnsi="Arial"/>
          <w:b w:val="0"/>
          <w:i w:val="0"/>
        </w:rPr>
        <w:t>Write pseudocode and function contracts before C.</w:t>
      </w:r>
    </w:p>
    <w:p>
      <w:pPr>
        <w:pStyle w:val="ListNumber"/>
        <w:spacing w:after="40"/>
      </w:pPr>
      <w:r>
        <w:rPr>
          <w:rFonts w:ascii="Arial" w:hAnsi="Arial"/>
          <w:b w:val="0"/>
          <w:i w:val="0"/>
        </w:rPr>
        <w:t>Compile with warnings enabled and preserve the first failing case.</w:t>
      </w:r>
    </w:p>
    <w:p>
      <w:pPr>
        <w:pStyle w:val="ListNumber"/>
        <w:spacing w:after="40"/>
      </w:pPr>
      <w:r>
        <w:rPr>
          <w:rFonts w:ascii="Arial" w:hAnsi="Arial"/>
          <w:b w:val="0"/>
          <w:i w:val="0"/>
        </w:rPr>
        <w:t>Use one hypothesis and one observation per debugging change.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Add a new valid/invalid input case and show how the program reports it without undefined behavior.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Architecture sketch, source, build command/output, tests, defect log, corrected result, and commit identifier.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LAB-014</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one variable all the way from its C type and value to bits in memory and a CPU operation.</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CS50x Week 4 — Memory and Pointers</w:t>
      </w:r>
    </w:p>
    <w:p>
      <w:pPr>
        <w:spacing w:after="100" w:line="259" w:lineRule="auto"/>
      </w:pPr>
      <w:r>
        <w:rPr>
          <w:rFonts w:ascii="Arial" w:hAnsi="Arial"/>
          <w:b w:val="0"/>
          <w:i w:val="0"/>
        </w:rPr>
        <w:t>Use it for: Use the memory/pointers lecture and notes as the primary university video layer. Watch/read for: Pause to draw stack/heap/address examples and predict pointer operations. Alfred still supplies: Alfred supplies the embedded bridge, required tasks, and checks.</w:t>
      </w:r>
    </w:p>
    <w:p>
      <w:r>
        <w:rPr>
          <w:rFonts w:ascii="Arial" w:hAnsi="Arial"/>
          <w:b/>
          <w:i w:val="0"/>
          <w:color w:val="16322A"/>
        </w:rPr>
        <w:t>Required reference: Beej's Guide to C Programming</w:t>
      </w:r>
    </w:p>
    <w:p>
      <w:pPr>
        <w:spacing w:after="100" w:line="259" w:lineRule="auto"/>
      </w:pPr>
      <w:r>
        <w:rPr>
          <w:rFonts w:ascii="Arial" w:hAnsi="Arial"/>
          <w:b w:val="0"/>
          <w:i w:val="0"/>
        </w:rPr>
        <w:t>Use it for: Read the exact language topic when a syntax/concept gap appears. Watch/read for: Use types, functions, arrays, pointers, structs, and build examples. Alfred still supplies: Do not browse the entire book instead of coding.</w:t>
      </w:r>
    </w:p>
    <w:p>
      <w:r>
        <w:rPr>
          <w:rFonts w:ascii="Arial" w:hAnsi="Arial"/>
          <w:b/>
          <w:i w:val="0"/>
          <w:color w:val="16322A"/>
        </w:rPr>
        <w:t>Help: Digital Circuits</w:t>
      </w:r>
    </w:p>
    <w:p>
      <w:pPr>
        <w:spacing w:after="100" w:line="259" w:lineRule="auto"/>
      </w:pPr>
      <w:r>
        <w:rPr>
          <w:rFonts w:ascii="Arial" w:hAnsi="Arial"/>
          <w:b w:val="0"/>
          <w:i w:val="0"/>
        </w:rPr>
        <w:t>Use it for: Use computer/digital-system sections for CETa block review. Watch/read for: Connect binary logic to CPU/memory blocks. Alfred still supplies: Alfred’s lesson sets the required depth.</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Assuming bits have meaning without a type.</w:t>
      </w:r>
    </w:p>
    <w:p>
      <w:pPr>
        <w:pStyle w:val="ListBullet"/>
        <w:spacing w:after="40"/>
      </w:pPr>
      <w:r>
        <w:rPr>
          <w:rFonts w:ascii="Arial" w:hAnsi="Arial"/>
          <w:b w:val="0"/>
          <w:i w:val="0"/>
        </w:rPr>
        <w:t>Calling a compile success proof of correctness.</w:t>
      </w:r>
    </w:p>
    <w:p>
      <w:pPr>
        <w:pStyle w:val="ListBullet"/>
        <w:spacing w:after="40"/>
      </w:pPr>
      <w:r>
        <w:rPr>
          <w:rFonts w:ascii="Arial" w:hAnsi="Arial"/>
          <w:b w:val="0"/>
          <w:i w:val="0"/>
        </w:rPr>
        <w:t>Using an uninitialized variable.</w:t>
      </w:r>
    </w:p>
    <w:p>
      <w:pPr>
        <w:pStyle w:val="ListBullet"/>
        <w:spacing w:after="40"/>
      </w:pPr>
      <w:r>
        <w:rPr>
          <w:rFonts w:ascii="Arial" w:hAnsi="Arial"/>
          <w:b w:val="0"/>
          <w:i w:val="0"/>
        </w:rPr>
        <w:t>Accessing index equal to array length.</w:t>
      </w:r>
    </w:p>
    <w:p>
      <w:pPr>
        <w:pStyle w:val="ListBullet"/>
        <w:spacing w:after="40"/>
      </w:pPr>
      <w:r>
        <w:rPr>
          <w:rFonts w:ascii="Arial" w:hAnsi="Arial"/>
          <w:b w:val="0"/>
          <w:i w:val="0"/>
        </w:rPr>
        <w:t>Treating any non-null pointer as valid.</w:t>
      </w:r>
    </w:p>
    <w:p>
      <w:pPr>
        <w:pStyle w:val="ListBullet"/>
        <w:spacing w:after="40"/>
      </w:pPr>
      <w:r>
        <w:rPr>
          <w:rFonts w:ascii="Arial" w:hAnsi="Arial"/>
          <w:b w:val="0"/>
          <w:i w:val="0"/>
        </w:rPr>
        <w:t>Changing code randomly instead of preserving a failing input.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15 · Embedded C, Bit Operations, State Machines, and Timing</w:t>
      </w:r>
    </w:p>
    <w:p>
      <w:pPr>
        <w:pStyle w:val="AULabel"/>
      </w:pPr>
      <w:r>
        <w:rPr>
          <w:rFonts w:ascii="Arial" w:hAnsi="Arial"/>
          <w:b/>
          <w:i w:val="0"/>
          <w:color w:val="C8A951"/>
          <w:sz w:val="16"/>
        </w:rPr>
        <w:t>PHASE III · EMBEDDED CORE</w:t>
      </w:r>
    </w:p>
    <w:p>
      <w:pPr>
        <w:spacing w:after="100" w:line="259" w:lineRule="auto"/>
      </w:pPr>
      <w:r>
        <w:rPr>
          <w:rFonts w:ascii="Arial" w:hAnsi="Arial"/>
          <w:b w:val="0"/>
          <w:i w:val="0"/>
        </w:rPr>
        <w:t>Manipulate hardware-oriented data without corrupting unrelated bits and design behavior that remains responsive instead of hiding everything behind delays.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9.5, 13.2, 13.3, 13.4, 15.3, 15.4, 15.5, 15.6, 15.7, 16.3</w:t>
            </w:r>
          </w:p>
        </w:tc>
        <w:tc>
          <w:tcPr>
            <w:tcW w:type="dxa" w:w="3427"/>
            <w:tcMar>
              <w:top w:w="90" w:type="dxa"/>
              <w:start w:w="90" w:type="dxa"/>
              <w:bottom w:w="90" w:type="dxa"/>
              <w:end w:w="90" w:type="dxa"/>
            </w:tcMar>
          </w:tcPr>
          <w:p>
            <w:r>
              <w:rPr>
                <w:sz w:val="16"/>
              </w:rPr>
              <w:t>C6.3, C6.4, C6.5, C6.6, C7.2, C7.3, C7.4, C7.5, C7.6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Bit fields, ports, processors, and stored state</w:t>
      </w:r>
    </w:p>
    <w:p>
      <w:pPr>
        <w:pStyle w:val="AULabel"/>
      </w:pPr>
      <w:r>
        <w:rPr>
          <w:rFonts w:ascii="Arial" w:hAnsi="Arial"/>
          <w:b/>
          <w:i w:val="0"/>
          <w:color w:val="C8A951"/>
          <w:sz w:val="16"/>
        </w:rPr>
        <w:t>PRIMARY INSTRUCTION · ABOUT 45 MINUTES · 1033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Bit fields, ports, processors, and stored state. By the end, the learner should be able to Use masks, shifts, AND, OR, XOR, and NOT; Explain ports/registers and microprocessor/microcontroller distinctions; Trace finite-state transitions.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binary/hex, logic gates/registers, C bit representation, and the high-level CPU/memory/I/O blocks from Week 14.</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Use masks, shifts, AND, OR, XOR, and NOT.</w:t>
      </w:r>
    </w:p>
    <w:p>
      <w:pPr>
        <w:pStyle w:val="ListBullet"/>
        <w:spacing w:after="40"/>
      </w:pPr>
      <w:r>
        <w:rPr>
          <w:rFonts w:ascii="Arial" w:hAnsi="Arial"/>
          <w:b w:val="0"/>
          <w:i w:val="0"/>
        </w:rPr>
        <w:t>Explain ports/registers and microprocessor/microcontroller distinctions.</w:t>
      </w:r>
    </w:p>
    <w:p>
      <w:pPr>
        <w:pStyle w:val="ListBullet"/>
        <w:spacing w:after="40"/>
      </w:pPr>
      <w:r>
        <w:rPr>
          <w:rFonts w:ascii="Arial" w:hAnsi="Arial"/>
          <w:b w:val="0"/>
          <w:i w:val="0"/>
        </w:rPr>
        <w:t>Trace finite-state transitions.</w:t>
      </w:r>
    </w:p>
    <w:p>
      <w:pPr>
        <w:jc w:val="center"/>
      </w:pPr>
      <w:r>
        <w:drawing>
          <wp:inline xmlns:a="http://schemas.openxmlformats.org/drawingml/2006/main" xmlns:pic="http://schemas.openxmlformats.org/drawingml/2006/picture">
            <wp:extent cx="5989320" cy="2156155"/>
            <wp:docPr id="29" name="Picture 29" descr="Week 15 CETa instructional visual: Bit fields, ports, processors, and stored state" title="Week 15 CETa instructional visual: Bit fields, ports, processors, and stored state"/>
            <wp:cNvGraphicFramePr>
              <a:graphicFrameLocks noChangeAspect="1"/>
            </wp:cNvGraphicFramePr>
            <a:graphic>
              <a:graphicData uri="http://schemas.openxmlformats.org/drawingml/2006/picture">
                <pic:pic>
                  <pic:nvPicPr>
                    <pic:cNvPr id="0" name="w15-register-gpio.png"/>
                    <pic:cNvPicPr/>
                  </pic:nvPicPr>
                  <pic:blipFill>
                    <a:blip r:embed="rId39"/>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w15 register gpio</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Masks select bits without touching their neighbors</w:t>
      </w:r>
    </w:p>
    <w:p>
      <w:pPr>
        <w:spacing w:after="100" w:line="259" w:lineRule="auto"/>
      </w:pPr>
      <w:r>
        <w:rPr>
          <w:rFonts w:ascii="Arial" w:hAnsi="Arial"/>
          <w:b w:val="0"/>
          <w:i w:val="0"/>
        </w:rPr>
        <w:t>OR with a mask sets selected bits; AND with an inverted mask clears selected bits; AND with a mask tests/extracts; XOR toggles; shifts align fields. Parenthesize operations and use unsigned fixed-width types. For example, `reg |= (1u &lt;&lt; 3)` sets bit 3, while `reg &amp;= ~(1u &lt;&lt; 3)` clears it. A read-modify-write can still be unsafe for special hardware registers, so datasheet semantics matter.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State the intended before/after bit pattern before writing the expression.</w:t>
            </w:r>
          </w:p>
        </w:tc>
      </w:tr>
    </w:tbl>
    <w:p>
      <w:pPr>
        <w:spacing w:after="20"/>
      </w:pPr>
    </w:p>
    <w:p>
      <w:pPr>
        <w:keepNext w:val="1"/>
      </w:pPr>
      <w:r>
        <w:rPr>
          <w:rFonts w:ascii="Arial" w:hAnsi="Arial"/>
          <w:b/>
          <w:i w:val="0"/>
          <w:color w:val="16322A"/>
          <w:sz w:val="21"/>
        </w:rPr>
        <w:t>2. Ports and registers connect code to hardware</w:t>
      </w:r>
    </w:p>
    <w:p>
      <w:pPr>
        <w:spacing w:after="100" w:line="259" w:lineRule="auto"/>
      </w:pPr>
      <w:r>
        <w:rPr>
          <w:rFonts w:ascii="Arial" w:hAnsi="Arial"/>
          <w:b w:val="0"/>
          <w:i w:val="0"/>
        </w:rPr>
        <w:t>A CPU accesses memory-mapped control/status locations to configure direction, function, timing, or data. Some bits are read-only, write-one-to-clear, self-clearing, or reserved. A microcontroller integrates CPU, memory, and peripherals; a microprocessor often depends on more external components. Ports provide groups of digital I/O, but pin multiplexing may assign alternate peripheral functions.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register is an interface contract, not ordinary RAM.</w:t>
            </w:r>
          </w:p>
        </w:tc>
      </w:tr>
    </w:tbl>
    <w:p>
      <w:pPr>
        <w:spacing w:after="20"/>
      </w:pPr>
    </w:p>
    <w:p>
      <w:pPr>
        <w:keepNext w:val="1"/>
      </w:pPr>
      <w:r>
        <w:rPr>
          <w:rFonts w:ascii="Arial" w:hAnsi="Arial"/>
          <w:b/>
          <w:i w:val="0"/>
          <w:color w:val="16322A"/>
          <w:sz w:val="21"/>
        </w:rPr>
        <w:t>3. A state machine makes history explicit</w:t>
      </w:r>
    </w:p>
    <w:p>
      <w:pPr>
        <w:spacing w:after="100" w:line="259" w:lineRule="auto"/>
      </w:pPr>
      <w:r>
        <w:rPr>
          <w:rFonts w:ascii="Arial" w:hAnsi="Arial"/>
          <w:b w:val="0"/>
          <w:i w:val="0"/>
        </w:rPr>
        <w:t>Define finite states, events/conditions, actions, and transitions. Output may depend on state alone (Moore) or state plus input (Mealy). Include initial, timeout, and error/recovery states. Draw the transition table before code. A state machine avoids tangled flags and blocking sequences because the system can revisit behavior each loop while other work continues.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If you cannot name the current state and legal next states, the design is not yet controlled.</w:t>
            </w:r>
          </w:p>
        </w:tc>
      </w:tr>
    </w:tbl>
    <w:p>
      <w:pPr>
        <w:spacing w:after="20"/>
      </w:pPr>
    </w:p>
    <w:p>
      <w:pPr>
        <w:keepNext w:val="1"/>
      </w:pPr>
      <w:r>
        <w:rPr>
          <w:rFonts w:ascii="Arial" w:hAnsi="Arial"/>
          <w:b/>
          <w:i w:val="0"/>
          <w:color w:val="16322A"/>
          <w:sz w:val="21"/>
        </w:rPr>
        <w:t>4. Registers are named groups of bits with defined meaning</w:t>
      </w:r>
    </w:p>
    <w:p>
      <w:pPr>
        <w:spacing w:after="100" w:line="259" w:lineRule="auto"/>
      </w:pPr>
      <w:r>
        <w:rPr>
          <w:rFonts w:ascii="Arial" w:hAnsi="Arial"/>
          <w:b w:val="0"/>
          <w:i w:val="0"/>
        </w:rPr>
        <w:t>A hardware register is not just a number; each bit or field controls or reports a documented function. A bit mask selects specific bits without disturbing others. To set bits, OR with a mask; to clear selected bits, AND with the inverted mask; to toggle bits, XOR; to test a bit, AND and compare. Hex is convenient because one hex digit maps to four bits. Read-modify-write can be unsafe when a register has write-one-to-clear bits, hardware-updated fields, or atomic set/clear aliases—always follow the MCU/reference manual's access semantics.</w:t>
      </w:r>
    </w:p>
    <w:p>
      <w:pPr>
        <w:keepNext w:val="1"/>
      </w:pPr>
      <w:r>
        <w:rPr>
          <w:rFonts w:ascii="Arial" w:hAnsi="Arial"/>
          <w:b/>
          <w:i w:val="0"/>
          <w:color w:val="16322A"/>
          <w:sz w:val="21"/>
        </w:rPr>
        <w:t>5. Ports connect digital logic to physical pins through configuration</w:t>
      </w:r>
    </w:p>
    <w:p>
      <w:pPr>
        <w:spacing w:after="100" w:line="259" w:lineRule="auto"/>
      </w:pPr>
      <w:r>
        <w:rPr>
          <w:rFonts w:ascii="Arial" w:hAnsi="Arial"/>
          <w:b w:val="0"/>
          <w:i w:val="0"/>
        </w:rPr>
        <w:t>A GPIO peripheral typically includes mode/direction, output data, input data, pull-up/down, drive/speed, and alternate-function controls. The physical pin can be multiplexed among GPIO and peripherals. Setting an output register does not prove the package pin changed if the port clock is disabled, the pin is in alternate/analog mode, the board routes it elsewhere, or an external circuit forces the node. Conversely, the input register can report the physical level even when output intent differs. This distinction becomes central to embedded debugging.</w:t>
      </w:r>
    </w:p>
    <w:p>
      <w:pPr>
        <w:keepNext w:val="1"/>
      </w:pPr>
      <w:r>
        <w:rPr>
          <w:rFonts w:ascii="Arial" w:hAnsi="Arial"/>
          <w:b/>
          <w:i w:val="0"/>
          <w:color w:val="16322A"/>
          <w:sz w:val="21"/>
        </w:rPr>
        <w:t>6. Stored state lives at different layers</w:t>
      </w:r>
    </w:p>
    <w:p>
      <w:pPr>
        <w:spacing w:after="100" w:line="259" w:lineRule="auto"/>
      </w:pPr>
      <w:r>
        <w:rPr>
          <w:rFonts w:ascii="Arial" w:hAnsi="Arial"/>
          <w:b w:val="0"/>
          <w:i w:val="0"/>
        </w:rPr>
        <w:t>CPU registers hold immediate working state; RAM stores volatile data; flash stores program/nonvolatile content; peripheral registers represent hardware configuration/state; external devices maintain their own registers; firmware variables may be cached or optimized. A debugger view shows one layer at a moment in time. When behavior disagrees with expectation, ask which layer is authoritative for the claim. Reading a C variable called `led_on` is not the same as reading the GPIO output register, and neither is the same as measuring the pin voltage.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Register value is 0b10100101. Set bit 3 and clear bit 5 without changing others.</w:t>
      </w:r>
    </w:p>
    <w:p>
      <w:pPr>
        <w:pStyle w:val="ListNumber"/>
        <w:spacing w:after="40"/>
      </w:pPr>
      <w:r>
        <w:rPr>
          <w:rFonts w:ascii="Arial" w:hAnsi="Arial"/>
          <w:b w:val="0"/>
          <w:i w:val="0"/>
        </w:rPr>
        <w:t>Set mask: 1&lt;&lt;3 = 0b00001000; OR gives 0b10101101.</w:t>
      </w:r>
    </w:p>
    <w:p>
      <w:pPr>
        <w:pStyle w:val="ListNumber"/>
        <w:spacing w:after="40"/>
      </w:pPr>
      <w:r>
        <w:rPr>
          <w:rFonts w:ascii="Arial" w:hAnsi="Arial"/>
          <w:b w:val="0"/>
          <w:i w:val="0"/>
        </w:rPr>
        <w:t>Clear mask: ~(1&lt;&lt;5); AND clears bit 5.</w:t>
      </w:r>
    </w:p>
    <w:p>
      <w:pPr>
        <w:pStyle w:val="ListNumber"/>
        <w:spacing w:after="40"/>
      </w:pPr>
      <w:r>
        <w:rPr>
          <w:rFonts w:ascii="Arial" w:hAnsi="Arial"/>
          <w:b w:val="0"/>
          <w:i w:val="0"/>
        </w:rPr>
        <w:t>0b10101101 with bit 5 cleared becomes 0b10001101.</w:t>
      </w:r>
    </w:p>
    <w:p>
      <w:pPr>
        <w:pStyle w:val="ListNumber"/>
        <w:spacing w:after="40"/>
      </w:pPr>
      <w:r>
        <w:rPr>
          <w:rFonts w:ascii="Arial" w:hAnsi="Arial"/>
          <w:b w:val="0"/>
          <w:i w:val="0"/>
        </w:rPr>
        <w:t>Verify every unselected bit matches the original.</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0b10001101.</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same pattern configures GPIO fields while preserving unrelated pins.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control register is 0xA4. You must set bits 1 and 0 while preserving all other bits. What value results?</w:t>
      </w:r>
    </w:p>
    <w:p>
      <w:pPr>
        <w:pStyle w:val="ListNumber"/>
        <w:spacing w:after="40"/>
      </w:pPr>
      <w:r>
        <w:rPr>
          <w:rFonts w:ascii="Arial" w:hAnsi="Arial"/>
          <w:b w:val="0"/>
          <w:i w:val="0"/>
        </w:rPr>
        <w:t>0xA4 = 1010 0100.</w:t>
      </w:r>
    </w:p>
    <w:p>
      <w:pPr>
        <w:pStyle w:val="ListNumber"/>
        <w:spacing w:after="40"/>
      </w:pPr>
      <w:r>
        <w:rPr>
          <w:rFonts w:ascii="Arial" w:hAnsi="Arial"/>
          <w:b w:val="0"/>
          <w:i w:val="0"/>
        </w:rPr>
        <w:t>Mask for bits 1 and 0 is 0x03 = 0000 0011.</w:t>
      </w:r>
    </w:p>
    <w:p>
      <w:pPr>
        <w:pStyle w:val="ListNumber"/>
        <w:spacing w:after="40"/>
      </w:pPr>
      <w:r>
        <w:rPr>
          <w:rFonts w:ascii="Arial" w:hAnsi="Arial"/>
          <w:b w:val="0"/>
          <w:i w:val="0"/>
        </w:rPr>
        <w:t>Set with OR: 0xA4 | 0x03 = 0xA7.</w:t>
      </w:r>
    </w:p>
    <w:p>
      <w:pPr>
        <w:pStyle w:val="ListNumber"/>
        <w:spacing w:after="40"/>
      </w:pPr>
      <w:r>
        <w:rPr>
          <w:rFonts w:ascii="Arial" w:hAnsi="Arial"/>
          <w:b w:val="0"/>
          <w:i w:val="0"/>
        </w:rPr>
        <w:t>Other bits remain unchanged because OR with 0 leaves them as they were.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0xA7.</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Bit masks let firmware change one field without rewriting unrelated configuration.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Writing a GPIO output register guarantees the pin voltage</w:t>
      </w:r>
    </w:p>
    <w:p>
      <w:pPr>
        <w:spacing w:after="100" w:line="259" w:lineRule="auto"/>
      </w:pPr>
      <w:r>
        <w:rPr>
          <w:rFonts w:ascii="Arial" w:hAnsi="Arial"/>
          <w:b w:val="0"/>
          <w:i w:val="0"/>
        </w:rPr>
        <w:t>Why it is tempting. Clocking, pin mux, direction/mode, board routing, external loading, shorts, and voltage domains can prevent the expected physical level.</w:t>
      </w:r>
    </w:p>
    <w:p>
      <w:pPr>
        <w:spacing w:after="100" w:line="259" w:lineRule="auto"/>
      </w:pPr>
      <w:r>
        <w:rPr>
          <w:rFonts w:ascii="Arial" w:hAnsi="Arial"/>
          <w:b w:val="0"/>
          <w:i w:val="0"/>
        </w:rPr>
        <w:t>Repair the model. Verify register configuration and then measure the physical pin/net relative to the correct reference.</w:t>
      </w:r>
    </w:p>
    <w:p>
      <w:r>
        <w:rPr>
          <w:rFonts w:ascii="Arial" w:hAnsi="Arial"/>
          <w:b/>
          <w:i w:val="0"/>
          <w:color w:val="16322A"/>
        </w:rPr>
        <w:t>Every register can safely be read, modified, and written back</w:t>
      </w:r>
    </w:p>
    <w:p>
      <w:pPr>
        <w:spacing w:after="100" w:line="259" w:lineRule="auto"/>
      </w:pPr>
      <w:r>
        <w:rPr>
          <w:rFonts w:ascii="Arial" w:hAnsi="Arial"/>
          <w:b w:val="0"/>
          <w:i w:val="0"/>
        </w:rPr>
        <w:t>Why it is tempting. Some registers contain hardware-updated or special write semantics such as write-one-to-clear bits.</w:t>
      </w:r>
    </w:p>
    <w:p>
      <w:pPr>
        <w:spacing w:after="100" w:line="259" w:lineRule="auto"/>
      </w:pPr>
      <w:r>
        <w:rPr>
          <w:rFonts w:ascii="Arial" w:hAnsi="Arial"/>
          <w:b w:val="0"/>
          <w:i w:val="0"/>
        </w:rPr>
        <w:t>Repair the model. Read the register access description and use atomic set/clear registers or documented masks when required.</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Starting from 0x5A, set bit 7, clear bit 3, and test whether bit 1 is set. Show binary or hex masks.</w:t>
      </w:r>
    </w:p>
    <w:p>
      <w:pPr>
        <w:pStyle w:val="ListNumber"/>
        <w:spacing w:after="40"/>
      </w:pPr>
      <w:r>
        <w:rPr>
          <w:rFonts w:ascii="Arial" w:hAnsi="Arial"/>
          <w:b w:val="0"/>
          <w:i w:val="0"/>
        </w:rPr>
        <w:t>Create a GPIO debugging chain from C variable -&gt; peripheral register -&gt; alternate function/mode -&gt; package pin -&gt; board net -&gt; LED/load.</w:t>
      </w:r>
    </w:p>
    <w:p>
      <w:pPr>
        <w:pStyle w:val="ListNumber"/>
        <w:spacing w:after="40"/>
      </w:pPr>
      <w:r>
        <w:rPr>
          <w:rFonts w:ascii="Arial" w:hAnsi="Arial"/>
          <w:b w:val="0"/>
          <w:i w:val="0"/>
        </w:rPr>
        <w:t>Explain when a read-modify-write operation could be dangerous on a status/control register and what documentation you would check.</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Given a fictional 8-bit GPIO control register where bits 7:6 select mode, bit 3 enables pull-up, and bit 0 controls output, start from 0x00 and produce masks to configure mode `10`, enable pull-up, and set output without disturbing other bits. Then describe how you would prove the physical pin state rather than only the register value.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Register/bit-field reasoning is the point where digital electronics meets firmware. Hardware test technicians increasingly need to understand why a pin or interface can be wrong despite 'correct code,' while embedded engineers need to know which register state should produce which physical signal. This layered model prevents software-only or hardware-only guessing.</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a bit mask changes selected register bits without disturbing others, then trace a GPIO command from firmware variable to register to pin to physical load and name a failure possible at each layer.</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operation sets bits present in a mask while preserving other bits?</w:t>
      </w:r>
    </w:p>
    <w:p>
      <w:pPr>
        <w:pStyle w:val="ListBullet"/>
        <w:spacing w:after="40"/>
      </w:pPr>
      <w:r>
        <w:rPr>
          <w:rFonts w:ascii="Arial" w:hAnsi="Arial"/>
          <w:b/>
          <w:i w:val="0"/>
        </w:rPr>
        <w:t>A. OR with the mask</w:t>
      </w:r>
    </w:p>
    <w:p>
      <w:pPr>
        <w:pStyle w:val="ListBullet"/>
        <w:spacing w:after="40"/>
      </w:pPr>
      <w:r>
        <w:rPr>
          <w:rFonts w:ascii="Arial" w:hAnsi="Arial"/>
          <w:b w:val="0"/>
          <w:i w:val="0"/>
        </w:rPr>
        <w:t>B. AND with zero</w:t>
      </w:r>
    </w:p>
    <w:p>
      <w:pPr>
        <w:pStyle w:val="ListBullet"/>
        <w:spacing w:after="40"/>
      </w:pPr>
      <w:r>
        <w:rPr>
          <w:rFonts w:ascii="Arial" w:hAnsi="Arial"/>
          <w:b w:val="0"/>
          <w:i w:val="0"/>
        </w:rPr>
        <w:t>C. Divide by the mask</w:t>
      </w:r>
    </w:p>
    <w:p>
      <w:pPr>
        <w:pStyle w:val="ListBullet"/>
        <w:spacing w:after="40"/>
      </w:pPr>
      <w:r>
        <w:rPr>
          <w:rFonts w:ascii="Arial" w:hAnsi="Arial"/>
          <w:b w:val="0"/>
          <w:i w:val="0"/>
        </w:rPr>
        <w:t>D. NOT the entire register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OR with 1 sets selected bits; OR with 0 preserves unselected bits.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can read-modify-write be unsafe on some peripheral registers?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Special access semantics, hardware-updated fields, write-one-to-clear bits, or concurrent changes can make writing a previously read value alter unrelated state.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operation clears selected bits in `reg`?</w:t>
      </w:r>
    </w:p>
    <w:p>
      <w:pPr>
        <w:pStyle w:val="ListBullet"/>
        <w:spacing w:after="40"/>
      </w:pPr>
      <w:r>
        <w:rPr>
          <w:rFonts w:ascii="Arial" w:hAnsi="Arial"/>
          <w:b w:val="0"/>
          <w:i w:val="0"/>
        </w:rPr>
        <w:t>A. reg |= mask</w:t>
      </w:r>
    </w:p>
    <w:p>
      <w:pPr>
        <w:pStyle w:val="ListBullet"/>
        <w:spacing w:after="40"/>
      </w:pPr>
      <w:r>
        <w:rPr>
          <w:rFonts w:ascii="Arial" w:hAnsi="Arial"/>
          <w:b/>
          <w:i w:val="0"/>
        </w:rPr>
        <w:t>B. reg &amp;= ~mask</w:t>
      </w:r>
    </w:p>
    <w:p>
      <w:pPr>
        <w:pStyle w:val="ListBullet"/>
        <w:spacing w:after="40"/>
      </w:pPr>
      <w:r>
        <w:rPr>
          <w:rFonts w:ascii="Arial" w:hAnsi="Arial"/>
          <w:b w:val="0"/>
          <w:i w:val="0"/>
        </w:rPr>
        <w:t>C. reg ^= 0</w:t>
      </w:r>
    </w:p>
    <w:p>
      <w:pPr>
        <w:pStyle w:val="ListBullet"/>
        <w:spacing w:after="40"/>
      </w:pPr>
      <w:r>
        <w:rPr>
          <w:rFonts w:ascii="Arial" w:hAnsi="Arial"/>
          <w:b w:val="0"/>
          <w:i w:val="0"/>
        </w:rPr>
        <w:t>D. reg = ~0</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Inverting the mask creates zeros at selected positions; AND clears those bits and preserves others.</w:t>
            </w:r>
          </w:p>
        </w:tc>
      </w:tr>
    </w:tbl>
    <w:p>
      <w:pPr>
        <w:spacing w:after="20"/>
      </w:pPr>
    </w:p>
    <w:p>
      <w:pPr>
        <w:pStyle w:val="Heading2"/>
        <w:spacing w:before="200" w:after="100"/>
        <w:keepNext w:val="1"/>
      </w:pPr>
      <w:r>
        <w:rPr>
          <w:rFonts w:ascii="Arial" w:hAnsi="Arial"/>
          <w:b/>
          <w:i w:val="0"/>
          <w:color w:val="0B4F38"/>
          <w:sz w:val="28"/>
        </w:rPr>
        <w:t>Career Lesson · Responsive embedded architecture, volatile, and timing choices</w:t>
      </w:r>
    </w:p>
    <w:p>
      <w:pPr>
        <w:pStyle w:val="AULabel"/>
      </w:pPr>
      <w:r>
        <w:rPr>
          <w:rFonts w:ascii="Arial" w:hAnsi="Arial"/>
          <w:b/>
          <w:i w:val="0"/>
          <w:color w:val="C8A951"/>
          <w:sz w:val="16"/>
        </w:rPr>
        <w:t>PRIMARY INSTRUCTION · ABOUT 45 MINUTES · 1179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Responsive embedded architecture, volatile, and timing choices. By the end, the learner should be able to Design a nonblocking state machine; Use volatile and fixed-width types appropriately; Choose polling or interrupts based on requirements.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Week 14 C fundamentals and Week 15 register/bit-field concepts. You should understand loops, functions, variables, and basic GPIO state.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Design a nonblocking state machine.</w:t>
      </w:r>
    </w:p>
    <w:p>
      <w:pPr>
        <w:pStyle w:val="ListBullet"/>
        <w:spacing w:after="40"/>
      </w:pPr>
      <w:r>
        <w:rPr>
          <w:rFonts w:ascii="Arial" w:hAnsi="Arial"/>
          <w:b w:val="0"/>
          <w:i w:val="0"/>
        </w:rPr>
        <w:t>Use volatile and fixed-width types appropriately.</w:t>
      </w:r>
    </w:p>
    <w:p>
      <w:pPr>
        <w:pStyle w:val="ListBullet"/>
        <w:spacing w:after="40"/>
      </w:pPr>
      <w:r>
        <w:rPr>
          <w:rFonts w:ascii="Arial" w:hAnsi="Arial"/>
          <w:b w:val="0"/>
          <w:i w:val="0"/>
        </w:rPr>
        <w:t>Choose polling or interrupts based on requirements.</w:t>
      </w:r>
    </w:p>
    <w:p>
      <w:pPr>
        <w:jc w:val="center"/>
      </w:pPr>
      <w:r>
        <w:drawing>
          <wp:inline xmlns:a="http://schemas.openxmlformats.org/drawingml/2006/main" xmlns:pic="http://schemas.openxmlformats.org/drawingml/2006/picture">
            <wp:extent cx="5989320" cy="2156155"/>
            <wp:docPr id="30" name="Picture 30" descr="Week 15 Career instructional visual: Responsive embedded architecture, volatile, and timing choices" title="Week 15 Career instructional visual: Responsive embedded architecture, volatile, and timing choices"/>
            <wp:cNvGraphicFramePr>
              <a:graphicFrameLocks noChangeAspect="1"/>
            </wp:cNvGraphicFramePr>
            <a:graphic>
              <a:graphicData uri="http://schemas.openxmlformats.org/drawingml/2006/picture">
                <pic:pic>
                  <pic:nvPicPr>
                    <pic:cNvPr id="0" name="w15-state-machine.png"/>
                    <pic:cNvPicPr/>
                  </pic:nvPicPr>
                  <pic:blipFill>
                    <a:blip r:embed="rId40"/>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w15 state machine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Blocking delays hide time from the rest of the system</w:t>
      </w:r>
    </w:p>
    <w:p>
      <w:pPr>
        <w:spacing w:after="100" w:line="259" w:lineRule="auto"/>
      </w:pPr>
      <w:r>
        <w:rPr>
          <w:rFonts w:ascii="Arial" w:hAnsi="Arial"/>
          <w:b w:val="0"/>
          <w:i w:val="0"/>
        </w:rPr>
        <w:t>A long delay prevents input handling, communication, diagnostics, and fault response. Instead, record timestamps/ticks and let each loop decide whether an interval elapsed. State machines divide multi-step behavior into short visits. Blocking can be acceptable in a controlled simple startup or test, but the choice should follow latency and concurrency requirements.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Never block longer than the shortest response time another requirement needs.</w:t>
            </w:r>
          </w:p>
        </w:tc>
      </w:tr>
    </w:tbl>
    <w:p>
      <w:pPr>
        <w:spacing w:after="20"/>
      </w:pPr>
    </w:p>
    <w:p>
      <w:pPr>
        <w:keepNext w:val="1"/>
      </w:pPr>
      <w:r>
        <w:rPr>
          <w:rFonts w:ascii="Arial" w:hAnsi="Arial"/>
          <w:b/>
          <w:i w:val="0"/>
          <w:color w:val="16322A"/>
          <w:sz w:val="21"/>
        </w:rPr>
        <w:t>2. `volatile` prevents a compiler assumption; it is not a lock</w:t>
      </w:r>
    </w:p>
    <w:p>
      <w:pPr>
        <w:spacing w:after="100" w:line="259" w:lineRule="auto"/>
      </w:pPr>
      <w:r>
        <w:rPr>
          <w:rFonts w:ascii="Arial" w:hAnsi="Arial"/>
          <w:b w:val="0"/>
          <w:i w:val="0"/>
        </w:rPr>
        <w:t>Use volatile for objects changed asynchronously by hardware or interrupt context when required so accesses actually occur. It does not make compound operations atomic, order multiple agents safely, or fix race conditions. Share minimal data with interrupts, choose widths the processor handles atomically where possible, and protect critical sections deliberately.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Volatile means “this value can change outside ordinary flow,” not “thread-safe.”</w:t>
            </w:r>
          </w:p>
        </w:tc>
      </w:tr>
    </w:tbl>
    <w:p>
      <w:pPr>
        <w:spacing w:after="20"/>
      </w:pPr>
    </w:p>
    <w:p>
      <w:pPr>
        <w:keepNext w:val="1"/>
      </w:pPr>
      <w:r>
        <w:rPr>
          <w:rFonts w:ascii="Arial" w:hAnsi="Arial"/>
          <w:b/>
          <w:i w:val="0"/>
          <w:color w:val="16322A"/>
          <w:sz w:val="21"/>
        </w:rPr>
        <w:t>3. Polling and interrupts are tools with different costs</w:t>
      </w:r>
    </w:p>
    <w:p>
      <w:pPr>
        <w:spacing w:after="100" w:line="259" w:lineRule="auto"/>
      </w:pPr>
      <w:r>
        <w:rPr>
          <w:rFonts w:ascii="Arial" w:hAnsi="Arial"/>
          <w:b w:val="0"/>
          <w:i w:val="0"/>
        </w:rPr>
        <w:t>Polling is simple and predictable when the loop runs fast enough. Interrupts improve response/efficiency for asynchronous or timing-critical events but add concurrency, priority, and debugging complexity. Interrupt handlers should capture minimal state and return; heavy processing belongs in the main context. Base the choice on maximum latency, event rate, power, and system complexity.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Use the simplest method that provably meets the timing requirement.</w:t>
            </w:r>
          </w:p>
        </w:tc>
      </w:tr>
    </w:tbl>
    <w:p>
      <w:pPr>
        <w:spacing w:after="20"/>
      </w:pPr>
    </w:p>
    <w:p>
      <w:pPr>
        <w:keepNext w:val="1"/>
      </w:pPr>
      <w:r>
        <w:rPr>
          <w:rFonts w:ascii="Arial" w:hAnsi="Arial"/>
          <w:b/>
          <w:i w:val="0"/>
          <w:color w:val="16322A"/>
          <w:sz w:val="21"/>
        </w:rPr>
        <w:t>4. Career integration: embedded C, MCU architecture, and nonblocking design</w:t>
      </w:r>
    </w:p>
    <w:p>
      <w:pPr>
        <w:spacing w:after="100" w:line="259" w:lineRule="auto"/>
      </w:pPr>
      <w:r>
        <w:rPr>
          <w:rFonts w:ascii="Arial" w:hAnsi="Arial"/>
          <w:b w:val="0"/>
          <w:i w:val="0"/>
        </w:rPr>
        <w:t>A microcontroller combines CPU, registers, volatile/nonvolatile memory, clock/reset, buses and memory-mapped peripherals. Fixed-width integer types communicate bit width; volatile tells the compiler an object can change outside ordinary code flow (hardware/ISR) but does not make access atomic or thread-safe. Peripheral registers are manipulated with masks and read-modify-write only when the hardware permits it, preserving unrelated bits. Polling repeatedly checks state and can be simplest for slow/noncritical work; interrupts respond asynchronously and are appropriate when latency or CPU use demands it, but shared-state handling must be deliberate. Long blocking delays hide timing and prevent responsiveness. A nonblocking state machine represents mode/state plus events/time, allowing other work to proceed. Separating hardware abstraction/drivers, application state/logic and diagnostics creates seams for testing and fault isolation.</w:t>
      </w:r>
    </w:p>
    <w:p>
      <w:pPr>
        <w:keepNext w:val="1"/>
      </w:pPr>
      <w:r>
        <w:rPr>
          <w:rFonts w:ascii="Arial" w:hAnsi="Arial"/>
          <w:b/>
          <w:i w:val="0"/>
          <w:color w:val="16322A"/>
          <w:sz w:val="21"/>
        </w:rPr>
        <w:t>5. Embedded software must share time</w:t>
      </w:r>
    </w:p>
    <w:p>
      <w:pPr>
        <w:spacing w:after="100" w:line="259" w:lineRule="auto"/>
      </w:pPr>
      <w:r>
        <w:rPr>
          <w:rFonts w:ascii="Arial" w:hAnsi="Arial"/>
          <w:b w:val="0"/>
          <w:i w:val="0"/>
        </w:rPr>
        <w:t>A microcontroller often handles inputs, communication, timing, sensing, and outputs concurrently even with one CPU core. Long blocking delays prevent other work from running and make timing behavior hard to reason about. A responsive design records time, events, and state, then returns to the main loop or scheduler. State machines make legal transitions explicit: each state defines what inputs/events matter, what actions occur, and what next state follows. This is more testable than a chain of hidden flags and delays.</w:t>
      </w:r>
    </w:p>
    <w:p>
      <w:pPr>
        <w:keepNext w:val="1"/>
      </w:pPr>
      <w:r>
        <w:rPr>
          <w:rFonts w:ascii="Arial" w:hAnsi="Arial"/>
          <w:b/>
          <w:i w:val="0"/>
          <w:color w:val="16322A"/>
          <w:sz w:val="21"/>
        </w:rPr>
        <w:t>6. `volatile` solves one narrow problem</w:t>
      </w:r>
    </w:p>
    <w:p>
      <w:pPr>
        <w:spacing w:after="100" w:line="259" w:lineRule="auto"/>
      </w:pPr>
      <w:r>
        <w:rPr>
          <w:rFonts w:ascii="Arial" w:hAnsi="Arial"/>
          <w:b w:val="0"/>
          <w:i w:val="0"/>
        </w:rPr>
        <w:t>In C, `volatile` tells the compiler that a value may change outside the normal flow visible to the optimizer, such as a memory-mapped register or a variable modified by an interrupt. It does not make operations atomic, thread-safe, synchronized, or correct. If an interrupt updates a multi-byte object that the main code also reads, the design may still need critical sections or atomic access. Use `volatile` because of the data's update mechanism, not as a general debugging charm.</w:t>
      </w:r>
    </w:p>
    <w:p>
      <w:pPr>
        <w:keepNext w:val="1"/>
      </w:pPr>
      <w:r>
        <w:rPr>
          <w:rFonts w:ascii="Arial" w:hAnsi="Arial"/>
          <w:b/>
          <w:i w:val="0"/>
          <w:color w:val="16322A"/>
          <w:sz w:val="21"/>
        </w:rPr>
        <w:t>7. Time should be represented with units and wrap-safe logic</w:t>
      </w:r>
    </w:p>
    <w:p>
      <w:pPr>
        <w:spacing w:after="100" w:line="259" w:lineRule="auto"/>
      </w:pPr>
      <w:r>
        <w:rPr>
          <w:rFonts w:ascii="Arial" w:hAnsi="Arial"/>
          <w:b w:val="0"/>
          <w:i w:val="0"/>
        </w:rPr>
        <w:t>Timers/counters run at defined clock rates and widths. Convert ticks to time from actual clock configuration, not assumptions. For periodic tasks, compare elapsed time rather than blocking. Unsigned wraparound can be handled safely with subtraction patterns when types are chosen correctly. Distinguish desired interval, timer resolution, ISR latency, and actual observed timing. A scope or logic analyzer can prove external timing while debugger stepping often destroys real-time behavior.</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button must be noticed within 20 ms, but the main loop calls a 500 ms blocking delay.</w:t>
      </w:r>
    </w:p>
    <w:p>
      <w:pPr>
        <w:pStyle w:val="ListNumber"/>
        <w:spacing w:after="40"/>
      </w:pPr>
      <w:r>
        <w:rPr>
          <w:rFonts w:ascii="Arial" w:hAnsi="Arial"/>
          <w:b w:val="0"/>
          <w:i w:val="0"/>
        </w:rPr>
        <w:t>Worst-case response exceeds the 20 ms requirement.</w:t>
      </w:r>
    </w:p>
    <w:p>
      <w:pPr>
        <w:pStyle w:val="ListNumber"/>
        <w:spacing w:after="40"/>
      </w:pPr>
      <w:r>
        <w:rPr>
          <w:rFonts w:ascii="Arial" w:hAnsi="Arial"/>
          <w:b w:val="0"/>
          <w:i w:val="0"/>
        </w:rPr>
        <w:t>Replace the long delay with timestamp-based scheduling and a button state/debounce machine, or use a justified interrupt.</w:t>
      </w:r>
    </w:p>
    <w:p>
      <w:pPr>
        <w:pStyle w:val="ListNumber"/>
        <w:spacing w:after="40"/>
      </w:pPr>
      <w:r>
        <w:rPr>
          <w:rFonts w:ascii="Arial" w:hAnsi="Arial"/>
          <w:b w:val="0"/>
          <w:i w:val="0"/>
        </w:rPr>
        <w:t>Measure loop latency and bounce behavior.</w:t>
      </w:r>
    </w:p>
    <w:p>
      <w:pPr>
        <w:pStyle w:val="ListNumber"/>
        <w:spacing w:after="40"/>
      </w:pPr>
      <w:r>
        <w:rPr>
          <w:rFonts w:ascii="Arial" w:hAnsi="Arial"/>
          <w:b w:val="0"/>
          <w:i w:val="0"/>
        </w:rPr>
        <w:t>Test presses at boundary timing, not only slow manual presses.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architecture violates latency; make timing nonblocking or use a controlled interrupt design.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same issue causes missed serial bytes and unresponsive fault handling.</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loop blinks an LED with `delay_ms(1000)` and also must service UART every 20 ms. Messages are lost.</w:t>
      </w:r>
    </w:p>
    <w:p>
      <w:pPr>
        <w:pStyle w:val="ListNumber"/>
        <w:spacing w:after="40"/>
      </w:pPr>
      <w:r>
        <w:rPr>
          <w:rFonts w:ascii="Arial" w:hAnsi="Arial"/>
          <w:b w:val="0"/>
          <w:i w:val="0"/>
        </w:rPr>
        <w:t>The one-second blocking delay prevents UART service for far longer than the 20 ms requirement.</w:t>
      </w:r>
    </w:p>
    <w:p>
      <w:pPr>
        <w:pStyle w:val="ListNumber"/>
        <w:spacing w:after="40"/>
      </w:pPr>
      <w:r>
        <w:rPr>
          <w:rFonts w:ascii="Arial" w:hAnsi="Arial"/>
          <w:b w:val="0"/>
          <w:i w:val="0"/>
        </w:rPr>
        <w:t>Replace the blocking delay with a state/time check based on a free-running tick.</w:t>
      </w:r>
    </w:p>
    <w:p>
      <w:pPr>
        <w:pStyle w:val="ListNumber"/>
        <w:spacing w:after="40"/>
      </w:pPr>
      <w:r>
        <w:rPr>
          <w:rFonts w:ascii="Arial" w:hAnsi="Arial"/>
          <w:b w:val="0"/>
          <w:i w:val="0"/>
        </w:rPr>
        <w:t>The loop can then service UART on every iteration while toggling LED only when elapsed time reaches 1000 ms.</w:t>
      </w:r>
    </w:p>
    <w:p>
      <w:pPr>
        <w:pStyle w:val="ListNumber"/>
        <w:spacing w:after="40"/>
      </w:pPr>
      <w:r>
        <w:rPr>
          <w:rFonts w:ascii="Arial" w:hAnsi="Arial"/>
          <w:b w:val="0"/>
          <w:i w:val="0"/>
        </w:rPr>
        <w:t>Verify the external LED period and UART response with timestamps or logic-analyzer evidence.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nonblocking elapsed-time/state logic so the MCU can handle both behaviors without a one-second service gap.</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Responsiveness is an architecture property, not just a faster CPU setting.</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`volatile` fixes race conditions</w:t>
      </w:r>
    </w:p>
    <w:p>
      <w:pPr>
        <w:spacing w:after="100" w:line="259" w:lineRule="auto"/>
      </w:pPr>
      <w:r>
        <w:rPr>
          <w:rFonts w:ascii="Arial" w:hAnsi="Arial"/>
          <w:b w:val="0"/>
          <w:i w:val="0"/>
        </w:rPr>
        <w:t>Why it is tempting. It constrains compiler optimization of accesses but does not make a multi-step update atomic or coordinate concurrent contexts.</w:t>
      </w:r>
    </w:p>
    <w:p>
      <w:pPr>
        <w:spacing w:after="100" w:line="259" w:lineRule="auto"/>
      </w:pPr>
      <w:r>
        <w:rPr>
          <w:rFonts w:ascii="Arial" w:hAnsi="Arial"/>
          <w:b w:val="0"/>
          <w:i w:val="0"/>
        </w:rPr>
        <w:t>Repair the model. Identify who can modify the data and use appropriate atomic/critical-section/message techniques in addition to `volatile` where needed.</w:t>
      </w:r>
    </w:p>
    <w:p>
      <w:r>
        <w:rPr>
          <w:rFonts w:ascii="Arial" w:hAnsi="Arial"/>
          <w:b/>
          <w:i w:val="0"/>
          <w:color w:val="16322A"/>
        </w:rPr>
        <w:t>A delay is acceptable if the average timing looks right</w:t>
      </w:r>
    </w:p>
    <w:p>
      <w:pPr>
        <w:spacing w:after="100" w:line="259" w:lineRule="auto"/>
      </w:pPr>
      <w:r>
        <w:rPr>
          <w:rFonts w:ascii="Arial" w:hAnsi="Arial"/>
          <w:b w:val="0"/>
          <w:i w:val="0"/>
        </w:rPr>
        <w:t>Why it is tempting. Blocking can violate response deadlines even when the long-term average period is correct.</w:t>
      </w:r>
    </w:p>
    <w:p>
      <w:pPr>
        <w:spacing w:after="100" w:line="259" w:lineRule="auto"/>
      </w:pPr>
      <w:r>
        <w:rPr>
          <w:rFonts w:ascii="Arial" w:hAnsi="Arial"/>
          <w:b w:val="0"/>
          <w:i w:val="0"/>
        </w:rPr>
        <w:t>Repair the model. Define worst-case service latency and verify it under simultaneous events, not only average behavior.</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Convert a 1 MHz timer clock into tick period and determine how many ticks represent 250 us.</w:t>
      </w:r>
    </w:p>
    <w:p>
      <w:pPr>
        <w:pStyle w:val="ListNumber"/>
        <w:spacing w:after="40"/>
      </w:pPr>
      <w:r>
        <w:rPr>
          <w:rFonts w:ascii="Arial" w:hAnsi="Arial"/>
          <w:b w:val="0"/>
          <w:i w:val="0"/>
        </w:rPr>
        <w:t>Write a three-state machine for IDLE -&gt; MEASURE -&gt; REPORT with explicit transition conditions.</w:t>
      </w:r>
    </w:p>
    <w:p>
      <w:pPr>
        <w:pStyle w:val="ListNumber"/>
        <w:spacing w:after="40"/>
      </w:pPr>
      <w:r>
        <w:rPr>
          <w:rFonts w:ascii="Arial" w:hAnsi="Arial"/>
          <w:b w:val="0"/>
          <w:i w:val="0"/>
        </w:rPr>
        <w:t>Decide whether each variable should be `volatile`: local loop counter, memory-mapped register, interrupt-updated flag, constant lookup table. Explain why.</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Refactor a blocking embedded example into a state-machine or elapsed-time design with at least two concurrent responsibilities, such as LED heartbeat plus sensor sampling or UART command handling. Define timing requirements, state variables, error/recovery state, and external evidence that proves neither responsibility starves the other.</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Embedded systems engineering is largely about coordinating hardware events over time. State machines, nonblocking timing, interrupt-shared data, and measurable timing boundaries are transferable to test firmware, device drivers, and validation. This lesson keeps the software tied to observable pins/messages rather than treating code execution as the only truth.</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why a blocking delay can break an otherwise simple embedded system, what a state machine changes, what `volatile` does and does not do, and how you would prove timing with hardware evidence.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does `volatile` guarantee in C?</w:t>
      </w:r>
    </w:p>
    <w:p>
      <w:pPr>
        <w:pStyle w:val="ListBullet"/>
        <w:spacing w:after="40"/>
      </w:pPr>
      <w:r>
        <w:rPr>
          <w:rFonts w:ascii="Arial" w:hAnsi="Arial"/>
          <w:b w:val="0"/>
          <w:i w:val="0"/>
        </w:rPr>
        <w:t>A. Atomic access</w:t>
      </w:r>
    </w:p>
    <w:p>
      <w:pPr>
        <w:pStyle w:val="ListBullet"/>
        <w:spacing w:after="40"/>
      </w:pPr>
      <w:r>
        <w:rPr>
          <w:rFonts w:ascii="Arial" w:hAnsi="Arial"/>
          <w:b/>
          <w:i w:val="0"/>
        </w:rPr>
        <w:t>B. That the compiler performs the required accesses rather than optimizing them away based on normal assumptions</w:t>
      </w:r>
    </w:p>
    <w:p>
      <w:pPr>
        <w:pStyle w:val="ListBullet"/>
        <w:spacing w:after="40"/>
      </w:pPr>
      <w:r>
        <w:rPr>
          <w:rFonts w:ascii="Arial" w:hAnsi="Arial"/>
          <w:b w:val="0"/>
          <w:i w:val="0"/>
        </w:rPr>
        <w:t>C. Thread safety</w:t>
      </w:r>
    </w:p>
    <w:p>
      <w:pPr>
        <w:pStyle w:val="ListBullet"/>
        <w:spacing w:after="40"/>
      </w:pPr>
      <w:r>
        <w:rPr>
          <w:rFonts w:ascii="Arial" w:hAnsi="Arial"/>
          <w:b w:val="0"/>
          <w:i w:val="0"/>
        </w:rPr>
        <w:t>D. Correct interrupt priority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`volatile` affects optimization/access assumptions; it does not provide atomicity or synchronization.</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a free-running timer plus elapsed-time check often better than a long blocking delay?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allows other tasks/events to be serviced while still scheduling the timed action and makes response latency explicit/testable.</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SEM-C7-15-081</w:t>
      </w:r>
    </w:p>
    <w:p>
      <w:r>
        <w:rPr>
          <w:rFonts w:ascii="Arial" w:hAnsi="Arial"/>
          <w:b/>
          <w:i w:val="0"/>
          <w:color w:val="C8A951"/>
        </w:rPr>
        <w:t>C7.1, C7.2, C7.3, C7.4, C7.5, C7.6</w:t>
      </w:r>
      <w:r>
        <w:rPr>
          <w:rFonts w:ascii="Arial" w:hAnsi="Arial"/>
          <w:b/>
          <w:i w:val="0"/>
          <w:color w:val="16322A"/>
        </w:rPr>
        <w:t xml:space="preserve"> · Career integration: embedded C, MCU architecture, and nonblocking design</w:t>
      </w:r>
    </w:p>
    <w:p>
      <w:pPr>
        <w:spacing w:after="100" w:line="259" w:lineRule="auto"/>
      </w:pPr>
      <w:r>
        <w:rPr>
          <w:rFonts w:ascii="Arial" w:hAnsi="Arial"/>
          <w:b w:val="0"/>
          <w:i w:val="0"/>
        </w:rPr>
        <w:t>Prompt. Design a nonblocking MCU state machine that samples a button, drives an LED pattern and reports status without long delays. Identify which state may be volatile and what belongs in ISR versus application code.</w:t>
      </w:r>
    </w:p>
    <w:p>
      <w:r>
        <w:rPr>
          <w:rFonts w:ascii="Arial" w:hAnsi="Arial"/>
          <w:b/>
          <w:i w:val="0"/>
          <w:color w:val="16322A"/>
        </w:rPr>
        <w:t>A passing response must include:</w:t>
      </w:r>
    </w:p>
    <w:p>
      <w:pPr>
        <w:pStyle w:val="ListBullet"/>
        <w:spacing w:after="40"/>
      </w:pPr>
      <w:r>
        <w:rPr>
          <w:rFonts w:ascii="Arial" w:hAnsi="Arial"/>
          <w:b w:val="0"/>
          <w:i w:val="0"/>
        </w:rPr>
        <w:t>CPU/register/memory/peripheral/clock/interrupt/bus roles</w:t>
      </w:r>
    </w:p>
    <w:p>
      <w:pPr>
        <w:pStyle w:val="ListBullet"/>
        <w:spacing w:after="40"/>
      </w:pPr>
      <w:r>
        <w:rPr>
          <w:rFonts w:ascii="Arial" w:hAnsi="Arial"/>
          <w:b w:val="0"/>
          <w:i w:val="0"/>
        </w:rPr>
        <w:t>Fixed-width and volatile use/limits</w:t>
      </w:r>
    </w:p>
    <w:p>
      <w:pPr>
        <w:pStyle w:val="ListBullet"/>
        <w:spacing w:after="40"/>
      </w:pPr>
      <w:r>
        <w:rPr>
          <w:rFonts w:ascii="Arial" w:hAnsi="Arial"/>
          <w:b w:val="0"/>
          <w:i w:val="0"/>
        </w:rPr>
        <w:t>Mask/read-modify-write preserving unrelated bits</w:t>
      </w:r>
    </w:p>
    <w:p>
      <w:pPr>
        <w:pStyle w:val="ListBullet"/>
        <w:spacing w:after="40"/>
      </w:pPr>
      <w:r>
        <w:rPr>
          <w:rFonts w:ascii="Arial" w:hAnsi="Arial"/>
          <w:b w:val="0"/>
          <w:i w:val="0"/>
        </w:rPr>
        <w:t>Nonblocking state machine</w:t>
      </w:r>
    </w:p>
    <w:p>
      <w:pPr>
        <w:pStyle w:val="ListBullet"/>
        <w:spacing w:after="40"/>
      </w:pPr>
      <w:r>
        <w:rPr>
          <w:rFonts w:ascii="Arial" w:hAnsi="Arial"/>
          <w:b w:val="0"/>
          <w:i w:val="0"/>
        </w:rPr>
        <w:t>Polling vs interrupt decision</w:t>
      </w:r>
    </w:p>
    <w:p>
      <w:pPr>
        <w:pStyle w:val="ListBullet"/>
        <w:spacing w:after="40"/>
      </w:pPr>
      <w:r>
        <w:rPr>
          <w:rFonts w:ascii="Arial" w:hAnsi="Arial"/>
          <w:b w:val="0"/>
          <w:i w:val="0"/>
        </w:rPr>
        <w:t>Layer hardware/application/diagnostic responsibilities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does `volatile` guarantee?</w:t>
      </w:r>
    </w:p>
    <w:p>
      <w:pPr>
        <w:pStyle w:val="ListBullet"/>
        <w:spacing w:after="40"/>
      </w:pPr>
      <w:r>
        <w:rPr>
          <w:rFonts w:ascii="Arial" w:hAnsi="Arial"/>
          <w:b w:val="0"/>
          <w:i w:val="0"/>
        </w:rPr>
        <w:t>A. Atomic multi-step updates</w:t>
      </w:r>
    </w:p>
    <w:p>
      <w:pPr>
        <w:pStyle w:val="ListBullet"/>
        <w:spacing w:after="40"/>
      </w:pPr>
      <w:r>
        <w:rPr>
          <w:rFonts w:ascii="Arial" w:hAnsi="Arial"/>
          <w:b w:val="0"/>
          <w:i w:val="0"/>
        </w:rPr>
        <w:t>B. No race conditions</w:t>
      </w:r>
    </w:p>
    <w:p>
      <w:pPr>
        <w:pStyle w:val="ListBullet"/>
        <w:spacing w:after="40"/>
      </w:pPr>
      <w:r>
        <w:rPr>
          <w:rFonts w:ascii="Arial" w:hAnsi="Arial"/>
          <w:b/>
          <w:i w:val="0"/>
        </w:rPr>
        <w:t>C. The compiler performs required accesses because the object may change outside normal flow</w:t>
      </w:r>
    </w:p>
    <w:p>
      <w:pPr>
        <w:pStyle w:val="ListBullet"/>
        <w:spacing w:after="40"/>
      </w:pPr>
      <w:r>
        <w:rPr>
          <w:rFonts w:ascii="Arial" w:hAnsi="Arial"/>
          <w:b w:val="0"/>
          <w:i w:val="0"/>
        </w:rPr>
        <w:t>D. Correct interrupt priority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Volatile constrains optimization of accesses; it does not provide atomicity or synchronization.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Design a timed controller with named states, bit-mask operations, timeout/error handling, and testable transitions; run it in C or the approved simulator.</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Write requirements including maximum response time and failure behavior.</w:t>
      </w:r>
    </w:p>
    <w:p>
      <w:pPr>
        <w:pStyle w:val="ListNumber"/>
        <w:spacing w:after="40"/>
      </w:pPr>
      <w:r>
        <w:rPr>
          <w:rFonts w:ascii="Arial" w:hAnsi="Arial"/>
          <w:b w:val="0"/>
          <w:i w:val="0"/>
        </w:rPr>
        <w:t>Draw state/transition table before code.</w:t>
      </w:r>
    </w:p>
    <w:p>
      <w:pPr>
        <w:pStyle w:val="ListNumber"/>
        <w:spacing w:after="40"/>
      </w:pPr>
      <w:r>
        <w:rPr>
          <w:rFonts w:ascii="Arial" w:hAnsi="Arial"/>
          <w:b w:val="0"/>
          <w:i w:val="0"/>
        </w:rPr>
        <w:t>Use masks with explicit before/after patterns.</w:t>
      </w:r>
    </w:p>
    <w:p>
      <w:pPr>
        <w:pStyle w:val="ListNumber"/>
        <w:spacing w:after="40"/>
      </w:pPr>
      <w:r>
        <w:rPr>
          <w:rFonts w:ascii="Arial" w:hAnsi="Arial"/>
          <w:b w:val="0"/>
          <w:i w:val="0"/>
        </w:rPr>
        <w:t>Inject boundary timing and invalid-event cases; compile with warnings and record results.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Add a recoverable fault state without adding a blocking delay. Demonstrate entry, diagnostic output, and recovery condition.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Requirements, state diagram/table, source, timing tests, bit-operation checks, injected fault, and commit.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LAB-015</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Trace one event through current state, condition, action, next state, and resulting output without reading the code.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Embedded C Programming with Arm Cortex-M</w:t>
      </w:r>
    </w:p>
    <w:p>
      <w:pPr>
        <w:spacing w:after="100" w:line="259" w:lineRule="auto"/>
      </w:pPr>
      <w:r>
        <w:rPr>
          <w:rFonts w:ascii="Arial" w:hAnsi="Arial"/>
          <w:b w:val="0"/>
          <w:i w:val="0"/>
        </w:rPr>
        <w:t>Use it for: Use the Cortex-M embedded C video sequence as the primary vendor-validated layer. Watch/read for: Focus on C-to-register connection, types, and control flow. Alfred still supplies: Alfred supplies the exact state-machine lesson and mastery checks.</w:t>
      </w:r>
    </w:p>
    <w:p>
      <w:r>
        <w:rPr>
          <w:rFonts w:ascii="Arial" w:hAnsi="Arial"/>
          <w:b/>
          <w:i w:val="0"/>
          <w:color w:val="16322A"/>
        </w:rPr>
        <w:t>Required reference: Beej's Guide to C Programming</w:t>
      </w:r>
    </w:p>
    <w:p>
      <w:pPr>
        <w:spacing w:after="100" w:line="259" w:lineRule="auto"/>
      </w:pPr>
      <w:r>
        <w:rPr>
          <w:rFonts w:ascii="Arial" w:hAnsi="Arial"/>
          <w:b w:val="0"/>
          <w:i w:val="0"/>
        </w:rPr>
        <w:t>Use it for: Use bitwise, pointers, qualifiers, and modular-code chapters as reference. Watch/read for: Look up the construct you are implementing. Alfred still supplies: Reading cannot replace the required state trace and tests.</w:t>
      </w:r>
    </w:p>
    <w:p>
      <w:r>
        <w:rPr>
          <w:rFonts w:ascii="Arial" w:hAnsi="Arial"/>
          <w:b/>
          <w:i w:val="0"/>
          <w:color w:val="16322A"/>
        </w:rPr>
        <w:t>Help: Digital Circuits</w:t>
      </w:r>
    </w:p>
    <w:p>
      <w:pPr>
        <w:spacing w:after="100" w:line="259" w:lineRule="auto"/>
      </w:pPr>
      <w:r>
        <w:rPr>
          <w:rFonts w:ascii="Arial" w:hAnsi="Arial"/>
          <w:b w:val="0"/>
          <w:i w:val="0"/>
        </w:rPr>
        <w:t>Use it for: Revisit registers/sequential logic for CETa transfer. Watch/read for: Connect stored state and logic to software state machines. Alfred still supplies: Alfred defines the applied firmware task.</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Setting a register by assignment and erasing unrelated bits.</w:t>
      </w:r>
    </w:p>
    <w:p>
      <w:pPr>
        <w:pStyle w:val="ListBullet"/>
        <w:spacing w:after="40"/>
      </w:pPr>
      <w:r>
        <w:rPr>
          <w:rFonts w:ascii="Arial" w:hAnsi="Arial"/>
          <w:b w:val="0"/>
          <w:i w:val="0"/>
        </w:rPr>
        <w:t>Forgetting unsigned width in shifts.</w:t>
      </w:r>
    </w:p>
    <w:p>
      <w:pPr>
        <w:pStyle w:val="ListBullet"/>
        <w:spacing w:after="40"/>
      </w:pPr>
      <w:r>
        <w:rPr>
          <w:rFonts w:ascii="Arial" w:hAnsi="Arial"/>
          <w:b w:val="0"/>
          <w:i w:val="0"/>
        </w:rPr>
        <w:t>Treating hardware registers like ordinary variables.</w:t>
      </w:r>
    </w:p>
    <w:p>
      <w:pPr>
        <w:pStyle w:val="ListBullet"/>
        <w:spacing w:after="40"/>
      </w:pPr>
      <w:r>
        <w:rPr>
          <w:rFonts w:ascii="Arial" w:hAnsi="Arial"/>
          <w:b w:val="0"/>
          <w:i w:val="0"/>
        </w:rPr>
        <w:t>Using delay as the entire control architecture.</w:t>
      </w:r>
    </w:p>
    <w:p>
      <w:pPr>
        <w:pStyle w:val="ListBullet"/>
        <w:spacing w:after="40"/>
      </w:pPr>
      <w:r>
        <w:rPr>
          <w:rFonts w:ascii="Arial" w:hAnsi="Arial"/>
          <w:b w:val="0"/>
          <w:i w:val="0"/>
        </w:rPr>
        <w:t>Calling volatile thread-safe or atomic.</w:t>
      </w:r>
    </w:p>
    <w:p>
      <w:pPr>
        <w:pStyle w:val="ListBullet"/>
        <w:spacing w:after="40"/>
      </w:pPr>
      <w:r>
        <w:rPr>
          <w:rFonts w:ascii="Arial" w:hAnsi="Arial"/>
          <w:b w:val="0"/>
          <w:i w:val="0"/>
        </w:rPr>
        <w:t>Adding interrupts when fast polling already meets the requirement.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16 · STM32 Project Setup, GPIO, Clocks, and SWD Debug</w:t>
      </w:r>
    </w:p>
    <w:p>
      <w:pPr>
        <w:pStyle w:val="AULabel"/>
      </w:pPr>
      <w:r>
        <w:rPr>
          <w:rFonts w:ascii="Arial" w:hAnsi="Arial"/>
          <w:b/>
          <w:i w:val="0"/>
          <w:color w:val="C8A951"/>
          <w:sz w:val="16"/>
        </w:rPr>
        <w:t>PHASE III · EMBEDDED CORE</w:t>
      </w:r>
    </w:p>
    <w:p>
      <w:pPr>
        <w:spacing w:after="100" w:line="259" w:lineRule="auto"/>
      </w:pPr>
      <w:r>
        <w:rPr>
          <w:rFonts w:ascii="Arial" w:hAnsi="Arial"/>
          <w:b w:val="0"/>
          <w:i w:val="0"/>
        </w:rPr>
        <w:t>Bring up one pin and one debug connection in a way that separates toolchain, configuration, firmware, and hardware failures.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13.11, 15.1, 15.2, 15.3, 15.4, 15.5, 15.6, 15.8, 16.3</w:t>
            </w:r>
          </w:p>
        </w:tc>
        <w:tc>
          <w:tcPr>
            <w:tcW w:type="dxa" w:w="3427"/>
            <w:tcMar>
              <w:top w:w="90" w:type="dxa"/>
              <w:start w:w="90" w:type="dxa"/>
              <w:bottom w:w="90" w:type="dxa"/>
              <w:end w:w="90" w:type="dxa"/>
            </w:tcMar>
          </w:tcPr>
          <w:p>
            <w:r>
              <w:rPr>
                <w:sz w:val="16"/>
              </w:rPr>
              <w:t>C7.1, C7.2, C7.3, C7.5, C8.1, C8.2, C8.3, C8.5, C8.6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MCU architecture, memory map, GPIO, and debug concepts</w:t>
      </w:r>
    </w:p>
    <w:p>
      <w:pPr>
        <w:pStyle w:val="AULabel"/>
      </w:pPr>
      <w:r>
        <w:rPr>
          <w:rFonts w:ascii="Arial" w:hAnsi="Arial"/>
          <w:b/>
          <w:i w:val="0"/>
          <w:color w:val="C8A951"/>
          <w:sz w:val="16"/>
        </w:rPr>
        <w:t>PRIMARY INSTRUCTION · ABOUT 45 MINUTES · 1227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MCU architecture, memory map, GPIO, and debug concepts. By the end, the learner should be able to Identify Cortex-M core, flash, RAM, clocks, reset, peripherals, and buses; Explain pin multiplexing and basic GPIO direction/state; Describe what an in-circuit debugger can observe/control.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C variables/bit masks, CPU/memory blocks, digital logic levels, and GPIO register concepts. This lesson ties those ideas to an actual MCU architecture.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Identify Cortex-M core, flash, RAM, clocks, reset, peripherals, and buses.</w:t>
      </w:r>
    </w:p>
    <w:p>
      <w:pPr>
        <w:pStyle w:val="ListBullet"/>
        <w:spacing w:after="40"/>
      </w:pPr>
      <w:r>
        <w:rPr>
          <w:rFonts w:ascii="Arial" w:hAnsi="Arial"/>
          <w:b w:val="0"/>
          <w:i w:val="0"/>
        </w:rPr>
        <w:t>Explain pin multiplexing and basic GPIO direction/state.</w:t>
      </w:r>
    </w:p>
    <w:p>
      <w:pPr>
        <w:pStyle w:val="ListBullet"/>
        <w:spacing w:after="40"/>
      </w:pPr>
      <w:r>
        <w:rPr>
          <w:rFonts w:ascii="Arial" w:hAnsi="Arial"/>
          <w:b w:val="0"/>
          <w:i w:val="0"/>
        </w:rPr>
        <w:t>Describe what an in-circuit debugger can observe/control.</w:t>
      </w:r>
    </w:p>
    <w:p>
      <w:pPr>
        <w:jc w:val="center"/>
      </w:pPr>
      <w:r>
        <w:drawing>
          <wp:inline xmlns:a="http://schemas.openxmlformats.org/drawingml/2006/main" xmlns:pic="http://schemas.openxmlformats.org/drawingml/2006/picture">
            <wp:extent cx="5989320" cy="2156155"/>
            <wp:docPr id="31" name="Picture 31" descr="Week 16 CETa instructional visual: MCU architecture, memory map, GPIO, and debug concepts" title="Week 16 CETa instructional visual: MCU architecture, memory map, GPIO, and debug concepts"/>
            <wp:cNvGraphicFramePr>
              <a:graphicFrameLocks noChangeAspect="1"/>
            </wp:cNvGraphicFramePr>
            <a:graphic>
              <a:graphicData uri="http://schemas.openxmlformats.org/drawingml/2006/picture">
                <pic:pic>
                  <pic:nvPicPr>
                    <pic:cNvPr id="0" name="w16-mcu-architecture.png"/>
                    <pic:cNvPicPr/>
                  </pic:nvPicPr>
                  <pic:blipFill>
                    <a:blip r:embed="rId4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w16 mcu architecture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An MCU is a system of clocked blocks</w:t>
      </w:r>
    </w:p>
    <w:p>
      <w:pPr>
        <w:spacing w:after="100" w:line="259" w:lineRule="auto"/>
      </w:pPr>
      <w:r>
        <w:rPr>
          <w:rFonts w:ascii="Arial" w:hAnsi="Arial"/>
          <w:b w:val="0"/>
          <w:i w:val="0"/>
        </w:rPr>
        <w:t>The Cortex-M core executes instructions; flash stores firmware; SRAM holds working data; buses connect core, memory, and peripherals; clock sources/dividers determine operating rates; reset establishes a known starting state; peripheral registers configure GPIO, timers, converters, and communication. The exact STM32 family matters because memory maps, clocks, pins, and peripherals vary.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Always identify exact MCU/board before trusting a pin name or example project.</w:t>
            </w:r>
          </w:p>
        </w:tc>
      </w:tr>
    </w:tbl>
    <w:p>
      <w:pPr>
        <w:spacing w:after="20"/>
      </w:pPr>
    </w:p>
    <w:p>
      <w:pPr>
        <w:keepNext w:val="1"/>
      </w:pPr>
      <w:r>
        <w:rPr>
          <w:rFonts w:ascii="Arial" w:hAnsi="Arial"/>
          <w:b/>
          <w:i w:val="0"/>
          <w:color w:val="16322A"/>
          <w:sz w:val="21"/>
        </w:rPr>
        <w:t>2. A package pin may serve many internal functions</w:t>
      </w:r>
    </w:p>
    <w:p>
      <w:pPr>
        <w:spacing w:after="100" w:line="259" w:lineRule="auto"/>
      </w:pPr>
      <w:r>
        <w:rPr>
          <w:rFonts w:ascii="Arial" w:hAnsi="Arial"/>
          <w:b w:val="0"/>
          <w:i w:val="0"/>
        </w:rPr>
        <w:t>Pin multiplexing connects a physical pin to GPIO or an alternate peripheral function. GPIO configuration includes input/output/alternate/analog mode, output type, speed, and pulls. A board schematic may connect that pin to an LED or other circuit with active-low behavior. The generated label is not proof of electrical direction or safe voltage; check MCU and board documentation.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Physical pin → board net → MCU port/pin → selected function → electrical mode.</w:t>
            </w:r>
          </w:p>
        </w:tc>
      </w:tr>
    </w:tbl>
    <w:p>
      <w:pPr>
        <w:spacing w:after="20"/>
      </w:pPr>
    </w:p>
    <w:p>
      <w:pPr>
        <w:keepNext w:val="1"/>
      </w:pPr>
      <w:r>
        <w:rPr>
          <w:rFonts w:ascii="Arial" w:hAnsi="Arial"/>
          <w:b/>
          <w:i w:val="0"/>
          <w:color w:val="16322A"/>
          <w:sz w:val="21"/>
        </w:rPr>
        <w:t>3. SWD provides controlled visibility into execution</w:t>
      </w:r>
    </w:p>
    <w:p>
      <w:pPr>
        <w:spacing w:after="100" w:line="259" w:lineRule="auto"/>
      </w:pPr>
      <w:r>
        <w:rPr>
          <w:rFonts w:ascii="Arial" w:hAnsi="Arial"/>
          <w:b w:val="0"/>
          <w:i w:val="0"/>
        </w:rPr>
        <w:t>Serial Wire Debug uses a debug probe to program and control the MCU. Breakpoints halt at chosen code, step advances execution, watch expressions inspect variables, and register/memory views expose hardware state. Halting changes real-time behavior, so a successful step-through does not prove timing. Debug connectivity depends on power, ground, SWD pins, reset/boot state, and configuration.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Debugger evidence can localize code flow, but time-sensitive behavior may require non-halting logs or instruments.</w:t>
            </w:r>
          </w:p>
        </w:tc>
      </w:tr>
    </w:tbl>
    <w:p>
      <w:pPr>
        <w:spacing w:after="20"/>
      </w:pPr>
    </w:p>
    <w:p>
      <w:pPr>
        <w:keepNext w:val="1"/>
      </w:pPr>
      <w:r>
        <w:rPr>
          <w:rFonts w:ascii="Arial" w:hAnsi="Arial"/>
          <w:b/>
          <w:i w:val="0"/>
          <w:color w:val="16322A"/>
          <w:sz w:val="21"/>
        </w:rPr>
        <w:t>4. An MCU is a computer plus tightly integrated peripherals</w:t>
      </w:r>
    </w:p>
    <w:p>
      <w:pPr>
        <w:spacing w:after="100" w:line="259" w:lineRule="auto"/>
      </w:pPr>
      <w:r>
        <w:rPr>
          <w:rFonts w:ascii="Arial" w:hAnsi="Arial"/>
          <w:b w:val="0"/>
          <w:i w:val="0"/>
        </w:rPr>
        <w:t>A microcontroller combines a CPU core, nonvolatile program memory, RAM, clock/reset circuitry, buses, GPIO, timers, ADCs, communication peripherals, interrupt logic, and often debug hardware on one device. The CPU executes instructions, but most real embedded behavior depends on peripherals that run partly independently once configured. Memory maps assign address ranges to flash, RAM, system control, and peripheral registers. Reading a peripheral register at a documented address is therefore a hardware operation expressed through memory access.</w:t>
      </w:r>
    </w:p>
    <w:p>
      <w:pPr>
        <w:keepNext w:val="1"/>
      </w:pPr>
      <w:r>
        <w:rPr>
          <w:rFonts w:ascii="Arial" w:hAnsi="Arial"/>
          <w:b/>
          <w:i w:val="0"/>
          <w:color w:val="16322A"/>
          <w:sz w:val="21"/>
        </w:rPr>
        <w:t>5. Clock and reset state determine whether configuration means anything</w:t>
      </w:r>
    </w:p>
    <w:p>
      <w:pPr>
        <w:spacing w:after="100" w:line="259" w:lineRule="auto"/>
      </w:pPr>
      <w:r>
        <w:rPr>
          <w:rFonts w:ascii="Arial" w:hAnsi="Arial"/>
          <w:b w:val="0"/>
          <w:i w:val="0"/>
        </w:rPr>
        <w:t>Peripherals usually need a clock before their registers respond as expected. System clock trees can include internal/external oscillators, PLLs, prescalers, and peripheral dividers. A firmware project can compile perfectly while the selected clock source or divider produces the wrong timer/UART rate. Reset establishes default register states and may be asserted by power-on reset, brownout, external reset, watchdog, or software. During bring-up, verify the clock and reset assumptions early because many downstream symptoms are consequences of those foundations.</w:t>
      </w:r>
    </w:p>
    <w:p>
      <w:pPr>
        <w:keepNext w:val="1"/>
      </w:pPr>
      <w:r>
        <w:rPr>
          <w:rFonts w:ascii="Arial" w:hAnsi="Arial"/>
          <w:b/>
          <w:i w:val="0"/>
          <w:color w:val="16322A"/>
          <w:sz w:val="21"/>
        </w:rPr>
        <w:t>6. GPIO is a chain of configuration decisions</w:t>
      </w:r>
    </w:p>
    <w:p>
      <w:pPr>
        <w:spacing w:after="100" w:line="259" w:lineRule="auto"/>
      </w:pPr>
      <w:r>
        <w:rPr>
          <w:rFonts w:ascii="Arial" w:hAnsi="Arial"/>
          <w:b w:val="0"/>
          <w:i w:val="0"/>
        </w:rPr>
        <w:t>A package pin can be configured as digital input, output, alternate function, analog, open-drain, push-pull, with pulls and speed/drive settings depending on MCU. Pin multiplexing connects the physical pin to one of several internal peripherals. A board schematic then connects that package pin to a connector, LED, sensor, or other net. To debug GPIO, distinguish the application variable, output register, pin mode/mux, package pin voltage, board net, and connected load. Each layer can fail independently.</w:t>
      </w:r>
    </w:p>
    <w:p>
      <w:pPr>
        <w:keepNext w:val="1"/>
      </w:pPr>
      <w:r>
        <w:rPr>
          <w:rFonts w:ascii="Arial" w:hAnsi="Arial"/>
          <w:b/>
          <w:i w:val="0"/>
          <w:color w:val="16322A"/>
          <w:sz w:val="21"/>
        </w:rPr>
        <w:t>7. SWD exposes internal state but can alter timing</w:t>
      </w:r>
    </w:p>
    <w:p>
      <w:pPr>
        <w:spacing w:after="100" w:line="259" w:lineRule="auto"/>
      </w:pPr>
      <w:r>
        <w:rPr>
          <w:rFonts w:ascii="Arial" w:hAnsi="Arial"/>
          <w:b w:val="0"/>
          <w:i w:val="0"/>
        </w:rPr>
        <w:t>Serial Wire Debug provides a controlled interface to program flash, halt the core, step instructions, set breakpoints, inspect variables/registers/memory, and observe fault state. It is invaluable for code-flow and configuration questions. But halting the CPU changes real-time behavior, interrupts, communication timing, and watchdog interaction. Use SWD for state/control and use non-halting logs or instruments for timing-sensitive evidence. Debug connectivity itself depends on power, ground, reset/boot state, and correct SWD pin access.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Firmware writes GPIO A pin 5 high, but the board LED stays off.</w:t>
      </w:r>
    </w:p>
    <w:p>
      <w:pPr>
        <w:pStyle w:val="ListNumber"/>
        <w:spacing w:after="40"/>
      </w:pPr>
      <w:r>
        <w:rPr>
          <w:rFonts w:ascii="Arial" w:hAnsi="Arial"/>
          <w:b w:val="0"/>
          <w:i w:val="0"/>
        </w:rPr>
        <w:t>Confirm the board LED is actually connected to PA5 and whether it is active-high or active-low.</w:t>
      </w:r>
    </w:p>
    <w:p>
      <w:pPr>
        <w:pStyle w:val="ListNumber"/>
        <w:spacing w:after="40"/>
      </w:pPr>
      <w:r>
        <w:rPr>
          <w:rFonts w:ascii="Arial" w:hAnsi="Arial"/>
          <w:b w:val="0"/>
          <w:i w:val="0"/>
        </w:rPr>
        <w:t>Inspect clock enable, GPIO mode, output type, and output register in the debugger.</w:t>
      </w:r>
    </w:p>
    <w:p>
      <w:pPr>
        <w:pStyle w:val="ListNumber"/>
        <w:spacing w:after="40"/>
      </w:pPr>
      <w:r>
        <w:rPr>
          <w:rFonts w:ascii="Arial" w:hAnsi="Arial"/>
          <w:b w:val="0"/>
          <w:i w:val="0"/>
        </w:rPr>
        <w:t>Measure the physical pin relative to board ground.</w:t>
      </w:r>
    </w:p>
    <w:p>
      <w:pPr>
        <w:pStyle w:val="ListNumber"/>
        <w:spacing w:after="40"/>
      </w:pPr>
      <w:r>
        <w:rPr>
          <w:rFonts w:ascii="Arial" w:hAnsi="Arial"/>
          <w:b w:val="0"/>
          <w:i w:val="0"/>
        </w:rPr>
        <w:t>Separate firmware register state from board net/LED behavior.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No single observation is enough; trace configuration, pin, board connection, and polarity.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layered model prevents “code vs hardware” guessing during bring-up.</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Firmware writes GPIOA bit 5 HIGH, the debugger shows the output register set, but the external pin measures 0 V.</w:t>
      </w:r>
    </w:p>
    <w:p>
      <w:pPr>
        <w:pStyle w:val="ListNumber"/>
        <w:spacing w:after="40"/>
      </w:pPr>
      <w:r>
        <w:rPr>
          <w:rFonts w:ascii="Arial" w:hAnsi="Arial"/>
          <w:b w:val="0"/>
          <w:i w:val="0"/>
        </w:rPr>
        <w:t>The register state proves only one layer: firmware wrote the intended bit.</w:t>
      </w:r>
    </w:p>
    <w:p>
      <w:pPr>
        <w:pStyle w:val="ListNumber"/>
        <w:spacing w:after="40"/>
      </w:pPr>
      <w:r>
        <w:rPr>
          <w:rFonts w:ascii="Arial" w:hAnsi="Arial"/>
          <w:b w:val="0"/>
          <w:i w:val="0"/>
        </w:rPr>
        <w:t>Check that the GPIO peripheral clock is enabled and PA5 is configured as output rather than analog/alternate function.</w:t>
      </w:r>
    </w:p>
    <w:p>
      <w:pPr>
        <w:pStyle w:val="ListNumber"/>
        <w:spacing w:after="40"/>
      </w:pPr>
      <w:r>
        <w:rPr>
          <w:rFonts w:ascii="Arial" w:hAnsi="Arial"/>
          <w:b w:val="0"/>
          <w:i w:val="0"/>
        </w:rPr>
        <w:t>Verify board schematic and package pin mapping; the LED/net may not actually be PA5 or may be active-low through other circuitry.</w:t>
      </w:r>
    </w:p>
    <w:p>
      <w:pPr>
        <w:pStyle w:val="ListNumber"/>
        <w:spacing w:after="40"/>
      </w:pPr>
      <w:r>
        <w:rPr>
          <w:rFonts w:ascii="Arial" w:hAnsi="Arial"/>
          <w:b w:val="0"/>
          <w:i w:val="0"/>
        </w:rPr>
        <w:t>Measure the package/net relative to board ground and inspect external loading/shorts if configuration is correct.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Trace clock -&gt; mode/mux -&gt; register -&gt; package pin -&gt; board net/load. A set register does not prove physical voltage.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Embedded debugging works best when internal state and physical evidence are treated as separate layers.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the project builds and flashes, the MCU is running the intended application</w:t>
      </w:r>
    </w:p>
    <w:p>
      <w:pPr>
        <w:spacing w:after="100" w:line="259" w:lineRule="auto"/>
      </w:pPr>
      <w:r>
        <w:rPr>
          <w:rFonts w:ascii="Arial" w:hAnsi="Arial"/>
          <w:b w:val="0"/>
          <w:i w:val="0"/>
        </w:rPr>
        <w:t>Why it is tempting. Programming success proves communication and flash operation, not reset flow, clock, execution, or external behavior.</w:t>
      </w:r>
    </w:p>
    <w:p>
      <w:pPr>
        <w:spacing w:after="100" w:line="259" w:lineRule="auto"/>
      </w:pPr>
      <w:r>
        <w:rPr>
          <w:rFonts w:ascii="Arial" w:hAnsi="Arial"/>
          <w:b w:val="0"/>
          <w:i w:val="0"/>
        </w:rPr>
        <w:t>Repair the model. Use a breakpoint or known diagnostic state plus physical GPIO/current evidence to prove execution.</w:t>
      </w:r>
    </w:p>
    <w:p>
      <w:r>
        <w:rPr>
          <w:rFonts w:ascii="Arial" w:hAnsi="Arial"/>
          <w:b/>
          <w:i w:val="0"/>
          <w:color w:val="16322A"/>
        </w:rPr>
        <w:t>Stepping through code proves real-time behavior</w:t>
      </w:r>
    </w:p>
    <w:p>
      <w:pPr>
        <w:spacing w:after="100" w:line="259" w:lineRule="auto"/>
      </w:pPr>
      <w:r>
        <w:rPr>
          <w:rFonts w:ascii="Arial" w:hAnsi="Arial"/>
          <w:b w:val="0"/>
          <w:i w:val="0"/>
        </w:rPr>
        <w:t>Why it is tempting. Halting changes interrupt timing, peripheral interactions, watchdogs, and external protocols.</w:t>
      </w:r>
    </w:p>
    <w:p>
      <w:pPr>
        <w:spacing w:after="100" w:line="259" w:lineRule="auto"/>
      </w:pPr>
      <w:r>
        <w:rPr>
          <w:rFonts w:ascii="Arial" w:hAnsi="Arial"/>
          <w:b w:val="0"/>
          <w:i w:val="0"/>
        </w:rPr>
        <w:t>Repair the model. Use SWD for state inspection and use non-halting logs/scope/analyzer evidence for timing-dependent behavior.</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Draw an MCU block diagram containing CPU, flash, RAM, clock/reset, bus, GPIO, timer, ADC, UART, and SWD. Show which parts operate independently once configured.</w:t>
      </w:r>
    </w:p>
    <w:p>
      <w:pPr>
        <w:pStyle w:val="ListNumber"/>
        <w:spacing w:after="40"/>
      </w:pPr>
      <w:r>
        <w:rPr>
          <w:rFonts w:ascii="Arial" w:hAnsi="Arial"/>
          <w:b w:val="0"/>
          <w:i w:val="0"/>
        </w:rPr>
        <w:t>Given a 16 MHz peripheral clock and timer prescaler of 15 (divide by 16), find timer tick frequency and tick period.</w:t>
      </w:r>
    </w:p>
    <w:p>
      <w:pPr>
        <w:pStyle w:val="ListNumber"/>
        <w:spacing w:after="40"/>
      </w:pPr>
      <w:r>
        <w:rPr>
          <w:rFonts w:ascii="Arial" w:hAnsi="Arial"/>
          <w:b w:val="0"/>
          <w:i w:val="0"/>
        </w:rPr>
        <w:t>List at least five reasons a GPIO register can read/set correctly while the board output remains wrong.</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the exact STM32 family/board used by the course or an available equivalent. Using its board schematic and reference documentation, trace one accessible pin from board connector or LED -&gt; MCU package pin -&gt; GPIO port/pin -&gt; alternate-function options. Record voltage domain, default state, configuration registers or tool settings, and one SWD observation plus one physical measurement that would prove successful bring-up.</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is the conceptual bridge to embedded systems engineering. Electrical knowledge explains voltage domains, clocks, loads, and signals; firmware knowledge explains configuration and execution; SWD and bench instruments connect the two. Test technicians who understand this chain can support bring-up and validation instead of treating an MCU board as an opaque software box.</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an MCU from CPU and memory out to a physical GPIO pin. Include clock/reset, memory-mapped registers, pin mux, board net, and what SWD can and cannot prove.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GPIO output register reads as set. Which fact is actually proven by that observation alone?</w:t>
      </w:r>
    </w:p>
    <w:p>
      <w:pPr>
        <w:pStyle w:val="ListBullet"/>
        <w:spacing w:after="40"/>
      </w:pPr>
      <w:r>
        <w:rPr>
          <w:rFonts w:ascii="Arial" w:hAnsi="Arial"/>
          <w:b/>
          <w:i w:val="0"/>
        </w:rPr>
        <w:t>A. Firmware/register state contains the set bit</w:t>
      </w:r>
    </w:p>
    <w:p>
      <w:pPr>
        <w:pStyle w:val="ListBullet"/>
        <w:spacing w:after="40"/>
      </w:pPr>
      <w:r>
        <w:rPr>
          <w:rFonts w:ascii="Arial" w:hAnsi="Arial"/>
          <w:b w:val="0"/>
          <w:i w:val="0"/>
        </w:rPr>
        <w:t>B. The pin mux and GPIO mode are correct</w:t>
      </w:r>
    </w:p>
    <w:p>
      <w:pPr>
        <w:pStyle w:val="ListBullet"/>
        <w:spacing w:after="40"/>
      </w:pPr>
      <w:r>
        <w:rPr>
          <w:rFonts w:ascii="Arial" w:hAnsi="Arial"/>
          <w:b w:val="0"/>
          <w:i w:val="0"/>
        </w:rPr>
        <w:t>C. The physical package pin is electrically HIGH</w:t>
      </w:r>
    </w:p>
    <w:p>
      <w:pPr>
        <w:pStyle w:val="ListBullet"/>
        <w:spacing w:after="40"/>
      </w:pPr>
      <w:r>
        <w:rPr>
          <w:rFonts w:ascii="Arial" w:hAnsi="Arial"/>
          <w:b w:val="0"/>
          <w:i w:val="0"/>
        </w:rPr>
        <w:t>D. The external load is not shorting the net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register read proves only that software-visible register state. Pin mux, electrical mode, physical pin voltage, and load behavior require separate evidence.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SWD and a scope sometimes be used together?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SWD reveals internal code/register state, while the scope proves real-time physical voltage/timing without halting the MCU; together they separate firmware-state from electrical/timing faults.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Why can a GPIO register show “set” while a board LED remains off?</w:t>
      </w:r>
    </w:p>
    <w:p>
      <w:pPr>
        <w:pStyle w:val="ListBullet"/>
        <w:spacing w:after="40"/>
      </w:pPr>
      <w:r>
        <w:rPr>
          <w:rFonts w:ascii="Arial" w:hAnsi="Arial"/>
          <w:b w:val="0"/>
          <w:i w:val="0"/>
        </w:rPr>
        <w:t>A. Registers never affect pins</w:t>
      </w:r>
    </w:p>
    <w:p>
      <w:pPr>
        <w:pStyle w:val="ListBullet"/>
        <w:spacing w:after="40"/>
      </w:pPr>
      <w:r>
        <w:rPr>
          <w:rFonts w:ascii="Arial" w:hAnsi="Arial"/>
          <w:b/>
          <w:i w:val="0"/>
        </w:rPr>
        <w:t>B. Pin mux/mode, board connection, polarity, or electrical fault may differ from the assumed path</w:t>
      </w:r>
    </w:p>
    <w:p>
      <w:pPr>
        <w:pStyle w:val="ListBullet"/>
        <w:spacing w:after="40"/>
      </w:pPr>
      <w:r>
        <w:rPr>
          <w:rFonts w:ascii="Arial" w:hAnsi="Arial"/>
          <w:b w:val="0"/>
          <w:i w:val="0"/>
        </w:rPr>
        <w:t>C. SWD changes Ohm’s law</w:t>
      </w:r>
    </w:p>
    <w:p>
      <w:pPr>
        <w:pStyle w:val="ListBullet"/>
        <w:spacing w:after="40"/>
      </w:pPr>
      <w:r>
        <w:rPr>
          <w:rFonts w:ascii="Arial" w:hAnsi="Arial"/>
          <w:b w:val="0"/>
          <w:i w:val="0"/>
        </w:rPr>
        <w:t>D. All LEDs are active-low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Register state is one layer; verify mux/mode, physical pin, board net, and component behavior.</w:t>
            </w:r>
          </w:p>
        </w:tc>
      </w:tr>
    </w:tbl>
    <w:p>
      <w:pPr>
        <w:spacing w:after="20"/>
      </w:pPr>
    </w:p>
    <w:p>
      <w:pPr>
        <w:pStyle w:val="Heading2"/>
        <w:spacing w:before="200" w:after="100"/>
        <w:keepNext w:val="1"/>
      </w:pPr>
      <w:r>
        <w:rPr>
          <w:rFonts w:ascii="Arial" w:hAnsi="Arial"/>
          <w:b/>
          <w:i w:val="0"/>
          <w:color w:val="0B4F38"/>
          <w:sz w:val="28"/>
        </w:rPr>
        <w:t>Career Lesson · Create, flash, verify, and document a minimum STM32 bring-up</w:t>
      </w:r>
    </w:p>
    <w:p>
      <w:pPr>
        <w:pStyle w:val="AULabel"/>
      </w:pPr>
      <w:r>
        <w:rPr>
          <w:rFonts w:ascii="Arial" w:hAnsi="Arial"/>
          <w:b/>
          <w:i w:val="0"/>
          <w:color w:val="C8A951"/>
          <w:sz w:val="16"/>
        </w:rPr>
        <w:t>PRIMARY INSTRUCTION · ABOUT 45 MINUTES · 1234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Create, flash, verify, and document a minimum STM32 bring-up. By the end, the learner should be able to Create an exact-board project and inspect generated configuration; Use current draw, reset, GPIO, and SWD as staged checks; Capture a reproducible failure/fix record.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MCU architecture lesson plus Week 1 safe bench setup and Week 15 register/GPIO reasoning. Have the exact board/MCU documentation available.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Create an exact-board project and inspect generated configuration.</w:t>
      </w:r>
    </w:p>
    <w:p>
      <w:pPr>
        <w:pStyle w:val="ListBullet"/>
        <w:spacing w:after="40"/>
      </w:pPr>
      <w:r>
        <w:rPr>
          <w:rFonts w:ascii="Arial" w:hAnsi="Arial"/>
          <w:b w:val="0"/>
          <w:i w:val="0"/>
        </w:rPr>
        <w:t>Use current draw, reset, GPIO, and SWD as staged checks.</w:t>
      </w:r>
    </w:p>
    <w:p>
      <w:pPr>
        <w:pStyle w:val="ListBullet"/>
        <w:spacing w:after="40"/>
      </w:pPr>
      <w:r>
        <w:rPr>
          <w:rFonts w:ascii="Arial" w:hAnsi="Arial"/>
          <w:b w:val="0"/>
          <w:i w:val="0"/>
        </w:rPr>
        <w:t>Capture a reproducible failure/fix record.</w:t>
      </w:r>
    </w:p>
    <w:p>
      <w:pPr>
        <w:jc w:val="center"/>
      </w:pPr>
      <w:r>
        <w:drawing>
          <wp:inline xmlns:a="http://schemas.openxmlformats.org/drawingml/2006/main" xmlns:pic="http://schemas.openxmlformats.org/drawingml/2006/picture">
            <wp:extent cx="5989320" cy="2156155"/>
            <wp:docPr id="32" name="Picture 32" descr="Week 16 Career instructional visual: Create, flash, verify, and document a minimum STM32 bring-up" title="Week 16 Career instructional visual: Create, flash, verify, and document a minimum STM32 bring-up"/>
            <wp:cNvGraphicFramePr>
              <a:graphicFrameLocks noChangeAspect="1"/>
            </wp:cNvGraphicFramePr>
            <a:graphic>
              <a:graphicData uri="http://schemas.openxmlformats.org/drawingml/2006/picture">
                <pic:pic>
                  <pic:nvPicPr>
                    <pic:cNvPr id="0" name="w16-bringup-ladder.png"/>
                    <pic:cNvPicPr/>
                  </pic:nvPicPr>
                  <pic:blipFill>
                    <a:blip r:embed="rId4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w16 bringup ladder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Start with the smallest known behavior</w:t>
      </w:r>
    </w:p>
    <w:p>
      <w:pPr>
        <w:spacing w:after="100" w:line="259" w:lineRule="auto"/>
      </w:pPr>
      <w:r>
        <w:rPr>
          <w:rFonts w:ascii="Arial" w:hAnsi="Arial"/>
          <w:b w:val="0"/>
          <w:i w:val="0"/>
        </w:rPr>
        <w:t>Record board and MCU identity, tool version, project source, clock choice, programmer/debugger, supply, and cable. Generate only the necessary initialization, build with no unexplained warnings, flash, and verify a slow GPIO toggle or static output. Do not add sensor stacks before power, debug, and one pin are known.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Known power + known debug + one known output creates a trustworthy starting point.</w:t>
            </w:r>
          </w:p>
        </w:tc>
      </w:tr>
    </w:tbl>
    <w:p>
      <w:pPr>
        <w:spacing w:after="20"/>
      </w:pPr>
    </w:p>
    <w:p>
      <w:pPr>
        <w:keepNext w:val="1"/>
      </w:pPr>
      <w:r>
        <w:rPr>
          <w:rFonts w:ascii="Arial" w:hAnsi="Arial"/>
          <w:b/>
          <w:i w:val="0"/>
          <w:color w:val="16322A"/>
          <w:sz w:val="21"/>
        </w:rPr>
        <w:t>2. Use independent evidence at each layer</w:t>
      </w:r>
    </w:p>
    <w:p>
      <w:pPr>
        <w:spacing w:after="100" w:line="259" w:lineRule="auto"/>
      </w:pPr>
      <w:r>
        <w:rPr>
          <w:rFonts w:ascii="Arial" w:hAnsi="Arial"/>
          <w:b w:val="0"/>
          <w:i w:val="0"/>
        </w:rPr>
        <w:t>Tool says “programmed” verifies communication and flash operation, not application behavior. A breakpoint verifies code path. Register view verifies configuration. A meter/scope verifies physical pin. Board LED verifies one routed load. Current draw and reset behavior reveal shorts, brownout, boot loops, or clock/configuration trouble. Record which layer is proven.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Build, flash, execute, register, pin, and load are separate gates.</w:t>
            </w:r>
          </w:p>
        </w:tc>
      </w:tr>
    </w:tbl>
    <w:p>
      <w:pPr>
        <w:spacing w:after="20"/>
      </w:pPr>
    </w:p>
    <w:p>
      <w:pPr>
        <w:keepNext w:val="1"/>
      </w:pPr>
      <w:r>
        <w:rPr>
          <w:rFonts w:ascii="Arial" w:hAnsi="Arial"/>
          <w:b/>
          <w:i w:val="0"/>
          <w:color w:val="16322A"/>
          <w:sz w:val="21"/>
        </w:rPr>
        <w:t>3. Generated code is a dependency you must understand enough to debug</w:t>
      </w:r>
    </w:p>
    <w:p>
      <w:pPr>
        <w:spacing w:after="100" w:line="259" w:lineRule="auto"/>
      </w:pPr>
      <w:r>
        <w:rPr>
          <w:rFonts w:ascii="Arial" w:hAnsi="Arial"/>
          <w:b w:val="0"/>
          <w:i w:val="0"/>
        </w:rPr>
        <w:t>Cube tools reduce setup errors but can regenerate files and overwrite changes outside protected sections. Know where clock/GPIO initialization occurs, where user code belongs, and which settings produce it. Commit the project before regeneration, inspect diffs, and explain the handful of configuration choices that make the minimum behavior work.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“The tool generated it” is not an explanation of clock, pin, or initialization state.</w:t>
            </w:r>
          </w:p>
        </w:tc>
      </w:tr>
    </w:tbl>
    <w:p>
      <w:pPr>
        <w:spacing w:after="20"/>
      </w:pPr>
    </w:p>
    <w:p>
      <w:pPr>
        <w:keepNext w:val="1"/>
      </w:pPr>
      <w:r>
        <w:rPr>
          <w:rFonts w:ascii="Arial" w:hAnsi="Arial"/>
          <w:b/>
          <w:i w:val="0"/>
          <w:color w:val="16322A"/>
          <w:sz w:val="21"/>
        </w:rPr>
        <w:t>4. Career integration: STM32 bring-up and SWD evidence</w:t>
      </w:r>
    </w:p>
    <w:p>
      <w:pPr>
        <w:spacing w:after="100" w:line="259" w:lineRule="auto"/>
      </w:pPr>
      <w:r>
        <w:rPr>
          <w:rFonts w:ascii="Arial" w:hAnsi="Arial"/>
          <w:b w:val="0"/>
          <w:i w:val="0"/>
        </w:rPr>
        <w:t>STM32 bring-up is staged so one bad assumption does not hide another. Select the exact MCU/board, establish clock/boot/debug configuration, map pins and generate initialization, then build/flash a minimal known-good project. Verify a GPIO output in both firmware state and physical voltage; add input/interrupt/timer/ADC only after the baseline is stable. SWD provides halt/step, breakpoints, variables, memory/register views and reset/fault information, letting you distinguish “code never reached this line” from “code says HIGH but the pin is electrically wrong.” Early board checks include supply/current draw, reset state, boot straps, clock source/configuration and debug connectivity. Every fault record names board/revision/configuration, firmware commit/build, debugger observation, measurement, cause and verified fix.</w:t>
      </w:r>
    </w:p>
    <w:p>
      <w:pPr>
        <w:keepNext w:val="1"/>
      </w:pPr>
      <w:r>
        <w:rPr>
          <w:rFonts w:ascii="Arial" w:hAnsi="Arial"/>
          <w:b/>
          <w:i w:val="0"/>
          <w:color w:val="16322A"/>
          <w:sz w:val="21"/>
        </w:rPr>
        <w:t>5. Bring-up is a ladder of proofs</w:t>
      </w:r>
    </w:p>
    <w:p>
      <w:pPr>
        <w:spacing w:after="100" w:line="259" w:lineRule="auto"/>
      </w:pPr>
      <w:r>
        <w:rPr>
          <w:rFonts w:ascii="Arial" w:hAnsi="Arial"/>
          <w:b w:val="0"/>
          <w:i w:val="0"/>
        </w:rPr>
        <w:t>Do not start with the full application. Establish one layer at a time: correct board/MCU identity; known power and current; reset/boot behavior; debug connection; minimal project build; flash/program verification; breakpoint at startup/main; one GPIO output; one physical pin measurement; then one peripheral. Each successful rung becomes a known-good baseline. When a later feature fails, you can return to the last proven rung instead of questioning the entire system.</w:t>
      </w:r>
    </w:p>
    <w:p>
      <w:pPr>
        <w:keepNext w:val="1"/>
      </w:pPr>
      <w:r>
        <w:rPr>
          <w:rFonts w:ascii="Arial" w:hAnsi="Arial"/>
          <w:b/>
          <w:i w:val="0"/>
          <w:color w:val="16322A"/>
          <w:sz w:val="21"/>
        </w:rPr>
        <w:t>6. Generated configuration is still your responsibility</w:t>
      </w:r>
    </w:p>
    <w:p>
      <w:pPr>
        <w:spacing w:after="100" w:line="259" w:lineRule="auto"/>
      </w:pPr>
      <w:r>
        <w:rPr>
          <w:rFonts w:ascii="Arial" w:hAnsi="Arial"/>
          <w:b w:val="0"/>
          <w:i w:val="0"/>
        </w:rPr>
        <w:t>CubeMX/CubeIDE or similar tools can configure clocks, pins, middleware, and initialization, but generated code does not remove the need to understand what was selected. Record board target, oscillator source, clock frequencies, pin alternate functions, GPIO modes, debugger interface, and generated initialization locations. Keep user code in protected regions or separated modules as the tool expects. Commit or snapshot before regeneration and inspect the diff afterward so a tool change does not silently rewrite working configuration.</w:t>
      </w:r>
    </w:p>
    <w:p>
      <w:pPr>
        <w:keepNext w:val="1"/>
      </w:pPr>
      <w:r>
        <w:rPr>
          <w:rFonts w:ascii="Arial" w:hAnsi="Arial"/>
          <w:b/>
          <w:i w:val="0"/>
          <w:color w:val="16322A"/>
          <w:sz w:val="21"/>
        </w:rPr>
        <w:t>7. Use independent evidence at each layer</w:t>
      </w:r>
    </w:p>
    <w:p>
      <w:pPr>
        <w:spacing w:after="100" w:line="259" w:lineRule="auto"/>
      </w:pPr>
      <w:r>
        <w:rPr>
          <w:rFonts w:ascii="Arial" w:hAnsi="Arial"/>
          <w:b w:val="0"/>
          <w:i w:val="0"/>
        </w:rPr>
        <w:t>The IDE saying 'programmed successfully' proves a programming operation, not application behavior. A breakpoint proves code reached a point. A register view proves configuration state. A DMM/scope proves the physical pin or rail. An LED proves the board path plus component behavior but may be active-low. Current draw can reveal shorts, boot loops, or unexpected peripheral activity. A strong bring-up note labels each observation by what it proves and what it does not.</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project builds and flashes, but the debugger cannot halt at `main` after a clock change.</w:t>
      </w:r>
    </w:p>
    <w:p>
      <w:pPr>
        <w:pStyle w:val="ListNumber"/>
        <w:spacing w:after="40"/>
      </w:pPr>
      <w:r>
        <w:rPr>
          <w:rFonts w:ascii="Arial" w:hAnsi="Arial"/>
          <w:b w:val="0"/>
          <w:i w:val="0"/>
        </w:rPr>
        <w:t>Restore or use connect-under-reset/safe clock configuration as documented for the exact board.</w:t>
      </w:r>
    </w:p>
    <w:p>
      <w:pPr>
        <w:pStyle w:val="ListNumber"/>
        <w:spacing w:after="40"/>
      </w:pPr>
      <w:r>
        <w:rPr>
          <w:rFonts w:ascii="Arial" w:hAnsi="Arial"/>
          <w:b w:val="0"/>
          <w:i w:val="0"/>
        </w:rPr>
        <w:t>Check power, ground, SWD pins, reset, boot options, and debug interface not disabled.</w:t>
      </w:r>
    </w:p>
    <w:p>
      <w:pPr>
        <w:pStyle w:val="ListNumber"/>
        <w:spacing w:after="40"/>
      </w:pPr>
      <w:r>
        <w:rPr>
          <w:rFonts w:ascii="Arial" w:hAnsi="Arial"/>
          <w:b w:val="0"/>
          <w:i w:val="0"/>
        </w:rPr>
        <w:t>Compare the configuration diff with the last known-good commit.</w:t>
      </w:r>
    </w:p>
    <w:p>
      <w:pPr>
        <w:pStyle w:val="ListNumber"/>
        <w:spacing w:after="40"/>
      </w:pPr>
      <w:r>
        <w:rPr>
          <w:rFonts w:ascii="Arial" w:hAnsi="Arial"/>
          <w:b w:val="0"/>
          <w:i w:val="0"/>
        </w:rPr>
        <w:t>Recover first; then change one clock assumption and verify.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it as a debug/clock/configuration layer problem and return to a known-good state.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Versioned minimum projects are recovery tools during more complex integration.</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After enabling a PLL, the board flashes successfully but SWD disconnects immediately after reset and the LED no longer toggles.</w:t>
      </w:r>
    </w:p>
    <w:p>
      <w:pPr>
        <w:pStyle w:val="ListNumber"/>
        <w:spacing w:after="40"/>
      </w:pPr>
      <w:r>
        <w:rPr>
          <w:rFonts w:ascii="Arial" w:hAnsi="Arial"/>
          <w:b w:val="0"/>
          <w:i w:val="0"/>
        </w:rPr>
        <w:t>Because programming succeeds before reset, the probe/cable can communicate at least during programming.</w:t>
      </w:r>
    </w:p>
    <w:p>
      <w:pPr>
        <w:pStyle w:val="ListNumber"/>
        <w:spacing w:after="40"/>
      </w:pPr>
      <w:r>
        <w:rPr>
          <w:rFonts w:ascii="Arial" w:hAnsi="Arial"/>
          <w:b w:val="0"/>
          <w:i w:val="0"/>
        </w:rPr>
        <w:t>The failure begins after firmware clock initialization, making invalid clock configuration or early hard fault plausible.</w:t>
      </w:r>
    </w:p>
    <w:p>
      <w:pPr>
        <w:pStyle w:val="ListNumber"/>
        <w:spacing w:after="40"/>
      </w:pPr>
      <w:r>
        <w:rPr>
          <w:rFonts w:ascii="Arial" w:hAnsi="Arial"/>
          <w:b w:val="0"/>
          <w:i w:val="0"/>
        </w:rPr>
        <w:t>Use connect-under-reset or a safe boot/recovery mode documented for the board, restore the last known-good clock configuration, and compare the configuration diff.</w:t>
      </w:r>
    </w:p>
    <w:p>
      <w:pPr>
        <w:pStyle w:val="ListNumber"/>
        <w:spacing w:after="40"/>
      </w:pPr>
      <w:r>
        <w:rPr>
          <w:rFonts w:ascii="Arial" w:hAnsi="Arial"/>
          <w:b w:val="0"/>
          <w:i w:val="0"/>
        </w:rPr>
        <w:t>Re-enable one clock change at a time and verify core/peripheral frequencies before restoring the application.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Recover to a known-good clock/debug state and treat this as an early configuration/execution fault rather than randomly changing GPIO code.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versioned minimum project is a recovery tool as well as a demonstration.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The development tool generated the project, so clock and pin details do not need to be understood</w:t>
      </w:r>
    </w:p>
    <w:p>
      <w:pPr>
        <w:spacing w:after="100" w:line="259" w:lineRule="auto"/>
      </w:pPr>
      <w:r>
        <w:rPr>
          <w:rFonts w:ascii="Arial" w:hAnsi="Arial"/>
          <w:b w:val="0"/>
          <w:i w:val="0"/>
        </w:rPr>
        <w:t>Why it is tempting. Generated code can be wrong for the board, overwritten, or changed by regeneration; debugging requires knowing the intended configuration.</w:t>
      </w:r>
    </w:p>
    <w:p>
      <w:pPr>
        <w:spacing w:after="100" w:line="259" w:lineRule="auto"/>
      </w:pPr>
      <w:r>
        <w:rPr>
          <w:rFonts w:ascii="Arial" w:hAnsi="Arial"/>
          <w:b w:val="0"/>
          <w:i w:val="0"/>
        </w:rPr>
        <w:t>Repair the model. Record the handful of clock/pin/debug settings that make the minimum project work and inspect generated changes.</w:t>
      </w:r>
    </w:p>
    <w:p>
      <w:r>
        <w:rPr>
          <w:rFonts w:ascii="Arial" w:hAnsi="Arial"/>
          <w:b/>
          <w:i w:val="0"/>
          <w:color w:val="16322A"/>
        </w:rPr>
        <w:t>A blinking board LED proves the whole GPIO path is normal</w:t>
      </w:r>
    </w:p>
    <w:p>
      <w:pPr>
        <w:spacing w:after="100" w:line="259" w:lineRule="auto"/>
      </w:pPr>
      <w:r>
        <w:rPr>
          <w:rFonts w:ascii="Arial" w:hAnsi="Arial"/>
          <w:b w:val="0"/>
          <w:i w:val="0"/>
        </w:rPr>
        <w:t>Why it is tempting. The LED may be active-low, buffered, routed through another component, or tied to a different pin than assumed.</w:t>
      </w:r>
    </w:p>
    <w:p>
      <w:pPr>
        <w:spacing w:after="100" w:line="259" w:lineRule="auto"/>
      </w:pPr>
      <w:r>
        <w:rPr>
          <w:rFonts w:ascii="Arial" w:hAnsi="Arial"/>
          <w:b w:val="0"/>
          <w:i w:val="0"/>
        </w:rPr>
        <w:t>Repair the model. Use the schematic and measure the actual MCU/net state in addition to the visible indicator.</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bring-up checklist from unpowered board to verified GPIO including exact evidence at each rung.</w:t>
      </w:r>
    </w:p>
    <w:p>
      <w:pPr>
        <w:pStyle w:val="ListNumber"/>
        <w:spacing w:after="40"/>
      </w:pPr>
      <w:r>
        <w:rPr>
          <w:rFonts w:ascii="Arial" w:hAnsi="Arial"/>
          <w:b w:val="0"/>
          <w:i w:val="0"/>
        </w:rPr>
        <w:t>Given a board LED connected active-low to PA5, explain what register/pin voltage/LED state you expect when firmware writes logical 1 versus 0.</w:t>
      </w:r>
    </w:p>
    <w:p>
      <w:pPr>
        <w:pStyle w:val="ListNumber"/>
        <w:spacing w:after="40"/>
      </w:pPr>
      <w:r>
        <w:rPr>
          <w:rFonts w:ascii="Arial" w:hAnsi="Arial"/>
          <w:b w:val="0"/>
          <w:i w:val="0"/>
        </w:rPr>
        <w:t>Create a 'what this proves' table for: flash success, breakpoint at main, GPIO ODR bit, DMM pin voltage, scope toggle, LED state.</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Create or use an exact-board STM32 project. Record toolchain and board/MCU identity, configure clocks and one GPIO, build with no unexplained warnings, flash, halt at a known breakpoint, inspect the relevant register, and verify the pin physically or through approved simulation. Introduce one reversible configuration fault—wrong pin mode, disabled peripheral clock, or controlled code change—and document symptom, SWD evidence, physical evidence, correction, and retest.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Minimum viable bring-up is a hiring-relevant embedded/hardware skill because it demonstrates disciplined integration rather than tutorial following. The artifact should show board identification, known-good project, SWD evidence, physical measurement, one fault, and a verified recovery. That is directly useful in validation and engineering-technician roles.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Walk a new technician through your STM32 bring-up ladder. At each rung, say what evidence you collect, what it proves, and what remains unproven until the next rung.</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sequence gives the strongest evidence during MCU bring-up?</w:t>
      </w:r>
    </w:p>
    <w:p>
      <w:pPr>
        <w:pStyle w:val="ListBullet"/>
        <w:spacing w:after="40"/>
      </w:pPr>
      <w:r>
        <w:rPr>
          <w:rFonts w:ascii="Arial" w:hAnsi="Arial"/>
          <w:b w:val="0"/>
          <w:i w:val="0"/>
        </w:rPr>
        <w:t>A. Full application first, then debug everything at once</w:t>
      </w:r>
    </w:p>
    <w:p>
      <w:pPr>
        <w:pStyle w:val="ListBullet"/>
        <w:spacing w:after="40"/>
      </w:pPr>
      <w:r>
        <w:rPr>
          <w:rFonts w:ascii="Arial" w:hAnsi="Arial"/>
          <w:b/>
          <w:i w:val="0"/>
        </w:rPr>
        <w:t>B. Power/current -&gt; SWD -&gt; minimal build/flash/run -&gt; register -&gt; physical pin -&gt; peripheral</w:t>
      </w:r>
    </w:p>
    <w:p>
      <w:pPr>
        <w:pStyle w:val="ListBullet"/>
        <w:spacing w:after="40"/>
      </w:pPr>
      <w:r>
        <w:rPr>
          <w:rFonts w:ascii="Arial" w:hAnsi="Arial"/>
          <w:b w:val="0"/>
          <w:i w:val="0"/>
        </w:rPr>
        <w:t>C. Trust generated code and LED only</w:t>
      </w:r>
    </w:p>
    <w:p>
      <w:pPr>
        <w:pStyle w:val="ListBullet"/>
        <w:spacing w:after="40"/>
      </w:pPr>
      <w:r>
        <w:rPr>
          <w:rFonts w:ascii="Arial" w:hAnsi="Arial"/>
          <w:b w:val="0"/>
          <w:i w:val="0"/>
        </w:rPr>
        <w:t>D. Change clock, pin map, and application simultaneously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Staged proofs localize failures and preserve a known-good baseline.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does 'programmed successfully' fail to prove?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does not prove the intended code executes after reset, clocks/pins are correct, peripherals function, or physical outputs match firmware state.</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SEM-C8-16-082</w:t>
      </w:r>
    </w:p>
    <w:p>
      <w:r>
        <w:rPr>
          <w:rFonts w:ascii="Arial" w:hAnsi="Arial"/>
          <w:b/>
          <w:i w:val="0"/>
          <w:color w:val="C8A951"/>
        </w:rPr>
        <w:t>C8.1, C8.2, C8.3, C8.4, C8.5, C8.6</w:t>
      </w:r>
      <w:r>
        <w:rPr>
          <w:rFonts w:ascii="Arial" w:hAnsi="Arial"/>
          <w:b/>
          <w:i w:val="0"/>
          <w:color w:val="16322A"/>
        </w:rPr>
        <w:t xml:space="preserve"> · Career integration: STM32 bring-up and SWD evidence</w:t>
      </w:r>
    </w:p>
    <w:p>
      <w:pPr>
        <w:spacing w:after="100" w:line="259" w:lineRule="auto"/>
      </w:pPr>
      <w:r>
        <w:rPr>
          <w:rFonts w:ascii="Arial" w:hAnsi="Arial"/>
          <w:b w:val="0"/>
          <w:i w:val="0"/>
        </w:rPr>
        <w:t>Prompt. Bring up one STM32 GPIO from blank project to physical verification and describe how SWD plus DMM/scope evidence separates code-flow, clock/configuration and pin/electrical faults.</w:t>
      </w:r>
    </w:p>
    <w:p>
      <w:r>
        <w:rPr>
          <w:rFonts w:ascii="Arial" w:hAnsi="Arial"/>
          <w:b/>
          <w:i w:val="0"/>
          <w:color w:val="16322A"/>
        </w:rPr>
        <w:t>A passing response must include:</w:t>
      </w:r>
    </w:p>
    <w:p>
      <w:pPr>
        <w:pStyle w:val="ListBullet"/>
        <w:spacing w:after="40"/>
      </w:pPr>
      <w:r>
        <w:rPr>
          <w:rFonts w:ascii="Arial" w:hAnsi="Arial"/>
          <w:b w:val="0"/>
          <w:i w:val="0"/>
        </w:rPr>
        <w:t>Correct board/clock/pin/generated init</w:t>
      </w:r>
    </w:p>
    <w:p>
      <w:pPr>
        <w:pStyle w:val="ListBullet"/>
        <w:spacing w:after="40"/>
      </w:pPr>
      <w:r>
        <w:rPr>
          <w:rFonts w:ascii="Arial" w:hAnsi="Arial"/>
          <w:b w:val="0"/>
          <w:i w:val="0"/>
        </w:rPr>
        <w:t>GPIO firmware plus physical verification</w:t>
      </w:r>
    </w:p>
    <w:p>
      <w:pPr>
        <w:pStyle w:val="ListBullet"/>
        <w:spacing w:after="40"/>
      </w:pPr>
      <w:r>
        <w:rPr>
          <w:rFonts w:ascii="Arial" w:hAnsi="Arial"/>
          <w:b w:val="0"/>
          <w:i w:val="0"/>
        </w:rPr>
        <w:t>SWD halt/step/breakpoint/register use</w:t>
      </w:r>
    </w:p>
    <w:p>
      <w:pPr>
        <w:pStyle w:val="ListBullet"/>
        <w:spacing w:after="40"/>
      </w:pPr>
      <w:r>
        <w:rPr>
          <w:rFonts w:ascii="Arial" w:hAnsi="Arial"/>
          <w:b w:val="0"/>
          <w:i w:val="0"/>
        </w:rPr>
        <w:t>Timer/ADC/interrupt units/clock assumptions</w:t>
      </w:r>
    </w:p>
    <w:p>
      <w:pPr>
        <w:pStyle w:val="ListBullet"/>
        <w:spacing w:after="40"/>
      </w:pPr>
      <w:r>
        <w:rPr>
          <w:rFonts w:ascii="Arial" w:hAnsi="Arial"/>
          <w:b w:val="0"/>
          <w:i w:val="0"/>
        </w:rPr>
        <w:t>Current/reset/boot/clock/debug early checks</w:t>
      </w:r>
    </w:p>
    <w:p>
      <w:pPr>
        <w:pStyle w:val="ListBullet"/>
        <w:spacing w:after="40"/>
      </w:pPr>
      <w:r>
        <w:rPr>
          <w:rFonts w:ascii="Arial" w:hAnsi="Arial"/>
          <w:b w:val="0"/>
          <w:i w:val="0"/>
        </w:rPr>
        <w:t>Reproducible fault evidence with revision/configuration/fix</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sequence gives the strongest bring-up evidence?</w:t>
      </w:r>
    </w:p>
    <w:p>
      <w:pPr>
        <w:pStyle w:val="ListBullet"/>
        <w:spacing w:after="40"/>
      </w:pPr>
      <w:r>
        <w:rPr>
          <w:rFonts w:ascii="Arial" w:hAnsi="Arial"/>
          <w:b w:val="0"/>
          <w:i w:val="0"/>
        </w:rPr>
        <w:t>A. Add every peripheral, then see what works</w:t>
      </w:r>
    </w:p>
    <w:p>
      <w:pPr>
        <w:pStyle w:val="ListBullet"/>
        <w:spacing w:after="40"/>
      </w:pPr>
      <w:r>
        <w:rPr>
          <w:rFonts w:ascii="Arial" w:hAnsi="Arial"/>
          <w:b/>
          <w:i w:val="0"/>
        </w:rPr>
        <w:t>B. Verify power/current, debug connection, minimum flash/run, register state, physical pin, then load</w:t>
      </w:r>
    </w:p>
    <w:p>
      <w:pPr>
        <w:pStyle w:val="ListBullet"/>
        <w:spacing w:after="40"/>
      </w:pPr>
      <w:r>
        <w:rPr>
          <w:rFonts w:ascii="Arial" w:hAnsi="Arial"/>
          <w:b w:val="0"/>
          <w:i w:val="0"/>
        </w:rPr>
        <w:t>C. Trust the IDE success message only</w:t>
      </w:r>
    </w:p>
    <w:p>
      <w:pPr>
        <w:pStyle w:val="ListBullet"/>
        <w:spacing w:after="40"/>
      </w:pPr>
      <w:r>
        <w:rPr>
          <w:rFonts w:ascii="Arial" w:hAnsi="Arial"/>
          <w:b w:val="0"/>
          <w:i w:val="0"/>
        </w:rPr>
        <w:t>D. Change clock, GPIO, and boot settings together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Staged independent checks isolate the layer that fails.</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Create and document an exact-board project, bring up GPIO, observe it physically, and use SWD to prove code flow and register state.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Complete the Week 16 board/cable/tool checklist and verify exact device identity.</w:t>
      </w:r>
    </w:p>
    <w:p>
      <w:pPr>
        <w:pStyle w:val="ListNumber"/>
        <w:spacing w:after="40"/>
      </w:pPr>
      <w:r>
        <w:rPr>
          <w:rFonts w:ascii="Arial" w:hAnsi="Arial"/>
          <w:b w:val="0"/>
          <w:i w:val="0"/>
        </w:rPr>
        <w:t>Inspect power and current before adding peripherals.</w:t>
      </w:r>
    </w:p>
    <w:p>
      <w:pPr>
        <w:pStyle w:val="ListNumber"/>
        <w:spacing w:after="40"/>
      </w:pPr>
      <w:r>
        <w:rPr>
          <w:rFonts w:ascii="Arial" w:hAnsi="Arial"/>
          <w:b w:val="0"/>
          <w:i w:val="0"/>
        </w:rPr>
        <w:t>Build/flash a minimal GPIO project; capture build and programmer status.</w:t>
      </w:r>
    </w:p>
    <w:p>
      <w:pPr>
        <w:pStyle w:val="ListNumber"/>
        <w:spacing w:after="40"/>
      </w:pPr>
      <w:r>
        <w:rPr>
          <w:rFonts w:ascii="Arial" w:hAnsi="Arial"/>
          <w:b w:val="0"/>
          <w:i w:val="0"/>
        </w:rPr>
        <w:t>Use breakpoint/watch/register plus meter/scope or board load to prove the full path.</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Introduce one reversible configuration fault, record the symptom at each layer, restore from evidence, and explain the cause.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Configuration screenshots/files, version/tool record, power/current check, SWD evidence, pin measurement, known-good commit, fault/fix log.</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LAB-016</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what has and has not been proven when the IDE says programming completed successfully.</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STM32CubeMX and STM32Cube HAL Basics</w:t>
      </w:r>
    </w:p>
    <w:p>
      <w:pPr>
        <w:spacing w:after="100" w:line="259" w:lineRule="auto"/>
      </w:pPr>
      <w:r>
        <w:rPr>
          <w:rFonts w:ascii="Arial" w:hAnsi="Arial"/>
          <w:b w:val="0"/>
          <w:i w:val="0"/>
        </w:rPr>
        <w:t>Use it for: Complete the CubeMX/HAL setup and GPIO/debug lessons mapped to the module. Watch/read for: Watch board selection, pin/clock setup, generated initialization, build, flash, and debug. Alfred still supplies: Alfred provides the staged bring-up and assessment path.</w:t>
      </w:r>
    </w:p>
    <w:p>
      <w:r>
        <w:rPr>
          <w:rFonts w:ascii="Arial" w:hAnsi="Arial"/>
          <w:b/>
          <w:i w:val="0"/>
          <w:color w:val="16322A"/>
        </w:rPr>
        <w:t>Required: Embedded C Programming with Arm Cortex-M</w:t>
      </w:r>
    </w:p>
    <w:p>
      <w:pPr>
        <w:spacing w:after="100" w:line="259" w:lineRule="auto"/>
      </w:pPr>
      <w:r>
        <w:rPr>
          <w:rFonts w:ascii="Arial" w:hAnsi="Arial"/>
          <w:b w:val="0"/>
          <w:i w:val="0"/>
        </w:rPr>
        <w:t>Use it for: Use Cortex-M architecture/debug sections for a second explanation. Watch/read for: Connect C execution to registers and peripherals. Alfred still supplies: The STM32-specific task remains in Alfred/ST material.</w:t>
      </w:r>
    </w:p>
    <w:p>
      <w:r>
        <w:rPr>
          <w:rFonts w:ascii="Arial" w:hAnsi="Arial"/>
          <w:b/>
          <w:i w:val="0"/>
          <w:color w:val="16322A"/>
        </w:rPr>
        <w:t>Reference: STM32 Online Training</w:t>
      </w:r>
    </w:p>
    <w:p>
      <w:pPr>
        <w:spacing w:after="100" w:line="259" w:lineRule="auto"/>
      </w:pPr>
      <w:r>
        <w:rPr>
          <w:rFonts w:ascii="Arial" w:hAnsi="Arial"/>
          <w:b w:val="0"/>
          <w:i w:val="0"/>
        </w:rPr>
        <w:t>Use it for: Use exact MCU/board training and documentation when details differ. Watch/read for: Confirm family-specific clocks, pins, boot, and debug. Alfred still supplies: Do not copy a different-board project blindly.</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Selecting the wrong MCU/board.</w:t>
      </w:r>
    </w:p>
    <w:p>
      <w:pPr>
        <w:pStyle w:val="ListBullet"/>
        <w:spacing w:after="40"/>
      </w:pPr>
      <w:r>
        <w:rPr>
          <w:rFonts w:ascii="Arial" w:hAnsi="Arial"/>
          <w:b w:val="0"/>
          <w:i w:val="0"/>
        </w:rPr>
        <w:t>Adding many peripherals before minimum bring-up.</w:t>
      </w:r>
    </w:p>
    <w:p>
      <w:pPr>
        <w:pStyle w:val="ListBullet"/>
        <w:spacing w:after="40"/>
      </w:pPr>
      <w:r>
        <w:rPr>
          <w:rFonts w:ascii="Arial" w:hAnsi="Arial"/>
          <w:b w:val="0"/>
          <w:i w:val="0"/>
        </w:rPr>
        <w:t>Assuming a board LED matches a pin/polarity from another board.</w:t>
      </w:r>
    </w:p>
    <w:p>
      <w:pPr>
        <w:pStyle w:val="ListBullet"/>
        <w:spacing w:after="40"/>
      </w:pPr>
      <w:r>
        <w:rPr>
          <w:rFonts w:ascii="Arial" w:hAnsi="Arial"/>
          <w:b w:val="0"/>
          <w:i w:val="0"/>
        </w:rPr>
        <w:t>Treating a debugger register as physical-pin proof.</w:t>
      </w:r>
    </w:p>
    <w:p>
      <w:pPr>
        <w:pStyle w:val="ListBullet"/>
        <w:spacing w:after="40"/>
      </w:pPr>
      <w:r>
        <w:rPr>
          <w:rFonts w:ascii="Arial" w:hAnsi="Arial"/>
          <w:b w:val="0"/>
          <w:i w:val="0"/>
        </w:rPr>
        <w:t>Editing generated areas that regeneration overwrites.</w:t>
      </w:r>
    </w:p>
    <w:p>
      <w:pPr>
        <w:pStyle w:val="ListBullet"/>
        <w:spacing w:after="40"/>
      </w:pPr>
      <w:r>
        <w:rPr>
          <w:rFonts w:ascii="Arial" w:hAnsi="Arial"/>
          <w:b w:val="0"/>
          <w:i w:val="0"/>
        </w:rPr>
        <w:t>Changing clocks/boot/debug together without a known-good commit.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17 · UART Communication and Python Serial Control</w:t>
      </w:r>
    </w:p>
    <w:p>
      <w:pPr>
        <w:pStyle w:val="AULabel"/>
      </w:pPr>
      <w:r>
        <w:rPr>
          <w:rFonts w:ascii="Arial" w:hAnsi="Arial"/>
          <w:b/>
          <w:i w:val="0"/>
          <w:color w:val="C8A951"/>
          <w:sz w:val="16"/>
        </w:rPr>
        <w:t>PHASE III · EMBEDDED CORE</w:t>
      </w:r>
    </w:p>
    <w:p>
      <w:pPr>
        <w:spacing w:after="100" w:line="259" w:lineRule="auto"/>
      </w:pPr>
      <w:r>
        <w:rPr>
          <w:rFonts w:ascii="Arial" w:hAnsi="Arial"/>
          <w:b w:val="0"/>
          <w:i w:val="0"/>
        </w:rPr>
        <w:t>Make a device and host exchange framed, observable data; then diagnose whether a failure belongs to wiring, levels, configuration, firmware, or host software.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12.1, 12.2, 15.4, 16.1, 16.2, 16.3, 16.6, 16.7, 16.8, 16.9, 16.4, 16.5</w:t>
            </w:r>
          </w:p>
        </w:tc>
        <w:tc>
          <w:tcPr>
            <w:tcW w:type="dxa" w:w="3427"/>
            <w:tcMar>
              <w:top w:w="90" w:type="dxa"/>
              <w:start w:w="90" w:type="dxa"/>
              <w:bottom w:w="90" w:type="dxa"/>
              <w:end w:w="90" w:type="dxa"/>
            </w:tcMar>
          </w:tcPr>
          <w:p>
            <w:r>
              <w:rPr>
                <w:sz w:val="16"/>
              </w:rPr>
              <w:t>C8.2, C9.1, C9.4, C9.6, C10.1, C10.2, C10.3, C12.2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UART frames, parameters, levels, and error causes</w:t>
      </w:r>
    </w:p>
    <w:p>
      <w:pPr>
        <w:pStyle w:val="AULabel"/>
      </w:pPr>
      <w:r>
        <w:rPr>
          <w:rFonts w:ascii="Arial" w:hAnsi="Arial"/>
          <w:b/>
          <w:i w:val="0"/>
          <w:color w:val="C8A951"/>
          <w:sz w:val="16"/>
        </w:rPr>
        <w:t>PRIMARY INSTRUCTION · ABOUT 45 MINUTES · 1436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UART frames, parameters, levels, and error causes. By the end, the learner should be able to Explain TX/RX/reference and asynchronous framing; Calculate bit time and interpret baud mismatch; Distinguish protocol settings from voltage standards.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digital logic levels, bit timing, MCU pins, and measurement with a scope/logic analyzer. UART is asynchronous serial, so both electrical and framing assumptions matter.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TX/RX/reference and asynchronous framing.</w:t>
      </w:r>
    </w:p>
    <w:p>
      <w:pPr>
        <w:pStyle w:val="ListBullet"/>
        <w:spacing w:after="40"/>
      </w:pPr>
      <w:r>
        <w:rPr>
          <w:rFonts w:ascii="Arial" w:hAnsi="Arial"/>
          <w:b w:val="0"/>
          <w:i w:val="0"/>
        </w:rPr>
        <w:t>Calculate bit time and interpret baud mismatch.</w:t>
      </w:r>
    </w:p>
    <w:p>
      <w:pPr>
        <w:pStyle w:val="ListBullet"/>
        <w:spacing w:after="40"/>
      </w:pPr>
      <w:r>
        <w:rPr>
          <w:rFonts w:ascii="Arial" w:hAnsi="Arial"/>
          <w:b w:val="0"/>
          <w:i w:val="0"/>
        </w:rPr>
        <w:t>Distinguish protocol settings from voltage standards.</w:t>
      </w:r>
    </w:p>
    <w:p>
      <w:pPr>
        <w:jc w:val="center"/>
      </w:pPr>
      <w:r>
        <w:drawing>
          <wp:inline xmlns:a="http://schemas.openxmlformats.org/drawingml/2006/main" xmlns:pic="http://schemas.openxmlformats.org/drawingml/2006/picture">
            <wp:extent cx="5989320" cy="2156155"/>
            <wp:docPr id="33" name="Picture 33" descr="Week 17 CETa instructional visual: UART frames, parameters, levels, and error causes" title="Week 17 CETa instructional visual: UART frames, parameters, levels, and error causes"/>
            <wp:cNvGraphicFramePr>
              <a:graphicFrameLocks noChangeAspect="1"/>
            </wp:cNvGraphicFramePr>
            <a:graphic>
              <a:graphicData uri="http://schemas.openxmlformats.org/drawingml/2006/picture">
                <pic:pic>
                  <pic:nvPicPr>
                    <pic:cNvPr id="0" name="w17-uart-frame.png"/>
                    <pic:cNvPicPr/>
                  </pic:nvPicPr>
                  <pic:blipFill>
                    <a:blip r:embed="rId43"/>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w17 uart frame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UART shares timing rules instead of a clock wire</w:t>
      </w:r>
    </w:p>
    <w:p>
      <w:pPr>
        <w:spacing w:after="100" w:line="259" w:lineRule="auto"/>
      </w:pPr>
      <w:r>
        <w:rPr>
          <w:rFonts w:ascii="Arial" w:hAnsi="Arial"/>
          <w:b w:val="0"/>
          <w:i w:val="0"/>
        </w:rPr>
        <w:t>An idle line is typically high; a start bit transitions low; data bits follow least-significant first in common configurations; optional parity and stop bits complete the frame. Both sides agree on baud rate, data bits, parity, and stop bits. Sampling tolerates limited clock error, but large mismatch corrupts characters. Bit time is approximately 1/baud.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readable frame requires matching format, timing, and electrical levels.</w:t>
            </w:r>
          </w:p>
        </w:tc>
      </w:tr>
    </w:tbl>
    <w:p>
      <w:pPr>
        <w:spacing w:after="20"/>
      </w:pPr>
    </w:p>
    <w:p>
      <w:pPr>
        <w:keepNext w:val="1"/>
      </w:pPr>
      <w:r>
        <w:rPr>
          <w:rFonts w:ascii="Arial" w:hAnsi="Arial"/>
          <w:b/>
          <w:i w:val="0"/>
          <w:color w:val="16322A"/>
          <w:sz w:val="21"/>
        </w:rPr>
        <w:t>2. TX crosses to RX and both ends need a reference</w:t>
      </w:r>
    </w:p>
    <w:p>
      <w:pPr>
        <w:spacing w:after="100" w:line="259" w:lineRule="auto"/>
      </w:pPr>
      <w:r>
        <w:rPr>
          <w:rFonts w:ascii="Arial" w:hAnsi="Arial"/>
          <w:b w:val="0"/>
          <w:i w:val="0"/>
        </w:rPr>
        <w:t>Device TX connects to host RX, device RX to host TX, with common ground/reference for single-ended logic UART. Do not connect two outputs together. Logic-level UART is not automatically RS-232; RS-232 uses different voltages/polarity and requires a transceiver. Confirm 3.3 V/5 V tolerance before connection.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Protocol name does not guarantee electrical compatibility.</w:t>
            </w:r>
          </w:p>
        </w:tc>
      </w:tr>
    </w:tbl>
    <w:p>
      <w:pPr>
        <w:spacing w:after="20"/>
      </w:pPr>
    </w:p>
    <w:p>
      <w:pPr>
        <w:keepNext w:val="1"/>
      </w:pPr>
      <w:r>
        <w:rPr>
          <w:rFonts w:ascii="Arial" w:hAnsi="Arial"/>
          <w:b/>
          <w:i w:val="0"/>
          <w:color w:val="16322A"/>
          <w:sz w:val="21"/>
        </w:rPr>
        <w:t>3. Garbled data is a useful symptom</w:t>
      </w:r>
    </w:p>
    <w:p>
      <w:pPr>
        <w:spacing w:after="100" w:line="259" w:lineRule="auto"/>
      </w:pPr>
      <w:r>
        <w:rPr>
          <w:rFonts w:ascii="Arial" w:hAnsi="Arial"/>
          <w:b w:val="0"/>
          <w:i w:val="0"/>
        </w:rPr>
        <w:t>Consistently wrong characters often suggest baud/clock/format mismatch. Nothing at the MCU TX pin suggests firmware/pin-mux/clock path; correct MCU waveform but nothing at the adapter suggests wiring or level conversion; correct bytes in a terminal but not Python suggests port/encoding/line-handling software. A logic analyzer or scope localizes the boundary.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Observe the signal at each interface before rewriting both ends.</w:t>
            </w:r>
          </w:p>
        </w:tc>
      </w:tr>
    </w:tbl>
    <w:p>
      <w:pPr>
        <w:spacing w:after="20"/>
      </w:pPr>
    </w:p>
    <w:p>
      <w:pPr>
        <w:keepNext w:val="1"/>
      </w:pPr>
      <w:r>
        <w:rPr>
          <w:rFonts w:ascii="Arial" w:hAnsi="Arial"/>
          <w:b/>
          <w:i w:val="0"/>
          <w:color w:val="16322A"/>
          <w:sz w:val="21"/>
        </w:rPr>
        <w:t>4. Basic operation, setup/configuration, and stand-alone versus networked computers</w:t>
      </w:r>
    </w:p>
    <w:p>
      <w:pPr>
        <w:spacing w:after="100" w:line="259" w:lineRule="auto"/>
      </w:pPr>
      <w:r>
        <w:rPr>
          <w:rFonts w:ascii="Arial" w:hAnsi="Arial"/>
          <w:b w:val="0"/>
          <w:i w:val="0"/>
        </w:rPr>
        <w:t>A computer boots through firmware/bootloader stages into an operating system that manages CPU time, memory, files, devices and applications. Setup begins with verified hardware/power, firmware settings where necessary, storage/OS installation, device drivers, user/security configuration, updates and functional tests. Configuration means selecting settings appropriate to hardware and use—display/network/ports, storage, permissions, services, time, power and application options—not randomly changing defaults. Drivers translate OS requests into device-specific operations. A stand-alone computer can operate without network services; a networked computer additionally depends on interface configuration, link, IP addressing, local switching/routing, DNS/name resolution and remote services. Troubleshooting therefore identifies which layer fails instead of reinstalling everything.</w:t>
      </w:r>
    </w:p>
    <w:p>
      <w:pPr>
        <w:keepNext w:val="1"/>
      </w:pPr>
      <w:r>
        <w:rPr>
          <w:rFonts w:ascii="Arial" w:hAnsi="Arial"/>
          <w:b/>
          <w:i w:val="0"/>
          <w:color w:val="16322A"/>
          <w:sz w:val="21"/>
        </w:rPr>
        <w:t>5. Program installation, utilities, backups, downloads, and recovery</w:t>
      </w:r>
    </w:p>
    <w:p>
      <w:pPr>
        <w:spacing w:after="100" w:line="259" w:lineRule="auto"/>
      </w:pPr>
      <w:r>
        <w:rPr>
          <w:rFonts w:ascii="Arial" w:hAnsi="Arial"/>
          <w:b w:val="0"/>
          <w:i w:val="0"/>
        </w:rPr>
        <w:t>Programs should be obtained from trusted sources, checked for supported OS/hardware/version, installed with the least privilege necessary, and recorded so the configuration can be reproduced. Utilities include file/disk tools, task/process monitors, logs/event viewers, compression/archive tools, diagnostics, update tools and security scanners; each answers a specific maintenance question. Backup means keeping recoverable copies separate from the working data. Useful strategies combine versions and, where appropriate, local plus offline/off-site/cloud copies; synchronization alone is not a backup because deletion/corruption can synchronize too. Recovery is not proven until a restore is tested. Downloads should be verified by source, filename/version, digital signature or checksum when provided, and scanned/handled according to security policy. Store installers/configuration notes where licensing and policy allow so a system can be rebuilt.</w:t>
      </w:r>
    </w:p>
    <w:p>
      <w:pPr>
        <w:keepNext w:val="1"/>
      </w:pPr>
      <w:r>
        <w:rPr>
          <w:rFonts w:ascii="Arial" w:hAnsi="Arial"/>
          <w:b/>
          <w:i w:val="0"/>
          <w:color w:val="16322A"/>
          <w:sz w:val="21"/>
        </w:rPr>
        <w:t>6. Surges versus malware and practical cybersecurity/network use</w:t>
      </w:r>
    </w:p>
    <w:p>
      <w:pPr>
        <w:spacing w:after="100" w:line="259" w:lineRule="auto"/>
      </w:pPr>
      <w:r>
        <w:rPr>
          <w:rFonts w:ascii="Arial" w:hAnsi="Arial"/>
          <w:b w:val="0"/>
          <w:i w:val="0"/>
        </w:rPr>
        <w:t>A line surge is an electrical overvoltage/transient problem; malware/virus infection is a software/security problem. Surge protection uses properly selected protective devices, grounding/bonding and system design, while malware protection uses patching, least privilege, reputable endpoint protection, application/source control and backups. One does not protect against the other. Internet access requires a functioning network interface/link and an IP path through switches/routers; DNS translates names to addresses, while application protocols/services operate above that. Cybersecurity basics include unique strong credentials with MFA where available, updates, phishing awareness, least privilege, trusted software sources, protected secrets, secure Wi-Fi/VPN practices as required, backups and prompt reporting of suspected compromise. A technician should preserve logs/evidence and follow organization incident procedures rather than experimenting on a suspected compromised production system.</w:t>
      </w:r>
    </w:p>
    <w:p>
      <w:pPr>
        <w:keepNext w:val="1"/>
      </w:pPr>
      <w:r>
        <w:rPr>
          <w:rFonts w:ascii="Arial" w:hAnsi="Arial"/>
          <w:b/>
          <w:i w:val="0"/>
          <w:color w:val="16322A"/>
          <w:sz w:val="21"/>
        </w:rPr>
        <w:t>7. UART frames bytes without a shared clock</w:t>
      </w:r>
    </w:p>
    <w:p>
      <w:pPr>
        <w:spacing w:after="100" w:line="259" w:lineRule="auto"/>
      </w:pPr>
      <w:r>
        <w:rPr>
          <w:rFonts w:ascii="Arial" w:hAnsi="Arial"/>
          <w:b w:val="0"/>
          <w:i w:val="0"/>
        </w:rPr>
        <w:t>A UART line typically idles in a defined logic state, then a start bit marks the beginning of a frame, followed by data bits (commonly 8, often least-significant bit first), optional parity, and one or more stop bits. Both endpoints must agree on baud rate and framing. Because there is no shared clock wire, each receiver estimates bit timing from its own clock after detecting the start edge. Excessive baud mismatch or distorted edges can move sampling points into the wrong bits and produce framing or data errors.</w:t>
      </w:r>
    </w:p>
    <w:p>
      <w:pPr>
        <w:keepNext w:val="1"/>
      </w:pPr>
      <w:r>
        <w:rPr>
          <w:rFonts w:ascii="Arial" w:hAnsi="Arial"/>
          <w:b/>
          <w:i w:val="0"/>
          <w:color w:val="16322A"/>
          <w:sz w:val="21"/>
        </w:rPr>
        <w:t>8. Electrical UART is not the same thing as RS-232 or USB</w:t>
      </w:r>
    </w:p>
    <w:p>
      <w:pPr>
        <w:spacing w:after="100" w:line="259" w:lineRule="auto"/>
      </w:pPr>
      <w:r>
        <w:rPr>
          <w:rFonts w:ascii="Arial" w:hAnsi="Arial"/>
          <w:b w:val="0"/>
          <w:i w:val="0"/>
        </w:rPr>
        <w:t>MCU UART pins usually use logic-level voltages referenced to board ground. Traditional RS-232 uses different voltage levels and polarity conventions and requires a transceiver; USB is a completely different differential protocol. A USB-to-UART adapter contains conversion logic and must be set to a compatible logic voltage. TX and RX are directional: one device's TX normally connects to the other's RX, and a common reference is required unless the interface is isolated/differential through suitable hardware.</w:t>
      </w:r>
    </w:p>
    <w:p>
      <w:pPr>
        <w:keepNext w:val="1"/>
      </w:pPr>
      <w:r>
        <w:rPr>
          <w:rFonts w:ascii="Arial" w:hAnsi="Arial"/>
          <w:b/>
          <w:i w:val="0"/>
          <w:color w:val="16322A"/>
          <w:sz w:val="21"/>
        </w:rPr>
        <w:t>9. Errors point to different layers</w:t>
      </w:r>
    </w:p>
    <w:p>
      <w:pPr>
        <w:spacing w:after="100" w:line="259" w:lineRule="auto"/>
      </w:pPr>
      <w:r>
        <w:rPr>
          <w:rFonts w:ascii="Arial" w:hAnsi="Arial"/>
          <w:b w:val="0"/>
          <w:i w:val="0"/>
        </w:rPr>
        <w:t>No transitions can mean wrong pin, no firmware output, broken wire, missing ground, or wrong measurement point. Repeating but unreadable patterns can mean wrong baud/framing or voltage-level mismatch. Clean electrical frames with wrong characters can indicate framing/encoding assumptions. Correct bytes reaching the host but wrong application values point to parsing/protocol logic. A logic analyzer decoder is useful only after the raw waveform levels and timing make sense; a decoder setting can hide the real problem by confidently interpreting the wrong baud.</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At 115200 baud, estimate one bit time and a 10-bit 8N1 character time.</w:t>
      </w:r>
    </w:p>
    <w:p>
      <w:pPr>
        <w:pStyle w:val="ListNumber"/>
        <w:spacing w:after="40"/>
      </w:pPr>
      <w:r>
        <w:rPr>
          <w:rFonts w:ascii="Arial" w:hAnsi="Arial"/>
          <w:b w:val="0"/>
          <w:i w:val="0"/>
        </w:rPr>
        <w:t>Tbit = 1/115200 ≈ 8.68 µs.</w:t>
      </w:r>
    </w:p>
    <w:p>
      <w:pPr>
        <w:pStyle w:val="ListNumber"/>
        <w:spacing w:after="40"/>
      </w:pPr>
      <w:r>
        <w:rPr>
          <w:rFonts w:ascii="Arial" w:hAnsi="Arial"/>
          <w:b w:val="0"/>
          <w:i w:val="0"/>
        </w:rPr>
        <w:t>8N1 commonly has 1 start + 8 data + 1 stop = 10 bits.</w:t>
      </w:r>
    </w:p>
    <w:p>
      <w:pPr>
        <w:pStyle w:val="ListNumber"/>
        <w:spacing w:after="40"/>
      </w:pPr>
      <w:r>
        <w:rPr>
          <w:rFonts w:ascii="Arial" w:hAnsi="Arial"/>
          <w:b w:val="0"/>
          <w:i w:val="0"/>
        </w:rPr>
        <w:t>Tchar ≈ 86.8 µs.</w:t>
      </w:r>
    </w:p>
    <w:p>
      <w:pPr>
        <w:pStyle w:val="ListNumber"/>
        <w:spacing w:after="40"/>
      </w:pPr>
      <w:r>
        <w:rPr>
          <w:rFonts w:ascii="Arial" w:hAnsi="Arial"/>
          <w:b w:val="0"/>
          <w:i w:val="0"/>
        </w:rPr>
        <w:t>Maximum ideal character rate is about 11,520 per second before software/protocol overhead.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8.68 µs per bit and 86.8 µs per 8N1 character.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logic-analyzer cursor can verify baud by measuring bit width.</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UART uses 115200 baud, 8N1. Estimate bit time and approximate 10-bit frame time for one byte.</w:t>
      </w:r>
    </w:p>
    <w:p>
      <w:pPr>
        <w:pStyle w:val="ListNumber"/>
        <w:spacing w:after="40"/>
      </w:pPr>
      <w:r>
        <w:rPr>
          <w:rFonts w:ascii="Arial" w:hAnsi="Arial"/>
          <w:b w:val="0"/>
          <w:i w:val="0"/>
        </w:rPr>
        <w:t>Bit time=1/115200=8.68 us.</w:t>
      </w:r>
    </w:p>
    <w:p>
      <w:pPr>
        <w:pStyle w:val="ListNumber"/>
        <w:spacing w:after="40"/>
      </w:pPr>
      <w:r>
        <w:rPr>
          <w:rFonts w:ascii="Arial" w:hAnsi="Arial"/>
          <w:b w:val="0"/>
          <w:i w:val="0"/>
        </w:rPr>
        <w:t>8N1 frame has 1 start + 8 data + 1 stop = 10 bits.</w:t>
      </w:r>
    </w:p>
    <w:p>
      <w:pPr>
        <w:pStyle w:val="ListNumber"/>
        <w:spacing w:after="40"/>
      </w:pPr>
      <w:r>
        <w:rPr>
          <w:rFonts w:ascii="Arial" w:hAnsi="Arial"/>
          <w:b w:val="0"/>
          <w:i w:val="0"/>
        </w:rPr>
        <w:t>Frame time≈86.8 us per byte, ignoring gaps.</w:t>
      </w:r>
    </w:p>
    <w:p>
      <w:pPr>
        <w:pStyle w:val="ListNumber"/>
        <w:spacing w:after="40"/>
      </w:pPr>
      <w:r>
        <w:rPr>
          <w:rFonts w:ascii="Arial" w:hAnsi="Arial"/>
          <w:b w:val="0"/>
          <w:i w:val="0"/>
        </w:rPr>
        <w:t>Maximum theoretical byte rate is about 11,520 bytes/s before protocol overhead.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8.68 us per bit and about 86.8 us per 8N1 byte frame.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Timing calculations let you choose scope/analyzer time scales and realistic software timeouts.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UART TX should connect to TX because the labels match</w:t>
      </w:r>
    </w:p>
    <w:p>
      <w:pPr>
        <w:spacing w:after="100" w:line="259" w:lineRule="auto"/>
      </w:pPr>
      <w:r>
        <w:rPr>
          <w:rFonts w:ascii="Arial" w:hAnsi="Arial"/>
          <w:b w:val="0"/>
          <w:i w:val="0"/>
        </w:rPr>
        <w:t>Why it is tempting. TX is an output direction; two outputs tied together can contend while neither receiver gets data.</w:t>
      </w:r>
    </w:p>
    <w:p>
      <w:pPr>
        <w:spacing w:after="100" w:line="259" w:lineRule="auto"/>
      </w:pPr>
      <w:r>
        <w:rPr>
          <w:rFonts w:ascii="Arial" w:hAnsi="Arial"/>
          <w:b w:val="0"/>
          <w:i w:val="0"/>
        </w:rPr>
        <w:t>Repair the model. Connect each transmitter to the other side's receive input and verify the reference/voltage domain.</w:t>
      </w:r>
    </w:p>
    <w:p>
      <w:r>
        <w:rPr>
          <w:rFonts w:ascii="Arial" w:hAnsi="Arial"/>
          <w:b/>
          <w:i w:val="0"/>
          <w:color w:val="16322A"/>
        </w:rPr>
        <w:t>If the analyzer decoder shows characters, the electrical interface must be correct</w:t>
      </w:r>
    </w:p>
    <w:p>
      <w:pPr>
        <w:spacing w:after="100" w:line="259" w:lineRule="auto"/>
      </w:pPr>
      <w:r>
        <w:rPr>
          <w:rFonts w:ascii="Arial" w:hAnsi="Arial"/>
          <w:b w:val="0"/>
          <w:i w:val="0"/>
        </w:rPr>
        <w:t>Why it is tempting. A decoder can use wrong settings or tolerate marginal signals and still produce plausible output.</w:t>
      </w:r>
    </w:p>
    <w:p>
      <w:pPr>
        <w:spacing w:after="100" w:line="259" w:lineRule="auto"/>
      </w:pPr>
      <w:r>
        <w:rPr>
          <w:rFonts w:ascii="Arial" w:hAnsi="Arial"/>
          <w:b w:val="0"/>
          <w:i w:val="0"/>
        </w:rPr>
        <w:t>Repair the model. Inspect raw voltage levels and bit timing first, then use the decoder as an interpretation layer.</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Draw an 8N1 frame for data byte 0x55 assuming idle-high and LSB-first. Label start, each data bit, and stop.</w:t>
      </w:r>
    </w:p>
    <w:p>
      <w:pPr>
        <w:pStyle w:val="ListNumber"/>
        <w:spacing w:after="40"/>
      </w:pPr>
      <w:r>
        <w:rPr>
          <w:rFonts w:ascii="Arial" w:hAnsi="Arial"/>
          <w:b w:val="0"/>
          <w:i w:val="0"/>
        </w:rPr>
        <w:t>A logic analyzer decodes nonsense at 115200 but the raw bit period measures about 104 us. Estimate the actual baud rate and state the likely problem.</w:t>
      </w:r>
    </w:p>
    <w:p>
      <w:pPr>
        <w:pStyle w:val="ListNumber"/>
        <w:spacing w:after="40"/>
      </w:pPr>
      <w:r>
        <w:rPr>
          <w:rFonts w:ascii="Arial" w:hAnsi="Arial"/>
          <w:b w:val="0"/>
          <w:i w:val="0"/>
        </w:rPr>
        <w:t>List the physical checks before blaming parsing: voltage levels, ground/reference, TX/RX crossover, idle level, actual baud, frame settings.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Configure or simulate a UART link. Send a repeating known byte sequence such as 0x55, 0xA5, or readable text. Capture raw waveform, measure bit time, decode it, and document framing settings. Then intentionally create one mismatch—baud, parity, crossed/missing wire, or logic-voltage assumption where safe—and explain the raw and decoded symptom that identifies the layer.</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UART is one of the most common bring-up and test interfaces in embedded products. Technicians use it for console logs, fixtures, bootloaders, and command protocols. Understanding the physical waveform plus framing allows you to separate board-level wiring/voltage issues from firmware and host-parser issues quickly.</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an 8N1 UART frame from idle through stop bit, calculate bit time from baud, and describe how you would distinguish wrong baud from wrong voltage/wiring using raw waveform evidence.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At 9600 baud, one bit lasts approximately?</w:t>
      </w:r>
    </w:p>
    <w:p>
      <w:pPr>
        <w:pStyle w:val="ListBullet"/>
        <w:spacing w:after="40"/>
      </w:pPr>
      <w:r>
        <w:rPr>
          <w:rFonts w:ascii="Arial" w:hAnsi="Arial"/>
          <w:b/>
          <w:i w:val="0"/>
        </w:rPr>
        <w:t>A. 104 us</w:t>
      </w:r>
    </w:p>
    <w:p>
      <w:pPr>
        <w:pStyle w:val="ListBullet"/>
        <w:spacing w:after="40"/>
      </w:pPr>
      <w:r>
        <w:rPr>
          <w:rFonts w:ascii="Arial" w:hAnsi="Arial"/>
          <w:b w:val="0"/>
          <w:i w:val="0"/>
        </w:rPr>
        <w:t>B. 9.6 ms</w:t>
      </w:r>
    </w:p>
    <w:p>
      <w:pPr>
        <w:pStyle w:val="ListBullet"/>
        <w:spacing w:after="40"/>
      </w:pPr>
      <w:r>
        <w:rPr>
          <w:rFonts w:ascii="Arial" w:hAnsi="Arial"/>
          <w:b w:val="0"/>
          <w:i w:val="0"/>
        </w:rPr>
        <w:t>C. 1 us</w:t>
      </w:r>
    </w:p>
    <w:p>
      <w:pPr>
        <w:pStyle w:val="ListBullet"/>
        <w:spacing w:after="40"/>
      </w:pPr>
      <w:r>
        <w:rPr>
          <w:rFonts w:ascii="Arial" w:hAnsi="Arial"/>
          <w:b w:val="0"/>
          <w:i w:val="0"/>
        </w:rPr>
        <w:t>D. 9600 us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1/9600 s ≈104.17 us.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a USB connector not proof that the signal is logic-level UART?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USB is its own differential protocol. A USB-to-UART adapter contains active conversion; raw MCU UART is a different electrical/protocol interface.</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SEM-16-17-058</w:t>
      </w:r>
    </w:p>
    <w:p>
      <w:r>
        <w:rPr>
          <w:rFonts w:ascii="Arial" w:hAnsi="Arial"/>
          <w:b/>
          <w:i w:val="0"/>
          <w:color w:val="C8A951"/>
        </w:rPr>
        <w:t>16.1, 16.2, 16.3, 16.10</w:t>
      </w:r>
      <w:r>
        <w:rPr>
          <w:rFonts w:ascii="Arial" w:hAnsi="Arial"/>
          <w:b/>
          <w:i w:val="0"/>
          <w:color w:val="16322A"/>
        </w:rPr>
        <w:t xml:space="preserve"> · Basic operation, setup/configuration, and stand-alone versus networked computers</w:t>
      </w:r>
    </w:p>
    <w:p>
      <w:pPr>
        <w:spacing w:after="100" w:line="259" w:lineRule="auto"/>
      </w:pPr>
      <w:r>
        <w:rPr>
          <w:rFonts w:ascii="Arial" w:hAnsi="Arial"/>
          <w:b w:val="0"/>
          <w:i w:val="0"/>
        </w:rPr>
        <w:t>Prompt. A workstation boots and local files work but it cannot reach a named network service. Separate basic computer operation from link/IP/router/DNS/service checks and state what evidence belongs at each layer.</w:t>
      </w:r>
    </w:p>
    <w:p>
      <w:r>
        <w:rPr>
          <w:rFonts w:ascii="Arial" w:hAnsi="Arial"/>
          <w:b/>
          <w:i w:val="0"/>
          <w:color w:val="16322A"/>
        </w:rPr>
        <w:t>A passing response must include:</w:t>
      </w:r>
    </w:p>
    <w:p>
      <w:pPr>
        <w:pStyle w:val="ListBullet"/>
        <w:spacing w:after="40"/>
      </w:pPr>
      <w:r>
        <w:rPr>
          <w:rFonts w:ascii="Arial" w:hAnsi="Arial"/>
          <w:b w:val="0"/>
          <w:i w:val="0"/>
        </w:rPr>
        <w:t>Explain boot/OS/driver/application relationship</w:t>
      </w:r>
    </w:p>
    <w:p>
      <w:pPr>
        <w:pStyle w:val="ListBullet"/>
        <w:spacing w:after="40"/>
      </w:pPr>
      <w:r>
        <w:rPr>
          <w:rFonts w:ascii="Arial" w:hAnsi="Arial"/>
          <w:b w:val="0"/>
          <w:i w:val="0"/>
        </w:rPr>
        <w:t>Outline setup and configuration stages</w:t>
      </w:r>
    </w:p>
    <w:p>
      <w:pPr>
        <w:pStyle w:val="ListBullet"/>
        <w:spacing w:after="40"/>
      </w:pPr>
      <w:r>
        <w:rPr>
          <w:rFonts w:ascii="Arial" w:hAnsi="Arial"/>
          <w:b w:val="0"/>
          <w:i w:val="0"/>
        </w:rPr>
        <w:t>Explain why configuration choices are purpose-specific</w:t>
      </w:r>
    </w:p>
    <w:p>
      <w:pPr>
        <w:pStyle w:val="ListBullet"/>
        <w:spacing w:after="40"/>
      </w:pPr>
      <w:r>
        <w:rPr>
          <w:rFonts w:ascii="Arial" w:hAnsi="Arial"/>
          <w:b w:val="0"/>
          <w:i w:val="0"/>
        </w:rPr>
        <w:t>Differentiate stand-alone from network dependencies</w:t>
      </w:r>
    </w:p>
    <w:p>
      <w:pPr>
        <w:pStyle w:val="ListBullet"/>
        <w:spacing w:after="40"/>
      </w:pPr>
      <w:r>
        <w:rPr>
          <w:rFonts w:ascii="Arial" w:hAnsi="Arial"/>
          <w:b w:val="0"/>
          <w:i w:val="0"/>
        </w:rPr>
        <w:t>Use layered network troubleshooting rather than indiscriminate reinstall</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SEM-16-17-059</w:t>
      </w:r>
    </w:p>
    <w:p>
      <w:r>
        <w:rPr>
          <w:rFonts w:ascii="Arial" w:hAnsi="Arial"/>
          <w:b/>
          <w:i w:val="0"/>
          <w:color w:val="C8A951"/>
        </w:rPr>
        <w:t>16.4, 16.5, 16.6, 16.9</w:t>
      </w:r>
      <w:r>
        <w:rPr>
          <w:rFonts w:ascii="Arial" w:hAnsi="Arial"/>
          <w:b/>
          <w:i w:val="0"/>
          <w:color w:val="16322A"/>
        </w:rPr>
        <w:t xml:space="preserve"> · Program installation, utilities, backups, downloads, and recovery</w:t>
      </w:r>
    </w:p>
    <w:p>
      <w:pPr>
        <w:spacing w:after="100" w:line="259" w:lineRule="auto"/>
      </w:pPr>
      <w:r>
        <w:rPr>
          <w:rFonts w:ascii="Arial" w:hAnsi="Arial"/>
          <w:b w:val="0"/>
          <w:i w:val="0"/>
        </w:rPr>
        <w:t>Prompt. Create a safe installation-and-backup plan for a technician tool, including source verification, version/requirements, rollback, backup, restore test and evidence.</w:t>
      </w:r>
    </w:p>
    <w:p>
      <w:r>
        <w:rPr>
          <w:rFonts w:ascii="Arial" w:hAnsi="Arial"/>
          <w:b/>
          <w:i w:val="0"/>
          <w:color w:val="16322A"/>
        </w:rPr>
        <w:t>A passing response must include:</w:t>
      </w:r>
    </w:p>
    <w:p>
      <w:pPr>
        <w:pStyle w:val="ListBullet"/>
        <w:spacing w:after="40"/>
      </w:pPr>
      <w:r>
        <w:rPr>
          <w:rFonts w:ascii="Arial" w:hAnsi="Arial"/>
          <w:b w:val="0"/>
          <w:i w:val="0"/>
        </w:rPr>
        <w:t>Use trusted/download-verification practices</w:t>
      </w:r>
    </w:p>
    <w:p>
      <w:pPr>
        <w:pStyle w:val="ListBullet"/>
        <w:spacing w:after="40"/>
      </w:pPr>
      <w:r>
        <w:rPr>
          <w:rFonts w:ascii="Arial" w:hAnsi="Arial"/>
          <w:b w:val="0"/>
          <w:i w:val="0"/>
        </w:rPr>
        <w:t>Identify utility software purposes</w:t>
      </w:r>
    </w:p>
    <w:p>
      <w:pPr>
        <w:pStyle w:val="ListBullet"/>
        <w:spacing w:after="40"/>
      </w:pPr>
      <w:r>
        <w:rPr>
          <w:rFonts w:ascii="Arial" w:hAnsi="Arial"/>
          <w:b w:val="0"/>
          <w:i w:val="0"/>
        </w:rPr>
        <w:t>Distinguish backup from sync</w:t>
      </w:r>
    </w:p>
    <w:p>
      <w:pPr>
        <w:pStyle w:val="ListBullet"/>
        <w:spacing w:after="40"/>
      </w:pPr>
      <w:r>
        <w:rPr>
          <w:rFonts w:ascii="Arial" w:hAnsi="Arial"/>
          <w:b w:val="0"/>
          <w:i w:val="0"/>
        </w:rPr>
        <w:t>Require restore testing</w:t>
      </w:r>
    </w:p>
    <w:p>
      <w:pPr>
        <w:pStyle w:val="ListBullet"/>
        <w:spacing w:after="40"/>
      </w:pPr>
      <w:r>
        <w:rPr>
          <w:rFonts w:ascii="Arial" w:hAnsi="Arial"/>
          <w:b w:val="0"/>
          <w:i w:val="0"/>
        </w:rPr>
        <w:t>Record version/configuration/rollback evidence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SEM-16-17-060</w:t>
      </w:r>
    </w:p>
    <w:p>
      <w:r>
        <w:rPr>
          <w:rFonts w:ascii="Arial" w:hAnsi="Arial"/>
          <w:b/>
          <w:i w:val="0"/>
          <w:color w:val="C8A951"/>
        </w:rPr>
        <w:t>16.7, 16.8</w:t>
      </w:r>
      <w:r>
        <w:rPr>
          <w:rFonts w:ascii="Arial" w:hAnsi="Arial"/>
          <w:b/>
          <w:i w:val="0"/>
          <w:color w:val="16322A"/>
        </w:rPr>
        <w:t xml:space="preserve"> · Surges versus malware and practical cybersecurity/network use</w:t>
      </w:r>
    </w:p>
    <w:p>
      <w:pPr>
        <w:spacing w:after="100" w:line="259" w:lineRule="auto"/>
      </w:pPr>
      <w:r>
        <w:rPr>
          <w:rFonts w:ascii="Arial" w:hAnsi="Arial"/>
          <w:b w:val="0"/>
          <w:i w:val="0"/>
        </w:rPr>
        <w:t>Prompt. A PC resets during storms and also shows browser redirects after an unknown download. Explain why these are different fault classes and give separate electrical and cybersecurity response paths.</w:t>
      </w:r>
    </w:p>
    <w:p>
      <w:r>
        <w:rPr>
          <w:rFonts w:ascii="Arial" w:hAnsi="Arial"/>
          <w:b/>
          <w:i w:val="0"/>
          <w:color w:val="16322A"/>
        </w:rPr>
        <w:t>A passing response must include:</w:t>
      </w:r>
    </w:p>
    <w:p>
      <w:pPr>
        <w:pStyle w:val="ListBullet"/>
        <w:spacing w:after="40"/>
      </w:pPr>
      <w:r>
        <w:rPr>
          <w:rFonts w:ascii="Arial" w:hAnsi="Arial"/>
          <w:b w:val="0"/>
          <w:i w:val="0"/>
        </w:rPr>
        <w:t>Differentiate surge/transient from malware</w:t>
      </w:r>
    </w:p>
    <w:p>
      <w:pPr>
        <w:pStyle w:val="ListBullet"/>
        <w:spacing w:after="40"/>
      </w:pPr>
      <w:r>
        <w:rPr>
          <w:rFonts w:ascii="Arial" w:hAnsi="Arial"/>
          <w:b w:val="0"/>
          <w:i w:val="0"/>
        </w:rPr>
        <w:t>Name electrical surge-protection controls</w:t>
      </w:r>
    </w:p>
    <w:p>
      <w:pPr>
        <w:pStyle w:val="ListBullet"/>
        <w:spacing w:after="40"/>
      </w:pPr>
      <w:r>
        <w:rPr>
          <w:rFonts w:ascii="Arial" w:hAnsi="Arial"/>
          <w:b w:val="0"/>
          <w:i w:val="0"/>
        </w:rPr>
        <w:t>Name patching/least-privilege/MFA/source-control/security controls</w:t>
      </w:r>
    </w:p>
    <w:p>
      <w:pPr>
        <w:pStyle w:val="ListBullet"/>
        <w:spacing w:after="40"/>
      </w:pPr>
      <w:r>
        <w:rPr>
          <w:rFonts w:ascii="Arial" w:hAnsi="Arial"/>
          <w:b w:val="0"/>
          <w:i w:val="0"/>
        </w:rPr>
        <w:t>Explain link/IP/router/DNS/application layers</w:t>
      </w:r>
    </w:p>
    <w:p>
      <w:pPr>
        <w:pStyle w:val="ListBullet"/>
        <w:spacing w:after="40"/>
      </w:pPr>
      <w:r>
        <w:rPr>
          <w:rFonts w:ascii="Arial" w:hAnsi="Arial"/>
          <w:b w:val="0"/>
          <w:i w:val="0"/>
        </w:rPr>
        <w:t>Preserve/report evidence on suspected compromise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connection is correct for logic-level UART?</w:t>
      </w:r>
    </w:p>
    <w:p>
      <w:pPr>
        <w:pStyle w:val="ListBullet"/>
        <w:spacing w:after="40"/>
      </w:pPr>
      <w:r>
        <w:rPr>
          <w:rFonts w:ascii="Arial" w:hAnsi="Arial"/>
          <w:b w:val="0"/>
          <w:i w:val="0"/>
        </w:rPr>
        <w:t>A. TX to TX only</w:t>
      </w:r>
    </w:p>
    <w:p>
      <w:pPr>
        <w:pStyle w:val="ListBullet"/>
        <w:spacing w:after="40"/>
      </w:pPr>
      <w:r>
        <w:rPr>
          <w:rFonts w:ascii="Arial" w:hAnsi="Arial"/>
          <w:b/>
          <w:i w:val="0"/>
        </w:rPr>
        <w:t>B. TX to RX, RX to TX, and a verified common reference</w:t>
      </w:r>
    </w:p>
    <w:p>
      <w:pPr>
        <w:pStyle w:val="ListBullet"/>
        <w:spacing w:after="40"/>
      </w:pPr>
      <w:r>
        <w:rPr>
          <w:rFonts w:ascii="Arial" w:hAnsi="Arial"/>
          <w:b w:val="0"/>
          <w:i w:val="0"/>
        </w:rPr>
        <w:t>C. Either line to mains earth only</w:t>
      </w:r>
    </w:p>
    <w:p>
      <w:pPr>
        <w:pStyle w:val="ListBullet"/>
        <w:spacing w:after="40"/>
      </w:pPr>
      <w:r>
        <w:rPr>
          <w:rFonts w:ascii="Arial" w:hAnsi="Arial"/>
          <w:b w:val="0"/>
          <w:i w:val="0"/>
        </w:rPr>
        <w:t>D. No voltage-level check is needed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Data lines cross, reference is shared, and electrical compatibility must be verified.</w:t>
            </w:r>
          </w:p>
        </w:tc>
      </w:tr>
    </w:tbl>
    <w:p>
      <w:pPr>
        <w:spacing w:after="20"/>
      </w:pPr>
    </w:p>
    <w:p>
      <w:pPr>
        <w:pStyle w:val="Heading2"/>
        <w:spacing w:before="200" w:after="100"/>
        <w:keepNext w:val="1"/>
      </w:pPr>
      <w:r>
        <w:rPr>
          <w:rFonts w:ascii="Arial" w:hAnsi="Arial"/>
          <w:b/>
          <w:i w:val="0"/>
          <w:color w:val="0B4F38"/>
          <w:sz w:val="28"/>
        </w:rPr>
        <w:t>Career Lesson · Build a robust Python serial client and evidence log</w:t>
      </w:r>
    </w:p>
    <w:p>
      <w:pPr>
        <w:pStyle w:val="AULabel"/>
      </w:pPr>
      <w:r>
        <w:rPr>
          <w:rFonts w:ascii="Arial" w:hAnsi="Arial"/>
          <w:b/>
          <w:i w:val="0"/>
          <w:color w:val="C8A951"/>
          <w:sz w:val="16"/>
        </w:rPr>
        <w:t>PRIMARY INSTRUCTION · ABOUT 45 MINUTES · 1137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Build a robust Python serial client and evidence log. By the end, the learner should be able to Open/close a port with explicit settings and timeouts; Frame, decode, parse, and validate responses; Log errors and conditions without silently passing.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UART framing/electrical model and Week 14 C/Python-friendly data concepts. This lesson focuses on building a host-side serial test that preserves evidence.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Open/close a port with explicit settings and timeouts.</w:t>
      </w:r>
    </w:p>
    <w:p>
      <w:pPr>
        <w:pStyle w:val="ListBullet"/>
        <w:spacing w:after="40"/>
      </w:pPr>
      <w:r>
        <w:rPr>
          <w:rFonts w:ascii="Arial" w:hAnsi="Arial"/>
          <w:b w:val="0"/>
          <w:i w:val="0"/>
        </w:rPr>
        <w:t>Frame, decode, parse, and validate responses.</w:t>
      </w:r>
    </w:p>
    <w:p>
      <w:pPr>
        <w:pStyle w:val="ListBullet"/>
        <w:spacing w:after="40"/>
      </w:pPr>
      <w:r>
        <w:rPr>
          <w:rFonts w:ascii="Arial" w:hAnsi="Arial"/>
          <w:b w:val="0"/>
          <w:i w:val="0"/>
        </w:rPr>
        <w:t>Log errors and conditions without silently passing.</w:t>
      </w:r>
    </w:p>
    <w:p>
      <w:pPr>
        <w:jc w:val="center"/>
      </w:pPr>
      <w:r>
        <w:drawing>
          <wp:inline xmlns:a="http://schemas.openxmlformats.org/drawingml/2006/main" xmlns:pic="http://schemas.openxmlformats.org/drawingml/2006/picture">
            <wp:extent cx="5989320" cy="2156155"/>
            <wp:docPr id="34" name="Picture 34" descr="Week 17 Career instructional visual: Build a robust Python serial client and evidence log" title="Week 17 Career instructional visual: Build a robust Python serial client and evidence log"/>
            <wp:cNvGraphicFramePr>
              <a:graphicFrameLocks noChangeAspect="1"/>
            </wp:cNvGraphicFramePr>
            <a:graphic>
              <a:graphicData uri="http://schemas.openxmlformats.org/drawingml/2006/picture">
                <pic:pic>
                  <pic:nvPicPr>
                    <pic:cNvPr id="0" name="w17-python-serial.png"/>
                    <pic:cNvPicPr/>
                  </pic:nvPicPr>
                  <pic:blipFill>
                    <a:blip r:embed="rId44"/>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w17 python serial</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Serial software needs explicit boundaries</w:t>
      </w:r>
    </w:p>
    <w:p>
      <w:pPr>
        <w:spacing w:after="100" w:line="259" w:lineRule="auto"/>
      </w:pPr>
      <w:r>
        <w:rPr>
          <w:rFonts w:ascii="Arial" w:hAnsi="Arial"/>
          <w:b w:val="0"/>
          <w:i w:val="0"/>
        </w:rPr>
        <w:t>Choose port, baud, frame settings, and timeout intentionally. Open with error handling and close reliably, preferably through a context manager. Define command termination and response framing such as newline-delimited messages or length/checksum fields. Reads can return partial data; a timeout is a result to handle, not permission to block forever.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Port configuration + message framing + timeout policy form the host-side contract.</w:t>
            </w:r>
          </w:p>
        </w:tc>
      </w:tr>
    </w:tbl>
    <w:p>
      <w:pPr>
        <w:spacing w:after="20"/>
      </w:pPr>
    </w:p>
    <w:p>
      <w:pPr>
        <w:keepNext w:val="1"/>
      </w:pPr>
      <w:r>
        <w:rPr>
          <w:rFonts w:ascii="Arial" w:hAnsi="Arial"/>
          <w:b/>
          <w:i w:val="0"/>
          <w:color w:val="16322A"/>
          <w:sz w:val="21"/>
        </w:rPr>
        <w:t>2. Bytes become text or numbers only after validation</w:t>
      </w:r>
    </w:p>
    <w:p>
      <w:pPr>
        <w:spacing w:after="100" w:line="259" w:lineRule="auto"/>
      </w:pPr>
      <w:r>
        <w:rPr>
          <w:rFonts w:ascii="Arial" w:hAnsi="Arial"/>
          <w:b w:val="0"/>
          <w:i w:val="0"/>
        </w:rPr>
        <w:t>Serial APIs transfer bytes. Decode using the expected encoding, strip only defined terminators, split fields, validate count/type/range/unit, and reject malformed data visibly. Do not treat an empty string as a zero measurement. Include device ID/firmware and sequence/timestamp when logs must be traceable.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Receive bytes → frame → decode → parse → validate → use/log.</w:t>
            </w:r>
          </w:p>
        </w:tc>
      </w:tr>
    </w:tbl>
    <w:p>
      <w:pPr>
        <w:spacing w:after="20"/>
      </w:pPr>
    </w:p>
    <w:p>
      <w:pPr>
        <w:keepNext w:val="1"/>
      </w:pPr>
      <w:r>
        <w:rPr>
          <w:rFonts w:ascii="Arial" w:hAnsi="Arial"/>
          <w:b/>
          <w:i w:val="0"/>
          <w:color w:val="16322A"/>
          <w:sz w:val="21"/>
        </w:rPr>
        <w:t>3. A good log preserves failures</w:t>
      </w:r>
    </w:p>
    <w:p>
      <w:pPr>
        <w:spacing w:after="100" w:line="259" w:lineRule="auto"/>
      </w:pPr>
      <w:r>
        <w:rPr>
          <w:rFonts w:ascii="Arial" w:hAnsi="Arial"/>
          <w:b w:val="0"/>
          <w:i w:val="0"/>
        </w:rPr>
        <w:t>Timestamp command, raw response where useful, parsed values, units, test condition, timeout/error state, and verdict. Retrying can be appropriate but record the failed attempt so intermittent behavior is not erased. Separate setup, I/O, parsing, evaluation, and cleanup functions to test them independently.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Silent retry turns evidence into a flattering fiction.</w:t>
            </w:r>
          </w:p>
        </w:tc>
      </w:tr>
    </w:tbl>
    <w:p>
      <w:pPr>
        <w:spacing w:after="20"/>
      </w:pPr>
    </w:p>
    <w:p>
      <w:pPr>
        <w:keepNext w:val="1"/>
      </w:pPr>
      <w:r>
        <w:rPr>
          <w:rFonts w:ascii="Arial" w:hAnsi="Arial"/>
          <w:b/>
          <w:i w:val="0"/>
          <w:color w:val="16322A"/>
          <w:sz w:val="21"/>
        </w:rPr>
        <w:t>4. Serial software needs an explicit contract</w:t>
      </w:r>
    </w:p>
    <w:p>
      <w:pPr>
        <w:spacing w:after="100" w:line="259" w:lineRule="auto"/>
      </w:pPr>
      <w:r>
        <w:rPr>
          <w:rFonts w:ascii="Arial" w:hAnsi="Arial"/>
          <w:b w:val="0"/>
          <w:i w:val="0"/>
        </w:rPr>
        <w:t>Before opening a port, define exact port identity, baud, data bits, parity, stop bits, timeout, line endings or binary framing, encoding, and expected command/response behavior. Do not assume one `read()` call returns one complete message. Serial APIs return bytes as they arrive; application framing may require buffering until a delimiter, length, checksum, or state-machine condition says the message is complete. A timeout is a meaningful result and should be recorded, not silently converted to empty valid data.</w:t>
      </w:r>
    </w:p>
    <w:p>
      <w:pPr>
        <w:keepNext w:val="1"/>
      </w:pPr>
      <w:r>
        <w:rPr>
          <w:rFonts w:ascii="Arial" w:hAnsi="Arial"/>
          <w:b/>
          <w:i w:val="0"/>
          <w:color w:val="16322A"/>
          <w:sz w:val="21"/>
        </w:rPr>
        <w:t>5. Parsing is a validation boundary</w:t>
      </w:r>
    </w:p>
    <w:p>
      <w:pPr>
        <w:spacing w:after="100" w:line="259" w:lineRule="auto"/>
      </w:pPr>
      <w:r>
        <w:rPr>
          <w:rFonts w:ascii="Arial" w:hAnsi="Arial"/>
          <w:b w:val="0"/>
          <w:i w:val="0"/>
        </w:rPr>
        <w:t>Bytes become trustworthy measurements only after validating framing, encoding, field count, type, units, range, checksum/status, and device identity where appropriate. A response like `TEMP,24.7` is not the same as a floating-point value until the parser proves the expected structure. Malformed text, partial frames, invalid UTF-8, extra fields, NaN, out-of-range values, and stale responses should produce explicit errors. Keep raw bytes or raw text in the log when diagnosis may require proving what the device actually sent.</w:t>
      </w:r>
    </w:p>
    <w:p>
      <w:pPr>
        <w:keepNext w:val="1"/>
      </w:pPr>
      <w:r>
        <w:rPr>
          <w:rFonts w:ascii="Arial" w:hAnsi="Arial"/>
          <w:b/>
          <w:i w:val="0"/>
          <w:color w:val="16322A"/>
          <w:sz w:val="21"/>
        </w:rPr>
        <w:t>6. A test log should preserve failure, not hide it</w:t>
      </w:r>
    </w:p>
    <w:p>
      <w:pPr>
        <w:spacing w:after="100" w:line="259" w:lineRule="auto"/>
      </w:pPr>
      <w:r>
        <w:rPr>
          <w:rFonts w:ascii="Arial" w:hAnsi="Arial"/>
          <w:b w:val="0"/>
          <w:i w:val="0"/>
        </w:rPr>
        <w:t>Record timestamp, device/firmware identity, configuration, command, raw response, parsed values, units, timeout/error state, and verdict. Retries can be useful, but log the original failure and retry count so intermittent behavior remains visible. Separate port setup, send/receive, framing, parsing, limit evaluation, and cleanup into functions so each can be tested independently. Deterministic cleanup matters: close the port even after exceptions and restore the device to a known state when required.</w:t>
      </w:r>
    </w:p>
    <w:p>
      <w:pPr>
        <w:keepNext w:val="1"/>
      </w:pPr>
      <w:r>
        <w:rPr>
          <w:rFonts w:ascii="Arial" w:hAnsi="Arial"/>
          <w:b/>
          <w:i w:val="0"/>
          <w:color w:val="16322A"/>
          <w:sz w:val="21"/>
        </w:rPr>
        <w:t>7. UART crosses electrical, framing, transport, and application boundaries</w:t>
      </w:r>
    </w:p>
    <w:p>
      <w:pPr>
        <w:spacing w:after="100" w:line="259" w:lineRule="auto"/>
      </w:pPr>
      <w:r>
        <w:rPr>
          <w:rFonts w:ascii="Arial" w:hAnsi="Arial"/>
          <w:b w:val="0"/>
          <w:i w:val="0"/>
        </w:rPr>
        <w:t>UART is one path with several layers that can fail independently. At the wire, TX/RX voltage levels, polarity, reference, baud timing, and crossed connections determine whether bits can be received. The UART peripheral groups those bits into frames with start, data, optional parity, and stop bits. Driver software moves bytes into buffers; the application then imposes its own message framing, encoding, field meanings, validity checks, timeout policy, and recovery. A Python test client should preserve those boundaries instead of treating every failure as 'serial is broken.' If raw bytes are wrong, fix electrical/framing assumptions before parsing. If raw bytes are correct but fields are wrong, debug message framing or application logic. Logging port settings, raw data, timestamps, parsed values, timeout/error state, and device revision makes the result reproducible.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Python sometimes receives `b"TEMP,24"` and sometimes `b".7</w:t>
        <w:br/>
        <w:br/>
        <w:t>"` as separate reads.</w:t>
      </w:r>
    </w:p>
    <w:p>
      <w:pPr>
        <w:pStyle w:val="ListNumber"/>
        <w:spacing w:after="40"/>
      </w:pPr>
      <w:r>
        <w:rPr>
          <w:rFonts w:ascii="Arial" w:hAnsi="Arial"/>
          <w:b w:val="0"/>
          <w:i w:val="0"/>
        </w:rPr>
        <w:t>A read call does not guarantee one complete application message.</w:t>
      </w:r>
    </w:p>
    <w:p>
      <w:pPr>
        <w:pStyle w:val="ListNumber"/>
        <w:spacing w:after="40"/>
      </w:pPr>
      <w:r>
        <w:rPr>
          <w:rFonts w:ascii="Arial" w:hAnsi="Arial"/>
          <w:b w:val="0"/>
          <w:i w:val="0"/>
        </w:rPr>
        <w:t>Accumulate bytes until the defined delimiter `</w:t>
        <w:br/>
        <w:br/>
        <w:t>` is found.</w:t>
      </w:r>
    </w:p>
    <w:p>
      <w:pPr>
        <w:pStyle w:val="ListNumber"/>
        <w:spacing w:after="40"/>
      </w:pPr>
      <w:r>
        <w:rPr>
          <w:rFonts w:ascii="Arial" w:hAnsi="Arial"/>
          <w:b w:val="0"/>
          <w:i w:val="0"/>
        </w:rPr>
        <w:t>Then decode and parse `TEMP,24.7`.</w:t>
      </w:r>
    </w:p>
    <w:p>
      <w:pPr>
        <w:pStyle w:val="ListNumber"/>
        <w:spacing w:after="40"/>
      </w:pPr>
      <w:r>
        <w:rPr>
          <w:rFonts w:ascii="Arial" w:hAnsi="Arial"/>
          <w:b w:val="0"/>
          <w:i w:val="0"/>
        </w:rPr>
        <w:t>Apply timeout/maximum-length handling for an incomplete frame.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Buffer by application framing rather than assuming read boundaries equal message boundaries.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same principle applies to TCP streams and binary instrument protocols.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The device sends newline-delimited `VOLT,3.31</w:t>
        <w:br/>
        <w:t>`, but two reads return `b'VOLT,3'` and `b'.31</w:t>
        <w:br/>
        <w:t>'`.</w:t>
      </w:r>
    </w:p>
    <w:p>
      <w:pPr>
        <w:pStyle w:val="ListNumber"/>
        <w:spacing w:after="40"/>
      </w:pPr>
      <w:r>
        <w:rPr>
          <w:rFonts w:ascii="Arial" w:hAnsi="Arial"/>
          <w:b w:val="0"/>
          <w:i w:val="0"/>
        </w:rPr>
        <w:t>A stream read boundary is not an application-message boundary.</w:t>
      </w:r>
    </w:p>
    <w:p>
      <w:pPr>
        <w:pStyle w:val="ListNumber"/>
        <w:spacing w:after="40"/>
      </w:pPr>
      <w:r>
        <w:rPr>
          <w:rFonts w:ascii="Arial" w:hAnsi="Arial"/>
          <w:b w:val="0"/>
          <w:i w:val="0"/>
        </w:rPr>
        <w:t>Append incoming bytes to a buffer until the newline delimiter is present.</w:t>
      </w:r>
    </w:p>
    <w:p>
      <w:pPr>
        <w:pStyle w:val="ListNumber"/>
        <w:spacing w:after="40"/>
      </w:pPr>
      <w:r>
        <w:rPr>
          <w:rFonts w:ascii="Arial" w:hAnsi="Arial"/>
          <w:b w:val="0"/>
          <w:i w:val="0"/>
        </w:rPr>
        <w:t>Extract one complete frame, retain any bytes after the delimiter for the next frame, then decode and parse.</w:t>
      </w:r>
    </w:p>
    <w:p>
      <w:pPr>
        <w:pStyle w:val="ListNumber"/>
        <w:spacing w:after="40"/>
      </w:pPr>
      <w:r>
        <w:rPr>
          <w:rFonts w:ascii="Arial" w:hAnsi="Arial"/>
          <w:b w:val="0"/>
          <w:i w:val="0"/>
        </w:rPr>
        <w:t>Apply timeout/maximum-length handling so an incomplete message does not block forever or consume unbounded memory.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Buffer by the protocol's delimiter/length, not by individual `read()` calls.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Robust test software separates transport behavior from message framing and parsing.</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One `read()` equals one message</w:t>
      </w:r>
    </w:p>
    <w:p>
      <w:pPr>
        <w:spacing w:after="100" w:line="259" w:lineRule="auto"/>
      </w:pPr>
      <w:r>
        <w:rPr>
          <w:rFonts w:ascii="Arial" w:hAnsi="Arial"/>
          <w:b w:val="0"/>
          <w:i w:val="0"/>
        </w:rPr>
        <w:t>Why it is tempting. Serial transport has no obligation to preserve application message boundaries; bytes can arrive in fragments or multiple messages can arrive together.</w:t>
      </w:r>
    </w:p>
    <w:p>
      <w:pPr>
        <w:spacing w:after="100" w:line="259" w:lineRule="auto"/>
      </w:pPr>
      <w:r>
        <w:rPr>
          <w:rFonts w:ascii="Arial" w:hAnsi="Arial"/>
          <w:b w:val="0"/>
          <w:i w:val="0"/>
        </w:rPr>
        <w:t>Repair the model. Implement framing based on delimiter, length, checksum, or explicit protocol state.</w:t>
      </w:r>
    </w:p>
    <w:p>
      <w:r>
        <w:rPr>
          <w:rFonts w:ascii="Arial" w:hAnsi="Arial"/>
          <w:b/>
          <w:i w:val="0"/>
          <w:color w:val="16322A"/>
        </w:rPr>
        <w:t>Retrying until success is harmless</w:t>
      </w:r>
    </w:p>
    <w:p>
      <w:pPr>
        <w:spacing w:after="100" w:line="259" w:lineRule="auto"/>
      </w:pPr>
      <w:r>
        <w:rPr>
          <w:rFonts w:ascii="Arial" w:hAnsi="Arial"/>
          <w:b w:val="0"/>
          <w:i w:val="0"/>
        </w:rPr>
        <w:t>Why it is tempting. Silent retries erase intermittent failures and can make an unreliable device look perfect.</w:t>
      </w:r>
    </w:p>
    <w:p>
      <w:pPr>
        <w:spacing w:after="100" w:line="259" w:lineRule="auto"/>
      </w:pPr>
      <w:r>
        <w:rPr>
          <w:rFonts w:ascii="Arial" w:hAnsi="Arial"/>
          <w:b w:val="0"/>
          <w:i w:val="0"/>
        </w:rPr>
        <w:t>Repair the model. Record every failed attempt and apply a documented retry/fail policy with timestamps and conditions.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pseudocode for open-port -&gt; send command -&gt; accumulate until newline -&gt; parse -&gt; validate -&gt; log -&gt; close.</w:t>
      </w:r>
    </w:p>
    <w:p>
      <w:pPr>
        <w:pStyle w:val="ListNumber"/>
        <w:spacing w:after="40"/>
      </w:pPr>
      <w:r>
        <w:rPr>
          <w:rFonts w:ascii="Arial" w:hAnsi="Arial"/>
          <w:b w:val="0"/>
          <w:i w:val="0"/>
        </w:rPr>
        <w:t>Define pass/fail handling for timeout, malformed field count, out-of-range temperature, and device-reported error status.</w:t>
      </w:r>
    </w:p>
    <w:p>
      <w:pPr>
        <w:pStyle w:val="ListNumber"/>
        <w:spacing w:after="40"/>
      </w:pPr>
      <w:r>
        <w:rPr>
          <w:rFonts w:ascii="Arial" w:hAnsi="Arial"/>
          <w:b w:val="0"/>
          <w:i w:val="0"/>
        </w:rPr>
        <w:t>Design a log row containing enough information to reproduce one failed serial test without storing secrets.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a Python serial client against a real device, loopback, or simulator. Implement explicit settings/timeouts, deterministic framing, validation, and structured logging. Create tests for normal response, partial response, timeout, malformed field, and out-of-range value. Show that none of the error cases can silently become PASS or numeric zero.</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Python serial control is a practical bridge skill for electronics test and validation. It lets you automate command/response testing without becoming a software-only engineer. The value comes from connecting bytes to a physical DUT state, validating the message, preserving raw evidence, and producing repeatable results another technician can inspect.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the full host-side path from serial bytes to a trustworthy measurement record. Include framing, timeouts, parsing, validation, retries, and why raw evidence should be preserved.</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serial `read()` returns only half of a newline-delimited message. What should robust software do?</w:t>
      </w:r>
    </w:p>
    <w:p>
      <w:pPr>
        <w:pStyle w:val="ListBullet"/>
        <w:spacing w:after="40"/>
      </w:pPr>
      <w:r>
        <w:rPr>
          <w:rFonts w:ascii="Arial" w:hAnsi="Arial"/>
          <w:b w:val="0"/>
          <w:i w:val="0"/>
        </w:rPr>
        <w:t>A. Treat the partial text as a complete reading</w:t>
      </w:r>
    </w:p>
    <w:p>
      <w:pPr>
        <w:pStyle w:val="ListBullet"/>
        <w:spacing w:after="40"/>
      </w:pPr>
      <w:r>
        <w:rPr>
          <w:rFonts w:ascii="Arial" w:hAnsi="Arial"/>
          <w:b/>
          <w:i w:val="0"/>
        </w:rPr>
        <w:t>B. Buffer until the defined frame delimiter/length or timeout</w:t>
      </w:r>
    </w:p>
    <w:p>
      <w:pPr>
        <w:pStyle w:val="ListBullet"/>
        <w:spacing w:after="40"/>
      </w:pPr>
      <w:r>
        <w:rPr>
          <w:rFonts w:ascii="Arial" w:hAnsi="Arial"/>
          <w:b w:val="0"/>
          <w:i w:val="0"/>
        </w:rPr>
        <w:t>C. Convert missing data to zero</w:t>
      </w:r>
    </w:p>
    <w:p>
      <w:pPr>
        <w:pStyle w:val="ListBullet"/>
        <w:spacing w:after="40"/>
      </w:pPr>
      <w:r>
        <w:rPr>
          <w:rFonts w:ascii="Arial" w:hAnsi="Arial"/>
          <w:b w:val="0"/>
          <w:i w:val="0"/>
        </w:rPr>
        <w:t>D. Close the program immediately with no log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Stream read boundaries are not message boundaries; the application must implement its framing rule.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a timeout be logged as an explicit result?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timeout is evidence that the expected response did not arrive within the requirement; hiding it or converting it to empty/zero data can create false passes.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serial read times out. What should a test script do?</w:t>
      </w:r>
    </w:p>
    <w:p>
      <w:pPr>
        <w:pStyle w:val="ListBullet"/>
        <w:spacing w:after="40"/>
      </w:pPr>
      <w:r>
        <w:rPr>
          <w:rFonts w:ascii="Arial" w:hAnsi="Arial"/>
          <w:b w:val="0"/>
          <w:i w:val="0"/>
        </w:rPr>
        <w:t>A. Convert timeout to PASS</w:t>
      </w:r>
    </w:p>
    <w:p>
      <w:pPr>
        <w:pStyle w:val="ListBullet"/>
        <w:spacing w:after="40"/>
      </w:pPr>
      <w:r>
        <w:rPr>
          <w:rFonts w:ascii="Arial" w:hAnsi="Arial"/>
          <w:b/>
          <w:i w:val="0"/>
        </w:rPr>
        <w:t>B. Record the timeout as an explicit result and follow the defined retry/fail policy</w:t>
      </w:r>
    </w:p>
    <w:p>
      <w:pPr>
        <w:pStyle w:val="ListBullet"/>
        <w:spacing w:after="40"/>
      </w:pPr>
      <w:r>
        <w:rPr>
          <w:rFonts w:ascii="Arial" w:hAnsi="Arial"/>
          <w:b w:val="0"/>
          <w:i w:val="0"/>
        </w:rPr>
        <w:t>C. Wait forever</w:t>
      </w:r>
    </w:p>
    <w:p>
      <w:pPr>
        <w:pStyle w:val="ListBullet"/>
        <w:spacing w:after="40"/>
      </w:pPr>
      <w:r>
        <w:rPr>
          <w:rFonts w:ascii="Arial" w:hAnsi="Arial"/>
          <w:b w:val="0"/>
          <w:i w:val="0"/>
        </w:rPr>
        <w:t>D. Invent a zero response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 timeout is evidence and must be handled deterministically.</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Configure MCU UART, verify the physical waveform/frame, exchange a defined command/response with Python, and log valid plus malformed/timeout cases.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Document pins, levels, cross-connection, reference, and frame parameters before connecting.</w:t>
      </w:r>
    </w:p>
    <w:p>
      <w:pPr>
        <w:pStyle w:val="ListNumber"/>
        <w:spacing w:after="40"/>
      </w:pPr>
      <w:r>
        <w:rPr>
          <w:rFonts w:ascii="Arial" w:hAnsi="Arial"/>
          <w:b w:val="0"/>
          <w:i w:val="0"/>
        </w:rPr>
        <w:t>Transmit a known repeating pattern and verify bit timing.</w:t>
      </w:r>
    </w:p>
    <w:p>
      <w:pPr>
        <w:pStyle w:val="ListNumber"/>
        <w:spacing w:after="40"/>
      </w:pPr>
      <w:r>
        <w:rPr>
          <w:rFonts w:ascii="Arial" w:hAnsi="Arial"/>
          <w:b w:val="0"/>
          <w:i w:val="0"/>
        </w:rPr>
        <w:t>Define message framing and parse/validation rules before writing the client.</w:t>
      </w:r>
    </w:p>
    <w:p>
      <w:pPr>
        <w:pStyle w:val="ListNumber"/>
        <w:spacing w:after="40"/>
      </w:pPr>
      <w:r>
        <w:rPr>
          <w:rFonts w:ascii="Arial" w:hAnsi="Arial"/>
          <w:b w:val="0"/>
          <w:i w:val="0"/>
        </w:rPr>
        <w:t>Test one correct, one timeout, and one malformed response path.</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Add a command that returns a measurement with units and status; make the host reject stale, malformed, or out-of-range data.</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Interface table, waveform/decode capture, firmware/host code, transcript, structured log, error-case results, and commit.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LAB-017</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Trace a failed message from Python call through adapter, RX/TX wires, MCU peripheral, firmware parser, and response path.</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Serial Communication</w:t>
      </w:r>
    </w:p>
    <w:p>
      <w:pPr>
        <w:spacing w:after="100" w:line="259" w:lineRule="auto"/>
      </w:pPr>
      <w:r>
        <w:rPr>
          <w:rFonts w:ascii="Arial" w:hAnsi="Arial"/>
          <w:b w:val="0"/>
          <w:i w:val="0"/>
        </w:rPr>
        <w:t>Use it for: Use the UART/electrical/framing tutorial as a visual companion. Watch/read for: Focus on crossing TX/RX, common reference, frame bits, and voltage levels. Alfred still supplies: Alfred supplies the complete in-house lesson and tests.</w:t>
      </w:r>
    </w:p>
    <w:p>
      <w:r>
        <w:rPr>
          <w:rFonts w:ascii="Arial" w:hAnsi="Arial"/>
          <w:b/>
          <w:i w:val="0"/>
          <w:color w:val="16322A"/>
        </w:rPr>
        <w:t>Required reference: pySerial Documentation</w:t>
      </w:r>
    </w:p>
    <w:p>
      <w:pPr>
        <w:spacing w:after="100" w:line="259" w:lineRule="auto"/>
      </w:pPr>
      <w:r>
        <w:rPr>
          <w:rFonts w:ascii="Arial" w:hAnsi="Arial"/>
          <w:b w:val="0"/>
          <w:i w:val="0"/>
        </w:rPr>
        <w:t>Use it for: Use API documentation while implementing exact port, timeout, read, write, and close behavior. Watch/read for: Look up only the calls being used and their return behavior. Alfred still supplies: Documentation is not the lesson sequence.</w:t>
      </w:r>
    </w:p>
    <w:p>
      <w:r>
        <w:rPr>
          <w:rFonts w:ascii="Arial" w:hAnsi="Arial"/>
          <w:b/>
          <w:i w:val="0"/>
          <w:color w:val="16322A"/>
        </w:rPr>
        <w:t>Reference: Python 3 Documentation</w:t>
      </w:r>
    </w:p>
    <w:p>
      <w:pPr>
        <w:spacing w:after="100" w:line="259" w:lineRule="auto"/>
      </w:pPr>
      <w:r>
        <w:rPr>
          <w:rFonts w:ascii="Arial" w:hAnsi="Arial"/>
          <w:b w:val="0"/>
          <w:i w:val="0"/>
        </w:rPr>
        <w:t>Use it for: Use exceptions, bytes/text, parsing, and context-management documentation as needed. Watch/read for: Confirm language behavior instead of guessing. Alfred still supplies: The assigned integration remains the evidence gate.</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Connecting TX to TX.</w:t>
      </w:r>
    </w:p>
    <w:p>
      <w:pPr>
        <w:pStyle w:val="ListBullet"/>
        <w:spacing w:after="40"/>
      </w:pPr>
      <w:r>
        <w:rPr>
          <w:rFonts w:ascii="Arial" w:hAnsi="Arial"/>
          <w:b w:val="0"/>
          <w:i w:val="0"/>
        </w:rPr>
        <w:t>Assuming logic UART equals RS-232.</w:t>
      </w:r>
    </w:p>
    <w:p>
      <w:pPr>
        <w:pStyle w:val="ListBullet"/>
        <w:spacing w:after="40"/>
      </w:pPr>
      <w:r>
        <w:rPr>
          <w:rFonts w:ascii="Arial" w:hAnsi="Arial"/>
          <w:b w:val="0"/>
          <w:i w:val="0"/>
        </w:rPr>
        <w:t>Ignoring common reference or voltage tolerance.</w:t>
      </w:r>
    </w:p>
    <w:p>
      <w:pPr>
        <w:pStyle w:val="ListBullet"/>
        <w:spacing w:after="40"/>
      </w:pPr>
      <w:r>
        <w:rPr>
          <w:rFonts w:ascii="Arial" w:hAnsi="Arial"/>
          <w:b w:val="0"/>
          <w:i w:val="0"/>
        </w:rPr>
        <w:t>Changing baud without checking the MCU clock.</w:t>
      </w:r>
    </w:p>
    <w:p>
      <w:pPr>
        <w:pStyle w:val="ListBullet"/>
        <w:spacing w:after="40"/>
      </w:pPr>
      <w:r>
        <w:rPr>
          <w:rFonts w:ascii="Arial" w:hAnsi="Arial"/>
          <w:b w:val="0"/>
          <w:i w:val="0"/>
        </w:rPr>
        <w:t>Assuming one read equals one message.</w:t>
      </w:r>
    </w:p>
    <w:p>
      <w:pPr>
        <w:pStyle w:val="ListBullet"/>
        <w:spacing w:after="40"/>
      </w:pPr>
      <w:r>
        <w:rPr>
          <w:rFonts w:ascii="Arial" w:hAnsi="Arial"/>
          <w:b w:val="0"/>
          <w:i w:val="0"/>
        </w:rPr>
        <w:t>Hiding timeout/retry failures from the log.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18 · I²C, SPI, Logic Analysis, Sensors, and Actuators</w:t>
      </w:r>
    </w:p>
    <w:p>
      <w:pPr>
        <w:pStyle w:val="AULabel"/>
      </w:pPr>
      <w:r>
        <w:rPr>
          <w:rFonts w:ascii="Arial" w:hAnsi="Arial"/>
          <w:b/>
          <w:i w:val="0"/>
          <w:color w:val="C8A951"/>
          <w:sz w:val="16"/>
        </w:rPr>
        <w:t>PHASE III · EMBEDDED CORE</w:t>
      </w:r>
    </w:p>
    <w:p>
      <w:pPr>
        <w:spacing w:after="100" w:line="259" w:lineRule="auto"/>
      </w:pPr>
      <w:r>
        <w:rPr>
          <w:rFonts w:ascii="Arial" w:hAnsi="Arial"/>
          <w:b w:val="0"/>
          <w:i w:val="0"/>
        </w:rPr>
        <w:t>Read a peripheral datasheet, predict the complete bus transaction, observe it on the wire, and separate electrical, configuration, and protocol-sequence faults.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8.6, 12.1, 12.2, 12.3, 12.4, 12.5, 13.11, 15.4</w:t>
            </w:r>
          </w:p>
        </w:tc>
        <w:tc>
          <w:tcPr>
            <w:tcW w:type="dxa" w:w="3427"/>
            <w:tcMar>
              <w:top w:w="90" w:type="dxa"/>
              <w:start w:w="90" w:type="dxa"/>
              <w:bottom w:w="90" w:type="dxa"/>
              <w:end w:w="90" w:type="dxa"/>
            </w:tcMar>
          </w:tcPr>
          <w:p>
            <w:r>
              <w:rPr>
                <w:sz w:val="16"/>
              </w:rPr>
              <w:t>C2.2, C2.5, C3.5, C8.4, C9.2, C9.3, C9.4, C9.5, C9.6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Interface roles, signaling, and conversion</w:t>
      </w:r>
    </w:p>
    <w:p>
      <w:pPr>
        <w:pStyle w:val="AULabel"/>
      </w:pPr>
      <w:r>
        <w:rPr>
          <w:rFonts w:ascii="Arial" w:hAnsi="Arial"/>
          <w:b/>
          <w:i w:val="0"/>
          <w:color w:val="C8A951"/>
          <w:sz w:val="16"/>
        </w:rPr>
        <w:t>PRIMARY INSTRUCTION · ABOUT 45 MINUTES · 1418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Interface roles, signaling, and conversion. By the end, the learner should be able to Explain I²C and SPI lines, roles, and transactions; Explain pull-ups/open-drain and SPI mode basics; Relate digital codes to sensor/ADC units.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logic levels/open-drain behavior, UART timing, MCU pin mux, and the idea that connectors/protocol names do not guarantee electrical compatibility.</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I²C and SPI lines, roles, and transactions.</w:t>
      </w:r>
    </w:p>
    <w:p>
      <w:pPr>
        <w:pStyle w:val="ListBullet"/>
        <w:spacing w:after="40"/>
      </w:pPr>
      <w:r>
        <w:rPr>
          <w:rFonts w:ascii="Arial" w:hAnsi="Arial"/>
          <w:b w:val="0"/>
          <w:i w:val="0"/>
        </w:rPr>
        <w:t>Explain pull-ups/open-drain and SPI mode basics.</w:t>
      </w:r>
    </w:p>
    <w:p>
      <w:pPr>
        <w:pStyle w:val="ListBullet"/>
        <w:spacing w:after="40"/>
      </w:pPr>
      <w:r>
        <w:rPr>
          <w:rFonts w:ascii="Arial" w:hAnsi="Arial"/>
          <w:b w:val="0"/>
          <w:i w:val="0"/>
        </w:rPr>
        <w:t>Relate digital codes to sensor/ADC units.</w:t>
      </w:r>
    </w:p>
    <w:p>
      <w:pPr>
        <w:jc w:val="center"/>
      </w:pPr>
      <w:r>
        <w:drawing>
          <wp:inline xmlns:a="http://schemas.openxmlformats.org/drawingml/2006/main" xmlns:pic="http://schemas.openxmlformats.org/drawingml/2006/picture">
            <wp:extent cx="5989320" cy="2156155"/>
            <wp:docPr id="35" name="Picture 35" descr="Week 18 CETa instructional visual: Interface roles, signaling, and conversion" title="Week 18 CETa instructional visual: Interface roles, signaling, and conversion"/>
            <wp:cNvGraphicFramePr>
              <a:graphicFrameLocks noChangeAspect="1"/>
            </wp:cNvGraphicFramePr>
            <a:graphic>
              <a:graphicData uri="http://schemas.openxmlformats.org/drawingml/2006/picture">
                <pic:pic>
                  <pic:nvPicPr>
                    <pic:cNvPr id="0" name="w18-i2c-spi.png"/>
                    <pic:cNvPicPr/>
                  </pic:nvPicPr>
                  <pic:blipFill>
                    <a:blip r:embed="rId45"/>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w18 i2c spi</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I²C shares two open-drain lines</w:t>
      </w:r>
    </w:p>
    <w:p>
      <w:pPr>
        <w:spacing w:after="100" w:line="259" w:lineRule="auto"/>
      </w:pPr>
      <w:r>
        <w:rPr>
          <w:rFonts w:ascii="Arial" w:hAnsi="Arial"/>
          <w:b w:val="0"/>
          <w:i w:val="0"/>
        </w:rPr>
        <w:t>A controller initiates START, sends an address plus direction, transfers bytes with ACK/NACK, and ends or repeats with STOP/START. SDA carries data; SCL carries clock. Devices pull lines low while resistors return them high, allowing wired sharing. Address notation can be 7-bit or shifted 8-bit in some documents; confirm API expectation. Rise time depends on pull-up resistance and bus capacitance.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Idle high, START/STOP, address/direction, ACK/NACK, bytes—and a pull-up path.</w:t>
            </w:r>
          </w:p>
        </w:tc>
      </w:tr>
    </w:tbl>
    <w:p>
      <w:pPr>
        <w:spacing w:after="20"/>
      </w:pPr>
    </w:p>
    <w:p>
      <w:pPr>
        <w:keepNext w:val="1"/>
      </w:pPr>
      <w:r>
        <w:rPr>
          <w:rFonts w:ascii="Arial" w:hAnsi="Arial"/>
          <w:b/>
          <w:i w:val="0"/>
          <w:color w:val="16322A"/>
          <w:sz w:val="21"/>
        </w:rPr>
        <w:t>2. SPI trades more wires for direct full-duplex shifting</w:t>
      </w:r>
    </w:p>
    <w:p>
      <w:pPr>
        <w:spacing w:after="100" w:line="259" w:lineRule="auto"/>
      </w:pPr>
      <w:r>
        <w:rPr>
          <w:rFonts w:ascii="Arial" w:hAnsi="Arial"/>
          <w:b w:val="0"/>
          <w:i w:val="0"/>
        </w:rPr>
        <w:t>A controller provides clock and selects a peripheral with chip select; MOSI and MISO carry opposite directions. CPOL and CPHA define clock idle level and sampling/shift edges; both sides must use the same mode. Word length, bit order, maximum clock, and chip-select timing come from the datasheet. There is no universal acknowledgment, so plausible-looking wrong data is possible.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For SPI, capture clock, chip select, and both data directions together.</w:t>
            </w:r>
          </w:p>
        </w:tc>
      </w:tr>
    </w:tbl>
    <w:p>
      <w:pPr>
        <w:spacing w:after="20"/>
      </w:pPr>
    </w:p>
    <w:p>
      <w:pPr>
        <w:keepNext w:val="1"/>
      </w:pPr>
      <w:r>
        <w:rPr>
          <w:rFonts w:ascii="Arial" w:hAnsi="Arial"/>
          <w:b/>
          <w:i w:val="0"/>
          <w:color w:val="16322A"/>
          <w:sz w:val="21"/>
        </w:rPr>
        <w:t>3. Raw codes need scale, sign, byte order, and context</w:t>
      </w:r>
    </w:p>
    <w:p>
      <w:pPr>
        <w:spacing w:after="100" w:line="259" w:lineRule="auto"/>
      </w:pPr>
      <w:r>
        <w:rPr>
          <w:rFonts w:ascii="Arial" w:hAnsi="Arial"/>
          <w:b w:val="0"/>
          <w:i w:val="0"/>
        </w:rPr>
        <w:t>A sensor register may use signed two’s-complement, multiple bytes, left/right alignment, sensitivity, offset, and status bits. Reassemble bytes in documented order, mask fields, sign-extend when needed, then apply units. An ADC code relates to reference and resolution, but loading, reference tolerance, and quantization affect result.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Register address → raw bytes → bit fields/sign/order → scale/offset → engineering units.</w:t>
            </w:r>
          </w:p>
        </w:tc>
      </w:tr>
    </w:tbl>
    <w:p>
      <w:pPr>
        <w:spacing w:after="20"/>
      </w:pPr>
    </w:p>
    <w:p>
      <w:pPr>
        <w:keepNext w:val="1"/>
      </w:pPr>
      <w:r>
        <w:rPr>
          <w:rFonts w:ascii="Arial" w:hAnsi="Arial"/>
          <w:b/>
          <w:i w:val="0"/>
          <w:color w:val="16322A"/>
          <w:sz w:val="21"/>
        </w:rPr>
        <w:t>4. Signal levels, connectors, grounding, mismatch, and conflict symptoms</w:t>
      </w:r>
    </w:p>
    <w:p>
      <w:pPr>
        <w:spacing w:after="100" w:line="259" w:lineRule="auto"/>
      </w:pPr>
      <w:r>
        <w:rPr>
          <w:rFonts w:ascii="Arial" w:hAnsi="Arial"/>
          <w:b w:val="0"/>
          <w:i w:val="0"/>
        </w:rPr>
        <w:t>Interfaces fail when two devices disagree about voltage range, current drive, reference/ground, impedance, polarity, timing, connector pinout or signaling convention. Before connecting equipment, identify each side’s output type and allowable input range from documentation. A connector is not just a shape: keying, pin numbering, contact rating, shielding, retention and intended signal/power class matter. Grounds may be chassis, protective earth, analog reference, digital return or isolated secondary; tying them together blindly can create loops, shorts or unsafe paths, while failing to share a required signal reference can make a logic link unreadable. Power-source mismatch may present as no operation, overheating, reset, blown protection or damage. Signal-level conflict may produce clipping, constant logic HIGH/LOW, intermittent data, excessive noise, hum, distorted analog output, bus contention or damaged I/O. Level shifting, buffering, isolation, impedance matching or correct cabling solves specific incompatibilities; an adapter that only changes connector shape may solve none of them.</w:t>
      </w:r>
    </w:p>
    <w:p>
      <w:pPr>
        <w:keepNext w:val="1"/>
      </w:pPr>
      <w:r>
        <w:rPr>
          <w:rFonts w:ascii="Arial" w:hAnsi="Arial"/>
          <w:b/>
          <w:i w:val="0"/>
          <w:color w:val="16322A"/>
          <w:sz w:val="21"/>
        </w:rPr>
        <w:t>5. USB, I2C, and Zigbee interfaces</w:t>
      </w:r>
    </w:p>
    <w:p>
      <w:pPr>
        <w:spacing w:after="100" w:line="259" w:lineRule="auto"/>
      </w:pPr>
      <w:r>
        <w:rPr>
          <w:rFonts w:ascii="Arial" w:hAnsi="Arial"/>
          <w:b w:val="0"/>
          <w:i w:val="0"/>
        </w:rPr>
        <w:t>USB, I2C and Zigbee solve very different interface problems. USB is a host/device serial bus with differential data signaling, defined connectors/power roles and enumeration: a device must be electrically connected and then recognized/configured by the host protocol stack. I2C is a short-distance board-level two-wire bus using SDA and SCL with open-drain/open-collector style drivers and pull-up resistors; devices use addresses and acknowledge (ACK/NACK) transfers. The bus can fail from wrong address, missing/incorrect pull-ups, voltage-level mismatch, stuck-low device, timing or wiring faults. Zigbee is a low-power wireless networking technology built on IEEE 802.15.4 radios and adds network/application behavior beyond a simple point-to-point wire. It introduces channel/interference, joining/addressing/network topology and RF-range considerations. “Serial interface” is therefore not enough detail: physical/electrical layer and protocol behavior must both be identified.</w:t>
      </w:r>
    </w:p>
    <w:p>
      <w:pPr>
        <w:keepNext w:val="1"/>
      </w:pPr>
      <w:r>
        <w:rPr>
          <w:rFonts w:ascii="Arial" w:hAnsi="Arial"/>
          <w:b/>
          <w:i w:val="0"/>
          <w:color w:val="16322A"/>
          <w:sz w:val="21"/>
        </w:rPr>
        <w:t>6. Interfaces are electrical plus protocol contracts</w:t>
      </w:r>
    </w:p>
    <w:p>
      <w:pPr>
        <w:spacing w:after="100" w:line="259" w:lineRule="auto"/>
      </w:pPr>
      <w:r>
        <w:rPr>
          <w:rFonts w:ascii="Arial" w:hAnsi="Arial"/>
          <w:b w:val="0"/>
          <w:i w:val="0"/>
        </w:rPr>
        <w:t>Before connecting devices, define voltage levels, reference/ground, direction, output type, input thresholds, source/sink current, impedance/loading, connector pinout, timing, and protocol. A connector that physically fits can still carry incompatible voltage or signal type. Logic-level UART, RS-232, USB, I2C, SPI, analog voltage, current loop, and differential buses are different contracts. Level shifters, buffers, isolation, termination, or transceivers are selected to solve a specific mismatch rather than added generically.</w:t>
      </w:r>
    </w:p>
    <w:p>
      <w:pPr>
        <w:keepNext w:val="1"/>
      </w:pPr>
      <w:r>
        <w:rPr>
          <w:rFonts w:ascii="Arial" w:hAnsi="Arial"/>
          <w:b/>
          <w:i w:val="0"/>
          <w:color w:val="16322A"/>
          <w:sz w:val="21"/>
        </w:rPr>
        <w:t>7. I2C uses shared open-drain lines and addressing</w:t>
      </w:r>
    </w:p>
    <w:p>
      <w:pPr>
        <w:spacing w:after="100" w:line="259" w:lineRule="auto"/>
      </w:pPr>
      <w:r>
        <w:rPr>
          <w:rFonts w:ascii="Arial" w:hAnsi="Arial"/>
          <w:b w:val="0"/>
          <w:i w:val="0"/>
        </w:rPr>
        <w:t>I2C commonly uses SDA and SCL with open-drain/open-collector behavior and pull-up resistors. Devices pull lines low and release them for high; no device should actively drive high in the usual arrangement. A START condition occurs when SDA falls while SCL is high; STOP when SDA rises while SCL is high. Address and R/W information is followed by ACK/NACK bits and data bytes. Pull-up value, bus capacitance, voltage domain, address conflicts, clock stretching, and rise time affect operation. A missing ACK is a symptom, not a complete diagnosis.</w:t>
      </w:r>
    </w:p>
    <w:p>
      <w:pPr>
        <w:keepNext w:val="1"/>
      </w:pPr>
      <w:r>
        <w:rPr>
          <w:rFonts w:ascii="Arial" w:hAnsi="Arial"/>
          <w:b/>
          <w:i w:val="0"/>
          <w:color w:val="16322A"/>
          <w:sz w:val="21"/>
        </w:rPr>
        <w:t>8. SPI uses dedicated clock/data and explicit chip selection</w:t>
      </w:r>
    </w:p>
    <w:p>
      <w:pPr>
        <w:spacing w:after="100" w:line="259" w:lineRule="auto"/>
      </w:pPr>
      <w:r>
        <w:rPr>
          <w:rFonts w:ascii="Arial" w:hAnsi="Arial"/>
          <w:b w:val="0"/>
          <w:i w:val="0"/>
        </w:rPr>
        <w:t>SPI commonly uses SCLK, MOSI, MISO, and one chip-select line per device or another selection scheme. Unlike I2C, outputs are generally actively driven and there is no built-in addressing or ACK. Clock polarity (CPOL) and phase (CPHA) define when data changes and is sampled. Wrong mode can produce shifted or corrupted data even when frequency and wiring are correct. MISO bus sharing requires inactive devices to release the line; chip-select timing and voltage levels must be checked from the datasheet.</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12-bit ADC with 3.3 V reference reports code 2048 on a 0–4095 scale. Estimate voltage.</w:t>
      </w:r>
    </w:p>
    <w:p>
      <w:pPr>
        <w:pStyle w:val="ListNumber"/>
        <w:spacing w:after="40"/>
      </w:pPr>
      <w:r>
        <w:rPr>
          <w:rFonts w:ascii="Arial" w:hAnsi="Arial"/>
          <w:b w:val="0"/>
          <w:i w:val="0"/>
        </w:rPr>
        <w:t>Fraction = 2048/4095 ≈ 0.5001.</w:t>
      </w:r>
    </w:p>
    <w:p>
      <w:pPr>
        <w:pStyle w:val="ListNumber"/>
        <w:spacing w:after="40"/>
      </w:pPr>
      <w:r>
        <w:rPr>
          <w:rFonts w:ascii="Arial" w:hAnsi="Arial"/>
          <w:b w:val="0"/>
          <w:i w:val="0"/>
        </w:rPr>
        <w:t>Voltage ≈ fraction × 3.3 V ≈ 1.65 V.</w:t>
      </w:r>
    </w:p>
    <w:p>
      <w:pPr>
        <w:pStyle w:val="ListNumber"/>
        <w:spacing w:after="40"/>
      </w:pPr>
      <w:r>
        <w:rPr>
          <w:rFonts w:ascii="Arial" w:hAnsi="Arial"/>
          <w:b w:val="0"/>
          <w:i w:val="0"/>
        </w:rPr>
        <w:t>State the assumed code range/reference and expected quantization.</w:t>
      </w:r>
    </w:p>
    <w:p>
      <w:pPr>
        <w:pStyle w:val="ListNumber"/>
        <w:spacing w:after="40"/>
      </w:pPr>
      <w:r>
        <w:rPr>
          <w:rFonts w:ascii="Arial" w:hAnsi="Arial"/>
          <w:b w:val="0"/>
          <w:i w:val="0"/>
        </w:rPr>
        <w:t>Compare with an independent meter measurement if available.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Approximately 1.65 V.</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correct formula with the wrong reference or alignment still yields a believable wrong result.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An I2C bus at 3.3 V has 10 kOhm pull-ups and about 400 pF capacitance. Rise time is too slow at the target speed.</w:t>
      </w:r>
    </w:p>
    <w:p>
      <w:pPr>
        <w:pStyle w:val="ListNumber"/>
        <w:spacing w:after="40"/>
      </w:pPr>
      <w:r>
        <w:rPr>
          <w:rFonts w:ascii="Arial" w:hAnsi="Arial"/>
          <w:b w:val="0"/>
          <w:i w:val="0"/>
        </w:rPr>
        <w:t>Open-drain devices rely on RC charging through pull-ups for the rising edge.</w:t>
      </w:r>
    </w:p>
    <w:p>
      <w:pPr>
        <w:pStyle w:val="ListNumber"/>
        <w:spacing w:after="40"/>
      </w:pPr>
      <w:r>
        <w:rPr>
          <w:rFonts w:ascii="Arial" w:hAnsi="Arial"/>
          <w:b w:val="0"/>
          <w:i w:val="0"/>
        </w:rPr>
        <w:t>Approximate time constant is R*C=10,000*400e-12=4 us, already too large for many faster I2C timing requirements.</w:t>
      </w:r>
    </w:p>
    <w:p>
      <w:pPr>
        <w:pStyle w:val="ListNumber"/>
        <w:spacing w:after="40"/>
      </w:pPr>
      <w:r>
        <w:rPr>
          <w:rFonts w:ascii="Arial" w:hAnsi="Arial"/>
          <w:b w:val="0"/>
          <w:i w:val="0"/>
        </w:rPr>
        <w:t>A lower pull-up resistance can improve rise time but increases low-state sink current.</w:t>
      </w:r>
    </w:p>
    <w:p>
      <w:pPr>
        <w:pStyle w:val="ListNumber"/>
        <w:spacing w:after="40"/>
      </w:pPr>
      <w:r>
        <w:rPr>
          <w:rFonts w:ascii="Arial" w:hAnsi="Arial"/>
          <w:b w:val="0"/>
          <w:i w:val="0"/>
        </w:rPr>
        <w:t>Choose pull-ups from bus capacitance, timing requirement, device sink-current limits, and voltage domain rather than copying one value.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10 kOhm pull-up is too weak for the stated capacitance/speed; reduce resistance within sink-current/timing limits.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I2C is a protocol and an analog RC electrical network at the same time.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I2C pull-ups only set the idle logic level</w:t>
      </w:r>
    </w:p>
    <w:p>
      <w:pPr>
        <w:spacing w:after="100" w:line="259" w:lineRule="auto"/>
      </w:pPr>
      <w:r>
        <w:rPr>
          <w:rFonts w:ascii="Arial" w:hAnsi="Arial"/>
          <w:b w:val="0"/>
          <w:i w:val="0"/>
        </w:rPr>
        <w:t>Why it is tempting. They also charge bus capacitance and therefore determine rise time and low-state current tradeoffs.</w:t>
      </w:r>
    </w:p>
    <w:p>
      <w:pPr>
        <w:spacing w:after="100" w:line="259" w:lineRule="auto"/>
      </w:pPr>
      <w:r>
        <w:rPr>
          <w:rFonts w:ascii="Arial" w:hAnsi="Arial"/>
          <w:b w:val="0"/>
          <w:i w:val="0"/>
        </w:rPr>
        <w:t>Repair the model. Check bus capacitance, required rise time, voltage, and device sink-current capability when choosing pull-up value.</w:t>
      </w:r>
    </w:p>
    <w:p>
      <w:r>
        <w:rPr>
          <w:rFonts w:ascii="Arial" w:hAnsi="Arial"/>
          <w:b/>
          <w:i w:val="0"/>
          <w:color w:val="16322A"/>
        </w:rPr>
        <w:t>SPI mode only changes clock speed</w:t>
      </w:r>
    </w:p>
    <w:p>
      <w:pPr>
        <w:spacing w:after="100" w:line="259" w:lineRule="auto"/>
      </w:pPr>
      <w:r>
        <w:rPr>
          <w:rFonts w:ascii="Arial" w:hAnsi="Arial"/>
          <w:b w:val="0"/>
          <w:i w:val="0"/>
        </w:rPr>
        <w:t>Why it is tempting. CPOL/CPHA change clock idle level and sampling/change edges; wrong mode can shift bits even at a safe frequency.</w:t>
      </w:r>
    </w:p>
    <w:p>
      <w:pPr>
        <w:spacing w:after="100" w:line="259" w:lineRule="auto"/>
      </w:pPr>
      <w:r>
        <w:rPr>
          <w:rFonts w:ascii="Arial" w:hAnsi="Arial"/>
          <w:b w:val="0"/>
          <w:i w:val="0"/>
        </w:rPr>
        <w:t>Repair the model. Read the peripheral timing diagram and match both polarity and phase before debugging higher layers.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Draw a START, 7-bit address, R/W, ACK, one data byte, ACK, STOP I2C transaction and label who drives/releases SDA.</w:t>
      </w:r>
    </w:p>
    <w:p>
      <w:pPr>
        <w:pStyle w:val="ListNumber"/>
        <w:spacing w:after="40"/>
      </w:pPr>
      <w:r>
        <w:rPr>
          <w:rFonts w:ascii="Arial" w:hAnsi="Arial"/>
          <w:b w:val="0"/>
          <w:i w:val="0"/>
        </w:rPr>
        <w:t>For SPI mode 0 and a stated datasheet timing diagram, identify idle clock polarity and the edge on which data is sampled.</w:t>
      </w:r>
    </w:p>
    <w:p>
      <w:pPr>
        <w:pStyle w:val="ListNumber"/>
        <w:spacing w:after="40"/>
      </w:pPr>
      <w:r>
        <w:rPr>
          <w:rFonts w:ascii="Arial" w:hAnsi="Arial"/>
          <w:b w:val="0"/>
          <w:i w:val="0"/>
        </w:rPr>
        <w:t>Create an interface contract for a 3.3 V MCU connecting to a 5 V peripheral and decide whether direct connection, level shifting, or a transceiver is required based on documented thresholds.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a real I2C or SPI sensor datasheet. Extract supply/IO voltage, address or chip-select behavior, maximum bus frequency, relevant pull-up/timing requirements, register used for device identity, and one configuration register. Draw the wiring and one expected transaction, then state the measurements/capture that would prove electrical activity, protocol correctness, and meaningful register data separately.</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Interfaces are where embedded hardware and firmware meet most visibly. Test technicians use logic analyzers, scopes, and datasheets to prove levels/timing/transactions; firmware engineers configure peripherals and interpret registers. Your target embedded-systems role needs both sides, because a perfect driver cannot fix wrong pull-ups or voltage levels and a perfect circuit cannot fix the wrong address or SPI mode.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Compare UART, I2C, and SPI electrically and logically. Then explain one I2C rise-time failure and one SPI CPOL/CPHA failure using what you would expect to see on a scope or logic analyzer.</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creates a normal I2C HIGH level?</w:t>
      </w:r>
    </w:p>
    <w:p>
      <w:pPr>
        <w:pStyle w:val="ListBullet"/>
        <w:spacing w:after="40"/>
      </w:pPr>
      <w:r>
        <w:rPr>
          <w:rFonts w:ascii="Arial" w:hAnsi="Arial"/>
          <w:b w:val="0"/>
          <w:i w:val="0"/>
        </w:rPr>
        <w:t>A. Every device actively drives HIGH</w:t>
      </w:r>
    </w:p>
    <w:p>
      <w:pPr>
        <w:pStyle w:val="ListBullet"/>
        <w:spacing w:after="40"/>
      </w:pPr>
      <w:r>
        <w:rPr>
          <w:rFonts w:ascii="Arial" w:hAnsi="Arial"/>
          <w:b/>
          <w:i w:val="0"/>
        </w:rPr>
        <w:t>B. The pull-up raises the released open-drain line</w:t>
      </w:r>
    </w:p>
    <w:p>
      <w:pPr>
        <w:pStyle w:val="ListBullet"/>
        <w:spacing w:after="40"/>
      </w:pPr>
      <w:r>
        <w:rPr>
          <w:rFonts w:ascii="Arial" w:hAnsi="Arial"/>
          <w:b w:val="0"/>
          <w:i w:val="0"/>
        </w:rPr>
        <w:t>C. UART stop bits</w:t>
      </w:r>
    </w:p>
    <w:p>
      <w:pPr>
        <w:pStyle w:val="ListBullet"/>
        <w:spacing w:after="40"/>
      </w:pPr>
      <w:r>
        <w:rPr>
          <w:rFonts w:ascii="Arial" w:hAnsi="Arial"/>
          <w:b w:val="0"/>
          <w:i w:val="0"/>
        </w:rPr>
        <w:t>D. The logic analyzer powers the bus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I2C devices normally pull low or release; the pull-up creates the high level and its RC rise.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does an SPI chip-select signal accomplish?</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selects/frames the intended peripheral so it participates in the transaction and, where applicable, controls when the device drives MISO and resets its transaction state.</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SEM-12-18-049</w:t>
      </w:r>
    </w:p>
    <w:p>
      <w:r>
        <w:rPr>
          <w:rFonts w:ascii="Arial" w:hAnsi="Arial"/>
          <w:b/>
          <w:i w:val="0"/>
          <w:color w:val="C8A951"/>
        </w:rPr>
        <w:t>12.1, 12.2, 12.3, 12.4</w:t>
      </w:r>
      <w:r>
        <w:rPr>
          <w:rFonts w:ascii="Arial" w:hAnsi="Arial"/>
          <w:b/>
          <w:i w:val="0"/>
          <w:color w:val="16322A"/>
        </w:rPr>
        <w:t xml:space="preserve"> · Signal levels, connectors, grounding, mismatch, and conflict symptoms</w:t>
      </w:r>
    </w:p>
    <w:p>
      <w:pPr>
        <w:spacing w:after="100" w:line="259" w:lineRule="auto"/>
      </w:pPr>
      <w:r>
        <w:rPr>
          <w:rFonts w:ascii="Arial" w:hAnsi="Arial"/>
          <w:b w:val="0"/>
          <w:i w:val="0"/>
        </w:rPr>
        <w:t>Prompt. Before connecting two unknown devices, create an interface contract listing voltage, reference, direction, impedance/current, connector pins and timing. Then diagnose three symptoms caused by mismatches.</w:t>
      </w:r>
    </w:p>
    <w:p>
      <w:r>
        <w:rPr>
          <w:rFonts w:ascii="Arial" w:hAnsi="Arial"/>
          <w:b/>
          <w:i w:val="0"/>
          <w:color w:val="16322A"/>
        </w:rPr>
        <w:t>A passing response must include:</w:t>
      </w:r>
    </w:p>
    <w:p>
      <w:pPr>
        <w:pStyle w:val="ListBullet"/>
        <w:spacing w:after="40"/>
      </w:pPr>
      <w:r>
        <w:rPr>
          <w:rFonts w:ascii="Arial" w:hAnsi="Arial"/>
          <w:b w:val="0"/>
          <w:i w:val="0"/>
        </w:rPr>
        <w:t>Identify expected signal levels/current/impedance/reference</w:t>
      </w:r>
    </w:p>
    <w:p>
      <w:pPr>
        <w:pStyle w:val="ListBullet"/>
        <w:spacing w:after="40"/>
      </w:pPr>
      <w:r>
        <w:rPr>
          <w:rFonts w:ascii="Arial" w:hAnsi="Arial"/>
          <w:b w:val="0"/>
          <w:i w:val="0"/>
        </w:rPr>
        <w:t>Verify connector pinout/rating/keying rather than shape alone</w:t>
      </w:r>
    </w:p>
    <w:p>
      <w:pPr>
        <w:pStyle w:val="ListBullet"/>
        <w:spacing w:after="40"/>
      </w:pPr>
      <w:r>
        <w:rPr>
          <w:rFonts w:ascii="Arial" w:hAnsi="Arial"/>
          <w:b w:val="0"/>
          <w:i w:val="0"/>
        </w:rPr>
        <w:t>Differentiate protective earth/chassis/signal reference concepts at technician level</w:t>
      </w:r>
    </w:p>
    <w:p>
      <w:pPr>
        <w:pStyle w:val="ListBullet"/>
        <w:spacing w:after="40"/>
      </w:pPr>
      <w:r>
        <w:rPr>
          <w:rFonts w:ascii="Arial" w:hAnsi="Arial"/>
          <w:b w:val="0"/>
          <w:i w:val="0"/>
        </w:rPr>
        <w:t>Recognize mismatch/conflict symptoms</w:t>
      </w:r>
    </w:p>
    <w:p>
      <w:pPr>
        <w:pStyle w:val="ListBullet"/>
        <w:spacing w:after="40"/>
      </w:pPr>
      <w:r>
        <w:rPr>
          <w:rFonts w:ascii="Arial" w:hAnsi="Arial"/>
          <w:b w:val="0"/>
          <w:i w:val="0"/>
        </w:rPr>
        <w:t>Choose level shifting/buffering/isolation/matching based on actual mismatch</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SEM-12-18-050</w:t>
      </w:r>
    </w:p>
    <w:p>
      <w:r>
        <w:rPr>
          <w:rFonts w:ascii="Arial" w:hAnsi="Arial"/>
          <w:b/>
          <w:i w:val="0"/>
          <w:color w:val="C8A951"/>
        </w:rPr>
        <w:t>12.5</w:t>
      </w:r>
      <w:r>
        <w:rPr>
          <w:rFonts w:ascii="Arial" w:hAnsi="Arial"/>
          <w:b/>
          <w:i w:val="0"/>
          <w:color w:val="16322A"/>
        </w:rPr>
        <w:t xml:space="preserve"> · USB, I2C, and Zigbee interfaces</w:t>
      </w:r>
    </w:p>
    <w:p>
      <w:pPr>
        <w:spacing w:after="100" w:line="259" w:lineRule="auto"/>
      </w:pPr>
      <w:r>
        <w:rPr>
          <w:rFonts w:ascii="Arial" w:hAnsi="Arial"/>
          <w:b w:val="0"/>
          <w:i w:val="0"/>
        </w:rPr>
        <w:t>Prompt. Compare the bring-up evidence for a USB device, an I2C sensor and a Zigbee node. What proves electrical connection, and what additional protocol/network evidence is needed?</w:t>
      </w:r>
    </w:p>
    <w:p>
      <w:r>
        <w:rPr>
          <w:rFonts w:ascii="Arial" w:hAnsi="Arial"/>
          <w:b/>
          <w:i w:val="0"/>
          <w:color w:val="16322A"/>
        </w:rPr>
        <w:t>A passing response must include:</w:t>
      </w:r>
    </w:p>
    <w:p>
      <w:pPr>
        <w:pStyle w:val="ListBullet"/>
        <w:spacing w:after="40"/>
      </w:pPr>
      <w:r>
        <w:rPr>
          <w:rFonts w:ascii="Arial" w:hAnsi="Arial"/>
          <w:b w:val="0"/>
          <w:i w:val="0"/>
        </w:rPr>
        <w:t>Explain USB host/device, differential connection and enumeration concept</w:t>
      </w:r>
    </w:p>
    <w:p>
      <w:pPr>
        <w:pStyle w:val="ListBullet"/>
        <w:spacing w:after="40"/>
      </w:pPr>
      <w:r>
        <w:rPr>
          <w:rFonts w:ascii="Arial" w:hAnsi="Arial"/>
          <w:b w:val="0"/>
          <w:i w:val="0"/>
        </w:rPr>
        <w:t>Explain I2C SDA/SCL/open-drain/pull-up/address/ACK behavior</w:t>
      </w:r>
    </w:p>
    <w:p>
      <w:pPr>
        <w:pStyle w:val="ListBullet"/>
        <w:spacing w:after="40"/>
      </w:pPr>
      <w:r>
        <w:rPr>
          <w:rFonts w:ascii="Arial" w:hAnsi="Arial"/>
          <w:b w:val="0"/>
          <w:i w:val="0"/>
        </w:rPr>
        <w:t>Identify common I2C electrical/protocol failures</w:t>
      </w:r>
    </w:p>
    <w:p>
      <w:pPr>
        <w:pStyle w:val="ListBullet"/>
        <w:spacing w:after="40"/>
      </w:pPr>
      <w:r>
        <w:rPr>
          <w:rFonts w:ascii="Arial" w:hAnsi="Arial"/>
          <w:b w:val="0"/>
          <w:i w:val="0"/>
        </w:rPr>
        <w:t>Explain Zigbee as IEEE 802.15.4-based low-power wireless network</w:t>
      </w:r>
    </w:p>
    <w:p>
      <w:pPr>
        <w:pStyle w:val="ListBullet"/>
        <w:spacing w:after="40"/>
      </w:pPr>
      <w:r>
        <w:rPr>
          <w:rFonts w:ascii="Arial" w:hAnsi="Arial"/>
          <w:b w:val="0"/>
          <w:i w:val="0"/>
        </w:rPr>
        <w:t>Distinguish physical/electrical connection from protocol success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creates the high level on a standard I²C bus?</w:t>
      </w:r>
    </w:p>
    <w:p>
      <w:pPr>
        <w:pStyle w:val="ListBullet"/>
        <w:spacing w:after="40"/>
      </w:pPr>
      <w:r>
        <w:rPr>
          <w:rFonts w:ascii="Arial" w:hAnsi="Arial"/>
          <w:b w:val="0"/>
          <w:i w:val="0"/>
        </w:rPr>
        <w:t>A. Every device actively drives high</w:t>
      </w:r>
    </w:p>
    <w:p>
      <w:pPr>
        <w:pStyle w:val="ListBullet"/>
        <w:spacing w:after="40"/>
      </w:pPr>
      <w:r>
        <w:rPr>
          <w:rFonts w:ascii="Arial" w:hAnsi="Arial"/>
          <w:b/>
          <w:i w:val="0"/>
        </w:rPr>
        <w:t>B. Pull-up resistors return released open-drain lines high</w:t>
      </w:r>
    </w:p>
    <w:p>
      <w:pPr>
        <w:pStyle w:val="ListBullet"/>
        <w:spacing w:after="40"/>
      </w:pPr>
      <w:r>
        <w:rPr>
          <w:rFonts w:ascii="Arial" w:hAnsi="Arial"/>
          <w:b w:val="0"/>
          <w:i w:val="0"/>
        </w:rPr>
        <w:t>C. The logic analyzer</w:t>
      </w:r>
    </w:p>
    <w:p>
      <w:pPr>
        <w:pStyle w:val="ListBullet"/>
        <w:spacing w:after="40"/>
      </w:pPr>
      <w:r>
        <w:rPr>
          <w:rFonts w:ascii="Arial" w:hAnsi="Arial"/>
          <w:b w:val="0"/>
          <w:i w:val="0"/>
        </w:rPr>
        <w:t>D. MISO</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Devices actively pull low and release; pull-ups establish high.</w:t>
            </w:r>
          </w:p>
        </w:tc>
      </w:tr>
    </w:tbl>
    <w:p>
      <w:pPr>
        <w:spacing w:after="20"/>
      </w:pPr>
    </w:p>
    <w:p>
      <w:pPr>
        <w:pStyle w:val="Heading2"/>
        <w:spacing w:before="200" w:after="100"/>
        <w:keepNext w:val="1"/>
      </w:pPr>
      <w:r>
        <w:rPr>
          <w:rFonts w:ascii="Arial" w:hAnsi="Arial"/>
          <w:b/>
          <w:i w:val="0"/>
          <w:color w:val="0B4F38"/>
          <w:sz w:val="28"/>
        </w:rPr>
        <w:t>Career Lesson · Datasheet-to-wire integration and bus fault isolation</w:t>
      </w:r>
    </w:p>
    <w:p>
      <w:pPr>
        <w:pStyle w:val="AULabel"/>
      </w:pPr>
      <w:r>
        <w:rPr>
          <w:rFonts w:ascii="Arial" w:hAnsi="Arial"/>
          <w:b/>
          <w:i w:val="0"/>
          <w:color w:val="C8A951"/>
          <w:sz w:val="16"/>
        </w:rPr>
        <w:t>PRIMARY INSTRUCTION · ABOUT 45 MINUTES · 1184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Datasheet-to-wire integration and bus fault isolation. By the end, the learner should be able to Create a transaction plan from a datasheet; Configure a logic-analyzer capture responsibly; Classify bus failure by 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interface models plus STM32 bring-up and measurement planning. Have the exact peripheral datasheet available.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Create a transaction plan from a datasheet.</w:t>
      </w:r>
    </w:p>
    <w:p>
      <w:pPr>
        <w:pStyle w:val="ListBullet"/>
        <w:spacing w:after="40"/>
      </w:pPr>
      <w:r>
        <w:rPr>
          <w:rFonts w:ascii="Arial" w:hAnsi="Arial"/>
          <w:b w:val="0"/>
          <w:i w:val="0"/>
        </w:rPr>
        <w:t>Configure a logic-analyzer capture responsibly.</w:t>
      </w:r>
    </w:p>
    <w:p>
      <w:pPr>
        <w:pStyle w:val="ListBullet"/>
        <w:spacing w:after="40"/>
      </w:pPr>
      <w:r>
        <w:rPr>
          <w:rFonts w:ascii="Arial" w:hAnsi="Arial"/>
          <w:b w:val="0"/>
          <w:i w:val="0"/>
        </w:rPr>
        <w:t>Classify bus failure by evidence.</w:t>
      </w:r>
    </w:p>
    <w:p>
      <w:pPr>
        <w:jc w:val="center"/>
      </w:pPr>
      <w:r>
        <w:drawing>
          <wp:inline xmlns:a="http://schemas.openxmlformats.org/drawingml/2006/main" xmlns:pic="http://schemas.openxmlformats.org/drawingml/2006/picture">
            <wp:extent cx="5989320" cy="2156155"/>
            <wp:docPr id="36" name="Picture 36" descr="Week 18 Career instructional visual: Datasheet-to-wire integration and bus fault isolation" title="Week 18 Career instructional visual: Datasheet-to-wire integration and bus fault isolation"/>
            <wp:cNvGraphicFramePr>
              <a:graphicFrameLocks noChangeAspect="1"/>
            </wp:cNvGraphicFramePr>
            <a:graphic>
              <a:graphicData uri="http://schemas.openxmlformats.org/drawingml/2006/picture">
                <pic:pic>
                  <pic:nvPicPr>
                    <pic:cNvPr id="0" name="w18-peripheral-stack.png"/>
                    <pic:cNvPicPr/>
                  </pic:nvPicPr>
                  <pic:blipFill>
                    <a:blip r:embed="rId46"/>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w18 peripheral stack</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Write the transaction before the driver</w:t>
      </w:r>
    </w:p>
    <w:p>
      <w:pPr>
        <w:spacing w:after="100" w:line="259" w:lineRule="auto"/>
      </w:pPr>
      <w:r>
        <w:rPr>
          <w:rFonts w:ascii="Arial" w:hAnsi="Arial"/>
          <w:b w:val="0"/>
          <w:i w:val="0"/>
        </w:rPr>
        <w:t>Record supply and logic levels, pins, address/chip select, bus speed/mode, initialization registers, required delays, read/write sequence, byte order, scaling, and expected ID/default value. Start by reading a fixed identity register when available. A successful ID read proves more than a changing measurement because it has a known expected value.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Power → electrical interface → bus config → identity → configuration → measurement.</w:t>
            </w:r>
          </w:p>
        </w:tc>
      </w:tr>
    </w:tbl>
    <w:p>
      <w:pPr>
        <w:spacing w:after="20"/>
      </w:pPr>
    </w:p>
    <w:p>
      <w:pPr>
        <w:keepNext w:val="1"/>
      </w:pPr>
      <w:r>
        <w:rPr>
          <w:rFonts w:ascii="Arial" w:hAnsi="Arial"/>
          <w:b/>
          <w:i w:val="0"/>
          <w:color w:val="16322A"/>
          <w:sz w:val="21"/>
        </w:rPr>
        <w:t>2. A decoder is an assistant, not an oracle</w:t>
      </w:r>
    </w:p>
    <w:p>
      <w:pPr>
        <w:spacing w:after="100" w:line="259" w:lineRule="auto"/>
      </w:pPr>
      <w:r>
        <w:rPr>
          <w:rFonts w:ascii="Arial" w:hAnsi="Arial"/>
          <w:b w:val="0"/>
          <w:i w:val="0"/>
        </w:rPr>
        <w:t>Set analyzer reference/ground, input threshold, sample rate comfortably above signal bandwidth, correct channel mapping, and protocol parameters. Inspect analog shape with a scope when rise time or voltage is suspect. Compare decoded transaction with raw edges and datasheet sequence. A decoder can label wrong data neatly when mode/address/settings are wrong.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Validate capture setup and raw timing before believing protocol labels.</w:t>
            </w:r>
          </w:p>
        </w:tc>
      </w:tr>
    </w:tbl>
    <w:p>
      <w:pPr>
        <w:spacing w:after="20"/>
      </w:pPr>
    </w:p>
    <w:p>
      <w:pPr>
        <w:keepNext w:val="1"/>
      </w:pPr>
      <w:r>
        <w:rPr>
          <w:rFonts w:ascii="Arial" w:hAnsi="Arial"/>
          <w:b/>
          <w:i w:val="0"/>
          <w:color w:val="16322A"/>
          <w:sz w:val="21"/>
        </w:rPr>
        <w:t>3. Bus symptoms map to different layers</w:t>
      </w:r>
    </w:p>
    <w:p>
      <w:pPr>
        <w:spacing w:after="100" w:line="259" w:lineRule="auto"/>
      </w:pPr>
      <w:r>
        <w:rPr>
          <w:rFonts w:ascii="Arial" w:hAnsi="Arial"/>
          <w:b w:val="0"/>
          <w:i w:val="0"/>
        </w:rPr>
        <w:t>Lines stuck low suggest shorts, unpowered devices/back-powering, or a device holding the bus. No activity suggests pin mux, clock enable, driver path, or trigger/capture setup. Address NACK suggests address, wiring, power, pull-ups, or timing. ACK with wrong data suggests register sequence, byte order, mode, or scaling. Intermittent errors with speed/length suggest rise time, signal integrity, grounding, or timing margin.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Name the layer—electrical, configuration, transaction, interpretation, or application—before changing code.</w:t>
            </w:r>
          </w:p>
        </w:tc>
      </w:tr>
    </w:tbl>
    <w:p>
      <w:pPr>
        <w:spacing w:after="20"/>
      </w:pPr>
    </w:p>
    <w:p>
      <w:pPr>
        <w:keepNext w:val="1"/>
      </w:pPr>
      <w:r>
        <w:rPr>
          <w:rFonts w:ascii="Arial" w:hAnsi="Arial"/>
          <w:b/>
          <w:i w:val="0"/>
          <w:color w:val="16322A"/>
          <w:sz w:val="21"/>
        </w:rPr>
        <w:t>4. Career integration: UART, I²C, SPI, datasheets, and protocol captures</w:t>
      </w:r>
    </w:p>
    <w:p>
      <w:pPr>
        <w:spacing w:after="100" w:line="259" w:lineRule="auto"/>
      </w:pPr>
      <w:r>
        <w:rPr>
          <w:rFonts w:ascii="Arial" w:hAnsi="Arial"/>
          <w:b w:val="0"/>
          <w:i w:val="0"/>
        </w:rPr>
        <w:t>UART requires matching baud/data/parity/stop settings, compatible logic levels, common reference and correctly crossed TX/RX where appropriate. I²C uses SDA/SCL open-drain behavior with pull-ups, START/STOP, address, direction and ACK/NACK; wrong address, missing pull-ups or a stuck-low device are common. SPI uses clock, MOSI, MISO and chip select, with mode defined by clock polarity/phase plus word length/bit order; wrong CPOL/CPHA can shift/corrupt data while the wires still toggle. A datasheet supplies register addresses, reset values, transaction sequence, timing, voltage/pin constraints and expected response. Logic-analyzer evidence must map channels, threshold/sample rate and decoded transaction to the firmware action and expected register result. Diagnose by layer: configuration/code, electrical connection/levels, signal integrity, addressing/select, then protocol sequence.</w:t>
      </w:r>
    </w:p>
    <w:p>
      <w:pPr>
        <w:keepNext w:val="1"/>
      </w:pPr>
      <w:r>
        <w:rPr>
          <w:rFonts w:ascii="Arial" w:hAnsi="Arial"/>
          <w:b/>
          <w:i w:val="0"/>
          <w:color w:val="16322A"/>
          <w:sz w:val="21"/>
        </w:rPr>
        <w:t>5. Translate a datasheet into a wiring contract</w:t>
      </w:r>
    </w:p>
    <w:p>
      <w:pPr>
        <w:spacing w:after="100" w:line="259" w:lineRule="auto"/>
      </w:pPr>
      <w:r>
        <w:rPr>
          <w:rFonts w:ascii="Arial" w:hAnsi="Arial"/>
          <w:b w:val="0"/>
          <w:i w:val="0"/>
        </w:rPr>
        <w:t>Start with the device's absolute/recommended supply and I/O levels, pin functions, required pull-ups/decoupling, address/chip-select configuration, maximum clock, timing diagram, and reset/power-up requirements. Then create a small interface table: MCU pin, peripheral pin, direction, voltage domain, protocol role, pull/series component, and expected idle state. This table catches crossed signals and voltage assumptions before code is written.</w:t>
      </w:r>
    </w:p>
    <w:p>
      <w:pPr>
        <w:keepNext w:val="1"/>
      </w:pPr>
      <w:r>
        <w:rPr>
          <w:rFonts w:ascii="Arial" w:hAnsi="Arial"/>
          <w:b/>
          <w:i w:val="0"/>
          <w:color w:val="16322A"/>
          <w:sz w:val="21"/>
        </w:rPr>
        <w:t>6. Bring up the smallest meaningful transaction</w:t>
      </w:r>
    </w:p>
    <w:p>
      <w:pPr>
        <w:spacing w:after="100" w:line="259" w:lineRule="auto"/>
      </w:pPr>
      <w:r>
        <w:rPr>
          <w:rFonts w:ascii="Arial" w:hAnsi="Arial"/>
          <w:b w:val="0"/>
          <w:i w:val="0"/>
        </w:rPr>
        <w:t>Before configuring every feature, prove device identity. For I2C, detect START/address/ACK and read a fixed ID or known register if available. For SPI, verify chip-select, clock mode, bit order, and read a known ID/status. Compare the raw captured bytes with the datasheet's register map. Only then configure one feature and observe one physical or data outcome. This vertical slice reduces the number of simultaneous assumptions.</w:t>
      </w:r>
    </w:p>
    <w:p>
      <w:pPr>
        <w:keepNext w:val="1"/>
      </w:pPr>
      <w:r>
        <w:rPr>
          <w:rFonts w:ascii="Arial" w:hAnsi="Arial"/>
          <w:b/>
          <w:i w:val="0"/>
          <w:color w:val="16322A"/>
          <w:sz w:val="21"/>
        </w:rPr>
        <w:t>7. Fault isolation follows layers</w:t>
      </w:r>
    </w:p>
    <w:p>
      <w:pPr>
        <w:spacing w:after="100" w:line="259" w:lineRule="auto"/>
      </w:pPr>
      <w:r>
        <w:rPr>
          <w:rFonts w:ascii="Arial" w:hAnsi="Arial"/>
          <w:b w:val="0"/>
          <w:i w:val="0"/>
        </w:rPr>
        <w:t>No edges means peripheral/MCU pin configuration or software path may be absent. Correct edges but no ACK suggests address, power, level, pull-up, reset, or device presence for I2C. Correct SPI clock/MOSI with wrong MISO can indicate mode, chip-select, wiring, device state, or bus contention. A decoder saying 'NACK' is not enough; inspect raw levels/rise time and device power. After a fix, repeat the exact transaction and one boundary case such as disconnected device or invalid register.</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I²C address ACKs and the ID register matches, but temperature is an impossible 400 °C.</w:t>
      </w:r>
    </w:p>
    <w:p>
      <w:pPr>
        <w:pStyle w:val="ListNumber"/>
        <w:spacing w:after="40"/>
      </w:pPr>
      <w:r>
        <w:rPr>
          <w:rFonts w:ascii="Arial" w:hAnsi="Arial"/>
          <w:b w:val="0"/>
          <w:i w:val="0"/>
        </w:rPr>
        <w:t>Power, address, and basic transaction are probably working.</w:t>
      </w:r>
    </w:p>
    <w:p>
      <w:pPr>
        <w:pStyle w:val="ListNumber"/>
        <w:spacing w:after="40"/>
      </w:pPr>
      <w:r>
        <w:rPr>
          <w:rFonts w:ascii="Arial" w:hAnsi="Arial"/>
          <w:b w:val="0"/>
          <w:i w:val="0"/>
        </w:rPr>
        <w:t>Inspect raw bytes and status/range configuration.</w:t>
      </w:r>
    </w:p>
    <w:p>
      <w:pPr>
        <w:pStyle w:val="ListNumber"/>
        <w:spacing w:after="40"/>
      </w:pPr>
      <w:r>
        <w:rPr>
          <w:rFonts w:ascii="Arial" w:hAnsi="Arial"/>
          <w:b w:val="0"/>
          <w:i w:val="0"/>
        </w:rPr>
        <w:t>Verify byte order, signed conversion, bit alignment, sensitivity, and offset.</w:t>
      </w:r>
    </w:p>
    <w:p>
      <w:pPr>
        <w:pStyle w:val="ListNumber"/>
        <w:spacing w:after="40"/>
      </w:pPr>
      <w:r>
        <w:rPr>
          <w:rFonts w:ascii="Arial" w:hAnsi="Arial"/>
          <w:b w:val="0"/>
          <w:i w:val="0"/>
        </w:rPr>
        <w:t>Compare one known condition or independent instrument.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Prioritize data interpretation/configuration rather than pull-ups or device presence.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Layered evidence keeps an application-math error from becoming a hardware rework.</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STM32 sends I2C address 0x48 but receives NACK. Scope shows clean 3.3 V levels and adequate rise time.</w:t>
      </w:r>
    </w:p>
    <w:p>
      <w:pPr>
        <w:pStyle w:val="ListNumber"/>
        <w:spacing w:after="40"/>
      </w:pPr>
      <w:r>
        <w:rPr>
          <w:rFonts w:ascii="Arial" w:hAnsi="Arial"/>
          <w:b w:val="0"/>
          <w:i w:val="0"/>
        </w:rPr>
        <w:t>Electrical rise-time/voltage problems become less likely under this captured condition.</w:t>
      </w:r>
    </w:p>
    <w:p>
      <w:pPr>
        <w:pStyle w:val="ListNumber"/>
        <w:spacing w:after="40"/>
      </w:pPr>
      <w:r>
        <w:rPr>
          <w:rFonts w:ascii="Arial" w:hAnsi="Arial"/>
          <w:b w:val="0"/>
          <w:i w:val="0"/>
        </w:rPr>
        <w:t>Verify whether datasheet gives 7-bit address 0x48 or an 8-bit address byte; do not shift twice.</w:t>
      </w:r>
    </w:p>
    <w:p>
      <w:pPr>
        <w:pStyle w:val="ListNumber"/>
        <w:spacing w:after="40"/>
      </w:pPr>
      <w:r>
        <w:rPr>
          <w:rFonts w:ascii="Arial" w:hAnsi="Arial"/>
          <w:b w:val="0"/>
          <w:i w:val="0"/>
        </w:rPr>
        <w:t>Check address-select pin state, device power/reset, and whether the device requires startup delay.</w:t>
      </w:r>
    </w:p>
    <w:p>
      <w:pPr>
        <w:pStyle w:val="ListNumber"/>
        <w:spacing w:after="40"/>
      </w:pPr>
      <w:r>
        <w:rPr>
          <w:rFonts w:ascii="Arial" w:hAnsi="Arial"/>
          <w:b w:val="0"/>
          <w:i w:val="0"/>
        </w:rPr>
        <w:t>Capture the address byte and compare decoded/raw value with the expected 7-bit address plus R/W bit.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Focus next on address interpretation/configuration and device state rather than changing pull-ups that already meet the observed electrical requirement.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Layered evidence prevents fixing a protocol interpretation problem with unrelated hardware changes.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decoded bus transaction proves the sensor reading is correct</w:t>
      </w:r>
    </w:p>
    <w:p>
      <w:pPr>
        <w:spacing w:after="100" w:line="259" w:lineRule="auto"/>
      </w:pPr>
      <w:r>
        <w:rPr>
          <w:rFonts w:ascii="Arial" w:hAnsi="Arial"/>
          <w:b w:val="0"/>
          <w:i w:val="0"/>
        </w:rPr>
        <w:t>Why it is tempting. The analyzer can prove bytes on the bus but not that the register is the intended one, units/scaling are correct, or the sensor is physically responding.</w:t>
      </w:r>
    </w:p>
    <w:p>
      <w:pPr>
        <w:spacing w:after="100" w:line="259" w:lineRule="auto"/>
      </w:pPr>
      <w:r>
        <w:rPr>
          <w:rFonts w:ascii="Arial" w:hAnsi="Arial"/>
          <w:b w:val="0"/>
          <w:i w:val="0"/>
        </w:rPr>
        <w:t>Repair the model. Use a known ID/register first, then a controlled stimulus and datasheet conversion to validate meaning.</w:t>
      </w:r>
    </w:p>
    <w:p>
      <w:r>
        <w:rPr>
          <w:rFonts w:ascii="Arial" w:hAnsi="Arial"/>
          <w:b/>
          <w:i w:val="0"/>
          <w:color w:val="16322A"/>
        </w:rPr>
        <w:t>Any NACK is a firmware bug</w:t>
      </w:r>
    </w:p>
    <w:p>
      <w:pPr>
        <w:spacing w:after="100" w:line="259" w:lineRule="auto"/>
      </w:pPr>
      <w:r>
        <w:rPr>
          <w:rFonts w:ascii="Arial" w:hAnsi="Arial"/>
          <w:b w:val="0"/>
          <w:i w:val="0"/>
        </w:rPr>
        <w:t>Why it is tempting. NACK can come from absent/unpowered device, wrong address, poor electrical levels/rise time, reset/startup state, or actual protocol behavior.</w:t>
      </w:r>
    </w:p>
    <w:p>
      <w:pPr>
        <w:spacing w:after="100" w:line="259" w:lineRule="auto"/>
      </w:pPr>
      <w:r>
        <w:rPr>
          <w:rFonts w:ascii="Arial" w:hAnsi="Arial"/>
          <w:b w:val="0"/>
          <w:i w:val="0"/>
        </w:rPr>
        <w:t>Repair the model. Inspect power and raw electrical waveform before narrowing to address or driver logic.</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Build a pin/interface table from a real sensor datasheet: VDD, GND, SDA/SCL or SCLK/MOSI/MISO/CS, interrupt, address pins, voltage and idle states.</w:t>
      </w:r>
    </w:p>
    <w:p>
      <w:pPr>
        <w:pStyle w:val="ListNumber"/>
        <w:spacing w:after="40"/>
      </w:pPr>
      <w:r>
        <w:rPr>
          <w:rFonts w:ascii="Arial" w:hAnsi="Arial"/>
          <w:b w:val="0"/>
          <w:i w:val="0"/>
        </w:rPr>
        <w:t>Given an I2C capture with slow SDA rise but correct address, decide which hardware parameters you inspect before firmware.</w:t>
      </w:r>
    </w:p>
    <w:p>
      <w:pPr>
        <w:pStyle w:val="ListNumber"/>
        <w:spacing w:after="40"/>
      </w:pPr>
      <w:r>
        <w:rPr>
          <w:rFonts w:ascii="Arial" w:hAnsi="Arial"/>
          <w:b w:val="0"/>
          <w:i w:val="0"/>
        </w:rPr>
        <w:t>Given an SPI capture where data appears shifted by one bit, list CPOL/CPHA, bit order, chip-select timing, and sample-edge checks.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Integrate one real or simulated sensor/peripheral from datasheet to working transaction. Save the wiring/interface table, initialization settings, raw logic-analyzer capture, decoded transaction, ID/register result, and one intentional fault such as wrong address, missing pull-up, wrong SPI mode, or disconnected device. Diagnose, correct, and retest while changing only the supported cause.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Datasheet-to-wire integration is one of the clearest embedded-systems skills you can show to employers because it combines documentation, hardware, firmware configuration, logic analysis, and troubleshooting. The artifact is stronger when it includes a fault capture and recovery, not only a final successful readout.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Choose an I2C or SPI device and teach the path from datasheet pin/timing requirements to wiring, MCU configuration, first transaction, analyzer capture, register interpretation, and one layered fault diagnosis.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An I2C analyzer shows address NACK but the raw waveform has slow rounded rises that do not reach a valid high before sampling. What layer should be addressed first?</w:t>
      </w:r>
    </w:p>
    <w:p>
      <w:pPr>
        <w:pStyle w:val="ListBullet"/>
        <w:spacing w:after="40"/>
      </w:pPr>
      <w:r>
        <w:rPr>
          <w:rFonts w:ascii="Arial" w:hAnsi="Arial"/>
          <w:b/>
          <w:i w:val="0"/>
        </w:rPr>
        <w:t>A. Electrical pull-up/capacitance/level behavior</w:t>
      </w:r>
    </w:p>
    <w:p>
      <w:pPr>
        <w:pStyle w:val="ListBullet"/>
        <w:spacing w:after="40"/>
      </w:pPr>
      <w:r>
        <w:rPr>
          <w:rFonts w:ascii="Arial" w:hAnsi="Arial"/>
          <w:b w:val="0"/>
          <w:i w:val="0"/>
        </w:rPr>
        <w:t>B. Application JSON parsing</w:t>
      </w:r>
    </w:p>
    <w:p>
      <w:pPr>
        <w:pStyle w:val="ListBullet"/>
        <w:spacing w:after="40"/>
      </w:pPr>
      <w:r>
        <w:rPr>
          <w:rFonts w:ascii="Arial" w:hAnsi="Arial"/>
          <w:b w:val="0"/>
          <w:i w:val="0"/>
        </w:rPr>
        <w:t>C. Git commit message</w:t>
      </w:r>
    </w:p>
    <w:p>
      <w:pPr>
        <w:pStyle w:val="ListBullet"/>
        <w:spacing w:after="40"/>
      </w:pPr>
      <w:r>
        <w:rPr>
          <w:rFonts w:ascii="Arial" w:hAnsi="Arial"/>
          <w:b w:val="0"/>
          <w:i w:val="0"/>
        </w:rPr>
        <w:t>D. Resume formatting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raw electrical signal is not meeting logic/timing requirements, so protocol/software interpretation is premature.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read a device-ID register early in bring-up?</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is a small known transaction that simultaneously checks power/presence, wiring, bus configuration, addressing/chip-select, and basic register communication before feature complexity is added.</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SEM-C9-18-083</w:t>
      </w:r>
    </w:p>
    <w:p>
      <w:r>
        <w:rPr>
          <w:rFonts w:ascii="Arial" w:hAnsi="Arial"/>
          <w:b/>
          <w:i w:val="0"/>
          <w:color w:val="C8A951"/>
        </w:rPr>
        <w:t>C9.1, C9.2, C9.3, C9.4, C9.5, C9.6</w:t>
      </w:r>
      <w:r>
        <w:rPr>
          <w:rFonts w:ascii="Arial" w:hAnsi="Arial"/>
          <w:b/>
          <w:i w:val="0"/>
          <w:color w:val="16322A"/>
        </w:rPr>
        <w:t xml:space="preserve"> · Career integration: UART, I²C, SPI, datasheets, and protocol captures</w:t>
      </w:r>
    </w:p>
    <w:p>
      <w:pPr>
        <w:spacing w:after="100" w:line="259" w:lineRule="auto"/>
      </w:pPr>
      <w:r>
        <w:rPr>
          <w:rFonts w:ascii="Arial" w:hAnsi="Arial"/>
          <w:b w:val="0"/>
          <w:i w:val="0"/>
        </w:rPr>
        <w:t>Prompt. Use a sensor datasheet to plan one UART diagnostic and one I²C or SPI register read, including logic-analyzer settings and the evidence that would distinguish firmware, wiring, addressing and protocol failures.</w:t>
      </w:r>
    </w:p>
    <w:p>
      <w:r>
        <w:rPr>
          <w:rFonts w:ascii="Arial" w:hAnsi="Arial"/>
          <w:b/>
          <w:i w:val="0"/>
          <w:color w:val="16322A"/>
        </w:rPr>
        <w:t>A passing response must include:</w:t>
      </w:r>
    </w:p>
    <w:p>
      <w:pPr>
        <w:pStyle w:val="ListBullet"/>
        <w:spacing w:after="40"/>
      </w:pPr>
      <w:r>
        <w:rPr>
          <w:rFonts w:ascii="Arial" w:hAnsi="Arial"/>
          <w:b w:val="0"/>
          <w:i w:val="0"/>
        </w:rPr>
        <w:t>UART parameter/level/TX-RX diagnosis</w:t>
      </w:r>
    </w:p>
    <w:p>
      <w:pPr>
        <w:pStyle w:val="ListBullet"/>
        <w:spacing w:after="40"/>
      </w:pPr>
      <w:r>
        <w:rPr>
          <w:rFonts w:ascii="Arial" w:hAnsi="Arial"/>
          <w:b w:val="0"/>
          <w:i w:val="0"/>
        </w:rPr>
        <w:t>I2C open-drain/pull-up/address/ACK/stuck-bus</w:t>
      </w:r>
    </w:p>
    <w:p>
      <w:pPr>
        <w:pStyle w:val="ListBullet"/>
        <w:spacing w:after="40"/>
      </w:pPr>
      <w:r>
        <w:rPr>
          <w:rFonts w:ascii="Arial" w:hAnsi="Arial"/>
          <w:b w:val="0"/>
          <w:i w:val="0"/>
        </w:rPr>
        <w:t>SPI clock/data/CS/CPOL/CPHA/word configuration</w:t>
      </w:r>
    </w:p>
    <w:p>
      <w:pPr>
        <w:pStyle w:val="ListBullet"/>
        <w:spacing w:after="40"/>
      </w:pPr>
      <w:r>
        <w:rPr>
          <w:rFonts w:ascii="Arial" w:hAnsi="Arial"/>
          <w:b w:val="0"/>
          <w:i w:val="0"/>
        </w:rPr>
        <w:t>Logic analyzer correlation</w:t>
      </w:r>
    </w:p>
    <w:p>
      <w:pPr>
        <w:pStyle w:val="ListBullet"/>
        <w:spacing w:after="40"/>
      </w:pPr>
      <w:r>
        <w:rPr>
          <w:rFonts w:ascii="Arial" w:hAnsi="Arial"/>
          <w:b w:val="0"/>
          <w:i w:val="0"/>
        </w:rPr>
        <w:t>Datasheet register/timing/response extraction</w:t>
      </w:r>
    </w:p>
    <w:p>
      <w:pPr>
        <w:pStyle w:val="ListBullet"/>
        <w:spacing w:after="40"/>
      </w:pPr>
      <w:r>
        <w:rPr>
          <w:rFonts w:ascii="Arial" w:hAnsi="Arial"/>
          <w:b w:val="0"/>
          <w:i w:val="0"/>
        </w:rPr>
        <w:t>Layered failure classification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The analyzer decodes no I²C traffic and both lines remain low. What should be checked first?</w:t>
      </w:r>
    </w:p>
    <w:p>
      <w:pPr>
        <w:pStyle w:val="ListBullet"/>
        <w:spacing w:after="40"/>
      </w:pPr>
      <w:r>
        <w:rPr>
          <w:rFonts w:ascii="Arial" w:hAnsi="Arial"/>
          <w:b w:val="0"/>
          <w:i w:val="0"/>
        </w:rPr>
        <w:t>A. Temperature scaling formula</w:t>
      </w:r>
    </w:p>
    <w:p>
      <w:pPr>
        <w:pStyle w:val="ListBullet"/>
        <w:spacing w:after="40"/>
      </w:pPr>
      <w:r>
        <w:rPr>
          <w:rFonts w:ascii="Arial" w:hAnsi="Arial"/>
          <w:b/>
          <w:i w:val="0"/>
        </w:rPr>
        <w:t>B. Electrical power, shorts, pull-ups, and whether a device is holding the lines</w:t>
      </w:r>
    </w:p>
    <w:p>
      <w:pPr>
        <w:pStyle w:val="ListBullet"/>
        <w:spacing w:after="40"/>
      </w:pPr>
      <w:r>
        <w:rPr>
          <w:rFonts w:ascii="Arial" w:hAnsi="Arial"/>
          <w:b w:val="0"/>
          <w:i w:val="0"/>
        </w:rPr>
        <w:t>C. Resume formatting</w:t>
      </w:r>
    </w:p>
    <w:p>
      <w:pPr>
        <w:pStyle w:val="ListBullet"/>
        <w:spacing w:after="40"/>
      </w:pPr>
      <w:r>
        <w:rPr>
          <w:rFonts w:ascii="Arial" w:hAnsi="Arial"/>
          <w:b w:val="0"/>
          <w:i w:val="0"/>
        </w:rPr>
        <w:t>D. SPI CPHA only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 physically stuck bus must be resolved before transaction parsing.</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This is one integrated demonstration, not a collection of earlier checkboxes. Start from the STM32 project configuration and a known-good baseline, build and flash the image, prove program flow through SWD, log a milestone over UART, integrate one I²C or SPI peripheral, capture and interpret the transaction, inject one safe reversible fault, diagnose it with evidence, correct it, rerun nominal and recovery tests, and publish the setup/result record. Virtual evidence is valid for academic reasoning; physical probe or wiring claims require the physical route.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Create a controlled STM32 baseline: board/revision, clock, pin mux, build result, firmware revision, and recovery path.</w:t>
      </w:r>
    </w:p>
    <w:p>
      <w:pPr>
        <w:pStyle w:val="ListNumber"/>
        <w:spacing w:after="40"/>
      </w:pPr>
      <w:r>
        <w:rPr>
          <w:rFonts w:ascii="Arial" w:hAnsi="Arial"/>
          <w:b w:val="0"/>
          <w:i w:val="0"/>
        </w:rPr>
        <w:t>Build and flash; use SWD/debug to verify reset, program flow, and at least one breakpoint, variable, memory, or register observation.</w:t>
      </w:r>
    </w:p>
    <w:p>
      <w:pPr>
        <w:pStyle w:val="ListNumber"/>
        <w:spacing w:after="40"/>
      </w:pPr>
      <w:r>
        <w:rPr>
          <w:rFonts w:ascii="Arial" w:hAnsi="Arial"/>
          <w:b w:val="0"/>
          <w:i w:val="0"/>
        </w:rPr>
        <w:t>Use UART for a timestamped bring-up log, then connect one I²C or SPI peripheral from its datasheet and prove identity/register data.</w:t>
      </w:r>
    </w:p>
    <w:p>
      <w:pPr>
        <w:pStyle w:val="ListNumber"/>
        <w:spacing w:after="40"/>
      </w:pPr>
      <w:r>
        <w:rPr>
          <w:rFonts w:ascii="Arial" w:hAnsi="Arial"/>
          <w:b w:val="0"/>
          <w:i w:val="0"/>
        </w:rPr>
        <w:t>Capture the bus with a logic analyzer; label wiring, voltage, sample rate/threshold, address or chip-select, command, expected bytes, and raw/decoded evidence.</w:t>
      </w:r>
    </w:p>
    <w:p>
      <w:pPr>
        <w:pStyle w:val="ListNumber"/>
        <w:spacing w:after="40"/>
      </w:pPr>
      <w:r>
        <w:rPr>
          <w:rFonts w:ascii="Arial" w:hAnsi="Arial"/>
          <w:b w:val="0"/>
          <w:i w:val="0"/>
        </w:rPr>
        <w:t>Insert one safe reversible wrong-address, disconnect, or configuration fault. Show prediction, detection, diagnosis, correction, nominal retest, recovery retest, and technical report.</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Defend the entire chain to a cold reviewer using only the report and raw evidence. The reviewer must identify the first failed boundary, why the selected measurement separated the leading hypotheses, and how the retest proves both normal operation and fault recovery.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One cumulative gate packet: project configuration/build/flash record; SWD observation; UART log; schematic/wiring and datasheet trace; raw and decoded I²C/SPI capture; controlled fault insertion; hypothesis/measurement/cause/corrective-action chain; nominal and recovery retest; limitations; and teach-back. Label the virtual or physical route on every claim.</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LAB-018</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In one minute, explain what evidence distinguishes a power/reset failure, an SWD/flash failure, a UART configuration failure, a bus wiring/pull-up/mode failure, and a firmware/register failure before changing anything.</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for I²C path: I2C</w:t>
      </w:r>
    </w:p>
    <w:p>
      <w:pPr>
        <w:spacing w:after="100" w:line="259" w:lineRule="auto"/>
      </w:pPr>
      <w:r>
        <w:rPr>
          <w:rFonts w:ascii="Arial" w:hAnsi="Arial"/>
          <w:b w:val="0"/>
          <w:i w:val="0"/>
        </w:rPr>
        <w:t>Use it for: Use the I²C electrical and transaction diagrams. Watch/read for: Focus on open-drain, pull-ups, addressing, START/STOP, and ACK. Alfred still supplies: Alfred adds datasheet reading, checks, and diagnostic sequence.</w:t>
      </w:r>
    </w:p>
    <w:p>
      <w:r>
        <w:rPr>
          <w:rFonts w:ascii="Arial" w:hAnsi="Arial"/>
          <w:b/>
          <w:i w:val="0"/>
          <w:color w:val="16322A"/>
        </w:rPr>
        <w:t>Required for SPI path: Serial Peripheral Interface (SPI)</w:t>
      </w:r>
    </w:p>
    <w:p>
      <w:pPr>
        <w:spacing w:after="100" w:line="259" w:lineRule="auto"/>
      </w:pPr>
      <w:r>
        <w:rPr>
          <w:rFonts w:ascii="Arial" w:hAnsi="Arial"/>
          <w:b w:val="0"/>
          <w:i w:val="0"/>
        </w:rPr>
        <w:t>Use it for: Use the SPI signal/mode/transaction diagrams. Watch/read for: Focus on CS, clock, MOSI/MISO, CPOL/CPHA, and timing. Alfred still supplies: Alfred defines the required proof and faults.</w:t>
      </w:r>
    </w:p>
    <w:p>
      <w:r>
        <w:rPr>
          <w:rFonts w:ascii="Arial" w:hAnsi="Arial"/>
          <w:b/>
          <w:i w:val="0"/>
          <w:color w:val="16322A"/>
        </w:rPr>
        <w:t>Required: Logic Analyzer Learning and Support</w:t>
      </w:r>
    </w:p>
    <w:p>
      <w:pPr>
        <w:spacing w:after="100" w:line="259" w:lineRule="auto"/>
      </w:pPr>
      <w:r>
        <w:rPr>
          <w:rFonts w:ascii="Arial" w:hAnsi="Arial"/>
          <w:b w:val="0"/>
          <w:i w:val="0"/>
        </w:rPr>
        <w:t>Use it for: Use capture/decoder documentation for the selected bus. Watch/read for: Check threshold, sample rate, mapping, and decoder settings. Alfred still supplies: A decoded label does not replace raw-signal validation.</w:t>
      </w:r>
    </w:p>
    <w:p>
      <w:r>
        <w:rPr>
          <w:rFonts w:ascii="Arial" w:hAnsi="Arial"/>
          <w:b/>
          <w:i w:val="0"/>
          <w:color w:val="16322A"/>
        </w:rPr>
        <w:t>Help: TI Precision Labs — ADCs</w:t>
      </w:r>
    </w:p>
    <w:p>
      <w:pPr>
        <w:spacing w:after="100" w:line="259" w:lineRule="auto"/>
      </w:pPr>
      <w:r>
        <w:rPr>
          <w:rFonts w:ascii="Arial" w:hAnsi="Arial"/>
          <w:b w:val="0"/>
          <w:i w:val="0"/>
        </w:rPr>
        <w:t>Use it for: Use the ADC fundamentals videos for raw-code conversion depth. Watch/read for: Connect reference, resolution, codes, and error sources. Alfred still supplies: Only open if the project uses an ADC or conversion remains unclear.</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Confusing 7-bit and shifted I²C addresses.</w:t>
      </w:r>
    </w:p>
    <w:p>
      <w:pPr>
        <w:pStyle w:val="ListBullet"/>
        <w:spacing w:after="40"/>
      </w:pPr>
      <w:r>
        <w:rPr>
          <w:rFonts w:ascii="Arial" w:hAnsi="Arial"/>
          <w:b w:val="0"/>
          <w:i w:val="0"/>
        </w:rPr>
        <w:t>Omitting I²C pull-ups.</w:t>
      </w:r>
    </w:p>
    <w:p>
      <w:pPr>
        <w:pStyle w:val="ListBullet"/>
        <w:spacing w:after="40"/>
      </w:pPr>
      <w:r>
        <w:rPr>
          <w:rFonts w:ascii="Arial" w:hAnsi="Arial"/>
          <w:b w:val="0"/>
          <w:i w:val="0"/>
        </w:rPr>
        <w:t>Using the wrong SPI mode but trusting plausible bytes.</w:t>
      </w:r>
    </w:p>
    <w:p>
      <w:pPr>
        <w:pStyle w:val="ListBullet"/>
        <w:spacing w:after="40"/>
      </w:pPr>
      <w:r>
        <w:rPr>
          <w:rFonts w:ascii="Arial" w:hAnsi="Arial"/>
          <w:b w:val="0"/>
          <w:i w:val="0"/>
        </w:rPr>
        <w:t>Sampling too slowly or using the wrong threshold.</w:t>
      </w:r>
    </w:p>
    <w:p>
      <w:pPr>
        <w:pStyle w:val="ListBullet"/>
        <w:spacing w:after="40"/>
      </w:pPr>
      <w:r>
        <w:rPr>
          <w:rFonts w:ascii="Arial" w:hAnsi="Arial"/>
          <w:b w:val="0"/>
          <w:i w:val="0"/>
        </w:rPr>
        <w:t>Believing decoded labels without raw/timing checks.</w:t>
      </w:r>
    </w:p>
    <w:p>
      <w:pPr>
        <w:pStyle w:val="ListBullet"/>
        <w:spacing w:after="40"/>
      </w:pPr>
      <w:r>
        <w:rPr>
          <w:rFonts w:ascii="Arial" w:hAnsi="Arial"/>
          <w:b w:val="0"/>
          <w:i w:val="0"/>
        </w:rPr>
        <w:t>Scaling bytes before checking sign/order/alignment.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19 · Cabling, Audio/Video Signal Paths, and Optical Systems</w:t>
      </w:r>
    </w:p>
    <w:p>
      <w:pPr>
        <w:pStyle w:val="AULabel"/>
      </w:pPr>
      <w:r>
        <w:rPr>
          <w:rFonts w:ascii="Arial" w:hAnsi="Arial"/>
          <w:b/>
          <w:i w:val="0"/>
          <w:color w:val="C8A951"/>
          <w:sz w:val="16"/>
        </w:rPr>
        <w:t>PHASE IV · CETA BREADTH &amp; READINESS</w:t>
      </w:r>
    </w:p>
    <w:p>
      <w:pPr>
        <w:spacing w:after="100" w:line="259" w:lineRule="auto"/>
      </w:pPr>
      <w:r>
        <w:rPr>
          <w:rFonts w:ascii="Arial" w:hAnsi="Arial"/>
          <w:b w:val="0"/>
          <w:i w:val="0"/>
        </w:rPr>
        <w:t>Master the CETa breadth without drowning in trivia, then apply the same source–path–receiver model to connector, cable, and signal faults.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1.9, 3.4, 7.1, 7.2, 7.3, 7.4, 7.5, 7.6, 7.7, 7.8, 7.9, 7.10, 7.11, 7.12, 7.13, 17.1, 17.2, 17.3, 17.4, 17.5, 17.6, 17.7, 17.8, 17.9, 18.1, 18.2, 18.3, 18.4, 18.5, 18.6, 18.7, 7.6.1, 7.9.1, 18.1.1, 18.2.1, 18.2.2, 18.3.1, 18.3.2, 18.5.1, 18.6.1</w:t>
            </w:r>
          </w:p>
        </w:tc>
        <w:tc>
          <w:tcPr>
            <w:tcW w:type="dxa" w:w="3427"/>
            <w:tcMar>
              <w:top w:w="90" w:type="dxa"/>
              <w:start w:w="90" w:type="dxa"/>
              <w:bottom w:w="90" w:type="dxa"/>
              <w:end w:w="90" w:type="dxa"/>
            </w:tcMar>
          </w:tcPr>
          <w:p>
            <w:r>
              <w:rPr>
                <w:sz w:val="16"/>
              </w:rPr>
              <w:t>C1.5, C2.3, C2.4, C3.6, C4.3, C4.4, C4.6, C5.2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Media, connectors, signal paths, and optical fundamentals</w:t>
      </w:r>
    </w:p>
    <w:p>
      <w:pPr>
        <w:pStyle w:val="AULabel"/>
      </w:pPr>
      <w:r>
        <w:rPr>
          <w:rFonts w:ascii="Arial" w:hAnsi="Arial"/>
          <w:b/>
          <w:i w:val="0"/>
          <w:color w:val="C8A951"/>
          <w:sz w:val="16"/>
        </w:rPr>
        <w:t>PRIMARY INSTRUCTION · ABOUT 45 MINUTES · 2335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Media, connectors, signal paths, and optical fundamentals. By the end, the learner should be able to Recognize core cable/connector/media properties; Trace basic audio/video chains; Explain optical source, fiber path, receiver, loss, and safety.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signal levels, cable/connectors, ESD/handling, digital/analog interfaces, and optical/photoelectronic concepts already introduced by the v16.2 semantic material.</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Recognize core cable/connector/media properties.</w:t>
      </w:r>
    </w:p>
    <w:p>
      <w:pPr>
        <w:pStyle w:val="ListBullet"/>
        <w:spacing w:after="40"/>
      </w:pPr>
      <w:r>
        <w:rPr>
          <w:rFonts w:ascii="Arial" w:hAnsi="Arial"/>
          <w:b w:val="0"/>
          <w:i w:val="0"/>
        </w:rPr>
        <w:t>Trace basic audio/video chains.</w:t>
      </w:r>
    </w:p>
    <w:p>
      <w:pPr>
        <w:pStyle w:val="ListBullet"/>
        <w:spacing w:after="40"/>
      </w:pPr>
      <w:r>
        <w:rPr>
          <w:rFonts w:ascii="Arial" w:hAnsi="Arial"/>
          <w:b w:val="0"/>
          <w:i w:val="0"/>
        </w:rPr>
        <w:t>Explain optical source, fiber path, receiver, loss, and safety.</w:t>
      </w:r>
    </w:p>
    <w:p>
      <w:pPr>
        <w:jc w:val="center"/>
      </w:pPr>
      <w:r>
        <w:drawing>
          <wp:inline xmlns:a="http://schemas.openxmlformats.org/drawingml/2006/main" xmlns:pic="http://schemas.openxmlformats.org/drawingml/2006/picture">
            <wp:extent cx="5989320" cy="2156155"/>
            <wp:docPr id="37" name="Picture 37" descr="Week 19 CETa instructional visual: Media, connectors, signal paths, and optical fundamentals" title="Week 19 CETa instructional visual: Media, connectors, signal paths, and optical fundamentals"/>
            <wp:cNvGraphicFramePr>
              <a:graphicFrameLocks noChangeAspect="1"/>
            </wp:cNvGraphicFramePr>
            <a:graphic>
              <a:graphicData uri="http://schemas.openxmlformats.org/drawingml/2006/picture">
                <pic:pic>
                  <pic:nvPicPr>
                    <pic:cNvPr id="0" name="w19-media-opto.png"/>
                    <pic:cNvPicPr/>
                  </pic:nvPicPr>
                  <pic:blipFill>
                    <a:blip r:embed="rId47"/>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w19 media opto</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Choose media from signal, environment, and termination</w:t>
      </w:r>
    </w:p>
    <w:p>
      <w:pPr>
        <w:spacing w:after="100" w:line="259" w:lineRule="auto"/>
      </w:pPr>
      <w:r>
        <w:rPr>
          <w:rFonts w:ascii="Arial" w:hAnsi="Arial"/>
          <w:b w:val="0"/>
          <w:i w:val="0"/>
        </w:rPr>
        <w:t>Conductors have resistance, capacitance, inductance, shielding, impedance, bandwidth, and mechanical limits. Coax controls geometry/impedance and shielding; twisted pair improves rejection of common interference; ribbon/harness wiring emphasizes organized point-to-point connection. Connector family is not enough—keying, pinout, gender, impedance, rating, strain relief, and termination quality matter.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Signal type + impedance/bandwidth + environment + connector/pinout + workmanship.</w:t>
            </w:r>
          </w:p>
        </w:tc>
      </w:tr>
    </w:tbl>
    <w:p>
      <w:pPr>
        <w:spacing w:after="20"/>
      </w:pPr>
    </w:p>
    <w:p>
      <w:pPr>
        <w:keepNext w:val="1"/>
      </w:pPr>
      <w:r>
        <w:rPr>
          <w:rFonts w:ascii="Arial" w:hAnsi="Arial"/>
          <w:b/>
          <w:i w:val="0"/>
          <w:color w:val="16322A"/>
          <w:sz w:val="21"/>
        </w:rPr>
        <w:t>2. Audio and video systems are source–processing–path–load chains</w:t>
      </w:r>
    </w:p>
    <w:p>
      <w:pPr>
        <w:spacing w:after="100" w:line="259" w:lineRule="auto"/>
      </w:pPr>
      <w:r>
        <w:rPr>
          <w:rFonts w:ascii="Arial" w:hAnsi="Arial"/>
          <w:b w:val="0"/>
          <w:i w:val="0"/>
        </w:rPr>
        <w:t>Audio stages may include transducer, preamplifier, filtering, power amplifier, cable, and speaker. Video adds timing/bandwidth and format conversion. A fault at one boundary affects everything downstream. Hum/noise, attenuation, clipping, loss of one channel, and sync/display symptoms suggest different locations. Match impedance/level conventions and avoid assuming connector shape defines the signal.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Trace direction and expected level at each block boundary.</w:t>
            </w:r>
          </w:p>
        </w:tc>
      </w:tr>
    </w:tbl>
    <w:p>
      <w:pPr>
        <w:spacing w:after="20"/>
      </w:pPr>
    </w:p>
    <w:p>
      <w:pPr>
        <w:keepNext w:val="1"/>
      </w:pPr>
      <w:r>
        <w:rPr>
          <w:rFonts w:ascii="Arial" w:hAnsi="Arial"/>
          <w:b/>
          <w:i w:val="0"/>
          <w:color w:val="16322A"/>
          <w:sz w:val="21"/>
        </w:rPr>
        <w:t>3. Optical links move modulated light through a controlled path</w:t>
      </w:r>
    </w:p>
    <w:p>
      <w:pPr>
        <w:spacing w:after="100" w:line="259" w:lineRule="auto"/>
      </w:pPr>
      <w:r>
        <w:rPr>
          <w:rFonts w:ascii="Arial" w:hAnsi="Arial"/>
          <w:b w:val="0"/>
          <w:i w:val="0"/>
        </w:rPr>
        <w:t>A source launches light into fiber; connectors/splices/bends add loss/reflection; a receiver converts light to electrical signal. Multimode and single-mode differ in core size, sources, reach, and handling. Attenuation budgets use dB. Never look into a fiber or source; invisible radiation can injure eyes. Fiber shards are a skin/eye hazard and require controlled disposal.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Treat every fiber as active until verified with the approved method; never inspect by eye.</w:t>
            </w:r>
          </w:p>
        </w:tc>
      </w:tr>
    </w:tbl>
    <w:p>
      <w:pPr>
        <w:spacing w:after="20"/>
      </w:pPr>
    </w:p>
    <w:p>
      <w:pPr>
        <w:keepNext w:val="1"/>
      </w:pPr>
      <w:r>
        <w:rPr>
          <w:rFonts w:ascii="Arial" w:hAnsi="Arial"/>
          <w:b/>
          <w:i w:val="0"/>
          <w:color w:val="16322A"/>
          <w:sz w:val="21"/>
        </w:rPr>
        <w:t>4. Wire construction, gauge, and identification</w:t>
      </w:r>
    </w:p>
    <w:p>
      <w:pPr>
        <w:spacing w:after="100" w:line="259" w:lineRule="auto"/>
      </w:pPr>
      <w:r>
        <w:rPr>
          <w:rFonts w:ascii="Arial" w:hAnsi="Arial"/>
          <w:b w:val="0"/>
          <w:i w:val="0"/>
        </w:rPr>
        <w:t>Wire and cable differ by conductor material, solid/stranded construction, insulation/jacket, shielding, twist and intended environment. Stranded wire tolerates flexing better; solid conductors hold shape and are common in fixed wiring/board work. American Wire Gauge is inverse: a smaller AWG number means a larger conductor diameter/cross-section and generally lower resistance/higher current capacity when installation conditions are comparable. Gauge selection also depends on insulation temperature, bundle/ambient conditions, length/voltage drop, connector limits and code/application requirements. Communications cable identification includes pair/category and pinout conventions; UTP uses twisted pairs to improve balanced-noise rejection, while shielded cable adds a conductive screen that must be terminated/bonded according to the system design. Never infer allowable current from gauge alone without the governing application.</w:t>
      </w:r>
    </w:p>
    <w:p>
      <w:pPr>
        <w:keepNext w:val="1"/>
      </w:pPr>
      <w:r>
        <w:rPr>
          <w:rFonts w:ascii="Arial" w:hAnsi="Arial"/>
          <w:b/>
          <w:i w:val="0"/>
          <w:color w:val="16322A"/>
          <w:sz w:val="21"/>
        </w:rPr>
        <w:t>5. Coax, copper pairs, fiber, impedance, and termination</w:t>
      </w:r>
    </w:p>
    <w:p>
      <w:pPr>
        <w:spacing w:after="100" w:line="259" w:lineRule="auto"/>
      </w:pPr>
      <w:r>
        <w:rPr>
          <w:rFonts w:ascii="Arial" w:hAnsi="Arial"/>
          <w:b w:val="0"/>
          <w:i w:val="0"/>
        </w:rPr>
        <w:t>Coaxial cable uses a center conductor, dielectric, surrounding shield and outer jacket. That geometry plus dielectric determines characteristic impedance, commonly 50 Ω for many RF systems and 75 Ω for many video/CATV systems. Characteristic impedance is not the same as the DC resistance measured end-to-end. Twisted copper pair carries balanced signals whose performance depends on pair geometry/twist and controlled termination. Fiber carries light rather than electrical current and is immune to ordinary electromagnetic pickup but has optical-loss, bend and connector-cleanliness constraints. At high frequencies, mismatched impedance or poor termination creates reflections, ringing and standing waves even when a DC continuity test passes. Maintaining cable geometry, connector type and specified termination is therefore part of preserving signal integrity.</w:t>
      </w:r>
    </w:p>
    <w:p>
      <w:pPr>
        <w:keepNext w:val="1"/>
      </w:pPr>
      <w:r>
        <w:rPr>
          <w:rFonts w:ascii="Arial" w:hAnsi="Arial"/>
          <w:b/>
          <w:i w:val="0"/>
          <w:color w:val="16322A"/>
          <w:sz w:val="21"/>
        </w:rPr>
        <w:t>6. Bonding, splicing, crimping, and cable preparation</w:t>
      </w:r>
    </w:p>
    <w:p>
      <w:pPr>
        <w:spacing w:after="100" w:line="259" w:lineRule="auto"/>
      </w:pPr>
      <w:r>
        <w:rPr>
          <w:rFonts w:ascii="Arial" w:hAnsi="Arial"/>
          <w:b w:val="0"/>
          <w:i w:val="0"/>
        </w:rPr>
        <w:t>Cable shields and bonds provide controlled reference, fault/noise paths and electromagnetic containment when applied according to the system design. A shield connection that is too long, corroded or landed at the wrong point can perform poorly at high frequency. Copper/coax splicing requires the correct connector or splice method, preserved conductor/shield geometry, strain relief and inspection. Fiber splices are commonly fusion splices (controlled arc joins prepared fiber ends) or mechanical splices (aligned ends held by a precision fixture/index-matching system); both require clean, properly cleaved fiber. Crimp quality depends on matching terminal, conductor gauge and crimp tool/die, stripping the correct length without nicking strands, placing conductor/insulation correctly, completing the full tool cycle and performing visual/pull/electrical checks. The wrong die or over/under-strip can create intermittent faults that continuity may miss under motion.</w:t>
      </w:r>
    </w:p>
    <w:p>
      <w:pPr>
        <w:keepNext w:val="1"/>
      </w:pPr>
      <w:r>
        <w:rPr>
          <w:rFonts w:ascii="Arial" w:hAnsi="Arial"/>
          <w:b/>
          <w:i w:val="0"/>
          <w:color w:val="16322A"/>
          <w:sz w:val="21"/>
        </w:rPr>
        <w:t>7. Cable testing, dB loss, connectors, and defects</w:t>
      </w:r>
    </w:p>
    <w:p>
      <w:pPr>
        <w:spacing w:after="100" w:line="259" w:lineRule="auto"/>
      </w:pPr>
      <w:r>
        <w:rPr>
          <w:rFonts w:ascii="Arial" w:hAnsi="Arial"/>
          <w:b w:val="0"/>
          <w:i w:val="0"/>
        </w:rPr>
        <w:t>Cable tests must match the property being verified. Continuity/resistance tests find opens, shorts and gross connection problems in copper/coax but do not prove bandwidth, impedance or crosstalk. TDR-type methods locate impedance discontinuities by reflection. Fiber power meters/light sources measure insertion loss; OTDR methods can locate events and distance-dependent loss. Decibels express ratios: for power, dB = 10 log10(P2/P1); a negative insertion-loss result means less delivered power. Connector defects include bent/recessed pins, poor shield contact, contamination, incorrect keying, damaged latch/strain relief, excessive untwist, end-face contamination/scratches and wrong connector/cable impedance. A technician records source/reference level, test configuration and acceptance limit so a dB number can be reproduced.</w:t>
      </w:r>
    </w:p>
    <w:p>
      <w:pPr>
        <w:keepNext w:val="1"/>
      </w:pPr>
      <w:r>
        <w:rPr>
          <w:rFonts w:ascii="Arial" w:hAnsi="Arial"/>
          <w:b/>
          <w:i w:val="0"/>
          <w:color w:val="16322A"/>
          <w:sz w:val="21"/>
        </w:rPr>
        <w:t>8. Audio/video blocks, microphones, speakers, recording and playback</w:t>
      </w:r>
    </w:p>
    <w:p>
      <w:pPr>
        <w:spacing w:after="100" w:line="259" w:lineRule="auto"/>
      </w:pPr>
      <w:r>
        <w:rPr>
          <w:rFonts w:ascii="Arial" w:hAnsi="Arial"/>
          <w:b w:val="0"/>
          <w:i w:val="0"/>
        </w:rPr>
        <w:t>A typical audio/video chain has source/transducer, conditioning/preamp, conversion or processing, transport/storage, power/driver stage and output/display/transducer. A dynamic microphone generates voltage from coil/magnet motion and usually needs no polarization power; a condenser microphone uses a capacitive element and active electronics and commonly requires bias/phantom power depending on type. A loudspeaker converts electrical current in a voice coil and magnetic field into motion; impedance, power, enclosure and thermal/mechanical limits matter. Recording converts the source signal into a stored representation—analog magnetic/physical or, commonly, sampled/quantized digital data through an ADC/codec. Playback reverses the path through decoding/DAC/amplification to the transducer. The technician follows signal level and format at each boundary rather than treating “audio” or “video” as one homogeneous signal.</w:t>
      </w:r>
    </w:p>
    <w:p>
      <w:pPr>
        <w:keepNext w:val="1"/>
      </w:pPr>
      <w:r>
        <w:rPr>
          <w:rFonts w:ascii="Arial" w:hAnsi="Arial"/>
          <w:b/>
          <w:i w:val="0"/>
          <w:color w:val="16322A"/>
          <w:sz w:val="21"/>
        </w:rPr>
        <w:t>9. Interfacing, distortion, conflicts, fault isolation, and signal levels</w:t>
      </w:r>
    </w:p>
    <w:p>
      <w:pPr>
        <w:spacing w:after="100" w:line="259" w:lineRule="auto"/>
      </w:pPr>
      <w:r>
        <w:rPr>
          <w:rFonts w:ascii="Arial" w:hAnsi="Arial"/>
          <w:b w:val="0"/>
          <w:i w:val="0"/>
        </w:rPr>
        <w:t>Interfacing alarm/security, entertainment and information products requires compatible signal type, level, reference, impedance and connector/protocol. Audio levels are relative categories rather than one exact voltage: microphone level is small, line level is larger but intended for high-impedance line inputs, headphone outputs can drive moderate loads, and speaker outputs deliver far greater current/power to low-impedance loads. Connecting a speaker-level output to a microphone input can clip or damage the input. Distortion can come from clipping/overload, crossover/nonlinearity, bad source material, speaker excursion/thermal limit, grounding/hum, bandwidth limitation or sampling/codec artifacts. To isolate a glitch between discrete units, substitute a known-good source/load/cable or observe the signal at the interface while changing one element. Ground loops may create hum; incompatible formats or levels may create silence, clipping, noise or intermittent behavior.</w:t>
      </w:r>
    </w:p>
    <w:p>
      <w:pPr>
        <w:keepNext w:val="1"/>
      </w:pPr>
      <w:r>
        <w:rPr>
          <w:rFonts w:ascii="Arial" w:hAnsi="Arial"/>
          <w:b/>
          <w:i w:val="0"/>
          <w:color w:val="16322A"/>
          <w:sz w:val="21"/>
        </w:rPr>
        <w:t>10. Display technologies: LED, seven-segment, LCD, OLED, and tradeoffs</w:t>
      </w:r>
    </w:p>
    <w:p>
      <w:pPr>
        <w:spacing w:after="100" w:line="259" w:lineRule="auto"/>
      </w:pPr>
      <w:r>
        <w:rPr>
          <w:rFonts w:ascii="Arial" w:hAnsi="Arial"/>
          <w:b w:val="0"/>
          <w:i w:val="0"/>
        </w:rPr>
        <w:t>Electronic displays convert electrical drive into controlled visible output. An LED emits light when forward-biased; current must be limited and polarity observed. A seven-segment display groups LEDs into segments that form numerals. Common-anode packages share positive supply and light a segment by pulling its cathode low; common-cathode packages share return and light a segment by driving its anode high. Multiplexed displays rapidly select digits to reduce wiring/driver count. An LCD is not normally self-emissive: an electric field changes liquid-crystal optical behavior, with a backlight often providing illumination; DC bias must be controlled according to the driver because sustained DC can damage/age segments. OLED pixels are emissive organic devices, providing high contrast and no backlight but with current/aging/burn-in considerations. Display choice balances brightness, power, contrast, viewing angle, lifetime, drive complexity, cost and environment.</w:t>
      </w:r>
    </w:p>
    <w:p>
      <w:pPr>
        <w:keepNext w:val="1"/>
      </w:pPr>
      <w:r>
        <w:rPr>
          <w:rFonts w:ascii="Arial" w:hAnsi="Arial"/>
          <w:b/>
          <w:i w:val="0"/>
          <w:color w:val="16322A"/>
          <w:sz w:val="21"/>
        </w:rPr>
        <w:t>11. Photovoltaic cells, photodiodes, phototransistors, LDRs, materials, and symbols</w:t>
      </w:r>
    </w:p>
    <w:p>
      <w:pPr>
        <w:spacing w:after="100" w:line="259" w:lineRule="auto"/>
      </w:pPr>
      <w:r>
        <w:rPr>
          <w:rFonts w:ascii="Arial" w:hAnsi="Arial"/>
          <w:b w:val="0"/>
          <w:i w:val="0"/>
        </w:rPr>
        <w:t>Photoelectronic devices convert light and electrical behavior in different ways. A photovoltaic cell generates voltage/current when photons create charge carriers in a semiconductor junction; greater illumination generally increases available photocurrent, while voltage/current depend on cell and load. Photodiodes produce light-dependent current and are often operated reverse-biased for speed/linearity or in photovoltaic mode for sensing. Phototransistors use light-generated base action to provide current gain and greater sensitivity with slower response. A photoresistor/LDR changes resistance with light level and is slower/nonlinear but simple for threshold controls. Common materials include silicon for many visible/near-IR devices and compound semiconductors such as GaAs/GaN families for other spectral/emission needs; exact spectral response comes from the datasheet. Schematic symbols distinguish resistor-with-light-arrows, diode-with-light-arrows and transistor-with-light-arrows. Light-activated controls convert sensor output into a threshold/analog/digital decision that then drives a relay, transistor, MCU input or other stage.</w:t>
      </w:r>
    </w:p>
    <w:p>
      <w:pPr>
        <w:keepNext w:val="1"/>
      </w:pPr>
      <w:r>
        <w:rPr>
          <w:rFonts w:ascii="Arial" w:hAnsi="Arial"/>
          <w:b/>
          <w:i w:val="0"/>
          <w:color w:val="16322A"/>
          <w:sz w:val="21"/>
        </w:rPr>
        <w:t>12. Cameras, opto-isolators, and broadband optical links</w:t>
      </w:r>
    </w:p>
    <w:p>
      <w:pPr>
        <w:spacing w:after="100" w:line="259" w:lineRule="auto"/>
      </w:pPr>
      <w:r>
        <w:rPr>
          <w:rFonts w:ascii="Arial" w:hAnsi="Arial"/>
          <w:b w:val="0"/>
          <w:i w:val="0"/>
        </w:rPr>
        <w:t>Electronic cameras focus light onto an image sensor array (commonly CMOS), where pixels convert photons into charge/electrical signals that are read, amplified and converted to digital image data. Exposure depends on light, lens/aperture, integration time/shutter and sensor gain. An opto-isolator/opto-coupler contains a light emitter, usually an LED, and an isolated detector such as a phototransistor/photodiode. The light path transfers information while maintaining galvanic isolation between input and output circuits within the device ratings. Uses include isolating low-voltage control from higher-voltage power stages, breaking ground paths, isolated feedback and digital input/output. Isolation voltage, creepage/clearance, transfer ratio, speed and aging matter; an optocoupler is not an unlimited safety barrier. Broadband optical links encode/modulate information onto light through fiber; RF broadband links use electromagnetic carriers/antennas. Both have transmitter, medium/channel, receiver, bandwidth, attenuation/noise and link-budget concerns, but the physical medium and hazards differ.</w:t>
      </w:r>
    </w:p>
    <w:p>
      <w:pPr>
        <w:keepNext w:val="1"/>
      </w:pPr>
      <w:r>
        <w:rPr>
          <w:rFonts w:ascii="Arial" w:hAnsi="Arial"/>
          <w:b/>
          <w:i w:val="0"/>
          <w:color w:val="16322A"/>
          <w:sz w:val="21"/>
        </w:rPr>
        <w:t>13. Transmission media change the physical path, not the information goal</w:t>
      </w:r>
    </w:p>
    <w:p>
      <w:pPr>
        <w:spacing w:after="100" w:line="259" w:lineRule="auto"/>
      </w:pPr>
      <w:r>
        <w:rPr>
          <w:rFonts w:ascii="Arial" w:hAnsi="Arial"/>
          <w:b w:val="0"/>
          <w:i w:val="0"/>
        </w:rPr>
        <w:t>Copper pairs, coaxial cable, PCB traces, and optical fiber carry signals using different physical mechanisms and have different impedance, shielding, bandwidth, loss, connector, and handling concerns. Twisted pair uses geometry and differential signaling/noise rejection in many applications; coax provides a controlled unbalanced shielded path; fiber carries modulated light and is immune to electrical ground loops but introduces optical power/connector cleanliness/bend/splice concerns. Continuity alone cannot prove high-frequency performance or optical loss.</w:t>
      </w:r>
    </w:p>
    <w:p>
      <w:pPr>
        <w:keepNext w:val="1"/>
      </w:pPr>
      <w:r>
        <w:rPr>
          <w:rFonts w:ascii="Arial" w:hAnsi="Arial"/>
          <w:b/>
          <w:i w:val="0"/>
          <w:color w:val="16322A"/>
          <w:sz w:val="21"/>
        </w:rPr>
        <w:t>14. Connectors and terminations are part of signal integrity</w:t>
      </w:r>
    </w:p>
    <w:p>
      <w:pPr>
        <w:spacing w:after="100" w:line="259" w:lineRule="auto"/>
      </w:pPr>
      <w:r>
        <w:rPr>
          <w:rFonts w:ascii="Arial" w:hAnsi="Arial"/>
          <w:b w:val="0"/>
          <w:i w:val="0"/>
        </w:rPr>
        <w:t>A connector must match pinout, current/voltage, impedance where relevant, retention, environment, and signal type. Poor crimp, shield termination, wrong coax impedance, excessive untwist, fiber contamination, or a damaged ferrule can create intermittent or frequency-dependent faults. Ground/bonding and shield strategy follow the system design; a shield connected poorly at high frequency can have enough inductance to lose effectiveness. Test methods must match the medium: DMM continuity for simple copper paths, TDR/cable certification for higher-speed copper/coax, optical power/loss or OTDR for fiber when appropriate.</w:t>
      </w:r>
    </w:p>
    <w:p>
      <w:pPr>
        <w:keepNext w:val="1"/>
      </w:pPr>
      <w:r>
        <w:rPr>
          <w:rFonts w:ascii="Arial" w:hAnsi="Arial"/>
          <w:b/>
          <w:i w:val="0"/>
          <w:color w:val="16322A"/>
          <w:sz w:val="21"/>
        </w:rPr>
        <w:t>15. Optical and display devices convert between energy forms</w:t>
      </w:r>
    </w:p>
    <w:p>
      <w:pPr>
        <w:spacing w:after="100" w:line="259" w:lineRule="auto"/>
      </w:pPr>
      <w:r>
        <w:rPr>
          <w:rFonts w:ascii="Arial" w:hAnsi="Arial"/>
          <w:b w:val="0"/>
          <w:i w:val="0"/>
        </w:rPr>
        <w:t>LEDs emit light when forward biased with controlled current; seven-segment displays arrange LEDs into numeric segments; LCDs modulate light and typically require a backlight for transmissive displays; OLED pixels emit their own light. Photovoltaic cells generate electrical output from illumination, photodiodes produce light-dependent current, phototransistors provide gain, and LDRs change resistance. Opto-isolators transfer a signal across a galvanic isolation barrier using an emitter/detector pair. These devices have polarity, current, speed, sensitivity, isolation, aging, and spectral constraints that matter in real circuits.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An optical link has +0 dBm launch power, 8 dB path loss, and receiver sensitivity −10 dBm.</w:t>
      </w:r>
    </w:p>
    <w:p>
      <w:pPr>
        <w:pStyle w:val="ListNumber"/>
        <w:spacing w:after="40"/>
      </w:pPr>
      <w:r>
        <w:rPr>
          <w:rFonts w:ascii="Arial" w:hAnsi="Arial"/>
          <w:b w:val="0"/>
          <w:i w:val="0"/>
        </w:rPr>
        <w:t>Received power = 0 dBm − 8 dB = −8 dBm.</w:t>
      </w:r>
    </w:p>
    <w:p>
      <w:pPr>
        <w:pStyle w:val="ListNumber"/>
        <w:spacing w:after="40"/>
      </w:pPr>
      <w:r>
        <w:rPr>
          <w:rFonts w:ascii="Arial" w:hAnsi="Arial"/>
          <w:b w:val="0"/>
          <w:i w:val="0"/>
        </w:rPr>
        <w:t>Margin relative to −10 dBm sensitivity is 2 dB.</w:t>
      </w:r>
    </w:p>
    <w:p>
      <w:pPr>
        <w:pStyle w:val="ListNumber"/>
        <w:spacing w:after="40"/>
      </w:pPr>
      <w:r>
        <w:rPr>
          <w:rFonts w:ascii="Arial" w:hAnsi="Arial"/>
          <w:b w:val="0"/>
          <w:i w:val="0"/>
        </w:rPr>
        <w:t>Positive margin predicts possible operation, but 2 dB may be poor allowance for aging/temperature/contamination.</w:t>
      </w:r>
    </w:p>
    <w:p>
      <w:pPr>
        <w:pStyle w:val="ListNumber"/>
        <w:spacing w:after="40"/>
      </w:pPr>
      <w:r>
        <w:rPr>
          <w:rFonts w:ascii="Arial" w:hAnsi="Arial"/>
          <w:b w:val="0"/>
          <w:i w:val="0"/>
        </w:rPr>
        <w:t>Check specified design margin and connector cleanliness/measurement uncertainty.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Predicted −8 dBm with 2 dB margin.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dB path budgets use addition/subtraction even though underlying power ratios multiply.</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50 ohm RF source is connected through a 75 ohm coax segment and adapters to a 50 ohm load. The system shows reflections.</w:t>
      </w:r>
    </w:p>
    <w:p>
      <w:pPr>
        <w:pStyle w:val="ListNumber"/>
        <w:spacing w:after="40"/>
      </w:pPr>
      <w:r>
        <w:rPr>
          <w:rFonts w:ascii="Arial" w:hAnsi="Arial"/>
          <w:b w:val="0"/>
          <w:i w:val="0"/>
        </w:rPr>
        <w:t>The physical connection may have continuity, but characteristic-impedance mismatches exist at 50-to-75 and 75-to-50 ohm transitions.</w:t>
      </w:r>
    </w:p>
    <w:p>
      <w:pPr>
        <w:pStyle w:val="ListNumber"/>
        <w:spacing w:after="40"/>
      </w:pPr>
      <w:r>
        <w:rPr>
          <w:rFonts w:ascii="Arial" w:hAnsi="Arial"/>
          <w:b w:val="0"/>
          <w:i w:val="0"/>
        </w:rPr>
        <w:t>At sufficiently high frequency/fast edge, part of the wave reflects at each discontinuity.</w:t>
      </w:r>
    </w:p>
    <w:p>
      <w:pPr>
        <w:pStyle w:val="ListNumber"/>
        <w:spacing w:after="40"/>
      </w:pPr>
      <w:r>
        <w:rPr>
          <w:rFonts w:ascii="Arial" w:hAnsi="Arial"/>
          <w:b w:val="0"/>
          <w:i w:val="0"/>
        </w:rPr>
        <w:t>A DMM continuity test cannot characterize this reflection behavior.</w:t>
      </w:r>
    </w:p>
    <w:p>
      <w:pPr>
        <w:pStyle w:val="ListNumber"/>
        <w:spacing w:after="40"/>
      </w:pPr>
      <w:r>
        <w:rPr>
          <w:rFonts w:ascii="Arial" w:hAnsi="Arial"/>
          <w:b w:val="0"/>
          <w:i w:val="0"/>
        </w:rPr>
        <w:t>Use the correct impedance cable/connectors or characterize with appropriate RF/TDR methods; compare with a known matched load.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fault is signal-integrity mismatch, not simple DC continuity.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Media and connector selection must match the signal's frequency/impedance requirements.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a cable has continuity, it is good</w:t>
      </w:r>
    </w:p>
    <w:p>
      <w:pPr>
        <w:spacing w:after="100" w:line="259" w:lineRule="auto"/>
      </w:pPr>
      <w:r>
        <w:rPr>
          <w:rFonts w:ascii="Arial" w:hAnsi="Arial"/>
          <w:b w:val="0"/>
          <w:i w:val="0"/>
        </w:rPr>
        <w:t>Why it is tempting. Continuity can coexist with wrong impedance, excessive attenuation, poor shield/termination, crosstalk, intermittent strain faults, or optical loss.</w:t>
      </w:r>
    </w:p>
    <w:p>
      <w:pPr>
        <w:spacing w:after="100" w:line="259" w:lineRule="auto"/>
      </w:pPr>
      <w:r>
        <w:rPr>
          <w:rFonts w:ascii="Arial" w:hAnsi="Arial"/>
          <w:b w:val="0"/>
          <w:i w:val="0"/>
        </w:rPr>
        <w:t>Repair the model. Match the test method to the cable's required bandwidth, impedance, loss, and medium.</w:t>
      </w:r>
    </w:p>
    <w:p>
      <w:r>
        <w:rPr>
          <w:rFonts w:ascii="Arial" w:hAnsi="Arial"/>
          <w:b/>
          <w:i w:val="0"/>
          <w:color w:val="16322A"/>
        </w:rPr>
        <w:t>All light sensors behave like variable resistors</w:t>
      </w:r>
    </w:p>
    <w:p>
      <w:pPr>
        <w:spacing w:after="100" w:line="259" w:lineRule="auto"/>
      </w:pPr>
      <w:r>
        <w:rPr>
          <w:rFonts w:ascii="Arial" w:hAnsi="Arial"/>
          <w:b w:val="0"/>
          <w:i w:val="0"/>
        </w:rPr>
        <w:t>Why it is tempting. LDRs change resistance, while photodiodes/phototransistors use semiconductor junction behavior and photovoltaic cells generate power.</w:t>
      </w:r>
    </w:p>
    <w:p>
      <w:pPr>
        <w:spacing w:after="100" w:line="259" w:lineRule="auto"/>
      </w:pPr>
      <w:r>
        <w:rPr>
          <w:rFonts w:ascii="Arial" w:hAnsi="Arial"/>
          <w:b w:val="0"/>
          <w:i w:val="0"/>
        </w:rPr>
        <w:t>Repair the model. Identify the device mechanism and expected circuit connection before choosing a measurement or substitute.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Compare twisted pair, coax, and fiber by signal mechanism, common application, major test method, and one handling concern.</w:t>
      </w:r>
    </w:p>
    <w:p>
      <w:pPr>
        <w:pStyle w:val="ListNumber"/>
        <w:spacing w:after="40"/>
      </w:pPr>
      <w:r>
        <w:rPr>
          <w:rFonts w:ascii="Arial" w:hAnsi="Arial"/>
          <w:b w:val="0"/>
          <w:i w:val="0"/>
        </w:rPr>
        <w:t>Explain the difference between a common-anode and common-cathode seven-segment display and how segment drive polarity changes.</w:t>
      </w:r>
    </w:p>
    <w:p>
      <w:pPr>
        <w:pStyle w:val="ListNumber"/>
        <w:spacing w:after="40"/>
      </w:pPr>
      <w:r>
        <w:rPr>
          <w:rFonts w:ascii="Arial" w:hAnsi="Arial"/>
          <w:b w:val="0"/>
          <w:i w:val="0"/>
        </w:rPr>
        <w:t>Compare photovoltaic cell, photodiode, phototransistor, and LDR by output behavior and a suitable application.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a media-and-opto fault table for four scenarios: intermittent crimp, wrong coax impedance, dirty fiber connector, and reversed LED/opto input. For each, state expected symptoms, the correct instrument/inspection method, and what evidence would prove the repair without claiming capabilities the instrument does not have.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Cable, connector, display, and optical issues are common in field service and validation because the fault can be outside the PCB itself. Embedded products also use opto-isolation, LEDs, displays, sensors, and high-speed interconnects. Technicians who can choose the correct test method avoid false conclusions such as 'continuity passed, so the cable is fine.'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Teach the differences among copper/coax/fiber media and among LED/LCD/OLED/photo devices. Then explain why continuity is only one kind of evidence and what instrument you would choose for a high-frequency or optical fault.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statement about an opto-isolator is correct?</w:t>
      </w:r>
    </w:p>
    <w:p>
      <w:pPr>
        <w:pStyle w:val="ListBullet"/>
        <w:spacing w:after="40"/>
      </w:pPr>
      <w:r>
        <w:rPr>
          <w:rFonts w:ascii="Arial" w:hAnsi="Arial"/>
          <w:b/>
          <w:i w:val="0"/>
        </w:rPr>
        <w:t>A. It transfers signal through light while maintaining a galvanic isolation barrier</w:t>
      </w:r>
    </w:p>
    <w:p>
      <w:pPr>
        <w:pStyle w:val="ListBullet"/>
        <w:spacing w:after="40"/>
      </w:pPr>
      <w:r>
        <w:rPr>
          <w:rFonts w:ascii="Arial" w:hAnsi="Arial"/>
          <w:b w:val="0"/>
          <w:i w:val="0"/>
        </w:rPr>
        <w:t>B. It always provides mains-rated isolation regardless of package/creepage</w:t>
      </w:r>
    </w:p>
    <w:p>
      <w:pPr>
        <w:pStyle w:val="ListBullet"/>
        <w:spacing w:after="40"/>
      </w:pPr>
      <w:r>
        <w:rPr>
          <w:rFonts w:ascii="Arial" w:hAnsi="Arial"/>
          <w:b w:val="0"/>
          <w:i w:val="0"/>
        </w:rPr>
        <w:t>C. It is just a resistor</w:t>
      </w:r>
    </w:p>
    <w:p>
      <w:pPr>
        <w:pStyle w:val="ListBullet"/>
        <w:spacing w:after="40"/>
      </w:pPr>
      <w:r>
        <w:rPr>
          <w:rFonts w:ascii="Arial" w:hAnsi="Arial"/>
          <w:b w:val="0"/>
          <w:i w:val="0"/>
        </w:rPr>
        <w:t>D. It requires no current on the LED side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Optocouplers use an emitter/detector path to pass information across an electrical isolation barrier, but ratings and creepage/clearance still matter.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can a DMM continuity test pass on a coax cable that still fails RF operation?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Continuity checks DC conduction, not characteristic impedance, reflections, high-frequency attenuation, shielding quality, or connector discontinuities.</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SEM-7-19-029</w:t>
      </w:r>
    </w:p>
    <w:p>
      <w:r>
        <w:rPr>
          <w:rFonts w:ascii="Arial" w:hAnsi="Arial"/>
          <w:b/>
          <w:i w:val="0"/>
          <w:color w:val="C8A951"/>
        </w:rPr>
        <w:t>7.1, 7.2, 7.4</w:t>
      </w:r>
      <w:r>
        <w:rPr>
          <w:rFonts w:ascii="Arial" w:hAnsi="Arial"/>
          <w:b/>
          <w:i w:val="0"/>
          <w:color w:val="16322A"/>
        </w:rPr>
        <w:t xml:space="preserve"> · Wire construction, gauge, and identification</w:t>
      </w:r>
    </w:p>
    <w:p>
      <w:pPr>
        <w:spacing w:after="100" w:line="259" w:lineRule="auto"/>
      </w:pPr>
      <w:r>
        <w:rPr>
          <w:rFonts w:ascii="Arial" w:hAnsi="Arial"/>
          <w:b w:val="0"/>
          <w:i w:val="0"/>
        </w:rPr>
        <w:t>Prompt. Compare #18 and #24 AWG conductors for resistance/current/connector implications and explain why the larger conductor is represented by the smaller AWG number.</w:t>
      </w:r>
    </w:p>
    <w:p>
      <w:r>
        <w:rPr>
          <w:rFonts w:ascii="Arial" w:hAnsi="Arial"/>
          <w:b/>
          <w:i w:val="0"/>
          <w:color w:val="16322A"/>
        </w:rPr>
        <w:t>A passing response must include:</w:t>
      </w:r>
    </w:p>
    <w:p>
      <w:pPr>
        <w:pStyle w:val="ListBullet"/>
        <w:spacing w:after="40"/>
      </w:pPr>
      <w:r>
        <w:rPr>
          <w:rFonts w:ascii="Arial" w:hAnsi="Arial"/>
          <w:b w:val="0"/>
          <w:i w:val="0"/>
        </w:rPr>
        <w:t>Describe solid vs stranded construction</w:t>
      </w:r>
    </w:p>
    <w:p>
      <w:pPr>
        <w:pStyle w:val="ListBullet"/>
        <w:spacing w:after="40"/>
      </w:pPr>
      <w:r>
        <w:rPr>
          <w:rFonts w:ascii="Arial" w:hAnsi="Arial"/>
          <w:b w:val="0"/>
          <w:i w:val="0"/>
        </w:rPr>
        <w:t>Explain inverse AWG numbering</w:t>
      </w:r>
    </w:p>
    <w:p>
      <w:pPr>
        <w:pStyle w:val="ListBullet"/>
        <w:spacing w:after="40"/>
      </w:pPr>
      <w:r>
        <w:rPr>
          <w:rFonts w:ascii="Arial" w:hAnsi="Arial"/>
          <w:b w:val="0"/>
          <w:i w:val="0"/>
        </w:rPr>
        <w:t>Relate gauge to resistance/current/voltage-drop constraints</w:t>
      </w:r>
    </w:p>
    <w:p>
      <w:pPr>
        <w:pStyle w:val="ListBullet"/>
        <w:spacing w:after="40"/>
      </w:pPr>
      <w:r>
        <w:rPr>
          <w:rFonts w:ascii="Arial" w:hAnsi="Arial"/>
          <w:b w:val="0"/>
          <w:i w:val="0"/>
        </w:rPr>
        <w:t>Identify twisted-pair/shielding roles</w:t>
      </w:r>
    </w:p>
    <w:p>
      <w:pPr>
        <w:pStyle w:val="ListBullet"/>
        <w:spacing w:after="40"/>
      </w:pPr>
      <w:r>
        <w:rPr>
          <w:rFonts w:ascii="Arial" w:hAnsi="Arial"/>
          <w:b w:val="0"/>
          <w:i w:val="0"/>
        </w:rPr>
        <w:t>State that application/code/temperature/connector conditions affect allowable use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SEM-7-19-030</w:t>
      </w:r>
    </w:p>
    <w:p>
      <w:r>
        <w:rPr>
          <w:rFonts w:ascii="Arial" w:hAnsi="Arial"/>
          <w:b/>
          <w:i w:val="0"/>
          <w:color w:val="C8A951"/>
        </w:rPr>
        <w:t>7.3, 7.5, 7.6, 7.6.1, 7.7</w:t>
      </w:r>
      <w:r>
        <w:rPr>
          <w:rFonts w:ascii="Arial" w:hAnsi="Arial"/>
          <w:b/>
          <w:i w:val="0"/>
          <w:color w:val="16322A"/>
        </w:rPr>
        <w:t xml:space="preserve"> · Coax, copper pairs, fiber, impedance, and termination</w:t>
      </w:r>
    </w:p>
    <w:p>
      <w:pPr>
        <w:spacing w:after="100" w:line="259" w:lineRule="auto"/>
      </w:pPr>
      <w:r>
        <w:rPr>
          <w:rFonts w:ascii="Arial" w:hAnsi="Arial"/>
          <w:b w:val="0"/>
          <w:i w:val="0"/>
        </w:rPr>
        <w:t>Prompt. A coax run passes a DC continuity test but shows severe ringing at high frequency. Explain why this can happen and what cable/termination characteristics you would investigate.</w:t>
      </w:r>
    </w:p>
    <w:p>
      <w:r>
        <w:rPr>
          <w:rFonts w:ascii="Arial" w:hAnsi="Arial"/>
          <w:b/>
          <w:i w:val="0"/>
          <w:color w:val="16322A"/>
        </w:rPr>
        <w:t>A passing response must include:</w:t>
      </w:r>
    </w:p>
    <w:p>
      <w:pPr>
        <w:pStyle w:val="ListBullet"/>
        <w:spacing w:after="40"/>
      </w:pPr>
      <w:r>
        <w:rPr>
          <w:rFonts w:ascii="Arial" w:hAnsi="Arial"/>
          <w:b w:val="0"/>
          <w:i w:val="0"/>
        </w:rPr>
        <w:t>Identify coax center/dielectric/shield/jacket construction</w:t>
      </w:r>
    </w:p>
    <w:p>
      <w:pPr>
        <w:pStyle w:val="ListBullet"/>
        <w:spacing w:after="40"/>
      </w:pPr>
      <w:r>
        <w:rPr>
          <w:rFonts w:ascii="Arial" w:hAnsi="Arial"/>
          <w:b w:val="0"/>
          <w:i w:val="0"/>
        </w:rPr>
        <w:t>Distinguish characteristic impedance from DC resistance</w:t>
      </w:r>
    </w:p>
    <w:p>
      <w:pPr>
        <w:pStyle w:val="ListBullet"/>
        <w:spacing w:after="40"/>
      </w:pPr>
      <w:r>
        <w:rPr>
          <w:rFonts w:ascii="Arial" w:hAnsi="Arial"/>
          <w:b w:val="0"/>
          <w:i w:val="0"/>
        </w:rPr>
        <w:t>Differentiate copper/coax/fiber signal media</w:t>
      </w:r>
    </w:p>
    <w:p>
      <w:pPr>
        <w:pStyle w:val="ListBullet"/>
        <w:spacing w:after="40"/>
      </w:pPr>
      <w:r>
        <w:rPr>
          <w:rFonts w:ascii="Arial" w:hAnsi="Arial"/>
          <w:b w:val="0"/>
          <w:i w:val="0"/>
        </w:rPr>
        <w:t>Explain mismatch/reflection from improper termination</w:t>
      </w:r>
    </w:p>
    <w:p>
      <w:pPr>
        <w:pStyle w:val="ListBullet"/>
        <w:spacing w:after="40"/>
      </w:pPr>
      <w:r>
        <w:rPr>
          <w:rFonts w:ascii="Arial" w:hAnsi="Arial"/>
          <w:b w:val="0"/>
          <w:i w:val="0"/>
        </w:rPr>
        <w:t>Explain why continuity alone does not prove high-frequency/optical integrity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SEM-7-19-031</w:t>
      </w:r>
    </w:p>
    <w:p>
      <w:r>
        <w:rPr>
          <w:rFonts w:ascii="Arial" w:hAnsi="Arial"/>
          <w:b/>
          <w:i w:val="0"/>
          <w:color w:val="C8A951"/>
        </w:rPr>
        <w:t>7.8, 7.9, 7.9.1, 7.12, 7.13</w:t>
      </w:r>
      <w:r>
        <w:rPr>
          <w:rFonts w:ascii="Arial" w:hAnsi="Arial"/>
          <w:b/>
          <w:i w:val="0"/>
          <w:color w:val="16322A"/>
        </w:rPr>
        <w:t xml:space="preserve"> · Bonding, splicing, crimping, and cable preparation</w:t>
      </w:r>
    </w:p>
    <w:p>
      <w:pPr>
        <w:spacing w:after="100" w:line="259" w:lineRule="auto"/>
      </w:pPr>
      <w:r>
        <w:rPr>
          <w:rFonts w:ascii="Arial" w:hAnsi="Arial"/>
          <w:b w:val="0"/>
          <w:i w:val="0"/>
        </w:rPr>
        <w:t>Prompt. Describe a valid copper crimp process and compare a fusion fiber splice with a mechanical fiber splice. Include the evidence that would make each termination defensible.</w:t>
      </w:r>
    </w:p>
    <w:p>
      <w:r>
        <w:rPr>
          <w:rFonts w:ascii="Arial" w:hAnsi="Arial"/>
          <w:b/>
          <w:i w:val="0"/>
          <w:color w:val="16322A"/>
        </w:rPr>
        <w:t>A passing response must include:</w:t>
      </w:r>
    </w:p>
    <w:p>
      <w:pPr>
        <w:pStyle w:val="ListBullet"/>
        <w:spacing w:after="40"/>
      </w:pPr>
      <w:r>
        <w:rPr>
          <w:rFonts w:ascii="Arial" w:hAnsi="Arial"/>
          <w:b w:val="0"/>
          <w:i w:val="0"/>
        </w:rPr>
        <w:t>Explain bonding/shield purpose and high-frequency quality concerns</w:t>
      </w:r>
    </w:p>
    <w:p>
      <w:pPr>
        <w:pStyle w:val="ListBullet"/>
        <w:spacing w:after="40"/>
      </w:pPr>
      <w:r>
        <w:rPr>
          <w:rFonts w:ascii="Arial" w:hAnsi="Arial"/>
          <w:b w:val="0"/>
          <w:i w:val="0"/>
        </w:rPr>
        <w:t>Differentiate copper/coax splice requirements</w:t>
      </w:r>
    </w:p>
    <w:p>
      <w:pPr>
        <w:pStyle w:val="ListBullet"/>
        <w:spacing w:after="40"/>
      </w:pPr>
      <w:r>
        <w:rPr>
          <w:rFonts w:ascii="Arial" w:hAnsi="Arial"/>
          <w:b w:val="0"/>
          <w:i w:val="0"/>
        </w:rPr>
        <w:t>Differentiate fusion and mechanical fiber splices</w:t>
      </w:r>
    </w:p>
    <w:p>
      <w:pPr>
        <w:pStyle w:val="ListBullet"/>
        <w:spacing w:after="40"/>
      </w:pPr>
      <w:r>
        <w:rPr>
          <w:rFonts w:ascii="Arial" w:hAnsi="Arial"/>
          <w:b w:val="0"/>
          <w:i w:val="0"/>
        </w:rPr>
        <w:t>Match conductor/terminal/tool/die and strip length</w:t>
      </w:r>
    </w:p>
    <w:p>
      <w:pPr>
        <w:pStyle w:val="ListBullet"/>
        <w:spacing w:after="40"/>
      </w:pPr>
      <w:r>
        <w:rPr>
          <w:rFonts w:ascii="Arial" w:hAnsi="Arial"/>
          <w:b w:val="0"/>
          <w:i w:val="0"/>
        </w:rPr>
        <w:t>Require visual/pull/electrical or optical verification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SEM-7-19-032</w:t>
      </w:r>
    </w:p>
    <w:p>
      <w:r>
        <w:rPr>
          <w:rFonts w:ascii="Arial" w:hAnsi="Arial"/>
          <w:b/>
          <w:i w:val="0"/>
          <w:color w:val="C8A951"/>
        </w:rPr>
        <w:t>7.10, 7.11</w:t>
      </w:r>
      <w:r>
        <w:rPr>
          <w:rFonts w:ascii="Arial" w:hAnsi="Arial"/>
          <w:b/>
          <w:i w:val="0"/>
          <w:color w:val="16322A"/>
        </w:rPr>
        <w:t xml:space="preserve"> · Cable testing, dB loss, connectors, and defects</w:t>
      </w:r>
    </w:p>
    <w:p>
      <w:pPr>
        <w:spacing w:after="100" w:line="259" w:lineRule="auto"/>
      </w:pPr>
      <w:r>
        <w:rPr>
          <w:rFonts w:ascii="Arial" w:hAnsi="Arial"/>
          <w:b w:val="0"/>
          <w:i w:val="0"/>
        </w:rPr>
        <w:t>Prompt. Choose the appropriate test for (a) copper open, (b) coax impedance discontinuity, (c) fiber insertion loss, and (d) fiber event location, then explain what a -3 dB power change means qualitatively.</w:t>
      </w:r>
    </w:p>
    <w:p>
      <w:r>
        <w:rPr>
          <w:rFonts w:ascii="Arial" w:hAnsi="Arial"/>
          <w:b/>
          <w:i w:val="0"/>
          <w:color w:val="16322A"/>
        </w:rPr>
        <w:t>A passing response must include:</w:t>
      </w:r>
    </w:p>
    <w:p>
      <w:pPr>
        <w:pStyle w:val="ListBullet"/>
        <w:spacing w:after="40"/>
      </w:pPr>
      <w:r>
        <w:rPr>
          <w:rFonts w:ascii="Arial" w:hAnsi="Arial"/>
          <w:b w:val="0"/>
          <w:i w:val="0"/>
        </w:rPr>
        <w:t>Match continuity/TDR/light-source-power-meter/OTDR to purpose</w:t>
      </w:r>
    </w:p>
    <w:p>
      <w:pPr>
        <w:pStyle w:val="ListBullet"/>
        <w:spacing w:after="40"/>
      </w:pPr>
      <w:r>
        <w:rPr>
          <w:rFonts w:ascii="Arial" w:hAnsi="Arial"/>
          <w:b w:val="0"/>
          <w:i w:val="0"/>
        </w:rPr>
        <w:t>Use 10log power-ratio concept</w:t>
      </w:r>
    </w:p>
    <w:p>
      <w:pPr>
        <w:pStyle w:val="ListBullet"/>
        <w:spacing w:after="40"/>
      </w:pPr>
      <w:r>
        <w:rPr>
          <w:rFonts w:ascii="Arial" w:hAnsi="Arial"/>
          <w:b w:val="0"/>
          <w:i w:val="0"/>
        </w:rPr>
        <w:t>Explain insertion loss sign/meaning</w:t>
      </w:r>
    </w:p>
    <w:p>
      <w:pPr>
        <w:pStyle w:val="ListBullet"/>
        <w:spacing w:after="40"/>
      </w:pPr>
      <w:r>
        <w:rPr>
          <w:rFonts w:ascii="Arial" w:hAnsi="Arial"/>
          <w:b w:val="0"/>
          <w:i w:val="0"/>
        </w:rPr>
        <w:t>Identify common connector/termination defects</w:t>
      </w:r>
    </w:p>
    <w:p>
      <w:pPr>
        <w:pStyle w:val="ListBullet"/>
        <w:spacing w:after="40"/>
      </w:pPr>
      <w:r>
        <w:rPr>
          <w:rFonts w:ascii="Arial" w:hAnsi="Arial"/>
          <w:b w:val="0"/>
          <w:i w:val="0"/>
        </w:rPr>
        <w:t>Record reference level/configuration/acceptance limit</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SEM-17-19-061</w:t>
      </w:r>
    </w:p>
    <w:p>
      <w:r>
        <w:rPr>
          <w:rFonts w:ascii="Arial" w:hAnsi="Arial"/>
          <w:b/>
          <w:i w:val="0"/>
          <w:color w:val="C8A951"/>
        </w:rPr>
        <w:t>17.1, 17.2, 17.3, 17.4</w:t>
      </w:r>
      <w:r>
        <w:rPr>
          <w:rFonts w:ascii="Arial" w:hAnsi="Arial"/>
          <w:b/>
          <w:i w:val="0"/>
          <w:color w:val="16322A"/>
        </w:rPr>
        <w:t xml:space="preserve"> · Audio/video blocks, microphones, speakers, recording and playback</w:t>
      </w:r>
    </w:p>
    <w:p>
      <w:pPr>
        <w:spacing w:after="100" w:line="259" w:lineRule="auto"/>
      </w:pPr>
      <w:r>
        <w:rPr>
          <w:rFonts w:ascii="Arial" w:hAnsi="Arial"/>
          <w:b w:val="0"/>
          <w:i w:val="0"/>
        </w:rPr>
        <w:t>Prompt. Trace speech from a microphone through digital recording and back to a speaker, identifying transduction, conversion, storage/processing and power-amplification boundaries.</w:t>
      </w:r>
    </w:p>
    <w:p>
      <w:r>
        <w:rPr>
          <w:rFonts w:ascii="Arial" w:hAnsi="Arial"/>
          <w:b/>
          <w:i w:val="0"/>
          <w:color w:val="16322A"/>
        </w:rPr>
        <w:t>A passing response must include:</w:t>
      </w:r>
    </w:p>
    <w:p>
      <w:pPr>
        <w:pStyle w:val="ListBullet"/>
        <w:spacing w:after="40"/>
      </w:pPr>
      <w:r>
        <w:rPr>
          <w:rFonts w:ascii="Arial" w:hAnsi="Arial"/>
          <w:b w:val="0"/>
          <w:i w:val="0"/>
        </w:rPr>
        <w:t>Identify major entertainment/audio-video blocks</w:t>
      </w:r>
    </w:p>
    <w:p>
      <w:pPr>
        <w:pStyle w:val="ListBullet"/>
        <w:spacing w:after="40"/>
      </w:pPr>
      <w:r>
        <w:rPr>
          <w:rFonts w:ascii="Arial" w:hAnsi="Arial"/>
          <w:b w:val="0"/>
          <w:i w:val="0"/>
        </w:rPr>
        <w:t>Differentiate dynamic and condenser microphone concepts</w:t>
      </w:r>
    </w:p>
    <w:p>
      <w:pPr>
        <w:pStyle w:val="ListBullet"/>
        <w:spacing w:after="40"/>
      </w:pPr>
      <w:r>
        <w:rPr>
          <w:rFonts w:ascii="Arial" w:hAnsi="Arial"/>
          <w:b w:val="0"/>
          <w:i w:val="0"/>
        </w:rPr>
        <w:t>Explain speaker electromechanical conversion and ratings</w:t>
      </w:r>
    </w:p>
    <w:p>
      <w:pPr>
        <w:pStyle w:val="ListBullet"/>
        <w:spacing w:after="40"/>
      </w:pPr>
      <w:r>
        <w:rPr>
          <w:rFonts w:ascii="Arial" w:hAnsi="Arial"/>
          <w:b w:val="0"/>
          <w:i w:val="0"/>
        </w:rPr>
        <w:t>Explain ADC/DAC/codec role in digital recording/playback</w:t>
      </w:r>
    </w:p>
    <w:p>
      <w:pPr>
        <w:pStyle w:val="ListBullet"/>
        <w:spacing w:after="40"/>
      </w:pPr>
      <w:r>
        <w:rPr>
          <w:rFonts w:ascii="Arial" w:hAnsi="Arial"/>
          <w:b w:val="0"/>
          <w:i w:val="0"/>
        </w:rPr>
        <w:t>Trace signal format/level boundary by boundary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SEM-17-19-062</w:t>
      </w:r>
    </w:p>
    <w:p>
      <w:r>
        <w:rPr>
          <w:rFonts w:ascii="Arial" w:hAnsi="Arial"/>
          <w:b/>
          <w:i w:val="0"/>
          <w:color w:val="C8A951"/>
        </w:rPr>
        <w:t>17.5, 17.6, 17.7, 17.8, 17.9</w:t>
      </w:r>
      <w:r>
        <w:rPr>
          <w:rFonts w:ascii="Arial" w:hAnsi="Arial"/>
          <w:b/>
          <w:i w:val="0"/>
          <w:color w:val="16322A"/>
        </w:rPr>
        <w:t xml:space="preserve"> · Interfacing, distortion, conflicts, fault isolation, and signal levels</w:t>
      </w:r>
    </w:p>
    <w:p>
      <w:pPr>
        <w:spacing w:after="100" w:line="259" w:lineRule="auto"/>
      </w:pPr>
      <w:r>
        <w:rPr>
          <w:rFonts w:ascii="Arial" w:hAnsi="Arial"/>
          <w:b w:val="0"/>
          <w:i w:val="0"/>
        </w:rPr>
        <w:t>Prompt. A receiver output is distorted only when connected to one external amplifier. Give a boundary-isolation plan that distinguishes source distortion, cable/ground problem, level mismatch and amplifier fault.</w:t>
      </w:r>
    </w:p>
    <w:p>
      <w:r>
        <w:rPr>
          <w:rFonts w:ascii="Arial" w:hAnsi="Arial"/>
          <w:b/>
          <w:i w:val="0"/>
          <w:color w:val="16322A"/>
        </w:rPr>
        <w:t>A passing response must include:</w:t>
      </w:r>
    </w:p>
    <w:p>
      <w:pPr>
        <w:pStyle w:val="ListBullet"/>
        <w:spacing w:after="40"/>
      </w:pPr>
      <w:r>
        <w:rPr>
          <w:rFonts w:ascii="Arial" w:hAnsi="Arial"/>
          <w:b w:val="0"/>
          <w:i w:val="0"/>
        </w:rPr>
        <w:t>Distinguish mic/line/headphone/speaker level categories</w:t>
      </w:r>
    </w:p>
    <w:p>
      <w:pPr>
        <w:pStyle w:val="ListBullet"/>
        <w:spacing w:after="40"/>
      </w:pPr>
      <w:r>
        <w:rPr>
          <w:rFonts w:ascii="Arial" w:hAnsi="Arial"/>
          <w:b w:val="0"/>
          <w:i w:val="0"/>
        </w:rPr>
        <w:t>Recognize overload/impedance/ground/format conflict symptoms</w:t>
      </w:r>
    </w:p>
    <w:p>
      <w:pPr>
        <w:pStyle w:val="ListBullet"/>
        <w:spacing w:after="40"/>
      </w:pPr>
      <w:r>
        <w:rPr>
          <w:rFonts w:ascii="Arial" w:hAnsi="Arial"/>
          <w:b w:val="0"/>
          <w:i w:val="0"/>
        </w:rPr>
        <w:t>Identify common distortion mechanisms</w:t>
      </w:r>
    </w:p>
    <w:p>
      <w:pPr>
        <w:pStyle w:val="ListBullet"/>
        <w:spacing w:after="40"/>
      </w:pPr>
      <w:r>
        <w:rPr>
          <w:rFonts w:ascii="Arial" w:hAnsi="Arial"/>
          <w:b w:val="0"/>
          <w:i w:val="0"/>
        </w:rPr>
        <w:t>Use known-good substitution/interface measurement</w:t>
      </w:r>
    </w:p>
    <w:p>
      <w:pPr>
        <w:pStyle w:val="ListBullet"/>
        <w:spacing w:after="40"/>
      </w:pPr>
      <w:r>
        <w:rPr>
          <w:rFonts w:ascii="Arial" w:hAnsi="Arial"/>
          <w:b w:val="0"/>
          <w:i w:val="0"/>
        </w:rPr>
        <w:t>Explain alarm/security interface still requires electrical/protocol compatibility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SEM-18-19-063</w:t>
      </w:r>
    </w:p>
    <w:p>
      <w:r>
        <w:rPr>
          <w:rFonts w:ascii="Arial" w:hAnsi="Arial"/>
          <w:b/>
          <w:i w:val="0"/>
          <w:color w:val="C8A951"/>
        </w:rPr>
        <w:t>18.1, 18.1.1, 18.2, 18.2.1, 18.2.2</w:t>
      </w:r>
      <w:r>
        <w:rPr>
          <w:rFonts w:ascii="Arial" w:hAnsi="Arial"/>
          <w:b/>
          <w:i w:val="0"/>
          <w:color w:val="16322A"/>
        </w:rPr>
        <w:t xml:space="preserve"> · Display technologies: LED, seven-segment, LCD, OLED, and tradeoffs</w:t>
      </w:r>
    </w:p>
    <w:p>
      <w:pPr>
        <w:spacing w:after="100" w:line="259" w:lineRule="auto"/>
      </w:pPr>
      <w:r>
        <w:rPr>
          <w:rFonts w:ascii="Arial" w:hAnsi="Arial"/>
          <w:b w:val="0"/>
          <w:i w:val="0"/>
        </w:rPr>
        <w:t>Prompt. Compare a discrete LED, common-anode seven-segment display, LCD and OLED by drive method, whether the technology emits its own light, and one practical advantage/disadvantage.</w:t>
      </w:r>
    </w:p>
    <w:p>
      <w:r>
        <w:rPr>
          <w:rFonts w:ascii="Arial" w:hAnsi="Arial"/>
          <w:b/>
          <w:i w:val="0"/>
          <w:color w:val="16322A"/>
        </w:rPr>
        <w:t>A passing response must include:</w:t>
      </w:r>
    </w:p>
    <w:p>
      <w:pPr>
        <w:pStyle w:val="ListBullet"/>
        <w:spacing w:after="40"/>
      </w:pPr>
      <w:r>
        <w:rPr>
          <w:rFonts w:ascii="Arial" w:hAnsi="Arial"/>
          <w:b w:val="0"/>
          <w:i w:val="0"/>
        </w:rPr>
        <w:t>Explain LED forward/current-limited operation</w:t>
      </w:r>
    </w:p>
    <w:p>
      <w:pPr>
        <w:pStyle w:val="ListBullet"/>
        <w:spacing w:after="40"/>
      </w:pPr>
      <w:r>
        <w:rPr>
          <w:rFonts w:ascii="Arial" w:hAnsi="Arial"/>
          <w:b w:val="0"/>
          <w:i w:val="0"/>
        </w:rPr>
        <w:t>Explain seven-segment common-anode/cathode and multiplexing</w:t>
      </w:r>
    </w:p>
    <w:p>
      <w:pPr>
        <w:pStyle w:val="ListBullet"/>
        <w:spacing w:after="40"/>
      </w:pPr>
      <w:r>
        <w:rPr>
          <w:rFonts w:ascii="Arial" w:hAnsi="Arial"/>
          <w:b w:val="0"/>
          <w:i w:val="0"/>
        </w:rPr>
        <w:t>Explain LCD light-modulation/backlight concept</w:t>
      </w:r>
    </w:p>
    <w:p>
      <w:pPr>
        <w:pStyle w:val="ListBullet"/>
        <w:spacing w:after="40"/>
      </w:pPr>
      <w:r>
        <w:rPr>
          <w:rFonts w:ascii="Arial" w:hAnsi="Arial"/>
          <w:b w:val="0"/>
          <w:i w:val="0"/>
        </w:rPr>
        <w:t>Explain OLED emissive-pixel concept</w:t>
      </w:r>
    </w:p>
    <w:p>
      <w:pPr>
        <w:pStyle w:val="ListBullet"/>
        <w:spacing w:after="40"/>
      </w:pPr>
      <w:r>
        <w:rPr>
          <w:rFonts w:ascii="Arial" w:hAnsi="Arial"/>
          <w:b w:val="0"/>
          <w:i w:val="0"/>
        </w:rPr>
        <w:t>Compare power/contrast/aging/drive tradeoffs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SEM-18-19-064</w:t>
      </w:r>
    </w:p>
    <w:p>
      <w:r>
        <w:rPr>
          <w:rFonts w:ascii="Arial" w:hAnsi="Arial"/>
          <w:b/>
          <w:i w:val="0"/>
          <w:color w:val="C8A951"/>
        </w:rPr>
        <w:t>18.3, 18.3.1, 18.3.2, 18.6, 18.6.1</w:t>
      </w:r>
      <w:r>
        <w:rPr>
          <w:rFonts w:ascii="Arial" w:hAnsi="Arial"/>
          <w:b/>
          <w:i w:val="0"/>
          <w:color w:val="16322A"/>
        </w:rPr>
        <w:t xml:space="preserve"> · Photovoltaic cells, photodiodes, phototransistors, LDRs, materials, and symbols</w:t>
      </w:r>
    </w:p>
    <w:p>
      <w:pPr>
        <w:spacing w:after="100" w:line="259" w:lineRule="auto"/>
      </w:pPr>
      <w:r>
        <w:rPr>
          <w:rFonts w:ascii="Arial" w:hAnsi="Arial"/>
          <w:b w:val="0"/>
          <w:i w:val="0"/>
        </w:rPr>
        <w:t>Prompt. Given three light sensors—LDR, photodiode and phototransistor—choose one for a fast optical data detector, one for a simple day/night switch and one for higher-gain light detection, and justify the choice.</w:t>
      </w:r>
    </w:p>
    <w:p>
      <w:r>
        <w:rPr>
          <w:rFonts w:ascii="Arial" w:hAnsi="Arial"/>
          <w:b/>
          <w:i w:val="0"/>
          <w:color w:val="16322A"/>
        </w:rPr>
        <w:t>A passing response must include:</w:t>
      </w:r>
    </w:p>
    <w:p>
      <w:pPr>
        <w:pStyle w:val="ListBullet"/>
        <w:spacing w:after="40"/>
      </w:pPr>
      <w:r>
        <w:rPr>
          <w:rFonts w:ascii="Arial" w:hAnsi="Arial"/>
          <w:b w:val="0"/>
          <w:i w:val="0"/>
        </w:rPr>
        <w:t>Explain photovoltaic activation and load-dependent output</w:t>
      </w:r>
    </w:p>
    <w:p>
      <w:pPr>
        <w:pStyle w:val="ListBullet"/>
        <w:spacing w:after="40"/>
      </w:pPr>
      <w:r>
        <w:rPr>
          <w:rFonts w:ascii="Arial" w:hAnsi="Arial"/>
          <w:b w:val="0"/>
          <w:i w:val="0"/>
        </w:rPr>
        <w:t>Differentiate photodiode/phototransistor/LDR mechanisms</w:t>
      </w:r>
    </w:p>
    <w:p>
      <w:pPr>
        <w:pStyle w:val="ListBullet"/>
        <w:spacing w:after="40"/>
      </w:pPr>
      <w:r>
        <w:rPr>
          <w:rFonts w:ascii="Arial" w:hAnsi="Arial"/>
          <w:b w:val="0"/>
          <w:i w:val="0"/>
        </w:rPr>
        <w:t>Identify representative semiconductor-material concept without overgeneralizing</w:t>
      </w:r>
    </w:p>
    <w:p>
      <w:pPr>
        <w:pStyle w:val="ListBullet"/>
        <w:spacing w:after="40"/>
      </w:pPr>
      <w:r>
        <w:rPr>
          <w:rFonts w:ascii="Arial" w:hAnsi="Arial"/>
          <w:b w:val="0"/>
          <w:i w:val="0"/>
        </w:rPr>
        <w:t>Recognize schematic symbols via light arrows/device symbol</w:t>
      </w:r>
    </w:p>
    <w:p>
      <w:pPr>
        <w:pStyle w:val="ListBullet"/>
        <w:spacing w:after="40"/>
      </w:pPr>
      <w:r>
        <w:rPr>
          <w:rFonts w:ascii="Arial" w:hAnsi="Arial"/>
          <w:b w:val="0"/>
          <w:i w:val="0"/>
        </w:rPr>
        <w:t>Connect sensor output to light-activated control circuitry</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SEM-18-19-065</w:t>
      </w:r>
    </w:p>
    <w:p>
      <w:r>
        <w:rPr>
          <w:rFonts w:ascii="Arial" w:hAnsi="Arial"/>
          <w:b/>
          <w:i w:val="0"/>
          <w:color w:val="C8A951"/>
        </w:rPr>
        <w:t>18.4, 18.5, 18.5.1, 18.7</w:t>
      </w:r>
      <w:r>
        <w:rPr>
          <w:rFonts w:ascii="Arial" w:hAnsi="Arial"/>
          <w:b/>
          <w:i w:val="0"/>
          <w:color w:val="16322A"/>
        </w:rPr>
        <w:t xml:space="preserve"> · Cameras, opto-isolators, and broadband optical links</w:t>
      </w:r>
    </w:p>
    <w:p>
      <w:pPr>
        <w:spacing w:after="100" w:line="259" w:lineRule="auto"/>
      </w:pPr>
      <w:r>
        <w:rPr>
          <w:rFonts w:ascii="Arial" w:hAnsi="Arial"/>
          <w:b w:val="0"/>
          <w:i w:val="0"/>
        </w:rPr>
        <w:t>Prompt. Trace a camera pixel-to-digital-image path, then explain how an opto-isolator can pass a logic/control signal without a conductive signal path. Give two real circuit locations for opto-isolation.</w:t>
      </w:r>
    </w:p>
    <w:p>
      <w:r>
        <w:rPr>
          <w:rFonts w:ascii="Arial" w:hAnsi="Arial"/>
          <w:b/>
          <w:i w:val="0"/>
          <w:color w:val="16322A"/>
        </w:rPr>
        <w:t>A passing response must include:</w:t>
      </w:r>
    </w:p>
    <w:p>
      <w:pPr>
        <w:pStyle w:val="ListBullet"/>
        <w:spacing w:after="40"/>
      </w:pPr>
      <w:r>
        <w:rPr>
          <w:rFonts w:ascii="Arial" w:hAnsi="Arial"/>
          <w:b w:val="0"/>
          <w:i w:val="0"/>
        </w:rPr>
        <w:t>Explain lens/sensor/readout/ADC digital image chain</w:t>
      </w:r>
    </w:p>
    <w:p>
      <w:pPr>
        <w:pStyle w:val="ListBullet"/>
        <w:spacing w:after="40"/>
      </w:pPr>
      <w:r>
        <w:rPr>
          <w:rFonts w:ascii="Arial" w:hAnsi="Arial"/>
          <w:b w:val="0"/>
          <w:i w:val="0"/>
        </w:rPr>
        <w:t>Explain optocoupler emitter-detector galvanic isolation</w:t>
      </w:r>
    </w:p>
    <w:p>
      <w:pPr>
        <w:pStyle w:val="ListBullet"/>
        <w:spacing w:after="40"/>
      </w:pPr>
      <w:r>
        <w:rPr>
          <w:rFonts w:ascii="Arial" w:hAnsi="Arial"/>
          <w:b w:val="0"/>
          <w:i w:val="0"/>
        </w:rPr>
        <w:t>Name control/power/feedback/I-O isolation applications</w:t>
      </w:r>
    </w:p>
    <w:p>
      <w:pPr>
        <w:pStyle w:val="ListBullet"/>
        <w:spacing w:after="40"/>
      </w:pPr>
      <w:r>
        <w:rPr>
          <w:rFonts w:ascii="Arial" w:hAnsi="Arial"/>
          <w:b w:val="0"/>
          <w:i w:val="0"/>
        </w:rPr>
        <w:t>Check isolation/speed/transfer/creepage ratings</w:t>
      </w:r>
    </w:p>
    <w:p>
      <w:pPr>
        <w:pStyle w:val="ListBullet"/>
        <w:spacing w:after="40"/>
      </w:pPr>
      <w:r>
        <w:rPr>
          <w:rFonts w:ascii="Arial" w:hAnsi="Arial"/>
          <w:b w:val="0"/>
          <w:i w:val="0"/>
        </w:rPr>
        <w:t>Compare optical-fiber and RF broadband link blocks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the safe rule for an unknown fiber?</w:t>
      </w:r>
    </w:p>
    <w:p>
      <w:pPr>
        <w:pStyle w:val="ListBullet"/>
        <w:spacing w:after="40"/>
      </w:pPr>
      <w:r>
        <w:rPr>
          <w:rFonts w:ascii="Arial" w:hAnsi="Arial"/>
          <w:b w:val="0"/>
          <w:i w:val="0"/>
        </w:rPr>
        <w:t>A. Look into it briefly</w:t>
      </w:r>
    </w:p>
    <w:p>
      <w:pPr>
        <w:pStyle w:val="ListBullet"/>
        <w:spacing w:after="40"/>
      </w:pPr>
      <w:r>
        <w:rPr>
          <w:rFonts w:ascii="Arial" w:hAnsi="Arial"/>
          <w:b w:val="0"/>
          <w:i w:val="0"/>
        </w:rPr>
        <w:t>B. Assume it is inactive if no visible light appears</w:t>
      </w:r>
    </w:p>
    <w:p>
      <w:pPr>
        <w:pStyle w:val="ListBullet"/>
        <w:spacing w:after="40"/>
      </w:pPr>
      <w:r>
        <w:rPr>
          <w:rFonts w:ascii="Arial" w:hAnsi="Arial"/>
          <w:b/>
          <w:i w:val="0"/>
        </w:rPr>
        <w:t>C. Never view it directly; verify status with approved instruments/procedures</w:t>
      </w:r>
    </w:p>
    <w:p>
      <w:pPr>
        <w:pStyle w:val="ListBullet"/>
        <w:spacing w:after="40"/>
      </w:pPr>
      <w:r>
        <w:rPr>
          <w:rFonts w:ascii="Arial" w:hAnsi="Arial"/>
          <w:b w:val="0"/>
          <w:i w:val="0"/>
        </w:rPr>
        <w:t>D. Bend it sharply to stop light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Optical energy may be invisible; use approved verification and shard controls.</w:t>
            </w:r>
          </w:p>
        </w:tc>
      </w:tr>
    </w:tbl>
    <w:p>
      <w:pPr>
        <w:spacing w:after="20"/>
      </w:pPr>
    </w:p>
    <w:p>
      <w:pPr>
        <w:pStyle w:val="Heading2"/>
        <w:spacing w:before="200" w:after="100"/>
        <w:keepNext w:val="1"/>
      </w:pPr>
      <w:r>
        <w:rPr>
          <w:rFonts w:ascii="Arial" w:hAnsi="Arial"/>
          <w:b/>
          <w:i w:val="0"/>
          <w:color w:val="0B4F38"/>
          <w:sz w:val="28"/>
        </w:rPr>
        <w:t>Career Lesson · Terminate, inspect, continuity-test, and isolate a connection fault</w:t>
      </w:r>
    </w:p>
    <w:p>
      <w:pPr>
        <w:pStyle w:val="AULabel"/>
      </w:pPr>
      <w:r>
        <w:rPr>
          <w:rFonts w:ascii="Arial" w:hAnsi="Arial"/>
          <w:b/>
          <w:i w:val="0"/>
          <w:color w:val="C8A951"/>
          <w:sz w:val="16"/>
        </w:rPr>
        <w:t>PRIMARY INSTRUCTION · ABOUT 45 MINUTES · 1022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Terminate, inspect, continuity-test, and isolate a connection fault. By the end, the learner should be able to Use pinout/keying/labels and strain relief; Choose continuity, resistance, signal, or optical tests appropriately; Document a cable/harness fault without overclaiming qualification.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media/connector lesson plus Week 12 workmanship and Week 13 fault-isolation methods.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Use pinout/keying/labels and strain relief.</w:t>
      </w:r>
    </w:p>
    <w:p>
      <w:pPr>
        <w:pStyle w:val="ListBullet"/>
        <w:spacing w:after="40"/>
      </w:pPr>
      <w:r>
        <w:rPr>
          <w:rFonts w:ascii="Arial" w:hAnsi="Arial"/>
          <w:b w:val="0"/>
          <w:i w:val="0"/>
        </w:rPr>
        <w:t>Choose continuity, resistance, signal, or optical tests appropriately.</w:t>
      </w:r>
    </w:p>
    <w:p>
      <w:pPr>
        <w:pStyle w:val="ListBullet"/>
        <w:spacing w:after="40"/>
      </w:pPr>
      <w:r>
        <w:rPr>
          <w:rFonts w:ascii="Arial" w:hAnsi="Arial"/>
          <w:b w:val="0"/>
          <w:i w:val="0"/>
        </w:rPr>
        <w:t>Document a cable/harness fault without overclaiming qualification.</w:t>
      </w:r>
    </w:p>
    <w:p>
      <w:pPr>
        <w:jc w:val="center"/>
      </w:pPr>
      <w:r>
        <w:drawing>
          <wp:inline xmlns:a="http://schemas.openxmlformats.org/drawingml/2006/main" xmlns:pic="http://schemas.openxmlformats.org/drawingml/2006/picture">
            <wp:extent cx="5989320" cy="2156155"/>
            <wp:docPr id="38" name="Picture 38" descr="Week 19 Career instructional visual: Terminate, inspect, continuity-test, and isolate a connection fault" title="Week 19 Career instructional visual: Terminate, inspect, continuity-test, and isolate a connection fault"/>
            <wp:cNvGraphicFramePr>
              <a:graphicFrameLocks noChangeAspect="1"/>
            </wp:cNvGraphicFramePr>
            <a:graphic>
              <a:graphicData uri="http://schemas.openxmlformats.org/drawingml/2006/picture">
                <pic:pic>
                  <pic:nvPicPr>
                    <pic:cNvPr id="0" name="w19-harness-test.png"/>
                    <pic:cNvPicPr/>
                  </pic:nvPicPr>
                  <pic:blipFill>
                    <a:blip r:embed="rId48"/>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w19 harness test</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Mechanical workmanship is electrical reliability</w:t>
      </w:r>
    </w:p>
    <w:p>
      <w:pPr>
        <w:spacing w:after="100" w:line="259" w:lineRule="auto"/>
      </w:pPr>
      <w:r>
        <w:rPr>
          <w:rFonts w:ascii="Arial" w:hAnsi="Arial"/>
          <w:b w:val="0"/>
          <w:i w:val="0"/>
        </w:rPr>
        <w:t>Strip length, conductor damage, crimp height/engagement, insulation support, strain relief, bend radius, keying, and label clarity affect resistance and intermittency. Follow the connector/tool manufacturer’s process and objective workmanship criteria. A continuity beep alone can miss high resistance, wrong pin mapping, intermittent strain, or shielding faults.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Inspect, map, continuity/resistance-test, strain-test safely, then signal-test if required.</w:t>
            </w:r>
          </w:p>
        </w:tc>
      </w:tr>
    </w:tbl>
    <w:p>
      <w:pPr>
        <w:spacing w:after="20"/>
      </w:pPr>
    </w:p>
    <w:p>
      <w:pPr>
        <w:keepNext w:val="1"/>
      </w:pPr>
      <w:r>
        <w:rPr>
          <w:rFonts w:ascii="Arial" w:hAnsi="Arial"/>
          <w:b/>
          <w:i w:val="0"/>
          <w:color w:val="16322A"/>
          <w:sz w:val="21"/>
        </w:rPr>
        <w:t>2. Choose tests by failure mode</w:t>
      </w:r>
    </w:p>
    <w:p>
      <w:pPr>
        <w:spacing w:after="100" w:line="259" w:lineRule="auto"/>
      </w:pPr>
      <w:r>
        <w:rPr>
          <w:rFonts w:ascii="Arial" w:hAnsi="Arial"/>
          <w:b w:val="0"/>
          <w:i w:val="0"/>
        </w:rPr>
        <w:t>Pin-to-pin mapping finds miswires; resistance or four-wire methods address low-resistance concerns; insulation/open checks find shorts; a scope/TDR/specialized tester addresses waveform/reflection; optical power meter/source or approved visual fault locator addresses fiber. Do not improvise laser exposure or use a DMM as proof of high-speed signal integrity.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Continuity proves a path exists—not that it is correctly mapped, low-loss, stable, or high-speed capable.</w:t>
            </w:r>
          </w:p>
        </w:tc>
      </w:tr>
    </w:tbl>
    <w:p>
      <w:pPr>
        <w:spacing w:after="20"/>
      </w:pPr>
    </w:p>
    <w:p>
      <w:pPr>
        <w:keepNext w:val="1"/>
      </w:pPr>
      <w:r>
        <w:rPr>
          <w:rFonts w:ascii="Arial" w:hAnsi="Arial"/>
          <w:b/>
          <w:i w:val="0"/>
          <w:color w:val="16322A"/>
          <w:sz w:val="21"/>
        </w:rPr>
        <w:t>3. Report what you actually demonstrated</w:t>
      </w:r>
    </w:p>
    <w:p>
      <w:pPr>
        <w:spacing w:after="100" w:line="259" w:lineRule="auto"/>
      </w:pPr>
      <w:r>
        <w:rPr>
          <w:rFonts w:ascii="Arial" w:hAnsi="Arial"/>
          <w:b w:val="0"/>
          <w:i w:val="0"/>
        </w:rPr>
        <w:t>Record cable ID/revision, endpoints, pin map, tools, criteria, measured values, flex/strain condition if safe, fault location, correction, and retest. If you used recognition/simulation rather than a physical termination, label it that way. Portfolio claims must not imply certified fiber or production harness qualification without training/evidence.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Accurate scope statements make evidence more credible, not less.</w:t>
            </w:r>
          </w:p>
        </w:tc>
      </w:tr>
    </w:tbl>
    <w:p>
      <w:pPr>
        <w:spacing w:after="20"/>
      </w:pPr>
    </w:p>
    <w:p>
      <w:pPr>
        <w:keepNext w:val="1"/>
      </w:pPr>
      <w:r>
        <w:rPr>
          <w:rFonts w:ascii="Arial" w:hAnsi="Arial"/>
          <w:b/>
          <w:i w:val="0"/>
          <w:color w:val="16322A"/>
          <w:sz w:val="21"/>
        </w:rPr>
        <w:t>4. Termination quality is a process, not a beep</w:t>
      </w:r>
    </w:p>
    <w:p>
      <w:pPr>
        <w:spacing w:after="100" w:line="259" w:lineRule="auto"/>
      </w:pPr>
      <w:r>
        <w:rPr>
          <w:rFonts w:ascii="Arial" w:hAnsi="Arial"/>
          <w:b w:val="0"/>
          <w:i w:val="0"/>
        </w:rPr>
        <w:t>A copper crimp requires the correct wire gauge/type, terminal, strip length, conductor position, insulation support, tool and die, and complete crimp cycle. Inspect conductor and insulation crimp geometry, perform the required pull or mechanical check, then verify continuity and absence of shorts. For coax, preserve center conductor, dielectric, shield geometry, connector preparation, and impedance. For fiber, cleanliness, cleave/splice quality, bend radius, connector endface, and optical-loss evidence matter. Each medium has its own acceptance evidence.</w:t>
      </w:r>
    </w:p>
    <w:p>
      <w:pPr>
        <w:keepNext w:val="1"/>
      </w:pPr>
      <w:r>
        <w:rPr>
          <w:rFonts w:ascii="Arial" w:hAnsi="Arial"/>
          <w:b/>
          <w:i w:val="0"/>
          <w:color w:val="16322A"/>
          <w:sz w:val="21"/>
        </w:rPr>
        <w:t>5. Use end-to-end and sectional tests to isolate cable faults</w:t>
      </w:r>
    </w:p>
    <w:p>
      <w:pPr>
        <w:spacing w:after="100" w:line="259" w:lineRule="auto"/>
      </w:pPr>
      <w:r>
        <w:rPr>
          <w:rFonts w:ascii="Arial" w:hAnsi="Arial"/>
          <w:b w:val="0"/>
          <w:i w:val="0"/>
        </w:rPr>
        <w:t>Start with connector identity/pinout and visual inspection. Continuity/short testing can separate open conductors, crossed pins, and shorts on copper harnesses. Wiggle/strain testing may reproduce intermittent faults if performed safely and within procedure. Known-good substitution can separate cable from electronics when compatibility is controlled. For high-speed/optical faults, use the appropriate certification, TDR, power/loss, or other instrument rather than assuming a basic DMM can prove performance.</w:t>
      </w:r>
    </w:p>
    <w:p>
      <w:pPr>
        <w:keepNext w:val="1"/>
      </w:pPr>
      <w:r>
        <w:rPr>
          <w:rFonts w:ascii="Arial" w:hAnsi="Arial"/>
          <w:b/>
          <w:i w:val="0"/>
          <w:color w:val="16322A"/>
          <w:sz w:val="21"/>
        </w:rPr>
        <w:t>6. Document orientation and reference</w:t>
      </w:r>
    </w:p>
    <w:p>
      <w:pPr>
        <w:spacing w:after="100" w:line="259" w:lineRule="auto"/>
      </w:pPr>
      <w:r>
        <w:rPr>
          <w:rFonts w:ascii="Arial" w:hAnsi="Arial"/>
          <w:b w:val="0"/>
          <w:i w:val="0"/>
        </w:rPr>
        <w:t>Harness errors are often created by viewing a connector from the wrong side. Record mating-face versus wire-side view, pin numbering, keying, colors, shield/drain, and revision. Photograph or draw the connector orientation with a clear reference. A correct continuity table with the wrong orientation label can still cause the next technician to miswire the system. Traceability is part of workmanship.</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harness passes continuity on the bench but fails when moved.</w:t>
      </w:r>
    </w:p>
    <w:p>
      <w:pPr>
        <w:pStyle w:val="ListNumber"/>
        <w:spacing w:after="40"/>
      </w:pPr>
      <w:r>
        <w:rPr>
          <w:rFonts w:ascii="Arial" w:hAnsi="Arial"/>
          <w:b w:val="0"/>
          <w:i w:val="0"/>
        </w:rPr>
        <w:t>Reproduce while monitoring the affected conductor and reference.</w:t>
      </w:r>
    </w:p>
    <w:p>
      <w:pPr>
        <w:pStyle w:val="ListNumber"/>
        <w:spacing w:after="40"/>
      </w:pPr>
      <w:r>
        <w:rPr>
          <w:rFonts w:ascii="Arial" w:hAnsi="Arial"/>
          <w:b w:val="0"/>
          <w:i w:val="0"/>
        </w:rPr>
        <w:t>Inspect strain relief, partial crimp, conductor nick, connector latch, and pin retention.</w:t>
      </w:r>
    </w:p>
    <w:p>
      <w:pPr>
        <w:pStyle w:val="ListNumber"/>
        <w:spacing w:after="40"/>
      </w:pPr>
      <w:r>
        <w:rPr>
          <w:rFonts w:ascii="Arial" w:hAnsi="Arial"/>
          <w:b w:val="0"/>
          <w:i w:val="0"/>
        </w:rPr>
        <w:t>Avoid aggressive flexing that can worsen damage or create unsafe exposure.</w:t>
      </w:r>
    </w:p>
    <w:p>
      <w:pPr>
        <w:pStyle w:val="ListNumber"/>
        <w:spacing w:after="40"/>
      </w:pPr>
      <w:r>
        <w:rPr>
          <w:rFonts w:ascii="Arial" w:hAnsi="Arial"/>
          <w:b w:val="0"/>
          <w:i w:val="0"/>
        </w:rPr>
        <w:t>Correct the confirmed mechanical/electrical cause and repeat static plus controlled-movement tests.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it as an intermittent connection requiring mechanical and electrical evidence.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Intermittent harness faults are common and can masquerade as firmware resets or sensor errors.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6-pin harness intermittently loses a sensor signal when the cable is bent near one connector. Static continuity usually passes.</w:t>
      </w:r>
    </w:p>
    <w:p>
      <w:pPr>
        <w:pStyle w:val="ListNumber"/>
        <w:spacing w:after="40"/>
      </w:pPr>
      <w:r>
        <w:rPr>
          <w:rFonts w:ascii="Arial" w:hAnsi="Arial"/>
          <w:b w:val="0"/>
          <w:i w:val="0"/>
        </w:rPr>
        <w:t>Record the exact bend/strain condition that reproduces the fault.</w:t>
      </w:r>
    </w:p>
    <w:p>
      <w:pPr>
        <w:pStyle w:val="ListNumber"/>
        <w:spacing w:after="40"/>
      </w:pPr>
      <w:r>
        <w:rPr>
          <w:rFonts w:ascii="Arial" w:hAnsi="Arial"/>
          <w:b w:val="0"/>
          <w:i w:val="0"/>
        </w:rPr>
        <w:t>Inspect crimp strain relief, conductor entry, pin retention, and any sharp bend near the connector.</w:t>
      </w:r>
    </w:p>
    <w:p>
      <w:pPr>
        <w:pStyle w:val="ListNumber"/>
        <w:spacing w:after="40"/>
      </w:pPr>
      <w:r>
        <w:rPr>
          <w:rFonts w:ascii="Arial" w:hAnsi="Arial"/>
          <w:b w:val="0"/>
          <w:i w:val="0"/>
        </w:rPr>
        <w:t>Monitor continuity/resistance while gently reproducing the allowed movement, or use signal capture if the fault occurs only in operation.</w:t>
      </w:r>
    </w:p>
    <w:p>
      <w:pPr>
        <w:pStyle w:val="ListNumber"/>
        <w:spacing w:after="40"/>
      </w:pPr>
      <w:r>
        <w:rPr>
          <w:rFonts w:ascii="Arial" w:hAnsi="Arial"/>
          <w:b w:val="0"/>
          <w:i w:val="0"/>
        </w:rPr>
        <w:t>If one conductor opens under strain, reterminate with the correct terminal/tool and verify pull/continuity plus the original movement condition.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it as an intermittent termination/conductor fault and reproduce it under controlled strain before retermination and retest.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Static pass/fail measurements can miss mechanically induced intermittent faults.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One continuity pass proves an intermittent harness is repaired</w:t>
      </w:r>
    </w:p>
    <w:p>
      <w:pPr>
        <w:spacing w:after="100" w:line="259" w:lineRule="auto"/>
      </w:pPr>
      <w:r>
        <w:rPr>
          <w:rFonts w:ascii="Arial" w:hAnsi="Arial"/>
          <w:b w:val="0"/>
          <w:i w:val="0"/>
        </w:rPr>
        <w:t>Why it is tempting. A fault that depends on bend, vibration, temperature, or connector seating may not appear in a static test.</w:t>
      </w:r>
    </w:p>
    <w:p>
      <w:pPr>
        <w:spacing w:after="100" w:line="259" w:lineRule="auto"/>
      </w:pPr>
      <w:r>
        <w:rPr>
          <w:rFonts w:ascii="Arial" w:hAnsi="Arial"/>
          <w:b w:val="0"/>
          <w:i w:val="0"/>
        </w:rPr>
        <w:t>Repair the model. Reproduce the original condition and repeat the relevant electrical test after repair.</w:t>
      </w:r>
    </w:p>
    <w:p>
      <w:r>
        <w:rPr>
          <w:rFonts w:ascii="Arial" w:hAnsi="Arial"/>
          <w:b/>
          <w:i w:val="0"/>
          <w:color w:val="16322A"/>
        </w:rPr>
        <w:t>Wire color is a reliable pin identifier</w:t>
      </w:r>
    </w:p>
    <w:p>
      <w:pPr>
        <w:spacing w:after="100" w:line="259" w:lineRule="auto"/>
      </w:pPr>
      <w:r>
        <w:rPr>
          <w:rFonts w:ascii="Arial" w:hAnsi="Arial"/>
          <w:b w:val="0"/>
          <w:i w:val="0"/>
        </w:rPr>
        <w:t>Why it is tempting. Colors can repeat, change by harness revision, or be installed incorrectly.</w:t>
      </w:r>
    </w:p>
    <w:p>
      <w:pPr>
        <w:spacing w:after="100" w:line="259" w:lineRule="auto"/>
      </w:pPr>
      <w:r>
        <w:rPr>
          <w:rFonts w:ascii="Arial" w:hAnsi="Arial"/>
          <w:b w:val="0"/>
          <w:i w:val="0"/>
        </w:rPr>
        <w:t>Repair the model. Use connector pin numbering, end-view orientation, continuity mapping, and documentation as the authoritative identity.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crimp acceptance checklist covering wire/terminal/tool, strip length, conductor position, insulation support, visual check, pull/continuity, and documentation.</w:t>
      </w:r>
    </w:p>
    <w:p>
      <w:pPr>
        <w:pStyle w:val="ListNumber"/>
        <w:spacing w:after="40"/>
      </w:pPr>
      <w:r>
        <w:rPr>
          <w:rFonts w:ascii="Arial" w:hAnsi="Arial"/>
          <w:b w:val="0"/>
          <w:i w:val="0"/>
        </w:rPr>
        <w:t>Given a mirrored connector-view drawing, explain how you would prevent wire-side versus mating-face pin-number reversal.</w:t>
      </w:r>
    </w:p>
    <w:p>
      <w:pPr>
        <w:pStyle w:val="ListNumber"/>
        <w:spacing w:after="40"/>
      </w:pPr>
      <w:r>
        <w:rPr>
          <w:rFonts w:ascii="Arial" w:hAnsi="Arial"/>
          <w:b w:val="0"/>
          <w:i w:val="0"/>
        </w:rPr>
        <w:t>Choose the appropriate test for open copper conductor, coax reflection, and fiber attenuation.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Terminate or virtually inspect one harness/cable assembly. Produce an end-view/pinout, termination process record, continuity/short table, one controlled fault or defect classification, and a verification report. If physical work is not available, explicitly mark the route virtual and do not claim crimp/solder workmanship skill.</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Harness and connection faults are common in aerospace, automotive, industrial, consumer, and data-center hardware. A technician who can document pinout, terminate correctly, reproduce intermittent faults, and choose the right cable test is immediately useful in validation and field support. It also supports embedded debugging because many protocol failures are actually connector or reference problems.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would prove a six-pin harness is correctly terminated and how you would isolate an intermittent connection that only fails when the cable is moved. Distinguish what a DMM can prove from what high-speed/optical test tools prove.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harness passes static continuity but fails when flexed near a connector. What is the strongest next step?</w:t>
      </w:r>
    </w:p>
    <w:p>
      <w:pPr>
        <w:pStyle w:val="ListBullet"/>
        <w:spacing w:after="40"/>
      </w:pPr>
      <w:r>
        <w:rPr>
          <w:rFonts w:ascii="Arial" w:hAnsi="Arial"/>
          <w:b w:val="0"/>
          <w:i w:val="0"/>
        </w:rPr>
        <w:t>A. Declare it good</w:t>
      </w:r>
    </w:p>
    <w:p>
      <w:pPr>
        <w:pStyle w:val="ListBullet"/>
        <w:spacing w:after="40"/>
      </w:pPr>
      <w:r>
        <w:rPr>
          <w:rFonts w:ascii="Arial" w:hAnsi="Arial"/>
          <w:b/>
          <w:i w:val="0"/>
        </w:rPr>
        <w:t>B. Reproduce the allowed mechanical condition while monitoring the affected conductor/signal and inspect termination/strain relief</w:t>
      </w:r>
    </w:p>
    <w:p>
      <w:pPr>
        <w:pStyle w:val="ListBullet"/>
        <w:spacing w:after="40"/>
      </w:pPr>
      <w:r>
        <w:rPr>
          <w:rFonts w:ascii="Arial" w:hAnsi="Arial"/>
          <w:b w:val="0"/>
          <w:i w:val="0"/>
        </w:rPr>
        <w:t>C. Replace the MCU firmware</w:t>
      </w:r>
    </w:p>
    <w:p>
      <w:pPr>
        <w:pStyle w:val="ListBullet"/>
        <w:spacing w:after="40"/>
      </w:pPr>
      <w:r>
        <w:rPr>
          <w:rFonts w:ascii="Arial" w:hAnsi="Arial"/>
          <w:b w:val="0"/>
          <w:i w:val="0"/>
        </w:rPr>
        <w:t>D. Increase supply voltage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failure is condition-dependent; the test must reproduce that condition to verify cause and repair.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a connector drawing state mating-face versus wire-side view?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views are mirror images in many connectors; without the viewpoint, pin numbering can be interpreted backwards and create miswiring.</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does a continuity beep prove?</w:t>
      </w:r>
    </w:p>
    <w:p>
      <w:pPr>
        <w:pStyle w:val="ListBullet"/>
        <w:spacing w:after="40"/>
      </w:pPr>
      <w:r>
        <w:rPr>
          <w:rFonts w:ascii="Arial" w:hAnsi="Arial"/>
          <w:b w:val="0"/>
          <w:i w:val="0"/>
        </w:rPr>
        <w:t>A. The cable meets all signal-integrity requirements</w:t>
      </w:r>
    </w:p>
    <w:p>
      <w:pPr>
        <w:pStyle w:val="ListBullet"/>
        <w:spacing w:after="40"/>
      </w:pPr>
      <w:r>
        <w:rPr>
          <w:rFonts w:ascii="Arial" w:hAnsi="Arial"/>
          <w:b/>
          <w:i w:val="0"/>
        </w:rPr>
        <w:t>B. A conductive path below the tester threshold existed during that test</w:t>
      </w:r>
    </w:p>
    <w:p>
      <w:pPr>
        <w:pStyle w:val="ListBullet"/>
        <w:spacing w:after="40"/>
      </w:pPr>
      <w:r>
        <w:rPr>
          <w:rFonts w:ascii="Arial" w:hAnsi="Arial"/>
          <w:b w:val="0"/>
          <w:i w:val="0"/>
        </w:rPr>
        <w:t>C. The pinout is correct automatically</w:t>
      </w:r>
    </w:p>
    <w:p>
      <w:pPr>
        <w:pStyle w:val="ListBullet"/>
        <w:spacing w:after="40"/>
      </w:pPr>
      <w:r>
        <w:rPr>
          <w:rFonts w:ascii="Arial" w:hAnsi="Arial"/>
          <w:b w:val="0"/>
          <w:i w:val="0"/>
        </w:rPr>
        <w:t>D. The connector will survive strain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is limited evidence at one moment and threshold.</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Use the approved physical or virtual route to map and test a cable/connector path plus analyze an audio/video/optical fault scenario.</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Identify connector/media purpose, pinout, signal direction, and safety concerns.</w:t>
      </w:r>
    </w:p>
    <w:p>
      <w:pPr>
        <w:pStyle w:val="ListNumber"/>
        <w:spacing w:after="40"/>
      </w:pPr>
      <w:r>
        <w:rPr>
          <w:rFonts w:ascii="Arial" w:hAnsi="Arial"/>
          <w:b w:val="0"/>
          <w:i w:val="0"/>
        </w:rPr>
        <w:t>Create a test plan matched to opens, shorts, miswire, loss, noise, or intermittent behavior.</w:t>
      </w:r>
    </w:p>
    <w:p>
      <w:pPr>
        <w:pStyle w:val="ListNumber"/>
        <w:spacing w:after="40"/>
      </w:pPr>
      <w:r>
        <w:rPr>
          <w:rFonts w:ascii="Arial" w:hAnsi="Arial"/>
          <w:b w:val="0"/>
          <w:i w:val="0"/>
        </w:rPr>
        <w:t>Complete physical workmanship only with appropriate tools/materials; use the virtual route otherwise.</w:t>
      </w:r>
    </w:p>
    <w:p>
      <w:pPr>
        <w:pStyle w:val="ListNumber"/>
        <w:spacing w:after="40"/>
      </w:pPr>
      <w:r>
        <w:rPr>
          <w:rFonts w:ascii="Arial" w:hAnsi="Arial"/>
          <w:b w:val="0"/>
          <w:i w:val="0"/>
        </w:rPr>
        <w:t>Record what the evidence proves and what it cannot prove.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Given a source–path–receiver failure, choose the midpoint test and explain how each possible result changes the next action.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Identification table, pin/path map, inspection, measurements or virtual evidence, fault isolation, safety statement, and scope-limited conclusion.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LAB-019</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why a cable can pass continuity yet fail a real signal or movement test.</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Fiber Optics Reference Guide</w:t>
      </w:r>
    </w:p>
    <w:p>
      <w:pPr>
        <w:spacing w:after="100" w:line="259" w:lineRule="auto"/>
      </w:pPr>
      <w:r>
        <w:rPr>
          <w:rFonts w:ascii="Arial" w:hAnsi="Arial"/>
          <w:b w:val="0"/>
          <w:i w:val="0"/>
        </w:rPr>
        <w:t>Use it for: Use the mapped fiber fundamentals, safety, and testing explanations. Watch/read for: Focus on source/path/receiver, loss, connectors, bends, and never-view safety. Alfred still supplies: Alfred supplies the CETa scope and integrated check.</w:t>
      </w:r>
    </w:p>
    <w:p>
      <w:r>
        <w:rPr>
          <w:rFonts w:ascii="Arial" w:hAnsi="Arial"/>
          <w:b/>
          <w:i w:val="0"/>
          <w:color w:val="16322A"/>
        </w:rPr>
        <w:t>Required for physical route: NASA-STD-8739.4 — Crimping, Cables, Harnesses, and Wiring</w:t>
      </w:r>
    </w:p>
    <w:p>
      <w:pPr>
        <w:spacing w:after="100" w:line="259" w:lineRule="auto"/>
      </w:pPr>
      <w:r>
        <w:rPr>
          <w:rFonts w:ascii="Arial" w:hAnsi="Arial"/>
          <w:b w:val="0"/>
          <w:i w:val="0"/>
        </w:rPr>
        <w:t>Use it for: Use connector/wire workmanship sections for the physical route. Watch/read for: Inspect termination, strain relief, identification, and acceptance. Alfred still supplies: Do only the approved practice assembly.</w:t>
      </w:r>
    </w:p>
    <w:p>
      <w:r>
        <w:rPr>
          <w:rFonts w:ascii="Arial" w:hAnsi="Arial"/>
          <w:b/>
          <w:i w:val="0"/>
          <w:color w:val="16322A"/>
        </w:rPr>
        <w:t>Required reference: ETA Associate CET (CETa) Competency Requirements</w:t>
      </w:r>
    </w:p>
    <w:p>
      <w:pPr>
        <w:spacing w:after="100" w:line="259" w:lineRule="auto"/>
      </w:pPr>
      <w:r>
        <w:rPr>
          <w:rFonts w:ascii="Arial" w:hAnsi="Arial"/>
          <w:b w:val="0"/>
          <w:i w:val="0"/>
        </w:rPr>
        <w:t>Use it for: Use cabling, audio/video, and optical rows as the breadth checklist. Watch/read for: Mark terms you can explain versus only recognize. Alfred still supplies: Alfred teaches the selected required depth.</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Assuming connector shape guarantees signal/pinout.</w:t>
      </w:r>
    </w:p>
    <w:p>
      <w:pPr>
        <w:pStyle w:val="ListBullet"/>
        <w:spacing w:after="40"/>
      </w:pPr>
      <w:r>
        <w:rPr>
          <w:rFonts w:ascii="Arial" w:hAnsi="Arial"/>
          <w:b w:val="0"/>
          <w:i w:val="0"/>
        </w:rPr>
        <w:t>Calling continuity a complete cable qualification.</w:t>
      </w:r>
    </w:p>
    <w:p>
      <w:pPr>
        <w:pStyle w:val="ListBullet"/>
        <w:spacing w:after="40"/>
      </w:pPr>
      <w:r>
        <w:rPr>
          <w:rFonts w:ascii="Arial" w:hAnsi="Arial"/>
          <w:b w:val="0"/>
          <w:i w:val="0"/>
        </w:rPr>
        <w:t>Ignoring strain relief and intermittent motion.</w:t>
      </w:r>
    </w:p>
    <w:p>
      <w:pPr>
        <w:pStyle w:val="ListBullet"/>
        <w:spacing w:after="40"/>
      </w:pPr>
      <w:r>
        <w:rPr>
          <w:rFonts w:ascii="Arial" w:hAnsi="Arial"/>
          <w:b w:val="0"/>
          <w:i w:val="0"/>
        </w:rPr>
        <w:t>Confusing dB loss with dBm absolute power.</w:t>
      </w:r>
    </w:p>
    <w:p>
      <w:pPr>
        <w:pStyle w:val="ListBullet"/>
        <w:spacing w:after="40"/>
      </w:pPr>
      <w:r>
        <w:rPr>
          <w:rFonts w:ascii="Arial" w:hAnsi="Arial"/>
          <w:b w:val="0"/>
          <w:i w:val="0"/>
        </w:rPr>
        <w:t>Looking into a fiber because no light is visible.</w:t>
      </w:r>
    </w:p>
    <w:p>
      <w:pPr>
        <w:pStyle w:val="ListBullet"/>
        <w:spacing w:after="40"/>
      </w:pPr>
      <w:r>
        <w:rPr>
          <w:rFonts w:ascii="Arial" w:hAnsi="Arial"/>
          <w:b w:val="0"/>
          <w:i w:val="0"/>
        </w:rPr>
        <w:t>Claiming production/fiber qualification from a recognition exercise.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20 · RF, Telecommunications, Spectrum, and Technician Procedures</w:t>
      </w:r>
    </w:p>
    <w:p>
      <w:pPr>
        <w:pStyle w:val="AULabel"/>
      </w:pPr>
      <w:r>
        <w:rPr>
          <w:rFonts w:ascii="Arial" w:hAnsi="Arial"/>
          <w:b/>
          <w:i w:val="0"/>
          <w:color w:val="C8A951"/>
          <w:sz w:val="16"/>
        </w:rPr>
        <w:t>PHASE IV · CETA BREADTH &amp; READINESS</w:t>
      </w:r>
    </w:p>
    <w:p>
      <w:pPr>
        <w:spacing w:after="100" w:line="259" w:lineRule="auto"/>
      </w:pPr>
      <w:r>
        <w:rPr>
          <w:rFonts w:ascii="Arial" w:hAnsi="Arial"/>
          <w:b w:val="0"/>
          <w:i w:val="0"/>
        </w:rPr>
        <w:t>Build a usable mental model of RF/telecom breadth, interpret basic spectrum evidence, and maintain the disciplined documentation expected of a technician.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1.8, 1.10.2, 7.2, 8.9, 9.7, 19.1, 19.2, 19.3, 19.4, 19.5, 19.6, 19.7, 19.8, 19.9, 19.10, 19.11, 20.1, 20.2, 20.3, 20.4, 20.5, 21.1, 21.2, 21.3, 21.4, 21.5, 21.6, 21.7, 21.8, 21.9, 19.2.1</w:t>
            </w:r>
          </w:p>
        </w:tc>
        <w:tc>
          <w:tcPr>
            <w:tcW w:type="dxa" w:w="3427"/>
            <w:tcMar>
              <w:top w:w="90" w:type="dxa"/>
              <w:start w:w="90" w:type="dxa"/>
              <w:bottom w:w="90" w:type="dxa"/>
              <w:end w:w="90" w:type="dxa"/>
            </w:tcMar>
          </w:tcPr>
          <w:p>
            <w:r>
              <w:rPr>
                <w:sz w:val="16"/>
              </w:rPr>
              <w:t>C1.3, C3.6, C5.1, C5.2, C5.6, C11.2, C12.3, C12.4, C12.5</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RF, modulation, antennas, transmission, and telecom blocks</w:t>
      </w:r>
    </w:p>
    <w:p>
      <w:pPr>
        <w:pStyle w:val="AULabel"/>
      </w:pPr>
      <w:r>
        <w:rPr>
          <w:rFonts w:ascii="Arial" w:hAnsi="Arial"/>
          <w:b/>
          <w:i w:val="0"/>
          <w:color w:val="C8A951"/>
          <w:sz w:val="16"/>
        </w:rPr>
        <w:t>PRIMARY INSTRUCTION · ABOUT 45 MINUTES · 1930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RF, modulation, antennas, transmission, and telecom blocks. By the end, the learner should be able to Explain frequency, wavelength, spectrum, modulation, and basic propagation; Recognize transmitter/receiver and telephone/telecom chains; Apply RF exposure and measurement boundaries.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Recall frequency/wavelength, impedance, spectrum analyzer basics, media/connectors, and safe RF exposure boundaries.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frequency, wavelength, spectrum, modulation, and basic propagation.</w:t>
      </w:r>
    </w:p>
    <w:p>
      <w:pPr>
        <w:pStyle w:val="ListBullet"/>
        <w:spacing w:after="40"/>
      </w:pPr>
      <w:r>
        <w:rPr>
          <w:rFonts w:ascii="Arial" w:hAnsi="Arial"/>
          <w:b w:val="0"/>
          <w:i w:val="0"/>
        </w:rPr>
        <w:t>Recognize transmitter/receiver and telephone/telecom chains.</w:t>
      </w:r>
    </w:p>
    <w:p>
      <w:pPr>
        <w:pStyle w:val="ListBullet"/>
        <w:spacing w:after="40"/>
      </w:pPr>
      <w:r>
        <w:rPr>
          <w:rFonts w:ascii="Arial" w:hAnsi="Arial"/>
          <w:b w:val="0"/>
          <w:i w:val="0"/>
        </w:rPr>
        <w:t>Apply RF exposure and measurement boundaries.</w:t>
      </w:r>
    </w:p>
    <w:p>
      <w:pPr>
        <w:jc w:val="center"/>
      </w:pPr>
      <w:r>
        <w:drawing>
          <wp:inline xmlns:a="http://schemas.openxmlformats.org/drawingml/2006/main" xmlns:pic="http://schemas.openxmlformats.org/drawingml/2006/picture">
            <wp:extent cx="5989320" cy="2156155"/>
            <wp:docPr id="39" name="Picture 39" descr="Week 20 CETa instructional visual: RF, modulation, antennas, transmission, and telecom blocks" title="Week 20 CETa instructional visual: RF, modulation, antennas, transmission, and telecom blocks"/>
            <wp:cNvGraphicFramePr>
              <a:graphicFrameLocks noChangeAspect="1"/>
            </wp:cNvGraphicFramePr>
            <a:graphic>
              <a:graphicData uri="http://schemas.openxmlformats.org/drawingml/2006/picture">
                <pic:pic>
                  <pic:nvPicPr>
                    <pic:cNvPr id="0" name="w20-rf-system.png"/>
                    <pic:cNvPicPr/>
                  </pic:nvPicPr>
                  <pic:blipFill>
                    <a:blip r:embed="rId49"/>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w20 rf system</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RF behavior depends on frequency and physical geometry</w:t>
      </w:r>
    </w:p>
    <w:p>
      <w:pPr>
        <w:spacing w:after="100" w:line="259" w:lineRule="auto"/>
      </w:pPr>
      <w:r>
        <w:rPr>
          <w:rFonts w:ascii="Arial" w:hAnsi="Arial"/>
          <w:b w:val="0"/>
          <w:i w:val="0"/>
        </w:rPr>
        <w:t>Wavelength λ = v/f; in free space v is approximately the speed of light, while cables have a velocity factor. Conductors and interconnects behave as transmission lines when length is significant relative to wavelength/rise time. Impedance mismatch produces reflection and standing-wave behavior. Antennas convert guided electrical energy to/from electromagnetic waves with pattern, polarization, bandwidth, and gain.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At high frequency, interconnect geometry becomes part of the circuit.</w:t>
            </w:r>
          </w:p>
        </w:tc>
      </w:tr>
    </w:tbl>
    <w:p>
      <w:pPr>
        <w:spacing w:after="20"/>
      </w:pPr>
    </w:p>
    <w:p>
      <w:pPr>
        <w:keepNext w:val="1"/>
      </w:pPr>
      <w:r>
        <w:rPr>
          <w:rFonts w:ascii="Arial" w:hAnsi="Arial"/>
          <w:b/>
          <w:i w:val="0"/>
          <w:color w:val="16322A"/>
          <w:sz w:val="21"/>
        </w:rPr>
        <w:t>2. Modulation places information on a carrier</w:t>
      </w:r>
    </w:p>
    <w:p>
      <w:pPr>
        <w:spacing w:after="100" w:line="259" w:lineRule="auto"/>
      </w:pPr>
      <w:r>
        <w:rPr>
          <w:rFonts w:ascii="Arial" w:hAnsi="Arial"/>
          <w:b w:val="0"/>
          <w:i w:val="0"/>
        </w:rPr>
        <w:t>Amplitude, frequency, or phase can vary with information; digital schemes create related symbol patterns. A transmitter creates/amplifies/filter/signals to the antenna/path; a receiver selects, amplifies, converts/demodulates, and recovers information. Time-domain and frequency-domain views answer different questions. Harmonics, bandwidth, noise floor, and spurious signals appear in a spectrum.</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Carrier/source → modulation → amplification/filter → path → selection/demodulation → output.</w:t>
            </w:r>
          </w:p>
        </w:tc>
      </w:tr>
    </w:tbl>
    <w:p>
      <w:pPr>
        <w:spacing w:after="20"/>
      </w:pPr>
    </w:p>
    <w:p>
      <w:pPr>
        <w:keepNext w:val="1"/>
      </w:pPr>
      <w:r>
        <w:rPr>
          <w:rFonts w:ascii="Arial" w:hAnsi="Arial"/>
          <w:b/>
          <w:i w:val="0"/>
          <w:color w:val="16322A"/>
          <w:sz w:val="21"/>
        </w:rPr>
        <w:t>3. Telecom systems remain source–network–destination chains</w:t>
      </w:r>
    </w:p>
    <w:p>
      <w:pPr>
        <w:spacing w:after="100" w:line="259" w:lineRule="auto"/>
      </w:pPr>
      <w:r>
        <w:rPr>
          <w:rFonts w:ascii="Arial" w:hAnsi="Arial"/>
          <w:b w:val="0"/>
          <w:i w:val="0"/>
        </w:rPr>
        <w:t>Telephone and data systems use signaling, switching/routing, transmission media, addressing/channelization, and endpoint conversion. Technician-level CETa work emphasizes terminology, block flow, measurements, connectors, and procedure. RF energy and transmitters require exposure controls; this course uses receive-only, low-energy simulation, prerecorded data, or compliant equipment—never unlicensed or unsafe transmitting.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Recognition breadth does not authorize RF exposure work or transmission outside regulations.</w:t>
            </w:r>
          </w:p>
        </w:tc>
      </w:tr>
    </w:tbl>
    <w:p>
      <w:pPr>
        <w:spacing w:after="20"/>
      </w:pPr>
    </w:p>
    <w:p>
      <w:pPr>
        <w:keepNext w:val="1"/>
      </w:pPr>
      <w:r>
        <w:rPr>
          <w:rFonts w:ascii="Arial" w:hAnsi="Arial"/>
          <w:b/>
          <w:i w:val="0"/>
          <w:color w:val="16322A"/>
          <w:sz w:val="21"/>
        </w:rPr>
        <w:t>4. Wave propagation, fields, polarization, and wavelength</w:t>
      </w:r>
    </w:p>
    <w:p>
      <w:pPr>
        <w:spacing w:after="100" w:line="259" w:lineRule="auto"/>
      </w:pPr>
      <w:r>
        <w:rPr>
          <w:rFonts w:ascii="Arial" w:hAnsi="Arial"/>
          <w:b w:val="0"/>
          <w:i w:val="0"/>
        </w:rPr>
        <w:t>Radio communication uses time-varying electromagnetic fields that propagate energy away from an antenna. The electric (E) and magnetic (H) fields are linked components of the propagating wave; electrostatic fields are associated with essentially static charge and do not by themselves describe a radiated RF wave. Polarization describes the orientation/time behavior of the wave’s electric field (for example horizontal, vertical or circular) and should match the receiving antenna for efficient coupling. In free space, wavelength and frequency satisfy λ = c/f, where c is approximately 3×10^8 m/s. Higher frequency therefore has shorter wavelength. Propagation is affected by free-space loss, reflection, diffraction, absorption, multipath and the environment. A technician uses frequency/wavelength to recognize antenna scale and cable/fixture behavior but follows approved RF-exposure boundaries rather than experimenting with transmit power.</w:t>
      </w:r>
    </w:p>
    <w:p>
      <w:pPr>
        <w:keepNext w:val="1"/>
      </w:pPr>
      <w:r>
        <w:rPr>
          <w:rFonts w:ascii="Arial" w:hAnsi="Arial"/>
          <w:b/>
          <w:i w:val="0"/>
          <w:color w:val="16322A"/>
          <w:sz w:val="21"/>
        </w:rPr>
        <w:t>5. Antennas, feedlines, impedance matching, SWR/VSWR, and feedline types</w:t>
      </w:r>
    </w:p>
    <w:p>
      <w:pPr>
        <w:spacing w:after="100" w:line="259" w:lineRule="auto"/>
      </w:pPr>
      <w:r>
        <w:rPr>
          <w:rFonts w:ascii="Arial" w:hAnsi="Arial"/>
          <w:b w:val="0"/>
          <w:i w:val="0"/>
        </w:rPr>
        <w:t>An antenna converts guided RF energy on a feedline into radiated electromagnetic energy and performs the reciprocal receive function. Feedline types include coaxial cable (unbalanced, shielded, common at 50 Ω or 75 Ω), balanced twin-lead/ladder line (two spaced conductors with characteristic impedance set by geometry/dielectric), waveguide (a hollow/structured guide used especially at microwave frequencies above cutoff), and PCB transmission lines such as microstrip/stripline between RF circuitry and connectors/antennas. Feedlines have characteristic impedance determined by geometry/material, not ordinary DC resistance. When load/antenna impedance does not match the feedline/source, part of the wave reflects. Standing-wave ratio expresses mismatch; VSWR = (1+|Γ|)/(1-|Γ|), with 1:1 ideal. Causes include wrong cable/connector impedance, antenna detuning, damaged/wet cable, poor termination and frequency change. A dummy load matched to the system lets a technician separate transmitter/feedline/antenna problems without radiating through the antenna.</w:t>
      </w:r>
    </w:p>
    <w:p>
      <w:pPr>
        <w:keepNext w:val="1"/>
      </w:pPr>
      <w:r>
        <w:rPr>
          <w:rFonts w:ascii="Arial" w:hAnsi="Arial"/>
          <w:b/>
          <w:i w:val="0"/>
          <w:color w:val="16322A"/>
          <w:sz w:val="21"/>
        </w:rPr>
        <w:t>6. Modulation, communications receivers, and radio usage</w:t>
      </w:r>
    </w:p>
    <w:p>
      <w:pPr>
        <w:spacing w:after="100" w:line="259" w:lineRule="auto"/>
      </w:pPr>
      <w:r>
        <w:rPr>
          <w:rFonts w:ascii="Arial" w:hAnsi="Arial"/>
          <w:b w:val="0"/>
          <w:i w:val="0"/>
        </w:rPr>
        <w:t>Modulation changes a carrier or symbol stream to represent information. AM changes carrier amplitude; FM changes instantaneous frequency. Digital radio systems use symbol modulation/coding such as PSK/QAM families and multiple-access/network methods. CDMA is a code-division access technique, while GSM, LTE and 5G are generations/standards that combine modulation, coding and multiple-access methods—do not treat all four as interchangeable “modulations.” Communications radios are designed for two-way or service-specific transmit/receive operation, while commercial broadcast receivers are primarily one-way receivers. A generic receiver path is antenna/preselector → low-noise/RF amplifier → mixer/local oscillator (or direct-sampling equivalent) → IF/baseband filtering/amplification → demodulation/decoding → audio/data output. Automatic gain/control and synthesizers may support the chain. Troubleshooting follows signal level/frequency through these stages.</w:t>
      </w:r>
    </w:p>
    <w:p>
      <w:pPr>
        <w:keepNext w:val="1"/>
      </w:pPr>
      <w:r>
        <w:rPr>
          <w:rFonts w:ascii="Arial" w:hAnsi="Arial"/>
          <w:b/>
          <w:i w:val="0"/>
          <w:color w:val="16322A"/>
          <w:sz w:val="21"/>
        </w:rPr>
        <w:t>7. Spectrum bands and radio tuning/alignment</w:t>
      </w:r>
    </w:p>
    <w:p>
      <w:pPr>
        <w:spacing w:after="100" w:line="259" w:lineRule="auto"/>
      </w:pPr>
      <w:r>
        <w:rPr>
          <w:rFonts w:ascii="Arial" w:hAnsi="Arial"/>
          <w:b w:val="0"/>
          <w:i w:val="0"/>
        </w:rPr>
        <w:t>Frequency bands group services and equipment by spectrum region—for example HF, VHF, UHF and microwave ranges, with exact allocations controlled by regulators and service rules. A technician should recognize the names/order and use current allocation tables rather than memorize every service edge indefinitely. Tuning means adjusting or electronically selecting a resonant/synthesized path so the desired signal/channel is passed or generated. Older circuits may use variable capacitors/inductors and IF alignment; modern radios commonly use PLL synthesizers, digitally controlled filters and software calibration. Alignment is not random “tweaking”: establish the correct test signal, instrument/reference, order of adjustments and target from service documentation. Misalignment can reduce sensitivity, selectivity, power or spectral compliance.</w:t>
      </w:r>
    </w:p>
    <w:p>
      <w:pPr>
        <w:keepNext w:val="1"/>
      </w:pPr>
      <w:r>
        <w:rPr>
          <w:rFonts w:ascii="Arial" w:hAnsi="Arial"/>
          <w:b/>
          <w:i w:val="0"/>
          <w:color w:val="16322A"/>
          <w:sz w:val="21"/>
        </w:rPr>
        <w:t>8. Two-way, cellular/wireless, and satellite communications</w:t>
      </w:r>
    </w:p>
    <w:p>
      <w:pPr>
        <w:spacing w:after="100" w:line="259" w:lineRule="auto"/>
      </w:pPr>
      <w:r>
        <w:rPr>
          <w:rFonts w:ascii="Arial" w:hAnsi="Arial"/>
          <w:b w:val="0"/>
          <w:i w:val="0"/>
        </w:rPr>
        <w:t>Two-way radio systems include land-mobile, public-safety, maritime, aviation and other services, each with assigned channels, operating practices and regulatory requirements. A wireless telephone/data system connects a user device through a radio access network/base station to switching/routing/core networks and onward services. Modern cellular standards use cells, mobility management, channel/resource scheduling, authentication and packet data. Applicable standards depend on the system: ANSI/TIA-603 covers measurement/performance for certain land-mobile FM/PM equipment, the TIA-102 family covers Project 25 land-mobile digital radio, and cellular generations are primarily specified through 3GPP plus carrier/vendor requirements. The technician should identify the standard named for the actual product/service instead of assuming one document covers every wireless system. Satellite communication adds an uplink from earth to satellite, a transponder/payload that receives/translates/amplifies/routes, and a downlink to another earth terminal. Link performance depends on path loss, antenna gain, frequency, atmospheric effects, noise and alignment; satellite distance also creates noticeable propagation delay. Service category determines allowed frequency/power and installation practice.</w:t>
      </w:r>
    </w:p>
    <w:p>
      <w:pPr>
        <w:keepNext w:val="1"/>
      </w:pPr>
      <w:r>
        <w:rPr>
          <w:rFonts w:ascii="Arial" w:hAnsi="Arial"/>
          <w:b/>
          <w:i w:val="0"/>
          <w:color w:val="16322A"/>
          <w:sz w:val="21"/>
        </w:rPr>
        <w:t>9. Wired data/voice networks and POTS</w:t>
      </w:r>
    </w:p>
    <w:p>
      <w:pPr>
        <w:spacing w:after="100" w:line="259" w:lineRule="auto"/>
      </w:pPr>
      <w:r>
        <w:rPr>
          <w:rFonts w:ascii="Arial" w:hAnsi="Arial"/>
          <w:b w:val="0"/>
          <w:i w:val="0"/>
        </w:rPr>
        <w:t>Wired data networks commonly use Ethernet over twisted pair/fiber: endpoints connect through switches at the local-link layer, while routers move IP packets between networks. Link indication does not prove IP, DNS or application success, and a continuity pass does not prove category/bandwidth performance. Traditional POTS (plain old telephone service) uses a two-wire tip/ring loop carrying DC loop current for off-hook signaling plus superimposed voice AC and higher-voltage ringing from the central-office/adapter side. Polarity conventions and exact voltages vary by system and country, so service documentation controls. Splices/terminations must preserve pair continuity and insulation and avoid shorts/grounds/crossed pairs. Troubleshooting separates physical pair fault, loop/ringing condition and network/service-side problem; do not treat telecom pairs as harmless simply because they are “low voltage,” because ringing/transients may be present.</w:t>
      </w:r>
    </w:p>
    <w:p>
      <w:pPr>
        <w:keepNext w:val="1"/>
      </w:pPr>
      <w:r>
        <w:rPr>
          <w:rFonts w:ascii="Arial" w:hAnsi="Arial"/>
          <w:b/>
          <w:i w:val="0"/>
          <w:color w:val="16322A"/>
          <w:sz w:val="21"/>
        </w:rPr>
        <w:t>10. RF systems move information through electromagnetic energy</w:t>
      </w:r>
    </w:p>
    <w:p>
      <w:pPr>
        <w:spacing w:after="100" w:line="259" w:lineRule="auto"/>
      </w:pPr>
      <w:r>
        <w:rPr>
          <w:rFonts w:ascii="Arial" w:hAnsi="Arial"/>
          <w:b w:val="0"/>
          <w:i w:val="0"/>
        </w:rPr>
        <w:t>Frequency and wavelength are inversely related by lambda=v/f. At RF, conductor length and geometry become part of circuit behavior because signals propagate as waves rather than ideal instantaneous voltages. Antennas convert guided energy on a feedline to radiated fields and back. Polarization describes electric-field orientation. Reflection, diffraction, absorption, free-space loss, multipath, and environmental effects shape received signals. RF safety depends on frequency, power, antenna gain, duty cycle, distance, and exposure conditions; invisible energy is not automatically safe.</w:t>
      </w:r>
    </w:p>
    <w:p>
      <w:pPr>
        <w:keepNext w:val="1"/>
      </w:pPr>
      <w:r>
        <w:rPr>
          <w:rFonts w:ascii="Arial" w:hAnsi="Arial"/>
          <w:b/>
          <w:i w:val="0"/>
          <w:color w:val="16322A"/>
          <w:sz w:val="21"/>
        </w:rPr>
        <w:t>11. Feedlines have characteristic impedance</w:t>
      </w:r>
    </w:p>
    <w:p>
      <w:pPr>
        <w:spacing w:after="100" w:line="259" w:lineRule="auto"/>
      </w:pPr>
      <w:r>
        <w:rPr>
          <w:rFonts w:ascii="Arial" w:hAnsi="Arial"/>
          <w:b w:val="0"/>
          <w:i w:val="0"/>
        </w:rPr>
        <w:t>Coaxial cable, balanced twin-lead/ladder line, waveguide, and PCB microstrip/stripline are examples of transmission paths used at RF. Characteristic impedance is set by geometry and material properties, not ordinary DC resistance. A mismatch between source/feedline/load reflects part of the wave. Reflection coefficient and VSWR quantify mismatch; a 1:1 VSWR is ideal. Wrong cable impedance, damaged or wet cable, poor connectors, antenna detuning, or incorrect termination can create high reflected energy. A matched dummy load helps separate transmitter/feedline/antenna problems without relying on the antenna.</w:t>
      </w:r>
    </w:p>
    <w:p>
      <w:pPr>
        <w:keepNext w:val="1"/>
      </w:pPr>
      <w:r>
        <w:rPr>
          <w:rFonts w:ascii="Arial" w:hAnsi="Arial"/>
          <w:b/>
          <w:i w:val="0"/>
          <w:color w:val="16322A"/>
          <w:sz w:val="21"/>
        </w:rPr>
        <w:t>12. Modulation and receivers transform representation</w:t>
      </w:r>
    </w:p>
    <w:p>
      <w:pPr>
        <w:spacing w:after="100" w:line="259" w:lineRule="auto"/>
      </w:pPr>
      <w:r>
        <w:rPr>
          <w:rFonts w:ascii="Arial" w:hAnsi="Arial"/>
          <w:b w:val="0"/>
          <w:i w:val="0"/>
        </w:rPr>
        <w:t>AM varies carrier amplitude; FM varies instantaneous frequency; digital systems use symbol modulation/coding such as PSK/QAM families along with access/network methods. A receiver may include preselection/RF amplification, mixing/local oscillator or direct sampling, IF/baseband filtering, demodulation/decoding, and output. Spectrum displays magnitude/power versus frequency and reveal carrier, bandwidth, harmonics, noise, and spurs. Time-domain scope and frequency-domain spectrum views answer different questions.</w:t>
      </w:r>
    </w:p>
    <w:p>
      <w:pPr>
        <w:keepNext w:val="1"/>
      </w:pPr>
      <w:r>
        <w:rPr>
          <w:rFonts w:ascii="Arial" w:hAnsi="Arial"/>
          <w:b/>
          <w:i w:val="0"/>
          <w:color w:val="16322A"/>
          <w:sz w:val="21"/>
        </w:rPr>
        <w:t>13. Telecom networks add infrastructure</w:t>
      </w:r>
    </w:p>
    <w:p>
      <w:pPr>
        <w:spacing w:after="100" w:line="259" w:lineRule="auto"/>
      </w:pPr>
      <w:r>
        <w:rPr>
          <w:rFonts w:ascii="Arial" w:hAnsi="Arial"/>
          <w:b w:val="0"/>
          <w:i w:val="0"/>
        </w:rPr>
        <w:t>Two-way radio, cellular, satellite, Ethernet/data networks, and POTS use different physical/network architectures. Cellular devices depend on a radio-access network and core routing/authentication infrastructure. Satellite links include uplink, transponder/payload, and downlink with large path loss and delay. Wired Ethernet separates physical link from switching, IP routing, DNS, and application success. Traditional POTS uses a tip/ring loop with DC loop current plus voice/ringing behavior. Technician-level competence is recognizing the blocks, safe measurement boundaries, and documentation—not memorizing every allocation forever.</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100 MHz signal travels in free space. Estimate wavelength.</w:t>
      </w:r>
    </w:p>
    <w:p>
      <w:pPr>
        <w:pStyle w:val="ListNumber"/>
        <w:spacing w:after="40"/>
      </w:pPr>
      <w:r>
        <w:rPr>
          <w:rFonts w:ascii="Arial" w:hAnsi="Arial"/>
          <w:b w:val="0"/>
          <w:i w:val="0"/>
        </w:rPr>
        <w:t>Use λ = c/f.</w:t>
      </w:r>
    </w:p>
    <w:p>
      <w:pPr>
        <w:pStyle w:val="ListNumber"/>
        <w:spacing w:after="40"/>
      </w:pPr>
      <w:r>
        <w:rPr>
          <w:rFonts w:ascii="Arial" w:hAnsi="Arial"/>
          <w:b w:val="0"/>
          <w:i w:val="0"/>
        </w:rPr>
        <w:t>c ≈ 3×10⁸ m/s; f = 100×10⁶ Hz.</w:t>
      </w:r>
    </w:p>
    <w:p>
      <w:pPr>
        <w:pStyle w:val="ListNumber"/>
        <w:spacing w:after="40"/>
      </w:pPr>
      <w:r>
        <w:rPr>
          <w:rFonts w:ascii="Arial" w:hAnsi="Arial"/>
          <w:b w:val="0"/>
          <w:i w:val="0"/>
        </w:rPr>
        <w:t>λ ≈ 3 m.</w:t>
      </w:r>
    </w:p>
    <w:p>
      <w:pPr>
        <w:pStyle w:val="ListNumber"/>
        <w:spacing w:after="40"/>
      </w:pPr>
      <w:r>
        <w:rPr>
          <w:rFonts w:ascii="Arial" w:hAnsi="Arial"/>
          <w:b w:val="0"/>
          <w:i w:val="0"/>
        </w:rPr>
        <w:t>In a cable, multiply by its velocity factor, so physical wavelength is shorter.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Approximately 3 m in free space.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quarter wavelength is about 0.75 m in free space before velocity/environment effects.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Find free-space wavelength at 2.4 GHz and estimate quarter wavelength.</w:t>
      </w:r>
    </w:p>
    <w:p>
      <w:pPr>
        <w:pStyle w:val="ListNumber"/>
        <w:spacing w:after="40"/>
      </w:pPr>
      <w:r>
        <w:rPr>
          <w:rFonts w:ascii="Arial" w:hAnsi="Arial"/>
          <w:b w:val="0"/>
          <w:i w:val="0"/>
        </w:rPr>
        <w:t>lambda=c/f=3e8/2.4e9=0.125 m.</w:t>
      </w:r>
    </w:p>
    <w:p>
      <w:pPr>
        <w:pStyle w:val="ListNumber"/>
        <w:spacing w:after="40"/>
      </w:pPr>
      <w:r>
        <w:rPr>
          <w:rFonts w:ascii="Arial" w:hAnsi="Arial"/>
          <w:b w:val="0"/>
          <w:i w:val="0"/>
        </w:rPr>
        <w:t>Quarter wavelength=0.03125 m=3.125 cm.</w:t>
      </w:r>
    </w:p>
    <w:p>
      <w:pPr>
        <w:pStyle w:val="ListNumber"/>
        <w:spacing w:after="40"/>
      </w:pPr>
      <w:r>
        <w:rPr>
          <w:rFonts w:ascii="Arial" w:hAnsi="Arial"/>
          <w:b w:val="0"/>
          <w:i w:val="0"/>
        </w:rPr>
        <w:t>Real antennas/feedlines are affected by dielectric, geometry, end effects, and environment.</w:t>
      </w:r>
    </w:p>
    <w:p>
      <w:pPr>
        <w:pStyle w:val="ListNumber"/>
        <w:spacing w:after="40"/>
      </w:pPr>
      <w:r>
        <w:rPr>
          <w:rFonts w:ascii="Arial" w:hAnsi="Arial"/>
          <w:b w:val="0"/>
          <w:i w:val="0"/>
        </w:rPr>
        <w:t>The calculation gives useful physical scale but is not a complete antenna design.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About 12.5 cm wavelength and 3.1 cm quarter wavelength in free space.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Frequency sets the physical scale at which interconnect and antenna geometry become important.</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Feedline impedance is just the cable's DC resistance</w:t>
      </w:r>
    </w:p>
    <w:p>
      <w:pPr>
        <w:spacing w:after="100" w:line="259" w:lineRule="auto"/>
      </w:pPr>
      <w:r>
        <w:rPr>
          <w:rFonts w:ascii="Arial" w:hAnsi="Arial"/>
          <w:b w:val="0"/>
          <w:i w:val="0"/>
        </w:rPr>
        <w:t>Why it is tempting. Characteristic impedance is a wave property determined by geometry/material and can be 50/75 ohms even though DC conductor resistance is much lower.</w:t>
      </w:r>
    </w:p>
    <w:p>
      <w:pPr>
        <w:spacing w:after="100" w:line="259" w:lineRule="auto"/>
      </w:pPr>
      <w:r>
        <w:rPr>
          <w:rFonts w:ascii="Arial" w:hAnsi="Arial"/>
          <w:b w:val="0"/>
          <w:i w:val="0"/>
        </w:rPr>
        <w:t>Repair the model. Separate DC continuity/resistance from RF characteristic impedance and reflection behavior.</w:t>
      </w:r>
    </w:p>
    <w:p>
      <w:r>
        <w:rPr>
          <w:rFonts w:ascii="Arial" w:hAnsi="Arial"/>
          <w:b/>
          <w:i w:val="0"/>
          <w:color w:val="16322A"/>
        </w:rPr>
        <w:t>A spectrum analyzer shows the same information as an oscilloscope</w:t>
      </w:r>
    </w:p>
    <w:p>
      <w:pPr>
        <w:spacing w:after="100" w:line="259" w:lineRule="auto"/>
      </w:pPr>
      <w:r>
        <w:rPr>
          <w:rFonts w:ascii="Arial" w:hAnsi="Arial"/>
          <w:b w:val="0"/>
          <w:i w:val="0"/>
        </w:rPr>
        <w:t>Why it is tempting. The scope emphasizes voltage versus time; the analyzer emphasizes magnitude/power versus frequency.</w:t>
      </w:r>
    </w:p>
    <w:p>
      <w:pPr>
        <w:spacing w:after="100" w:line="259" w:lineRule="auto"/>
      </w:pPr>
      <w:r>
        <w:rPr>
          <w:rFonts w:ascii="Arial" w:hAnsi="Arial"/>
          <w:b w:val="0"/>
          <w:i w:val="0"/>
        </w:rPr>
        <w:t>Repair the model. Choose the domain based on the question: timing/waveform shape versus spectral content/spurs/bandwidth.</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List and distinguish coax, twin-lead/ladder line, waveguide, and microstrip/stripline.</w:t>
      </w:r>
    </w:p>
    <w:p>
      <w:pPr>
        <w:pStyle w:val="ListNumber"/>
        <w:spacing w:after="40"/>
      </w:pPr>
      <w:r>
        <w:rPr>
          <w:rFonts w:ascii="Arial" w:hAnsi="Arial"/>
          <w:b w:val="0"/>
          <w:i w:val="0"/>
        </w:rPr>
        <w:t>A 50 ohm system is connected to a badly mismatched antenna. Explain qualitatively what reflection and VSWR mean and how a dummy load helps isolate the fault.</w:t>
      </w:r>
    </w:p>
    <w:p>
      <w:pPr>
        <w:pStyle w:val="ListNumber"/>
        <w:spacing w:after="40"/>
      </w:pPr>
      <w:r>
        <w:rPr>
          <w:rFonts w:ascii="Arial" w:hAnsi="Arial"/>
          <w:b w:val="0"/>
          <w:i w:val="0"/>
        </w:rPr>
        <w:t>Draw a generic superheterodyne-style receiver chain and identify where tuning, frequency conversion, filtering, and demodulation occur.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Analyze one low-power or receive-only RF/telecom example without transmitting unsafely. Choose a frequency, calculate wavelength, identify antenna/feedline type and characteristic impedance, sketch the transmitter/channel/receiver blocks or receive-only path, and describe what a spectrum analyzer would show for carrier/bandwidth/noise. Include regulatory/exposure boundaries and do not claim authorization to transmit.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RF may not be your target specialty, but CETa breadth and embedded products still require recognizing antennas, feedlines, wireless modules, spectrum evidence, and safe boundaries. Hardware validation often needs to determine whether a problem is power, digital interface, RF path, antenna/feedline, or network infrastructure before escalating to a specialist.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frequency, wavelength, feedline impedance, antenna, modulation, and receiver blocks fit into one communication system. Include one mismatch/VSWR example and one reason spectrum and time-domain views are different.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is a balanced RF feedline type?</w:t>
      </w:r>
    </w:p>
    <w:p>
      <w:pPr>
        <w:pStyle w:val="ListBullet"/>
        <w:spacing w:after="40"/>
      </w:pPr>
      <w:r>
        <w:rPr>
          <w:rFonts w:ascii="Arial" w:hAnsi="Arial"/>
          <w:b/>
          <w:i w:val="0"/>
        </w:rPr>
        <w:t>A. Twin-lead/ladder line</w:t>
      </w:r>
    </w:p>
    <w:p>
      <w:pPr>
        <w:pStyle w:val="ListBullet"/>
        <w:spacing w:after="40"/>
      </w:pPr>
      <w:r>
        <w:rPr>
          <w:rFonts w:ascii="Arial" w:hAnsi="Arial"/>
          <w:b w:val="0"/>
          <w:i w:val="0"/>
        </w:rPr>
        <w:t>B. Coax only</w:t>
      </w:r>
    </w:p>
    <w:p>
      <w:pPr>
        <w:pStyle w:val="ListBullet"/>
        <w:spacing w:after="40"/>
      </w:pPr>
      <w:r>
        <w:rPr>
          <w:rFonts w:ascii="Arial" w:hAnsi="Arial"/>
          <w:b w:val="0"/>
          <w:i w:val="0"/>
        </w:rPr>
        <w:t>C. USB cable by definition</w:t>
      </w:r>
    </w:p>
    <w:p>
      <w:pPr>
        <w:pStyle w:val="ListBullet"/>
        <w:spacing w:after="40"/>
      </w:pPr>
      <w:r>
        <w:rPr>
          <w:rFonts w:ascii="Arial" w:hAnsi="Arial"/>
          <w:b w:val="0"/>
          <w:i w:val="0"/>
        </w:rPr>
        <w:t>D. A DC fuse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Twin-lead/ladder line is a balanced transmission line; coax is normally unbalanced/shielded.</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does a 1:1 VSWR represent ideally?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matched load with no reflected wave in the idealized transmission-line model.</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SEM-19-20-066</w:t>
      </w:r>
    </w:p>
    <w:p>
      <w:r>
        <w:rPr>
          <w:rFonts w:ascii="Arial" w:hAnsi="Arial"/>
          <w:b/>
          <w:i w:val="0"/>
          <w:color w:val="C8A951"/>
        </w:rPr>
        <w:t>19.1, 19.3, 19.10</w:t>
      </w:r>
      <w:r>
        <w:rPr>
          <w:rFonts w:ascii="Arial" w:hAnsi="Arial"/>
          <w:b/>
          <w:i w:val="0"/>
          <w:color w:val="16322A"/>
        </w:rPr>
        <w:t xml:space="preserve"> · Wave propagation, fields, polarization, and wavelength</w:t>
      </w:r>
    </w:p>
    <w:p>
      <w:pPr>
        <w:spacing w:after="100" w:line="259" w:lineRule="auto"/>
      </w:pPr>
      <w:r>
        <w:rPr>
          <w:rFonts w:ascii="Arial" w:hAnsi="Arial"/>
          <w:b w:val="0"/>
          <w:i w:val="0"/>
        </w:rPr>
        <w:t>Prompt. Calculate the approximate free-space wavelength at 100 MHz and 2.4 GHz, then explain why antenna polarization mismatch and multipath can reduce a received signal.</w:t>
      </w:r>
    </w:p>
    <w:p>
      <w:r>
        <w:rPr>
          <w:rFonts w:ascii="Arial" w:hAnsi="Arial"/>
          <w:b/>
          <w:i w:val="0"/>
          <w:color w:val="16322A"/>
        </w:rPr>
        <w:t>A passing response must include:</w:t>
      </w:r>
    </w:p>
    <w:p>
      <w:pPr>
        <w:pStyle w:val="ListBullet"/>
        <w:spacing w:after="40"/>
      </w:pPr>
      <w:r>
        <w:rPr>
          <w:rFonts w:ascii="Arial" w:hAnsi="Arial"/>
          <w:b w:val="0"/>
          <w:i w:val="0"/>
        </w:rPr>
        <w:t>Explain propagating E/H field concept</w:t>
      </w:r>
    </w:p>
    <w:p>
      <w:pPr>
        <w:pStyle w:val="ListBullet"/>
        <w:spacing w:after="40"/>
      </w:pPr>
      <w:r>
        <w:rPr>
          <w:rFonts w:ascii="Arial" w:hAnsi="Arial"/>
          <w:b w:val="0"/>
          <w:i w:val="0"/>
        </w:rPr>
        <w:t>Distinguish electrostatic field from radiated RF context</w:t>
      </w:r>
    </w:p>
    <w:p>
      <w:pPr>
        <w:pStyle w:val="ListBullet"/>
        <w:spacing w:after="40"/>
      </w:pPr>
      <w:r>
        <w:rPr>
          <w:rFonts w:ascii="Arial" w:hAnsi="Arial"/>
          <w:b w:val="0"/>
          <w:i w:val="0"/>
        </w:rPr>
        <w:t>Define polarization</w:t>
      </w:r>
    </w:p>
    <w:p>
      <w:pPr>
        <w:pStyle w:val="ListBullet"/>
        <w:spacing w:after="40"/>
      </w:pPr>
      <w:r>
        <w:rPr>
          <w:rFonts w:ascii="Arial" w:hAnsi="Arial"/>
          <w:b w:val="0"/>
          <w:i w:val="0"/>
        </w:rPr>
        <w:t>Use λ=c/f</w:t>
      </w:r>
    </w:p>
    <w:p>
      <w:pPr>
        <w:pStyle w:val="ListBullet"/>
        <w:spacing w:after="40"/>
      </w:pPr>
      <w:r>
        <w:rPr>
          <w:rFonts w:ascii="Arial" w:hAnsi="Arial"/>
          <w:b w:val="0"/>
          <w:i w:val="0"/>
        </w:rPr>
        <w:t>Name reflection/diffraction/absorption/multipath effects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SEM-19-20-067</w:t>
      </w:r>
    </w:p>
    <w:p>
      <w:r>
        <w:rPr>
          <w:rFonts w:ascii="Arial" w:hAnsi="Arial"/>
          <w:b/>
          <w:i w:val="0"/>
          <w:color w:val="C8A951"/>
        </w:rPr>
        <w:t>19.2, 19.2.1, 19.9, 19.11</w:t>
      </w:r>
      <w:r>
        <w:rPr>
          <w:rFonts w:ascii="Arial" w:hAnsi="Arial"/>
          <w:b/>
          <w:i w:val="0"/>
          <w:color w:val="16322A"/>
        </w:rPr>
        <w:t xml:space="preserve"> · Antennas, feedlines, impedance matching, SWR/VSWR, and feedline types</w:t>
      </w:r>
    </w:p>
    <w:p>
      <w:pPr>
        <w:spacing w:after="100" w:line="259" w:lineRule="auto"/>
      </w:pPr>
      <w:r>
        <w:rPr>
          <w:rFonts w:ascii="Arial" w:hAnsi="Arial"/>
          <w:b w:val="0"/>
          <w:i w:val="0"/>
        </w:rPr>
        <w:t>Prompt. List and distinguish coax, twin-lead/ladder line, waveguide and microstrip/stripline. Then explain how an impedance mismatch creates reflections/VSWR and how a dummy load helps isolate the fault.</w:t>
      </w:r>
    </w:p>
    <w:p>
      <w:r>
        <w:rPr>
          <w:rFonts w:ascii="Arial" w:hAnsi="Arial"/>
          <w:b/>
          <w:i w:val="0"/>
          <w:color w:val="16322A"/>
        </w:rPr>
        <w:t>A passing response must include:</w:t>
      </w:r>
    </w:p>
    <w:p>
      <w:pPr>
        <w:pStyle w:val="ListBullet"/>
        <w:spacing w:after="40"/>
      </w:pPr>
      <w:r>
        <w:rPr>
          <w:rFonts w:ascii="Arial" w:hAnsi="Arial"/>
          <w:b w:val="0"/>
          <w:i w:val="0"/>
        </w:rPr>
        <w:t>List actual feedline/transmission-line types</w:t>
      </w:r>
    </w:p>
    <w:p>
      <w:pPr>
        <w:pStyle w:val="ListBullet"/>
        <w:spacing w:after="40"/>
      </w:pPr>
      <w:r>
        <w:rPr>
          <w:rFonts w:ascii="Arial" w:hAnsi="Arial"/>
          <w:b w:val="0"/>
          <w:i w:val="0"/>
        </w:rPr>
        <w:t>Explain characteristic impedance is geometry/material property, not DC resistance</w:t>
      </w:r>
    </w:p>
    <w:p>
      <w:pPr>
        <w:pStyle w:val="ListBullet"/>
        <w:spacing w:after="40"/>
      </w:pPr>
      <w:r>
        <w:rPr>
          <w:rFonts w:ascii="Arial" w:hAnsi="Arial"/>
          <w:b w:val="0"/>
          <w:i w:val="0"/>
        </w:rPr>
        <w:t>Explain antenna guided-to-radiated conversion</w:t>
      </w:r>
    </w:p>
    <w:p>
      <w:pPr>
        <w:pStyle w:val="ListBullet"/>
        <w:spacing w:after="40"/>
      </w:pPr>
      <w:r>
        <w:rPr>
          <w:rFonts w:ascii="Arial" w:hAnsi="Arial"/>
          <w:b w:val="0"/>
          <w:i w:val="0"/>
        </w:rPr>
        <w:t>Explain mismatch/reflection/SWR/VSWR concept</w:t>
      </w:r>
    </w:p>
    <w:p>
      <w:pPr>
        <w:pStyle w:val="ListBullet"/>
        <w:spacing w:after="40"/>
      </w:pPr>
      <w:r>
        <w:rPr>
          <w:rFonts w:ascii="Arial" w:hAnsi="Arial"/>
          <w:b w:val="0"/>
          <w:i w:val="0"/>
        </w:rPr>
        <w:t>Name common mismatch causes and dummy-load diagnostic role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SEM-19-20-068</w:t>
      </w:r>
    </w:p>
    <w:p>
      <w:r>
        <w:rPr>
          <w:rFonts w:ascii="Arial" w:hAnsi="Arial"/>
          <w:b/>
          <w:i w:val="0"/>
          <w:color w:val="C8A951"/>
        </w:rPr>
        <w:t>19.4, 19.5, 19.6</w:t>
      </w:r>
      <w:r>
        <w:rPr>
          <w:rFonts w:ascii="Arial" w:hAnsi="Arial"/>
          <w:b/>
          <w:i w:val="0"/>
          <w:color w:val="16322A"/>
        </w:rPr>
        <w:t xml:space="preserve"> · Modulation, communications receivers, and radio usage</w:t>
      </w:r>
    </w:p>
    <w:p>
      <w:pPr>
        <w:spacing w:after="100" w:line="259" w:lineRule="auto"/>
      </w:pPr>
      <w:r>
        <w:rPr>
          <w:rFonts w:ascii="Arial" w:hAnsi="Arial"/>
          <w:b w:val="0"/>
          <w:i w:val="0"/>
        </w:rPr>
        <w:t>Prompt. Compare AM, FM and a digital QAM/PSK-style signal at a conceptual level, then draw a superheterodyne-style receiver chain and identify where tuning and demodulation occur.</w:t>
      </w:r>
    </w:p>
    <w:p>
      <w:r>
        <w:rPr>
          <w:rFonts w:ascii="Arial" w:hAnsi="Arial"/>
          <w:b/>
          <w:i w:val="0"/>
          <w:color w:val="16322A"/>
        </w:rPr>
        <w:t>A passing response must include:</w:t>
      </w:r>
    </w:p>
    <w:p>
      <w:pPr>
        <w:pStyle w:val="ListBullet"/>
        <w:spacing w:after="40"/>
      </w:pPr>
      <w:r>
        <w:rPr>
          <w:rFonts w:ascii="Arial" w:hAnsi="Arial"/>
          <w:b w:val="0"/>
          <w:i w:val="0"/>
        </w:rPr>
        <w:t>Differentiate amplitude/frequency/digital modulation concepts</w:t>
      </w:r>
    </w:p>
    <w:p>
      <w:pPr>
        <w:pStyle w:val="ListBullet"/>
        <w:spacing w:after="40"/>
      </w:pPr>
      <w:r>
        <w:rPr>
          <w:rFonts w:ascii="Arial" w:hAnsi="Arial"/>
          <w:b w:val="0"/>
          <w:i w:val="0"/>
        </w:rPr>
        <w:t>Avoid mislabeling CDMA/GSM/LTE/5G as identical modulation types</w:t>
      </w:r>
    </w:p>
    <w:p>
      <w:pPr>
        <w:pStyle w:val="ListBullet"/>
        <w:spacing w:after="40"/>
      </w:pPr>
      <w:r>
        <w:rPr>
          <w:rFonts w:ascii="Arial" w:hAnsi="Arial"/>
          <w:b w:val="0"/>
          <w:i w:val="0"/>
        </w:rPr>
        <w:t>Differentiate two-way communications radio and broadcast receiver use</w:t>
      </w:r>
    </w:p>
    <w:p>
      <w:pPr>
        <w:pStyle w:val="ListBullet"/>
        <w:spacing w:after="40"/>
      </w:pPr>
      <w:r>
        <w:rPr>
          <w:rFonts w:ascii="Arial" w:hAnsi="Arial"/>
          <w:b w:val="0"/>
          <w:i w:val="0"/>
        </w:rPr>
        <w:t>Identify receiver RF/mixer-LO/IF/baseband/demod-output blocks</w:t>
      </w:r>
    </w:p>
    <w:p>
      <w:pPr>
        <w:pStyle w:val="ListBullet"/>
        <w:spacing w:after="40"/>
      </w:pPr>
      <w:r>
        <w:rPr>
          <w:rFonts w:ascii="Arial" w:hAnsi="Arial"/>
          <w:b w:val="0"/>
          <w:i w:val="0"/>
        </w:rPr>
        <w:t>Use block-level signal tracing</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SEM-19-20-069</w:t>
      </w:r>
    </w:p>
    <w:p>
      <w:r>
        <w:rPr>
          <w:rFonts w:ascii="Arial" w:hAnsi="Arial"/>
          <w:b/>
          <w:i w:val="0"/>
          <w:color w:val="C8A951"/>
        </w:rPr>
        <w:t>19.7, 19.8</w:t>
      </w:r>
      <w:r>
        <w:rPr>
          <w:rFonts w:ascii="Arial" w:hAnsi="Arial"/>
          <w:b/>
          <w:i w:val="0"/>
          <w:color w:val="16322A"/>
        </w:rPr>
        <w:t xml:space="preserve"> · Spectrum bands and radio tuning/alignment</w:t>
      </w:r>
    </w:p>
    <w:p>
      <w:pPr>
        <w:spacing w:after="100" w:line="259" w:lineRule="auto"/>
      </w:pPr>
      <w:r>
        <w:rPr>
          <w:rFonts w:ascii="Arial" w:hAnsi="Arial"/>
          <w:b w:val="0"/>
          <w:i w:val="0"/>
        </w:rPr>
        <w:t>Prompt. Put HF, VHF, UHF and microwave in increasing frequency order and explain the difference between tuning a PLL-synthesized receiver and blindly adjusting an RF coil.</w:t>
      </w:r>
    </w:p>
    <w:p>
      <w:r>
        <w:rPr>
          <w:rFonts w:ascii="Arial" w:hAnsi="Arial"/>
          <w:b/>
          <w:i w:val="0"/>
          <w:color w:val="16322A"/>
        </w:rPr>
        <w:t>A passing response must include:</w:t>
      </w:r>
    </w:p>
    <w:p>
      <w:pPr>
        <w:pStyle w:val="ListBullet"/>
        <w:spacing w:after="40"/>
      </w:pPr>
      <w:r>
        <w:rPr>
          <w:rFonts w:ascii="Arial" w:hAnsi="Arial"/>
          <w:b w:val="0"/>
          <w:i w:val="0"/>
        </w:rPr>
        <w:t>Recognize common spectrum band names/order</w:t>
      </w:r>
    </w:p>
    <w:p>
      <w:pPr>
        <w:pStyle w:val="ListBullet"/>
        <w:spacing w:after="40"/>
      </w:pPr>
      <w:r>
        <w:rPr>
          <w:rFonts w:ascii="Arial" w:hAnsi="Arial"/>
          <w:b w:val="0"/>
          <w:i w:val="0"/>
        </w:rPr>
        <w:t>Use current allocation/service documentation for exact bands</w:t>
      </w:r>
    </w:p>
    <w:p>
      <w:pPr>
        <w:pStyle w:val="ListBullet"/>
        <w:spacing w:after="40"/>
      </w:pPr>
      <w:r>
        <w:rPr>
          <w:rFonts w:ascii="Arial" w:hAnsi="Arial"/>
          <w:b w:val="0"/>
          <w:i w:val="0"/>
        </w:rPr>
        <w:t>Explain resonant/synthesized tuning concept</w:t>
      </w:r>
    </w:p>
    <w:p>
      <w:pPr>
        <w:pStyle w:val="ListBullet"/>
        <w:spacing w:after="40"/>
      </w:pPr>
      <w:r>
        <w:rPr>
          <w:rFonts w:ascii="Arial" w:hAnsi="Arial"/>
          <w:b w:val="0"/>
          <w:i w:val="0"/>
        </w:rPr>
        <w:t>Explain PLL-based modern tuning role</w:t>
      </w:r>
    </w:p>
    <w:p>
      <w:pPr>
        <w:pStyle w:val="ListBullet"/>
        <w:spacing w:after="40"/>
      </w:pPr>
      <w:r>
        <w:rPr>
          <w:rFonts w:ascii="Arial" w:hAnsi="Arial"/>
          <w:b w:val="0"/>
          <w:i w:val="0"/>
        </w:rPr>
        <w:t>Require service procedure/test signal/target before alignment</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SEM-20-20-070</w:t>
      </w:r>
    </w:p>
    <w:p>
      <w:r>
        <w:rPr>
          <w:rFonts w:ascii="Arial" w:hAnsi="Arial"/>
          <w:b/>
          <w:i w:val="0"/>
          <w:color w:val="C8A951"/>
        </w:rPr>
        <w:t>20.1, 20.2, 20.3</w:t>
      </w:r>
      <w:r>
        <w:rPr>
          <w:rFonts w:ascii="Arial" w:hAnsi="Arial"/>
          <w:b/>
          <w:i w:val="0"/>
          <w:color w:val="16322A"/>
        </w:rPr>
        <w:t xml:space="preserve"> · Two-way, cellular/wireless, and satellite communications</w:t>
      </w:r>
    </w:p>
    <w:p>
      <w:pPr>
        <w:spacing w:after="100" w:line="259" w:lineRule="auto"/>
      </w:pPr>
      <w:r>
        <w:rPr>
          <w:rFonts w:ascii="Arial" w:hAnsi="Arial"/>
          <w:b w:val="0"/>
          <w:i w:val="0"/>
        </w:rPr>
        <w:t>Prompt. Compare a land-mobile two-way radio call, a cellular data session and a satellite link by tracing the path and identifying the network/infrastructure each depends on.</w:t>
      </w:r>
    </w:p>
    <w:p>
      <w:r>
        <w:rPr>
          <w:rFonts w:ascii="Arial" w:hAnsi="Arial"/>
          <w:b/>
          <w:i w:val="0"/>
          <w:color w:val="16322A"/>
        </w:rPr>
        <w:t>A passing response must include:</w:t>
      </w:r>
    </w:p>
    <w:p>
      <w:pPr>
        <w:pStyle w:val="ListBullet"/>
        <w:spacing w:after="40"/>
      </w:pPr>
      <w:r>
        <w:rPr>
          <w:rFonts w:ascii="Arial" w:hAnsi="Arial"/>
          <w:b w:val="0"/>
          <w:i w:val="0"/>
        </w:rPr>
        <w:t>Identify major two-way service categories</w:t>
      </w:r>
    </w:p>
    <w:p>
      <w:pPr>
        <w:pStyle w:val="ListBullet"/>
        <w:spacing w:after="40"/>
      </w:pPr>
      <w:r>
        <w:rPr>
          <w:rFonts w:ascii="Arial" w:hAnsi="Arial"/>
          <w:b w:val="0"/>
          <w:i w:val="0"/>
        </w:rPr>
        <w:t>Explain mobile device-base/core network concept</w:t>
      </w:r>
    </w:p>
    <w:p>
      <w:pPr>
        <w:pStyle w:val="ListBullet"/>
        <w:spacing w:after="40"/>
      </w:pPr>
      <w:r>
        <w:rPr>
          <w:rFonts w:ascii="Arial" w:hAnsi="Arial"/>
          <w:b w:val="0"/>
          <w:i w:val="0"/>
        </w:rPr>
        <w:t>Recognize standards references can change by generation/application</w:t>
      </w:r>
    </w:p>
    <w:p>
      <w:pPr>
        <w:pStyle w:val="ListBullet"/>
        <w:spacing w:after="40"/>
      </w:pPr>
      <w:r>
        <w:rPr>
          <w:rFonts w:ascii="Arial" w:hAnsi="Arial"/>
          <w:b w:val="0"/>
          <w:i w:val="0"/>
        </w:rPr>
        <w:t>Explain satellite uplink-transponder-downlink path</w:t>
      </w:r>
    </w:p>
    <w:p>
      <w:pPr>
        <w:pStyle w:val="ListBullet"/>
        <w:spacing w:after="40"/>
      </w:pPr>
      <w:r>
        <w:rPr>
          <w:rFonts w:ascii="Arial" w:hAnsi="Arial"/>
          <w:b w:val="0"/>
          <w:i w:val="0"/>
        </w:rPr>
        <w:t>Recognize path loss/gain/alignment/delay considerations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SEM-20-20-071</w:t>
      </w:r>
    </w:p>
    <w:p>
      <w:r>
        <w:rPr>
          <w:rFonts w:ascii="Arial" w:hAnsi="Arial"/>
          <w:b/>
          <w:i w:val="0"/>
          <w:color w:val="C8A951"/>
        </w:rPr>
        <w:t>20.4, 20.5</w:t>
      </w:r>
      <w:r>
        <w:rPr>
          <w:rFonts w:ascii="Arial" w:hAnsi="Arial"/>
          <w:b/>
          <w:i w:val="0"/>
          <w:color w:val="16322A"/>
        </w:rPr>
        <w:t xml:space="preserve"> · Wired data/voice networks and POTS</w:t>
      </w:r>
    </w:p>
    <w:p>
      <w:pPr>
        <w:spacing w:after="100" w:line="259" w:lineRule="auto"/>
      </w:pPr>
      <w:r>
        <w:rPr>
          <w:rFonts w:ascii="Arial" w:hAnsi="Arial"/>
          <w:b w:val="0"/>
          <w:i w:val="0"/>
        </w:rPr>
        <w:t>Prompt. Explain the difference among Ethernet link, IP reachability and application/DNS success, then describe a basic POTS tip/ring loop including off-hook loop current and ringing.</w:t>
      </w:r>
    </w:p>
    <w:p>
      <w:r>
        <w:rPr>
          <w:rFonts w:ascii="Arial" w:hAnsi="Arial"/>
          <w:b/>
          <w:i w:val="0"/>
          <w:color w:val="16322A"/>
        </w:rPr>
        <w:t>A passing response must include:</w:t>
      </w:r>
    </w:p>
    <w:p>
      <w:pPr>
        <w:pStyle w:val="ListBullet"/>
        <w:spacing w:after="40"/>
      </w:pPr>
      <w:r>
        <w:rPr>
          <w:rFonts w:ascii="Arial" w:hAnsi="Arial"/>
          <w:b w:val="0"/>
          <w:i w:val="0"/>
        </w:rPr>
        <w:t>Explain switch versus router roles</w:t>
      </w:r>
    </w:p>
    <w:p>
      <w:pPr>
        <w:pStyle w:val="ListBullet"/>
        <w:spacing w:after="40"/>
      </w:pPr>
      <w:r>
        <w:rPr>
          <w:rFonts w:ascii="Arial" w:hAnsi="Arial"/>
          <w:b w:val="0"/>
          <w:i w:val="0"/>
        </w:rPr>
        <w:t>Separate physical link from IP/DNS/application layers</w:t>
      </w:r>
    </w:p>
    <w:p>
      <w:pPr>
        <w:pStyle w:val="ListBullet"/>
        <w:spacing w:after="40"/>
      </w:pPr>
      <w:r>
        <w:rPr>
          <w:rFonts w:ascii="Arial" w:hAnsi="Arial"/>
          <w:b w:val="0"/>
          <w:i w:val="0"/>
        </w:rPr>
        <w:t>Describe POTS two-wire tip/ring loop concept</w:t>
      </w:r>
    </w:p>
    <w:p>
      <w:pPr>
        <w:pStyle w:val="ListBullet"/>
        <w:spacing w:after="40"/>
      </w:pPr>
      <w:r>
        <w:rPr>
          <w:rFonts w:ascii="Arial" w:hAnsi="Arial"/>
          <w:b w:val="0"/>
          <w:i w:val="0"/>
        </w:rPr>
        <w:t>Explain off-hook loop current and ringing at a basic level</w:t>
      </w:r>
    </w:p>
    <w:p>
      <w:pPr>
        <w:pStyle w:val="ListBullet"/>
        <w:spacing w:after="40"/>
      </w:pPr>
      <w:r>
        <w:rPr>
          <w:rFonts w:ascii="Arial" w:hAnsi="Arial"/>
          <w:b w:val="0"/>
          <w:i w:val="0"/>
        </w:rPr>
        <w:t>Recognize splice/cross/short/ground and ringing safety considerations</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does a spectrum analyzer primarily display?</w:t>
      </w:r>
    </w:p>
    <w:p>
      <w:pPr>
        <w:pStyle w:val="ListBullet"/>
        <w:spacing w:after="40"/>
      </w:pPr>
      <w:r>
        <w:rPr>
          <w:rFonts w:ascii="Arial" w:hAnsi="Arial"/>
          <w:b w:val="0"/>
          <w:i w:val="0"/>
        </w:rPr>
        <w:t>A. Voltage versus time only</w:t>
      </w:r>
    </w:p>
    <w:p>
      <w:pPr>
        <w:pStyle w:val="ListBullet"/>
        <w:spacing w:after="40"/>
      </w:pPr>
      <w:r>
        <w:rPr>
          <w:rFonts w:ascii="Arial" w:hAnsi="Arial"/>
          <w:b/>
          <w:i w:val="0"/>
        </w:rPr>
        <w:t>B. Signal magnitude versus frequency</w:t>
      </w:r>
    </w:p>
    <w:p>
      <w:pPr>
        <w:pStyle w:val="ListBullet"/>
        <w:spacing w:after="40"/>
      </w:pPr>
      <w:r>
        <w:rPr>
          <w:rFonts w:ascii="Arial" w:hAnsi="Arial"/>
          <w:b w:val="0"/>
          <w:i w:val="0"/>
        </w:rPr>
        <w:t>C. Resistance versus temperature</w:t>
      </w:r>
    </w:p>
    <w:p>
      <w:pPr>
        <w:pStyle w:val="ListBullet"/>
        <w:spacing w:after="40"/>
      </w:pPr>
      <w:r>
        <w:rPr>
          <w:rFonts w:ascii="Arial" w:hAnsi="Arial"/>
          <w:b w:val="0"/>
          <w:i w:val="0"/>
        </w:rPr>
        <w:t>D. Source code versus memory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separates signal energy by frequency, subject to span, bandwidth, detector, and amplitude settings.</w:t>
            </w:r>
          </w:p>
        </w:tc>
      </w:tr>
    </w:tbl>
    <w:p>
      <w:pPr>
        <w:spacing w:after="20"/>
      </w:pPr>
    </w:p>
    <w:p>
      <w:pPr>
        <w:pStyle w:val="Heading2"/>
        <w:spacing w:before="200" w:after="100"/>
        <w:keepNext w:val="1"/>
      </w:pPr>
      <w:r>
        <w:rPr>
          <w:rFonts w:ascii="Arial" w:hAnsi="Arial"/>
          <w:b/>
          <w:i w:val="0"/>
          <w:color w:val="0B4F38"/>
          <w:sz w:val="28"/>
        </w:rPr>
        <w:t>Career Lesson · Measurement procedure, spectrum interpretation, and technical handoff</w:t>
      </w:r>
    </w:p>
    <w:p>
      <w:pPr>
        <w:pStyle w:val="AULabel"/>
      </w:pPr>
      <w:r>
        <w:rPr>
          <w:rFonts w:ascii="Arial" w:hAnsi="Arial"/>
          <w:b/>
          <w:i w:val="0"/>
          <w:color w:val="C8A951"/>
          <w:sz w:val="16"/>
        </w:rPr>
        <w:t>PRIMARY INSTRUCTION · ABOUT 45 MINUTES · 1117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Measurement procedure, spectrum interpretation, and technical handoff. By the end, the learner should be able to Create a safe, reproducible RF/telecom observation plan; Distinguish signal, harmonic, spur, and noise evidence; Write a concise technician report and escalation question.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CETa RF/telecom model and Week 3 instrument planning. This lesson emphasizes safe procedure, spectrum interpretation, and technical handoff rather than RF design specialization.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Create a safe, reproducible RF/telecom observation plan.</w:t>
      </w:r>
    </w:p>
    <w:p>
      <w:pPr>
        <w:pStyle w:val="ListBullet"/>
        <w:spacing w:after="40"/>
      </w:pPr>
      <w:r>
        <w:rPr>
          <w:rFonts w:ascii="Arial" w:hAnsi="Arial"/>
          <w:b w:val="0"/>
          <w:i w:val="0"/>
        </w:rPr>
        <w:t>Distinguish signal, harmonic, spur, and noise evidence.</w:t>
      </w:r>
    </w:p>
    <w:p>
      <w:pPr>
        <w:pStyle w:val="ListBullet"/>
        <w:spacing w:after="40"/>
      </w:pPr>
      <w:r>
        <w:rPr>
          <w:rFonts w:ascii="Arial" w:hAnsi="Arial"/>
          <w:b w:val="0"/>
          <w:i w:val="0"/>
        </w:rPr>
        <w:t>Write a concise technician report and escalation question.</w:t>
      </w:r>
    </w:p>
    <w:p>
      <w:pPr>
        <w:jc w:val="center"/>
      </w:pPr>
      <w:r>
        <w:drawing>
          <wp:inline xmlns:a="http://schemas.openxmlformats.org/drawingml/2006/main" xmlns:pic="http://schemas.openxmlformats.org/drawingml/2006/picture">
            <wp:extent cx="5989320" cy="2156155"/>
            <wp:docPr id="40" name="Picture 40" descr="Week 20 Career instructional visual: Measurement procedure, spectrum interpretation, and technical handoff" title="Week 20 Career instructional visual: Measurement procedure, spectrum interpretation, and technical handoff"/>
            <wp:cNvGraphicFramePr>
              <a:graphicFrameLocks noChangeAspect="1"/>
            </wp:cNvGraphicFramePr>
            <a:graphic>
              <a:graphicData uri="http://schemas.openxmlformats.org/drawingml/2006/picture">
                <pic:pic>
                  <pic:nvPicPr>
                    <pic:cNvPr id="0" name="w20-spectrum-handoff.png"/>
                    <pic:cNvPicPr/>
                  </pic:nvPicPr>
                  <pic:blipFill>
                    <a:blip r:embed="rId50"/>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w20 spectrum handoff</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Instrument settings define what can be seen</w:t>
      </w:r>
    </w:p>
    <w:p>
      <w:pPr>
        <w:spacing w:after="100" w:line="259" w:lineRule="auto"/>
      </w:pPr>
      <w:r>
        <w:rPr>
          <w:rFonts w:ascii="Arial" w:hAnsi="Arial"/>
          <w:b w:val="0"/>
          <w:i w:val="0"/>
        </w:rPr>
        <w:t>Center frequency/span, reference level/attenuation, resolution bandwidth, video bandwidth, detector, averaging, and input limits affect a spectrum display. Begin with safe input power and wide context, then narrow. A missing signal may be outside span or below sensitivity; an apparent spur may be overload or instrument artifact. Use known sources/prerecorded captures in this course.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Before interpreting a trace, record span, level, bandwidth, detector/averaging, and connection path.</w:t>
            </w:r>
          </w:p>
        </w:tc>
      </w:tr>
    </w:tbl>
    <w:p>
      <w:pPr>
        <w:spacing w:after="20"/>
      </w:pPr>
    </w:p>
    <w:p>
      <w:pPr>
        <w:keepNext w:val="1"/>
      </w:pPr>
      <w:r>
        <w:rPr>
          <w:rFonts w:ascii="Arial" w:hAnsi="Arial"/>
          <w:b/>
          <w:i w:val="0"/>
          <w:color w:val="16322A"/>
          <w:sz w:val="21"/>
        </w:rPr>
        <w:t>2. Classify before explaining</w:t>
      </w:r>
    </w:p>
    <w:p>
      <w:pPr>
        <w:spacing w:after="100" w:line="259" w:lineRule="auto"/>
      </w:pPr>
      <w:r>
        <w:rPr>
          <w:rFonts w:ascii="Arial" w:hAnsi="Arial"/>
          <w:b w:val="0"/>
          <w:i w:val="0"/>
        </w:rPr>
        <w:t>The fundamental is the intended carrier or tone; harmonics are integer multiples; spurs arise from mixing/clocks/interference; broadband noise raises the floor; modulation spreads energy predictably. Compare expected frequencies and change one condition. Do not claim regulatory compliance from a training analyzer or screenshot; compliance measurements require defined standards, calibration, fixtures, detectors, and sites.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Describe what the trace shows before claiming why it exists.</w:t>
            </w:r>
          </w:p>
        </w:tc>
      </w:tr>
    </w:tbl>
    <w:p>
      <w:pPr>
        <w:spacing w:after="20"/>
      </w:pPr>
    </w:p>
    <w:p>
      <w:pPr>
        <w:keepNext w:val="1"/>
      </w:pPr>
      <w:r>
        <w:rPr>
          <w:rFonts w:ascii="Arial" w:hAnsi="Arial"/>
          <w:b/>
          <w:i w:val="0"/>
          <w:color w:val="16322A"/>
          <w:sz w:val="21"/>
        </w:rPr>
        <w:t>3. Professional procedure preserves continuity across people</w:t>
      </w:r>
    </w:p>
    <w:p>
      <w:pPr>
        <w:spacing w:after="100" w:line="259" w:lineRule="auto"/>
      </w:pPr>
      <w:r>
        <w:rPr>
          <w:rFonts w:ascii="Arial" w:hAnsi="Arial"/>
          <w:b w:val="0"/>
          <w:i w:val="0"/>
        </w:rPr>
        <w:t>A technician record includes objective, equipment/configuration, safety limits, stimulus, steps, expected result/tolerance, measured result, anomaly, corrective action, and verification. When escalating, send observed facts and a discriminating question: “At test point TP4, the 10 MHz reference is absent while rail and enable are valid; should TP4 be driven during this mode?”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Facts + conditions + attempted checks + clear question make escalation useful.</w:t>
            </w:r>
          </w:p>
        </w:tc>
      </w:tr>
    </w:tbl>
    <w:p>
      <w:pPr>
        <w:spacing w:after="20"/>
      </w:pPr>
    </w:p>
    <w:p>
      <w:pPr>
        <w:keepNext w:val="1"/>
      </w:pPr>
      <w:r>
        <w:rPr>
          <w:rFonts w:ascii="Arial" w:hAnsi="Arial"/>
          <w:b/>
          <w:i w:val="0"/>
          <w:color w:val="16322A"/>
          <w:sz w:val="21"/>
        </w:rPr>
        <w:t>4. A measurement procedure is a controlled contract</w:t>
      </w:r>
    </w:p>
    <w:p>
      <w:pPr>
        <w:spacing w:after="100" w:line="259" w:lineRule="auto"/>
      </w:pPr>
      <w:r>
        <w:rPr>
          <w:rFonts w:ascii="Arial" w:hAnsi="Arial"/>
          <w:b w:val="0"/>
          <w:i w:val="0"/>
        </w:rPr>
        <w:t>State the DUT configuration, input stimulus, frequency range, connection path, adapters/cables, attenuation, reference level, RBW/VBW or time settings, expected limit, and stop conditions before the run. Confirm instrument input ratings and whether an external attenuator/dummy load is required. Save instrument state or enough settings to recreate it. A spectrum screenshot without center/span, reference, RBW, input attenuation, and DUT condition is weak evidence because the display can change dramatically with settings.</w:t>
      </w:r>
    </w:p>
    <w:p>
      <w:pPr>
        <w:keepNext w:val="1"/>
      </w:pPr>
      <w:r>
        <w:rPr>
          <w:rFonts w:ascii="Arial" w:hAnsi="Arial"/>
          <w:b/>
          <w:i w:val="0"/>
          <w:color w:val="16322A"/>
          <w:sz w:val="21"/>
        </w:rPr>
        <w:t>5. Interpret markers in relation to requirements</w:t>
      </w:r>
    </w:p>
    <w:p>
      <w:pPr>
        <w:spacing w:after="100" w:line="259" w:lineRule="auto"/>
      </w:pPr>
      <w:r>
        <w:rPr>
          <w:rFonts w:ascii="Arial" w:hAnsi="Arial"/>
          <w:b w:val="0"/>
          <w:i w:val="0"/>
        </w:rPr>
        <w:t>Identify the intended carrier or signal band first, then measure amplitude/power, frequency, occupied bandwidth or spectral shape as the requirement demands. Harmonics occur at integer multiples of a fundamental; spurs may come from clocks, mixers, switching supplies, or unintended oscillation. Noise floor can be instrument-limited. Changing RBW changes displayed noise and ability to separate close signals, so do not compare captures taken with materially different settings as if they were equivalent. Avoid declaring compliance unless the actual procedure, calibration, detector, limits, and regulatory/test standard are satisfied.</w:t>
      </w:r>
    </w:p>
    <w:p>
      <w:pPr>
        <w:keepNext w:val="1"/>
      </w:pPr>
      <w:r>
        <w:rPr>
          <w:rFonts w:ascii="Arial" w:hAnsi="Arial"/>
          <w:b/>
          <w:i w:val="0"/>
          <w:color w:val="16322A"/>
          <w:sz w:val="21"/>
        </w:rPr>
        <w:t>6. A useful handoff separates observation, interpretation, and escalation</w:t>
      </w:r>
    </w:p>
    <w:p>
      <w:pPr>
        <w:spacing w:after="100" w:line="259" w:lineRule="auto"/>
      </w:pPr>
      <w:r>
        <w:rPr>
          <w:rFonts w:ascii="Arial" w:hAnsi="Arial"/>
          <w:b w:val="0"/>
          <w:i w:val="0"/>
        </w:rPr>
        <w:t>Write: setup; expected result; observed trace/marker values; uncertainty/limitations; likely layer; safe next action. If the issue appears RF-specific beyond your competence or equipment, say what has been ruled out and escalate with evidence. For example, '3.3 V rail and SPI control remain within requirements; conducted spectrum shows new spur at X MHz after firmware build Y; antenna/radiated compliance not evaluated.' That statement is more useful than 'radio is bad.'</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50 MHz expected tone is absent, but the analyzer span is 1–10 MHz.</w:t>
      </w:r>
    </w:p>
    <w:p>
      <w:pPr>
        <w:pStyle w:val="ListNumber"/>
        <w:spacing w:after="40"/>
      </w:pPr>
      <w:r>
        <w:rPr>
          <w:rFonts w:ascii="Arial" w:hAnsi="Arial"/>
          <w:b w:val="0"/>
          <w:i w:val="0"/>
        </w:rPr>
        <w:t>The setup cannot display 50 MHz, so absence is not evidence of signal failure.</w:t>
      </w:r>
    </w:p>
    <w:p>
      <w:pPr>
        <w:pStyle w:val="ListNumber"/>
        <w:spacing w:after="40"/>
      </w:pPr>
      <w:r>
        <w:rPr>
          <w:rFonts w:ascii="Arial" w:hAnsi="Arial"/>
          <w:b w:val="0"/>
          <w:i w:val="0"/>
        </w:rPr>
        <w:t>Set a safe center/span including 50 MHz and appropriate reference level.</w:t>
      </w:r>
    </w:p>
    <w:p>
      <w:pPr>
        <w:pStyle w:val="ListNumber"/>
        <w:spacing w:after="40"/>
      </w:pPr>
      <w:r>
        <w:rPr>
          <w:rFonts w:ascii="Arial" w:hAnsi="Arial"/>
          <w:b w:val="0"/>
          <w:i w:val="0"/>
        </w:rPr>
        <w:t>Verify instrument/input path with a known source or documented check.</w:t>
      </w:r>
    </w:p>
    <w:p>
      <w:pPr>
        <w:pStyle w:val="ListNumber"/>
        <w:spacing w:after="40"/>
      </w:pPr>
      <w:r>
        <w:rPr>
          <w:rFonts w:ascii="Arial" w:hAnsi="Arial"/>
          <w:b w:val="0"/>
          <w:i w:val="0"/>
        </w:rPr>
        <w:t>Only then compare expected tone, harmonics, and noise.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Correct the measurement window before troubleshooting the source.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Instrument configuration belongs in the hypothesis tree.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100 MHz signal shows an unexpected 200 MHz component 25 dB below the fundamental. You suspect second harmonic but the first capture used unknown RBW/attenuation.</w:t>
      </w:r>
    </w:p>
    <w:p>
      <w:pPr>
        <w:pStyle w:val="ListNumber"/>
        <w:spacing w:after="40"/>
      </w:pPr>
      <w:r>
        <w:rPr>
          <w:rFonts w:ascii="Arial" w:hAnsi="Arial"/>
          <w:b w:val="0"/>
          <w:i w:val="0"/>
        </w:rPr>
        <w:t>200 MHz is exactly twice 100 MHz, so a second harmonic is plausible.</w:t>
      </w:r>
    </w:p>
    <w:p>
      <w:pPr>
        <w:pStyle w:val="ListNumber"/>
        <w:spacing w:after="40"/>
      </w:pPr>
      <w:r>
        <w:rPr>
          <w:rFonts w:ascii="Arial" w:hAnsi="Arial"/>
          <w:b w:val="0"/>
          <w:i w:val="0"/>
        </w:rPr>
        <w:t>Because the original settings are incomplete, repeat under documented center/span, reference, attenuation, RBW/VBW, detector, and connection conditions.</w:t>
      </w:r>
    </w:p>
    <w:p>
      <w:pPr>
        <w:pStyle w:val="ListNumber"/>
        <w:spacing w:after="40"/>
      </w:pPr>
      <w:r>
        <w:rPr>
          <w:rFonts w:ascii="Arial" w:hAnsi="Arial"/>
          <w:b w:val="0"/>
          <w:i w:val="0"/>
        </w:rPr>
        <w:t>Check whether the 200 MHz component tracks the 100 MHz source amplitude and whether it is present with a known-good source/path.</w:t>
      </w:r>
    </w:p>
    <w:p>
      <w:pPr>
        <w:pStyle w:val="ListNumber"/>
        <w:spacing w:after="40"/>
      </w:pPr>
      <w:r>
        <w:rPr>
          <w:rFonts w:ascii="Arial" w:hAnsi="Arial"/>
          <w:b w:val="0"/>
          <w:i w:val="0"/>
        </w:rPr>
        <w:t>Report it as an observed harmonic candidate, not compliance failure, unless the proper standard/limit procedure is applied.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Reproduce with controlled settings, verify relationship to the source, and report the evidence with appropriate scope of claim.</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Spectrum interpretation is inseparable from instrument configuration and the requirement being evaluated.</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Every visible spur belongs to the DUT</w:t>
      </w:r>
    </w:p>
    <w:p>
      <w:pPr>
        <w:spacing w:after="100" w:line="259" w:lineRule="auto"/>
      </w:pPr>
      <w:r>
        <w:rPr>
          <w:rFonts w:ascii="Arial" w:hAnsi="Arial"/>
          <w:b w:val="0"/>
          <w:i w:val="0"/>
        </w:rPr>
        <w:t>Why it is tempting. Instrument internal signals, cables, environment, aliasing/mixing, or test setup can create or reveal unrelated components.</w:t>
      </w:r>
    </w:p>
    <w:p>
      <w:pPr>
        <w:spacing w:after="100" w:line="259" w:lineRule="auto"/>
      </w:pPr>
      <w:r>
        <w:rPr>
          <w:rFonts w:ascii="Arial" w:hAnsi="Arial"/>
          <w:b w:val="0"/>
          <w:i w:val="0"/>
        </w:rPr>
        <w:t>Repair the model. Use a baseline/known-good path, input termination or source change, and controlled settings to determine whether the feature tracks the DUT.</w:t>
      </w:r>
    </w:p>
    <w:p>
      <w:r>
        <w:rPr>
          <w:rFonts w:ascii="Arial" w:hAnsi="Arial"/>
          <w:b/>
          <w:i w:val="0"/>
          <w:color w:val="16322A"/>
        </w:rPr>
        <w:t>A spectrum screenshot proves regulatory compliance</w:t>
      </w:r>
    </w:p>
    <w:p>
      <w:pPr>
        <w:spacing w:after="100" w:line="259" w:lineRule="auto"/>
      </w:pPr>
      <w:r>
        <w:rPr>
          <w:rFonts w:ascii="Arial" w:hAnsi="Arial"/>
          <w:b w:val="0"/>
          <w:i w:val="0"/>
        </w:rPr>
        <w:t>Why it is tempting. Compliance requires the specified standard, setup, calibration, detector, bandwidths, limits, geometry, and often specialized facilities.</w:t>
      </w:r>
    </w:p>
    <w:p>
      <w:pPr>
        <w:spacing w:after="100" w:line="259" w:lineRule="auto"/>
      </w:pPr>
      <w:r>
        <w:rPr>
          <w:rFonts w:ascii="Arial" w:hAnsi="Arial"/>
          <w:b w:val="0"/>
          <w:i w:val="0"/>
        </w:rPr>
        <w:t>Repair the model. Describe exactly what your bench measurement proves and avoid extending the claim beyond the procedure.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spectrum-analyzer setup record for a 100 MHz signal: center/span, reference level, attenuation, RBW, VBW, detector, cable/attenuator, and expected max input.</w:t>
      </w:r>
    </w:p>
    <w:p>
      <w:pPr>
        <w:pStyle w:val="ListNumber"/>
        <w:spacing w:after="40"/>
      </w:pPr>
      <w:r>
        <w:rPr>
          <w:rFonts w:ascii="Arial" w:hAnsi="Arial"/>
          <w:b w:val="0"/>
          <w:i w:val="0"/>
        </w:rPr>
        <w:t>Given three peaks at 50, 100, and 150 MHz from a 50 MHz source, classify likely harmonics and state what additional evidence is needed before naming root cause.</w:t>
      </w:r>
    </w:p>
    <w:p>
      <w:pPr>
        <w:pStyle w:val="ListNumber"/>
        <w:spacing w:after="40"/>
      </w:pPr>
      <w:r>
        <w:rPr>
          <w:rFonts w:ascii="Arial" w:hAnsi="Arial"/>
          <w:b w:val="0"/>
          <w:i w:val="0"/>
        </w:rPr>
        <w:t>Rewrite 'RF is noisy' into a technical handoff with setup, observed frequency/amplitude, comparison baseline, and limitation.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Using a safe signal generator, prerecorded trace, simulation, or receive-only setup, create a documented spectrum measurement with at least three markers and a stated question. Interpret fundamental/bandwidth/noise/spur behavior, change one instrument setting such as RBW or span and explain how the display changes, then write a handoff that distinguishes measured fact from hypothesis.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lesson prepares you to work around RF products without pretending to be an RF engineer. Hardware test technicians often collect and hand off measurements to specialists. The career value is disciplined setup, correct interpretation of instrument limits, and clear escalation evidence that saves the next engineer time.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would document and interpret a spectrum measurement so another engineer can reproduce it. Include center/span, reference/attenuation, RBW, markers, baseline, and the boundary between observation and compliance claim.</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Why can changing RBW alter the apparent noise floor on a spectrum analyzer?</w:t>
      </w:r>
    </w:p>
    <w:p>
      <w:pPr>
        <w:pStyle w:val="ListBullet"/>
        <w:spacing w:after="40"/>
      </w:pPr>
      <w:r>
        <w:rPr>
          <w:rFonts w:ascii="Arial" w:hAnsi="Arial"/>
          <w:b/>
          <w:i w:val="0"/>
        </w:rPr>
        <w:t>A. RBW changes how much frequency bandwidth contributes to each measurement/display bin</w:t>
      </w:r>
    </w:p>
    <w:p>
      <w:pPr>
        <w:pStyle w:val="ListBullet"/>
        <w:spacing w:after="40"/>
      </w:pPr>
      <w:r>
        <w:rPr>
          <w:rFonts w:ascii="Arial" w:hAnsi="Arial"/>
          <w:b w:val="0"/>
          <w:i w:val="0"/>
        </w:rPr>
        <w:t>B. It changes the DUT's resistor values</w:t>
      </w:r>
    </w:p>
    <w:p>
      <w:pPr>
        <w:pStyle w:val="ListBullet"/>
        <w:spacing w:after="40"/>
      </w:pPr>
      <w:r>
        <w:rPr>
          <w:rFonts w:ascii="Arial" w:hAnsi="Arial"/>
          <w:b w:val="0"/>
          <w:i w:val="0"/>
        </w:rPr>
        <w:t>C. It programs the MCU flash</w:t>
      </w:r>
    </w:p>
    <w:p>
      <w:pPr>
        <w:pStyle w:val="ListBullet"/>
        <w:spacing w:after="40"/>
      </w:pPr>
      <w:r>
        <w:rPr>
          <w:rFonts w:ascii="Arial" w:hAnsi="Arial"/>
          <w:b w:val="0"/>
          <w:i w:val="0"/>
        </w:rPr>
        <w:t>D. It changes coax DC resistance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Narrower/wider resolution bandwidth changes integrated noise and ability to resolve nearby signals.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difference between an observed spur and a compliance failure?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spur is a measured spectral component; compliance failure can only be claimed when the required standardized procedure, limits, calibration, detector/bandwidth, setup, and conditions are satisfied.</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conclusion is justified by a training spectrum screenshot alone?</w:t>
      </w:r>
    </w:p>
    <w:p>
      <w:pPr>
        <w:pStyle w:val="ListBullet"/>
        <w:spacing w:after="40"/>
      </w:pPr>
      <w:r>
        <w:rPr>
          <w:rFonts w:ascii="Arial" w:hAnsi="Arial"/>
          <w:b w:val="0"/>
          <w:i w:val="0"/>
        </w:rPr>
        <w:t>A. The product is legally compliant</w:t>
      </w:r>
    </w:p>
    <w:p>
      <w:pPr>
        <w:pStyle w:val="ListBullet"/>
        <w:spacing w:after="40"/>
      </w:pPr>
      <w:r>
        <w:rPr>
          <w:rFonts w:ascii="Arial" w:hAnsi="Arial"/>
          <w:b/>
          <w:i w:val="0"/>
        </w:rPr>
        <w:t>B. The displayed capture contains a component at the indicated frequency under the recorded settings</w:t>
      </w:r>
    </w:p>
    <w:p>
      <w:pPr>
        <w:pStyle w:val="ListBullet"/>
        <w:spacing w:after="40"/>
      </w:pPr>
      <w:r>
        <w:rPr>
          <w:rFonts w:ascii="Arial" w:hAnsi="Arial"/>
          <w:b w:val="0"/>
          <w:i w:val="0"/>
        </w:rPr>
        <w:t>C. The antenna is certified</w:t>
      </w:r>
    </w:p>
    <w:p>
      <w:pPr>
        <w:pStyle w:val="ListBullet"/>
        <w:spacing w:after="40"/>
      </w:pPr>
      <w:r>
        <w:rPr>
          <w:rFonts w:ascii="Arial" w:hAnsi="Arial"/>
          <w:b w:val="0"/>
          <w:i w:val="0"/>
        </w:rPr>
        <w:t>D. RF exposure is safe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The capture supports a limited observation, not compliance or exposure certification.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Use simulation, prerecorded data, or approved receive-only/low-energy equipment to identify carrier, modulation/harmonics/noise and produce a reproducible technician procedure.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State RF/exposure/transmission boundary before work.</w:t>
      </w:r>
    </w:p>
    <w:p>
      <w:pPr>
        <w:pStyle w:val="ListNumber"/>
        <w:spacing w:after="40"/>
      </w:pPr>
      <w:r>
        <w:rPr>
          <w:rFonts w:ascii="Arial" w:hAnsi="Arial"/>
          <w:b w:val="0"/>
          <w:i w:val="0"/>
        </w:rPr>
        <w:t>Draw the transmitter–path–receiver or source–network–destination blocks.</w:t>
      </w:r>
    </w:p>
    <w:p>
      <w:pPr>
        <w:pStyle w:val="ListNumber"/>
        <w:spacing w:after="40"/>
      </w:pPr>
      <w:r>
        <w:rPr>
          <w:rFonts w:ascii="Arial" w:hAnsi="Arial"/>
          <w:b w:val="0"/>
          <w:i w:val="0"/>
        </w:rPr>
        <w:t>Predict time/frequency features, then configure the observation window.</w:t>
      </w:r>
    </w:p>
    <w:p>
      <w:pPr>
        <w:pStyle w:val="ListNumber"/>
        <w:spacing w:after="40"/>
      </w:pPr>
      <w:r>
        <w:rPr>
          <w:rFonts w:ascii="Arial" w:hAnsi="Arial"/>
          <w:b w:val="0"/>
          <w:i w:val="0"/>
        </w:rPr>
        <w:t>Record settings, findings, limitation, and an escalation-ready question.</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Given an absent or distorted signal, propose three layer-specific causes and one safe discriminating check for each.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Block diagram, wavelength or dB calculation, annotated trace/capture, complete settings, procedure, limited conclusion, and fault/escalation note.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LAB-020</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Give a two-minute report: expected signal, setup, observed spectrum, one limitation, and the next test.</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Principles of Communication Systems I</w:t>
      </w:r>
    </w:p>
    <w:p>
      <w:pPr>
        <w:spacing w:after="100" w:line="259" w:lineRule="auto"/>
      </w:pPr>
      <w:r>
        <w:rPr>
          <w:rFonts w:ascii="Arial" w:hAnsi="Arial"/>
          <w:b w:val="0"/>
          <w:i w:val="0"/>
        </w:rPr>
        <w:t>Use it for: Use introductory signal/modulation/transmitter/receiver lectures. Watch/read for: Focus on blocks and time/frequency relationship, not advanced derivations. Alfred still supplies: Alfred supplies CETa scope and technician application.</w:t>
      </w:r>
    </w:p>
    <w:p>
      <w:r>
        <w:rPr>
          <w:rFonts w:ascii="Arial" w:hAnsi="Arial"/>
          <w:b/>
          <w:i w:val="0"/>
          <w:color w:val="16322A"/>
        </w:rPr>
        <w:t>Required: Fundamentals of Real-Time Spectrum Analysis</w:t>
      </w:r>
    </w:p>
    <w:p>
      <w:pPr>
        <w:spacing w:after="100" w:line="259" w:lineRule="auto"/>
      </w:pPr>
      <w:r>
        <w:rPr>
          <w:rFonts w:ascii="Arial" w:hAnsi="Arial"/>
          <w:b w:val="0"/>
          <w:i w:val="0"/>
        </w:rPr>
        <w:t>Use it for: Use the spectrum-analysis primer for controls and trace concepts. Watch/read for: Identify span, level, bandwidth, noise, harmonics, and artifacts. Alfred still supplies: The lab constrains the safe observation task.</w:t>
      </w:r>
    </w:p>
    <w:p>
      <w:r>
        <w:rPr>
          <w:rFonts w:ascii="Arial" w:hAnsi="Arial"/>
          <w:b/>
          <w:i w:val="0"/>
          <w:color w:val="16322A"/>
        </w:rPr>
        <w:t>Required safety reference: OET Bulletin 65 — RF Exposure</w:t>
      </w:r>
    </w:p>
    <w:p>
      <w:pPr>
        <w:spacing w:after="100" w:line="259" w:lineRule="auto"/>
      </w:pPr>
      <w:r>
        <w:rPr>
          <w:rFonts w:ascii="Arial" w:hAnsi="Arial"/>
          <w:b w:val="0"/>
          <w:i w:val="0"/>
        </w:rPr>
        <w:t>Use it for: Read the course-mapped exposure overview; do not attempt compliance calculations beyond scope. Watch/read for: Recognize RF exposure is frequency/power/distance/standard dependent. Alfred still supplies: This does not qualify the learner for transmitter compliance work.</w:t>
      </w:r>
    </w:p>
    <w:p>
      <w:r>
        <w:rPr>
          <w:rFonts w:ascii="Arial" w:hAnsi="Arial"/>
          <w:b/>
          <w:i w:val="0"/>
          <w:color w:val="16322A"/>
        </w:rPr>
        <w:t>Required reference: ETA Associate CET (CETa) Competency Requirements</w:t>
      </w:r>
    </w:p>
    <w:p>
      <w:pPr>
        <w:spacing w:after="100" w:line="259" w:lineRule="auto"/>
      </w:pPr>
      <w:r>
        <w:rPr>
          <w:rFonts w:ascii="Arial" w:hAnsi="Arial"/>
          <w:b w:val="0"/>
          <w:i w:val="0"/>
        </w:rPr>
        <w:t>Use it for: Use RF, telecom, and procedure rows as the breadth checklist. Watch/read for: Distinguish terms you can explain from terms needing repair. Alfred still supplies: Alfred remains the primary teaching sequence.</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Treating every wire as lumped at RF.</w:t>
      </w:r>
    </w:p>
    <w:p>
      <w:pPr>
        <w:pStyle w:val="ListBullet"/>
        <w:spacing w:after="40"/>
      </w:pPr>
      <w:r>
        <w:rPr>
          <w:rFonts w:ascii="Arial" w:hAnsi="Arial"/>
          <w:b w:val="0"/>
          <w:i w:val="0"/>
        </w:rPr>
        <w:t>Confusing dB and dBm.</w:t>
      </w:r>
    </w:p>
    <w:p>
      <w:pPr>
        <w:pStyle w:val="ListBullet"/>
        <w:spacing w:after="40"/>
      </w:pPr>
      <w:r>
        <w:rPr>
          <w:rFonts w:ascii="Arial" w:hAnsi="Arial"/>
          <w:b w:val="0"/>
          <w:i w:val="0"/>
        </w:rPr>
        <w:t>Calling any unwanted line a harmonic.</w:t>
      </w:r>
    </w:p>
    <w:p>
      <w:pPr>
        <w:pStyle w:val="ListBullet"/>
        <w:spacing w:after="40"/>
      </w:pPr>
      <w:r>
        <w:rPr>
          <w:rFonts w:ascii="Arial" w:hAnsi="Arial"/>
          <w:b w:val="0"/>
          <w:i w:val="0"/>
        </w:rPr>
        <w:t>Interpreting a trace without settings.</w:t>
      </w:r>
    </w:p>
    <w:p>
      <w:pPr>
        <w:pStyle w:val="ListBullet"/>
        <w:spacing w:after="40"/>
      </w:pPr>
      <w:r>
        <w:rPr>
          <w:rFonts w:ascii="Arial" w:hAnsi="Arial"/>
          <w:b w:val="0"/>
          <w:i w:val="0"/>
        </w:rPr>
        <w:t>Claiming compliance from a training observation.</w:t>
      </w:r>
    </w:p>
    <w:p>
      <w:pPr>
        <w:pStyle w:val="ListBullet"/>
        <w:spacing w:after="40"/>
      </w:pPr>
      <w:r>
        <w:rPr>
          <w:rFonts w:ascii="Arial" w:hAnsi="Arial"/>
          <w:b w:val="0"/>
          <w:i w:val="0"/>
        </w:rPr>
        <w:t>Operating transmitters or unknown RF sources outside approved controls.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21 · CETa Integration I and Mixed Technician Decisions</w:t>
      </w:r>
    </w:p>
    <w:p>
      <w:pPr>
        <w:pStyle w:val="AULabel"/>
      </w:pPr>
      <w:r>
        <w:rPr>
          <w:rFonts w:ascii="Arial" w:hAnsi="Arial"/>
          <w:b/>
          <w:i w:val="0"/>
          <w:color w:val="C8A951"/>
          <w:sz w:val="16"/>
        </w:rPr>
        <w:t>PHASE IV · CETA BREADTH &amp; READINESS</w:t>
      </w:r>
    </w:p>
    <w:p>
      <w:pPr>
        <w:spacing w:after="100" w:line="259" w:lineRule="auto"/>
      </w:pPr>
      <w:r>
        <w:rPr>
          <w:rFonts w:ascii="Arial" w:hAnsi="Arial"/>
          <w:b w:val="0"/>
          <w:i w:val="0"/>
        </w:rPr>
        <w:t>Retrieve the full CETa foundation under mixed cues while translating every knowledge gap into a concrete bench or documentation decision.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1.1, 2.6, 3.6, 4.1, 5.1, 6.2, 7.2, 8.3, 9.1, 10.1, 11.4, 12.1, 13.2, 15.3, 16.3, 17.2, 18.3, 19.3, 20.1, 21.2</w:t>
            </w:r>
          </w:p>
        </w:tc>
        <w:tc>
          <w:tcPr>
            <w:tcW w:type="dxa" w:w="3427"/>
            <w:tcMar>
              <w:top w:w="90" w:type="dxa"/>
              <w:start w:w="90" w:type="dxa"/>
              <w:bottom w:w="90" w:type="dxa"/>
              <w:end w:w="90" w:type="dxa"/>
            </w:tcMar>
          </w:tcPr>
          <w:p>
            <w:r>
              <w:rPr>
                <w:sz w:val="16"/>
              </w:rPr>
              <w:t>C1.4, C2.4, C3.6, C4.1, C5.1, C5.2, C5.4, C11.5, C12.3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Interleaved recall across all CETa domains</w:t>
      </w:r>
    </w:p>
    <w:p>
      <w:pPr>
        <w:pStyle w:val="AULabel"/>
      </w:pPr>
      <w:r>
        <w:rPr>
          <w:rFonts w:ascii="Arial" w:hAnsi="Arial"/>
          <w:b/>
          <w:i w:val="0"/>
          <w:color w:val="C8A951"/>
          <w:sz w:val="16"/>
        </w:rPr>
        <w:t>PRIMARY INSTRUCTION · ABOUT 45 MINUTES · 1137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Interleaved recall across all CETa domains. By the end, the learner should be able to Retrieve formulas, terms, diagrams, safety, and instrument decisions without topic labels; Classify every miss by exact standard and misconception; Use the private study guide and current competency document as coverage controls, not answer crutches.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All CETa concept lessons from Weeks 1-20 are now in scope. This week does not introduce a large new domain; it teaches fast, accurate model selection across domains.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formulas, terms, diagrams, safety, and instrument decisions without topic labels.</w:t>
      </w:r>
    </w:p>
    <w:p>
      <w:pPr>
        <w:pStyle w:val="ListBullet"/>
        <w:spacing w:after="40"/>
      </w:pPr>
      <w:r>
        <w:rPr>
          <w:rFonts w:ascii="Arial" w:hAnsi="Arial"/>
          <w:b w:val="0"/>
          <w:i w:val="0"/>
        </w:rPr>
        <w:t>Classify every miss by exact standard and misconception.</w:t>
      </w:r>
    </w:p>
    <w:p>
      <w:pPr>
        <w:pStyle w:val="ListBullet"/>
        <w:spacing w:after="40"/>
      </w:pPr>
      <w:r>
        <w:rPr>
          <w:rFonts w:ascii="Arial" w:hAnsi="Arial"/>
          <w:b w:val="0"/>
          <w:i w:val="0"/>
        </w:rPr>
        <w:t>Use the private study guide and current competency document as coverage controls, not answer crutches.</w:t>
      </w:r>
    </w:p>
    <w:p>
      <w:pPr>
        <w:jc w:val="center"/>
      </w:pPr>
      <w:r>
        <w:drawing>
          <wp:inline xmlns:a="http://schemas.openxmlformats.org/drawingml/2006/main" xmlns:pic="http://schemas.openxmlformats.org/drawingml/2006/picture">
            <wp:extent cx="5989320" cy="2156155"/>
            <wp:docPr id="41" name="Picture 41" descr="Week 21 CETa instructional visual: Interleaved recall across all CETa domains" title="Week 21 CETa instructional visual: Interleaved recall across all CETa domains"/>
            <wp:cNvGraphicFramePr>
              <a:graphicFrameLocks noChangeAspect="1"/>
            </wp:cNvGraphicFramePr>
            <a:graphic>
              <a:graphicData uri="http://schemas.openxmlformats.org/drawingml/2006/picture">
                <pic:pic>
                  <pic:nvPicPr>
                    <pic:cNvPr id="0" name="w21-model-router.png"/>
                    <pic:cNvPicPr/>
                  </pic:nvPicPr>
                  <pic:blipFill>
                    <a:blip r:embed="rId5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w21 model router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Breadth requires selection practice</w:t>
      </w:r>
    </w:p>
    <w:p>
      <w:pPr>
        <w:spacing w:after="100" w:line="259" w:lineRule="auto"/>
      </w:pPr>
      <w:r>
        <w:rPr>
          <w:rFonts w:ascii="Arial" w:hAnsi="Arial"/>
          <w:b w:val="0"/>
          <w:i w:val="0"/>
        </w:rPr>
        <w:t>CETa questions can move from safety to components, circuits, instruments, computers, cabling, RF, and procedure. Start each item by classifying the domain and task: recall, calculation, interpretation, or scenario decision. For calculations, write knowns/unknowns and units. For recognition, explain why alternatives are wrong. The goal is not a memorized sequence of answer letters but flexible retrieval.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Domain → task → principle → answer → reason alternatives fail.</w:t>
            </w:r>
          </w:p>
        </w:tc>
      </w:tr>
    </w:tbl>
    <w:p>
      <w:pPr>
        <w:spacing w:after="20"/>
      </w:pPr>
    </w:p>
    <w:p>
      <w:pPr>
        <w:keepNext w:val="1"/>
      </w:pPr>
      <w:r>
        <w:rPr>
          <w:rFonts w:ascii="Arial" w:hAnsi="Arial"/>
          <w:b/>
          <w:i w:val="0"/>
          <w:color w:val="16322A"/>
          <w:sz w:val="21"/>
        </w:rPr>
        <w:t>2. Coverage and mastery are different</w:t>
      </w:r>
    </w:p>
    <w:p>
      <w:pPr>
        <w:spacing w:after="100" w:line="259" w:lineRule="auto"/>
      </w:pPr>
      <w:r>
        <w:rPr>
          <w:rFonts w:ascii="Arial" w:hAnsi="Arial"/>
          <w:b w:val="0"/>
          <w:i w:val="0"/>
        </w:rPr>
        <w:t>A checked competency row means it was taught or reviewed; it does not prove durable performance. Use assessment evidence, practical evidence, and delayed retrieval. One question cannot establish a broad standard, and repeating a familiar form inflates confidence. Record not-yet-directly-sampled standards for oral explanation or new scenario checks.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Coverage asks “Did we address it?” Mastery asks “Can you retrieve and use it now, in a varied context?”</w:t>
            </w:r>
          </w:p>
        </w:tc>
      </w:tr>
    </w:tbl>
    <w:p>
      <w:pPr>
        <w:spacing w:after="20"/>
      </w:pPr>
    </w:p>
    <w:p>
      <w:pPr>
        <w:keepNext w:val="1"/>
      </w:pPr>
      <w:r>
        <w:rPr>
          <w:rFonts w:ascii="Arial" w:hAnsi="Arial"/>
          <w:b/>
          <w:i w:val="0"/>
          <w:color w:val="16322A"/>
          <w:sz w:val="21"/>
        </w:rPr>
        <w:t>3. Repair the cause, not the score</w:t>
      </w:r>
    </w:p>
    <w:p>
      <w:pPr>
        <w:spacing w:after="100" w:line="259" w:lineRule="auto"/>
      </w:pPr>
      <w:r>
        <w:rPr>
          <w:rFonts w:ascii="Arial" w:hAnsi="Arial"/>
          <w:b w:val="0"/>
          <w:i w:val="0"/>
        </w:rPr>
        <w:t>Sort misses into knowledge gap, concept confusion, representation/diagram error, formula selection, algebra/unit error, question-reading error, or unsafe decision. Return to the smallest prerequisite, study one worked example, solve one faded and one fresh problem, then retest later. A low score with a precise repair map is more useful than a lucky pass.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Every miss must produce a named cause and a targeted next action.</w:t>
            </w:r>
          </w:p>
        </w:tc>
      </w:tr>
    </w:tbl>
    <w:p>
      <w:pPr>
        <w:spacing w:after="20"/>
      </w:pPr>
    </w:p>
    <w:p>
      <w:pPr>
        <w:keepNext w:val="1"/>
      </w:pPr>
      <w:r>
        <w:rPr>
          <w:rFonts w:ascii="Arial" w:hAnsi="Arial"/>
          <w:b/>
          <w:i w:val="0"/>
          <w:color w:val="16322A"/>
          <w:sz w:val="21"/>
        </w:rPr>
        <w:t>4. Mixed recall should begin with classification</w:t>
      </w:r>
    </w:p>
    <w:p>
      <w:pPr>
        <w:spacing w:after="100" w:line="259" w:lineRule="auto"/>
      </w:pPr>
      <w:r>
        <w:rPr>
          <w:rFonts w:ascii="Arial" w:hAnsi="Arial"/>
          <w:b w:val="0"/>
          <w:i w:val="0"/>
        </w:rPr>
        <w:t>When a question arrives without a chapter label, first identify the domain from its nouns, quantities, and required action. Voltage/current/resistance/power suggests DC law and ratings. Frequency/capacitance/inductance suggests reactance or resonance. A waveform with timing suggests scope/time-domain reasoning. HIGH/LOW, register, clock, or gate suggests digital logic. A component family or symbol suggests recognition plus operating principle. The classification step should take seconds, not minutes, and it prevents using a familiar equation merely because it appears in memory first.</w:t>
      </w:r>
    </w:p>
    <w:p>
      <w:pPr>
        <w:keepNext w:val="1"/>
      </w:pPr>
      <w:r>
        <w:rPr>
          <w:rFonts w:ascii="Arial" w:hAnsi="Arial"/>
          <w:b/>
          <w:i w:val="0"/>
          <w:color w:val="16322A"/>
          <w:sz w:val="21"/>
        </w:rPr>
        <w:t>5. Use a compact scratch framework</w:t>
      </w:r>
    </w:p>
    <w:p>
      <w:pPr>
        <w:spacing w:after="100" w:line="259" w:lineRule="auto"/>
      </w:pPr>
      <w:r>
        <w:rPr>
          <w:rFonts w:ascii="Arial" w:hAnsi="Arial"/>
          <w:b w:val="0"/>
          <w:i w:val="0"/>
        </w:rPr>
        <w:t>For numerical problems, write Given -&gt; Find -&gt; Relationship -&gt; Units -&gt; Estimate -&gt; Calculate -&gt; Check. For concept questions, write Device/system -&gt; defining mechanism -&gt; expected behavior -&gt; one limitation. For troubleshooting, write Expected -&gt; Observed -&gt; two causes -&gt; one discriminating test. For safety, identify the energy/hazard first and apply the stop/isolate/escalate boundary before technical manipulation. These are not generic filler; they are compact routing tools that lead to the specific technical model already learned in prior weeks.</w:t>
      </w:r>
    </w:p>
    <w:p>
      <w:pPr>
        <w:keepNext w:val="1"/>
      </w:pPr>
      <w:r>
        <w:rPr>
          <w:rFonts w:ascii="Arial" w:hAnsi="Arial"/>
          <w:b/>
          <w:i w:val="0"/>
          <w:color w:val="16322A"/>
          <w:sz w:val="21"/>
        </w:rPr>
        <w:t>6. Turn misses into a standards repair map</w:t>
      </w:r>
    </w:p>
    <w:p>
      <w:pPr>
        <w:spacing w:after="100" w:line="259" w:lineRule="auto"/>
      </w:pPr>
      <w:r>
        <w:rPr>
          <w:rFonts w:ascii="Arial" w:hAnsi="Arial"/>
          <w:b w:val="0"/>
          <w:i w:val="0"/>
        </w:rPr>
        <w:t>After a mixed set, tag every miss and every lucky guess to the exact competency/topic. Separate knowledge gaps from interpretation errors, formula selection, units, instrument setup, and distractor reasoning. Then repair with the smallest relevant lesson section plus one changed example. Do not reread the entire course for a single dB or fuse-type error. The objective is broad retrieval with precise remediation, which mirrors both CETa exam conditions and real technician work where the problem rarely announces its category.</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mixed set misses voltage-divider loading, MOSFET threshold meaning, and scope grounding.</w:t>
      </w:r>
    </w:p>
    <w:p>
      <w:pPr>
        <w:pStyle w:val="ListNumber"/>
        <w:spacing w:after="40"/>
      </w:pPr>
      <w:r>
        <w:rPr>
          <w:rFonts w:ascii="Arial" w:hAnsi="Arial"/>
          <w:b w:val="0"/>
          <w:i w:val="0"/>
        </w:rPr>
        <w:t>Map each miss: networks/loading; semiconductor datasheet interpretation; measurement safety.</w:t>
      </w:r>
    </w:p>
    <w:p>
      <w:pPr>
        <w:pStyle w:val="ListNumber"/>
        <w:spacing w:after="40"/>
      </w:pPr>
      <w:r>
        <w:rPr>
          <w:rFonts w:ascii="Arial" w:hAnsi="Arial"/>
          <w:b w:val="0"/>
          <w:i w:val="0"/>
        </w:rPr>
        <w:t>Write the mistaken rule for each, not merely the correct answer.</w:t>
      </w:r>
    </w:p>
    <w:p>
      <w:pPr>
        <w:pStyle w:val="ListNumber"/>
        <w:spacing w:after="40"/>
      </w:pPr>
      <w:r>
        <w:rPr>
          <w:rFonts w:ascii="Arial" w:hAnsi="Arial"/>
          <w:b w:val="0"/>
          <w:i w:val="0"/>
        </w:rPr>
        <w:t>Return to Weeks 2, 8, and 3 respectively for one explanation and worked example.</w:t>
      </w:r>
    </w:p>
    <w:p>
      <w:pPr>
        <w:pStyle w:val="ListNumber"/>
        <w:spacing w:after="40"/>
      </w:pPr>
      <w:r>
        <w:rPr>
          <w:rFonts w:ascii="Arial" w:hAnsi="Arial"/>
          <w:b w:val="0"/>
          <w:i w:val="0"/>
        </w:rPr>
        <w:t>Complete a fresh varied check in each area before another mixed form.</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Three different prerequisite repairs are required; rereading all 20 weeks is inefficient.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same gap classification makes workplace upskilling targeted rather than overwhelming.</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Mixed item: A 12 V supply drives a 24 ohm load. During operation a 10x scope probe shows 1.2 V because the channel is configured 1x. The question asks whether the load power is normal.</w:t>
      </w:r>
    </w:p>
    <w:p>
      <w:pPr>
        <w:pStyle w:val="ListNumber"/>
        <w:spacing w:after="40"/>
      </w:pPr>
      <w:r>
        <w:rPr>
          <w:rFonts w:ascii="Arial" w:hAnsi="Arial"/>
          <w:b w:val="0"/>
          <w:i w:val="0"/>
        </w:rPr>
        <w:t>Classify the electrical model first: load current and power from the actual 12 V rail and 24 ohm load.</w:t>
      </w:r>
    </w:p>
    <w:p>
      <w:pPr>
        <w:pStyle w:val="ListNumber"/>
        <w:spacing w:after="40"/>
      </w:pPr>
      <w:r>
        <w:rPr>
          <w:rFonts w:ascii="Arial" w:hAnsi="Arial"/>
          <w:b w:val="0"/>
          <w:i w:val="0"/>
        </w:rPr>
        <w:t>I=12/24=0.5 A; P=VI=6 W.</w:t>
      </w:r>
    </w:p>
    <w:p>
      <w:pPr>
        <w:pStyle w:val="ListNumber"/>
        <w:spacing w:after="40"/>
      </w:pPr>
      <w:r>
        <w:rPr>
          <w:rFonts w:ascii="Arial" w:hAnsi="Arial"/>
          <w:b w:val="0"/>
          <w:i w:val="0"/>
        </w:rPr>
        <w:t>Then classify the measurement discrepancy: a 10x probe with 1x channel can create a tenfold displayed-amplitude error.</w:t>
      </w:r>
    </w:p>
    <w:p>
      <w:pPr>
        <w:pStyle w:val="ListNumber"/>
        <w:spacing w:after="40"/>
      </w:pPr>
      <w:r>
        <w:rPr>
          <w:rFonts w:ascii="Arial" w:hAnsi="Arial"/>
          <w:b w:val="0"/>
          <w:i w:val="0"/>
        </w:rPr>
        <w:t>Do not substitute the incorrect 1.2 V display into the power calculation until the instrument configuration is corrected.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Expected load power is 6 W; separately correct the scope attenuation mismatch before using its displayed voltage as evidence.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Mixed questions can contain more than one domain; model selection prevents one error from contaminating another calculation.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Fast exam performance means skipping written setup</w:t>
      </w:r>
    </w:p>
    <w:p>
      <w:pPr>
        <w:spacing w:after="100" w:line="259" w:lineRule="auto"/>
      </w:pPr>
      <w:r>
        <w:rPr>
          <w:rFonts w:ascii="Arial" w:hAnsi="Arial"/>
          <w:b w:val="0"/>
          <w:i w:val="0"/>
        </w:rPr>
        <w:t>Why it is tempting. Skipping units/model selection often saves seconds but creates large avoidable errors and makes review impossible.</w:t>
      </w:r>
    </w:p>
    <w:p>
      <w:pPr>
        <w:spacing w:after="100" w:line="259" w:lineRule="auto"/>
      </w:pPr>
      <w:r>
        <w:rPr>
          <w:rFonts w:ascii="Arial" w:hAnsi="Arial"/>
          <w:b w:val="0"/>
          <w:i w:val="0"/>
        </w:rPr>
        <w:t>Repair the model. Use the shortest scratch structure that preserves the governing relationship and units before calculating.</w:t>
      </w:r>
    </w:p>
    <w:p>
      <w:r>
        <w:rPr>
          <w:rFonts w:ascii="Arial" w:hAnsi="Arial"/>
          <w:b/>
          <w:i w:val="0"/>
          <w:color w:val="16322A"/>
        </w:rPr>
        <w:t>A correct guessed item should be ignored during review</w:t>
      </w:r>
    </w:p>
    <w:p>
      <w:pPr>
        <w:spacing w:after="100" w:line="259" w:lineRule="auto"/>
      </w:pPr>
      <w:r>
        <w:rPr>
          <w:rFonts w:ascii="Arial" w:hAnsi="Arial"/>
          <w:b w:val="0"/>
          <w:i w:val="0"/>
        </w:rPr>
        <w:t>Why it is tempting. A lucky choice is weak evidence of retrievable knowledge and may fail in a changed context.</w:t>
      </w:r>
    </w:p>
    <w:p>
      <w:pPr>
        <w:spacing w:after="100" w:line="259" w:lineRule="auto"/>
      </w:pPr>
      <w:r>
        <w:rPr>
          <w:rFonts w:ascii="Arial" w:hAnsi="Arial"/>
          <w:b w:val="0"/>
          <w:i w:val="0"/>
        </w:rPr>
        <w:t>Repair the model. Treat low-confidence correct items as soft misses and prove them with explanation or a fresh example.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Complete a 10-item mixed set drawn from safety, DC, AC, components, instruments, digital, power supplies, amplifiers, interfaces, and RF. Before each answer, write the domain and governing model in one line.</w:t>
      </w:r>
    </w:p>
    <w:p>
      <w:pPr>
        <w:pStyle w:val="ListNumber"/>
        <w:spacing w:after="40"/>
      </w:pPr>
      <w:r>
        <w:rPr>
          <w:rFonts w:ascii="Arial" w:hAnsi="Arial"/>
          <w:b w:val="0"/>
          <w:i w:val="0"/>
        </w:rPr>
        <w:t>For every wrong answer, create one changed question that targets the same competency but uses different numbers or context.</w:t>
      </w:r>
    </w:p>
    <w:p>
      <w:pPr>
        <w:pStyle w:val="ListNumber"/>
        <w:spacing w:after="40"/>
      </w:pPr>
      <w:r>
        <w:rPr>
          <w:rFonts w:ascii="Arial" w:hAnsi="Arial"/>
          <w:b w:val="0"/>
          <w:i w:val="0"/>
        </w:rPr>
        <w:t>Pick three correct answers you were not fully confident about. Explain why each tempting alternative is wrong without reopening the original answer key.</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a 20-item no-notes mixed review using the site's question bank plus your own changed calculations. Time the set. After grading, produce a repair map with competency, error mechanism, smallest lesson section to revisit, and one fresh retest item. Reattempt only after the targeted correction rather than immediately memorizing the original form.</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Hardware interviews and troubleshooting tickets are mixed-domain too. You may move from power rail to protocol to solder joint to test report within one problem. The professional advantage is not memorizing every answer; it is quickly recognizing which technical model applies and knowing what evidence would prove it.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Take five randomly selected CETa domains and explain, for each, the one clue that tells you which model applies, the first equation or mechanism you would recall, and one common distractor or misconception.</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should happen to a correct answer you selected by pure guess during readiness review?</w:t>
      </w:r>
    </w:p>
    <w:p>
      <w:pPr>
        <w:pStyle w:val="ListBullet"/>
        <w:spacing w:after="40"/>
      </w:pPr>
      <w:r>
        <w:rPr>
          <w:rFonts w:ascii="Arial" w:hAnsi="Arial"/>
          <w:b w:val="0"/>
          <w:i w:val="0"/>
        </w:rPr>
        <w:t>A. Count it as mastered</w:t>
      </w:r>
    </w:p>
    <w:p>
      <w:pPr>
        <w:pStyle w:val="ListBullet"/>
        <w:spacing w:after="40"/>
      </w:pPr>
      <w:r>
        <w:rPr>
          <w:rFonts w:ascii="Arial" w:hAnsi="Arial"/>
          <w:b/>
          <w:i w:val="0"/>
        </w:rPr>
        <w:t>B. Treat it as weak evidence and verify with explanation or a fresh item</w:t>
      </w:r>
    </w:p>
    <w:p>
      <w:pPr>
        <w:pStyle w:val="ListBullet"/>
        <w:spacing w:after="40"/>
      </w:pPr>
      <w:r>
        <w:rPr>
          <w:rFonts w:ascii="Arial" w:hAnsi="Arial"/>
          <w:b w:val="0"/>
          <w:i w:val="0"/>
        </w:rPr>
        <w:t>C. Delete the competency</w:t>
      </w:r>
    </w:p>
    <w:p>
      <w:pPr>
        <w:pStyle w:val="ListBullet"/>
        <w:spacing w:after="40"/>
      </w:pPr>
      <w:r>
        <w:rPr>
          <w:rFonts w:ascii="Arial" w:hAnsi="Arial"/>
          <w:b w:val="0"/>
          <w:i w:val="0"/>
        </w:rPr>
        <w:t>D. Assume the exam will use the same wording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guessed correct answer does not demonstrate reliable retrieval or transfer.</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belongs in a standards repair map after a mixed test?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Exact competency/topic, whether the issue was knowledge/model/units/interpretation/safety/distractor reasoning, the targeted lesson section, corrective activity, and fresh retest evidence.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should happen immediately after a missed mixed-domain question?</w:t>
      </w:r>
    </w:p>
    <w:p>
      <w:pPr>
        <w:pStyle w:val="ListBullet"/>
        <w:spacing w:after="40"/>
      </w:pPr>
      <w:r>
        <w:rPr>
          <w:rFonts w:ascii="Arial" w:hAnsi="Arial"/>
          <w:b w:val="0"/>
          <w:i w:val="0"/>
        </w:rPr>
        <w:t>A. Memorize the answer letter</w:t>
      </w:r>
    </w:p>
    <w:p>
      <w:pPr>
        <w:pStyle w:val="ListBullet"/>
        <w:spacing w:after="40"/>
      </w:pPr>
      <w:r>
        <w:rPr>
          <w:rFonts w:ascii="Arial" w:hAnsi="Arial"/>
          <w:b/>
          <w:i w:val="0"/>
        </w:rPr>
        <w:t>B. Classify the standard and error mechanism, complete a targeted correction, then solve a varied item</w:t>
      </w:r>
    </w:p>
    <w:p>
      <w:pPr>
        <w:pStyle w:val="ListBullet"/>
        <w:spacing w:after="40"/>
      </w:pPr>
      <w:r>
        <w:rPr>
          <w:rFonts w:ascii="Arial" w:hAnsi="Arial"/>
          <w:b w:val="0"/>
          <w:i w:val="0"/>
        </w:rPr>
        <w:t>C. Retake the same form until it looks familiar</w:t>
      </w:r>
    </w:p>
    <w:p>
      <w:pPr>
        <w:pStyle w:val="ListBullet"/>
        <w:spacing w:after="40"/>
      </w:pPr>
      <w:r>
        <w:rPr>
          <w:rFonts w:ascii="Arial" w:hAnsi="Arial"/>
          <w:b w:val="0"/>
          <w:i w:val="0"/>
        </w:rPr>
        <w:t>D. Mark the domain mastered anyway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Targeted correction plus varied retrieval changes knowledge; answer-letter repetition does not.</w:t>
            </w:r>
          </w:p>
        </w:tc>
      </w:tr>
    </w:tbl>
    <w:p>
      <w:pPr>
        <w:spacing w:after="20"/>
      </w:pPr>
    </w:p>
    <w:p>
      <w:pPr>
        <w:pStyle w:val="Heading2"/>
        <w:spacing w:before="200" w:after="100"/>
        <w:keepNext w:val="1"/>
      </w:pPr>
      <w:r>
        <w:rPr>
          <w:rFonts w:ascii="Arial" w:hAnsi="Arial"/>
          <w:b/>
          <w:i w:val="0"/>
          <w:color w:val="0B4F38"/>
          <w:sz w:val="28"/>
        </w:rPr>
        <w:t>Career Lesson · Turn broad theory into rapid technician choices</w:t>
      </w:r>
    </w:p>
    <w:p>
      <w:pPr>
        <w:pStyle w:val="AULabel"/>
      </w:pPr>
      <w:r>
        <w:rPr>
          <w:rFonts w:ascii="Arial" w:hAnsi="Arial"/>
          <w:b/>
          <w:i w:val="0"/>
          <w:color w:val="C8A951"/>
          <w:sz w:val="16"/>
        </w:rPr>
        <w:t>PRIMARY INSTRUCTION · ABOUT 45 MINUTES · 1036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Turn broad theory into rapid technician choices. By the end, the learner should be able to Choose safe first checks from ambiguous symptoms; Explain a mixed electronics decision aloud; Write a concise handoff under time pressure.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troubleshooting, instrumentation, datasheet, embedded-interface, and documentation skills from Weeks 1-20. This is a rapid technician-decision lesson, not a new hardware domain.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Choose safe first checks from ambiguous symptoms.</w:t>
      </w:r>
    </w:p>
    <w:p>
      <w:pPr>
        <w:pStyle w:val="ListBullet"/>
        <w:spacing w:after="40"/>
      </w:pPr>
      <w:r>
        <w:rPr>
          <w:rFonts w:ascii="Arial" w:hAnsi="Arial"/>
          <w:b w:val="0"/>
          <w:i w:val="0"/>
        </w:rPr>
        <w:t>Explain a mixed electronics decision aloud.</w:t>
      </w:r>
    </w:p>
    <w:p>
      <w:pPr>
        <w:pStyle w:val="ListBullet"/>
        <w:spacing w:after="40"/>
      </w:pPr>
      <w:r>
        <w:rPr>
          <w:rFonts w:ascii="Arial" w:hAnsi="Arial"/>
          <w:b w:val="0"/>
          <w:i w:val="0"/>
        </w:rPr>
        <w:t>Write a concise handoff under time pressure.</w:t>
      </w:r>
    </w:p>
    <w:p>
      <w:pPr>
        <w:jc w:val="center"/>
      </w:pPr>
      <w:r>
        <w:drawing>
          <wp:inline xmlns:a="http://schemas.openxmlformats.org/drawingml/2006/main" xmlns:pic="http://schemas.openxmlformats.org/drawingml/2006/picture">
            <wp:extent cx="5989320" cy="2156155"/>
            <wp:docPr id="42" name="Picture 42" descr="Week 21 Career instructional visual: Turn broad theory into rapid technician choices" title="Week 21 Career instructional visual: Turn broad theory into rapid technician choices"/>
            <wp:cNvGraphicFramePr>
              <a:graphicFrameLocks noChangeAspect="1"/>
            </wp:cNvGraphicFramePr>
            <a:graphic>
              <a:graphicData uri="http://schemas.openxmlformats.org/drawingml/2006/picture">
                <pic:pic>
                  <pic:nvPicPr>
                    <pic:cNvPr id="0" name="w21-tech-decision-tree.png"/>
                    <pic:cNvPicPr/>
                  </pic:nvPicPr>
                  <pic:blipFill>
                    <a:blip r:embed="rId5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w21 tech decision tree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Technician fluency is organized breadth</w:t>
      </w:r>
    </w:p>
    <w:p>
      <w:pPr>
        <w:spacing w:after="100" w:line="259" w:lineRule="auto"/>
      </w:pPr>
      <w:r>
        <w:rPr>
          <w:rFonts w:ascii="Arial" w:hAnsi="Arial"/>
          <w:b w:val="0"/>
          <w:i w:val="0"/>
        </w:rPr>
        <w:t>When a scenario is unfamiliar, fall back on invariant structure: safety boundary, source/reference, expected function, observable symptom, block boundaries, and discriminating measurement. You do not need to recall every part number to decide that an unpowered block must be fixed before its protocol or that a current-limited rail needs power-off inspection.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Safety → power/reference → signal flow → expected/actual → next discriminating test.</w:t>
            </w:r>
          </w:p>
        </w:tc>
      </w:tr>
    </w:tbl>
    <w:p>
      <w:pPr>
        <w:spacing w:after="20"/>
      </w:pPr>
    </w:p>
    <w:p>
      <w:pPr>
        <w:keepNext w:val="1"/>
      </w:pPr>
      <w:r>
        <w:rPr>
          <w:rFonts w:ascii="Arial" w:hAnsi="Arial"/>
          <w:b/>
          <w:i w:val="0"/>
          <w:color w:val="16322A"/>
          <w:sz w:val="21"/>
        </w:rPr>
        <w:t>2. Oral explanation exposes fragile knowledge</w:t>
      </w:r>
    </w:p>
    <w:p>
      <w:pPr>
        <w:spacing w:after="100" w:line="259" w:lineRule="auto"/>
      </w:pPr>
      <w:r>
        <w:rPr>
          <w:rFonts w:ascii="Arial" w:hAnsi="Arial"/>
          <w:b w:val="0"/>
          <w:i w:val="0"/>
        </w:rPr>
        <w:t>For each mixed problem, state the principle, apply it, and explain one tempting wrong answer. Use precise vocabulary but plain language. If you cannot explain why current is measured in series or why an open-drain line rises, mark the standard for repair even if the multiple-choice answer was correct. This is both exam discrimination and interview preparation.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correct choice with no causal explanation is weak evidence.</w:t>
            </w:r>
          </w:p>
        </w:tc>
      </w:tr>
    </w:tbl>
    <w:p>
      <w:pPr>
        <w:spacing w:after="20"/>
      </w:pPr>
    </w:p>
    <w:p>
      <w:pPr>
        <w:keepNext w:val="1"/>
      </w:pPr>
      <w:r>
        <w:rPr>
          <w:rFonts w:ascii="Arial" w:hAnsi="Arial"/>
          <w:b/>
          <w:i w:val="0"/>
          <w:color w:val="16322A"/>
          <w:sz w:val="21"/>
        </w:rPr>
        <w:t>3. Fast documentation is still structured</w:t>
      </w:r>
    </w:p>
    <w:p>
      <w:pPr>
        <w:spacing w:after="100" w:line="259" w:lineRule="auto"/>
      </w:pPr>
      <w:r>
        <w:rPr>
          <w:rFonts w:ascii="Arial" w:hAnsi="Arial"/>
          <w:b w:val="0"/>
          <w:i w:val="0"/>
        </w:rPr>
        <w:t>Practice a six-line note: condition, expected, actual, safety/setup, next test, result/next action. Under time pressure, do not omit units, references, or configuration. This concise structure mirrors job handoffs and keeps an assessment miss from becoming an untraceable feeling of confusion.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Short is useful only when the essential conditions remain.</w:t>
            </w:r>
          </w:p>
        </w:tc>
      </w:tr>
    </w:tbl>
    <w:p>
      <w:pPr>
        <w:spacing w:after="20"/>
      </w:pPr>
    </w:p>
    <w:p>
      <w:pPr>
        <w:keepNext w:val="1"/>
      </w:pPr>
      <w:r>
        <w:rPr>
          <w:rFonts w:ascii="Arial" w:hAnsi="Arial"/>
          <w:b/>
          <w:i w:val="0"/>
          <w:color w:val="16322A"/>
          <w:sz w:val="21"/>
        </w:rPr>
        <w:t>4. Technician speed comes from choosing the next useful action</w:t>
      </w:r>
    </w:p>
    <w:p>
      <w:pPr>
        <w:spacing w:after="100" w:line="259" w:lineRule="auto"/>
      </w:pPr>
      <w:r>
        <w:rPr>
          <w:rFonts w:ascii="Arial" w:hAnsi="Arial"/>
          <w:b w:val="0"/>
          <w:i w:val="0"/>
        </w:rPr>
        <w:t>A fast technician is not the person who touches the most controls. Speed comes from orientation: identify the system boundary, safety condition, known-good baseline, and the measurement that most reduces uncertainty. If a board is dead, check source/current/rails before protocol. If the rail is healthy but an output is absent, move to enable/reset/control and then signal flow. If physical signaling is correct but host data is wrong, move to framing/parsing. This order prevents software troubleshooting on an unpowered peripheral or component replacement when the setup is wrong.</w:t>
      </w:r>
    </w:p>
    <w:p>
      <w:pPr>
        <w:keepNext w:val="1"/>
      </w:pPr>
      <w:r>
        <w:rPr>
          <w:rFonts w:ascii="Arial" w:hAnsi="Arial"/>
          <w:b/>
          <w:i w:val="0"/>
          <w:color w:val="16322A"/>
          <w:sz w:val="21"/>
        </w:rPr>
        <w:t>5. Use bounded decision trees rather than giant checklists</w:t>
      </w:r>
    </w:p>
    <w:p>
      <w:pPr>
        <w:spacing w:after="100" w:line="259" w:lineRule="auto"/>
      </w:pPr>
      <w:r>
        <w:rPr>
          <w:rFonts w:ascii="Arial" w:hAnsi="Arial"/>
          <w:b w:val="0"/>
          <w:i w:val="0"/>
        </w:rPr>
        <w:t>For each common symptom family, keep a small branch sequence. No power: source -&gt; protection -&gt; input -&gt; regulator -&gt; rail/load. No digital communication: power/reference -&gt; levels/wiring -&gt; clock/timing -&gt; transaction -&gt; parsing. Wrong analog value: sensor/reference -&gt; bias/gain/filter -&gt; ADC/scale -&gt; software conversion. Intermittent fault: reproduce -&gt; environmental/mechanical trigger -&gt; time-correlated capture -&gt; isolate. Each tree is a starting model, not a substitute for the actual schematic or datasheet.</w:t>
      </w:r>
    </w:p>
    <w:p>
      <w:pPr>
        <w:keepNext w:val="1"/>
      </w:pPr>
      <w:r>
        <w:rPr>
          <w:rFonts w:ascii="Arial" w:hAnsi="Arial"/>
          <w:b/>
          <w:i w:val="0"/>
          <w:color w:val="16322A"/>
          <w:sz w:val="21"/>
        </w:rPr>
        <w:t>6. Communicate the decision boundary</w:t>
      </w:r>
    </w:p>
    <w:p>
      <w:pPr>
        <w:spacing w:after="100" w:line="259" w:lineRule="auto"/>
      </w:pPr>
      <w:r>
        <w:rPr>
          <w:rFonts w:ascii="Arial" w:hAnsi="Arial"/>
          <w:b w:val="0"/>
          <w:i w:val="0"/>
        </w:rPr>
        <w:t>A technician handoff should say what is proven and what remains uncertain. Example: 'The 3.3 V rail remains 3.29-3.31 V during the failure; SDA and SCL have valid levels and the sensor ACKs address 0x48; returned data register is constant despite temperature change. Electrical bus is demonstrated; next focus is sensor configuration/data path.' This is more useful than 'I2C works.' Precise boundaries let the next engineer continue without repeating your entire investigation.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device is “dead.” Supply display reads 0.00 A, terminal voltage is correct, and power-off continuity shows an open cable conductor.</w:t>
      </w:r>
    </w:p>
    <w:p>
      <w:pPr>
        <w:pStyle w:val="ListNumber"/>
        <w:spacing w:after="40"/>
      </w:pPr>
      <w:r>
        <w:rPr>
          <w:rFonts w:ascii="Arial" w:hAnsi="Arial"/>
          <w:b w:val="0"/>
          <w:i w:val="0"/>
        </w:rPr>
        <w:t>The broad symptom is refined by current and voltage evidence.</w:t>
      </w:r>
    </w:p>
    <w:p>
      <w:pPr>
        <w:pStyle w:val="ListNumber"/>
        <w:spacing w:after="40"/>
      </w:pPr>
      <w:r>
        <w:rPr>
          <w:rFonts w:ascii="Arial" w:hAnsi="Arial"/>
          <w:b w:val="0"/>
          <w:i w:val="0"/>
        </w:rPr>
        <w:t>Correct voltage at the source but zero current suggests an open path rather than a load short.</w:t>
      </w:r>
    </w:p>
    <w:p>
      <w:pPr>
        <w:pStyle w:val="ListNumber"/>
        <w:spacing w:after="40"/>
      </w:pPr>
      <w:r>
        <w:rPr>
          <w:rFonts w:ascii="Arial" w:hAnsi="Arial"/>
          <w:b w:val="0"/>
          <w:i w:val="0"/>
        </w:rPr>
        <w:t>Continuity localizes the open conductor.</w:t>
      </w:r>
    </w:p>
    <w:p>
      <w:pPr>
        <w:pStyle w:val="ListNumber"/>
        <w:spacing w:after="40"/>
      </w:pPr>
      <w:r>
        <w:rPr>
          <w:rFonts w:ascii="Arial" w:hAnsi="Arial"/>
          <w:b w:val="0"/>
          <w:i w:val="0"/>
        </w:rPr>
        <w:t>Repair/replace the cable, then repeat current, rail, and device-function checks.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cable open is a supported root-cause candidate with a clear verification path.</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reasoning combines circuit law, instrument use, cabling, and procedure in one decision.</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board reports 'sensor timeout.' You have 10 minutes to choose the first three checks.</w:t>
      </w:r>
    </w:p>
    <w:p>
      <w:pPr>
        <w:pStyle w:val="ListNumber"/>
        <w:spacing w:after="40"/>
      </w:pPr>
      <w:r>
        <w:rPr>
          <w:rFonts w:ascii="Arial" w:hAnsi="Arial"/>
          <w:b w:val="0"/>
          <w:i w:val="0"/>
        </w:rPr>
        <w:t>Check board/sensor power and reference because no software transaction can succeed if the device is unpowered.</w:t>
      </w:r>
    </w:p>
    <w:p>
      <w:pPr>
        <w:pStyle w:val="ListNumber"/>
        <w:spacing w:after="40"/>
      </w:pPr>
      <w:r>
        <w:rPr>
          <w:rFonts w:ascii="Arial" w:hAnsi="Arial"/>
          <w:b w:val="0"/>
          <w:i w:val="0"/>
        </w:rPr>
        <w:t>Check bus physical activity/levels and whether the expected address receives ACK.</w:t>
      </w:r>
    </w:p>
    <w:p>
      <w:pPr>
        <w:pStyle w:val="ListNumber"/>
        <w:spacing w:after="40"/>
      </w:pPr>
      <w:r>
        <w:rPr>
          <w:rFonts w:ascii="Arial" w:hAnsi="Arial"/>
          <w:b w:val="0"/>
          <w:i w:val="0"/>
        </w:rPr>
        <w:t>If power and transaction are valid, check device status/configuration and host timeout/parsing behavior.</w:t>
      </w:r>
    </w:p>
    <w:p>
      <w:pPr>
        <w:pStyle w:val="ListNumber"/>
        <w:spacing w:after="40"/>
      </w:pPr>
      <w:r>
        <w:rPr>
          <w:rFonts w:ascii="Arial" w:hAnsi="Arial"/>
          <w:b w:val="0"/>
          <w:i w:val="0"/>
        </w:rPr>
        <w:t>Document what each check proves before escalating.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Power/reference -&gt; physical/protocol transaction -&gt; device/configuration/software interpretation is a defensible rapid sequence.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bounded decision path prioritizes prerequisites and high-information checks.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fast technician skips documentation</w:t>
      </w:r>
    </w:p>
    <w:p>
      <w:pPr>
        <w:spacing w:after="100" w:line="259" w:lineRule="auto"/>
      </w:pPr>
      <w:r>
        <w:rPr>
          <w:rFonts w:ascii="Arial" w:hAnsi="Arial"/>
          <w:b w:val="0"/>
          <w:i w:val="0"/>
        </w:rPr>
        <w:t>Why it is tempting. Without short notes, rapid tests are repeated, configuration changes are forgotten, and handoff becomes slow.</w:t>
      </w:r>
    </w:p>
    <w:p>
      <w:pPr>
        <w:spacing w:after="100" w:line="259" w:lineRule="auto"/>
      </w:pPr>
      <w:r>
        <w:rPr>
          <w:rFonts w:ascii="Arial" w:hAnsi="Arial"/>
          <w:b w:val="0"/>
          <w:i w:val="0"/>
        </w:rPr>
        <w:t>Repair the model. Capture only the evidence needed to preserve state, result, and next decision; concise traceability increases speed.</w:t>
      </w:r>
    </w:p>
    <w:p>
      <w:r>
        <w:rPr>
          <w:rFonts w:ascii="Arial" w:hAnsi="Arial"/>
          <w:b/>
          <w:i w:val="0"/>
          <w:color w:val="16322A"/>
        </w:rPr>
        <w:t>Use the same troubleshooting checklist for every symptom</w:t>
      </w:r>
    </w:p>
    <w:p>
      <w:pPr>
        <w:spacing w:after="100" w:line="259" w:lineRule="auto"/>
      </w:pPr>
      <w:r>
        <w:rPr>
          <w:rFonts w:ascii="Arial" w:hAnsi="Arial"/>
          <w:b w:val="0"/>
          <w:i w:val="0"/>
        </w:rPr>
        <w:t>Why it is tempting. A giant universal checklist wastes time and ignores system dependencies.</w:t>
      </w:r>
    </w:p>
    <w:p>
      <w:pPr>
        <w:spacing w:after="100" w:line="259" w:lineRule="auto"/>
      </w:pPr>
      <w:r>
        <w:rPr>
          <w:rFonts w:ascii="Arial" w:hAnsi="Arial"/>
          <w:b w:val="0"/>
          <w:i w:val="0"/>
        </w:rPr>
        <w:t>Repair the model. Start from a small symptom-specific decision tree, then use the actual schematic/datasheet to refine it.</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five-step rapid decision tree for 'board will not power,' 'UART garbage,' and 'analog reading stuck high.'</w:t>
      </w:r>
    </w:p>
    <w:p>
      <w:pPr>
        <w:pStyle w:val="ListNumber"/>
        <w:spacing w:after="40"/>
      </w:pPr>
      <w:r>
        <w:rPr>
          <w:rFonts w:ascii="Arial" w:hAnsi="Arial"/>
          <w:b w:val="0"/>
          <w:i w:val="0"/>
        </w:rPr>
        <w:t>Given three observations from a failing system, write one sentence that states exactly what is proven and what remains unproven.</w:t>
      </w:r>
    </w:p>
    <w:p>
      <w:pPr>
        <w:pStyle w:val="ListNumber"/>
        <w:spacing w:after="40"/>
      </w:pPr>
      <w:r>
        <w:rPr>
          <w:rFonts w:ascii="Arial" w:hAnsi="Arial"/>
          <w:b w:val="0"/>
          <w:i w:val="0"/>
        </w:rPr>
        <w:t>Rank five candidate next tests by information value, safety, and time cost for a sensor fault.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Take a previous lab fault and impose a 15-minute triage limit. Write your first five actions before touching the system, execute or simulate them in order, and record how each result changes the hypothesis set. Compare the planned sequence with what you actually did and identify one wasted action to remove from your future decision tree.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Bridge-role interviews often use practical scenarios rather than deep theory. Being able to say 'I would verify power, then raw interface behavior, then protocol/configuration, because each layer depends on the prior one' shows structured judgment. This week converts broad knowledge into the fast orientation expected of test and electronics technicians.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Given a 'device not responding' symptom, deliver a 90-second technician triage explanation that names the first tests, why they are ordered that way, and what evidence would justify moving to the next layer.</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sensor is not responding over I2C. Which check should usually precede debugging parser code?</w:t>
      </w:r>
    </w:p>
    <w:p>
      <w:pPr>
        <w:pStyle w:val="ListBullet"/>
        <w:spacing w:after="40"/>
      </w:pPr>
      <w:r>
        <w:rPr>
          <w:rFonts w:ascii="Arial" w:hAnsi="Arial"/>
          <w:b/>
          <w:i w:val="0"/>
        </w:rPr>
        <w:t>A. Verify sensor power/reference and raw bus transaction</w:t>
      </w:r>
    </w:p>
    <w:p>
      <w:pPr>
        <w:pStyle w:val="ListBullet"/>
        <w:spacing w:after="40"/>
      </w:pPr>
      <w:r>
        <w:rPr>
          <w:rFonts w:ascii="Arial" w:hAnsi="Arial"/>
          <w:b w:val="0"/>
          <w:i w:val="0"/>
        </w:rPr>
        <w:t>B. Rewrite the resume</w:t>
      </w:r>
    </w:p>
    <w:p>
      <w:pPr>
        <w:pStyle w:val="ListBullet"/>
        <w:spacing w:after="40"/>
      </w:pPr>
      <w:r>
        <w:rPr>
          <w:rFonts w:ascii="Arial" w:hAnsi="Arial"/>
          <w:b w:val="0"/>
          <w:i w:val="0"/>
        </w:rPr>
        <w:t>C. Change all pull-ups and firmware simultaneously</w:t>
      </w:r>
    </w:p>
    <w:p>
      <w:pPr>
        <w:pStyle w:val="ListBullet"/>
        <w:spacing w:after="40"/>
      </w:pPr>
      <w:r>
        <w:rPr>
          <w:rFonts w:ascii="Arial" w:hAnsi="Arial"/>
          <w:b w:val="0"/>
          <w:i w:val="0"/>
        </w:rPr>
        <w:t>D. Ignore the hardware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Parser debugging is premature if the device is unpowered or the bus transaction is not physically occurring.</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makes a good technician handoff boundary statement?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states the configuration, measured facts, what those facts prove, what they do not prove, and the evidence-based next area to investigate.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answer demonstrates the strongest technician reasoning?</w:t>
      </w:r>
    </w:p>
    <w:p>
      <w:pPr>
        <w:pStyle w:val="ListBullet"/>
        <w:spacing w:after="40"/>
      </w:pPr>
      <w:r>
        <w:rPr>
          <w:rFonts w:ascii="Arial" w:hAnsi="Arial"/>
          <w:b w:val="0"/>
          <w:i w:val="0"/>
        </w:rPr>
        <w:t>A. Replace the board because it is dead</w:t>
      </w:r>
    </w:p>
    <w:p>
      <w:pPr>
        <w:pStyle w:val="ListBullet"/>
        <w:spacing w:after="40"/>
      </w:pPr>
      <w:r>
        <w:rPr>
          <w:rFonts w:ascii="Arial" w:hAnsi="Arial"/>
          <w:b w:val="0"/>
          <w:i w:val="0"/>
        </w:rPr>
        <w:t>B. Check everything</w:t>
      </w:r>
    </w:p>
    <w:p>
      <w:pPr>
        <w:pStyle w:val="ListBullet"/>
        <w:spacing w:after="40"/>
      </w:pPr>
      <w:r>
        <w:rPr>
          <w:rFonts w:ascii="Arial" w:hAnsi="Arial"/>
          <w:b/>
          <w:i w:val="0"/>
        </w:rPr>
        <w:t>C. Because source voltage is present but current is zero, I will power down and test the series path for an open</w:t>
      </w:r>
    </w:p>
    <w:p>
      <w:pPr>
        <w:pStyle w:val="ListBullet"/>
        <w:spacing w:after="40"/>
      </w:pPr>
      <w:r>
        <w:rPr>
          <w:rFonts w:ascii="Arial" w:hAnsi="Arial"/>
          <w:b w:val="0"/>
          <w:i w:val="0"/>
        </w:rPr>
        <w:t>D. Restart software repeatedly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connects evidence to a safe, discriminating next test.</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a no-notes mixed set, build a standards repair map, then demonstrate selected misses through calculation, explanation, or LAB-021 practical evidence.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Perform a five-minute formula/diagram brain dump before opening references.</w:t>
      </w:r>
    </w:p>
    <w:p>
      <w:pPr>
        <w:pStyle w:val="ListNumber"/>
        <w:spacing w:after="40"/>
      </w:pPr>
      <w:r>
        <w:rPr>
          <w:rFonts w:ascii="Arial" w:hAnsi="Arial"/>
          <w:b w:val="0"/>
          <w:i w:val="0"/>
        </w:rPr>
        <w:t>Complete the assigned mixed assessment once under planned conditions.</w:t>
      </w:r>
    </w:p>
    <w:p>
      <w:pPr>
        <w:pStyle w:val="ListNumber"/>
        <w:spacing w:after="40"/>
      </w:pPr>
      <w:r>
        <w:rPr>
          <w:rFonts w:ascii="Arial" w:hAnsi="Arial"/>
          <w:b w:val="0"/>
          <w:i w:val="0"/>
        </w:rPr>
        <w:t>Classify each miss by standard and error mechanism.</w:t>
      </w:r>
    </w:p>
    <w:p>
      <w:pPr>
        <w:pStyle w:val="ListNumber"/>
        <w:spacing w:after="40"/>
      </w:pPr>
      <w:r>
        <w:rPr>
          <w:rFonts w:ascii="Arial" w:hAnsi="Arial"/>
          <w:b w:val="0"/>
          <w:i w:val="0"/>
        </w:rPr>
        <w:t>Repair the three highest-risk gaps and demonstrate each in a fresh form or practical scenario.</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Deliver five randomly selected concepts as 60-second teach-backs including one real technician implication each.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Initial result, exact miss map, corrections, varied retest, practical/teach-back evidence, and remaining-risk plan.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LAB-021</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Pick one correct answer you guessed and treat it as a miss: explain the governing principle and a career consequence.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Associate CET Study Guide, Sixth Edition</w:t>
      </w:r>
    </w:p>
    <w:p>
      <w:pPr>
        <w:spacing w:after="100" w:line="259" w:lineRule="auto"/>
      </w:pPr>
      <w:r>
        <w:rPr>
          <w:rFonts w:ascii="Arial" w:hAnsi="Arial"/>
          <w:b w:val="0"/>
          <w:i w:val="0"/>
        </w:rPr>
        <w:t>Use it for: Use the assigned chapter quizzes/unit review as the primary private practice source. Watch/read for: Attempt closed-book first; use explanations/chapters only for targeted correction. Alfred still supplies: Alfred provides the repair system and career transfer.</w:t>
      </w:r>
    </w:p>
    <w:p>
      <w:r>
        <w:rPr>
          <w:rFonts w:ascii="Arial" w:hAnsi="Arial"/>
          <w:b/>
          <w:i w:val="0"/>
          <w:color w:val="16322A"/>
        </w:rPr>
        <w:t>Required reference: ETA Associate CET (CETa) Competency Requirements</w:t>
      </w:r>
    </w:p>
    <w:p>
      <w:pPr>
        <w:spacing w:after="100" w:line="259" w:lineRule="auto"/>
      </w:pPr>
      <w:r>
        <w:rPr>
          <w:rFonts w:ascii="Arial" w:hAnsi="Arial"/>
          <w:b w:val="0"/>
          <w:i w:val="0"/>
        </w:rPr>
        <w:t>Use it for: Audit coverage by exact current competency rows. Watch/read for: Mark taught, assessed, practical, and still-unsampled separately. Alfred still supplies: Row counts are not assumed to equal exam weighting.</w:t>
      </w:r>
    </w:p>
    <w:p>
      <w:r>
        <w:rPr>
          <w:rFonts w:ascii="Arial" w:hAnsi="Arial"/>
          <w:b/>
          <w:i w:val="0"/>
          <w:color w:val="16322A"/>
        </w:rPr>
        <w:t>Required reference: Common Formulas</w:t>
      </w:r>
    </w:p>
    <w:p>
      <w:pPr>
        <w:spacing w:after="100" w:line="259" w:lineRule="auto"/>
      </w:pPr>
      <w:r>
        <w:rPr>
          <w:rFonts w:ascii="Arial" w:hAnsi="Arial"/>
          <w:b w:val="0"/>
          <w:i w:val="0"/>
        </w:rPr>
        <w:t>Use it for: Check formula recall after the closed-book brain dump. Watch/read for: Correct symbols and units, then solve a fresh example. Alfred still supplies: The sheet is not used during the no-notes attempt.</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Studying only favorite domains.</w:t>
      </w:r>
    </w:p>
    <w:p>
      <w:pPr>
        <w:pStyle w:val="ListBullet"/>
        <w:spacing w:after="40"/>
      </w:pPr>
      <w:r>
        <w:rPr>
          <w:rFonts w:ascii="Arial" w:hAnsi="Arial"/>
          <w:b w:val="0"/>
          <w:i w:val="0"/>
        </w:rPr>
        <w:t>Equating coverage with mastery.</w:t>
      </w:r>
    </w:p>
    <w:p>
      <w:pPr>
        <w:pStyle w:val="ListBullet"/>
        <w:spacing w:after="40"/>
      </w:pPr>
      <w:r>
        <w:rPr>
          <w:rFonts w:ascii="Arial" w:hAnsi="Arial"/>
          <w:b w:val="0"/>
          <w:i w:val="0"/>
        </w:rPr>
        <w:t>Memorizing answer positions from a finite bank.</w:t>
      </w:r>
    </w:p>
    <w:p>
      <w:pPr>
        <w:pStyle w:val="ListBullet"/>
        <w:spacing w:after="40"/>
      </w:pPr>
      <w:r>
        <w:rPr>
          <w:rFonts w:ascii="Arial" w:hAnsi="Arial"/>
          <w:b w:val="0"/>
          <w:i w:val="0"/>
        </w:rPr>
        <w:t>Repairing every miss by rereading.</w:t>
      </w:r>
    </w:p>
    <w:p>
      <w:pPr>
        <w:pStyle w:val="ListBullet"/>
        <w:spacing w:after="40"/>
      </w:pPr>
      <w:r>
        <w:rPr>
          <w:rFonts w:ascii="Arial" w:hAnsi="Arial"/>
          <w:b w:val="0"/>
          <w:i w:val="0"/>
        </w:rPr>
        <w:t>Ignoring lucky correct answers.</w:t>
      </w:r>
    </w:p>
    <w:p>
      <w:pPr>
        <w:pStyle w:val="ListBullet"/>
        <w:spacing w:after="40"/>
      </w:pPr>
      <w:r>
        <w:rPr>
          <w:rFonts w:ascii="Arial" w:hAnsi="Arial"/>
          <w:b w:val="0"/>
          <w:i w:val="0"/>
        </w:rPr>
        <w:t>Dropping safety/setup detail when working quickly.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22 · CETa Repair II and Project Requirements</w:t>
      </w:r>
    </w:p>
    <w:p>
      <w:pPr>
        <w:pStyle w:val="AULabel"/>
      </w:pPr>
      <w:r>
        <w:rPr>
          <w:rFonts w:ascii="Arial" w:hAnsi="Arial"/>
          <w:b/>
          <w:i w:val="0"/>
          <w:color w:val="C8A951"/>
          <w:sz w:val="16"/>
        </w:rPr>
        <w:t>PHASE IV · CETA BREADTH &amp; READINESS</w:t>
      </w:r>
    </w:p>
    <w:p>
      <w:pPr>
        <w:spacing w:after="100" w:line="259" w:lineRule="auto"/>
      </w:pPr>
      <w:r>
        <w:rPr>
          <w:rFonts w:ascii="Arial" w:hAnsi="Arial"/>
          <w:b w:val="0"/>
          <w:i w:val="0"/>
        </w:rPr>
        <w:t>Close the highest-risk certification gaps while converting an embedded project idea into measurable, testable, tightly controlled requirements.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1.1, 2.6, 4.1, 6.2, 8.3, 9.1, 21.2, 21.4</w:t>
            </w:r>
          </w:p>
        </w:tc>
        <w:tc>
          <w:tcPr>
            <w:tcW w:type="dxa" w:w="3427"/>
            <w:tcMar>
              <w:top w:w="90" w:type="dxa"/>
              <w:start w:w="90" w:type="dxa"/>
              <w:bottom w:w="90" w:type="dxa"/>
              <w:end w:w="90" w:type="dxa"/>
            </w:tcMar>
          </w:tcPr>
          <w:p>
            <w:r>
              <w:rPr>
                <w:sz w:val="16"/>
              </w:rPr>
              <w:t>C2.3, C5.2, C11.1, C11.2, C11.3, C11.4, C11.5, C11.6, C12.3, C13.1</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Targeted repair and readiness evidence</w:t>
      </w:r>
    </w:p>
    <w:p>
      <w:pPr>
        <w:pStyle w:val="AULabel"/>
      </w:pPr>
      <w:r>
        <w:rPr>
          <w:rFonts w:ascii="Arial" w:hAnsi="Arial"/>
          <w:b/>
          <w:i w:val="0"/>
          <w:color w:val="C8A951"/>
          <w:sz w:val="16"/>
        </w:rPr>
        <w:t>PRIMARY INSTRUCTION · ABOUT 45 MINUTES · 1092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Targeted repair and readiness evidence. By the end, the learner should be able to Prioritize gaps by risk, recurrence, and domain coverage; Complete corrective instruction and delayed retest; Distinguish Alfred’s 80% mastery target, 85% readiness target, and ETA’s published pass threshold.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Bring the Week 21 repair map and all prior CETa lessons. This week is targeted correction plus delayed retest, not another broad reread.</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Prioritize gaps by risk, recurrence, and domain coverage.</w:t>
      </w:r>
    </w:p>
    <w:p>
      <w:pPr>
        <w:pStyle w:val="ListBullet"/>
        <w:spacing w:after="40"/>
      </w:pPr>
      <w:r>
        <w:rPr>
          <w:rFonts w:ascii="Arial" w:hAnsi="Arial"/>
          <w:b w:val="0"/>
          <w:i w:val="0"/>
        </w:rPr>
        <w:t>Complete corrective instruction and delayed retest.</w:t>
      </w:r>
    </w:p>
    <w:p>
      <w:pPr>
        <w:pStyle w:val="ListBullet"/>
        <w:spacing w:after="40"/>
      </w:pPr>
      <w:r>
        <w:rPr>
          <w:rFonts w:ascii="Arial" w:hAnsi="Arial"/>
          <w:b w:val="0"/>
          <w:i w:val="0"/>
        </w:rPr>
        <w:t>Distinguish Alfred’s 80% mastery target, 85% readiness target, and ETA’s published pass threshold.</w:t>
      </w:r>
    </w:p>
    <w:p>
      <w:pPr>
        <w:jc w:val="center"/>
      </w:pPr>
      <w:r>
        <w:drawing>
          <wp:inline xmlns:a="http://schemas.openxmlformats.org/drawingml/2006/main" xmlns:pic="http://schemas.openxmlformats.org/drawingml/2006/picture">
            <wp:extent cx="5989320" cy="2156155"/>
            <wp:docPr id="43" name="Picture 43" descr="Week 22 CETa instructional visual: Targeted repair and readiness evidence" title="Week 22 CETa instructional visual: Targeted repair and readiness evidence"/>
            <wp:cNvGraphicFramePr>
              <a:graphicFrameLocks noChangeAspect="1"/>
            </wp:cNvGraphicFramePr>
            <a:graphic>
              <a:graphicData uri="http://schemas.openxmlformats.org/drawingml/2006/picture">
                <pic:pic>
                  <pic:nvPicPr>
                    <pic:cNvPr id="0" name="w22-repair-map.png"/>
                    <pic:cNvPicPr/>
                  </pic:nvPicPr>
                  <pic:blipFill>
                    <a:blip r:embed="rId53"/>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w22 repair map</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Prioritize by consequence and evidence</w:t>
      </w:r>
    </w:p>
    <w:p>
      <w:pPr>
        <w:spacing w:after="100" w:line="259" w:lineRule="auto"/>
      </w:pPr>
      <w:r>
        <w:rPr>
          <w:rFonts w:ascii="Arial" w:hAnsi="Arial"/>
          <w:b w:val="0"/>
          <w:i w:val="0"/>
        </w:rPr>
        <w:t>Safety-critical misses are repaired first and require 100% on the critical checks. Next prioritize prerequisite concepts that affect many domains, repeated misses, and current-competency rows with weak or no direct evidence. A single low-priority terminology miss should not displace recurring Ohm/Kirchhoff/instrument errors. Write the rationale for the top three repairs.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Risk × recurrence × dependency × evidence gap determines repair priority.</w:t>
            </w:r>
          </w:p>
        </w:tc>
      </w:tr>
    </w:tbl>
    <w:p>
      <w:pPr>
        <w:spacing w:after="20"/>
      </w:pPr>
    </w:p>
    <w:p>
      <w:pPr>
        <w:keepNext w:val="1"/>
      </w:pPr>
      <w:r>
        <w:rPr>
          <w:rFonts w:ascii="Arial" w:hAnsi="Arial"/>
          <w:b/>
          <w:i w:val="0"/>
          <w:color w:val="16322A"/>
          <w:sz w:val="21"/>
        </w:rPr>
        <w:t>2. Corrective instruction must differ from the failed attempt</w:t>
      </w:r>
    </w:p>
    <w:p>
      <w:pPr>
        <w:spacing w:after="100" w:line="259" w:lineRule="auto"/>
      </w:pPr>
      <w:r>
        <w:rPr>
          <w:rFonts w:ascii="Arial" w:hAnsi="Arial"/>
          <w:b w:val="0"/>
          <w:i w:val="0"/>
        </w:rPr>
        <w:t>If formula selection failed, use contrasting examples; if representation failed, redraw circuit/diagram; if units failed, practice prefix and magnitude checks; if terminology failed, create retrieval cues and application examples; if unsafe judgment failed, rehearse the stop/escalate decision. Then use a parallel—not identical—check.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correction is tailored to the error mechanism, not a generic extra worksheet.</w:t>
            </w:r>
          </w:p>
        </w:tc>
      </w:tr>
    </w:tbl>
    <w:p>
      <w:pPr>
        <w:spacing w:after="20"/>
      </w:pPr>
    </w:p>
    <w:p>
      <w:pPr>
        <w:keepNext w:val="1"/>
      </w:pPr>
      <w:r>
        <w:rPr>
          <w:rFonts w:ascii="Arial" w:hAnsi="Arial"/>
          <w:b/>
          <w:i w:val="0"/>
          <w:color w:val="16322A"/>
          <w:sz w:val="21"/>
        </w:rPr>
        <w:t>3. Readiness is a decision under uncertainty</w:t>
      </w:r>
    </w:p>
    <w:p>
      <w:pPr>
        <w:spacing w:after="100" w:line="259" w:lineRule="auto"/>
      </w:pPr>
      <w:r>
        <w:rPr>
          <w:rFonts w:ascii="Arial" w:hAnsi="Arial"/>
          <w:b w:val="0"/>
          <w:i w:val="0"/>
        </w:rPr>
        <w:t>ETA publishes the exam format and passing threshold, but neither Alfred nor a repeated private practice form can guarantee certification. Alfred’s higher readiness target adds margin and requires broad, recent evidence. Report green/yellow/red with missing evidence and action, not as a promise. Schedule the official practice source independently to reduce memory effects.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readiness estimate guides preparation; it is not a certification result.</w:t>
            </w:r>
          </w:p>
        </w:tc>
      </w:tr>
    </w:tbl>
    <w:p>
      <w:pPr>
        <w:spacing w:after="20"/>
      </w:pPr>
    </w:p>
    <w:p>
      <w:pPr>
        <w:keepNext w:val="1"/>
      </w:pPr>
      <w:r>
        <w:rPr>
          <w:rFonts w:ascii="Arial" w:hAnsi="Arial"/>
          <w:b/>
          <w:i w:val="0"/>
          <w:color w:val="16322A"/>
          <w:sz w:val="21"/>
        </w:rPr>
        <w:t>4. Prioritize gaps by risk and recurrence</w:t>
      </w:r>
    </w:p>
    <w:p>
      <w:pPr>
        <w:spacing w:after="100" w:line="259" w:lineRule="auto"/>
      </w:pPr>
      <w:r>
        <w:rPr>
          <w:rFonts w:ascii="Arial" w:hAnsi="Arial"/>
          <w:b w:val="0"/>
          <w:i w:val="0"/>
        </w:rPr>
        <w:t>Not every miss deserves equal time. Safety, measurement setup, core calculations, and repeatedly missed concepts are higher priority than a one-off terminology slip. Also look for dependency: misunderstanding voltage/current can cause many later errors; a single obscure component name may be isolated. Rank each gap by safety/criticality, frequency, foundational role, and confidence. The highest-risk gaps receive fresh instruction and varied practice before another comprehensive test.</w:t>
      </w:r>
    </w:p>
    <w:p>
      <w:pPr>
        <w:keepNext w:val="1"/>
      </w:pPr>
      <w:r>
        <w:rPr>
          <w:rFonts w:ascii="Arial" w:hAnsi="Arial"/>
          <w:b/>
          <w:i w:val="0"/>
          <w:color w:val="16322A"/>
          <w:sz w:val="21"/>
        </w:rPr>
        <w:t>5. Corrective instruction should differ from the failed attempt</w:t>
      </w:r>
    </w:p>
    <w:p>
      <w:pPr>
        <w:spacing w:after="100" w:line="259" w:lineRule="auto"/>
      </w:pPr>
      <w:r>
        <w:rPr>
          <w:rFonts w:ascii="Arial" w:hAnsi="Arial"/>
          <w:b w:val="0"/>
          <w:i w:val="0"/>
        </w:rPr>
        <w:t>If the original failure was an equation-selection problem, use contrasting scenarios and ask which model applies before solving. If it was a diagram error, redraw and label nodes. If it was unit conversion, force base-unit and prefix checks. If it was component recognition, compare look-alikes by mechanism and application. If it was safety judgment, rehearse the stop/escalate boundary. Then use a parallel item with changed numbers or context after a delay. Repeating the identical question can measure memory of wording instead of repaired understanding.</w:t>
      </w:r>
    </w:p>
    <w:p>
      <w:pPr>
        <w:keepNext w:val="1"/>
      </w:pPr>
      <w:r>
        <w:rPr>
          <w:rFonts w:ascii="Arial" w:hAnsi="Arial"/>
          <w:b/>
          <w:i w:val="0"/>
          <w:color w:val="16322A"/>
          <w:sz w:val="21"/>
        </w:rPr>
        <w:t>6. Readiness is broad, recent evidence</w:t>
      </w:r>
    </w:p>
    <w:p>
      <w:pPr>
        <w:spacing w:after="100" w:line="259" w:lineRule="auto"/>
      </w:pPr>
      <w:r>
        <w:rPr>
          <w:rFonts w:ascii="Arial" w:hAnsi="Arial"/>
          <w:b w:val="0"/>
          <w:i w:val="0"/>
        </w:rPr>
        <w:t>Alfred's internal readiness target is deliberately higher than the official passing threshold and is not a promise of certification. A headline score can hide weak domains or memorized forms. Strong readiness evidence includes broad domain coverage, fresh or varied items, critical safety at 100%, corrected misses, and the ability to explain why wrong choices are wrong. Keep official ETA facts separate from Alfred's internal decision rule.</w:t>
      </w:r>
    </w:p>
    <w:p>
      <w:pPr>
        <w:keepNext w:val="1"/>
      </w:pPr>
      <w:r>
        <w:rPr>
          <w:rFonts w:ascii="Arial" w:hAnsi="Arial"/>
          <w:b/>
          <w:i w:val="0"/>
          <w:color w:val="16322A"/>
          <w:sz w:val="21"/>
        </w:rPr>
        <w:t>7. Repair the cause of a miss, not the chapter label</w:t>
      </w:r>
    </w:p>
    <w:p>
      <w:pPr>
        <w:spacing w:after="100" w:line="259" w:lineRule="auto"/>
      </w:pPr>
      <w:r>
        <w:rPr>
          <w:rFonts w:ascii="Arial" w:hAnsi="Arial"/>
          <w:b w:val="0"/>
          <w:i w:val="0"/>
        </w:rPr>
        <w:t>A wrong answer is evidence about a failure mechanism. Classify the miss before studying: missing fact or concept, wrong model/formula selection, unit or prefix error, diagram-reading error, unsafe procedure, distractor reasoning, or a lucky/recognized answer that was not truly recalled. Then choose a repair that attacks that mechanism. Contrast examples when model selection failed; redraw the circuit when representation failed; work prefix and magnitude checks when units failed; rehearse stop/escalate boundaries when judgment failed. A varied delayed retest—not rereading the same item—is the evidence that the repair worked. Readiness is therefore built from fresh performance across domains, not from accumulating familiar answers.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Overall practice is 88%, but safety is 60% and three wrong answers were recognized from a repeated form.</w:t>
      </w:r>
    </w:p>
    <w:p>
      <w:pPr>
        <w:pStyle w:val="ListNumber"/>
        <w:spacing w:after="40"/>
      </w:pPr>
      <w:r>
        <w:rPr>
          <w:rFonts w:ascii="Arial" w:hAnsi="Arial"/>
          <w:b w:val="0"/>
          <w:i w:val="0"/>
        </w:rPr>
        <w:t>Overall score hides a critical-domain weakness.</w:t>
      </w:r>
    </w:p>
    <w:p>
      <w:pPr>
        <w:pStyle w:val="ListNumber"/>
        <w:spacing w:after="40"/>
      </w:pPr>
      <w:r>
        <w:rPr>
          <w:rFonts w:ascii="Arial" w:hAnsi="Arial"/>
          <w:b w:val="0"/>
          <w:i w:val="0"/>
        </w:rPr>
        <w:t>Safety must reach 100% on required critical checks.</w:t>
      </w:r>
    </w:p>
    <w:p>
      <w:pPr>
        <w:pStyle w:val="ListNumber"/>
        <w:spacing w:after="40"/>
      </w:pPr>
      <w:r>
        <w:rPr>
          <w:rFonts w:ascii="Arial" w:hAnsi="Arial"/>
          <w:b w:val="0"/>
          <w:i w:val="0"/>
        </w:rPr>
        <w:t>Recognized repeated items are weaker fresh evidence.</w:t>
      </w:r>
    </w:p>
    <w:p>
      <w:pPr>
        <w:pStyle w:val="ListNumber"/>
        <w:spacing w:after="40"/>
      </w:pPr>
      <w:r>
        <w:rPr>
          <w:rFonts w:ascii="Arial" w:hAnsi="Arial"/>
          <w:b w:val="0"/>
          <w:i w:val="0"/>
        </w:rPr>
        <w:t>Repair safety and take a new/official varied check before calling readiness green.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Readiness is not green despite the headline 88%.</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Workplace qualification decisions also require critical-task evidence, not only averages.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Practice score is 87%, but safety is 70% and three correct items were recognized from a repeated form.</w:t>
      </w:r>
    </w:p>
    <w:p>
      <w:pPr>
        <w:pStyle w:val="ListNumber"/>
        <w:spacing w:after="40"/>
      </w:pPr>
      <w:r>
        <w:rPr>
          <w:rFonts w:ascii="Arial" w:hAnsi="Arial"/>
          <w:b w:val="0"/>
          <w:i w:val="0"/>
        </w:rPr>
        <w:t>The overall score exceeds 85%, but critical safety evidence is not acceptable.</w:t>
      </w:r>
    </w:p>
    <w:p>
      <w:pPr>
        <w:pStyle w:val="ListNumber"/>
        <w:spacing w:after="40"/>
      </w:pPr>
      <w:r>
        <w:rPr>
          <w:rFonts w:ascii="Arial" w:hAnsi="Arial"/>
          <w:b w:val="0"/>
          <w:i w:val="0"/>
        </w:rPr>
        <w:t>Repeated recognized items are weaker evidence than fresh retrieval.</w:t>
      </w:r>
    </w:p>
    <w:p>
      <w:pPr>
        <w:pStyle w:val="ListNumber"/>
        <w:spacing w:after="40"/>
      </w:pPr>
      <w:r>
        <w:rPr>
          <w:rFonts w:ascii="Arial" w:hAnsi="Arial"/>
          <w:b w:val="0"/>
          <w:i w:val="0"/>
        </w:rPr>
        <w:t>Classify the safety misses and complete targeted correction plus delayed fresh checks.</w:t>
      </w:r>
    </w:p>
    <w:p>
      <w:pPr>
        <w:pStyle w:val="ListNumber"/>
        <w:spacing w:after="40"/>
      </w:pPr>
      <w:r>
        <w:rPr>
          <w:rFonts w:ascii="Arial" w:hAnsi="Arial"/>
          <w:b w:val="0"/>
          <w:i w:val="0"/>
        </w:rPr>
        <w:t>Do not mark readiness green until the required critical and two-run rules are satisfied.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Readiness remains not green despite the 87% overall score.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Readiness is a structured evidence decision, not a single average.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An 85% average means every important area is ready</w:t>
      </w:r>
    </w:p>
    <w:p>
      <w:pPr>
        <w:spacing w:after="100" w:line="259" w:lineRule="auto"/>
      </w:pPr>
      <w:r>
        <w:rPr>
          <w:rFonts w:ascii="Arial" w:hAnsi="Arial"/>
          <w:b w:val="0"/>
          <w:i w:val="0"/>
        </w:rPr>
        <w:t>Why it is tempting. Averages can hide a dangerous safety or measurement weakness and may include lucky or repeated items.</w:t>
      </w:r>
    </w:p>
    <w:p>
      <w:pPr>
        <w:spacing w:after="100" w:line="259" w:lineRule="auto"/>
      </w:pPr>
      <w:r>
        <w:rPr>
          <w:rFonts w:ascii="Arial" w:hAnsi="Arial"/>
          <w:b w:val="0"/>
          <w:i w:val="0"/>
        </w:rPr>
        <w:t>Repair the model. Review domain/critical performance and require independent evidence for high-risk topics.</w:t>
      </w:r>
    </w:p>
    <w:p>
      <w:r>
        <w:rPr>
          <w:rFonts w:ascii="Arial" w:hAnsi="Arial"/>
          <w:b/>
          <w:i w:val="0"/>
          <w:color w:val="16322A"/>
        </w:rPr>
        <w:t>The fastest repair is rereading the whole chapter</w:t>
      </w:r>
    </w:p>
    <w:p>
      <w:pPr>
        <w:spacing w:after="100" w:line="259" w:lineRule="auto"/>
      </w:pPr>
      <w:r>
        <w:rPr>
          <w:rFonts w:ascii="Arial" w:hAnsi="Arial"/>
          <w:b w:val="0"/>
          <w:i w:val="0"/>
        </w:rPr>
        <w:t>Why it is tempting. Broad rereading can leave the actual error mechanism untouched.</w:t>
      </w:r>
    </w:p>
    <w:p>
      <w:pPr>
        <w:spacing w:after="100" w:line="259" w:lineRule="auto"/>
      </w:pPr>
      <w:r>
        <w:rPr>
          <w:rFonts w:ascii="Arial" w:hAnsi="Arial"/>
          <w:b w:val="0"/>
          <w:i w:val="0"/>
        </w:rPr>
        <w:t>Repair the model. Match the correction to the specific failure, then retest with changed context.</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Rank five hypothetical misses by safety/criticality, recurrence, and foundational impact.</w:t>
      </w:r>
    </w:p>
    <w:p>
      <w:pPr>
        <w:pStyle w:val="ListNumber"/>
        <w:spacing w:after="40"/>
      </w:pPr>
      <w:r>
        <w:rPr>
          <w:rFonts w:ascii="Arial" w:hAnsi="Arial"/>
          <w:b w:val="0"/>
          <w:i w:val="0"/>
        </w:rPr>
        <w:t>For one formula miss, one symbol/component miss, and one safety miss, design three different corrective activities matched to the error mechanism.</w:t>
      </w:r>
    </w:p>
    <w:p>
      <w:pPr>
        <w:pStyle w:val="ListNumber"/>
        <w:spacing w:after="40"/>
      </w:pPr>
      <w:r>
        <w:rPr>
          <w:rFonts w:ascii="Arial" w:hAnsi="Arial"/>
          <w:b w:val="0"/>
          <w:i w:val="0"/>
        </w:rPr>
        <w:t>Explain why retaking the same form immediately after reviewing answers is weaker evidence than a delayed parallel form.</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Use your latest mixed assessment to select the top five gaps. For each, write the failure mechanism, targeted lesson section, corrective task, delayed retest date, and pass evidence. Complete at least three repairs and demonstrate each with a new problem or explanation before taking another broad practice run.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Technician qualification and workplace troubleshooting also use targeted remediation. A person who cannot perform a critical safety step does not become qualified because the average score is high. Learning to identify the precise deficiency, train it, and verify it is a professional quality-control habit.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convert one missed CETa item into a targeted repair plan and why a high overall score can still be insufficient evidence of readiness.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readiness profile is strongest?</w:t>
      </w:r>
    </w:p>
    <w:p>
      <w:pPr>
        <w:pStyle w:val="ListBullet"/>
        <w:spacing w:after="40"/>
      </w:pPr>
      <w:r>
        <w:rPr>
          <w:rFonts w:ascii="Arial" w:hAnsi="Arial"/>
          <w:b w:val="0"/>
          <w:i w:val="0"/>
        </w:rPr>
        <w:t>A. 90% overall with a safety-critical miss</w:t>
      </w:r>
    </w:p>
    <w:p>
      <w:pPr>
        <w:pStyle w:val="ListBullet"/>
        <w:spacing w:after="40"/>
      </w:pPr>
      <w:r>
        <w:rPr>
          <w:rFonts w:ascii="Arial" w:hAnsi="Arial"/>
          <w:b/>
          <w:i w:val="0"/>
        </w:rPr>
        <w:t>B. 86% fresh broad set with all critical checks correct and repaired weak domains</w:t>
      </w:r>
    </w:p>
    <w:p>
      <w:pPr>
        <w:pStyle w:val="ListBullet"/>
        <w:spacing w:after="40"/>
      </w:pPr>
      <w:r>
        <w:rPr>
          <w:rFonts w:ascii="Arial" w:hAnsi="Arial"/>
          <w:b w:val="0"/>
          <w:i w:val="0"/>
        </w:rPr>
        <w:t>C. 100% on an immediately repeated memorized form</w:t>
      </w:r>
    </w:p>
    <w:p>
      <w:pPr>
        <w:pStyle w:val="ListBullet"/>
        <w:spacing w:after="40"/>
      </w:pPr>
      <w:r>
        <w:rPr>
          <w:rFonts w:ascii="Arial" w:hAnsi="Arial"/>
          <w:b w:val="0"/>
          <w:i w:val="0"/>
        </w:rPr>
        <w:t>D. 85% with several domains never tested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Fresh breadth, critical safety, and repair evidence are stronger than a misleading headline score.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corrective instruction differ from the failed attempt?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different representation/context targets the underlying error and reduces simple answer-memory effects, making the retest better evidence of actual repair.</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readiness profile is strongest?</w:t>
      </w:r>
    </w:p>
    <w:p>
      <w:pPr>
        <w:pStyle w:val="ListBullet"/>
        <w:spacing w:after="40"/>
      </w:pPr>
      <w:r>
        <w:rPr>
          <w:rFonts w:ascii="Arial" w:hAnsi="Arial"/>
          <w:b w:val="0"/>
          <w:i w:val="0"/>
        </w:rPr>
        <w:t>A. 90% average with a missed shock/measurement safety item</w:t>
      </w:r>
    </w:p>
    <w:p>
      <w:pPr>
        <w:pStyle w:val="ListBullet"/>
        <w:spacing w:after="40"/>
      </w:pPr>
      <w:r>
        <w:rPr>
          <w:rFonts w:ascii="Arial" w:hAnsi="Arial"/>
          <w:b/>
          <w:i w:val="0"/>
        </w:rPr>
        <w:t>B. 84% fresh broad set with all critical items correct and a precise repair plan</w:t>
      </w:r>
    </w:p>
    <w:p>
      <w:pPr>
        <w:pStyle w:val="ListBullet"/>
        <w:spacing w:after="40"/>
      </w:pPr>
      <w:r>
        <w:rPr>
          <w:rFonts w:ascii="Arial" w:hAnsi="Arial"/>
          <w:b w:val="0"/>
          <w:i w:val="0"/>
        </w:rPr>
        <w:t>C. 100% on a memorized repeated form</w:t>
      </w:r>
    </w:p>
    <w:p>
      <w:pPr>
        <w:pStyle w:val="ListBullet"/>
        <w:spacing w:after="40"/>
      </w:pPr>
      <w:r>
        <w:rPr>
          <w:rFonts w:ascii="Arial" w:hAnsi="Arial"/>
          <w:b w:val="0"/>
          <w:i w:val="0"/>
        </w:rPr>
        <w:t>D. 75% with several domains untested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Fresh breadth, critical safety, and explicit repair evidence are more defensible than a misleading headline score.</w:t>
            </w:r>
          </w:p>
        </w:tc>
      </w:tr>
    </w:tbl>
    <w:p>
      <w:pPr>
        <w:spacing w:after="20"/>
      </w:pPr>
    </w:p>
    <w:p>
      <w:pPr>
        <w:pStyle w:val="Heading2"/>
        <w:spacing w:before="200" w:after="100"/>
        <w:keepNext w:val="1"/>
      </w:pPr>
      <w:r>
        <w:rPr>
          <w:rFonts w:ascii="Arial" w:hAnsi="Arial"/>
          <w:b/>
          <w:i w:val="0"/>
          <w:color w:val="0B4F38"/>
          <w:sz w:val="28"/>
        </w:rPr>
        <w:t>Career Lesson · Write requirements and verification before building</w:t>
      </w:r>
    </w:p>
    <w:p>
      <w:pPr>
        <w:pStyle w:val="AULabel"/>
      </w:pPr>
      <w:r>
        <w:rPr>
          <w:rFonts w:ascii="Arial" w:hAnsi="Arial"/>
          <w:b/>
          <w:i w:val="0"/>
          <w:color w:val="C8A951"/>
          <w:sz w:val="16"/>
        </w:rPr>
        <w:t>PRIMARY INSTRUCTION · ABOUT 45 MINUTES · 1117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Write requirements and verification before building. By the end, the learner should be able to Turn a project idea into measurable requirements and acceptance criteria; Separate verification, validation, characterization, and troubleshooting; Create a block diagram, interface list, BOM, and test trace.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embedded bring-up, interface, measurement, and documentation lessons. This lesson converts a project idea into testable requirements before building.</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Turn a project idea into measurable requirements and acceptance criteria.</w:t>
      </w:r>
    </w:p>
    <w:p>
      <w:pPr>
        <w:pStyle w:val="ListBullet"/>
        <w:spacing w:after="40"/>
      </w:pPr>
      <w:r>
        <w:rPr>
          <w:rFonts w:ascii="Arial" w:hAnsi="Arial"/>
          <w:b w:val="0"/>
          <w:i w:val="0"/>
        </w:rPr>
        <w:t>Separate verification, validation, characterization, and troubleshooting.</w:t>
      </w:r>
    </w:p>
    <w:p>
      <w:pPr>
        <w:pStyle w:val="ListBullet"/>
        <w:spacing w:after="40"/>
      </w:pPr>
      <w:r>
        <w:rPr>
          <w:rFonts w:ascii="Arial" w:hAnsi="Arial"/>
          <w:b w:val="0"/>
          <w:i w:val="0"/>
        </w:rPr>
        <w:t>Create a block diagram, interface list, BOM, and test trace.</w:t>
      </w:r>
    </w:p>
    <w:p>
      <w:pPr>
        <w:jc w:val="center"/>
      </w:pPr>
      <w:r>
        <w:drawing>
          <wp:inline xmlns:a="http://schemas.openxmlformats.org/drawingml/2006/main" xmlns:pic="http://schemas.openxmlformats.org/drawingml/2006/picture">
            <wp:extent cx="5989320" cy="2156155"/>
            <wp:docPr id="44" name="Picture 44" descr="Week 22 Career instructional visual: Write requirements and verification before building" title="Week 22 Career instructional visual: Write requirements and verification before building"/>
            <wp:cNvGraphicFramePr>
              <a:graphicFrameLocks noChangeAspect="1"/>
            </wp:cNvGraphicFramePr>
            <a:graphic>
              <a:graphicData uri="http://schemas.openxmlformats.org/drawingml/2006/picture">
                <pic:pic>
                  <pic:nvPicPr>
                    <pic:cNvPr id="0" name="w22-requirement-trace.png"/>
                    <pic:cNvPicPr/>
                  </pic:nvPicPr>
                  <pic:blipFill>
                    <a:blip r:embed="rId54"/>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w22 requirement trace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requirement describes observable behavior and conditions</w:t>
      </w:r>
    </w:p>
    <w:p>
      <w:pPr>
        <w:spacing w:after="100" w:line="259" w:lineRule="auto"/>
      </w:pPr>
      <w:r>
        <w:rPr>
          <w:rFonts w:ascii="Arial" w:hAnsi="Arial"/>
          <w:b w:val="0"/>
          <w:i w:val="0"/>
        </w:rPr>
        <w:t>Replace “sensor works” with “When commanded at 1 Hz, the device reports temperature in °C over UART within 500 ms; values outside the configured range produce an error status.” Include condition, behavior, measurable limit/tolerance, and failure response. Avoid dictating implementation unless it is itself a constraint.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Given condition → system shall behavior → measurable criterion → failure behavior.</w:t>
            </w:r>
          </w:p>
        </w:tc>
      </w:tr>
    </w:tbl>
    <w:p>
      <w:pPr>
        <w:spacing w:after="20"/>
      </w:pPr>
    </w:p>
    <w:p>
      <w:pPr>
        <w:keepNext w:val="1"/>
      </w:pPr>
      <w:r>
        <w:rPr>
          <w:rFonts w:ascii="Arial" w:hAnsi="Arial"/>
          <w:b/>
          <w:i w:val="0"/>
          <w:color w:val="16322A"/>
          <w:sz w:val="21"/>
        </w:rPr>
        <w:t>2. Verification asks whether it meets the requirement</w:t>
      </w:r>
    </w:p>
    <w:p>
      <w:pPr>
        <w:spacing w:after="100" w:line="259" w:lineRule="auto"/>
      </w:pPr>
      <w:r>
        <w:rPr>
          <w:rFonts w:ascii="Arial" w:hAnsi="Arial"/>
          <w:b w:val="0"/>
          <w:i w:val="0"/>
        </w:rPr>
        <w:t>Verification checks the implementation against specified requirements. Validation asks whether the solution solves the intended user/problem. Characterization measures behavior across ranges without only pass/fail. Troubleshooting finds cause of an observed failure. A project needs all, but each activity has a different question and 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Name the activity before designing the test so the result is interpreted correctly.</w:t>
            </w:r>
          </w:p>
        </w:tc>
      </w:tr>
    </w:tbl>
    <w:p>
      <w:pPr>
        <w:spacing w:after="20"/>
      </w:pPr>
    </w:p>
    <w:p>
      <w:pPr>
        <w:keepNext w:val="1"/>
      </w:pPr>
      <w:r>
        <w:rPr>
          <w:rFonts w:ascii="Arial" w:hAnsi="Arial"/>
          <w:b/>
          <w:i w:val="0"/>
          <w:color w:val="16322A"/>
          <w:sz w:val="21"/>
        </w:rPr>
        <w:t>3. Traceability controls scope</w:t>
      </w:r>
    </w:p>
    <w:p>
      <w:pPr>
        <w:spacing w:after="100" w:line="259" w:lineRule="auto"/>
      </w:pPr>
      <w:r>
        <w:rPr>
          <w:rFonts w:ascii="Arial" w:hAnsi="Arial"/>
          <w:b w:val="0"/>
          <w:i w:val="0"/>
        </w:rPr>
        <w:t>Assign requirement IDs, map each to a block/interface and one or more test cases, record result/anomaly/retest, and keep unimplemented ideas in a backlog. Block diagram shows architecture; interface list captures pins, levels, protocol, timing, ownership; BOM captures exact parts and substitutes; risk list identifies likely failure points. This prevents features from replacing proof.</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No feature enters the build until its requirement, interface, and test are defined.</w:t>
            </w:r>
          </w:p>
        </w:tc>
      </w:tr>
    </w:tbl>
    <w:p>
      <w:pPr>
        <w:spacing w:after="20"/>
      </w:pPr>
    </w:p>
    <w:p>
      <w:pPr>
        <w:keepNext w:val="1"/>
      </w:pPr>
      <w:r>
        <w:rPr>
          <w:rFonts w:ascii="Arial" w:hAnsi="Arial"/>
          <w:b/>
          <w:i w:val="0"/>
          <w:color w:val="16322A"/>
          <w:sz w:val="21"/>
        </w:rPr>
        <w:t>4. Career integration: Git, command line, lab notes, reports, and technical handoff</w:t>
      </w:r>
    </w:p>
    <w:p>
      <w:pPr>
        <w:spacing w:after="100" w:line="259" w:lineRule="auto"/>
      </w:pPr>
      <w:r>
        <w:rPr>
          <w:rFonts w:ascii="Arial" w:hAnsi="Arial"/>
          <w:b w:val="0"/>
          <w:i w:val="0"/>
        </w:rPr>
        <w:t>Engineering evidence must be reconstructable. Use Git commits that describe one coherent change and branches when isolating work is useful; do not rewrite away the history needed to explain a test/fix. A repeatable project structure and basic command-line commands make build/run/log/archive steps explicit. Lab notes include date/objective, hardware/software revision, configuration, instrument/settings, observations, measurements, anomalies and next action. A concise test report states purpose, setup, method, results with units/plots/tables, conclusion against requirements and unresolved risks. When escalating to an engineer, separate observed facts from hypotheses and include measurements, what was already checked and a precise question. Keep filenames, units, screenshots, code, schematics and artifacts consistently versioned so someone else can reproduce the story months later.</w:t>
      </w:r>
    </w:p>
    <w:p>
      <w:pPr>
        <w:keepNext w:val="1"/>
      </w:pPr>
      <w:r>
        <w:rPr>
          <w:rFonts w:ascii="Arial" w:hAnsi="Arial"/>
          <w:b/>
          <w:i w:val="0"/>
          <w:color w:val="16322A"/>
          <w:sz w:val="21"/>
        </w:rPr>
        <w:t>5. A requirement describes observable behavior under conditions</w:t>
      </w:r>
    </w:p>
    <w:p>
      <w:pPr>
        <w:spacing w:after="100" w:line="259" w:lineRule="auto"/>
      </w:pPr>
      <w:r>
        <w:rPr>
          <w:rFonts w:ascii="Arial" w:hAnsi="Arial"/>
          <w:b w:val="0"/>
          <w:i w:val="0"/>
        </w:rPr>
        <w:t>Replace vague statements such as 'the sensor works' with measurable language: condition, system behavior, tolerance/limit, timing, and failure response. Example: 'When sampled once per second at 3.3 V nominal supply, the device shall report temperature over UART within 500 ms; missing sensor response shall produce SENSOR_TIMEOUT and continue accepting host commands.' This requirement can be verified because it names the stimulus/condition and observable outcome. Do not overconstrain implementation unless the method itself is a requirement.</w:t>
      </w:r>
    </w:p>
    <w:p>
      <w:pPr>
        <w:keepNext w:val="1"/>
      </w:pPr>
      <w:r>
        <w:rPr>
          <w:rFonts w:ascii="Arial" w:hAnsi="Arial"/>
          <w:b/>
          <w:i w:val="0"/>
          <w:color w:val="16322A"/>
          <w:sz w:val="21"/>
        </w:rPr>
        <w:t>6. Verification, validation, characterization, and troubleshooting answer different questions</w:t>
      </w:r>
    </w:p>
    <w:p>
      <w:pPr>
        <w:spacing w:after="100" w:line="259" w:lineRule="auto"/>
      </w:pPr>
      <w:r>
        <w:rPr>
          <w:rFonts w:ascii="Arial" w:hAnsi="Arial"/>
          <w:b w:val="0"/>
          <w:i w:val="0"/>
        </w:rPr>
        <w:t>Verification asks whether the implementation meets stated requirements. Validation asks whether the solution addresses the intended user/problem. Characterization measures behavior across ranges without only a pass/fail outcome. Troubleshooting finds the cause of an observed failure. A test plan can contain all four, but labeling the activity prevents interpreting a characterization plot as formal pass/fail or a debug experiment as proof of all requirements.</w:t>
      </w:r>
    </w:p>
    <w:p>
      <w:pPr>
        <w:keepNext w:val="1"/>
      </w:pPr>
      <w:r>
        <w:rPr>
          <w:rFonts w:ascii="Arial" w:hAnsi="Arial"/>
          <w:b/>
          <w:i w:val="0"/>
          <w:color w:val="16322A"/>
          <w:sz w:val="21"/>
        </w:rPr>
        <w:t>7. Traceability controls project scope</w:t>
      </w:r>
    </w:p>
    <w:p>
      <w:pPr>
        <w:spacing w:after="100" w:line="259" w:lineRule="auto"/>
      </w:pPr>
      <w:r>
        <w:rPr>
          <w:rFonts w:ascii="Arial" w:hAnsi="Arial"/>
          <w:b w:val="0"/>
          <w:i w:val="0"/>
        </w:rPr>
        <w:t>Assign requirement IDs and map each to design blocks/interfaces and one or more tests. Keep a BOM with exact parts and substitutes, interface table with pins/levels/protocol/timing, and risk list with likely failure points. A requirement-test matrix exposes untested features and tests with no requirement. Backlog optional ideas instead of allowing them to expand the build before the core vertical slice is proven.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Project idea: “Build a good environmental monitor.”</w:t>
      </w:r>
    </w:p>
    <w:p>
      <w:pPr>
        <w:pStyle w:val="ListNumber"/>
        <w:spacing w:after="40"/>
      </w:pPr>
      <w:r>
        <w:rPr>
          <w:rFonts w:ascii="Arial" w:hAnsi="Arial"/>
          <w:b w:val="0"/>
          <w:i w:val="0"/>
        </w:rPr>
        <w:t>Define measurable inputs, rates, accuracy/range assumptions, outputs, latency, power, and errors.</w:t>
      </w:r>
    </w:p>
    <w:p>
      <w:pPr>
        <w:pStyle w:val="ListNumber"/>
        <w:spacing w:after="40"/>
      </w:pPr>
      <w:r>
        <w:rPr>
          <w:rFonts w:ascii="Arial" w:hAnsi="Arial"/>
          <w:b w:val="0"/>
          <w:i w:val="0"/>
        </w:rPr>
        <w:t>Example REQ-01: report sensor ID and reading over UART every 1 s ±100 ms.</w:t>
      </w:r>
    </w:p>
    <w:p>
      <w:pPr>
        <w:pStyle w:val="ListNumber"/>
        <w:spacing w:after="40"/>
      </w:pPr>
      <w:r>
        <w:rPr>
          <w:rFonts w:ascii="Arial" w:hAnsi="Arial"/>
          <w:b w:val="0"/>
          <w:i w:val="0"/>
        </w:rPr>
        <w:t>Define TEST-01 setup, stimulus, expected message/timing, tolerance, and evidence.</w:t>
      </w:r>
    </w:p>
    <w:p>
      <w:pPr>
        <w:pStyle w:val="ListNumber"/>
        <w:spacing w:after="40"/>
      </w:pPr>
      <w:r>
        <w:rPr>
          <w:rFonts w:ascii="Arial" w:hAnsi="Arial"/>
          <w:b w:val="0"/>
          <w:i w:val="0"/>
        </w:rPr>
        <w:t>Add invalid/disconnected sensor behavior as a separate requirement.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vague goal becomes traceable behaviors and tests.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requirement-to-test chain is central to hardware test, validation, and systems work.</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Project idea: 'Build a reliable temperature monitor.' Convert it into three requirements.</w:t>
      </w:r>
    </w:p>
    <w:p>
      <w:pPr>
        <w:pStyle w:val="ListNumber"/>
        <w:spacing w:after="40"/>
      </w:pPr>
      <w:r>
        <w:rPr>
          <w:rFonts w:ascii="Arial" w:hAnsi="Arial"/>
          <w:b w:val="0"/>
          <w:i w:val="0"/>
        </w:rPr>
        <w:t>REQ-01: at 3.3 V nominal, sample the sensor every 1.0 s +/-100 ms and report value over UART.</w:t>
      </w:r>
    </w:p>
    <w:p>
      <w:pPr>
        <w:pStyle w:val="ListNumber"/>
        <w:spacing w:after="40"/>
      </w:pPr>
      <w:r>
        <w:rPr>
          <w:rFonts w:ascii="Arial" w:hAnsi="Arial"/>
          <w:b w:val="0"/>
          <w:i w:val="0"/>
        </w:rPr>
        <w:t>REQ-02: if the sensor does not ACK/respond within the defined timeout, report SENSOR_TIMEOUT within 500 ms and continue accepting host commands.</w:t>
      </w:r>
    </w:p>
    <w:p>
      <w:pPr>
        <w:pStyle w:val="ListNumber"/>
        <w:spacing w:after="40"/>
      </w:pPr>
      <w:r>
        <w:rPr>
          <w:rFonts w:ascii="Arial" w:hAnsi="Arial"/>
          <w:b w:val="0"/>
          <w:i w:val="0"/>
        </w:rPr>
        <w:t>REQ-03: for a controlled known temperature stimulus in the chosen range, reported value shall remain within the sensor/system tolerance defined by the project.</w:t>
      </w:r>
    </w:p>
    <w:p>
      <w:pPr>
        <w:pStyle w:val="ListNumber"/>
        <w:spacing w:after="40"/>
      </w:pPr>
      <w:r>
        <w:rPr>
          <w:rFonts w:ascii="Arial" w:hAnsi="Arial"/>
          <w:b w:val="0"/>
          <w:i w:val="0"/>
        </w:rPr>
        <w:t>For each requirement, define a test setup, expected result, evidence, and pass/fail/inconclusive rule.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vague goal becomes separate timing, error-handling, and measurement-accuracy requirements with testable evidence.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Requirements prevent 'it seems to work' from becoming the acceptance criterion.</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design feature automatically counts as a requirement</w:t>
      </w:r>
    </w:p>
    <w:p>
      <w:pPr>
        <w:spacing w:after="100" w:line="259" w:lineRule="auto"/>
      </w:pPr>
      <w:r>
        <w:rPr>
          <w:rFonts w:ascii="Arial" w:hAnsi="Arial"/>
          <w:b w:val="0"/>
          <w:i w:val="0"/>
        </w:rPr>
        <w:t>Why it is tempting. Features describe implementation choices; requirements describe what the system must do under stated conditions unless the implementation itself is constrained.</w:t>
      </w:r>
    </w:p>
    <w:p>
      <w:pPr>
        <w:spacing w:after="100" w:line="259" w:lineRule="auto"/>
      </w:pPr>
      <w:r>
        <w:rPr>
          <w:rFonts w:ascii="Arial" w:hAnsi="Arial"/>
          <w:b w:val="0"/>
          <w:i w:val="0"/>
        </w:rPr>
        <w:t>Repair the model. Write behavior and acceptance criteria first, then choose implementation that satisfies them.</w:t>
      </w:r>
    </w:p>
    <w:p>
      <w:r>
        <w:rPr>
          <w:rFonts w:ascii="Arial" w:hAnsi="Arial"/>
          <w:b/>
          <w:i w:val="0"/>
          <w:color w:val="16322A"/>
        </w:rPr>
        <w:t>Testing starts after the build is finished</w:t>
      </w:r>
    </w:p>
    <w:p>
      <w:pPr>
        <w:spacing w:after="100" w:line="259" w:lineRule="auto"/>
      </w:pPr>
      <w:r>
        <w:rPr>
          <w:rFonts w:ascii="Arial" w:hAnsi="Arial"/>
          <w:b w:val="0"/>
          <w:i w:val="0"/>
        </w:rPr>
        <w:t>Why it is tempting. If acceptance evidence is undefined until the end, important behaviors may be impossible to measure or ambiguous.</w:t>
      </w:r>
    </w:p>
    <w:p>
      <w:pPr>
        <w:spacing w:after="100" w:line="259" w:lineRule="auto"/>
      </w:pPr>
      <w:r>
        <w:rPr>
          <w:rFonts w:ascii="Arial" w:hAnsi="Arial"/>
          <w:b w:val="0"/>
          <w:i w:val="0"/>
        </w:rPr>
        <w:t>Repair the model. Create requirement-to-test traceability before building so observability and fixtures are considered in the design.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Rewrite 'the UART should be fast' into a measurable requirement with baud/response-time/error behavior.</w:t>
      </w:r>
    </w:p>
    <w:p>
      <w:pPr>
        <w:pStyle w:val="ListNumber"/>
        <w:spacing w:after="40"/>
      </w:pPr>
      <w:r>
        <w:rPr>
          <w:rFonts w:ascii="Arial" w:hAnsi="Arial"/>
          <w:b w:val="0"/>
          <w:i w:val="0"/>
        </w:rPr>
        <w:t>Classify four activities as verification, validation, characterization, or troubleshooting.</w:t>
      </w:r>
    </w:p>
    <w:p>
      <w:pPr>
        <w:pStyle w:val="ListNumber"/>
        <w:spacing w:after="40"/>
      </w:pPr>
      <w:r>
        <w:rPr>
          <w:rFonts w:ascii="Arial" w:hAnsi="Arial"/>
          <w:b w:val="0"/>
          <w:i w:val="0"/>
        </w:rPr>
        <w:t>Create a three-row requirement-to-test matrix for an MCU + sensor + UART project.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Define the first version of Project 1 using 5-10 measurable requirements, a block diagram, interface table, BOM, risk list, and trace matrix. Every requirement must have at least one planned verification method. Remove or backlog any feature that cannot be tied to the current project goal or tested with available equipment.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Requirements and verification language appears in hardware test, aerospace/defense, validation, manufacturing, and embedded engineering. Even technician-level projects become more professional when each claim maps to a reproducible test. This is also how your portfolio avoids looking like a hobby demo: it contains measurable acceptance evidence.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Take one vague project statement and turn it into a measurable requirement, then explain how verification, validation, characterization, and troubleshooting differ for that same project.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is the strongest requirement?</w:t>
      </w:r>
    </w:p>
    <w:p>
      <w:pPr>
        <w:pStyle w:val="ListBullet"/>
        <w:spacing w:after="40"/>
      </w:pPr>
      <w:r>
        <w:rPr>
          <w:rFonts w:ascii="Arial" w:hAnsi="Arial"/>
          <w:b w:val="0"/>
          <w:i w:val="0"/>
        </w:rPr>
        <w:t>A. Make the firmware robust</w:t>
      </w:r>
    </w:p>
    <w:p>
      <w:pPr>
        <w:pStyle w:val="ListBullet"/>
        <w:spacing w:after="40"/>
      </w:pPr>
      <w:r>
        <w:rPr>
          <w:rFonts w:ascii="Arial" w:hAnsi="Arial"/>
          <w:b w:val="0"/>
          <w:i w:val="0"/>
        </w:rPr>
        <w:t>B. Use a nice sensor</w:t>
      </w:r>
    </w:p>
    <w:p>
      <w:pPr>
        <w:pStyle w:val="ListBullet"/>
        <w:spacing w:after="40"/>
      </w:pPr>
      <w:r>
        <w:rPr>
          <w:rFonts w:ascii="Arial" w:hAnsi="Arial"/>
          <w:b/>
          <w:i w:val="0"/>
        </w:rPr>
        <w:t>C. When no sensor response occurs within 100 ms, report SENSOR_TIMEOUT and continue accepting commands</w:t>
      </w:r>
    </w:p>
    <w:p>
      <w:pPr>
        <w:pStyle w:val="ListBullet"/>
        <w:spacing w:after="40"/>
      </w:pPr>
      <w:r>
        <w:rPr>
          <w:rFonts w:ascii="Arial" w:hAnsi="Arial"/>
          <w:b w:val="0"/>
          <w:i w:val="0"/>
        </w:rPr>
        <w:t>D. The device should work well</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names condition, timing, observable behavior, and recovery expectation.</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purpose of a requirement-to-test trace matrix?</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shows which test verifies each requirement and exposes untested requirements, orphan tests, and scope gaps.</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SEM-C12-22-086</w:t>
      </w:r>
    </w:p>
    <w:p>
      <w:r>
        <w:rPr>
          <w:rFonts w:ascii="Arial" w:hAnsi="Arial"/>
          <w:b/>
          <w:i w:val="0"/>
          <w:color w:val="C8A951"/>
        </w:rPr>
        <w:t>C12.1, C12.2, C12.3, C12.4, C12.5, C12.6</w:t>
      </w:r>
      <w:r>
        <w:rPr>
          <w:rFonts w:ascii="Arial" w:hAnsi="Arial"/>
          <w:b/>
          <w:i w:val="0"/>
          <w:color w:val="16322A"/>
        </w:rPr>
        <w:t xml:space="preserve"> · Career integration: Git, command line, lab notes, reports, and technical handoff</w:t>
      </w:r>
    </w:p>
    <w:p>
      <w:pPr>
        <w:spacing w:after="100" w:line="259" w:lineRule="auto"/>
      </w:pPr>
      <w:r>
        <w:rPr>
          <w:rFonts w:ascii="Arial" w:hAnsi="Arial"/>
          <w:b w:val="0"/>
          <w:i w:val="0"/>
        </w:rPr>
        <w:t>Prompt. Package one lab result for engineer review: show commit/history pointer, reproducible command/build path, lab note, concise test report, anomaly evidence, and the exact question being escalated.</w:t>
      </w:r>
    </w:p>
    <w:p>
      <w:r>
        <w:rPr>
          <w:rFonts w:ascii="Arial" w:hAnsi="Arial"/>
          <w:b/>
          <w:i w:val="0"/>
          <w:color w:val="16322A"/>
        </w:rPr>
        <w:t>A passing response must include:</w:t>
      </w:r>
    </w:p>
    <w:p>
      <w:pPr>
        <w:pStyle w:val="ListBullet"/>
        <w:spacing w:after="40"/>
      </w:pPr>
      <w:r>
        <w:rPr>
          <w:rFonts w:ascii="Arial" w:hAnsi="Arial"/>
          <w:b w:val="0"/>
          <w:i w:val="0"/>
        </w:rPr>
        <w:t>Meaningful Git commits/branches</w:t>
      </w:r>
    </w:p>
    <w:p>
      <w:pPr>
        <w:pStyle w:val="ListBullet"/>
        <w:spacing w:after="40"/>
      </w:pPr>
      <w:r>
        <w:rPr>
          <w:rFonts w:ascii="Arial" w:hAnsi="Arial"/>
          <w:b w:val="0"/>
          <w:i w:val="0"/>
        </w:rPr>
        <w:t>Repeatable command-line/project structure</w:t>
      </w:r>
    </w:p>
    <w:p>
      <w:pPr>
        <w:pStyle w:val="ListBullet"/>
        <w:spacing w:after="40"/>
      </w:pPr>
      <w:r>
        <w:rPr>
          <w:rFonts w:ascii="Arial" w:hAnsi="Arial"/>
          <w:b w:val="0"/>
          <w:i w:val="0"/>
        </w:rPr>
        <w:t>Complete dated lab notes</w:t>
      </w:r>
    </w:p>
    <w:p>
      <w:pPr>
        <w:pStyle w:val="ListBullet"/>
        <w:spacing w:after="40"/>
      </w:pPr>
      <w:r>
        <w:rPr>
          <w:rFonts w:ascii="Arial" w:hAnsi="Arial"/>
          <w:b w:val="0"/>
          <w:i w:val="0"/>
        </w:rPr>
        <w:t>Purpose/setup/method/results/conclusion/risks report</w:t>
      </w:r>
    </w:p>
    <w:p>
      <w:pPr>
        <w:pStyle w:val="ListBullet"/>
        <w:spacing w:after="40"/>
      </w:pPr>
      <w:r>
        <w:rPr>
          <w:rFonts w:ascii="Arial" w:hAnsi="Arial"/>
          <w:b w:val="0"/>
          <w:i w:val="0"/>
        </w:rPr>
        <w:t>Fact-based engineer handoff with precise question</w:t>
      </w:r>
    </w:p>
    <w:p>
      <w:pPr>
        <w:pStyle w:val="ListBullet"/>
        <w:spacing w:after="40"/>
      </w:pPr>
      <w:r>
        <w:rPr>
          <w:rFonts w:ascii="Arial" w:hAnsi="Arial"/>
          <w:b w:val="0"/>
          <w:i w:val="0"/>
        </w:rPr>
        <w:t>Organized versioned units/files/screenshots/code/schematics/evidence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is the strongest requirement?</w:t>
      </w:r>
    </w:p>
    <w:p>
      <w:pPr>
        <w:pStyle w:val="ListBullet"/>
        <w:spacing w:after="40"/>
      </w:pPr>
      <w:r>
        <w:rPr>
          <w:rFonts w:ascii="Arial" w:hAnsi="Arial"/>
          <w:b w:val="0"/>
          <w:i w:val="0"/>
        </w:rPr>
        <w:t>A. The device should be easy to use</w:t>
      </w:r>
    </w:p>
    <w:p>
      <w:pPr>
        <w:pStyle w:val="ListBullet"/>
        <w:spacing w:after="40"/>
      </w:pPr>
      <w:r>
        <w:rPr>
          <w:rFonts w:ascii="Arial" w:hAnsi="Arial"/>
          <w:b w:val="0"/>
          <w:i w:val="0"/>
        </w:rPr>
        <w:t>B. Use lots of sensors</w:t>
      </w:r>
    </w:p>
    <w:p>
      <w:pPr>
        <w:pStyle w:val="ListBullet"/>
        <w:spacing w:after="40"/>
      </w:pPr>
      <w:r>
        <w:rPr>
          <w:rFonts w:ascii="Arial" w:hAnsi="Arial"/>
          <w:b/>
          <w:i w:val="0"/>
        </w:rPr>
        <w:t>C. When the sensor does not acknowledge within 100 ms, the device shall report SENSOR_TIMEOUT and continue accepting host commands</w:t>
      </w:r>
    </w:p>
    <w:p>
      <w:pPr>
        <w:pStyle w:val="ListBullet"/>
        <w:spacing w:after="40"/>
      </w:pPr>
      <w:r>
        <w:rPr>
          <w:rFonts w:ascii="Arial" w:hAnsi="Arial"/>
          <w:b w:val="0"/>
          <w:i w:val="0"/>
        </w:rPr>
        <w:t>D. Make the firmware robust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specifies condition, observable behavior, time limit, and recovery expectation.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the top CETa corrections, then present requirements, architecture, interfaces, risks, and verification trace for the capstone before buying/building more.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Select three CETa repairs using risk/recurrence/evidence—not preference.</w:t>
      </w:r>
    </w:p>
    <w:p>
      <w:pPr>
        <w:pStyle w:val="ListNumber"/>
        <w:spacing w:after="40"/>
      </w:pPr>
      <w:r>
        <w:rPr>
          <w:rFonts w:ascii="Arial" w:hAnsi="Arial"/>
          <w:b w:val="0"/>
          <w:i w:val="0"/>
        </w:rPr>
        <w:t>Complete corrective activity and a varied retest for each.</w:t>
      </w:r>
    </w:p>
    <w:p>
      <w:pPr>
        <w:pStyle w:val="ListNumber"/>
        <w:spacing w:after="40"/>
      </w:pPr>
      <w:r>
        <w:rPr>
          <w:rFonts w:ascii="Arial" w:hAnsi="Arial"/>
          <w:b w:val="0"/>
          <w:i w:val="0"/>
        </w:rPr>
        <w:t>Write numbered project requirements and acceptance criteria.</w:t>
      </w:r>
    </w:p>
    <w:p>
      <w:pPr>
        <w:pStyle w:val="ListNumber"/>
        <w:spacing w:after="40"/>
      </w:pPr>
      <w:r>
        <w:rPr>
          <w:rFonts w:ascii="Arial" w:hAnsi="Arial"/>
          <w:b w:val="0"/>
          <w:i w:val="0"/>
        </w:rPr>
        <w:t>Build block diagram, interface table, BOM, risk list, and requirement-to-test matrix; defend scope in LAB-022.</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Remove one proposed feature that lacks career proof or testability and explain why a smaller verified system is stronger.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Readiness repair record, fresh results, requirements, architecture, interface/BOM, test trace, risks, and design-review decisions.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LAB-022</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Read each requirement aloud and ask, “Could a second person decide pass/fail from this sentence?”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Associate CET Certification and Exam Information</w:t>
      </w:r>
    </w:p>
    <w:p>
      <w:pPr>
        <w:spacing w:after="100" w:line="259" w:lineRule="auto"/>
      </w:pPr>
      <w:r>
        <w:rPr>
          <w:rFonts w:ascii="Arial" w:hAnsi="Arial"/>
          <w:b w:val="0"/>
          <w:i w:val="0"/>
        </w:rPr>
        <w:t>Use it for: Confirm current exam format, threshold, and policies at the official source. Watch/read for: Separate published facts from Alfred readiness targets. Alfred still supplies: No practice score is presented as an official prediction.</w:t>
      </w:r>
    </w:p>
    <w:p>
      <w:r>
        <w:rPr>
          <w:rFonts w:ascii="Arial" w:hAnsi="Arial"/>
          <w:b/>
          <w:i w:val="0"/>
          <w:color w:val="16322A"/>
        </w:rPr>
        <w:t>Required reference: NASA Systems Engineering Handbook</w:t>
      </w:r>
    </w:p>
    <w:p>
      <w:pPr>
        <w:spacing w:after="100" w:line="259" w:lineRule="auto"/>
      </w:pPr>
      <w:r>
        <w:rPr>
          <w:rFonts w:ascii="Arial" w:hAnsi="Arial"/>
          <w:b w:val="0"/>
          <w:i w:val="0"/>
        </w:rPr>
        <w:t>Use it for: Use requirements, verification, interfaces, and technical-review sections as a professional model. Watch/read for: Translate only the scale appropriate to a one-person project. Alfred still supplies: Alfred provides the simplified template and lesson.</w:t>
      </w:r>
    </w:p>
    <w:p>
      <w:r>
        <w:rPr>
          <w:rFonts w:ascii="Arial" w:hAnsi="Arial"/>
          <w:b/>
          <w:i w:val="0"/>
          <w:color w:val="16322A"/>
        </w:rPr>
        <w:t>Required reference: Electrical and Electronic Engineering Technologists and Technicians</w:t>
      </w:r>
    </w:p>
    <w:p>
      <w:pPr>
        <w:spacing w:after="100" w:line="259" w:lineRule="auto"/>
      </w:pPr>
      <w:r>
        <w:rPr>
          <w:rFonts w:ascii="Arial" w:hAnsi="Arial"/>
          <w:b w:val="0"/>
          <w:i w:val="0"/>
        </w:rPr>
        <w:t>Use it for: Connect project evidence to real technician tasks. Watch/read for: Identify schematics, build, test, records, repair, and integration evidence. Alfred still supplies: Do not claim a job outcome; use it to choose relevant proof.</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Letting overall score hide safety gaps.</w:t>
      </w:r>
    </w:p>
    <w:p>
      <w:pPr>
        <w:pStyle w:val="ListBullet"/>
        <w:spacing w:after="40"/>
      </w:pPr>
      <w:r>
        <w:rPr>
          <w:rFonts w:ascii="Arial" w:hAnsi="Arial"/>
          <w:b w:val="0"/>
          <w:i w:val="0"/>
        </w:rPr>
        <w:t>Calling a repeated form fresh evidence.</w:t>
      </w:r>
    </w:p>
    <w:p>
      <w:pPr>
        <w:pStyle w:val="ListBullet"/>
        <w:spacing w:after="40"/>
      </w:pPr>
      <w:r>
        <w:rPr>
          <w:rFonts w:ascii="Arial" w:hAnsi="Arial"/>
          <w:b w:val="0"/>
          <w:i w:val="0"/>
        </w:rPr>
        <w:t>Using the same correction for every error type.</w:t>
      </w:r>
    </w:p>
    <w:p>
      <w:pPr>
        <w:pStyle w:val="ListBullet"/>
        <w:spacing w:after="40"/>
      </w:pPr>
      <w:r>
        <w:rPr>
          <w:rFonts w:ascii="Arial" w:hAnsi="Arial"/>
          <w:b w:val="0"/>
          <w:i w:val="0"/>
        </w:rPr>
        <w:t>Writing aspirations instead of measurable requirements.</w:t>
      </w:r>
    </w:p>
    <w:p>
      <w:pPr>
        <w:pStyle w:val="ListBullet"/>
        <w:spacing w:after="40"/>
      </w:pPr>
      <w:r>
        <w:rPr>
          <w:rFonts w:ascii="Arial" w:hAnsi="Arial"/>
          <w:b w:val="0"/>
          <w:i w:val="0"/>
        </w:rPr>
        <w:t>Confusing verification with troubleshooting.</w:t>
      </w:r>
    </w:p>
    <w:p>
      <w:pPr>
        <w:pStyle w:val="ListBullet"/>
        <w:spacing w:after="40"/>
      </w:pPr>
      <w:r>
        <w:rPr>
          <w:rFonts w:ascii="Arial" w:hAnsi="Arial"/>
          <w:b w:val="0"/>
          <w:i w:val="0"/>
        </w:rPr>
        <w:t>Adding features with no requirement or test.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23 · CETa Readiness Gate and Reproducible Project Setup</w:t>
      </w:r>
    </w:p>
    <w:p>
      <w:pPr>
        <w:pStyle w:val="AULabel"/>
      </w:pPr>
      <w:r>
        <w:rPr>
          <w:rFonts w:ascii="Arial" w:hAnsi="Arial"/>
          <w:b/>
          <w:i w:val="0"/>
          <w:color w:val="C8A951"/>
          <w:sz w:val="16"/>
        </w:rPr>
        <w:t>PHASE IV · CETA BREADTH &amp; READINESS</w:t>
      </w:r>
    </w:p>
    <w:p>
      <w:pPr>
        <w:spacing w:after="100" w:line="259" w:lineRule="auto"/>
      </w:pPr>
      <w:r>
        <w:rPr>
          <w:rFonts w:ascii="Arial" w:hAnsi="Arial"/>
          <w:b w:val="0"/>
          <w:i w:val="0"/>
        </w:rPr>
        <w:t>Make an honest exam-readiness decision and establish a versioned, safe, testable baseline for Project 1.</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1.1, 8.3, 9.1, 21.1, 21.2, 21.4, 21.7</w:t>
            </w:r>
          </w:p>
        </w:tc>
        <w:tc>
          <w:tcPr>
            <w:tcW w:type="dxa" w:w="3427"/>
            <w:tcMar>
              <w:top w:w="90" w:type="dxa"/>
              <w:start w:w="90" w:type="dxa"/>
              <w:bottom w:w="90" w:type="dxa"/>
              <w:end w:w="90" w:type="dxa"/>
            </w:tcMar>
          </w:tcPr>
          <w:p>
            <w:r>
              <w:rPr>
                <w:sz w:val="16"/>
              </w:rPr>
              <w:t>C1.1, C1.4, C11.1, C11.3, C11.6, C12.1, C12.2, C12.3, C12.6, C13.2</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Execute the final readiness gate without gaming it</w:t>
      </w:r>
    </w:p>
    <w:p>
      <w:pPr>
        <w:pStyle w:val="AULabel"/>
      </w:pPr>
      <w:r>
        <w:rPr>
          <w:rFonts w:ascii="Arial" w:hAnsi="Arial"/>
          <w:b/>
          <w:i w:val="0"/>
          <w:color w:val="C8A951"/>
          <w:sz w:val="16"/>
        </w:rPr>
        <w:t>PRIMARY INSTRUCTION · ABOUT 45 MINUTES · 1096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Execute the final readiness gate without gaming it. By the end, the learner should be able to Use fresh/official practice under defined conditions; Interpret overall, domain, critical, timing, and guessing evidence; Choose exam, delay/repair, or incomplete-evidence status honestly.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Complete targeted repairs from Week 22. Use a fresh or appropriately varied comprehensive practice source and keep Alfred's readiness threshold separate from ETA's official pass rule.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Use fresh/official practice under defined conditions.</w:t>
      </w:r>
    </w:p>
    <w:p>
      <w:pPr>
        <w:pStyle w:val="ListBullet"/>
        <w:spacing w:after="40"/>
      </w:pPr>
      <w:r>
        <w:rPr>
          <w:rFonts w:ascii="Arial" w:hAnsi="Arial"/>
          <w:b w:val="0"/>
          <w:i w:val="0"/>
        </w:rPr>
        <w:t>Interpret overall, domain, critical, timing, and guessing evidence.</w:t>
      </w:r>
    </w:p>
    <w:p>
      <w:pPr>
        <w:pStyle w:val="ListBullet"/>
        <w:spacing w:after="40"/>
      </w:pPr>
      <w:r>
        <w:rPr>
          <w:rFonts w:ascii="Arial" w:hAnsi="Arial"/>
          <w:b w:val="0"/>
          <w:i w:val="0"/>
        </w:rPr>
        <w:t>Choose exam, delay/repair, or incomplete-evidence status honestly.</w:t>
      </w:r>
    </w:p>
    <w:p>
      <w:pPr>
        <w:jc w:val="center"/>
      </w:pPr>
      <w:r>
        <w:drawing>
          <wp:inline xmlns:a="http://schemas.openxmlformats.org/drawingml/2006/main" xmlns:pic="http://schemas.openxmlformats.org/drawingml/2006/picture">
            <wp:extent cx="5989320" cy="2156155"/>
            <wp:docPr id="45" name="Picture 45" descr="Week 23 CETa instructional visual: Execute the final readiness gate without gaming it" title="Week 23 CETa instructional visual: Execute the final readiness gate without gaming it"/>
            <wp:cNvGraphicFramePr>
              <a:graphicFrameLocks noChangeAspect="1"/>
            </wp:cNvGraphicFramePr>
            <a:graphic>
              <a:graphicData uri="http://schemas.openxmlformats.org/drawingml/2006/picture">
                <pic:pic>
                  <pic:nvPicPr>
                    <pic:cNvPr id="0" name="w23-readiness-gate.png"/>
                    <pic:cNvPicPr/>
                  </pic:nvPicPr>
                  <pic:blipFill>
                    <a:blip r:embed="rId55"/>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w23 readiness gate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Protect the independence of the gate</w:t>
      </w:r>
    </w:p>
    <w:p>
      <w:pPr>
        <w:spacing w:after="100" w:line="259" w:lineRule="auto"/>
      </w:pPr>
      <w:r>
        <w:rPr>
          <w:rFonts w:ascii="Arial" w:hAnsi="Arial"/>
          <w:b w:val="0"/>
          <w:i w:val="0"/>
        </w:rPr>
        <w:t>Use a current official practice source or the least-familiar approved form under planned time and reference rules. Do not review its answer key immediately beforehand. Record interruptions, recognized questions, guesses, unanswered items, and time remaining. A score from compromised conditions can still teach, but it is not independent readiness 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gate is useful only if its conditions make the result interpretable.</w:t>
            </w:r>
          </w:p>
        </w:tc>
      </w:tr>
    </w:tbl>
    <w:p>
      <w:pPr>
        <w:spacing w:after="20"/>
      </w:pPr>
    </w:p>
    <w:p>
      <w:pPr>
        <w:keepNext w:val="1"/>
      </w:pPr>
      <w:r>
        <w:rPr>
          <w:rFonts w:ascii="Arial" w:hAnsi="Arial"/>
          <w:b/>
          <w:i w:val="0"/>
          <w:color w:val="16322A"/>
          <w:sz w:val="21"/>
        </w:rPr>
        <w:t>2. Read beyond the total score</w:t>
      </w:r>
    </w:p>
    <w:p>
      <w:pPr>
        <w:spacing w:after="100" w:line="259" w:lineRule="auto"/>
      </w:pPr>
      <w:r>
        <w:rPr>
          <w:rFonts w:ascii="Arial" w:hAnsi="Arial"/>
          <w:b w:val="0"/>
          <w:i w:val="0"/>
        </w:rPr>
        <w:t>Check critical safety, each domain/cluster, calculation errors, timing, and confidence calibration. Compare current evidence with the 75% published ETA pass threshold and Alfred’s more conservative 85% readiness target, without presenting either as a guarantee. Green requires no unresolved critical miss and sufficiently broad recent evidence; yellow means specific repairs; red means prerequisites remain unstable.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Total + critical + breadth + freshness + timing + calibration.</w:t>
            </w:r>
          </w:p>
        </w:tc>
      </w:tr>
    </w:tbl>
    <w:p>
      <w:pPr>
        <w:spacing w:after="20"/>
      </w:pPr>
    </w:p>
    <w:p>
      <w:pPr>
        <w:keepNext w:val="1"/>
      </w:pPr>
      <w:r>
        <w:rPr>
          <w:rFonts w:ascii="Arial" w:hAnsi="Arial"/>
          <w:b/>
          <w:i w:val="0"/>
          <w:color w:val="16322A"/>
          <w:sz w:val="21"/>
        </w:rPr>
        <w:t>3. The correct decision may be “not enough evidence yet”</w:t>
      </w:r>
    </w:p>
    <w:p>
      <w:pPr>
        <w:spacing w:after="100" w:line="259" w:lineRule="auto"/>
      </w:pPr>
      <w:r>
        <w:rPr>
          <w:rFonts w:ascii="Arial" w:hAnsi="Arial"/>
          <w:b w:val="0"/>
          <w:i w:val="0"/>
        </w:rPr>
        <w:t>Missing official practice, repeated items, technical interruption, or unsampled domains can make the result inconclusive. Schedule a bounded repair/retest rather than taking endless forms. Exam registration is an administrative decision tied to readiness, availability, cost, and policy—not a reward for reaching a calendar date.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Inconclusive is a valid evidence status, not a personal failure.</w:t>
            </w:r>
          </w:p>
        </w:tc>
      </w:tr>
    </w:tbl>
    <w:p>
      <w:pPr>
        <w:spacing w:after="20"/>
      </w:pPr>
    </w:p>
    <w:p>
      <w:pPr>
        <w:keepNext w:val="1"/>
      </w:pPr>
      <w:r>
        <w:rPr>
          <w:rFonts w:ascii="Arial" w:hAnsi="Arial"/>
          <w:b/>
          <w:i w:val="0"/>
          <w:color w:val="16322A"/>
          <w:sz w:val="21"/>
        </w:rPr>
        <w:t>4. A readiness gate must protect against self-deception</w:t>
      </w:r>
    </w:p>
    <w:p>
      <w:pPr>
        <w:spacing w:after="100" w:line="259" w:lineRule="auto"/>
      </w:pPr>
      <w:r>
        <w:rPr>
          <w:rFonts w:ascii="Arial" w:hAnsi="Arial"/>
          <w:b w:val="0"/>
          <w:i w:val="0"/>
        </w:rPr>
        <w:t>Run the practice under recorded conditions: time limit, no notes unless the official condition allows them, no answer review beforehand, and a form that is sufficiently fresh or varied. Record guesses and recognized repeated items. The purpose is to estimate retrieval under pressure, not produce the highest possible score. If you interrupt the run to look up formulas or answers, the result can still guide study but should not be counted as the formal readiness gate.</w:t>
      </w:r>
    </w:p>
    <w:p>
      <w:pPr>
        <w:keepNext w:val="1"/>
      </w:pPr>
      <w:r>
        <w:rPr>
          <w:rFonts w:ascii="Arial" w:hAnsi="Arial"/>
          <w:b/>
          <w:i w:val="0"/>
          <w:color w:val="16322A"/>
          <w:sz w:val="21"/>
        </w:rPr>
        <w:t>5. Analyze the score beneath the headline</w:t>
      </w:r>
    </w:p>
    <w:p>
      <w:pPr>
        <w:spacing w:after="100" w:line="259" w:lineRule="auto"/>
      </w:pPr>
      <w:r>
        <w:rPr>
          <w:rFonts w:ascii="Arial" w:hAnsi="Arial"/>
          <w:b w:val="0"/>
          <w:i w:val="0"/>
        </w:rPr>
        <w:t>Break results by domain, safety-critical items, calculations, instrument/procedure decisions, and confidence. A high score with a severe weak domain is not the same as broad competence. Review wrong answers only after the attempt, explain the governing principle, and write why each plausible distractor is wrong. Mark recognized/repeated items separately because they may overstate fresh retrieval.</w:t>
      </w:r>
    </w:p>
    <w:p>
      <w:pPr>
        <w:keepNext w:val="1"/>
      </w:pPr>
      <w:r>
        <w:rPr>
          <w:rFonts w:ascii="Arial" w:hAnsi="Arial"/>
          <w:b/>
          <w:i w:val="0"/>
          <w:color w:val="16322A"/>
          <w:sz w:val="21"/>
        </w:rPr>
        <w:t>6. Two strong runs reduce one-form luck</w:t>
      </w:r>
    </w:p>
    <w:p>
      <w:pPr>
        <w:spacing w:after="100" w:line="259" w:lineRule="auto"/>
      </w:pPr>
      <w:r>
        <w:rPr>
          <w:rFonts w:ascii="Arial" w:hAnsi="Arial"/>
          <w:b w:val="0"/>
          <w:i w:val="0"/>
        </w:rPr>
        <w:t>The course requires two separate current comprehensive runs at or above the internal 85% readiness threshold, with critical requirements satisfied. The second run should not be an immediate memorized repeat of the first. If a run falls short, return to targeted repair rather than repeatedly hammering the same form. The result is a preparation decision, not a guarantee that ETA certification will be passed.</w:t>
      </w:r>
    </w:p>
    <w:p>
      <w:pPr>
        <w:keepNext w:val="1"/>
      </w:pPr>
      <w:r>
        <w:rPr>
          <w:rFonts w:ascii="Arial" w:hAnsi="Arial"/>
          <w:b/>
          <w:i w:val="0"/>
          <w:color w:val="16322A"/>
          <w:sz w:val="21"/>
        </w:rPr>
        <w:t>7. What makes CETa readiness evidence independent</w:t>
      </w:r>
    </w:p>
    <w:p>
      <w:pPr>
        <w:spacing w:after="100" w:line="259" w:lineRule="auto"/>
      </w:pPr>
      <w:r>
        <w:rPr>
          <w:rFonts w:ascii="Arial" w:hAnsi="Arial"/>
          <w:b w:val="0"/>
          <w:i w:val="0"/>
        </w:rPr>
        <w:t>Readiness evidence is strongest when it is broad, current, timed, and unfamiliar enough that recognition cannot substitute for knowledge. Alfred's internal rule requires two separate current comprehensive 100-question runs at or above 85%, with safety-critical work still held to its stricter course rule. That threshold is deliberately separate from ETA's official published passing score; it is a preparation margin, not an official requirement or guarantee. Record domain results, guesses, recognized items, timing problems, and unresolved concepts. If a repeated form is being remembered, move to a different current source or a delayed varied check rather than treating memorization as stronger evidence.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You score 87%, all safety correct, but lose 25 minutes to an interruption and recognize 30% of questions.</w:t>
      </w:r>
    </w:p>
    <w:p>
      <w:pPr>
        <w:pStyle w:val="ListNumber"/>
        <w:spacing w:after="40"/>
      </w:pPr>
      <w:r>
        <w:rPr>
          <w:rFonts w:ascii="Arial" w:hAnsi="Arial"/>
          <w:b w:val="0"/>
          <w:i w:val="0"/>
        </w:rPr>
        <w:t>The score is above Alfred’s target but conditions weaken independence/timing evidence.</w:t>
      </w:r>
    </w:p>
    <w:p>
      <w:pPr>
        <w:pStyle w:val="ListNumber"/>
        <w:spacing w:after="40"/>
      </w:pPr>
      <w:r>
        <w:rPr>
          <w:rFonts w:ascii="Arial" w:hAnsi="Arial"/>
          <w:b w:val="0"/>
          <w:i w:val="0"/>
        </w:rPr>
        <w:t>Keep it as practice evidence, not the sole gate.</w:t>
      </w:r>
    </w:p>
    <w:p>
      <w:pPr>
        <w:pStyle w:val="ListNumber"/>
        <w:spacing w:after="40"/>
      </w:pPr>
      <w:r>
        <w:rPr>
          <w:rFonts w:ascii="Arial" w:hAnsi="Arial"/>
          <w:b w:val="0"/>
          <w:i w:val="0"/>
        </w:rPr>
        <w:t>Use an official/fresh form under protected conditions or document why unavailable.</w:t>
      </w:r>
    </w:p>
    <w:p>
      <w:pPr>
        <w:pStyle w:val="ListNumber"/>
        <w:spacing w:after="40"/>
      </w:pPr>
      <w:r>
        <w:rPr>
          <w:rFonts w:ascii="Arial" w:hAnsi="Arial"/>
          <w:b w:val="0"/>
          <w:i w:val="0"/>
        </w:rPr>
        <w:t>Base scheduling on the combined evidence and remaining risk.</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result is encouraging but not sufficient alone for a confident gate.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is the same evidence discipline used for qualification tests and test anomalies.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Run 1 is 88% but includes 12 recognized items and one safety miss. Run 2 one day later on a different form is 83% with no safety miss.</w:t>
      </w:r>
    </w:p>
    <w:p>
      <w:pPr>
        <w:pStyle w:val="ListNumber"/>
        <w:spacing w:after="40"/>
      </w:pPr>
      <w:r>
        <w:rPr>
          <w:rFonts w:ascii="Arial" w:hAnsi="Arial"/>
          <w:b w:val="0"/>
          <w:i w:val="0"/>
        </w:rPr>
        <w:t>Run 1 is weakened by recognized items and fails the course's safety-critical expectation.</w:t>
      </w:r>
    </w:p>
    <w:p>
      <w:pPr>
        <w:pStyle w:val="ListNumber"/>
        <w:spacing w:after="40"/>
      </w:pPr>
      <w:r>
        <w:rPr>
          <w:rFonts w:ascii="Arial" w:hAnsi="Arial"/>
          <w:b w:val="0"/>
          <w:i w:val="0"/>
        </w:rPr>
        <w:t>Run 2 is fresher but below the 85% internal readiness threshold.</w:t>
      </w:r>
    </w:p>
    <w:p>
      <w:pPr>
        <w:pStyle w:val="ListNumber"/>
        <w:spacing w:after="40"/>
      </w:pPr>
      <w:r>
        <w:rPr>
          <w:rFonts w:ascii="Arial" w:hAnsi="Arial"/>
          <w:b w:val="0"/>
          <w:i w:val="0"/>
        </w:rPr>
        <w:t>Use the combined error map to repair the weak domains, then take another appropriately varied comprehensive run.</w:t>
      </w:r>
    </w:p>
    <w:p>
      <w:pPr>
        <w:pStyle w:val="ListNumber"/>
        <w:spacing w:after="40"/>
      </w:pPr>
      <w:r>
        <w:rPr>
          <w:rFonts w:ascii="Arial" w:hAnsi="Arial"/>
          <w:b w:val="0"/>
          <w:i w:val="0"/>
        </w:rPr>
        <w:t>Do not average 88 and 83 into a passing 85.5 because the requirement is two separate qualifying runs.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Readiness remains not green; repair and obtain two separate qualifying runs.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gate is defined by independent criteria, not by creative averaging.</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Averaging two practice runs can substitute for two passing runs</w:t>
      </w:r>
    </w:p>
    <w:p>
      <w:pPr>
        <w:spacing w:after="100" w:line="259" w:lineRule="auto"/>
      </w:pPr>
      <w:r>
        <w:rPr>
          <w:rFonts w:ascii="Arial" w:hAnsi="Arial"/>
          <w:b w:val="0"/>
          <w:i w:val="0"/>
        </w:rPr>
        <w:t>Why it is tempting. The rule requires independent qualifying performances; averaging can hide one weak attempt.</w:t>
      </w:r>
    </w:p>
    <w:p>
      <w:pPr>
        <w:spacing w:after="100" w:line="259" w:lineRule="auto"/>
      </w:pPr>
      <w:r>
        <w:rPr>
          <w:rFonts w:ascii="Arial" w:hAnsi="Arial"/>
          <w:b w:val="0"/>
          <w:i w:val="0"/>
        </w:rPr>
        <w:t>Repair the model. Evaluate each run separately against the threshold and critical criteria.</w:t>
      </w:r>
    </w:p>
    <w:p>
      <w:r>
        <w:rPr>
          <w:rFonts w:ascii="Arial" w:hAnsi="Arial"/>
          <w:b/>
          <w:i w:val="0"/>
          <w:color w:val="16322A"/>
        </w:rPr>
        <w:t>Reviewing answers right before the gate is harmless</w:t>
      </w:r>
    </w:p>
    <w:p>
      <w:pPr>
        <w:spacing w:after="100" w:line="259" w:lineRule="auto"/>
      </w:pPr>
      <w:r>
        <w:rPr>
          <w:rFonts w:ascii="Arial" w:hAnsi="Arial"/>
          <w:b w:val="0"/>
          <w:i w:val="0"/>
        </w:rPr>
        <w:t>Why it is tempting. Recent recognition can inflate the score without strengthening independent retrieval.</w:t>
      </w:r>
    </w:p>
    <w:p>
      <w:pPr>
        <w:spacing w:after="100" w:line="259" w:lineRule="auto"/>
      </w:pPr>
      <w:r>
        <w:rPr>
          <w:rFonts w:ascii="Arial" w:hAnsi="Arial"/>
          <w:b w:val="0"/>
          <w:i w:val="0"/>
        </w:rPr>
        <w:t>Repair the model. Separate study sessions from the formal gate and use varied/fresh items where practical.</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pre-run integrity checklist that prevents notes, answer-preview, timing, and repeated-form problems.</w:t>
      </w:r>
    </w:p>
    <w:p>
      <w:pPr>
        <w:pStyle w:val="ListNumber"/>
        <w:spacing w:after="40"/>
      </w:pPr>
      <w:r>
        <w:rPr>
          <w:rFonts w:ascii="Arial" w:hAnsi="Arial"/>
          <w:b w:val="0"/>
          <w:i w:val="0"/>
        </w:rPr>
        <w:t>Given a practice report, separate knowledge misses, calculation errors, distractor mistakes, and recognized items.</w:t>
      </w:r>
    </w:p>
    <w:p>
      <w:pPr>
        <w:pStyle w:val="ListNumber"/>
        <w:spacing w:after="40"/>
      </w:pPr>
      <w:r>
        <w:rPr>
          <w:rFonts w:ascii="Arial" w:hAnsi="Arial"/>
          <w:b w:val="0"/>
          <w:i w:val="0"/>
        </w:rPr>
        <w:t>For one missed question, write the technical explanation that makes every answer choice understandable rather than memorizing only the correct letter.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Take a comprehensive 100-question course practice run under recorded conditions. Produce a domain/confidence/error report and targeted correction plan. If the run meets &gt;=85%, schedule a separate varied run rather than immediately repeating the same form. If it does not, repair before the next formal run.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Qualification testing in industry also distinguishes training attempts from formal evidence. Test conditions, traceability, and repeatability matter. Learning to report 'this score is compromised by repeated items' is the same professional honesty expected when a hardware test setup invalidates a result.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the course's readiness gate as if you were defending it to another technician: conditions, 85% internal threshold, two separate runs, critical safety, repeated-item handling, and why none of this guarantees certification.</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Run A is 90% and Run B is 82%. Can their 86% average satisfy the two-run &gt;=85% rule?</w:t>
      </w:r>
    </w:p>
    <w:p>
      <w:pPr>
        <w:pStyle w:val="ListBullet"/>
        <w:spacing w:after="40"/>
      </w:pPr>
      <w:r>
        <w:rPr>
          <w:rFonts w:ascii="Arial" w:hAnsi="Arial"/>
          <w:b w:val="0"/>
          <w:i w:val="0"/>
        </w:rPr>
        <w:t>A. Yes</w:t>
      </w:r>
    </w:p>
    <w:p>
      <w:pPr>
        <w:pStyle w:val="ListBullet"/>
        <w:spacing w:after="40"/>
      </w:pPr>
      <w:r>
        <w:rPr>
          <w:rFonts w:ascii="Arial" w:hAnsi="Arial"/>
          <w:b/>
          <w:i w:val="0"/>
        </w:rPr>
        <w:t>B. No, each qualifying run must independently meet the threshold</w:t>
      </w:r>
    </w:p>
    <w:p>
      <w:pPr>
        <w:pStyle w:val="ListBullet"/>
        <w:spacing w:after="40"/>
      </w:pPr>
      <w:r>
        <w:rPr>
          <w:rFonts w:ascii="Arial" w:hAnsi="Arial"/>
          <w:b w:val="0"/>
          <w:i w:val="0"/>
        </w:rPr>
        <w:t>C. Only if the same questions were used</w:t>
      </w:r>
    </w:p>
    <w:p>
      <w:pPr>
        <w:pStyle w:val="ListBullet"/>
        <w:spacing w:after="40"/>
      </w:pPr>
      <w:r>
        <w:rPr>
          <w:rFonts w:ascii="Arial" w:hAnsi="Arial"/>
          <w:b w:val="0"/>
          <w:i w:val="0"/>
        </w:rPr>
        <w:t>D. Only if safety is ignored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requirement is two separate runs at or above 85%, not an average.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record recognized/repeated items during a practice gate?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Recognition can inflate apparent performance; labeling it helps distinguish fresh retrieval from memory of a finite form.</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When should a gate result be marked inconclusive?</w:t>
      </w:r>
    </w:p>
    <w:p>
      <w:pPr>
        <w:pStyle w:val="ListBullet"/>
        <w:spacing w:after="40"/>
      </w:pPr>
      <w:r>
        <w:rPr>
          <w:rFonts w:ascii="Arial" w:hAnsi="Arial"/>
          <w:b w:val="0"/>
          <w:i w:val="0"/>
        </w:rPr>
        <w:t>A. Whenever the score is uncomfortable</w:t>
      </w:r>
    </w:p>
    <w:p>
      <w:pPr>
        <w:pStyle w:val="ListBullet"/>
        <w:spacing w:after="40"/>
      </w:pPr>
      <w:r>
        <w:rPr>
          <w:rFonts w:ascii="Arial" w:hAnsi="Arial"/>
          <w:b/>
          <w:i w:val="0"/>
        </w:rPr>
        <w:t>B. When conditions or missing evidence prevent a defensible readiness interpretation</w:t>
      </w:r>
    </w:p>
    <w:p>
      <w:pPr>
        <w:pStyle w:val="ListBullet"/>
        <w:spacing w:after="40"/>
      </w:pPr>
      <w:r>
        <w:rPr>
          <w:rFonts w:ascii="Arial" w:hAnsi="Arial"/>
          <w:b w:val="0"/>
          <w:i w:val="0"/>
        </w:rPr>
        <w:t>C. Only below 50%</w:t>
      </w:r>
    </w:p>
    <w:p>
      <w:pPr>
        <w:pStyle w:val="ListBullet"/>
        <w:spacing w:after="40"/>
      </w:pPr>
      <w:r>
        <w:rPr>
          <w:rFonts w:ascii="Arial" w:hAnsi="Arial"/>
          <w:b w:val="0"/>
          <w:i w:val="0"/>
        </w:rPr>
        <w:t>D. Never; every score is definitive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An inconclusive outcome protects decision quality when the test conditions or coverage are insufficient.</w:t>
            </w:r>
          </w:p>
        </w:tc>
      </w:tr>
    </w:tbl>
    <w:p>
      <w:pPr>
        <w:spacing w:after="20"/>
      </w:pPr>
    </w:p>
    <w:p>
      <w:pPr>
        <w:pStyle w:val="Heading2"/>
        <w:spacing w:before="200" w:after="100"/>
        <w:keepNext w:val="1"/>
      </w:pPr>
      <w:r>
        <w:rPr>
          <w:rFonts w:ascii="Arial" w:hAnsi="Arial"/>
          <w:b/>
          <w:i w:val="0"/>
          <w:color w:val="0B4F38"/>
          <w:sz w:val="28"/>
        </w:rPr>
        <w:t>Career Lesson · Create a controlled project baseline before hardware bring-up</w:t>
      </w:r>
    </w:p>
    <w:p>
      <w:pPr>
        <w:pStyle w:val="AULabel"/>
      </w:pPr>
      <w:r>
        <w:rPr>
          <w:rFonts w:ascii="Arial" w:hAnsi="Arial"/>
          <w:b/>
          <w:i w:val="0"/>
          <w:color w:val="C8A951"/>
          <w:sz w:val="16"/>
        </w:rPr>
        <w:t>PRIMARY INSTRUCTION · ABOUT 45 MINUTES · 1079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Create a controlled project baseline before hardware bring-up. By the end, the learner should be able to Organize repository, configuration, evidence, and issues; Verify bench/tool/part readiness against exact requirements; Define the first-power and rollback plan.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Week 22 requirement/test plan. This lesson freezes tools, parts, repository, and a known-good build before first hardware power.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Organize repository, configuration, evidence, and issues.</w:t>
      </w:r>
    </w:p>
    <w:p>
      <w:pPr>
        <w:pStyle w:val="ListBullet"/>
        <w:spacing w:after="40"/>
      </w:pPr>
      <w:r>
        <w:rPr>
          <w:rFonts w:ascii="Arial" w:hAnsi="Arial"/>
          <w:b w:val="0"/>
          <w:i w:val="0"/>
        </w:rPr>
        <w:t>Verify bench/tool/part readiness against exact requirements.</w:t>
      </w:r>
    </w:p>
    <w:p>
      <w:pPr>
        <w:pStyle w:val="ListBullet"/>
        <w:spacing w:after="40"/>
      </w:pPr>
      <w:r>
        <w:rPr>
          <w:rFonts w:ascii="Arial" w:hAnsi="Arial"/>
          <w:b w:val="0"/>
          <w:i w:val="0"/>
        </w:rPr>
        <w:t>Define the first-power and rollback plan.</w:t>
      </w:r>
    </w:p>
    <w:p>
      <w:pPr>
        <w:jc w:val="center"/>
      </w:pPr>
      <w:r>
        <w:drawing>
          <wp:inline xmlns:a="http://schemas.openxmlformats.org/drawingml/2006/main" xmlns:pic="http://schemas.openxmlformats.org/drawingml/2006/picture">
            <wp:extent cx="5989320" cy="2156155"/>
            <wp:docPr id="46" name="Picture 46" descr="Week 23 Career instructional visual: Create a controlled project baseline before hardware bring-up" title="Week 23 Career instructional visual: Create a controlled project baseline before hardware bring-up"/>
            <wp:cNvGraphicFramePr>
              <a:graphicFrameLocks noChangeAspect="1"/>
            </wp:cNvGraphicFramePr>
            <a:graphic>
              <a:graphicData uri="http://schemas.openxmlformats.org/drawingml/2006/picture">
                <pic:pic>
                  <pic:nvPicPr>
                    <pic:cNvPr id="0" name="w23-project-baseline.png"/>
                    <pic:cNvPicPr/>
                  </pic:nvPicPr>
                  <pic:blipFill>
                    <a:blip r:embed="rId56"/>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w23 project baseline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repository is the project’s reconstructable memory</w:t>
      </w:r>
    </w:p>
    <w:p>
      <w:pPr>
        <w:spacing w:after="100" w:line="259" w:lineRule="auto"/>
      </w:pPr>
      <w:r>
        <w:rPr>
          <w:rFonts w:ascii="Arial" w:hAnsi="Arial"/>
          <w:b w:val="0"/>
          <w:i w:val="0"/>
        </w:rPr>
        <w:t>Use clear folders for firmware, host/test software, docs, hardware/reference, and evidence; a README states problem, requirements, architecture, setup, current status, and safety limits. Track issues/risks separately from finished claims. Ignore build artifacts and secrets. Commit the reviewed design baseline and tag/name the configuration used for tests.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future reviewer should rebuild the reasoning, not only browse polished screenshots.</w:t>
            </w:r>
          </w:p>
        </w:tc>
      </w:tr>
    </w:tbl>
    <w:p>
      <w:pPr>
        <w:spacing w:after="20"/>
      </w:pPr>
    </w:p>
    <w:p>
      <w:pPr>
        <w:keepNext w:val="1"/>
      </w:pPr>
      <w:r>
        <w:rPr>
          <w:rFonts w:ascii="Arial" w:hAnsi="Arial"/>
          <w:b/>
          <w:i w:val="0"/>
          <w:color w:val="16322A"/>
          <w:sz w:val="21"/>
        </w:rPr>
        <w:t>2. A bill of materials must resolve ambiguity</w:t>
      </w:r>
    </w:p>
    <w:p>
      <w:pPr>
        <w:spacing w:after="100" w:line="259" w:lineRule="auto"/>
      </w:pPr>
      <w:r>
        <w:rPr>
          <w:rFonts w:ascii="Arial" w:hAnsi="Arial"/>
          <w:b w:val="0"/>
          <w:i w:val="0"/>
        </w:rPr>
        <w:t>For every critical item, record exact part/board, revision, quantity, ratings, source/datasheet, and acceptable substitute criteria. Check connector and voltage compatibility, programmer/USB cable data capability, logic levels, sensor address, and available instruments. “STM32 board” or “some sensor” is not enough for reproducible integration.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Identity and compatibility are part of readiness, not shopping details.</w:t>
            </w:r>
          </w:p>
        </w:tc>
      </w:tr>
    </w:tbl>
    <w:p>
      <w:pPr>
        <w:spacing w:after="20"/>
      </w:pPr>
    </w:p>
    <w:p>
      <w:pPr>
        <w:keepNext w:val="1"/>
      </w:pPr>
      <w:r>
        <w:rPr>
          <w:rFonts w:ascii="Arial" w:hAnsi="Arial"/>
          <w:b/>
          <w:i w:val="0"/>
          <w:color w:val="16322A"/>
          <w:sz w:val="21"/>
        </w:rPr>
        <w:t>3. Plan first power as a test case</w:t>
      </w:r>
    </w:p>
    <w:p>
      <w:pPr>
        <w:spacing w:after="100" w:line="259" w:lineRule="auto"/>
      </w:pPr>
      <w:r>
        <w:rPr>
          <w:rFonts w:ascii="Arial" w:hAnsi="Arial"/>
          <w:b w:val="0"/>
          <w:i w:val="0"/>
        </w:rPr>
        <w:t>Define unpowered inspection/continuity, source voltage and current limit, staged connections, expected idle current/rails, first visible/debug behavior, stop criteria, and evidence. Prepare recovery: known-good firmware, SWD access, configuration backup, and a way to isolate peripherals. Only power after unresolved high-consequence questions are closed.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First power-up is TEST-PWR-001, not an improvisation.</w:t>
            </w:r>
          </w:p>
        </w:tc>
      </w:tr>
    </w:tbl>
    <w:p>
      <w:pPr>
        <w:spacing w:after="20"/>
      </w:pPr>
    </w:p>
    <w:p>
      <w:pPr>
        <w:keepNext w:val="1"/>
      </w:pPr>
      <w:r>
        <w:rPr>
          <w:rFonts w:ascii="Arial" w:hAnsi="Arial"/>
          <w:b/>
          <w:i w:val="0"/>
          <w:color w:val="16322A"/>
          <w:sz w:val="21"/>
        </w:rPr>
        <w:t>4. A baseline is a recoverable state</w:t>
      </w:r>
    </w:p>
    <w:p>
      <w:pPr>
        <w:spacing w:after="100" w:line="259" w:lineRule="auto"/>
      </w:pPr>
      <w:r>
        <w:rPr>
          <w:rFonts w:ascii="Arial" w:hAnsi="Arial"/>
          <w:b w:val="0"/>
          <w:i w:val="0"/>
        </w:rPr>
        <w:t>Before hardware bring-up, record exact board, MCU, sensor/peripheral, cable/debugger, toolchain/IDE version, library/package versions, and repository commit. Build the minimum project from a clean checkout if practical. Tag or otherwise mark the known-good state. The baseline should be reproducible enough that you can distinguish a new defect from an environment/configuration problem later.</w:t>
      </w:r>
    </w:p>
    <w:p>
      <w:pPr>
        <w:keepNext w:val="1"/>
      </w:pPr>
      <w:r>
        <w:rPr>
          <w:rFonts w:ascii="Arial" w:hAnsi="Arial"/>
          <w:b/>
          <w:i w:val="0"/>
          <w:color w:val="16322A"/>
          <w:sz w:val="21"/>
        </w:rPr>
        <w:t>5. BOM and compatibility checks prevent avoidable failures</w:t>
      </w:r>
    </w:p>
    <w:p>
      <w:pPr>
        <w:spacing w:after="100" w:line="259" w:lineRule="auto"/>
      </w:pPr>
      <w:r>
        <w:rPr>
          <w:rFonts w:ascii="Arial" w:hAnsi="Arial"/>
          <w:b w:val="0"/>
          <w:i w:val="0"/>
        </w:rPr>
        <w:t>Confirm part numbers, voltage domains, connector types, pinouts, address/configuration straps, oscillator/clock assumptions, and programmer/debugger compatibility. Resolve substitutions explicitly rather than silently using a 'similar' board or sensor. Record power requirements and any level shifting or pull-ups. If a cable or adapter is required, identify its electrical function—not just its connector shape.</w:t>
      </w:r>
    </w:p>
    <w:p>
      <w:pPr>
        <w:keepNext w:val="1"/>
      </w:pPr>
      <w:r>
        <w:rPr>
          <w:rFonts w:ascii="Arial" w:hAnsi="Arial"/>
          <w:b/>
          <w:i w:val="0"/>
          <w:color w:val="16322A"/>
          <w:sz w:val="21"/>
        </w:rPr>
        <w:t>6. Recovery paths are part of readiness</w:t>
      </w:r>
    </w:p>
    <w:p>
      <w:pPr>
        <w:spacing w:after="100" w:line="259" w:lineRule="auto"/>
      </w:pPr>
      <w:r>
        <w:rPr>
          <w:rFonts w:ascii="Arial" w:hAnsi="Arial"/>
          <w:b w:val="0"/>
          <w:i w:val="0"/>
        </w:rPr>
        <w:t>Know how to return the MCU to a programmable/debuggable state if firmware disables SWD, misconfigures clocks, or crashes early. Preserve a minimal known-good firmware image and configuration. Keep secrets/credentials outside the repository. A project is not ready for bring-up if the only recovery plan is 'reinstall everything and hope.'</w:t>
      </w:r>
    </w:p>
    <w:p>
      <w:pPr>
        <w:keepNext w:val="1"/>
      </w:pPr>
      <w:r>
        <w:rPr>
          <w:rFonts w:ascii="Arial" w:hAnsi="Arial"/>
          <w:b/>
          <w:i w:val="0"/>
          <w:color w:val="16322A"/>
          <w:sz w:val="21"/>
        </w:rPr>
        <w:t>7. A controlled baseline isolates future change</w:t>
      </w:r>
    </w:p>
    <w:p>
      <w:pPr>
        <w:spacing w:after="100" w:line="259" w:lineRule="auto"/>
      </w:pPr>
      <w:r>
        <w:rPr>
          <w:rFonts w:ascii="Arial" w:hAnsi="Arial"/>
          <w:b w:val="0"/>
          <w:i w:val="0"/>
        </w:rPr>
        <w:t>Before first hardware power, freeze enough of the project that later failures can be compared against something real. Record the exact board/MCU, peripheral part numbers, toolchain and IDE versions, configuration files, repository commit, programmer/debugger, power source, cables, and voltage domains. Prove a clean build and preserve a minimal known-good image plus recovery method. The baseline is not paperwork for its own sake: it lets you ask whether a new failure came from hardware, firmware, toolchain/configuration, or an intentional change. When one variable changes, diff it against the baseline and preserve the result.</w:t>
      </w:r>
    </w:p>
    <w:p>
      <w:pPr>
        <w:keepNext w:val="1"/>
      </w:pPr>
      <w:r>
        <w:rPr>
          <w:rFonts w:ascii="Arial" w:hAnsi="Arial"/>
          <w:b/>
          <w:i w:val="0"/>
          <w:color w:val="16322A"/>
          <w:sz w:val="21"/>
        </w:rPr>
        <w:t>8. Baseline acceptance criteria make “ready” testable</w:t>
      </w:r>
    </w:p>
    <w:p>
      <w:pPr>
        <w:spacing w:after="100" w:line="259" w:lineRule="auto"/>
      </w:pPr>
      <w:r>
        <w:rPr>
          <w:rFonts w:ascii="Arial" w:hAnsi="Arial"/>
          <w:b w:val="0"/>
          <w:i w:val="0"/>
        </w:rPr>
        <w:t>Write explicit checks for the baseline itself: clean checkout/build succeeds, no unexplained warnings, programmer/debugger connects, the intended target is detected, configuration files are committed, required libraries/packages resolve from documented versions, secrets are absent, and the recovery image/procedure is available. For hardware, verify the exact board/revision, connector/pinout, voltage domain, and required pull-ups or level shifting before power. If one of these checks fails, the project is not yet a controlled baseline; fix that uncertainty before adding the risk of first power.</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The BOM lists “USB cable” and setup fails to program the board.</w:t>
      </w:r>
    </w:p>
    <w:p>
      <w:pPr>
        <w:pStyle w:val="ListNumber"/>
        <w:spacing w:after="40"/>
      </w:pPr>
      <w:r>
        <w:rPr>
          <w:rFonts w:ascii="Arial" w:hAnsi="Arial"/>
          <w:b w:val="0"/>
          <w:i w:val="0"/>
        </w:rPr>
        <w:t>Some cables provide power only and no data.</w:t>
      </w:r>
    </w:p>
    <w:p>
      <w:pPr>
        <w:pStyle w:val="ListNumber"/>
        <w:spacing w:after="40"/>
      </w:pPr>
      <w:r>
        <w:rPr>
          <w:rFonts w:ascii="Arial" w:hAnsi="Arial"/>
          <w:b w:val="0"/>
          <w:i w:val="0"/>
        </w:rPr>
        <w:t>Update BOM/compatibility criteria to require verified data cable and connector.</w:t>
      </w:r>
    </w:p>
    <w:p>
      <w:pPr>
        <w:pStyle w:val="ListNumber"/>
        <w:spacing w:after="40"/>
      </w:pPr>
      <w:r>
        <w:rPr>
          <w:rFonts w:ascii="Arial" w:hAnsi="Arial"/>
          <w:b w:val="0"/>
          <w:i w:val="0"/>
        </w:rPr>
        <w:t>Test host port, cable, debugger enumeration, and board power separately.</w:t>
      </w:r>
    </w:p>
    <w:p>
      <w:pPr>
        <w:pStyle w:val="ListNumber"/>
        <w:spacing w:after="40"/>
      </w:pPr>
      <w:r>
        <w:rPr>
          <w:rFonts w:ascii="Arial" w:hAnsi="Arial"/>
          <w:b w:val="0"/>
          <w:i w:val="0"/>
        </w:rPr>
        <w:t>Record the known-good cable/setup for repeatability.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vague BOM allowed an avoidable interface ambiguity.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Fixture and cable identity are common sources of false DUT failures in test labs.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The project worked yesterday but fails after a package/tool update. No hardware changed.</w:t>
      </w:r>
    </w:p>
    <w:p>
      <w:pPr>
        <w:pStyle w:val="ListNumber"/>
        <w:spacing w:after="40"/>
      </w:pPr>
      <w:r>
        <w:rPr>
          <w:rFonts w:ascii="Arial" w:hAnsi="Arial"/>
          <w:b w:val="0"/>
          <w:i w:val="0"/>
        </w:rPr>
        <w:t>Return to the tagged known-good repository commit and recorded tool/package versions.</w:t>
      </w:r>
    </w:p>
    <w:p>
      <w:pPr>
        <w:pStyle w:val="ListNumber"/>
        <w:spacing w:after="40"/>
      </w:pPr>
      <w:r>
        <w:rPr>
          <w:rFonts w:ascii="Arial" w:hAnsi="Arial"/>
          <w:b w:val="0"/>
          <w:i w:val="0"/>
        </w:rPr>
        <w:t>Compare lockfiles/configuration/toolchain changes rather than rewiring hardware immediately.</w:t>
      </w:r>
    </w:p>
    <w:p>
      <w:pPr>
        <w:pStyle w:val="ListNumber"/>
        <w:spacing w:after="40"/>
      </w:pPr>
      <w:r>
        <w:rPr>
          <w:rFonts w:ascii="Arial" w:hAnsi="Arial"/>
          <w:b w:val="0"/>
          <w:i w:val="0"/>
        </w:rPr>
        <w:t>Build/run the baseline environment or roll back the changed package if possible.</w:t>
      </w:r>
    </w:p>
    <w:p>
      <w:pPr>
        <w:pStyle w:val="ListNumber"/>
        <w:spacing w:after="40"/>
      </w:pPr>
      <w:r>
        <w:rPr>
          <w:rFonts w:ascii="Arial" w:hAnsi="Arial"/>
          <w:b w:val="0"/>
          <w:i w:val="0"/>
        </w:rPr>
        <w:t>Only after the software environment is proven should hardware be re-questioned.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the controlled baseline to isolate environment/configuration change from hardware failure.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Configuration management is a troubleshooting instrument.</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the source code is saved, the project is reproducible</w:t>
      </w:r>
    </w:p>
    <w:p>
      <w:pPr>
        <w:spacing w:after="100" w:line="259" w:lineRule="auto"/>
      </w:pPr>
      <w:r>
        <w:rPr>
          <w:rFonts w:ascii="Arial" w:hAnsi="Arial"/>
          <w:b w:val="0"/>
          <w:i w:val="0"/>
        </w:rPr>
        <w:t>Why it is tempting. Toolchain, libraries, board revision, configuration, and external files can change behavior even with identical source.</w:t>
      </w:r>
    </w:p>
    <w:p>
      <w:pPr>
        <w:spacing w:after="100" w:line="259" w:lineRule="auto"/>
      </w:pPr>
      <w:r>
        <w:rPr>
          <w:rFonts w:ascii="Arial" w:hAnsi="Arial"/>
          <w:b w:val="0"/>
          <w:i w:val="0"/>
        </w:rPr>
        <w:t>Repair the model. Record environment and exact hardware dependencies and prove a clean build from the baseline.</w:t>
      </w:r>
    </w:p>
    <w:p>
      <w:r>
        <w:rPr>
          <w:rFonts w:ascii="Arial" w:hAnsi="Arial"/>
          <w:b/>
          <w:i w:val="0"/>
          <w:color w:val="16322A"/>
        </w:rPr>
        <w:t>A substitute board with the same MCU is automatically equivalent</w:t>
      </w:r>
    </w:p>
    <w:p>
      <w:pPr>
        <w:spacing w:after="100" w:line="259" w:lineRule="auto"/>
      </w:pPr>
      <w:r>
        <w:rPr>
          <w:rFonts w:ascii="Arial" w:hAnsi="Arial"/>
          <w:b w:val="0"/>
          <w:i w:val="0"/>
        </w:rPr>
        <w:t>Why it is tempting. Board pin routing, clock source, regulator, debugger, LED polarity, connectors, and voltage domains can differ.</w:t>
      </w:r>
    </w:p>
    <w:p>
      <w:pPr>
        <w:spacing w:after="100" w:line="259" w:lineRule="auto"/>
      </w:pPr>
      <w:r>
        <w:rPr>
          <w:rFonts w:ascii="Arial" w:hAnsi="Arial"/>
          <w:b w:val="0"/>
          <w:i w:val="0"/>
        </w:rPr>
        <w:t>Repair the model. Check exact schematic/board documentation and update configuration/interface assumptions explicitly.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baseline checklist covering repository commit, tool versions, exact hardware part numbers, programmer/debugger, power source, and interface voltage.</w:t>
      </w:r>
    </w:p>
    <w:p>
      <w:pPr>
        <w:pStyle w:val="ListNumber"/>
        <w:spacing w:after="40"/>
      </w:pPr>
      <w:r>
        <w:rPr>
          <w:rFonts w:ascii="Arial" w:hAnsi="Arial"/>
          <w:b w:val="0"/>
          <w:i w:val="0"/>
        </w:rPr>
        <w:t>For a substitute sensor board, list the compatibility questions that must be resolved before treating it as equivalent.</w:t>
      </w:r>
    </w:p>
    <w:p>
      <w:pPr>
        <w:pStyle w:val="ListNumber"/>
        <w:spacing w:after="40"/>
      </w:pPr>
      <w:r>
        <w:rPr>
          <w:rFonts w:ascii="Arial" w:hAnsi="Arial"/>
          <w:b w:val="0"/>
          <w:i w:val="0"/>
        </w:rPr>
        <w:t>Write a recovery procedure for an STM32 project that loses normal SWD connection after a bad clock/debug configuration.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Freeze Project 1 at a pre-bring-up baseline. Verify clean build, repository status, exact BOM, tool/cable compatibility, board/sensor pinout, voltage domains, and recovery path. Have another person or a cold reread follow the README setup instructions and record every ambiguity before first power.</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Configuration management is especially important in defense, aerospace, validation, and manufacturing environments. A technician or junior embedded engineer who can reproduce a known-good baseline and explain the exact hardware/software revision becomes much easier to trust during failure analysis.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what belongs in a hardware/firmware project baseline and how that baseline helps separate a new hardware defect from a toolchain/configuration regression.</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item is essential to a reproducible embedded project baseline?</w:t>
      </w:r>
    </w:p>
    <w:p>
      <w:pPr>
        <w:pStyle w:val="ListBullet"/>
        <w:spacing w:after="40"/>
      </w:pPr>
      <w:r>
        <w:rPr>
          <w:rFonts w:ascii="Arial" w:hAnsi="Arial"/>
          <w:b w:val="0"/>
          <w:i w:val="0"/>
        </w:rPr>
        <w:t>A. Only the final source file</w:t>
      </w:r>
    </w:p>
    <w:p>
      <w:pPr>
        <w:pStyle w:val="ListBullet"/>
        <w:spacing w:after="40"/>
      </w:pPr>
      <w:r>
        <w:rPr>
          <w:rFonts w:ascii="Arial" w:hAnsi="Arial"/>
          <w:b/>
          <w:i w:val="0"/>
        </w:rPr>
        <w:t>B. Exact hardware identity plus repository revision and tool/configuration versions</w:t>
      </w:r>
    </w:p>
    <w:p>
      <w:pPr>
        <w:pStyle w:val="ListBullet"/>
        <w:spacing w:after="40"/>
      </w:pPr>
      <w:r>
        <w:rPr>
          <w:rFonts w:ascii="Arial" w:hAnsi="Arial"/>
          <w:b w:val="0"/>
          <w:i w:val="0"/>
        </w:rPr>
        <w:t>C. A photo with no labels</w:t>
      </w:r>
    </w:p>
    <w:p>
      <w:pPr>
        <w:pStyle w:val="ListBullet"/>
        <w:spacing w:after="40"/>
      </w:pPr>
      <w:r>
        <w:rPr>
          <w:rFonts w:ascii="Arial" w:hAnsi="Arial"/>
          <w:b w:val="0"/>
          <w:i w:val="0"/>
        </w:rPr>
        <w:t>D. A memorized IDE setup</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Reproducibility depends on both hardware and software/tool configuration.</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keep a minimum known-good firmware image?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provides a recovery and comparison point when later configuration/application changes break debug, clocks, pins, or execution.</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must happen before first project power?</w:t>
      </w:r>
    </w:p>
    <w:p>
      <w:pPr>
        <w:pStyle w:val="ListBullet"/>
        <w:spacing w:after="40"/>
      </w:pPr>
      <w:r>
        <w:rPr>
          <w:rFonts w:ascii="Arial" w:hAnsi="Arial"/>
          <w:b w:val="0"/>
          <w:i w:val="0"/>
        </w:rPr>
        <w:t>A. All desired features must be coded</w:t>
      </w:r>
    </w:p>
    <w:p>
      <w:pPr>
        <w:pStyle w:val="ListBullet"/>
        <w:spacing w:after="40"/>
      </w:pPr>
      <w:r>
        <w:rPr>
          <w:rFonts w:ascii="Arial" w:hAnsi="Arial"/>
          <w:b/>
          <w:i w:val="0"/>
        </w:rPr>
        <w:t>B. A reviewed pre-power test with exact configuration, expected rails/current, limit, and stop criteria</w:t>
      </w:r>
    </w:p>
    <w:p>
      <w:pPr>
        <w:pStyle w:val="ListBullet"/>
        <w:spacing w:after="40"/>
      </w:pPr>
      <w:r>
        <w:rPr>
          <w:rFonts w:ascii="Arial" w:hAnsi="Arial"/>
          <w:b w:val="0"/>
          <w:i w:val="0"/>
        </w:rPr>
        <w:t>C. The current limit should be maximum</w:t>
      </w:r>
    </w:p>
    <w:p>
      <w:pPr>
        <w:pStyle w:val="ListBullet"/>
        <w:spacing w:after="40"/>
      </w:pPr>
      <w:r>
        <w:rPr>
          <w:rFonts w:ascii="Arial" w:hAnsi="Arial"/>
          <w:b w:val="0"/>
          <w:i w:val="0"/>
        </w:rPr>
        <w:t>D. The evidence folder should be empty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First power is a controlled verification step with boundaries and predicted observations.</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the CETa gate under recorded conditions, decide status from evidence, then audit every project prerequisite and commit a ready-to-bring-up baseline.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Run the gate once; record conditions, guesses, recognition, timing, critical and domain results.</w:t>
      </w:r>
    </w:p>
    <w:p>
      <w:pPr>
        <w:pStyle w:val="ListNumber"/>
        <w:spacing w:after="40"/>
      </w:pPr>
      <w:r>
        <w:rPr>
          <w:rFonts w:ascii="Arial" w:hAnsi="Arial"/>
          <w:b w:val="0"/>
          <w:i w:val="0"/>
        </w:rPr>
        <w:t>Write green/yellow/red/inconclusive with exact next action and no guarantee language.</w:t>
      </w:r>
    </w:p>
    <w:p>
      <w:pPr>
        <w:pStyle w:val="ListNumber"/>
        <w:spacing w:after="40"/>
      </w:pPr>
      <w:r>
        <w:rPr>
          <w:rFonts w:ascii="Arial" w:hAnsi="Arial"/>
          <w:b w:val="0"/>
          <w:i w:val="0"/>
        </w:rPr>
        <w:t>Audit repository, BOM, tools, cables, interface levels, risks, and test trace.</w:t>
      </w:r>
    </w:p>
    <w:p>
      <w:pPr>
        <w:pStyle w:val="ListNumber"/>
        <w:spacing w:after="40"/>
      </w:pPr>
      <w:r>
        <w:rPr>
          <w:rFonts w:ascii="Arial" w:hAnsi="Arial"/>
          <w:b w:val="0"/>
          <w:i w:val="0"/>
        </w:rPr>
        <w:t>Rehearse first-power steps and stop condition without applying power.</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Ask a cold reviewer to follow the README/setup checklist; record every ambiguity they would encounter and repair it.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Gate record and decision, project tree/README, resolved BOM, tool/compatibility check, issue/risk list, TEST-PWR-001, and baseline commit.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Give a readiness statement and a project-readiness statement; each must name evidence, uncertainty, and next action.</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Associate CET Certification and Exam Information</w:t>
      </w:r>
    </w:p>
    <w:p>
      <w:pPr>
        <w:spacing w:after="100" w:line="259" w:lineRule="auto"/>
      </w:pPr>
      <w:r>
        <w:rPr>
          <w:rFonts w:ascii="Arial" w:hAnsi="Arial"/>
          <w:b w:val="0"/>
          <w:i w:val="0"/>
        </w:rPr>
        <w:t>Use it for: Use official test/process details and approved practice links. Watch/read for: Verify current format/policy on the day of planning. Alfred still supplies: Alfred’s readiness target is explicitly separate.</w:t>
      </w:r>
    </w:p>
    <w:p>
      <w:r>
        <w:rPr>
          <w:rFonts w:ascii="Arial" w:hAnsi="Arial"/>
          <w:b/>
          <w:i w:val="0"/>
          <w:color w:val="16322A"/>
        </w:rPr>
        <w:t>Remediation: Introduction to GitHub</w:t>
      </w:r>
    </w:p>
    <w:p>
      <w:pPr>
        <w:spacing w:after="100" w:line="259" w:lineRule="auto"/>
      </w:pPr>
      <w:r>
        <w:rPr>
          <w:rFonts w:ascii="Arial" w:hAnsi="Arial"/>
          <w:b w:val="0"/>
          <w:i w:val="0"/>
        </w:rPr>
        <w:t>Use it for: Use repository/history exercises only for unresolved Git skills. Watch/read for: Demonstrate status, diff, commit, history, and secret exclusion. Alfred still supplies: The actual Project 1 baseline is the graded artifact.</w:t>
      </w:r>
    </w:p>
    <w:p>
      <w:r>
        <w:rPr>
          <w:rFonts w:ascii="Arial" w:hAnsi="Arial"/>
          <w:b/>
          <w:i w:val="0"/>
          <w:color w:val="16322A"/>
        </w:rPr>
        <w:t>Reference: NASA Systems Engineering Handbook</w:t>
      </w:r>
    </w:p>
    <w:p>
      <w:pPr>
        <w:spacing w:after="100" w:line="259" w:lineRule="auto"/>
      </w:pPr>
      <w:r>
        <w:rPr>
          <w:rFonts w:ascii="Arial" w:hAnsi="Arial"/>
          <w:b w:val="0"/>
          <w:i w:val="0"/>
        </w:rPr>
        <w:t>Use it for: Use configuration, verification, and review ideas at appropriate scale. Watch/read for: Focus on traceability and controlled baselines. Alfred still supplies: Avoid heavyweight paperwork that does not improve evidence.</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Reviewing answers before the gate.</w:t>
      </w:r>
    </w:p>
    <w:p>
      <w:pPr>
        <w:pStyle w:val="ListBullet"/>
        <w:spacing w:after="40"/>
      </w:pPr>
      <w:r>
        <w:rPr>
          <w:rFonts w:ascii="Arial" w:hAnsi="Arial"/>
          <w:b w:val="0"/>
          <w:i w:val="0"/>
        </w:rPr>
        <w:t>Using a compromised score as definitive.</w:t>
      </w:r>
    </w:p>
    <w:p>
      <w:pPr>
        <w:pStyle w:val="ListBullet"/>
        <w:spacing w:after="40"/>
      </w:pPr>
      <w:r>
        <w:rPr>
          <w:rFonts w:ascii="Arial" w:hAnsi="Arial"/>
          <w:b w:val="0"/>
          <w:i w:val="0"/>
        </w:rPr>
        <w:t>Treating exam registration as automatic by date.</w:t>
      </w:r>
    </w:p>
    <w:p>
      <w:pPr>
        <w:pStyle w:val="ListBullet"/>
        <w:spacing w:after="40"/>
      </w:pPr>
      <w:r>
        <w:rPr>
          <w:rFonts w:ascii="Arial" w:hAnsi="Arial"/>
          <w:b w:val="0"/>
          <w:i w:val="0"/>
        </w:rPr>
        <w:t>Using vague board/cable/part names.</w:t>
      </w:r>
    </w:p>
    <w:p>
      <w:pPr>
        <w:pStyle w:val="ListBullet"/>
        <w:spacing w:after="40"/>
      </w:pPr>
      <w:r>
        <w:rPr>
          <w:rFonts w:ascii="Arial" w:hAnsi="Arial"/>
          <w:b w:val="0"/>
          <w:i w:val="0"/>
        </w:rPr>
        <w:t>Committing secrets or generated clutter.</w:t>
      </w:r>
    </w:p>
    <w:p>
      <w:pPr>
        <w:pStyle w:val="ListBullet"/>
        <w:spacing w:after="40"/>
      </w:pPr>
      <w:r>
        <w:rPr>
          <w:rFonts w:ascii="Arial" w:hAnsi="Arial"/>
          <w:b w:val="0"/>
          <w:i w:val="0"/>
        </w:rPr>
        <w:t>Powering before limits, expectations, and stop conditions are written.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24 · Safe Hardware Bring-Up and CETa Power/Measurement Retention</w:t>
      </w:r>
    </w:p>
    <w:p>
      <w:pPr>
        <w:pStyle w:val="AULabel"/>
      </w:pPr>
      <w:r>
        <w:rPr>
          <w:rFonts w:ascii="Arial" w:hAnsi="Arial"/>
          <w:b/>
          <w:i w:val="0"/>
          <w:color w:val="C8A951"/>
          <w:sz w:val="16"/>
        </w:rPr>
        <w:t>PHASE V · CAPSTONE &amp; ROLE PROOF</w:t>
      </w:r>
    </w:p>
    <w:p>
      <w:pPr>
        <w:spacing w:after="100" w:line="259" w:lineRule="auto"/>
      </w:pPr>
      <w:r>
        <w:rPr>
          <w:rFonts w:ascii="Arial" w:hAnsi="Arial"/>
          <w:b w:val="0"/>
          <w:i w:val="0"/>
        </w:rPr>
        <w:t>Bring Project 1 from unpowered assembly to a known-good baseline while retrieving the power, safety, and instrument principles the process depends 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1.4, 1.5, 8.3, 8.6, 8.13, 9.1, 10.1, 10.5</w:t>
            </w:r>
          </w:p>
        </w:tc>
        <w:tc>
          <w:tcPr>
            <w:tcW w:type="dxa" w:w="3427"/>
            <w:tcMar>
              <w:top w:w="90" w:type="dxa"/>
              <w:start w:w="90" w:type="dxa"/>
              <w:bottom w:w="90" w:type="dxa"/>
              <w:end w:w="90" w:type="dxa"/>
            </w:tcMar>
          </w:tcPr>
          <w:p>
            <w:r>
              <w:rPr>
                <w:sz w:val="16"/>
              </w:rPr>
              <w:t>C1.1, C1.2, C1.4, C3.1, C3.2, C3.3, C8.3, C8.5, C8.6, C11.3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safe power, rails, current, and instrument choices</w:t>
      </w:r>
    </w:p>
    <w:p>
      <w:pPr>
        <w:pStyle w:val="AULabel"/>
      </w:pPr>
      <w:r>
        <w:rPr>
          <w:rFonts w:ascii="Arial" w:hAnsi="Arial"/>
          <w:b/>
          <w:i w:val="0"/>
          <w:color w:val="C8A951"/>
          <w:sz w:val="16"/>
        </w:rPr>
        <w:t>PRIMARY INSTRUCTION · ABOUT 45 MINUTES · 1095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safe power, rails, current, and instrument choices. By the end, the learner should be able to Retrieve current limiting, voltage/current placement, and rail behavior; Explain protection/regulation blocks from memory; Use calculations to bound expected power and current.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Retrieve low-voltage safety, Ohm's law/power, instrument connection, power-supply blocks, and regulator/current-limit behavior.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current limiting, voltage/current placement, and rail behavior.</w:t>
      </w:r>
    </w:p>
    <w:p>
      <w:pPr>
        <w:pStyle w:val="ListBullet"/>
        <w:spacing w:after="40"/>
      </w:pPr>
      <w:r>
        <w:rPr>
          <w:rFonts w:ascii="Arial" w:hAnsi="Arial"/>
          <w:b w:val="0"/>
          <w:i w:val="0"/>
        </w:rPr>
        <w:t>Explain protection/regulation blocks from memory.</w:t>
      </w:r>
    </w:p>
    <w:p>
      <w:pPr>
        <w:pStyle w:val="ListBullet"/>
        <w:spacing w:after="40"/>
      </w:pPr>
      <w:r>
        <w:rPr>
          <w:rFonts w:ascii="Arial" w:hAnsi="Arial"/>
          <w:b w:val="0"/>
          <w:i w:val="0"/>
        </w:rPr>
        <w:t>Use calculations to bound expected power and current.</w:t>
      </w:r>
    </w:p>
    <w:p>
      <w:pPr>
        <w:jc w:val="center"/>
      </w:pPr>
      <w:r>
        <w:drawing>
          <wp:inline xmlns:a="http://schemas.openxmlformats.org/drawingml/2006/main" xmlns:pic="http://schemas.openxmlformats.org/drawingml/2006/picture">
            <wp:extent cx="5989320" cy="2156155"/>
            <wp:docPr id="47" name="Picture 47" descr="Week 24 CETa instructional visual: Retention: safe power, rails, current, and instrument choices" title="Week 24 CETa instructional visual: Retention: safe power, rails, current, and instrument choices"/>
            <wp:cNvGraphicFramePr>
              <a:graphicFrameLocks noChangeAspect="1"/>
            </wp:cNvGraphicFramePr>
            <a:graphic>
              <a:graphicData uri="http://schemas.openxmlformats.org/drawingml/2006/picture">
                <pic:pic>
                  <pic:nvPicPr>
                    <pic:cNvPr id="0" name="w24-safe-power.png"/>
                    <pic:cNvPicPr/>
                  </pic:nvPicPr>
                  <pic:blipFill>
                    <a:blip r:embed="rId57"/>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w24 safe power</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Bring-up applies the same laws at a larger boundary</w:t>
      </w:r>
    </w:p>
    <w:p>
      <w:pPr>
        <w:spacing w:after="100" w:line="259" w:lineRule="auto"/>
      </w:pPr>
      <w:r>
        <w:rPr>
          <w:rFonts w:ascii="Arial" w:hAnsi="Arial"/>
          <w:b w:val="0"/>
          <w:i w:val="0"/>
        </w:rPr>
        <w:t>Before power, estimate current by block and total. Voltage is checked across rail/reference; current is observed through the supply or a deliberate series measurement; resistance/continuity remains power-off. Regulators require input headroom, output capacitance, correct pinout, and thermal margin. Protection components and fuses do not make wrong polarity harmless.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The foundation rules did not expire when the circuit became a project.</w:t>
            </w:r>
          </w:p>
        </w:tc>
      </w:tr>
    </w:tbl>
    <w:p>
      <w:pPr>
        <w:spacing w:after="20"/>
      </w:pPr>
    </w:p>
    <w:p>
      <w:pPr>
        <w:keepNext w:val="1"/>
      </w:pPr>
      <w:r>
        <w:rPr>
          <w:rFonts w:ascii="Arial" w:hAnsi="Arial"/>
          <w:b/>
          <w:i w:val="0"/>
          <w:color w:val="16322A"/>
          <w:sz w:val="21"/>
        </w:rPr>
        <w:t>2. Current signature is an early system state</w:t>
      </w:r>
    </w:p>
    <w:p>
      <w:pPr>
        <w:spacing w:after="100" w:line="259" w:lineRule="auto"/>
      </w:pPr>
      <w:r>
        <w:rPr>
          <w:rFonts w:ascii="Arial" w:hAnsi="Arial"/>
          <w:b w:val="0"/>
          <w:i w:val="0"/>
        </w:rPr>
        <w:t>Zero current can mean an open path, disabled supply, missing ground, or measurement issue. Immediate current limit suggests a short, reversed part, wrong rail, or excessive startup/load. Repeating pulses can indicate reset/brownout. A normal idle current does not prove every rail, but a recorded baseline becomes a powerful comparison after changes.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Interpret current together with voltage, time behavior, and configuration.</w:t>
            </w:r>
          </w:p>
        </w:tc>
      </w:tr>
    </w:tbl>
    <w:p>
      <w:pPr>
        <w:spacing w:after="20"/>
      </w:pPr>
    </w:p>
    <w:p>
      <w:pPr>
        <w:keepNext w:val="1"/>
      </w:pPr>
      <w:r>
        <w:rPr>
          <w:rFonts w:ascii="Arial" w:hAnsi="Arial"/>
          <w:b/>
          <w:i w:val="0"/>
          <w:color w:val="16322A"/>
          <w:sz w:val="21"/>
        </w:rPr>
        <w:t>3. Safety gates remain absolute</w:t>
      </w:r>
    </w:p>
    <w:p>
      <w:pPr>
        <w:spacing w:after="100" w:line="259" w:lineRule="auto"/>
      </w:pPr>
      <w:r>
        <w:rPr>
          <w:rFonts w:ascii="Arial" w:hAnsi="Arial"/>
          <w:b w:val="0"/>
          <w:i w:val="0"/>
        </w:rPr>
        <w:t>Do not continue after smoke, odor, unexpected heating, damaged cells, unknown high voltage, or current-limit behavior that lacks explanation. Remove power before resistance checks or rewiring. ESD controls protect devices but do not substitute for electrical isolation. This project remains within approved low-voltage scope.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An unresolved stop condition blocks power, even when the schedule says “bring-up day.”</w:t>
            </w:r>
          </w:p>
        </w:tc>
      </w:tr>
    </w:tbl>
    <w:p>
      <w:pPr>
        <w:spacing w:after="20"/>
      </w:pPr>
    </w:p>
    <w:p>
      <w:pPr>
        <w:keepNext w:val="1"/>
      </w:pPr>
      <w:r>
        <w:rPr>
          <w:rFonts w:ascii="Arial" w:hAnsi="Arial"/>
          <w:b/>
          <w:i w:val="0"/>
          <w:color w:val="16322A"/>
          <w:sz w:val="21"/>
        </w:rPr>
        <w:t>4. Power retention should be practiced as one chain</w:t>
      </w:r>
    </w:p>
    <w:p>
      <w:pPr>
        <w:spacing w:after="100" w:line="259" w:lineRule="auto"/>
      </w:pPr>
      <w:r>
        <w:rPr>
          <w:rFonts w:ascii="Arial" w:hAnsi="Arial"/>
          <w:b w:val="0"/>
          <w:i w:val="0"/>
        </w:rPr>
        <w:t>Before power: inspect polarity and shorts, predict current and rail voltages, choose source voltage/current limit, and state stop conditions. At power-on: watch current first, then verify source/input rail, regulator outputs, reset/enable conditions, and temperature. For a fault, distinguish source collapse, protection drop, regulator failure, or downstream overload by measuring consecutive boundaries. This is not new theory; it is the integrated sequence that a technician must retrieve under pressure.</w:t>
      </w:r>
    </w:p>
    <w:p>
      <w:pPr>
        <w:keepNext w:val="1"/>
      </w:pPr>
      <w:r>
        <w:rPr>
          <w:rFonts w:ascii="Arial" w:hAnsi="Arial"/>
          <w:b/>
          <w:i w:val="0"/>
          <w:color w:val="16322A"/>
          <w:sz w:val="21"/>
        </w:rPr>
        <w:t>5. Measurement mode can create the fault you are trying to find</w:t>
      </w:r>
    </w:p>
    <w:p>
      <w:pPr>
        <w:spacing w:after="100" w:line="259" w:lineRule="auto"/>
      </w:pPr>
      <w:r>
        <w:rPr>
          <w:rFonts w:ascii="Arial" w:hAnsi="Arial"/>
          <w:b w:val="0"/>
          <w:i w:val="0"/>
        </w:rPr>
        <w:t>A current lead left in the amperes jack can short a rail when the user thinks they are measuring voltage. Resistance mode on an energized rail can produce false or unsafe conditions. Earth-referenced scope grounds can create a short on non-isolated/hazardous circuits. In this course the hands-on route remains low-voltage and within approved limits; the retention objective is to choose the safe instrument connection automatically before probing.</w:t>
      </w:r>
    </w:p>
    <w:p>
      <w:pPr>
        <w:keepNext w:val="1"/>
      </w:pPr>
      <w:r>
        <w:rPr>
          <w:rFonts w:ascii="Arial" w:hAnsi="Arial"/>
          <w:b/>
          <w:i w:val="0"/>
          <w:color w:val="16322A"/>
          <w:sz w:val="21"/>
        </w:rPr>
        <w:t>6. Power numbers need plausibility checks</w:t>
      </w:r>
    </w:p>
    <w:p>
      <w:pPr>
        <w:spacing w:after="100" w:line="259" w:lineRule="auto"/>
      </w:pPr>
      <w:r>
        <w:rPr>
          <w:rFonts w:ascii="Arial" w:hAnsi="Arial"/>
          <w:b w:val="0"/>
          <w:i w:val="0"/>
        </w:rPr>
        <w:t>Use P=VI and approximate efficiency to estimate whether currents make sense. If a 5 V board drawing 2 A is supplied through a tiny regulator expected to handle 200 mA, either the setup/measurement is wrong or the design is far outside assumptions. Compare measured current with known loads, regulator ratings, and thermal behavior. A correct numerical display should still be rejected if it conflicts with conservation, ratings, or expected scale.</w:t>
      </w:r>
    </w:p>
    <w:p>
      <w:pPr>
        <w:keepNext w:val="1"/>
      </w:pPr>
      <w:r>
        <w:rPr>
          <w:rFonts w:ascii="Arial" w:hAnsi="Arial"/>
          <w:b/>
          <w:i w:val="0"/>
          <w:color w:val="16322A"/>
          <w:sz w:val="21"/>
        </w:rPr>
        <w:t>7. Power faults leave different electrical signatures</w:t>
      </w:r>
    </w:p>
    <w:p>
      <w:pPr>
        <w:spacing w:after="100" w:line="259" w:lineRule="auto"/>
      </w:pPr>
      <w:r>
        <w:rPr>
          <w:rFonts w:ascii="Arial" w:hAnsi="Arial"/>
          <w:b w:val="0"/>
          <w:i w:val="0"/>
        </w:rPr>
        <w:t>Use current and rail behavior together. Near-zero current with a dead rail can indicate an open path, disabled source, connector problem, or meter/setup error. Immediate current-limit operation with collapsed voltage points toward excessive load or a short. A rail that reaches nominal voltage and then repeatedly falls may indicate startup sequencing, brownout, overload, or a pulsed fault. Excess ripple can implicate filtering, regulation, load transients, or measurement setup. The point of retention is to connect each observed signature to a safe next measurement rather than memorizing a symptom list.</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Expected idle is 45–65 mA. On first power the supply cycles between 0 and 120 mA and the 3.3 V rail pulses.</w:t>
      </w:r>
    </w:p>
    <w:p>
      <w:pPr>
        <w:pStyle w:val="ListNumber"/>
        <w:spacing w:after="40"/>
      </w:pPr>
      <w:r>
        <w:rPr>
          <w:rFonts w:ascii="Arial" w:hAnsi="Arial"/>
          <w:b w:val="0"/>
          <w:i w:val="0"/>
        </w:rPr>
        <w:t>Remove power; the signature suggests repeated startup/reset or protection cycling.</w:t>
      </w:r>
    </w:p>
    <w:p>
      <w:pPr>
        <w:pStyle w:val="ListNumber"/>
        <w:spacing w:after="40"/>
      </w:pPr>
      <w:r>
        <w:rPr>
          <w:rFonts w:ascii="Arial" w:hAnsi="Arial"/>
          <w:b w:val="0"/>
          <w:i w:val="0"/>
        </w:rPr>
        <w:t>Inspect for shorts/polarity and verify current limit/source stability.</w:t>
      </w:r>
    </w:p>
    <w:p>
      <w:pPr>
        <w:pStyle w:val="ListNumber"/>
        <w:spacing w:after="40"/>
      </w:pPr>
      <w:r>
        <w:rPr>
          <w:rFonts w:ascii="Arial" w:hAnsi="Arial"/>
          <w:b w:val="0"/>
          <w:i w:val="0"/>
        </w:rPr>
        <w:t>Isolate peripheral loads and check reset/boot/regulator input-output stages.</w:t>
      </w:r>
    </w:p>
    <w:p>
      <w:pPr>
        <w:pStyle w:val="ListNumber"/>
        <w:spacing w:after="40"/>
      </w:pPr>
      <w:r>
        <w:rPr>
          <w:rFonts w:ascii="Arial" w:hAnsi="Arial"/>
          <w:b w:val="0"/>
          <w:i w:val="0"/>
        </w:rPr>
        <w:t>Power one controlled stage and capture current/rail/reset evidence.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as a cycling power/reset fault, not a normal average current.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Time-resolved current/rail observation separates brownout loops from static shorts.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12 V input feeds a 5 V converter powering a 0.5 A load. Assume 85% efficiency. Estimate input current and use it as a sanity check.</w:t>
      </w:r>
    </w:p>
    <w:p>
      <w:pPr>
        <w:pStyle w:val="ListNumber"/>
        <w:spacing w:after="40"/>
      </w:pPr>
      <w:r>
        <w:rPr>
          <w:rFonts w:ascii="Arial" w:hAnsi="Arial"/>
          <w:b w:val="0"/>
          <w:i w:val="0"/>
        </w:rPr>
        <w:t>Output power=5*0.5=2.5 W.</w:t>
      </w:r>
    </w:p>
    <w:p>
      <w:pPr>
        <w:pStyle w:val="ListNumber"/>
        <w:spacing w:after="40"/>
      </w:pPr>
      <w:r>
        <w:rPr>
          <w:rFonts w:ascii="Arial" w:hAnsi="Arial"/>
          <w:b w:val="0"/>
          <w:i w:val="0"/>
        </w:rPr>
        <w:t>Estimated input power=2.5/0.85=2.94 W.</w:t>
      </w:r>
    </w:p>
    <w:p>
      <w:pPr>
        <w:pStyle w:val="ListNumber"/>
        <w:spacing w:after="40"/>
      </w:pPr>
      <w:r>
        <w:rPr>
          <w:rFonts w:ascii="Arial" w:hAnsi="Arial"/>
          <w:b w:val="0"/>
          <w:i w:val="0"/>
        </w:rPr>
        <w:t>Input current≈2.94/12=0.245 A.</w:t>
      </w:r>
    </w:p>
    <w:p>
      <w:pPr>
        <w:pStyle w:val="ListNumber"/>
        <w:spacing w:after="40"/>
      </w:pPr>
      <w:r>
        <w:rPr>
          <w:rFonts w:ascii="Arial" w:hAnsi="Arial"/>
          <w:b w:val="0"/>
          <w:i w:val="0"/>
        </w:rPr>
        <w:t>A measured input current of 2.5 A would be an order-of-magnitude anomaly requiring setup/fault investigation.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Expected input current is about 0.25 A under the simple efficiency estimate.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Power conservation and efficiency give a fast reasonableness check during bring-up.</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safe low-voltage board means meter configuration cannot damage anything</w:t>
      </w:r>
    </w:p>
    <w:p>
      <w:pPr>
        <w:spacing w:after="100" w:line="259" w:lineRule="auto"/>
      </w:pPr>
      <w:r>
        <w:rPr>
          <w:rFonts w:ascii="Arial" w:hAnsi="Arial"/>
          <w:b w:val="0"/>
          <w:i w:val="0"/>
        </w:rPr>
        <w:t>Why it is tempting. A misplaced current-mode meter can still short the supply, blow fuses, damage traces, or reset equipment.</w:t>
      </w:r>
    </w:p>
    <w:p>
      <w:pPr>
        <w:spacing w:after="100" w:line="259" w:lineRule="auto"/>
      </w:pPr>
      <w:r>
        <w:rPr>
          <w:rFonts w:ascii="Arial" w:hAnsi="Arial"/>
          <w:b w:val="0"/>
          <w:i w:val="0"/>
        </w:rPr>
        <w:t>Repair the model. Verify jack/mode before every connection and use current limiting.</w:t>
      </w:r>
    </w:p>
    <w:p>
      <w:r>
        <w:rPr>
          <w:rFonts w:ascii="Arial" w:hAnsi="Arial"/>
          <w:b/>
          <w:i w:val="0"/>
          <w:color w:val="16322A"/>
        </w:rPr>
        <w:t>A rail voltage within tolerance proves power is fine</w:t>
      </w:r>
    </w:p>
    <w:p>
      <w:pPr>
        <w:spacing w:after="100" w:line="259" w:lineRule="auto"/>
      </w:pPr>
      <w:r>
        <w:rPr>
          <w:rFonts w:ascii="Arial" w:hAnsi="Arial"/>
          <w:b w:val="0"/>
          <w:i w:val="0"/>
        </w:rPr>
        <w:t>Why it is tempting. Transient droop, ripple, current-limit behavior, overheating, or another rail can still be faulty.</w:t>
      </w:r>
    </w:p>
    <w:p>
      <w:pPr>
        <w:spacing w:after="100" w:line="259" w:lineRule="auto"/>
      </w:pPr>
      <w:r>
        <w:rPr>
          <w:rFonts w:ascii="Arial" w:hAnsi="Arial"/>
          <w:b w:val="0"/>
          <w:i w:val="0"/>
        </w:rPr>
        <w:t>Repair the model. Match measurement bandwidth and load condition to the symptom and inspect the full power tree.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the safe meter mode/jack/connection for rail voltage, branch current, and power-off resistance.</w:t>
      </w:r>
    </w:p>
    <w:p>
      <w:pPr>
        <w:pStyle w:val="ListNumber"/>
        <w:spacing w:after="40"/>
      </w:pPr>
      <w:r>
        <w:rPr>
          <w:rFonts w:ascii="Arial" w:hAnsi="Arial"/>
          <w:b w:val="0"/>
          <w:i w:val="0"/>
        </w:rPr>
        <w:t>Given a converter efficiency and load, estimate input current and identify whether a measured value is plausible.</w:t>
      </w:r>
    </w:p>
    <w:p>
      <w:pPr>
        <w:pStyle w:val="ListNumber"/>
        <w:spacing w:after="40"/>
      </w:pPr>
      <w:r>
        <w:rPr>
          <w:rFonts w:ascii="Arial" w:hAnsi="Arial"/>
          <w:b w:val="0"/>
          <w:i w:val="0"/>
        </w:rPr>
        <w:t>Create a source -&gt; protection -&gt; regulator -&gt; load fault sequence and state the first measurement for a collapsed output rail.</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Without notes, produce a complete low-voltage first-power plan for a board with 12 V input, 5 V buck, 3.3 V LDO, and MCU. Include calculations, meter/supply configuration, stop conditions, and a fault tree for high current or low rail voltage. Then compare with Weeks 1, 3, and 9 and correct only the missing pieces.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retention week deliberately turns foundational theory into automatic bench behavior before the capstone. The goal is that power and instrument checks happen before firmware speculation, which is exactly how safe hardware validation and embedded bring-up should proceed.</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From an unpowered multi-rail board, teach the full safe path to first power and explain how power/efficiency estimates and instrument configuration help you reject implausible measurements.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5 V rail is normal on a DMM but the MCU resets for 20 us during a load step. Which instrument is needed to investigate the event?</w:t>
      </w:r>
    </w:p>
    <w:p>
      <w:pPr>
        <w:pStyle w:val="ListBullet"/>
        <w:spacing w:after="40"/>
      </w:pPr>
      <w:r>
        <w:rPr>
          <w:rFonts w:ascii="Arial" w:hAnsi="Arial"/>
          <w:b/>
          <w:i w:val="0"/>
        </w:rPr>
        <w:t>A. Oscilloscope</w:t>
      </w:r>
    </w:p>
    <w:p>
      <w:pPr>
        <w:pStyle w:val="ListBullet"/>
        <w:spacing w:after="40"/>
      </w:pPr>
      <w:r>
        <w:rPr>
          <w:rFonts w:ascii="Arial" w:hAnsi="Arial"/>
          <w:b w:val="0"/>
          <w:i w:val="0"/>
        </w:rPr>
        <w:t>B. Ohmmeter on the live rail</w:t>
      </w:r>
    </w:p>
    <w:p>
      <w:pPr>
        <w:pStyle w:val="ListBullet"/>
        <w:spacing w:after="40"/>
      </w:pPr>
      <w:r>
        <w:rPr>
          <w:rFonts w:ascii="Arial" w:hAnsi="Arial"/>
          <w:b w:val="0"/>
          <w:i w:val="0"/>
        </w:rPr>
        <w:t>C. Resistor color chart</w:t>
      </w:r>
    </w:p>
    <w:p>
      <w:pPr>
        <w:pStyle w:val="ListBullet"/>
        <w:spacing w:after="40"/>
      </w:pPr>
      <w:r>
        <w:rPr>
          <w:rFonts w:ascii="Arial" w:hAnsi="Arial"/>
          <w:b w:val="0"/>
          <w:i w:val="0"/>
        </w:rPr>
        <w:t>D. No instrument because DMM passed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microsecond-scale transient can be invisible to a DMM average and requires time-domain capture.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estimate input current from output power and efficiency?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provides a quick conservation-based sanity check that can expose order-of-magnitude measurement/setup or load faults.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When a new board unexpectedly reaches the current limit, what is the correct response?</w:t>
      </w:r>
    </w:p>
    <w:p>
      <w:pPr>
        <w:pStyle w:val="ListBullet"/>
        <w:spacing w:after="40"/>
      </w:pPr>
      <w:r>
        <w:rPr>
          <w:rFonts w:ascii="Arial" w:hAnsi="Arial"/>
          <w:b w:val="0"/>
          <w:i w:val="0"/>
        </w:rPr>
        <w:t>A. Increase the limit</w:t>
      </w:r>
    </w:p>
    <w:p>
      <w:pPr>
        <w:pStyle w:val="ListBullet"/>
        <w:spacing w:after="40"/>
      </w:pPr>
      <w:r>
        <w:rPr>
          <w:rFonts w:ascii="Arial" w:hAnsi="Arial"/>
          <w:b/>
          <w:i w:val="0"/>
        </w:rPr>
        <w:t>B. Stop, remove power, and isolate the cause with unpowered checks/staged loads</w:t>
      </w:r>
    </w:p>
    <w:p>
      <w:pPr>
        <w:pStyle w:val="ListBullet"/>
        <w:spacing w:after="40"/>
      </w:pPr>
      <w:r>
        <w:rPr>
          <w:rFonts w:ascii="Arial" w:hAnsi="Arial"/>
          <w:b w:val="0"/>
          <w:i w:val="0"/>
        </w:rPr>
        <w:t>C. Flash repeatedly</w:t>
      </w:r>
    </w:p>
    <w:p>
      <w:pPr>
        <w:pStyle w:val="ListBullet"/>
        <w:spacing w:after="40"/>
      </w:pPr>
      <w:r>
        <w:rPr>
          <w:rFonts w:ascii="Arial" w:hAnsi="Arial"/>
          <w:b w:val="0"/>
          <w:i w:val="0"/>
        </w:rPr>
        <w:t>D. Measure resistance while still powered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Preserve the hardware and diagnose the demand before another controlled attempt.</w:t>
            </w:r>
          </w:p>
        </w:tc>
      </w:tr>
    </w:tbl>
    <w:p>
      <w:pPr>
        <w:spacing w:after="20"/>
      </w:pPr>
    </w:p>
    <w:p>
      <w:pPr>
        <w:pStyle w:val="Heading2"/>
        <w:spacing w:before="200" w:after="100"/>
        <w:keepNext w:val="1"/>
      </w:pPr>
      <w:r>
        <w:rPr>
          <w:rFonts w:ascii="Arial" w:hAnsi="Arial"/>
          <w:b/>
          <w:i w:val="0"/>
          <w:color w:val="0B4F38"/>
          <w:sz w:val="28"/>
        </w:rPr>
        <w:t>Career Lesson · Execute staged first power and establish a known-good baseline</w:t>
      </w:r>
    </w:p>
    <w:p>
      <w:pPr>
        <w:pStyle w:val="AULabel"/>
      </w:pPr>
      <w:r>
        <w:rPr>
          <w:rFonts w:ascii="Arial" w:hAnsi="Arial"/>
          <w:b/>
          <w:i w:val="0"/>
          <w:color w:val="C8A951"/>
          <w:sz w:val="16"/>
        </w:rPr>
        <w:t>PRIMARY INSTRUCTION · ABOUT 45 MINUTES · 1061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Execute staged first power and establish a known-good baseline. By the end, the learner should be able to Perform unpowered inspection and staged power tests; Verify rails, reset/boot, SWD, GPIO, and UART in dependency order; Document configuration and a fault/recovery story.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Week 23's known-good baseline and Week 24 CETa power/instrument retention. Hardware remains within the approved low-voltage route.</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Perform unpowered inspection and staged power tests.</w:t>
      </w:r>
    </w:p>
    <w:p>
      <w:pPr>
        <w:pStyle w:val="ListBullet"/>
        <w:spacing w:after="40"/>
      </w:pPr>
      <w:r>
        <w:rPr>
          <w:rFonts w:ascii="Arial" w:hAnsi="Arial"/>
          <w:b w:val="0"/>
          <w:i w:val="0"/>
        </w:rPr>
        <w:t>Verify rails, reset/boot, SWD, GPIO, and UART in dependency order.</w:t>
      </w:r>
    </w:p>
    <w:p>
      <w:pPr>
        <w:pStyle w:val="ListBullet"/>
        <w:spacing w:after="40"/>
      </w:pPr>
      <w:r>
        <w:rPr>
          <w:rFonts w:ascii="Arial" w:hAnsi="Arial"/>
          <w:b w:val="0"/>
          <w:i w:val="0"/>
        </w:rPr>
        <w:t>Document configuration and a fault/recovery story.</w:t>
      </w:r>
    </w:p>
    <w:p>
      <w:pPr>
        <w:jc w:val="center"/>
      </w:pPr>
      <w:r>
        <w:drawing>
          <wp:inline xmlns:a="http://schemas.openxmlformats.org/drawingml/2006/main" xmlns:pic="http://schemas.openxmlformats.org/drawingml/2006/picture">
            <wp:extent cx="5989320" cy="2156155"/>
            <wp:docPr id="48" name="Picture 48" descr="Week 24 Career instructional visual: Execute staged first power and establish a known-good baseline" title="Week 24 Career instructional visual: Execute staged first power and establish a known-good baseline"/>
            <wp:cNvGraphicFramePr>
              <a:graphicFrameLocks noChangeAspect="1"/>
            </wp:cNvGraphicFramePr>
            <a:graphic>
              <a:graphicData uri="http://schemas.openxmlformats.org/drawingml/2006/picture">
                <pic:pic>
                  <pic:nvPicPr>
                    <pic:cNvPr id="0" name="w24-bringup-dependencies.png"/>
                    <pic:cNvPicPr/>
                  </pic:nvPicPr>
                  <pic:blipFill>
                    <a:blip r:embed="rId58"/>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w24 bringup dependencies</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Unpowered checks find cheap faults</w:t>
      </w:r>
    </w:p>
    <w:p>
      <w:pPr>
        <w:spacing w:after="100" w:line="259" w:lineRule="auto"/>
      </w:pPr>
      <w:r>
        <w:rPr>
          <w:rFonts w:ascii="Arial" w:hAnsi="Arial"/>
          <w:b w:val="0"/>
          <w:i w:val="0"/>
        </w:rPr>
        <w:t>Verify board/part orientation, solder bridges, connector keying, rail-to-ground resistance, continuity of critical paths, supply polarity, current-limit setting, and disconnected high-risk peripherals. Compare assembly with schematic/layout rather than memory. Photograph the baseline before probing or rework.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Find orientation, short, and connection errors before they consume power or evidence.</w:t>
            </w:r>
          </w:p>
        </w:tc>
      </w:tr>
    </w:tbl>
    <w:p>
      <w:pPr>
        <w:spacing w:after="20"/>
      </w:pPr>
    </w:p>
    <w:p>
      <w:pPr>
        <w:keepNext w:val="1"/>
      </w:pPr>
      <w:r>
        <w:rPr>
          <w:rFonts w:ascii="Arial" w:hAnsi="Arial"/>
          <w:b/>
          <w:i w:val="0"/>
          <w:color w:val="16322A"/>
          <w:sz w:val="21"/>
        </w:rPr>
        <w:t>2. Bring up dependencies in order</w:t>
      </w:r>
    </w:p>
    <w:p>
      <w:pPr>
        <w:spacing w:after="100" w:line="259" w:lineRule="auto"/>
      </w:pPr>
      <w:r>
        <w:rPr>
          <w:rFonts w:ascii="Arial" w:hAnsi="Arial"/>
          <w:b w:val="0"/>
          <w:i w:val="0"/>
        </w:rPr>
        <w:t>Apply current-limited power and verify input/regulated rails, current, reset/boot levels, debugger connection, known-good firmware, one GPIO, then UART diagnostics. Add sensors/loads one at a time. If a stage fails, return to the last known-good state and isolate only the new dependency.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One added dependency per test makes failure location visible.</w:t>
            </w:r>
          </w:p>
        </w:tc>
      </w:tr>
    </w:tbl>
    <w:p>
      <w:pPr>
        <w:spacing w:after="20"/>
      </w:pPr>
    </w:p>
    <w:p>
      <w:pPr>
        <w:keepNext w:val="1"/>
      </w:pPr>
      <w:r>
        <w:rPr>
          <w:rFonts w:ascii="Arial" w:hAnsi="Arial"/>
          <w:b/>
          <w:i w:val="0"/>
          <w:color w:val="16322A"/>
          <w:sz w:val="21"/>
        </w:rPr>
        <w:t>3. A baseline includes recovery</w:t>
      </w:r>
    </w:p>
    <w:p>
      <w:pPr>
        <w:spacing w:after="100" w:line="259" w:lineRule="auto"/>
      </w:pPr>
      <w:r>
        <w:rPr>
          <w:rFonts w:ascii="Arial" w:hAnsi="Arial"/>
          <w:b w:val="0"/>
          <w:i w:val="0"/>
        </w:rPr>
        <w:t>Save exact hardware revision, firmware commit, generated configuration, tool versions, supply settings, current/rail readings, debugger status, and minimal functional output. Demonstrate that you can reflash or restore the known-good build. The baseline is the reference for every later integration change.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Known-good means reproducible and recoverable, not “worked once.”</w:t>
            </w:r>
          </w:p>
        </w:tc>
      </w:tr>
    </w:tbl>
    <w:p>
      <w:pPr>
        <w:spacing w:after="20"/>
      </w:pPr>
    </w:p>
    <w:p>
      <w:pPr>
        <w:keepNext w:val="1"/>
      </w:pPr>
      <w:r>
        <w:rPr>
          <w:rFonts w:ascii="Arial" w:hAnsi="Arial"/>
          <w:b/>
          <w:i w:val="0"/>
          <w:color w:val="16322A"/>
          <w:sz w:val="21"/>
        </w:rPr>
        <w:t>4. First power is a controlled experiment</w:t>
      </w:r>
    </w:p>
    <w:p>
      <w:pPr>
        <w:spacing w:after="100" w:line="259" w:lineRule="auto"/>
      </w:pPr>
      <w:r>
        <w:rPr>
          <w:rFonts w:ascii="Arial" w:hAnsi="Arial"/>
          <w:b w:val="0"/>
          <w:i w:val="0"/>
        </w:rPr>
        <w:t>Perform a detailed unpowered inspection, confirm supply polarity and connector orientation, measure rail-to-ground resistance where appropriate, verify configuration jumpers/boot straps, and disconnect optional loads if the design allows. Set the supply voltage with output off and a conservative current limit based on expected load. Define the exact observation that authorizes the next step. The moment current, rail voltage, temperature, smell, or waveform violates expectation, stop rather than enabling more subsystems.</w:t>
      </w:r>
    </w:p>
    <w:p>
      <w:pPr>
        <w:keepNext w:val="1"/>
      </w:pPr>
      <w:r>
        <w:rPr>
          <w:rFonts w:ascii="Arial" w:hAnsi="Arial"/>
          <w:b/>
          <w:i w:val="0"/>
          <w:color w:val="16322A"/>
          <w:sz w:val="21"/>
        </w:rPr>
        <w:t>5. Prove dependencies in order</w:t>
      </w:r>
    </w:p>
    <w:p>
      <w:pPr>
        <w:spacing w:after="100" w:line="259" w:lineRule="auto"/>
      </w:pPr>
      <w:r>
        <w:rPr>
          <w:rFonts w:ascii="Arial" w:hAnsi="Arial"/>
          <w:b w:val="0"/>
          <w:i w:val="0"/>
        </w:rPr>
        <w:t>A practical sequence is source/protection -&gt; primary rail -&gt; secondary rail(s) -&gt; reset/boot -&gt; SWD -&gt; minimal code -&gt; GPIO -&gt; UART diagnostic -&gt; peripheral. The exact order follows the design, but every step should depend on evidence from earlier steps. If SWD fails while rails/reset are normal, investigate debug/boot/clock/configuration rather than reworking power blindly. If current is abnormal before reset releases, firmware is unlikely to be the first cause.</w:t>
      </w:r>
    </w:p>
    <w:p>
      <w:pPr>
        <w:keepNext w:val="1"/>
      </w:pPr>
      <w:r>
        <w:rPr>
          <w:rFonts w:ascii="Arial" w:hAnsi="Arial"/>
          <w:b/>
          <w:i w:val="0"/>
          <w:color w:val="16322A"/>
          <w:sz w:val="21"/>
        </w:rPr>
        <w:t>6. Create a known-good electrical baseline</w:t>
      </w:r>
    </w:p>
    <w:p>
      <w:pPr>
        <w:spacing w:after="100" w:line="259" w:lineRule="auto"/>
      </w:pPr>
      <w:r>
        <w:rPr>
          <w:rFonts w:ascii="Arial" w:hAnsi="Arial"/>
          <w:b w:val="0"/>
          <w:i w:val="0"/>
        </w:rPr>
        <w:t>Record input voltage/current, each rail, reset state, debugger connection, one GPIO measurement, UART/diagnostic status, and board temperature/visual notes under a named configuration. This baseline becomes the comparison for every later feature. If a future sensor integration breaks the board, the fastest question becomes 'which baseline evidence changed?' instead of 'what did I do wrong somewhere?'</w:t>
      </w:r>
    </w:p>
    <w:p>
      <w:pPr>
        <w:keepNext w:val="1"/>
      </w:pPr>
      <w:r>
        <w:rPr>
          <w:rFonts w:ascii="Arial" w:hAnsi="Arial"/>
          <w:b/>
          <w:i w:val="0"/>
          <w:color w:val="16322A"/>
          <w:sz w:val="21"/>
        </w:rPr>
        <w:t>7. First power is a controlled experiment</w:t>
      </w:r>
    </w:p>
    <w:p>
      <w:pPr>
        <w:spacing w:after="100" w:line="259" w:lineRule="auto"/>
      </w:pPr>
      <w:r>
        <w:rPr>
          <w:rFonts w:ascii="Arial" w:hAnsi="Arial"/>
          <w:b w:val="0"/>
          <w:i w:val="0"/>
        </w:rPr>
        <w:t>Treat first power-up as a test case with a written expected result. Inspect polarity, connector orientation, rails, shorts, and resistance-to-ground while unpowered. Isolate optional loads when possible, set the correct voltage and a conservative current limit, then energize one domain or stage at a time. Watch current immediately and verify the first rail before enabling downstream circuitry. If current limit engages unexpectedly, a rail collapses, a component heats, or any predicted boundary is violated, stop and isolate the cause rather than increasing the limit. A known-good current/rail/reset/debug baseline becomes the reference for every later peripheral and firmware change.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GPIO and UART worked before adding a sensor; afterward the board resets.</w:t>
      </w:r>
    </w:p>
    <w:p>
      <w:pPr>
        <w:pStyle w:val="ListNumber"/>
        <w:spacing w:after="40"/>
      </w:pPr>
      <w:r>
        <w:rPr>
          <w:rFonts w:ascii="Arial" w:hAnsi="Arial"/>
          <w:b w:val="0"/>
          <w:i w:val="0"/>
        </w:rPr>
        <w:t>Return to the last known-good commit/configuration and disconnect the sensor.</w:t>
      </w:r>
    </w:p>
    <w:p>
      <w:pPr>
        <w:pStyle w:val="ListNumber"/>
        <w:spacing w:after="40"/>
      </w:pPr>
      <w:r>
        <w:rPr>
          <w:rFonts w:ascii="Arial" w:hAnsi="Arial"/>
          <w:b w:val="0"/>
          <w:i w:val="0"/>
        </w:rPr>
        <w:t>Confirm the baseline still passes.</w:t>
      </w:r>
    </w:p>
    <w:p>
      <w:pPr>
        <w:pStyle w:val="ListNumber"/>
        <w:spacing w:after="40"/>
      </w:pPr>
      <w:r>
        <w:rPr>
          <w:rFonts w:ascii="Arial" w:hAnsi="Arial"/>
          <w:b w:val="0"/>
          <w:i w:val="0"/>
        </w:rPr>
        <w:t>Check sensor voltage/pinout, inrush/load, bus pulls, and wiring before reconnecting.</w:t>
      </w:r>
    </w:p>
    <w:p>
      <w:pPr>
        <w:pStyle w:val="ListNumber"/>
        <w:spacing w:after="40"/>
      </w:pPr>
      <w:r>
        <w:rPr>
          <w:rFonts w:ascii="Arial" w:hAnsi="Arial"/>
          <w:b w:val="0"/>
          <w:i w:val="0"/>
        </w:rPr>
        <w:t>Add it under current/rail/reset observation and change one assumption at a time.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the baseline to isolate the newly introduced dependency.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Controlled deltas are the backbone of prototype bring-up and integration work.</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First power shows expected 12 V input but supply immediately hits 150 mA limit. The unpowered rail-to-ground resistance was only 8 ohms where a similar known-good board was hundreds of ohms.</w:t>
      </w:r>
    </w:p>
    <w:p>
      <w:pPr>
        <w:pStyle w:val="ListNumber"/>
        <w:spacing w:after="40"/>
      </w:pPr>
      <w:r>
        <w:rPr>
          <w:rFonts w:ascii="Arial" w:hAnsi="Arial"/>
          <w:b w:val="0"/>
          <w:i w:val="0"/>
        </w:rPr>
        <w:t>The low resistance and current-limit event both support an excessive-load/short hypothesis before firmware runs.</w:t>
      </w:r>
    </w:p>
    <w:p>
      <w:pPr>
        <w:pStyle w:val="ListNumber"/>
        <w:spacing w:after="40"/>
      </w:pPr>
      <w:r>
        <w:rPr>
          <w:rFonts w:ascii="Arial" w:hAnsi="Arial"/>
          <w:b w:val="0"/>
          <w:i w:val="0"/>
        </w:rPr>
        <w:t>Disable power; do not raise the current limit.</w:t>
      </w:r>
    </w:p>
    <w:p>
      <w:pPr>
        <w:pStyle w:val="ListNumber"/>
        <w:spacing w:after="40"/>
      </w:pPr>
      <w:r>
        <w:rPr>
          <w:rFonts w:ascii="Arial" w:hAnsi="Arial"/>
          <w:b w:val="0"/>
          <w:i w:val="0"/>
        </w:rPr>
        <w:t>Inspect polarity, solder bridges, regulator orientation, connector pins, and isolate loads/rails if designed for it.</w:t>
      </w:r>
    </w:p>
    <w:p>
      <w:pPr>
        <w:pStyle w:val="ListNumber"/>
        <w:spacing w:after="40"/>
      </w:pPr>
      <w:r>
        <w:rPr>
          <w:rFonts w:ascii="Arial" w:hAnsi="Arial"/>
          <w:b w:val="0"/>
          <w:i w:val="0"/>
        </w:rPr>
        <w:t>Use resistance/diode-mode comparison and visual/thermal methods appropriate to the safe low-voltage setup before another controlled attempt.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this as a pre-/early-power electrical load fault and localize it before proceeding to debug/firmware stages.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Dependency-order evidence prevents wasting time on layers that cannot yet be active.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the current limit is too low to boot, raise it until the board starts</w:t>
      </w:r>
    </w:p>
    <w:p>
      <w:pPr>
        <w:spacing w:after="100" w:line="259" w:lineRule="auto"/>
      </w:pPr>
      <w:r>
        <w:rPr>
          <w:rFonts w:ascii="Arial" w:hAnsi="Arial"/>
          <w:b w:val="0"/>
          <w:i w:val="0"/>
        </w:rPr>
        <w:t>Why it is tempting. An unexpected limit hit is evidence that must be compared with the predicted current; blindly raising the limit may damage the board.</w:t>
      </w:r>
    </w:p>
    <w:p>
      <w:pPr>
        <w:spacing w:after="100" w:line="259" w:lineRule="auto"/>
      </w:pPr>
      <w:r>
        <w:rPr>
          <w:rFonts w:ascii="Arial" w:hAnsi="Arial"/>
          <w:b w:val="0"/>
          <w:i w:val="0"/>
        </w:rPr>
        <w:t>Repair the model. Estimate expected current and investigate why the limit is reached before increasing it.</w:t>
      </w:r>
    </w:p>
    <w:p>
      <w:r>
        <w:rPr>
          <w:rFonts w:ascii="Arial" w:hAnsi="Arial"/>
          <w:b/>
          <w:i w:val="0"/>
          <w:color w:val="16322A"/>
        </w:rPr>
        <w:t>Once SWD connects, power integrity no longer matters</w:t>
      </w:r>
    </w:p>
    <w:p>
      <w:pPr>
        <w:spacing w:after="100" w:line="259" w:lineRule="auto"/>
      </w:pPr>
      <w:r>
        <w:rPr>
          <w:rFonts w:ascii="Arial" w:hAnsi="Arial"/>
          <w:b w:val="0"/>
          <w:i w:val="0"/>
        </w:rPr>
        <w:t>Why it is tempting. Debug connectivity can coexist with marginal rails, brownouts, or load-step failures.</w:t>
      </w:r>
    </w:p>
    <w:p>
      <w:pPr>
        <w:spacing w:after="100" w:line="259" w:lineRule="auto"/>
      </w:pPr>
      <w:r>
        <w:rPr>
          <w:rFonts w:ascii="Arial" w:hAnsi="Arial"/>
          <w:b w:val="0"/>
          <w:i w:val="0"/>
        </w:rPr>
        <w:t>Repair the model. Keep rail/current evidence in the baseline and retest under representative conditions.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a first-power authorization ladder with explicit pass condition for each rung.</w:t>
      </w:r>
    </w:p>
    <w:p>
      <w:pPr>
        <w:pStyle w:val="ListNumber"/>
        <w:spacing w:after="40"/>
      </w:pPr>
      <w:r>
        <w:rPr>
          <w:rFonts w:ascii="Arial" w:hAnsi="Arial"/>
          <w:b w:val="0"/>
          <w:i w:val="0"/>
        </w:rPr>
        <w:t>For an abnormal current result, name the checks that can be done safely with power off before another attempt.</w:t>
      </w:r>
    </w:p>
    <w:p>
      <w:pPr>
        <w:pStyle w:val="ListNumber"/>
        <w:spacing w:after="40"/>
      </w:pPr>
      <w:r>
        <w:rPr>
          <w:rFonts w:ascii="Arial" w:hAnsi="Arial"/>
          <w:b w:val="0"/>
          <w:i w:val="0"/>
        </w:rPr>
        <w:t>Define the minimum known-good baseline fields you would save after successful first power.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Execute or simulate Project 1 first power using the prewritten plan. Record unpowered inspection, source/current limit, rail/current observations, reset/boot, SWD, one GPIO, and UART diagnostic evidence. If anything fails, stop at the first bad dependency and document the fault/recovery before advancing. Save the successful state as the known-good hardware baseline.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is one of the strongest bridge-role artifacts in the course. A documented first-power sequence demonstrates safety, power reasoning, instrument setup, dependency thinking, SWD awareness, and evidence discipline—skills directly relevant to hardware test and embedded validation work.</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Defend your first-power sequence to a senior technician: why each rung comes in that order, what evidence authorizes the next step, and what observation causes an immediate stop.</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During first power, current reaches the limit before reset releases. Which layer should you investigate first?</w:t>
      </w:r>
    </w:p>
    <w:p>
      <w:pPr>
        <w:pStyle w:val="ListBullet"/>
        <w:spacing w:after="40"/>
      </w:pPr>
      <w:r>
        <w:rPr>
          <w:rFonts w:ascii="Arial" w:hAnsi="Arial"/>
          <w:b/>
          <w:i w:val="0"/>
        </w:rPr>
        <w:t>A. Electrical power/load path</w:t>
      </w:r>
    </w:p>
    <w:p>
      <w:pPr>
        <w:pStyle w:val="ListBullet"/>
        <w:spacing w:after="40"/>
      </w:pPr>
      <w:r>
        <w:rPr>
          <w:rFonts w:ascii="Arial" w:hAnsi="Arial"/>
          <w:b w:val="0"/>
          <w:i w:val="0"/>
        </w:rPr>
        <w:t>B. High-level application parser</w:t>
      </w:r>
    </w:p>
    <w:p>
      <w:pPr>
        <w:pStyle w:val="ListBullet"/>
        <w:spacing w:after="40"/>
      </w:pPr>
      <w:r>
        <w:rPr>
          <w:rFonts w:ascii="Arial" w:hAnsi="Arial"/>
          <w:b w:val="0"/>
          <w:i w:val="0"/>
        </w:rPr>
        <w:t>C. Resume bullet wording</w:t>
      </w:r>
    </w:p>
    <w:p>
      <w:pPr>
        <w:pStyle w:val="ListBullet"/>
        <w:spacing w:after="40"/>
      </w:pPr>
      <w:r>
        <w:rPr>
          <w:rFonts w:ascii="Arial" w:hAnsi="Arial"/>
          <w:b w:val="0"/>
          <w:i w:val="0"/>
        </w:rPr>
        <w:t>D. Cloud Sync settings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board has not reached normal execution; abnormal load/current is the first failing dependency.</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purpose of a known-good hardware baseline?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records expected electrical/debug behavior for a specific configuration so later feature integration can be compared against a proven starting point.</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makes a bring-up baseline “known-good”?</w:t>
      </w:r>
    </w:p>
    <w:p>
      <w:pPr>
        <w:pStyle w:val="ListBullet"/>
        <w:spacing w:after="40"/>
      </w:pPr>
      <w:r>
        <w:rPr>
          <w:rFonts w:ascii="Arial" w:hAnsi="Arial"/>
          <w:b w:val="0"/>
          <w:i w:val="0"/>
        </w:rPr>
        <w:t>A. The LED flashed once</w:t>
      </w:r>
    </w:p>
    <w:p>
      <w:pPr>
        <w:pStyle w:val="ListBullet"/>
        <w:spacing w:after="40"/>
      </w:pPr>
      <w:r>
        <w:rPr>
          <w:rFonts w:ascii="Arial" w:hAnsi="Arial"/>
          <w:b/>
          <w:i w:val="0"/>
        </w:rPr>
        <w:t>B. Exact configuration and evidence can be reproduced, and recovery to it is demonstrated</w:t>
      </w:r>
    </w:p>
    <w:p>
      <w:pPr>
        <w:pStyle w:val="ListBullet"/>
        <w:spacing w:after="40"/>
      </w:pPr>
      <w:r>
        <w:rPr>
          <w:rFonts w:ascii="Arial" w:hAnsi="Arial"/>
          <w:b w:val="0"/>
          <w:i w:val="0"/>
        </w:rPr>
        <w:t>C. No notes were needed</w:t>
      </w:r>
    </w:p>
    <w:p>
      <w:pPr>
        <w:pStyle w:val="ListBullet"/>
        <w:spacing w:after="40"/>
      </w:pPr>
      <w:r>
        <w:rPr>
          <w:rFonts w:ascii="Arial" w:hAnsi="Arial"/>
          <w:b w:val="0"/>
          <w:i w:val="0"/>
        </w:rPr>
        <w:t>D. All future features are included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Repeatability and recovery distinguish a baseline from a lucky observation.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Execute TEST-PWR-001 and progress from unpowered checks through rails, current, SWD, GPIO, and UART, stopping at the first unexplained mismatch.</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Perform and record all unpowered inspection/continuity/resistance checks.</w:t>
      </w:r>
    </w:p>
    <w:p>
      <w:pPr>
        <w:pStyle w:val="ListNumber"/>
        <w:spacing w:after="40"/>
      </w:pPr>
      <w:r>
        <w:rPr>
          <w:rFonts w:ascii="Arial" w:hAnsi="Arial"/>
          <w:b w:val="0"/>
          <w:i w:val="0"/>
        </w:rPr>
        <w:t>Apply current-limited power with the stop criteria visible.</w:t>
      </w:r>
    </w:p>
    <w:p>
      <w:pPr>
        <w:pStyle w:val="ListNumber"/>
        <w:spacing w:after="40"/>
      </w:pPr>
      <w:r>
        <w:rPr>
          <w:rFonts w:ascii="Arial" w:hAnsi="Arial"/>
          <w:b w:val="0"/>
          <w:i w:val="0"/>
        </w:rPr>
        <w:t>Verify each dependency in order and log expected/actual values.</w:t>
      </w:r>
    </w:p>
    <w:p>
      <w:pPr>
        <w:pStyle w:val="ListNumber"/>
        <w:spacing w:after="40"/>
      </w:pPr>
      <w:r>
        <w:rPr>
          <w:rFonts w:ascii="Arial" w:hAnsi="Arial"/>
          <w:b w:val="0"/>
          <w:i w:val="0"/>
        </w:rPr>
        <w:t>Save and retest the minimum known-good hardware/firmware baseline.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Introduce or simulate one safe connection/configuration fault and show how the staged evidence finds it without random replacement.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Pre-power checklist, current/rail table, SWD/GPIO/UART proof, configuration identity, fault/recovery narrative, and baseline tag/commit.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why each bring-up stage proves one dependency and which unproven layers remain afterward.</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STM32CubeMX and STM32Cube HAL Basics</w:t>
      </w:r>
    </w:p>
    <w:p>
      <w:pPr>
        <w:spacing w:after="100" w:line="259" w:lineRule="auto"/>
      </w:pPr>
      <w:r>
        <w:rPr>
          <w:rFonts w:ascii="Arial" w:hAnsi="Arial"/>
          <w:b w:val="0"/>
          <w:i w:val="0"/>
        </w:rPr>
        <w:t>Use it for: Revisit only power/debug/GPIO/UART setup sections needed for this exact board. Watch/read for: Confirm configuration details rather than copying a demo. Alfred still supplies: Alfred’s staged test is the primary lesson.</w:t>
      </w:r>
    </w:p>
    <w:p>
      <w:r>
        <w:rPr>
          <w:rFonts w:ascii="Arial" w:hAnsi="Arial"/>
          <w:b/>
          <w:i w:val="0"/>
          <w:color w:val="16322A"/>
        </w:rPr>
        <w:t>Required safety refresher: Digital Multimeter Basics</w:t>
      </w:r>
    </w:p>
    <w:p>
      <w:pPr>
        <w:spacing w:after="100" w:line="259" w:lineRule="auto"/>
      </w:pPr>
      <w:r>
        <w:rPr>
          <w:rFonts w:ascii="Arial" w:hAnsi="Arial"/>
          <w:b w:val="0"/>
          <w:i w:val="0"/>
        </w:rPr>
        <w:t>Use it for: Use measurement-safety and DMM setup as a pre-power refresher. Watch/read for: Confirm voltage/current/resistance connections. Alfred still supplies: The capstone checklist applies them to Project 1.</w:t>
      </w:r>
    </w:p>
    <w:p>
      <w:r>
        <w:rPr>
          <w:rFonts w:ascii="Arial" w:hAnsi="Arial"/>
          <w:b/>
          <w:i w:val="0"/>
          <w:color w:val="16322A"/>
        </w:rPr>
        <w:t>Required for physical route: NASA-HDBK-8739.21 — ESD Control</w:t>
      </w:r>
    </w:p>
    <w:p>
      <w:pPr>
        <w:spacing w:after="100" w:line="259" w:lineRule="auto"/>
      </w:pPr>
      <w:r>
        <w:rPr>
          <w:rFonts w:ascii="Arial" w:hAnsi="Arial"/>
          <w:b w:val="0"/>
          <w:i w:val="0"/>
        </w:rPr>
        <w:t>Use it for: Apply the mapped protected-work-area controls. Watch/read for: Verify handling and packaging before semiconductor work. Alfred still supplies: Electrical safety and ESD remain separate controls.</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Skipping unpowered checks.</w:t>
      </w:r>
    </w:p>
    <w:p>
      <w:pPr>
        <w:pStyle w:val="ListBullet"/>
        <w:spacing w:after="40"/>
      </w:pPr>
      <w:r>
        <w:rPr>
          <w:rFonts w:ascii="Arial" w:hAnsi="Arial"/>
          <w:b w:val="0"/>
          <w:i w:val="0"/>
        </w:rPr>
        <w:t>Powering all peripherals at once.</w:t>
      </w:r>
    </w:p>
    <w:p>
      <w:pPr>
        <w:pStyle w:val="ListBullet"/>
        <w:spacing w:after="40"/>
      </w:pPr>
      <w:r>
        <w:rPr>
          <w:rFonts w:ascii="Arial" w:hAnsi="Arial"/>
          <w:b w:val="0"/>
          <w:i w:val="0"/>
        </w:rPr>
        <w:t>Increasing current limit without a model.</w:t>
      </w:r>
    </w:p>
    <w:p>
      <w:pPr>
        <w:pStyle w:val="ListBullet"/>
        <w:spacing w:after="40"/>
      </w:pPr>
      <w:r>
        <w:rPr>
          <w:rFonts w:ascii="Arial" w:hAnsi="Arial"/>
          <w:b w:val="0"/>
          <w:i w:val="0"/>
        </w:rPr>
        <w:t>Using average current to hide reset cycling.</w:t>
      </w:r>
    </w:p>
    <w:p>
      <w:pPr>
        <w:pStyle w:val="ListBullet"/>
        <w:spacing w:after="40"/>
      </w:pPr>
      <w:r>
        <w:rPr>
          <w:rFonts w:ascii="Arial" w:hAnsi="Arial"/>
          <w:b w:val="0"/>
          <w:i w:val="0"/>
        </w:rPr>
        <w:t>Calling one LED a full-system baseline.</w:t>
      </w:r>
    </w:p>
    <w:p>
      <w:pPr>
        <w:pStyle w:val="ListBullet"/>
        <w:spacing w:after="40"/>
      </w:pPr>
      <w:r>
        <w:rPr>
          <w:rFonts w:ascii="Arial" w:hAnsi="Arial"/>
          <w:b w:val="0"/>
          <w:i w:val="0"/>
        </w:rPr>
        <w:t>Failing to bind evidence to exact hardware/firmware revision.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25 · Sensor/Interface Integration and CETa Interface Retention</w:t>
      </w:r>
    </w:p>
    <w:p>
      <w:pPr>
        <w:pStyle w:val="AULabel"/>
      </w:pPr>
      <w:r>
        <w:rPr>
          <w:rFonts w:ascii="Arial" w:hAnsi="Arial"/>
          <w:b/>
          <w:i w:val="0"/>
          <w:color w:val="C8A951"/>
          <w:sz w:val="16"/>
        </w:rPr>
        <w:t>PHASE V · CAPSTONE &amp; ROLE PROOF</w:t>
      </w:r>
    </w:p>
    <w:p>
      <w:pPr>
        <w:spacing w:after="100" w:line="259" w:lineRule="auto"/>
      </w:pPr>
      <w:r>
        <w:rPr>
          <w:rFonts w:ascii="Arial" w:hAnsi="Arial"/>
          <w:b w:val="0"/>
          <w:i w:val="0"/>
        </w:rPr>
        <w:t>Add one sensor as a controlled requirement-to-wire-to-code path and prove the result with both protocol evidence and independent engineering checks.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3.4, 8.6, 12.1, 12.2, 12.3, 12.4, 12.5, 18.2</w:t>
            </w:r>
          </w:p>
        </w:tc>
        <w:tc>
          <w:tcPr>
            <w:tcW w:type="dxa" w:w="3427"/>
            <w:tcMar>
              <w:top w:w="90" w:type="dxa"/>
              <w:start w:w="90" w:type="dxa"/>
              <w:bottom w:w="90" w:type="dxa"/>
              <w:end w:w="90" w:type="dxa"/>
            </w:tcMar>
          </w:tcPr>
          <w:p>
            <w:r>
              <w:rPr>
                <w:sz w:val="16"/>
              </w:rPr>
              <w:t>C2.2, C2.5, C3.5, C8.4, C9.2, C9.3, C9.4, C9.5, C9.6, C11.1, C11.3</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interface circuitry, conversion, and optical/isolation context</w:t>
      </w:r>
    </w:p>
    <w:p>
      <w:pPr>
        <w:pStyle w:val="AULabel"/>
      </w:pPr>
      <w:r>
        <w:rPr>
          <w:rFonts w:ascii="Arial" w:hAnsi="Arial"/>
          <w:b/>
          <w:i w:val="0"/>
          <w:color w:val="C8A951"/>
          <w:sz w:val="16"/>
        </w:rPr>
        <w:t>PRIMARY INSTRUCTION · ABOUT 45 MINUTES · 1095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interface circuitry, conversion, and optical/isolation context. By the end, the learner should be able to Retrieve pull-up, level, protection, and ADC/data-conversion concepts; Explain interface purpose and common failure categories; Connect isolation/optical concepts to safe signal transfer.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Retrieve interface voltage/ground rules, op-amp/driver concepts, digital logic, photo/optical isolation, and I2C/SPI fundamentals.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pull-up, level, protection, and ADC/data-conversion concepts.</w:t>
      </w:r>
    </w:p>
    <w:p>
      <w:pPr>
        <w:pStyle w:val="ListBullet"/>
        <w:spacing w:after="40"/>
      </w:pPr>
      <w:r>
        <w:rPr>
          <w:rFonts w:ascii="Arial" w:hAnsi="Arial"/>
          <w:b w:val="0"/>
          <w:i w:val="0"/>
        </w:rPr>
        <w:t>Explain interface purpose and common failure categories.</w:t>
      </w:r>
    </w:p>
    <w:p>
      <w:pPr>
        <w:pStyle w:val="ListBullet"/>
        <w:spacing w:after="40"/>
      </w:pPr>
      <w:r>
        <w:rPr>
          <w:rFonts w:ascii="Arial" w:hAnsi="Arial"/>
          <w:b w:val="0"/>
          <w:i w:val="0"/>
        </w:rPr>
        <w:t>Connect isolation/optical concepts to safe signal transfer.</w:t>
      </w:r>
    </w:p>
    <w:p>
      <w:pPr>
        <w:jc w:val="center"/>
      </w:pPr>
      <w:r>
        <w:drawing>
          <wp:inline xmlns:a="http://schemas.openxmlformats.org/drawingml/2006/main" xmlns:pic="http://schemas.openxmlformats.org/drawingml/2006/picture">
            <wp:extent cx="5989320" cy="2156155"/>
            <wp:docPr id="49" name="Picture 49" descr="Week 25 CETa instructional visual: Retention: interface circuitry, conversion, and optical/isolation context" title="Week 25 CETa instructional visual: Retention: interface circuitry, conversion, and optical/isolation context"/>
            <wp:cNvGraphicFramePr>
              <a:graphicFrameLocks noChangeAspect="1"/>
            </wp:cNvGraphicFramePr>
            <a:graphic>
              <a:graphicData uri="http://schemas.openxmlformats.org/drawingml/2006/picture">
                <pic:pic>
                  <pic:nvPicPr>
                    <pic:cNvPr id="0" name="w25-conversion-chain.png"/>
                    <pic:cNvPicPr/>
                  </pic:nvPicPr>
                  <pic:blipFill>
                    <a:blip r:embed="rId59"/>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w25 conversion chain</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Interface electronics reconcile incompatible assumptions</w:t>
      </w:r>
    </w:p>
    <w:p>
      <w:pPr>
        <w:spacing w:after="100" w:line="259" w:lineRule="auto"/>
      </w:pPr>
      <w:r>
        <w:rPr>
          <w:rFonts w:ascii="Arial" w:hAnsi="Arial"/>
          <w:b w:val="0"/>
          <w:i w:val="0"/>
        </w:rPr>
        <w:t>Pull resistors define default/open-drain levels; dividers/level shifters translate voltage domains; buffers isolate loading; current-limiting and protection devices bound stress; decoupling supplies transient current; ADC/DACs cross analog/digital representation. Every interface must specify direction, reference, level, current, timing, and fault behavior.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Direction + reference + electrical level + timing/protocol + protection.</w:t>
            </w:r>
          </w:p>
        </w:tc>
      </w:tr>
    </w:tbl>
    <w:p>
      <w:pPr>
        <w:spacing w:after="20"/>
      </w:pPr>
    </w:p>
    <w:p>
      <w:pPr>
        <w:keepNext w:val="1"/>
      </w:pPr>
      <w:r>
        <w:rPr>
          <w:rFonts w:ascii="Arial" w:hAnsi="Arial"/>
          <w:b/>
          <w:i w:val="0"/>
          <w:color w:val="16322A"/>
          <w:sz w:val="21"/>
        </w:rPr>
        <w:t>2. Data conversion is a measurement chain</w:t>
      </w:r>
    </w:p>
    <w:p>
      <w:pPr>
        <w:spacing w:after="100" w:line="259" w:lineRule="auto"/>
      </w:pPr>
      <w:r>
        <w:rPr>
          <w:rFonts w:ascii="Arial" w:hAnsi="Arial"/>
          <w:b w:val="0"/>
          <w:i w:val="0"/>
        </w:rPr>
        <w:t>The sensor/transducer responds to a physical quantity; analog front end conditions it; converter samples/quantizes against a reference; digital register encodes it; firmware scales/offsets and reports units. Error can arise at every step. A precise formatted number is not accurate unless the chain and reference are valid.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Physical input → transducer → analog path → converter/reference → code → scale → reported value.</w:t>
            </w:r>
          </w:p>
        </w:tc>
      </w:tr>
    </w:tbl>
    <w:p>
      <w:pPr>
        <w:spacing w:after="20"/>
      </w:pPr>
    </w:p>
    <w:p>
      <w:pPr>
        <w:keepNext w:val="1"/>
      </w:pPr>
      <w:r>
        <w:rPr>
          <w:rFonts w:ascii="Arial" w:hAnsi="Arial"/>
          <w:b/>
          <w:i w:val="0"/>
          <w:color w:val="16322A"/>
          <w:sz w:val="21"/>
        </w:rPr>
        <w:t>3. Isolation changes reference relationships</w:t>
      </w:r>
    </w:p>
    <w:p>
      <w:pPr>
        <w:spacing w:after="100" w:line="259" w:lineRule="auto"/>
      </w:pPr>
      <w:r>
        <w:rPr>
          <w:rFonts w:ascii="Arial" w:hAnsi="Arial"/>
          <w:b w:val="0"/>
          <w:i w:val="0"/>
        </w:rPr>
        <w:t>Optocouplers or digital isolators transfer information across a galvanic barrier, but still require power/reference on each side and have speed/current/timing limits. “Isolated” is a system property with voltage and layout ratings, not merely a component label. This course does not design hazardous isolation barriers; the concept is used for CETa understanding and safe interface recognition.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Never assume a shared ground across an isolation boundary—and never claim safety isolation without rated system evidence.</w:t>
            </w:r>
          </w:p>
        </w:tc>
      </w:tr>
    </w:tbl>
    <w:p>
      <w:pPr>
        <w:spacing w:after="20"/>
      </w:pPr>
    </w:p>
    <w:p>
      <w:pPr>
        <w:keepNext w:val="1"/>
      </w:pPr>
      <w:r>
        <w:rPr>
          <w:rFonts w:ascii="Arial" w:hAnsi="Arial"/>
          <w:b/>
          <w:i w:val="0"/>
          <w:color w:val="16322A"/>
          <w:sz w:val="21"/>
        </w:rPr>
        <w:t>4. Conversion circuitry connects incompatible domains</w:t>
      </w:r>
    </w:p>
    <w:p>
      <w:pPr>
        <w:spacing w:after="100" w:line="259" w:lineRule="auto"/>
      </w:pPr>
      <w:r>
        <w:rPr>
          <w:rFonts w:ascii="Arial" w:hAnsi="Arial"/>
          <w:b w:val="0"/>
          <w:i w:val="0"/>
        </w:rPr>
        <w:t>Embedded systems frequently translate between sensor-level analog signals, digital logic, power loads, and isolated interfaces. Op-amps may buffer or scale analog voltages; transistor stages shift current/drive capability; resistor dividers or proper level shifters translate voltage under constrained conditions; ADCs and DACs convert between analog and digital representation; opto-isolators transfer information across galvanic separation. Each conversion has range, bandwidth, impedance, accuracy, power, and safety limits. A divider is not a universal level shifter, and an optocoupler is not an infinitely fast ideal isolator.</w:t>
      </w:r>
    </w:p>
    <w:p>
      <w:pPr>
        <w:keepNext w:val="1"/>
      </w:pPr>
      <w:r>
        <w:rPr>
          <w:rFonts w:ascii="Arial" w:hAnsi="Arial"/>
          <w:b/>
          <w:i w:val="0"/>
          <w:color w:val="16322A"/>
          <w:sz w:val="21"/>
        </w:rPr>
        <w:t>5. Interfaces should be verified at both sides of the boundary</w:t>
      </w:r>
    </w:p>
    <w:p>
      <w:pPr>
        <w:spacing w:after="100" w:line="259" w:lineRule="auto"/>
      </w:pPr>
      <w:r>
        <w:rPr>
          <w:rFonts w:ascii="Arial" w:hAnsi="Arial"/>
          <w:b w:val="0"/>
          <w:i w:val="0"/>
        </w:rPr>
        <w:t>For a sensor-to-MCU path, check sensor supply and output, conditioning stage, MCU input range/reference, raw ADC/register value, and converted engineering units. For a digital bus, check physical levels/timing, transaction bytes, register semantics, and application value. For an opto-isolated control, check LED-side current and polarity, isolation rating, detector-side pull-up/load, propagation/speed, and output logic. The boundary is proven only when the electrical and information representations are both correct.</w:t>
      </w:r>
    </w:p>
    <w:p>
      <w:pPr>
        <w:keepNext w:val="1"/>
      </w:pPr>
      <w:r>
        <w:rPr>
          <w:rFonts w:ascii="Arial" w:hAnsi="Arial"/>
          <w:b/>
          <w:i w:val="0"/>
          <w:color w:val="16322A"/>
          <w:sz w:val="21"/>
        </w:rPr>
        <w:t>6. Optical isolation solves one problem while creating design constraints</w:t>
      </w:r>
    </w:p>
    <w:p>
      <w:pPr>
        <w:spacing w:after="100" w:line="259" w:lineRule="auto"/>
      </w:pPr>
      <w:r>
        <w:rPr>
          <w:rFonts w:ascii="Arial" w:hAnsi="Arial"/>
          <w:b w:val="0"/>
          <w:i w:val="0"/>
        </w:rPr>
        <w:t>An opto-isolator can break a conductive signal path and reduce ground-loop/common-mode coupling, but it requires LED drive current and detector-side bias and has current-transfer ratio, propagation delay, aging, temperature, and creepage/clearance limits. Isolation rating must match the actual safety requirement; using an optocoupler does not automatically make a design mains-safe. In low-voltage course work, treat isolation primarily as a concept and device behavior unless the hardware is explicitly designed for safe isolated experimentation.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5 V open-drain sensor output connects to a 3.3 V MCU input. Where should the pull-up go?</w:t>
      </w:r>
    </w:p>
    <w:p>
      <w:pPr>
        <w:pStyle w:val="ListNumber"/>
        <w:spacing w:after="40"/>
      </w:pPr>
      <w:r>
        <w:rPr>
          <w:rFonts w:ascii="Arial" w:hAnsi="Arial"/>
          <w:b w:val="0"/>
          <w:i w:val="0"/>
        </w:rPr>
        <w:t>Confirm the sensor output truly tolerates a 3.3 V pull-up and the MCU input limits.</w:t>
      </w:r>
    </w:p>
    <w:p>
      <w:pPr>
        <w:pStyle w:val="ListNumber"/>
        <w:spacing w:after="40"/>
      </w:pPr>
      <w:r>
        <w:rPr>
          <w:rFonts w:ascii="Arial" w:hAnsi="Arial"/>
          <w:b w:val="0"/>
          <w:i w:val="0"/>
        </w:rPr>
        <w:t>Because open-drain only pulls low, connect the pull-up to the permitted 3.3 V logic rail.</w:t>
      </w:r>
    </w:p>
    <w:p>
      <w:pPr>
        <w:pStyle w:val="ListNumber"/>
        <w:spacing w:after="40"/>
      </w:pPr>
      <w:r>
        <w:rPr>
          <w:rFonts w:ascii="Arial" w:hAnsi="Arial"/>
          <w:b w:val="0"/>
          <w:i w:val="0"/>
        </w:rPr>
        <w:t>Choose resistance for low-level current and rise time/bus capacitance.</w:t>
      </w:r>
    </w:p>
    <w:p>
      <w:pPr>
        <w:pStyle w:val="ListNumber"/>
        <w:spacing w:after="40"/>
      </w:pPr>
      <w:r>
        <w:rPr>
          <w:rFonts w:ascii="Arial" w:hAnsi="Arial"/>
          <w:b w:val="0"/>
          <w:i w:val="0"/>
        </w:rPr>
        <w:t>Verify high/low voltages and edges under actual timing.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Pull up to 3.3 V if both datasheets permit, with value selected from current/rise-time constraints.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Open-drain topology can simplify level compatibility, but only after limits are verified.</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0-5 V sensor must be read by a 0-3.3 V ADC input. A divider uses 10 kOhm top and 20 kOhm bottom.</w:t>
      </w:r>
    </w:p>
    <w:p>
      <w:pPr>
        <w:pStyle w:val="ListNumber"/>
        <w:spacing w:after="40"/>
      </w:pPr>
      <w:r>
        <w:rPr>
          <w:rFonts w:ascii="Arial" w:hAnsi="Arial"/>
          <w:b w:val="0"/>
          <w:i w:val="0"/>
        </w:rPr>
        <w:t>Divider ratio=20/(10+20)=0.667.</w:t>
      </w:r>
    </w:p>
    <w:p>
      <w:pPr>
        <w:pStyle w:val="ListNumber"/>
        <w:spacing w:after="40"/>
      </w:pPr>
      <w:r>
        <w:rPr>
          <w:rFonts w:ascii="Arial" w:hAnsi="Arial"/>
          <w:b w:val="0"/>
          <w:i w:val="0"/>
        </w:rPr>
        <w:t>At 5 V input, output≈3.33 V—right at the nominal ADC supply and with little margin.</w:t>
      </w:r>
    </w:p>
    <w:p>
      <w:pPr>
        <w:pStyle w:val="ListNumber"/>
        <w:spacing w:after="40"/>
      </w:pPr>
      <w:r>
        <w:rPr>
          <w:rFonts w:ascii="Arial" w:hAnsi="Arial"/>
          <w:b w:val="0"/>
          <w:i w:val="0"/>
        </w:rPr>
        <w:t>Check ADC absolute max/recommended input range, source impedance requirement, sensor output drive, resistor tolerance, and transient conditions.</w:t>
      </w:r>
    </w:p>
    <w:p>
      <w:pPr>
        <w:pStyle w:val="ListNumber"/>
        <w:spacing w:after="40"/>
      </w:pPr>
      <w:r>
        <w:rPr>
          <w:rFonts w:ascii="Arial" w:hAnsi="Arial"/>
          <w:b w:val="0"/>
          <w:i w:val="0"/>
        </w:rPr>
        <w:t>A lower target such as 3.0 V full-scale may provide better margin; buffering/protection may be needed.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nominal ratio maps 5 V to about 3.33 V, but a real design needs margin and ADC source/range checks.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mathematically correct divider can still be a poor interface if limits and loading are ignored.</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resistor divider is a universal way to connect any higher-voltage signal</w:t>
      </w:r>
    </w:p>
    <w:p>
      <w:pPr>
        <w:spacing w:after="100" w:line="259" w:lineRule="auto"/>
      </w:pPr>
      <w:r>
        <w:rPr>
          <w:rFonts w:ascii="Arial" w:hAnsi="Arial"/>
          <w:b w:val="0"/>
          <w:i w:val="0"/>
        </w:rPr>
        <w:t>Why it is tempting. Dividers depend on source/load impedance, do not protect against all transients, and are unsuitable for bidirectional/open-drain or high-current interfaces.</w:t>
      </w:r>
    </w:p>
    <w:p>
      <w:pPr>
        <w:spacing w:after="100" w:line="259" w:lineRule="auto"/>
      </w:pPr>
      <w:r>
        <w:rPr>
          <w:rFonts w:ascii="Arial" w:hAnsi="Arial"/>
          <w:b w:val="0"/>
          <w:i w:val="0"/>
        </w:rPr>
        <w:t>Repair the model. Use the interface's direction, impedance, timing, and protection requirements to choose the conversion method.</w:t>
      </w:r>
    </w:p>
    <w:p>
      <w:r>
        <w:rPr>
          <w:rFonts w:ascii="Arial" w:hAnsi="Arial"/>
          <w:b/>
          <w:i w:val="0"/>
          <w:color w:val="16322A"/>
        </w:rPr>
        <w:t>An opto-isolator guarantees complete safety isolation</w:t>
      </w:r>
    </w:p>
    <w:p>
      <w:pPr>
        <w:spacing w:after="100" w:line="259" w:lineRule="auto"/>
      </w:pPr>
      <w:r>
        <w:rPr>
          <w:rFonts w:ascii="Arial" w:hAnsi="Arial"/>
          <w:b w:val="0"/>
          <w:i w:val="0"/>
        </w:rPr>
        <w:t>Why it is tempting. Actual isolation depends on device rating, creepage/clearance, PCB/layout, power domains, environment, and applicable standards.</w:t>
      </w:r>
    </w:p>
    <w:p>
      <w:pPr>
        <w:spacing w:after="100" w:line="259" w:lineRule="auto"/>
      </w:pPr>
      <w:r>
        <w:rPr>
          <w:rFonts w:ascii="Arial" w:hAnsi="Arial"/>
          <w:b w:val="0"/>
          <w:i w:val="0"/>
        </w:rPr>
        <w:t>Repair the model. Treat optocoupler isolation as one rated component in a larger isolation design, not an automatic safety certificate.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Compare divider, op-amp buffer, transistor/level shifter, ADC, and opto-isolator by what domain conversion each performs and one limitation.</w:t>
      </w:r>
    </w:p>
    <w:p>
      <w:pPr>
        <w:pStyle w:val="ListNumber"/>
        <w:spacing w:after="40"/>
      </w:pPr>
      <w:r>
        <w:rPr>
          <w:rFonts w:ascii="Arial" w:hAnsi="Arial"/>
          <w:b w:val="0"/>
          <w:i w:val="0"/>
        </w:rPr>
        <w:t>For a phototransistor optocoupler output with pull-up, explain how LED current on the input side becomes a logic state on the isolated side.</w:t>
      </w:r>
    </w:p>
    <w:p>
      <w:pPr>
        <w:pStyle w:val="ListNumber"/>
        <w:spacing w:after="40"/>
      </w:pPr>
      <w:r>
        <w:rPr>
          <w:rFonts w:ascii="Arial" w:hAnsi="Arial"/>
          <w:b w:val="0"/>
          <w:i w:val="0"/>
        </w:rPr>
        <w:t>Trace one analog sensor value from physical quantity -&gt; sensor voltage -&gt; conditioning -&gt; ADC code -&gt; firmware engineering units and identify where calibration/error can enter.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one sensor or isolated input path for Project 1. Draw the complete electrical/information chain, calculate scaling or drive values, check device limits from datasheets, and define measurements at every boundary. Include one controlled fault such as missing pull-up, overrange input, or disabled sensor and explain how the evidence changes at each layer.</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retention lesson matters to embedded systems because integration failures often happen at conversion boundaries, not inside the MCU. Test technicians who can trace physical quantity -&gt; electrical signal -&gt; interface -&gt; register -&gt; engineering unit can find whether a fault is sensor, conditioning, bus, conversion, or software scaling.</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Choose one analog or isolated interface and explain every conversion from physical/electrical input to MCU-visible data. Name the ratings and measurements that prove each boundary.</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Why is a 5 V-to-3.3 V resistor divider potentially insufficient even if the nominal ratio is correct?</w:t>
      </w:r>
    </w:p>
    <w:p>
      <w:pPr>
        <w:pStyle w:val="ListBullet"/>
        <w:spacing w:after="40"/>
      </w:pPr>
      <w:r>
        <w:rPr>
          <w:rFonts w:ascii="Arial" w:hAnsi="Arial"/>
          <w:b/>
          <w:i w:val="0"/>
        </w:rPr>
        <w:t>A. Loading, tolerances, transients, source impedance, and ADC limits may make it unsuitable</w:t>
      </w:r>
    </w:p>
    <w:p>
      <w:pPr>
        <w:pStyle w:val="ListBullet"/>
        <w:spacing w:after="40"/>
      </w:pPr>
      <w:r>
        <w:rPr>
          <w:rFonts w:ascii="Arial" w:hAnsi="Arial"/>
          <w:b w:val="0"/>
          <w:i w:val="0"/>
        </w:rPr>
        <w:t>B. Dividers cannot reduce voltage</w:t>
      </w:r>
    </w:p>
    <w:p>
      <w:pPr>
        <w:pStyle w:val="ListBullet"/>
        <w:spacing w:after="40"/>
      </w:pPr>
      <w:r>
        <w:rPr>
          <w:rFonts w:ascii="Arial" w:hAnsi="Arial"/>
          <w:b w:val="0"/>
          <w:i w:val="0"/>
        </w:rPr>
        <w:t>C. Ohm's law stops working</w:t>
      </w:r>
    </w:p>
    <w:p>
      <w:pPr>
        <w:pStyle w:val="ListBullet"/>
        <w:spacing w:after="40"/>
      </w:pPr>
      <w:r>
        <w:rPr>
          <w:rFonts w:ascii="Arial" w:hAnsi="Arial"/>
          <w:b w:val="0"/>
          <w:i w:val="0"/>
        </w:rPr>
        <w:t>D. The ADC always needs 5 V</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interface must satisfy real electrical and protection requirements, not only the nominal ratio.</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does an opto-isolator transfer across the isolation barrier?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Information/control through an optical emitter-detector path, while maintaining a rated galvanic separation between the electrical sides.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A sensor reports a digital number. What must be known before calling it an engineering measurement?</w:t>
      </w:r>
    </w:p>
    <w:p>
      <w:pPr>
        <w:pStyle w:val="ListBullet"/>
        <w:spacing w:after="40"/>
      </w:pPr>
      <w:r>
        <w:rPr>
          <w:rFonts w:ascii="Arial" w:hAnsi="Arial"/>
          <w:b w:val="0"/>
          <w:i w:val="0"/>
        </w:rPr>
        <w:t>A. Only the number of decimal places</w:t>
      </w:r>
    </w:p>
    <w:p>
      <w:pPr>
        <w:pStyle w:val="ListBullet"/>
        <w:spacing w:after="40"/>
      </w:pPr>
      <w:r>
        <w:rPr>
          <w:rFonts w:ascii="Arial" w:hAnsi="Arial"/>
          <w:b/>
          <w:i w:val="0"/>
        </w:rPr>
        <w:t>B. Reference, encoding, scale/offset, units, operating conditions, and relevant error limits</w:t>
      </w:r>
    </w:p>
    <w:p>
      <w:pPr>
        <w:pStyle w:val="ListBullet"/>
        <w:spacing w:after="40"/>
      </w:pPr>
      <w:r>
        <w:rPr>
          <w:rFonts w:ascii="Arial" w:hAnsi="Arial"/>
          <w:b w:val="0"/>
          <w:i w:val="0"/>
        </w:rPr>
        <w:t>C. Only the wire color</w:t>
      </w:r>
    </w:p>
    <w:p>
      <w:pPr>
        <w:pStyle w:val="ListBullet"/>
        <w:spacing w:after="40"/>
      </w:pPr>
      <w:r>
        <w:rPr>
          <w:rFonts w:ascii="Arial" w:hAnsi="Arial"/>
          <w:b w:val="0"/>
          <w:i w:val="0"/>
        </w:rPr>
        <w:t>D. The resume job title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Representation and measurement conditions determine what the code means and how trustworthy it is.</w:t>
            </w:r>
          </w:p>
        </w:tc>
      </w:tr>
    </w:tbl>
    <w:p>
      <w:pPr>
        <w:spacing w:after="20"/>
      </w:pPr>
    </w:p>
    <w:p>
      <w:pPr>
        <w:pStyle w:val="Heading2"/>
        <w:spacing w:before="200" w:after="100"/>
        <w:keepNext w:val="1"/>
      </w:pPr>
      <w:r>
        <w:rPr>
          <w:rFonts w:ascii="Arial" w:hAnsi="Arial"/>
          <w:b/>
          <w:i w:val="0"/>
          <w:color w:val="0B4F38"/>
          <w:sz w:val="28"/>
        </w:rPr>
        <w:t>Career Lesson · Integrate one peripheral through a controlled vertical slice</w:t>
      </w:r>
    </w:p>
    <w:p>
      <w:pPr>
        <w:pStyle w:val="AULabel"/>
      </w:pPr>
      <w:r>
        <w:rPr>
          <w:rFonts w:ascii="Arial" w:hAnsi="Arial"/>
          <w:b/>
          <w:i w:val="0"/>
          <w:color w:val="C8A951"/>
          <w:sz w:val="16"/>
        </w:rPr>
        <w:t>PRIMARY INSTRUCTION · ABOUT 45 MINUTES · 1060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Integrate one peripheral through a controlled vertical slice. By the end, the learner should be able to Verify identity/configuration before measurements; Correlate firmware action with bus capture and physical data; Handle missing, stale, invalid, and timeout states.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Project 1 known-good baseline plus Week 18 datasheet-to-wire integration. The goal is one end-to-end feature, not many simultaneous features.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Verify identity/configuration before measurements.</w:t>
      </w:r>
    </w:p>
    <w:p>
      <w:pPr>
        <w:pStyle w:val="ListBullet"/>
        <w:spacing w:after="40"/>
      </w:pPr>
      <w:r>
        <w:rPr>
          <w:rFonts w:ascii="Arial" w:hAnsi="Arial"/>
          <w:b w:val="0"/>
          <w:i w:val="0"/>
        </w:rPr>
        <w:t>Correlate firmware action with bus capture and physical data.</w:t>
      </w:r>
    </w:p>
    <w:p>
      <w:pPr>
        <w:pStyle w:val="ListBullet"/>
        <w:spacing w:after="40"/>
      </w:pPr>
      <w:r>
        <w:rPr>
          <w:rFonts w:ascii="Arial" w:hAnsi="Arial"/>
          <w:b w:val="0"/>
          <w:i w:val="0"/>
        </w:rPr>
        <w:t>Handle missing, stale, invalid, and timeout states.</w:t>
      </w:r>
    </w:p>
    <w:p>
      <w:pPr>
        <w:jc w:val="center"/>
      </w:pPr>
      <w:r>
        <w:drawing>
          <wp:inline xmlns:a="http://schemas.openxmlformats.org/drawingml/2006/main" xmlns:pic="http://schemas.openxmlformats.org/drawingml/2006/picture">
            <wp:extent cx="5989320" cy="2156155"/>
            <wp:docPr id="50" name="Picture 50" descr="Week 25 Career instructional visual: Integrate one peripheral through a controlled vertical slice" title="Week 25 Career instructional visual: Integrate one peripheral through a controlled vertical slice"/>
            <wp:cNvGraphicFramePr>
              <a:graphicFrameLocks noChangeAspect="1"/>
            </wp:cNvGraphicFramePr>
            <a:graphic>
              <a:graphicData uri="http://schemas.openxmlformats.org/drawingml/2006/picture">
                <pic:pic>
                  <pic:nvPicPr>
                    <pic:cNvPr id="0" name="w25-vertical-slice.png"/>
                    <pic:cNvPicPr/>
                  </pic:nvPicPr>
                  <pic:blipFill>
                    <a:blip r:embed="rId60"/>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w25 vertical slice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Build a thin end-to-end slice first</w:t>
      </w:r>
    </w:p>
    <w:p>
      <w:pPr>
        <w:spacing w:after="100" w:line="259" w:lineRule="auto"/>
      </w:pPr>
      <w:r>
        <w:rPr>
          <w:rFonts w:ascii="Arial" w:hAnsi="Arial"/>
          <w:b w:val="0"/>
          <w:i w:val="0"/>
        </w:rPr>
        <w:t>Wire power/reference/bus, read a known identity/default register, apply minimum configuration, acquire one raw sample, convert it, and report it over the already proven UART. Do not add filtering, UI, logging, and multiple sensors before this path works. Bind code and capture evidence to the datasheet transaction.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Identity → one raw value → one converted value → one reported value.</w:t>
            </w:r>
          </w:p>
        </w:tc>
      </w:tr>
    </w:tbl>
    <w:p>
      <w:pPr>
        <w:spacing w:after="20"/>
      </w:pPr>
    </w:p>
    <w:p>
      <w:pPr>
        <w:keepNext w:val="1"/>
      </w:pPr>
      <w:r>
        <w:rPr>
          <w:rFonts w:ascii="Arial" w:hAnsi="Arial"/>
          <w:b/>
          <w:i w:val="0"/>
          <w:color w:val="16322A"/>
          <w:sz w:val="21"/>
        </w:rPr>
        <w:t>2. Triangulate with independent evidence</w:t>
      </w:r>
    </w:p>
    <w:p>
      <w:pPr>
        <w:spacing w:after="100" w:line="259" w:lineRule="auto"/>
      </w:pPr>
      <w:r>
        <w:rPr>
          <w:rFonts w:ascii="Arial" w:hAnsi="Arial"/>
          <w:b w:val="0"/>
          <w:i w:val="0"/>
        </w:rPr>
        <w:t>Use the logic analyzer for transaction structure, debugger/log for code path/raw bytes, and an independent reference for physical plausibility. Matching decoded bytes to firmware variables proves the transfer; comparing units with a reference checks conversion. One tool should not validate itself.</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Protocol proof, software-state proof, and physical-plausibility proof answer different questions.</w:t>
            </w:r>
          </w:p>
        </w:tc>
      </w:tr>
    </w:tbl>
    <w:p>
      <w:pPr>
        <w:spacing w:after="20"/>
      </w:pPr>
    </w:p>
    <w:p>
      <w:pPr>
        <w:keepNext w:val="1"/>
      </w:pPr>
      <w:r>
        <w:rPr>
          <w:rFonts w:ascii="Arial" w:hAnsi="Arial"/>
          <w:b/>
          <w:i w:val="0"/>
          <w:color w:val="16322A"/>
          <w:sz w:val="21"/>
        </w:rPr>
        <w:t>3. Failure behavior is part of the feature</w:t>
      </w:r>
    </w:p>
    <w:p>
      <w:pPr>
        <w:spacing w:after="100" w:line="259" w:lineRule="auto"/>
      </w:pPr>
      <w:r>
        <w:rPr>
          <w:rFonts w:ascii="Arial" w:hAnsi="Arial"/>
          <w:b w:val="0"/>
          <w:i w:val="0"/>
        </w:rPr>
        <w:t>Disconnect the sensor or use a safe wrong-address/configuration case. Firmware should time out, report a specific status, avoid stale data masquerading as new, and recover or enter a defined state. Logs should preserve raw/error conditions. A “works when connected correctly” demo is only the happy path.</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complete interface includes detection, diagnosis, and recovery from expected faults.</w:t>
            </w:r>
          </w:p>
        </w:tc>
      </w:tr>
    </w:tbl>
    <w:p>
      <w:pPr>
        <w:spacing w:after="20"/>
      </w:pPr>
    </w:p>
    <w:p>
      <w:pPr>
        <w:keepNext w:val="1"/>
      </w:pPr>
      <w:r>
        <w:rPr>
          <w:rFonts w:ascii="Arial" w:hAnsi="Arial"/>
          <w:b/>
          <w:i w:val="0"/>
          <w:color w:val="16322A"/>
          <w:sz w:val="21"/>
        </w:rPr>
        <w:t>4. A vertical slice proves one complete path</w:t>
      </w:r>
    </w:p>
    <w:p>
      <w:pPr>
        <w:spacing w:after="100" w:line="259" w:lineRule="auto"/>
      </w:pPr>
      <w:r>
        <w:rPr>
          <w:rFonts w:ascii="Arial" w:hAnsi="Arial"/>
          <w:b w:val="0"/>
          <w:i w:val="0"/>
        </w:rPr>
        <w:t>Choose one peripheral and one observable system behavior. The slice should include power/wiring, MCU peripheral configuration, bus transaction, register interpretation, application state, and an output/log. Example: read a temperature sensor ID/value over I2C and report it over UART with a timestamp. This is intentionally narrow. A working vertical slice proves that the architecture can move real information through every required layer before additional features create interactions.</w:t>
      </w:r>
    </w:p>
    <w:p>
      <w:pPr>
        <w:keepNext w:val="1"/>
      </w:pPr>
      <w:r>
        <w:rPr>
          <w:rFonts w:ascii="Arial" w:hAnsi="Arial"/>
          <w:b/>
          <w:i w:val="0"/>
          <w:color w:val="16322A"/>
          <w:sz w:val="21"/>
        </w:rPr>
        <w:t>5. Define the slice's checkpoints</w:t>
      </w:r>
    </w:p>
    <w:p>
      <w:pPr>
        <w:spacing w:after="100" w:line="259" w:lineRule="auto"/>
      </w:pPr>
      <w:r>
        <w:rPr>
          <w:rFonts w:ascii="Arial" w:hAnsi="Arial"/>
          <w:b w:val="0"/>
          <w:i w:val="0"/>
        </w:rPr>
        <w:t>Checkpoint 1: known-good baseline still passes. 2: peripheral electrical conditions meet datasheet. 3: bus activity exists. 4: device acknowledges/responds. 5: known ID/status is correct. 6: one measured value is plausible under a controlled stimulus. 7: application/log output represents that value correctly. Save evidence at each step so if checkpoint 6 fails you do not re-question checkpoint 2 without reason.</w:t>
      </w:r>
    </w:p>
    <w:p>
      <w:pPr>
        <w:keepNext w:val="1"/>
      </w:pPr>
      <w:r>
        <w:rPr>
          <w:rFonts w:ascii="Arial" w:hAnsi="Arial"/>
          <w:b/>
          <w:i w:val="0"/>
          <w:color w:val="16322A"/>
          <w:sz w:val="21"/>
        </w:rPr>
        <w:t>6. Fault injection makes the slice diagnostic</w:t>
      </w:r>
    </w:p>
    <w:p>
      <w:pPr>
        <w:spacing w:after="100" w:line="259" w:lineRule="auto"/>
      </w:pPr>
      <w:r>
        <w:rPr>
          <w:rFonts w:ascii="Arial" w:hAnsi="Arial"/>
          <w:b w:val="0"/>
          <w:i w:val="0"/>
        </w:rPr>
        <w:t>After success, deliberately create one reversible failure: disconnect sensor, use wrong address, wrong chip-select, invalid register, or controlled configuration error. Predict which checkpoint should fail and what UART/analyzer/debug evidence should appear. Restore the correct state and prove the slice returns to baseline. This turns a demo into a troubleshooting artifact.</w:t>
      </w:r>
    </w:p>
    <w:p>
      <w:pPr>
        <w:keepNext w:val="1"/>
      </w:pPr>
      <w:r>
        <w:rPr>
          <w:rFonts w:ascii="Arial" w:hAnsi="Arial"/>
          <w:b/>
          <w:i w:val="0"/>
          <w:color w:val="16322A"/>
          <w:sz w:val="21"/>
        </w:rPr>
        <w:t>7. A vertical slice proves one complete peripheral path</w:t>
      </w:r>
    </w:p>
    <w:p>
      <w:pPr>
        <w:spacing w:after="100" w:line="259" w:lineRule="auto"/>
      </w:pPr>
      <w:r>
        <w:rPr>
          <w:rFonts w:ascii="Arial" w:hAnsi="Arial"/>
          <w:b w:val="0"/>
          <w:i w:val="0"/>
        </w:rPr>
        <w:t>Peripheral integration is most diagnosable when one complete path is proven before abstraction grows. Start from datasheet power, logic level, timing, address/chip-select, pull-up, and register requirements. Confirm the bus electrically, perform one minimal transaction such as reading an identification/status register, preserve the raw bytes and logic capture, then convert the value into engineering meaning. Only after that works should the driver hide registers behind higher-level APIs. If the final application fails, the evidence chain tells you whether power/wiring, protocol timing, register interpretation, conversion, or application logic is the first broken layer.</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After disconnecting the sensor, the UI keeps showing the last valid value with no warning.</w:t>
      </w:r>
    </w:p>
    <w:p>
      <w:pPr>
        <w:pStyle w:val="ListNumber"/>
        <w:spacing w:after="40"/>
      </w:pPr>
      <w:r>
        <w:rPr>
          <w:rFonts w:ascii="Arial" w:hAnsi="Arial"/>
          <w:b w:val="0"/>
          <w:i w:val="0"/>
        </w:rPr>
        <w:t>The system is presenting stale data as current.</w:t>
      </w:r>
    </w:p>
    <w:p>
      <w:pPr>
        <w:pStyle w:val="ListNumber"/>
        <w:spacing w:after="40"/>
      </w:pPr>
      <w:r>
        <w:rPr>
          <w:rFonts w:ascii="Arial" w:hAnsi="Arial"/>
          <w:b w:val="0"/>
          <w:i w:val="0"/>
        </w:rPr>
        <w:t>Track timestamp/validity/status with each sample.</w:t>
      </w:r>
    </w:p>
    <w:p>
      <w:pPr>
        <w:pStyle w:val="ListNumber"/>
        <w:spacing w:after="40"/>
      </w:pPr>
      <w:r>
        <w:rPr>
          <w:rFonts w:ascii="Arial" w:hAnsi="Arial"/>
          <w:b w:val="0"/>
          <w:i w:val="0"/>
        </w:rPr>
        <w:t>On timeout, mark invalid and report the error without overwriting evidence.</w:t>
      </w:r>
    </w:p>
    <w:p>
      <w:pPr>
        <w:pStyle w:val="ListNumber"/>
        <w:spacing w:after="40"/>
      </w:pPr>
      <w:r>
        <w:rPr>
          <w:rFonts w:ascii="Arial" w:hAnsi="Arial"/>
          <w:b w:val="0"/>
          <w:i w:val="0"/>
        </w:rPr>
        <w:t>Reconnect and verify defined recovery plus a fresh timestamp.</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Add explicit freshness/validity and timeout behavior.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Stale-data handling matters in test systems and embedded monitoring because plausible old values can hide failures.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An I2C sensor ACKs and ID register is correct, but reported temperature is 512.0 C.</w:t>
      </w:r>
    </w:p>
    <w:p>
      <w:pPr>
        <w:pStyle w:val="ListNumber"/>
        <w:spacing w:after="40"/>
      </w:pPr>
      <w:r>
        <w:rPr>
          <w:rFonts w:ascii="Arial" w:hAnsi="Arial"/>
          <w:b w:val="0"/>
          <w:i w:val="0"/>
        </w:rPr>
        <w:t>Power/wiring/address/basic bus layers are substantially supported by the ACK and correct ID.</w:t>
      </w:r>
    </w:p>
    <w:p>
      <w:pPr>
        <w:pStyle w:val="ListNumber"/>
        <w:spacing w:after="40"/>
      </w:pPr>
      <w:r>
        <w:rPr>
          <w:rFonts w:ascii="Arial" w:hAnsi="Arial"/>
          <w:b w:val="0"/>
          <w:i w:val="0"/>
        </w:rPr>
        <w:t>Inspect raw temperature register bytes and datasheet scaling/sign/endianness before changing hardware.</w:t>
      </w:r>
    </w:p>
    <w:p>
      <w:pPr>
        <w:pStyle w:val="ListNumber"/>
        <w:spacing w:after="40"/>
      </w:pPr>
      <w:r>
        <w:rPr>
          <w:rFonts w:ascii="Arial" w:hAnsi="Arial"/>
          <w:b w:val="0"/>
          <w:i w:val="0"/>
        </w:rPr>
        <w:t>Compare raw code with a simple known ambient condition.</w:t>
      </w:r>
    </w:p>
    <w:p>
      <w:pPr>
        <w:pStyle w:val="ListNumber"/>
        <w:spacing w:after="40"/>
      </w:pPr>
      <w:r>
        <w:rPr>
          <w:rFonts w:ascii="Arial" w:hAnsi="Arial"/>
          <w:b w:val="0"/>
          <w:i w:val="0"/>
        </w:rPr>
        <w:t>If raw bytes are plausible but converted value is absurd, focus on software conversion rather than bus electrical repair.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Localize the fault to register interpretation/scaling/application layers after proving the lower layers with ID and raw bytes.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vertical slice creates checkpoints that prevent lower layers from being repeatedly reopened without evidence.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correct device ID proves all sensor measurements are correct</w:t>
      </w:r>
    </w:p>
    <w:p>
      <w:pPr>
        <w:spacing w:after="100" w:line="259" w:lineRule="auto"/>
      </w:pPr>
      <w:r>
        <w:rPr>
          <w:rFonts w:ascii="Arial" w:hAnsi="Arial"/>
          <w:b w:val="0"/>
          <w:i w:val="0"/>
        </w:rPr>
        <w:t>Why it is tempting. ID proves basic communication to a known register, not scaling, data-ready state, calibration, units, or physical sensor response.</w:t>
      </w:r>
    </w:p>
    <w:p>
      <w:pPr>
        <w:spacing w:after="100" w:line="259" w:lineRule="auto"/>
      </w:pPr>
      <w:r>
        <w:rPr>
          <w:rFonts w:ascii="Arial" w:hAnsi="Arial"/>
          <w:b w:val="0"/>
          <w:i w:val="0"/>
        </w:rPr>
        <w:t>Repair the model. Validate a real measurement with raw data and a controlled or plausible physical stimulus.</w:t>
      </w:r>
    </w:p>
    <w:p>
      <w:r>
        <w:rPr>
          <w:rFonts w:ascii="Arial" w:hAnsi="Arial"/>
          <w:b/>
          <w:i w:val="0"/>
          <w:color w:val="16322A"/>
        </w:rPr>
        <w:t>Adding more features is the best way to make the project impressive</w:t>
      </w:r>
    </w:p>
    <w:p>
      <w:pPr>
        <w:spacing w:after="100" w:line="259" w:lineRule="auto"/>
      </w:pPr>
      <w:r>
        <w:rPr>
          <w:rFonts w:ascii="Arial" w:hAnsi="Arial"/>
          <w:b w:val="0"/>
          <w:i w:val="0"/>
        </w:rPr>
        <w:t>Why it is tempting. Feature count can hide weak evidence and make failures harder to isolate.</w:t>
      </w:r>
    </w:p>
    <w:p>
      <w:pPr>
        <w:spacing w:after="100" w:line="259" w:lineRule="auto"/>
      </w:pPr>
      <w:r>
        <w:rPr>
          <w:rFonts w:ascii="Arial" w:hAnsi="Arial"/>
          <w:b w:val="0"/>
          <w:i w:val="0"/>
        </w:rPr>
        <w:t>Repair the model. Prefer one deeply proven vertical slice with measurements, faults, and recovery before breadth.</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Define seven checkpoints for one sensor-to-UART vertical slice and the evidence saved at each.</w:t>
      </w:r>
    </w:p>
    <w:p>
      <w:pPr>
        <w:pStyle w:val="ListNumber"/>
        <w:spacing w:after="40"/>
      </w:pPr>
      <w:r>
        <w:rPr>
          <w:rFonts w:ascii="Arial" w:hAnsi="Arial"/>
          <w:b w:val="0"/>
          <w:i w:val="0"/>
        </w:rPr>
        <w:t>Given a valid ID register but wrong measurement, list software/data interpretations to check before hardware.</w:t>
      </w:r>
    </w:p>
    <w:p>
      <w:pPr>
        <w:pStyle w:val="ListNumber"/>
        <w:spacing w:after="40"/>
      </w:pPr>
      <w:r>
        <w:rPr>
          <w:rFonts w:ascii="Arial" w:hAnsi="Arial"/>
          <w:b w:val="0"/>
          <w:i w:val="0"/>
        </w:rPr>
        <w:t>Choose one reversible fault and predict which checkpoint fails first and what analyzer/log evidence should appear.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Implement one Project 1 vertical slice from physical peripheral to logged application result. Preserve baseline, wiring/interface table, raw bus capture, ID/status, raw measurement, conversion math, UART/log output, and one fault-injection/recovery cycle. Do not add a second peripheral until this path is reproducible.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A controlled vertical slice is how embedded teams reduce integration risk. For a bridge job, it shows you can connect hardware, firmware, instruments, and evidence. For your long-term ESE path, it develops system-level thinking instead of treating each domain as a separate class.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Present your vertical slice checkpoint by checkpoint and explain what each piece of evidence proves. Then describe one injected fault and why its symptom appears at the checkpoint you predicted.</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sensor ID register reads correctly but engineering units are absurd. Which layer is the best next focus?</w:t>
      </w:r>
    </w:p>
    <w:p>
      <w:pPr>
        <w:pStyle w:val="ListBullet"/>
        <w:spacing w:after="40"/>
      </w:pPr>
      <w:r>
        <w:rPr>
          <w:rFonts w:ascii="Arial" w:hAnsi="Arial"/>
          <w:b/>
          <w:i w:val="0"/>
        </w:rPr>
        <w:t>A. Raw data interpretation/scaling and application conversion</w:t>
      </w:r>
    </w:p>
    <w:p>
      <w:pPr>
        <w:pStyle w:val="ListBullet"/>
        <w:spacing w:after="40"/>
      </w:pPr>
      <w:r>
        <w:rPr>
          <w:rFonts w:ascii="Arial" w:hAnsi="Arial"/>
          <w:b w:val="0"/>
          <w:i w:val="0"/>
        </w:rPr>
        <w:t>B. Replace power supply immediately</w:t>
      </w:r>
    </w:p>
    <w:p>
      <w:pPr>
        <w:pStyle w:val="ListBullet"/>
        <w:spacing w:after="40"/>
      </w:pPr>
      <w:r>
        <w:rPr>
          <w:rFonts w:ascii="Arial" w:hAnsi="Arial"/>
          <w:b w:val="0"/>
          <w:i w:val="0"/>
        </w:rPr>
        <w:t>C. Assume the I2C pull-ups are absent</w:t>
      </w:r>
    </w:p>
    <w:p>
      <w:pPr>
        <w:pStyle w:val="ListBullet"/>
        <w:spacing w:after="40"/>
      </w:pPr>
      <w:r>
        <w:rPr>
          <w:rFonts w:ascii="Arial" w:hAnsi="Arial"/>
          <w:b w:val="0"/>
          <w:i w:val="0"/>
        </w:rPr>
        <w:t>D. Rewrite the entire project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ID strongly supports basic power/bus/address; inspect the measurement register and conversion path next.</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inject a reversible fault after the vertical slice works?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proves the architecture is observable and diagnosable, validates predicted failure signatures, and demonstrates recovery rather than only happy-path function.</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evidence best proves a sensor vertical slice?</w:t>
      </w:r>
    </w:p>
    <w:p>
      <w:pPr>
        <w:pStyle w:val="ListBullet"/>
        <w:spacing w:after="40"/>
      </w:pPr>
      <w:r>
        <w:rPr>
          <w:rFonts w:ascii="Arial" w:hAnsi="Arial"/>
          <w:b w:val="0"/>
          <w:i w:val="0"/>
        </w:rPr>
        <w:t>A. A screenshot of one number</w:t>
      </w:r>
    </w:p>
    <w:p>
      <w:pPr>
        <w:pStyle w:val="ListBullet"/>
        <w:spacing w:after="40"/>
      </w:pPr>
      <w:r>
        <w:rPr>
          <w:rFonts w:ascii="Arial" w:hAnsi="Arial"/>
          <w:b/>
          <w:i w:val="0"/>
        </w:rPr>
        <w:t>B. Known ID read, raw bus capture, matching firmware bytes, correct conversion, independent plausibility, and defined timeout behavior</w:t>
      </w:r>
    </w:p>
    <w:p>
      <w:pPr>
        <w:pStyle w:val="ListBullet"/>
        <w:spacing w:after="40"/>
      </w:pPr>
      <w:r>
        <w:rPr>
          <w:rFonts w:ascii="Arial" w:hAnsi="Arial"/>
          <w:b w:val="0"/>
          <w:i w:val="0"/>
        </w:rPr>
        <w:t>C. A copied library example</w:t>
      </w:r>
    </w:p>
    <w:p>
      <w:pPr>
        <w:pStyle w:val="ListBullet"/>
        <w:spacing w:after="40"/>
      </w:pPr>
      <w:r>
        <w:rPr>
          <w:rFonts w:ascii="Arial" w:hAnsi="Arial"/>
          <w:b w:val="0"/>
          <w:i w:val="0"/>
        </w:rPr>
        <w:t>D. A green LED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traces the complete path and includes a failure condition.</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Integrate one I²C/SPI/analog sensor from datasheet and requirement through physical interface, firmware, UART output, capture, conversion, and fault handling.</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Update interface table with direction, levels, reference, pins, speed/mode/address, pulls, protection, and timing.</w:t>
      </w:r>
    </w:p>
    <w:p>
      <w:pPr>
        <w:pStyle w:val="ListNumber"/>
        <w:spacing w:after="40"/>
      </w:pPr>
      <w:r>
        <w:rPr>
          <w:rFonts w:ascii="Arial" w:hAnsi="Arial"/>
          <w:b w:val="0"/>
          <w:i w:val="0"/>
        </w:rPr>
        <w:t>Read a known identity/default value before measurement.</w:t>
      </w:r>
    </w:p>
    <w:p>
      <w:pPr>
        <w:pStyle w:val="ListNumber"/>
        <w:spacing w:after="40"/>
      </w:pPr>
      <w:r>
        <w:rPr>
          <w:rFonts w:ascii="Arial" w:hAnsi="Arial"/>
          <w:b w:val="0"/>
          <w:i w:val="0"/>
        </w:rPr>
        <w:t>Capture the bus and reconcile raw bytes with firmware and scaled output.</w:t>
      </w:r>
    </w:p>
    <w:p>
      <w:pPr>
        <w:pStyle w:val="ListNumber"/>
        <w:spacing w:after="40"/>
      </w:pPr>
      <w:r>
        <w:rPr>
          <w:rFonts w:ascii="Arial" w:hAnsi="Arial"/>
          <w:b w:val="0"/>
          <w:i w:val="0"/>
        </w:rPr>
        <w:t>Run disconnected/wrong-config timeout and recovery tests.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Change one safe operating condition and predict raw/scaled response plus tolerance before measuring.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Updated requirement/interface trace, datasheet citations, wiring, capture, raw/scaled calculation, independent comparison, error/recovery record, and commit.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Explain the sensor path twice: once as electrical/protocol layers and once as requirement/test evidence.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STM32CubeMX and STM32Cube HAL Basics</w:t>
      </w:r>
    </w:p>
    <w:p>
      <w:pPr>
        <w:spacing w:after="100" w:line="259" w:lineRule="auto"/>
      </w:pPr>
      <w:r>
        <w:rPr>
          <w:rFonts w:ascii="Arial" w:hAnsi="Arial"/>
          <w:b w:val="0"/>
          <w:i w:val="0"/>
        </w:rPr>
        <w:t>Use it for: Use the exact MCU peripheral/HAL section for the selected interface. Watch/read for: Understand generated configuration and return/error behavior. Alfred still supplies: Alfred supplies the complete integration lesson.</w:t>
      </w:r>
    </w:p>
    <w:p>
      <w:r>
        <w:rPr>
          <w:rFonts w:ascii="Arial" w:hAnsi="Arial"/>
          <w:b/>
          <w:i w:val="0"/>
          <w:color w:val="16322A"/>
        </w:rPr>
        <w:t>Required: Logic Analyzer Learning and Support</w:t>
      </w:r>
    </w:p>
    <w:p>
      <w:pPr>
        <w:spacing w:after="100" w:line="259" w:lineRule="auto"/>
      </w:pPr>
      <w:r>
        <w:rPr>
          <w:rFonts w:ascii="Arial" w:hAnsi="Arial"/>
          <w:b w:val="0"/>
          <w:i w:val="0"/>
        </w:rPr>
        <w:t>Use it for: Use capture and decoder guidance for evidence. Watch/read for: Verify raw signals, threshold, sample rate, and protocol settings. Alfred still supplies: Decoded output is one layer, not the conclusion.</w:t>
      </w:r>
    </w:p>
    <w:p>
      <w:r>
        <w:rPr>
          <w:rFonts w:ascii="Arial" w:hAnsi="Arial"/>
          <w:b/>
          <w:i w:val="0"/>
          <w:color w:val="16322A"/>
        </w:rPr>
        <w:t>Path-specific help: I2C</w:t>
      </w:r>
    </w:p>
    <w:p>
      <w:pPr>
        <w:spacing w:after="100" w:line="259" w:lineRule="auto"/>
      </w:pPr>
      <w:r>
        <w:rPr>
          <w:rFonts w:ascii="Arial" w:hAnsi="Arial"/>
          <w:b w:val="0"/>
          <w:i w:val="0"/>
        </w:rPr>
        <w:t>Use it for: Use for I²C electrical/transaction diagrams. Watch/read for: Verify open-drain, pull-ups, address and ACK. Alfred still supplies: The datasheet remains authoritative for the chosen device.</w:t>
      </w:r>
    </w:p>
    <w:p>
      <w:r>
        <w:rPr>
          <w:rFonts w:ascii="Arial" w:hAnsi="Arial"/>
          <w:b/>
          <w:i w:val="0"/>
          <w:color w:val="16322A"/>
        </w:rPr>
        <w:t>Path-specific help: Serial Peripheral Interface (SPI)</w:t>
      </w:r>
    </w:p>
    <w:p>
      <w:pPr>
        <w:spacing w:after="100" w:line="259" w:lineRule="auto"/>
      </w:pPr>
      <w:r>
        <w:rPr>
          <w:rFonts w:ascii="Arial" w:hAnsi="Arial"/>
          <w:b w:val="0"/>
          <w:i w:val="0"/>
        </w:rPr>
        <w:t>Use it for: Use for SPI signal/mode diagrams. Watch/read for: Verify CS/clock/data direction and mode. Alfred still supplies: The device datasheet controls exact timing.</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Adding multiple sensors before one vertical slice.</w:t>
      </w:r>
    </w:p>
    <w:p>
      <w:pPr>
        <w:pStyle w:val="ListBullet"/>
        <w:spacing w:after="40"/>
      </w:pPr>
      <w:r>
        <w:rPr>
          <w:rFonts w:ascii="Arial" w:hAnsi="Arial"/>
          <w:b w:val="0"/>
          <w:i w:val="0"/>
        </w:rPr>
        <w:t>Skipping identity/default register proof.</w:t>
      </w:r>
    </w:p>
    <w:p>
      <w:pPr>
        <w:pStyle w:val="ListBullet"/>
        <w:spacing w:after="40"/>
      </w:pPr>
      <w:r>
        <w:rPr>
          <w:rFonts w:ascii="Arial" w:hAnsi="Arial"/>
          <w:b w:val="0"/>
          <w:i w:val="0"/>
        </w:rPr>
        <w:t>Using only a decoder or only firmware logs.</w:t>
      </w:r>
    </w:p>
    <w:p>
      <w:pPr>
        <w:pStyle w:val="ListBullet"/>
        <w:spacing w:after="40"/>
      </w:pPr>
      <w:r>
        <w:rPr>
          <w:rFonts w:ascii="Arial" w:hAnsi="Arial"/>
          <w:b w:val="0"/>
          <w:i w:val="0"/>
        </w:rPr>
        <w:t>Losing byte-order/sign/scale context.</w:t>
      </w:r>
    </w:p>
    <w:p>
      <w:pPr>
        <w:pStyle w:val="ListBullet"/>
        <w:spacing w:after="40"/>
      </w:pPr>
      <w:r>
        <w:rPr>
          <w:rFonts w:ascii="Arial" w:hAnsi="Arial"/>
          <w:b w:val="0"/>
          <w:i w:val="0"/>
        </w:rPr>
        <w:t>Displaying stale data as current.</w:t>
      </w:r>
    </w:p>
    <w:p>
      <w:pPr>
        <w:pStyle w:val="ListBullet"/>
        <w:spacing w:after="40"/>
      </w:pPr>
      <w:r>
        <w:rPr>
          <w:rFonts w:ascii="Arial" w:hAnsi="Arial"/>
          <w:b w:val="0"/>
          <w:i w:val="0"/>
        </w:rPr>
        <w:t>Ignoring recovery after a timeout.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26 · Firmware Architecture, Diagnostics, and CETa Digital Retention</w:t>
      </w:r>
    </w:p>
    <w:p>
      <w:pPr>
        <w:pStyle w:val="AULabel"/>
      </w:pPr>
      <w:r>
        <w:rPr>
          <w:rFonts w:ascii="Arial" w:hAnsi="Arial"/>
          <w:b/>
          <w:i w:val="0"/>
          <w:color w:val="C8A951"/>
          <w:sz w:val="16"/>
        </w:rPr>
        <w:t>PHASE V · CAPSTONE &amp; ROLE PROOF</w:t>
      </w:r>
    </w:p>
    <w:p>
      <w:pPr>
        <w:spacing w:after="100" w:line="259" w:lineRule="auto"/>
      </w:pPr>
      <w:r>
        <w:rPr>
          <w:rFonts w:ascii="Arial" w:hAnsi="Arial"/>
          <w:b w:val="0"/>
          <w:i w:val="0"/>
        </w:rPr>
        <w:t>Turn a working demo into firmware another person can understand, test, fault, and recover—while retaining the digital/computer concepts beneath it.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13.2, 13.3, 13.4, 13.11, 15.1, 15.3, 15.4, 15.5, 15.6</w:t>
            </w:r>
          </w:p>
        </w:tc>
        <w:tc>
          <w:tcPr>
            <w:tcW w:type="dxa" w:w="3427"/>
            <w:tcMar>
              <w:top w:w="90" w:type="dxa"/>
              <w:start w:w="90" w:type="dxa"/>
              <w:bottom w:w="90" w:type="dxa"/>
              <w:end w:w="90" w:type="dxa"/>
            </w:tcMar>
          </w:tcPr>
          <w:p>
            <w:r>
              <w:rPr>
                <w:sz w:val="16"/>
              </w:rPr>
              <w:t>C6.2, C6.4, C6.5, C7.2, C7.3, C7.4, C7.5, C7.6, C8.6, C11.4, C12.1</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logic, registers, memory, and computer blocks</w:t>
      </w:r>
    </w:p>
    <w:p>
      <w:pPr>
        <w:pStyle w:val="AULabel"/>
      </w:pPr>
      <w:r>
        <w:rPr>
          <w:rFonts w:ascii="Arial" w:hAnsi="Arial"/>
          <w:b/>
          <w:i w:val="0"/>
          <w:color w:val="C8A951"/>
          <w:sz w:val="16"/>
        </w:rPr>
        <w:t>PRIMARY INSTRUCTION · ABOUT 45 MINUTES · 1036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logic, registers, memory, and computer blocks. By the end, the learner should be able to Retrieve binary/hex and Boolean/bit-mask reasoning; Explain CPU, memory, bus, port, and peripheral relationships; Trace stored state and timing without source cues.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Retrieve digital logic, bit fields/registers, MCU memory map, computer blocks, and build/runtime concepts. This week is integrated retention rather than a new domain.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binary/hex and Boolean/bit-mask reasoning.</w:t>
      </w:r>
    </w:p>
    <w:p>
      <w:pPr>
        <w:pStyle w:val="ListBullet"/>
        <w:spacing w:after="40"/>
      </w:pPr>
      <w:r>
        <w:rPr>
          <w:rFonts w:ascii="Arial" w:hAnsi="Arial"/>
          <w:b w:val="0"/>
          <w:i w:val="0"/>
        </w:rPr>
        <w:t>Explain CPU, memory, bus, port, and peripheral relationships.</w:t>
      </w:r>
    </w:p>
    <w:p>
      <w:pPr>
        <w:pStyle w:val="ListBullet"/>
        <w:spacing w:after="40"/>
      </w:pPr>
      <w:r>
        <w:rPr>
          <w:rFonts w:ascii="Arial" w:hAnsi="Arial"/>
          <w:b w:val="0"/>
          <w:i w:val="0"/>
        </w:rPr>
        <w:t>Trace stored state and timing without source cues.</w:t>
      </w:r>
    </w:p>
    <w:p>
      <w:pPr>
        <w:jc w:val="center"/>
      </w:pPr>
      <w:r>
        <w:drawing>
          <wp:inline xmlns:a="http://schemas.openxmlformats.org/drawingml/2006/main" xmlns:pic="http://schemas.openxmlformats.org/drawingml/2006/picture">
            <wp:extent cx="5989320" cy="2156155"/>
            <wp:docPr id="51" name="Picture 51" descr="Week 26 CETa instructional visual: Retention: logic, registers, memory, and computer blocks" title="Week 26 CETa instructional visual: Retention: logic, registers, memory, and computer blocks"/>
            <wp:cNvGraphicFramePr>
              <a:graphicFrameLocks noChangeAspect="1"/>
            </wp:cNvGraphicFramePr>
            <a:graphic>
              <a:graphicData uri="http://schemas.openxmlformats.org/drawingml/2006/picture">
                <pic:pic>
                  <pic:nvPicPr>
                    <pic:cNvPr id="0" name="w26-state-memory.png"/>
                    <pic:cNvPicPr/>
                  </pic:nvPicPr>
                  <pic:blipFill>
                    <a:blip r:embed="rId6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w26 state memory</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Firmware state is physical state encoded in bits</w:t>
      </w:r>
    </w:p>
    <w:p>
      <w:pPr>
        <w:spacing w:after="100" w:line="259" w:lineRule="auto"/>
      </w:pPr>
      <w:r>
        <w:rPr>
          <w:rFonts w:ascii="Arial" w:hAnsi="Arial"/>
          <w:b w:val="0"/>
          <w:i w:val="0"/>
        </w:rPr>
        <w:t>A register bit can enable a clock, choose a pin function, signal an interrupt, or report a fault. Binary and hexadecimal are therefore operational tools, not exam trivia. Always preserve reserved/unrelated bits according to reference-manual rules and recognize special write behaviors. Connect each software mask to a documented hardware effect.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For each important bit: address/register, bit position, reset value, meaning, access rule, and observed effect.</w:t>
            </w:r>
          </w:p>
        </w:tc>
      </w:tr>
    </w:tbl>
    <w:p>
      <w:pPr>
        <w:spacing w:after="20"/>
      </w:pPr>
    </w:p>
    <w:p>
      <w:pPr>
        <w:keepNext w:val="1"/>
      </w:pPr>
      <w:r>
        <w:rPr>
          <w:rFonts w:ascii="Arial" w:hAnsi="Arial"/>
          <w:b/>
          <w:i w:val="0"/>
          <w:color w:val="16322A"/>
          <w:sz w:val="21"/>
        </w:rPr>
        <w:t>2. Memory and time define embedded correctness</w:t>
      </w:r>
    </w:p>
    <w:p>
      <w:pPr>
        <w:spacing w:after="100" w:line="259" w:lineRule="auto"/>
      </w:pPr>
      <w:r>
        <w:rPr>
          <w:rFonts w:ascii="Arial" w:hAnsi="Arial"/>
          <w:b w:val="0"/>
          <w:i w:val="0"/>
        </w:rPr>
        <w:t>Flash retains program, RAM stores runtime objects, stack holds call/local context, and memory-mapped peripheral registers connect hardware. Interrupts can change shared state between ordinary statements. Fixed-width types constrain representation; volatile can require access but not atomicity. A program that is logically correct in one order may fail when events occur at boundaries.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Check value, lifetime, ownership, update context, and timing.</w:t>
            </w:r>
          </w:p>
        </w:tc>
      </w:tr>
    </w:tbl>
    <w:p>
      <w:pPr>
        <w:spacing w:after="20"/>
      </w:pPr>
    </w:p>
    <w:p>
      <w:pPr>
        <w:keepNext w:val="1"/>
      </w:pPr>
      <w:r>
        <w:rPr>
          <w:rFonts w:ascii="Arial" w:hAnsi="Arial"/>
          <w:b/>
          <w:i w:val="0"/>
          <w:color w:val="16322A"/>
          <w:sz w:val="21"/>
        </w:rPr>
        <w:t>3. Digital logic still governs software decisions</w:t>
      </w:r>
    </w:p>
    <w:p>
      <w:pPr>
        <w:spacing w:after="100" w:line="259" w:lineRule="auto"/>
      </w:pPr>
      <w:r>
        <w:rPr>
          <w:rFonts w:ascii="Arial" w:hAnsi="Arial"/>
          <w:b w:val="0"/>
          <w:i w:val="0"/>
        </w:rPr>
        <w:t>Conditions are Boolean functions; state machines are sequential logic represented in software; timers/counters create events; masks select fields. Create truth/transition tables for safety and error behavior. A complicated if/flag maze often means implicit states have not been named.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If combinations matter, write a table before code.</w:t>
            </w:r>
          </w:p>
        </w:tc>
      </w:tr>
    </w:tbl>
    <w:p>
      <w:pPr>
        <w:spacing w:after="20"/>
      </w:pPr>
    </w:p>
    <w:p>
      <w:pPr>
        <w:keepNext w:val="1"/>
      </w:pPr>
      <w:r>
        <w:rPr>
          <w:rFonts w:ascii="Arial" w:hAnsi="Arial"/>
          <w:b/>
          <w:i w:val="0"/>
          <w:color w:val="16322A"/>
          <w:sz w:val="21"/>
        </w:rPr>
        <w:t>4. Keep data representation tied to storage and hardware</w:t>
      </w:r>
    </w:p>
    <w:p>
      <w:pPr>
        <w:spacing w:after="100" w:line="259" w:lineRule="auto"/>
      </w:pPr>
      <w:r>
        <w:rPr>
          <w:rFonts w:ascii="Arial" w:hAnsi="Arial"/>
          <w:b w:val="0"/>
          <w:i w:val="0"/>
        </w:rPr>
        <w:t>A byte pattern has no useful meaning until you know its representation and context. The same 0xFF can be unsigned 255, signed -1 in two's-complement interpretation, eight set flags, a peripheral status register, or raw sensor data. Registers, RAM variables, flash constants, and bus payloads are all bit patterns interpreted by rules. During debugging, label width, signedness, units, endianness, and ownership rather than reading hex values in isolation. This habit prevents common mistakes such as treating a signed sensor word as unsigned or changing a status bit that is read-only.</w:t>
      </w:r>
    </w:p>
    <w:p>
      <w:pPr>
        <w:keepNext w:val="1"/>
      </w:pPr>
      <w:r>
        <w:rPr>
          <w:rFonts w:ascii="Arial" w:hAnsi="Arial"/>
          <w:b/>
          <w:i w:val="0"/>
          <w:color w:val="16322A"/>
          <w:sz w:val="21"/>
        </w:rPr>
        <w:t>5. Memory and register views answer different questions</w:t>
      </w:r>
    </w:p>
    <w:p>
      <w:pPr>
        <w:spacing w:after="100" w:line="259" w:lineRule="auto"/>
      </w:pPr>
      <w:r>
        <w:rPr>
          <w:rFonts w:ascii="Arial" w:hAnsi="Arial"/>
          <w:b w:val="0"/>
          <w:i w:val="0"/>
        </w:rPr>
        <w:t>CPU registers show the processor's immediate execution state; RAM holds variables/buffers; flash holds program/nonvolatile content; memory-mapped peripheral registers show hardware configuration/status. A debugger can expose all of them, but each view proves something different. If a variable says `motor_on=true` while the GPIO register is clear, the software state and hardware command have diverged. If the GPIO register is set but the pin is low, the fault lies farther toward pin mux, electrical configuration, board net, or load. A good diagnosis always names the layer being observed.</w:t>
      </w:r>
    </w:p>
    <w:p>
      <w:pPr>
        <w:keepNext w:val="1"/>
      </w:pPr>
      <w:r>
        <w:rPr>
          <w:rFonts w:ascii="Arial" w:hAnsi="Arial"/>
          <w:b/>
          <w:i w:val="0"/>
          <w:color w:val="16322A"/>
          <w:sz w:val="21"/>
        </w:rPr>
        <w:t>6. Computer and embedded fault reasoning follows state transitions</w:t>
      </w:r>
    </w:p>
    <w:p>
      <w:pPr>
        <w:spacing w:after="100" w:line="259" w:lineRule="auto"/>
      </w:pPr>
      <w:r>
        <w:rPr>
          <w:rFonts w:ascii="Arial" w:hAnsi="Arial"/>
          <w:b w:val="0"/>
          <w:i w:val="0"/>
        </w:rPr>
        <w:t>Stored state changes because of an instruction, interrupt, peripheral event, reset, or external input. Write the expected sequence: reset defaults -&gt; initialization -&gt; configured register state -&gt; event -&gt; new state -&gt; observable output. When behavior fails, find the first transition that did not occur. This same method applies to PLC scan state, C variables, MCU registers, counters, and external digital logic. It is stronger than asking whether the 'software looks right' because it converts software and hardware into a common state-transition model.</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status register uses bit 2 for READY and bit 5 for ERROR. Value is 0x24.</w:t>
      </w:r>
    </w:p>
    <w:p>
      <w:pPr>
        <w:pStyle w:val="ListNumber"/>
        <w:spacing w:after="40"/>
      </w:pPr>
      <w:r>
        <w:rPr>
          <w:rFonts w:ascii="Arial" w:hAnsi="Arial"/>
          <w:b w:val="0"/>
          <w:i w:val="0"/>
        </w:rPr>
        <w:t>0x24 = binary 0010 0100.</w:t>
      </w:r>
    </w:p>
    <w:p>
      <w:pPr>
        <w:pStyle w:val="ListNumber"/>
        <w:spacing w:after="40"/>
      </w:pPr>
      <w:r>
        <w:rPr>
          <w:rFonts w:ascii="Arial" w:hAnsi="Arial"/>
          <w:b w:val="0"/>
          <w:i w:val="0"/>
        </w:rPr>
        <w:t>Bit 2 is 1 and bit 5 is 1.</w:t>
      </w:r>
    </w:p>
    <w:p>
      <w:pPr>
        <w:pStyle w:val="ListNumber"/>
        <w:spacing w:after="40"/>
      </w:pPr>
      <w:r>
        <w:rPr>
          <w:rFonts w:ascii="Arial" w:hAnsi="Arial"/>
          <w:b w:val="0"/>
          <w:i w:val="0"/>
        </w:rPr>
        <w:t>Both READY and ERROR are asserted; consult the device semantics rather than assuming READY means valid.</w:t>
      </w:r>
    </w:p>
    <w:p>
      <w:pPr>
        <w:pStyle w:val="ListNumber"/>
        <w:spacing w:after="40"/>
      </w:pPr>
      <w:r>
        <w:rPr>
          <w:rFonts w:ascii="Arial" w:hAnsi="Arial"/>
          <w:b w:val="0"/>
          <w:i w:val="0"/>
        </w:rPr>
        <w:t>The application should define how conflicting/status combinations are handled.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READY and ERROR are both set.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Parsing status as one equality value can miss simultaneous flags.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16-bit sensor register returns bytes 0xFF and 0x9C. The datasheet says big-endian signed two's-complement. Interpret the value.</w:t>
      </w:r>
    </w:p>
    <w:p>
      <w:pPr>
        <w:pStyle w:val="ListNumber"/>
        <w:spacing w:after="40"/>
      </w:pPr>
      <w:r>
        <w:rPr>
          <w:rFonts w:ascii="Arial" w:hAnsi="Arial"/>
          <w:b w:val="0"/>
          <w:i w:val="0"/>
        </w:rPr>
        <w:t>Big-endian combines bytes as 0xFF9C.</w:t>
      </w:r>
    </w:p>
    <w:p>
      <w:pPr>
        <w:pStyle w:val="ListNumber"/>
        <w:spacing w:after="40"/>
      </w:pPr>
      <w:r>
        <w:rPr>
          <w:rFonts w:ascii="Arial" w:hAnsi="Arial"/>
          <w:b w:val="0"/>
          <w:i w:val="0"/>
        </w:rPr>
        <w:t>Unsigned interpretation would be 65436, but datasheet requires signed 16-bit.</w:t>
      </w:r>
    </w:p>
    <w:p>
      <w:pPr>
        <w:pStyle w:val="ListNumber"/>
        <w:spacing w:after="40"/>
      </w:pPr>
      <w:r>
        <w:rPr>
          <w:rFonts w:ascii="Arial" w:hAnsi="Arial"/>
          <w:b w:val="0"/>
          <w:i w:val="0"/>
        </w:rPr>
        <w:t>0xFF9C is negative in two's complement. Magnitude: invert -&gt; 0x0063, add 1 -&gt; 0x0064 = 100.</w:t>
      </w:r>
    </w:p>
    <w:p>
      <w:pPr>
        <w:pStyle w:val="ListNumber"/>
        <w:spacing w:after="40"/>
      </w:pPr>
      <w:r>
        <w:rPr>
          <w:rFonts w:ascii="Arial" w:hAnsi="Arial"/>
          <w:b w:val="0"/>
          <w:i w:val="0"/>
        </w:rPr>
        <w:t>Therefore raw signed value is -100 before applying any sensor scale factor.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-100 raw counts.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Correct representation, width, sign, and endianness are part of the measurement, not software trivia.</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hex value has one universal meaning</w:t>
      </w:r>
    </w:p>
    <w:p>
      <w:pPr>
        <w:spacing w:after="100" w:line="259" w:lineRule="auto"/>
      </w:pPr>
      <w:r>
        <w:rPr>
          <w:rFonts w:ascii="Arial" w:hAnsi="Arial"/>
          <w:b w:val="0"/>
          <w:i w:val="0"/>
        </w:rPr>
        <w:t>Why it is tempting. Hex is only notation for bits; signedness, width, units, register definition, and endianness determine meaning.</w:t>
      </w:r>
    </w:p>
    <w:p>
      <w:pPr>
        <w:spacing w:after="100" w:line="259" w:lineRule="auto"/>
      </w:pPr>
      <w:r>
        <w:rPr>
          <w:rFonts w:ascii="Arial" w:hAnsi="Arial"/>
          <w:b w:val="0"/>
          <w:i w:val="0"/>
        </w:rPr>
        <w:t>Repair the model. Annotate every raw value with source, width, representation, and units before interpreting it.</w:t>
      </w:r>
    </w:p>
    <w:p>
      <w:r>
        <w:rPr>
          <w:rFonts w:ascii="Arial" w:hAnsi="Arial"/>
          <w:b/>
          <w:i w:val="0"/>
          <w:color w:val="16322A"/>
        </w:rPr>
        <w:t>Debugger memory is the same as physical I/O</w:t>
      </w:r>
    </w:p>
    <w:p>
      <w:pPr>
        <w:spacing w:after="100" w:line="259" w:lineRule="auto"/>
      </w:pPr>
      <w:r>
        <w:rPr>
          <w:rFonts w:ascii="Arial" w:hAnsi="Arial"/>
          <w:b w:val="0"/>
          <w:i w:val="0"/>
        </w:rPr>
        <w:t>Why it is tempting. Internal memory/register state is one layer and can disagree with the pin or external circuit because of mux/configuration/electrical faults.</w:t>
      </w:r>
    </w:p>
    <w:p>
      <w:pPr>
        <w:spacing w:after="100" w:line="259" w:lineRule="auto"/>
      </w:pPr>
      <w:r>
        <w:rPr>
          <w:rFonts w:ascii="Arial" w:hAnsi="Arial"/>
          <w:b w:val="0"/>
          <w:i w:val="0"/>
        </w:rPr>
        <w:t>Repair the model. Pair internal state with physical measurement when the claim concerns actual hardware behavior.</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Interpret 0x80 as unsigned 8-bit and signed 8-bit. Explain why both are valid representations of the same bits.</w:t>
      </w:r>
    </w:p>
    <w:p>
      <w:pPr>
        <w:pStyle w:val="ListNumber"/>
        <w:spacing w:after="40"/>
      </w:pPr>
      <w:r>
        <w:rPr>
          <w:rFonts w:ascii="Arial" w:hAnsi="Arial"/>
          <w:b w:val="0"/>
          <w:i w:val="0"/>
        </w:rPr>
        <w:t>Build a layer table for variable -&gt; RAM address -&gt; peripheral register -&gt; GPIO pin -&gt; board net and state what each observation proves.</w:t>
      </w:r>
    </w:p>
    <w:p>
      <w:pPr>
        <w:pStyle w:val="ListNumber"/>
        <w:spacing w:after="40"/>
      </w:pPr>
      <w:r>
        <w:rPr>
          <w:rFonts w:ascii="Arial" w:hAnsi="Arial"/>
          <w:b w:val="0"/>
          <w:i w:val="0"/>
        </w:rPr>
        <w:t>Given a counter that should increment in an ISR, list the sequence of evidence needed to distinguish no interrupt, wrong variable visibility, optimization issue, and display/logging error.</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Choose one previous embedded exercise and produce a state-and-memory trace for one event. Include relevant C variables, data widths, register values, bit fields, interrupt/event source, and the resulting physical output or message. Introduce one representation error such as wrong endianness or signedness and show the exact symptom it creates before correcting it.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retention skill is central to embedded systems because firmware and hardware meet through representations: ADC codes, register bits, network bytes, sensor words, and control flags. Hardware test technicians increasingly inspect register dumps and logs alongside scope captures, so interpreting state correctly makes you more effective even before the EE degree is finished.</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Take one raw hex value and explain how width, signedness, endianness, register definition, and units determine meaning. Then trace a firmware state from variable to physical pin and explain where the layers can disagree.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0xFF interpreted as unsigned 8-bit is 255. Interpreted as signed two's-complement 8-bit it is?</w:t>
      </w:r>
    </w:p>
    <w:p>
      <w:pPr>
        <w:pStyle w:val="ListBullet"/>
        <w:spacing w:after="40"/>
      </w:pPr>
      <w:r>
        <w:rPr>
          <w:rFonts w:ascii="Arial" w:hAnsi="Arial"/>
          <w:b/>
          <w:i w:val="0"/>
        </w:rPr>
        <w:t>A. -1</w:t>
      </w:r>
    </w:p>
    <w:p>
      <w:pPr>
        <w:pStyle w:val="ListBullet"/>
        <w:spacing w:after="40"/>
      </w:pPr>
      <w:r>
        <w:rPr>
          <w:rFonts w:ascii="Arial" w:hAnsi="Arial"/>
          <w:b w:val="0"/>
          <w:i w:val="0"/>
        </w:rPr>
        <w:t>B. 0</w:t>
      </w:r>
    </w:p>
    <w:p>
      <w:pPr>
        <w:pStyle w:val="ListBullet"/>
        <w:spacing w:after="40"/>
      </w:pPr>
      <w:r>
        <w:rPr>
          <w:rFonts w:ascii="Arial" w:hAnsi="Arial"/>
          <w:b w:val="0"/>
          <w:i w:val="0"/>
        </w:rPr>
        <w:t>C. 127</w:t>
      </w:r>
    </w:p>
    <w:p>
      <w:pPr>
        <w:pStyle w:val="ListBullet"/>
        <w:spacing w:after="40"/>
      </w:pPr>
      <w:r>
        <w:rPr>
          <w:rFonts w:ascii="Arial" w:hAnsi="Arial"/>
          <w:b w:val="0"/>
          <w:i w:val="0"/>
        </w:rPr>
        <w:t>D. 256</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All bits set in 8-bit two's-complement represents -1.</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endianness important when combining multi-byte register data?</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determines which byte is the most/least significant; combining in the wrong order produces a different numeric value even though each byte was read correctly.</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Why is `status == READY_MASK` weaker than `status &amp; READY_MASK` when other flags may also be set?</w:t>
      </w:r>
    </w:p>
    <w:p>
      <w:pPr>
        <w:pStyle w:val="ListBullet"/>
        <w:spacing w:after="40"/>
      </w:pPr>
      <w:r>
        <w:rPr>
          <w:rFonts w:ascii="Arial" w:hAnsi="Arial"/>
          <w:b/>
          <w:i w:val="0"/>
        </w:rPr>
        <w:t>A. Equality requires the entire value to match and can miss READY plus another flag</w:t>
      </w:r>
    </w:p>
    <w:p>
      <w:pPr>
        <w:pStyle w:val="ListBullet"/>
        <w:spacing w:after="40"/>
      </w:pPr>
      <w:r>
        <w:rPr>
          <w:rFonts w:ascii="Arial" w:hAnsi="Arial"/>
          <w:b w:val="0"/>
          <w:i w:val="0"/>
        </w:rPr>
        <w:t>B. AND changes flash memory</w:t>
      </w:r>
    </w:p>
    <w:p>
      <w:pPr>
        <w:pStyle w:val="ListBullet"/>
        <w:spacing w:after="40"/>
      </w:pPr>
      <w:r>
        <w:rPr>
          <w:rFonts w:ascii="Arial" w:hAnsi="Arial"/>
          <w:b w:val="0"/>
          <w:i w:val="0"/>
        </w:rPr>
        <w:t>C. Equality is always faster</w:t>
      </w:r>
    </w:p>
    <w:p>
      <w:pPr>
        <w:pStyle w:val="ListBullet"/>
        <w:spacing w:after="40"/>
      </w:pPr>
      <w:r>
        <w:rPr>
          <w:rFonts w:ascii="Arial" w:hAnsi="Arial"/>
          <w:b w:val="0"/>
          <w:i w:val="0"/>
        </w:rPr>
        <w:t>D. Masks apply only to analog signals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Mask testing isolates the selected bit while preserving awareness that other flags may coexist.</w:t>
            </w:r>
          </w:p>
        </w:tc>
      </w:tr>
    </w:tbl>
    <w:p>
      <w:pPr>
        <w:spacing w:after="20"/>
      </w:pPr>
    </w:p>
    <w:p>
      <w:pPr>
        <w:pStyle w:val="Heading2"/>
        <w:spacing w:before="200" w:after="100"/>
        <w:keepNext w:val="1"/>
      </w:pPr>
      <w:r>
        <w:rPr>
          <w:rFonts w:ascii="Arial" w:hAnsi="Arial"/>
          <w:b/>
          <w:i w:val="0"/>
          <w:color w:val="0B4F38"/>
          <w:sz w:val="28"/>
        </w:rPr>
        <w:t>Career Lesson · Separate drivers, application state, diagnostics, and recovery</w:t>
      </w:r>
    </w:p>
    <w:p>
      <w:pPr>
        <w:pStyle w:val="AULabel"/>
      </w:pPr>
      <w:r>
        <w:rPr>
          <w:rFonts w:ascii="Arial" w:hAnsi="Arial"/>
          <w:b/>
          <w:i w:val="0"/>
          <w:color w:val="C8A951"/>
          <w:sz w:val="16"/>
        </w:rPr>
        <w:t>PRIMARY INSTRUCTION · ABOUT 45 MINUTES · 1027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Separate drivers, application state, diagnostics, and recovery. By the end, the learner should be able to Refactor firmware into explainable modules; Implement nonblocking timeouts/error states; Use diagnostics without hiding timing faults.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Project 1 vertical slice, C/embedded-C architecture, UART/I2C/SPI layering, and known-good baseline. This lesson refactors for diagnosability without hiding hardware behavior.</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Refactor firmware into explainable modules.</w:t>
      </w:r>
    </w:p>
    <w:p>
      <w:pPr>
        <w:pStyle w:val="ListBullet"/>
        <w:spacing w:after="40"/>
      </w:pPr>
      <w:r>
        <w:rPr>
          <w:rFonts w:ascii="Arial" w:hAnsi="Arial"/>
          <w:b w:val="0"/>
          <w:i w:val="0"/>
        </w:rPr>
        <w:t>Implement nonblocking timeouts/error states.</w:t>
      </w:r>
    </w:p>
    <w:p>
      <w:pPr>
        <w:pStyle w:val="ListBullet"/>
        <w:spacing w:after="40"/>
      </w:pPr>
      <w:r>
        <w:rPr>
          <w:rFonts w:ascii="Arial" w:hAnsi="Arial"/>
          <w:b w:val="0"/>
          <w:i w:val="0"/>
        </w:rPr>
        <w:t>Use diagnostics without hiding timing faults.</w:t>
      </w:r>
    </w:p>
    <w:p>
      <w:pPr>
        <w:jc w:val="center"/>
      </w:pPr>
      <w:r>
        <w:drawing>
          <wp:inline xmlns:a="http://schemas.openxmlformats.org/drawingml/2006/main" xmlns:pic="http://schemas.openxmlformats.org/drawingml/2006/picture">
            <wp:extent cx="5989320" cy="2156155"/>
            <wp:docPr id="52" name="Picture 52" descr="Week 26 Career instructional visual: Separate drivers, application state, diagnostics, and recovery" title="Week 26 Career instructional visual: Separate drivers, application state, diagnostics, and recovery"/>
            <wp:cNvGraphicFramePr>
              <a:graphicFrameLocks noChangeAspect="1"/>
            </wp:cNvGraphicFramePr>
            <a:graphic>
              <a:graphicData uri="http://schemas.openxmlformats.org/drawingml/2006/picture">
                <pic:pic>
                  <pic:nvPicPr>
                    <pic:cNvPr id="0" name="w26-firmware-layers.png"/>
                    <pic:cNvPicPr/>
                  </pic:nvPicPr>
                  <pic:blipFill>
                    <a:blip r:embed="rId6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w26 firmware layers</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Architecture follows responsibilities and test seams</w:t>
      </w:r>
    </w:p>
    <w:p>
      <w:pPr>
        <w:spacing w:after="100" w:line="259" w:lineRule="auto"/>
      </w:pPr>
      <w:r>
        <w:rPr>
          <w:rFonts w:ascii="Arial" w:hAnsi="Arial"/>
          <w:b w:val="0"/>
          <w:i w:val="0"/>
        </w:rPr>
        <w:t>Separate hardware access/driver code, interface/protocol handling, application state machine, diagnostics, and configuration. Give each module a narrow public interface and explicit errors. This makes it possible to test parsing or state transitions without live hardware and to replace a sensor driver without rewriting application logic.</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useful module owns one reason to change and exposes one clear contract.</w:t>
            </w:r>
          </w:p>
        </w:tc>
      </w:tr>
    </w:tbl>
    <w:p>
      <w:pPr>
        <w:spacing w:after="20"/>
      </w:pPr>
    </w:p>
    <w:p>
      <w:pPr>
        <w:keepNext w:val="1"/>
      </w:pPr>
      <w:r>
        <w:rPr>
          <w:rFonts w:ascii="Arial" w:hAnsi="Arial"/>
          <w:b/>
          <w:i w:val="0"/>
          <w:color w:val="16322A"/>
          <w:sz w:val="21"/>
        </w:rPr>
        <w:t>2. Timeouts and error states make absence observable</w:t>
      </w:r>
    </w:p>
    <w:p>
      <w:pPr>
        <w:spacing w:after="100" w:line="259" w:lineRule="auto"/>
      </w:pPr>
      <w:r>
        <w:rPr>
          <w:rFonts w:ascii="Arial" w:hAnsi="Arial"/>
          <w:b w:val="0"/>
          <w:i w:val="0"/>
        </w:rPr>
        <w:t>Every wait for peripheral, bus, or host response needs a time bound and defined outcome. Track retries intentionally, avoid endless blocking, and enter a named error/degraded state with a diagnostic code. Recovery may reinitialize one peripheral or require operator action; it should not silently reset the whole system unless justified.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Waiting is a state with a deadline, not a blank space in the design.</w:t>
            </w:r>
          </w:p>
        </w:tc>
      </w:tr>
    </w:tbl>
    <w:p>
      <w:pPr>
        <w:spacing w:after="20"/>
      </w:pPr>
    </w:p>
    <w:p>
      <w:pPr>
        <w:keepNext w:val="1"/>
      </w:pPr>
      <w:r>
        <w:rPr>
          <w:rFonts w:ascii="Arial" w:hAnsi="Arial"/>
          <w:b/>
          <w:i w:val="0"/>
          <w:color w:val="16322A"/>
          <w:sz w:val="21"/>
        </w:rPr>
        <w:t>3. Diagnostics must survive the failure they describe</w:t>
      </w:r>
    </w:p>
    <w:p>
      <w:pPr>
        <w:spacing w:after="100" w:line="259" w:lineRule="auto"/>
      </w:pPr>
      <w:r>
        <w:rPr>
          <w:rFonts w:ascii="Arial" w:hAnsi="Arial"/>
          <w:b w:val="0"/>
          <w:i w:val="0"/>
        </w:rPr>
        <w:t>Include firmware revision, reset cause, state, error code, key raw values, and timestamps/counters where feasible. Avoid logging so much that timing changes or buffers overflow. A debugger halt may remove an intermittent timing symptom; use UART logs, GPIO markers, or captured bus activity when non-halting evidence is needed.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Choose diagnostics that observe the fault without materially creating or removing it.</w:t>
            </w:r>
          </w:p>
        </w:tc>
      </w:tr>
    </w:tbl>
    <w:p>
      <w:pPr>
        <w:spacing w:after="20"/>
      </w:pPr>
    </w:p>
    <w:p>
      <w:pPr>
        <w:keepNext w:val="1"/>
      </w:pPr>
      <w:r>
        <w:rPr>
          <w:rFonts w:ascii="Arial" w:hAnsi="Arial"/>
          <w:b/>
          <w:i w:val="0"/>
          <w:color w:val="16322A"/>
          <w:sz w:val="21"/>
        </w:rPr>
        <w:t>4. Separate hardware access from application decisions</w:t>
      </w:r>
    </w:p>
    <w:p>
      <w:pPr>
        <w:spacing w:after="100" w:line="259" w:lineRule="auto"/>
      </w:pPr>
      <w:r>
        <w:rPr>
          <w:rFonts w:ascii="Arial" w:hAnsi="Arial"/>
          <w:b w:val="0"/>
          <w:i w:val="0"/>
        </w:rPr>
        <w:t>A maintainable embedded project usually benefits from boundaries such as low-level driver, device/service layer, application state, and diagnostics. The driver handles register or bus transactions; the device layer converts them into meaningful sensor/control operations; the application decides what the system should do; diagnostics report state and failures. The exact architecture can stay small, but separating concerns makes it possible to test parsing or state logic without hardware and to identify whether a fault is transport, device interpretation, or application behavior.</w:t>
      </w:r>
    </w:p>
    <w:p>
      <w:pPr>
        <w:keepNext w:val="1"/>
      </w:pPr>
      <w:r>
        <w:rPr>
          <w:rFonts w:ascii="Arial" w:hAnsi="Arial"/>
          <w:b/>
          <w:i w:val="0"/>
          <w:color w:val="16322A"/>
          <w:sz w:val="21"/>
        </w:rPr>
        <w:t>5. Make errors explicit and recoverable</w:t>
      </w:r>
    </w:p>
    <w:p>
      <w:pPr>
        <w:spacing w:after="100" w:line="259" w:lineRule="auto"/>
      </w:pPr>
      <w:r>
        <w:rPr>
          <w:rFonts w:ascii="Arial" w:hAnsi="Arial"/>
          <w:b w:val="0"/>
          <w:i w:val="0"/>
        </w:rPr>
        <w:t>A driver should distinguish success from timeout, NACK, invalid status, CRC/check failure, out-of-range data, and configuration error where the protocol supports those distinctions. Returning zero for every failure destroys evidence. Propagate or translate errors deliberately so the application can choose retry, safe state, user indication, or escalation. Define retry limits and recovery actions. A device that only works after uncontrolled reset is not robust until the trigger and recovery behavior are understood.</w:t>
      </w:r>
    </w:p>
    <w:p>
      <w:pPr>
        <w:keepNext w:val="1"/>
      </w:pPr>
      <w:r>
        <w:rPr>
          <w:rFonts w:ascii="Arial" w:hAnsi="Arial"/>
          <w:b/>
          <w:i w:val="0"/>
          <w:color w:val="16322A"/>
          <w:sz w:val="21"/>
        </w:rPr>
        <w:t>6. Diagnostics should expose state without becoming the design</w:t>
      </w:r>
    </w:p>
    <w:p>
      <w:pPr>
        <w:spacing w:after="100" w:line="259" w:lineRule="auto"/>
      </w:pPr>
      <w:r>
        <w:rPr>
          <w:rFonts w:ascii="Arial" w:hAnsi="Arial"/>
          <w:b w:val="0"/>
          <w:i w:val="0"/>
        </w:rPr>
        <w:t>UART logs, LEDs, counters, and debug variables are useful observability tools. Log state transitions and errors with enough context to correlate with hardware captures, but avoid flooding timing-sensitive code or relying on printf as the only proof. Keep diagnostic output versioned and intentional. If a failure occurs at a hardware boundary, pair software diagnostics with scope/analyzer/DMM evidence rather than assuming the log is ground truth.</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Firmware blocks forever waiting for an I²C ready flag; UART diagnostics stop too.</w:t>
      </w:r>
    </w:p>
    <w:p>
      <w:pPr>
        <w:pStyle w:val="ListNumber"/>
        <w:spacing w:after="40"/>
      </w:pPr>
      <w:r>
        <w:rPr>
          <w:rFonts w:ascii="Arial" w:hAnsi="Arial"/>
          <w:b w:val="0"/>
          <w:i w:val="0"/>
        </w:rPr>
        <w:t>The wait path has no timeout and blocks unrelated service.</w:t>
      </w:r>
    </w:p>
    <w:p>
      <w:pPr>
        <w:pStyle w:val="ListNumber"/>
        <w:spacing w:after="40"/>
      </w:pPr>
      <w:r>
        <w:rPr>
          <w:rFonts w:ascii="Arial" w:hAnsi="Arial"/>
          <w:b w:val="0"/>
          <w:i w:val="0"/>
        </w:rPr>
        <w:t>Convert it to a state with start time/deadline and return control to the main loop.</w:t>
      </w:r>
    </w:p>
    <w:p>
      <w:pPr>
        <w:pStyle w:val="ListNumber"/>
        <w:spacing w:after="40"/>
      </w:pPr>
      <w:r>
        <w:rPr>
          <w:rFonts w:ascii="Arial" w:hAnsi="Arial"/>
          <w:b w:val="0"/>
          <w:i w:val="0"/>
        </w:rPr>
        <w:t>On timeout, capture bus/error status and enter a defined recoverable state.</w:t>
      </w:r>
    </w:p>
    <w:p>
      <w:pPr>
        <w:pStyle w:val="ListNumber"/>
        <w:spacing w:after="40"/>
      </w:pPr>
      <w:r>
        <w:rPr>
          <w:rFonts w:ascii="Arial" w:hAnsi="Arial"/>
          <w:b w:val="0"/>
          <w:i w:val="0"/>
        </w:rPr>
        <w:t>Test normal, delayed, stuck, and recovered cases.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Replace unbounded blocking with time-bounded state and observable recovery.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This turns a frozen demo into a testable system failure mode.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sensor function currently returns `0.0` for both a real 0-degree reading and an I2C timeout.</w:t>
      </w:r>
    </w:p>
    <w:p>
      <w:pPr>
        <w:pStyle w:val="ListNumber"/>
        <w:spacing w:after="40"/>
      </w:pPr>
      <w:r>
        <w:rPr>
          <w:rFonts w:ascii="Arial" w:hAnsi="Arial"/>
          <w:b w:val="0"/>
          <w:i w:val="0"/>
        </w:rPr>
        <w:t>The API collapses valid data and failure into the same representation.</w:t>
      </w:r>
    </w:p>
    <w:p>
      <w:pPr>
        <w:pStyle w:val="ListNumber"/>
        <w:spacing w:after="40"/>
      </w:pPr>
      <w:r>
        <w:rPr>
          <w:rFonts w:ascii="Arial" w:hAnsi="Arial"/>
          <w:b w:val="0"/>
          <w:i w:val="0"/>
        </w:rPr>
        <w:t>Change the interface to return status separately from data, such as an error enum plus output parameter/structure.</w:t>
      </w:r>
    </w:p>
    <w:p>
      <w:pPr>
        <w:pStyle w:val="ListNumber"/>
        <w:spacing w:after="40"/>
      </w:pPr>
      <w:r>
        <w:rPr>
          <w:rFonts w:ascii="Arial" w:hAnsi="Arial"/>
          <w:b w:val="0"/>
          <w:i w:val="0"/>
        </w:rPr>
        <w:t>Log timeout as timeout, not zero, and let the application decide retry/fail-safe behavior.</w:t>
      </w:r>
    </w:p>
    <w:p>
      <w:pPr>
        <w:pStyle w:val="ListNumber"/>
        <w:spacing w:after="40"/>
      </w:pPr>
      <w:r>
        <w:rPr>
          <w:rFonts w:ascii="Arial" w:hAnsi="Arial"/>
          <w:b w:val="0"/>
          <w:i w:val="0"/>
        </w:rPr>
        <w:t>Test real zero input and forced timeout to prove the two cases remain distinguishable.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Separate status/error from measurement data so valid zero and communication failure cannot be confused.</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API design can either preserve or destroy diagnostic evidence.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More abstraction is always better</w:t>
      </w:r>
    </w:p>
    <w:p>
      <w:pPr>
        <w:spacing w:after="100" w:line="259" w:lineRule="auto"/>
      </w:pPr>
      <w:r>
        <w:rPr>
          <w:rFonts w:ascii="Arial" w:hAnsi="Arial"/>
          <w:b w:val="0"/>
          <w:i w:val="0"/>
        </w:rPr>
        <w:t>Why it is tempting. Excessive layers can hide timing, allocation, or hardware behavior and make small embedded projects harder to debug.</w:t>
      </w:r>
    </w:p>
    <w:p>
      <w:pPr>
        <w:spacing w:after="100" w:line="259" w:lineRule="auto"/>
      </w:pPr>
      <w:r>
        <w:rPr>
          <w:rFonts w:ascii="Arial" w:hAnsi="Arial"/>
          <w:b w:val="0"/>
          <w:i w:val="0"/>
        </w:rPr>
        <w:t>Repair the model. Create only boundaries that separate real responsibilities or improve testing/diagnosis, and keep the hardware contract visible.</w:t>
      </w:r>
    </w:p>
    <w:p>
      <w:r>
        <w:rPr>
          <w:rFonts w:ascii="Arial" w:hAnsi="Arial"/>
          <w:b/>
          <w:i w:val="0"/>
          <w:color w:val="16322A"/>
        </w:rPr>
        <w:t>Returning zero is a convenient universal failure value</w:t>
      </w:r>
    </w:p>
    <w:p>
      <w:pPr>
        <w:spacing w:after="100" w:line="259" w:lineRule="auto"/>
      </w:pPr>
      <w:r>
        <w:rPr>
          <w:rFonts w:ascii="Arial" w:hAnsi="Arial"/>
          <w:b w:val="0"/>
          <w:i w:val="0"/>
        </w:rPr>
        <w:t>Why it is tempting. Zero may be a legitimate measurement or state, so it destroys the distinction between data and failure.</w:t>
      </w:r>
    </w:p>
    <w:p>
      <w:pPr>
        <w:spacing w:after="100" w:line="259" w:lineRule="auto"/>
      </w:pPr>
      <w:r>
        <w:rPr>
          <w:rFonts w:ascii="Arial" w:hAnsi="Arial"/>
          <w:b w:val="0"/>
          <w:i w:val="0"/>
        </w:rPr>
        <w:t>Repair the model. Represent status explicitly and keep the raw/error evidence available to the caller and logs.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Refactor a monolithic pseudo-program into driver, device, application, and diagnostic functions and state what each layer owns.</w:t>
      </w:r>
    </w:p>
    <w:p>
      <w:pPr>
        <w:pStyle w:val="ListNumber"/>
        <w:spacing w:after="40"/>
      </w:pPr>
      <w:r>
        <w:rPr>
          <w:rFonts w:ascii="Arial" w:hAnsi="Arial"/>
          <w:b w:val="0"/>
          <w:i w:val="0"/>
        </w:rPr>
        <w:t>Define error codes for timeout, invalid ID, out-of-range data, and configuration failure; decide which layer detects each.</w:t>
      </w:r>
    </w:p>
    <w:p>
      <w:pPr>
        <w:pStyle w:val="ListNumber"/>
        <w:spacing w:after="40"/>
      </w:pPr>
      <w:r>
        <w:rPr>
          <w:rFonts w:ascii="Arial" w:hAnsi="Arial"/>
          <w:b w:val="0"/>
          <w:i w:val="0"/>
        </w:rPr>
        <w:t>Write a recovery policy for three consecutive sensor timeouts that preserves evidence and returns the system to a safe state.</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Refactor Project 1 so one peripheral path has clear driver/device/application boundaries, explicit error handling, and a diagnostic output tied to real test evidence. Inject one communication and one data-validation fault and show that the software reports different causes while the hardware/analyzer evidence agrees with the layer classification.</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Layered but hardware-aware firmware is valuable in embedded systems and test engineering because it makes failures localizable. You are not trying to become a software architect for its own sake; you are learning enough structure that a bench symptom can be connected to a specific driver, device, application, or electrical boundary.</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would split one sensor feature into driver, device, application, and diagnostics. Use a timeout example to show why explicit error status makes hardware troubleshooting easier.</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Why is returning numeric zero for every sensor communication error dangerous?</w:t>
      </w:r>
    </w:p>
    <w:p>
      <w:pPr>
        <w:pStyle w:val="ListBullet"/>
        <w:spacing w:after="40"/>
      </w:pPr>
      <w:r>
        <w:rPr>
          <w:rFonts w:ascii="Arial" w:hAnsi="Arial"/>
          <w:b/>
          <w:i w:val="0"/>
        </w:rPr>
        <w:t>A. Zero may be valid data, so failures become indistinguishable from real measurements</w:t>
      </w:r>
    </w:p>
    <w:p>
      <w:pPr>
        <w:pStyle w:val="ListBullet"/>
        <w:spacing w:after="40"/>
      </w:pPr>
      <w:r>
        <w:rPr>
          <w:rFonts w:ascii="Arial" w:hAnsi="Arial"/>
          <w:b w:val="0"/>
          <w:i w:val="0"/>
        </w:rPr>
        <w:t>B. It makes UART faster</w:t>
      </w:r>
    </w:p>
    <w:p>
      <w:pPr>
        <w:pStyle w:val="ListBullet"/>
        <w:spacing w:after="40"/>
      </w:pPr>
      <w:r>
        <w:rPr>
          <w:rFonts w:ascii="Arial" w:hAnsi="Arial"/>
          <w:b w:val="0"/>
          <w:i w:val="0"/>
        </w:rPr>
        <w:t>C. It reduces current draw</w:t>
      </w:r>
    </w:p>
    <w:p>
      <w:pPr>
        <w:pStyle w:val="ListBullet"/>
        <w:spacing w:after="40"/>
      </w:pPr>
      <w:r>
        <w:rPr>
          <w:rFonts w:ascii="Arial" w:hAnsi="Arial"/>
          <w:b w:val="0"/>
          <w:i w:val="0"/>
        </w:rPr>
        <w:t>D. It increases ADC resolution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API must preserve error state separately from potentially valid measurement values.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is the main purpose of separating a low-level driver from application logic?</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isolates hardware/protocol access from system decisions, making both easier to test, diagnose, reuse, and reason about without hiding the hardware contract.</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the strongest reason to separate a sensor driver from application logic?</w:t>
      </w:r>
    </w:p>
    <w:p>
      <w:pPr>
        <w:pStyle w:val="ListBullet"/>
        <w:spacing w:after="40"/>
      </w:pPr>
      <w:r>
        <w:rPr>
          <w:rFonts w:ascii="Arial" w:hAnsi="Arial"/>
          <w:b w:val="0"/>
          <w:i w:val="0"/>
        </w:rPr>
        <w:t>A. To create more files</w:t>
      </w:r>
    </w:p>
    <w:p>
      <w:pPr>
        <w:pStyle w:val="ListBullet"/>
        <w:spacing w:after="40"/>
      </w:pPr>
      <w:r>
        <w:rPr>
          <w:rFonts w:ascii="Arial" w:hAnsi="Arial"/>
          <w:b/>
          <w:i w:val="0"/>
        </w:rPr>
        <w:t>B. To isolate responsibilities and permit independent testing/replacement</w:t>
      </w:r>
    </w:p>
    <w:p>
      <w:pPr>
        <w:pStyle w:val="ListBullet"/>
        <w:spacing w:after="40"/>
      </w:pPr>
      <w:r>
        <w:rPr>
          <w:rFonts w:ascii="Arial" w:hAnsi="Arial"/>
          <w:b w:val="0"/>
          <w:i w:val="0"/>
        </w:rPr>
        <w:t>C. To hide errors</w:t>
      </w:r>
    </w:p>
    <w:p>
      <w:pPr>
        <w:pStyle w:val="ListBullet"/>
        <w:spacing w:after="40"/>
      </w:pPr>
      <w:r>
        <w:rPr>
          <w:rFonts w:ascii="Arial" w:hAnsi="Arial"/>
          <w:b w:val="0"/>
          <w:i w:val="0"/>
        </w:rPr>
        <w:t>D. To increase blocking delays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A narrow contract creates test seams and limits the impact of change.</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Map current code into modules, replace one blocking path with a timed state, add bounded diagnostics, and prove normal plus failure/recovery behavior.</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Draw current data/control flow and identify responsibilities.</w:t>
      </w:r>
    </w:p>
    <w:p>
      <w:pPr>
        <w:pStyle w:val="ListNumber"/>
        <w:spacing w:after="40"/>
      </w:pPr>
      <w:r>
        <w:rPr>
          <w:rFonts w:ascii="Arial" w:hAnsi="Arial"/>
          <w:b w:val="0"/>
          <w:i w:val="0"/>
        </w:rPr>
        <w:t>Define module interfaces and explicit error returns before moving code.</w:t>
      </w:r>
    </w:p>
    <w:p>
      <w:pPr>
        <w:pStyle w:val="ListNumber"/>
        <w:spacing w:after="40"/>
      </w:pPr>
      <w:r>
        <w:rPr>
          <w:rFonts w:ascii="Arial" w:hAnsi="Arial"/>
          <w:b w:val="0"/>
          <w:i w:val="0"/>
        </w:rPr>
        <w:t>Implement a named wait/timeout/error/recovery path.</w:t>
      </w:r>
    </w:p>
    <w:p>
      <w:pPr>
        <w:pStyle w:val="ListNumber"/>
        <w:spacing w:after="40"/>
      </w:pPr>
      <w:r>
        <w:rPr>
          <w:rFonts w:ascii="Arial" w:hAnsi="Arial"/>
          <w:b w:val="0"/>
          <w:i w:val="0"/>
        </w:rPr>
        <w:t>Run normal, delayed, absent-device, malformed-data, and recovery tests; inspect timing impact.</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Explain the architecture at a whiteboard and point to one test seam, one shared-state risk, and one diagnostic limitation.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Architecture diagram, interface contracts, state table, source diff, test results, diagnostics capture, failure/recovery story, and commit.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Trace one sensor timeout from driver detection through application state, diagnostic output, host visibility, and recovery.</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Embedded C Programming with Arm Cortex-M</w:t>
      </w:r>
    </w:p>
    <w:p>
      <w:pPr>
        <w:spacing w:after="100" w:line="259" w:lineRule="auto"/>
      </w:pPr>
      <w:r>
        <w:rPr>
          <w:rFonts w:ascii="Arial" w:hAnsi="Arial"/>
          <w:b w:val="0"/>
          <w:i w:val="0"/>
        </w:rPr>
        <w:t>Use it for: Use modular embedded C, registers, interrupts, and timing lessons as a technical companion. Watch/read for: Compare the course examples with your exact architecture. Alfred still supplies: Alfred supplies the refactor and fault-test sequence.</w:t>
      </w:r>
    </w:p>
    <w:p>
      <w:r>
        <w:rPr>
          <w:rFonts w:ascii="Arial" w:hAnsi="Arial"/>
          <w:b/>
          <w:i w:val="0"/>
          <w:color w:val="16322A"/>
        </w:rPr>
        <w:t>Required reference: STM32 Online Training</w:t>
      </w:r>
    </w:p>
    <w:p>
      <w:pPr>
        <w:spacing w:after="100" w:line="259" w:lineRule="auto"/>
      </w:pPr>
      <w:r>
        <w:rPr>
          <w:rFonts w:ascii="Arial" w:hAnsi="Arial"/>
          <w:b w:val="0"/>
          <w:i w:val="0"/>
        </w:rPr>
        <w:t>Use it for: Use family-specific timeout/error/peripheral documentation. Watch/read for: Confirm status flags and recovery semantics. Alfred still supplies: Do not invent register behavior.</w:t>
      </w:r>
    </w:p>
    <w:p>
      <w:r>
        <w:rPr>
          <w:rFonts w:ascii="Arial" w:hAnsi="Arial"/>
          <w:b/>
          <w:i w:val="0"/>
          <w:color w:val="16322A"/>
        </w:rPr>
        <w:t>Reference: NASA Systems Engineering Handbook</w:t>
      </w:r>
    </w:p>
    <w:p>
      <w:pPr>
        <w:spacing w:after="100" w:line="259" w:lineRule="auto"/>
      </w:pPr>
      <w:r>
        <w:rPr>
          <w:rFonts w:ascii="Arial" w:hAnsi="Arial"/>
          <w:b w:val="0"/>
          <w:i w:val="0"/>
        </w:rPr>
        <w:t>Use it for: Use interface and verification concepts to strengthen traceability. Watch/read for: Keep documentation proportional to project risk. Alfred still supplies: The required artifact is concise and code-linked.</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Using file count as architecture.</w:t>
      </w:r>
    </w:p>
    <w:p>
      <w:pPr>
        <w:pStyle w:val="ListBullet"/>
        <w:spacing w:after="40"/>
      </w:pPr>
      <w:r>
        <w:rPr>
          <w:rFonts w:ascii="Arial" w:hAnsi="Arial"/>
          <w:b w:val="0"/>
          <w:i w:val="0"/>
        </w:rPr>
        <w:t>Hiding every failure with a full reset.</w:t>
      </w:r>
    </w:p>
    <w:p>
      <w:pPr>
        <w:pStyle w:val="ListBullet"/>
        <w:spacing w:after="40"/>
      </w:pPr>
      <w:r>
        <w:rPr>
          <w:rFonts w:ascii="Arial" w:hAnsi="Arial"/>
          <w:b w:val="0"/>
          <w:i w:val="0"/>
        </w:rPr>
        <w:t>Waiting forever for hardware.</w:t>
      </w:r>
    </w:p>
    <w:p>
      <w:pPr>
        <w:pStyle w:val="ListBullet"/>
        <w:spacing w:after="40"/>
      </w:pPr>
      <w:r>
        <w:rPr>
          <w:rFonts w:ascii="Arial" w:hAnsi="Arial"/>
          <w:b w:val="0"/>
          <w:i w:val="0"/>
        </w:rPr>
        <w:t>Treating volatile as atomic.</w:t>
      </w:r>
    </w:p>
    <w:p>
      <w:pPr>
        <w:pStyle w:val="ListBullet"/>
        <w:spacing w:after="40"/>
      </w:pPr>
      <w:r>
        <w:rPr>
          <w:rFonts w:ascii="Arial" w:hAnsi="Arial"/>
          <w:b w:val="0"/>
          <w:i w:val="0"/>
        </w:rPr>
        <w:t>Ignoring multiple simultaneous status bits.</w:t>
      </w:r>
    </w:p>
    <w:p>
      <w:pPr>
        <w:pStyle w:val="ListBullet"/>
        <w:spacing w:after="40"/>
      </w:pPr>
      <w:r>
        <w:rPr>
          <w:rFonts w:ascii="Arial" w:hAnsi="Arial"/>
          <w:b w:val="0"/>
          <w:i w:val="0"/>
        </w:rPr>
        <w:t>Logging so heavily that timing behavior changes.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27 · Python Hardware Test, Logging, and CETa Computer-Application Retention</w:t>
      </w:r>
    </w:p>
    <w:p>
      <w:pPr>
        <w:pStyle w:val="AULabel"/>
      </w:pPr>
      <w:r>
        <w:rPr>
          <w:rFonts w:ascii="Arial" w:hAnsi="Arial"/>
          <w:b/>
          <w:i w:val="0"/>
          <w:color w:val="C8A951"/>
          <w:sz w:val="16"/>
        </w:rPr>
        <w:t>PHASE V · CAPSTONE &amp; ROLE PROOF</w:t>
      </w:r>
    </w:p>
    <w:p>
      <w:pPr>
        <w:spacing w:after="100" w:line="259" w:lineRule="auto"/>
      </w:pPr>
      <w:r>
        <w:rPr>
          <w:rFonts w:ascii="Arial" w:hAnsi="Arial"/>
          <w:b w:val="0"/>
          <w:i w:val="0"/>
        </w:rPr>
        <w:t>Turn device requirements into repeatable host-side tests that preserve raw evidence, produce defensible verdicts, and expose intermittent faults.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9.1, 9.3, 12.1, 15.4, 16.1, 16.2, 16.3, 16.6, 16.7, 16.8, 16.9, 16.10</w:t>
            </w:r>
          </w:p>
        </w:tc>
        <w:tc>
          <w:tcPr>
            <w:tcW w:type="dxa" w:w="3427"/>
            <w:tcMar>
              <w:top w:w="90" w:type="dxa"/>
              <w:start w:w="90" w:type="dxa"/>
              <w:bottom w:w="90" w:type="dxa"/>
              <w:end w:w="90" w:type="dxa"/>
            </w:tcMar>
          </w:tcPr>
          <w:p>
            <w:r>
              <w:rPr>
                <w:sz w:val="16"/>
              </w:rPr>
              <w:t>C9.1, C10.1, C10.2, C10.3, C10.4, C10.5, C10.6, C11.1, C11.3, C11.5, C11.6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computer applications, data, ports, and calculation integrity</w:t>
      </w:r>
    </w:p>
    <w:p>
      <w:pPr>
        <w:pStyle w:val="AULabel"/>
      </w:pPr>
      <w:r>
        <w:rPr>
          <w:rFonts w:ascii="Arial" w:hAnsi="Arial"/>
          <w:b/>
          <w:i w:val="0"/>
          <w:color w:val="C8A951"/>
          <w:sz w:val="16"/>
        </w:rPr>
        <w:t>PRIMARY INSTRUCTION · ABOUT 45 MINUTES · 1016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computer applications, data, ports, and calculation integrity. By the end, the learner should be able to Explain software/OS/file/port roles at technician depth; Preserve units and significant assumptions in automated calculations; Distinguish data representation and transfer errors.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Retrieve computer/application fundamentals, UART/data handling, SI units, graphs, and calculation integrity. This week reinforces data/tool literacy used by technicians.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Explain software/OS/file/port roles at technician depth.</w:t>
      </w:r>
    </w:p>
    <w:p>
      <w:pPr>
        <w:pStyle w:val="ListBullet"/>
        <w:spacing w:after="40"/>
      </w:pPr>
      <w:r>
        <w:rPr>
          <w:rFonts w:ascii="Arial" w:hAnsi="Arial"/>
          <w:b w:val="0"/>
          <w:i w:val="0"/>
        </w:rPr>
        <w:t>Preserve units and significant assumptions in automated calculations.</w:t>
      </w:r>
    </w:p>
    <w:p>
      <w:pPr>
        <w:pStyle w:val="ListBullet"/>
        <w:spacing w:after="40"/>
      </w:pPr>
      <w:r>
        <w:rPr>
          <w:rFonts w:ascii="Arial" w:hAnsi="Arial"/>
          <w:b w:val="0"/>
          <w:i w:val="0"/>
        </w:rPr>
        <w:t>Distinguish data representation and transfer errors.</w:t>
      </w:r>
    </w:p>
    <w:p>
      <w:pPr>
        <w:jc w:val="center"/>
      </w:pPr>
      <w:r>
        <w:drawing>
          <wp:inline xmlns:a="http://schemas.openxmlformats.org/drawingml/2006/main" xmlns:pic="http://schemas.openxmlformats.org/drawingml/2006/picture">
            <wp:extent cx="5989320" cy="2156155"/>
            <wp:docPr id="53" name="Picture 53" descr="Week 27 CETa instructional visual: Retention: computer applications, data, ports, and calculation integrity" title="Week 27 CETa instructional visual: Retention: computer applications, data, ports, and calculation integrity"/>
            <wp:cNvGraphicFramePr>
              <a:graphicFrameLocks noChangeAspect="1"/>
            </wp:cNvGraphicFramePr>
            <a:graphic>
              <a:graphicData uri="http://schemas.openxmlformats.org/drawingml/2006/picture">
                <pic:pic>
                  <pic:nvPicPr>
                    <pic:cNvPr id="0" name="w27-data-integrity.png"/>
                    <pic:cNvPicPr/>
                  </pic:nvPicPr>
                  <pic:blipFill>
                    <a:blip r:embed="rId63"/>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w27 data integrity</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Applications depend on layered computer services</w:t>
      </w:r>
    </w:p>
    <w:p>
      <w:pPr>
        <w:spacing w:after="100" w:line="259" w:lineRule="auto"/>
      </w:pPr>
      <w:r>
        <w:rPr>
          <w:rFonts w:ascii="Arial" w:hAnsi="Arial"/>
          <w:b w:val="0"/>
          <w:i w:val="0"/>
        </w:rPr>
        <w:t>The operating system enumerates devices and manages ports/files; a driver connects hardware to OS interfaces; libraries expose APIs; the application frames, parses, evaluates, and stores data. A missing serial port can be cable, power, driver, permissions, enumeration, or application selection. Name the failing layer before reinstalling everything.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Hardware → driver/OS → port/API → framing/parsing → application/test.</w:t>
            </w:r>
          </w:p>
        </w:tc>
      </w:tr>
    </w:tbl>
    <w:p>
      <w:pPr>
        <w:spacing w:after="20"/>
      </w:pPr>
    </w:p>
    <w:p>
      <w:pPr>
        <w:keepNext w:val="1"/>
      </w:pPr>
      <w:r>
        <w:rPr>
          <w:rFonts w:ascii="Arial" w:hAnsi="Arial"/>
          <w:b/>
          <w:i w:val="0"/>
          <w:color w:val="16322A"/>
          <w:sz w:val="21"/>
        </w:rPr>
        <w:t>2. Files and records require structure</w:t>
      </w:r>
    </w:p>
    <w:p>
      <w:pPr>
        <w:spacing w:after="100" w:line="259" w:lineRule="auto"/>
      </w:pPr>
      <w:r>
        <w:rPr>
          <w:rFonts w:ascii="Arial" w:hAnsi="Arial"/>
          <w:b w:val="0"/>
          <w:i w:val="0"/>
        </w:rPr>
        <w:t>CSV is simple and portable but needs defined columns, escaping, encoding, units, and metadata. JSON preserves nested structure but still needs schema/version and validation. Filenames alone should not carry all context. Record timestamps with timezone/format, device and firmware identity, setup, units, and result status so data remains interpretable.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data file is an engineering record only when its schema and test context are known.</w:t>
            </w:r>
          </w:p>
        </w:tc>
      </w:tr>
    </w:tbl>
    <w:p>
      <w:pPr>
        <w:spacing w:after="20"/>
      </w:pPr>
    </w:p>
    <w:p>
      <w:pPr>
        <w:keepNext w:val="1"/>
      </w:pPr>
      <w:r>
        <w:rPr>
          <w:rFonts w:ascii="Arial" w:hAnsi="Arial"/>
          <w:b/>
          <w:i w:val="0"/>
          <w:color w:val="16322A"/>
          <w:sz w:val="21"/>
        </w:rPr>
        <w:t>3. Automation can repeat a mistake perfectly</w:t>
      </w:r>
    </w:p>
    <w:p>
      <w:pPr>
        <w:spacing w:after="100" w:line="259" w:lineRule="auto"/>
      </w:pPr>
      <w:r>
        <w:rPr>
          <w:rFonts w:ascii="Arial" w:hAnsi="Arial"/>
          <w:b w:val="0"/>
          <w:i w:val="0"/>
        </w:rPr>
        <w:t>Check formulas, units, limits, sign, rounding, and boundary comparisons against one hand-worked example. Distinguish `&gt;` from `&gt;=`, inclusive tolerances, missing values, and stale data. Use independent expected values or a known reference. A polished plot cannot rescue invalid parsing or the wrong unit.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Validate the evaluator before trusting repeated verdicts.</w:t>
            </w:r>
          </w:p>
        </w:tc>
      </w:tr>
    </w:tbl>
    <w:p>
      <w:pPr>
        <w:spacing w:after="20"/>
      </w:pPr>
    </w:p>
    <w:p>
      <w:pPr>
        <w:keepNext w:val="1"/>
      </w:pPr>
      <w:r>
        <w:rPr>
          <w:rFonts w:ascii="Arial" w:hAnsi="Arial"/>
          <w:b/>
          <w:i w:val="0"/>
          <w:color w:val="16322A"/>
          <w:sz w:val="21"/>
        </w:rPr>
        <w:t>4. Technician computing is about reproducible operation</w:t>
      </w:r>
    </w:p>
    <w:p>
      <w:pPr>
        <w:spacing w:after="100" w:line="259" w:lineRule="auto"/>
      </w:pPr>
      <w:r>
        <w:rPr>
          <w:rFonts w:ascii="Arial" w:hAnsi="Arial"/>
          <w:b w:val="0"/>
          <w:i w:val="0"/>
        </w:rPr>
        <w:t>Know how to install or load approved software from trusted sources, verify compatibility/version, use common utilities, preserve backups, and recover configurations. A downloaded tool should have a recorded source/version and, where provided, integrity/signature checks. Backups are not the same as synchronization: a synchronized deletion can remove the file everywhere, while a versioned backup preserves recoverable history. Practice restoring a file or configuration rather than assuming backup exists because a folder is present.</w:t>
      </w:r>
    </w:p>
    <w:p>
      <w:pPr>
        <w:keepNext w:val="1"/>
      </w:pPr>
      <w:r>
        <w:rPr>
          <w:rFonts w:ascii="Arial" w:hAnsi="Arial"/>
          <w:b/>
          <w:i w:val="0"/>
          <w:color w:val="16322A"/>
          <w:sz w:val="21"/>
        </w:rPr>
        <w:t>5. Data must keep units, metadata, and provenance</w:t>
      </w:r>
    </w:p>
    <w:p>
      <w:pPr>
        <w:spacing w:after="100" w:line="259" w:lineRule="auto"/>
      </w:pPr>
      <w:r>
        <w:rPr>
          <w:rFonts w:ascii="Arial" w:hAnsi="Arial"/>
          <w:b w:val="0"/>
          <w:i w:val="0"/>
        </w:rPr>
        <w:t>A CSV column called `value` is weak evidence; `rail_V`, `temp_C`, `current_mA`, timestamp, device ID, firmware revision, test condition, and pass/fail limit make the data interpretable. Convert units once at a controlled boundary and label the result. Preserve raw data when practical so a scaling mistake can be corrected without rerunning the entire test. Graphs should include axes, units, scale, legend/series identity, and test condition. A visually smooth plot can still be wrong if units or parsing are wrong.</w:t>
      </w:r>
    </w:p>
    <w:p>
      <w:pPr>
        <w:keepNext w:val="1"/>
      </w:pPr>
      <w:r>
        <w:rPr>
          <w:rFonts w:ascii="Arial" w:hAnsi="Arial"/>
          <w:b/>
          <w:i w:val="0"/>
          <w:color w:val="16322A"/>
          <w:sz w:val="21"/>
        </w:rPr>
        <w:t>6. Calculation integrity means estimating before trusting software</w:t>
      </w:r>
    </w:p>
    <w:p>
      <w:pPr>
        <w:spacing w:after="100" w:line="259" w:lineRule="auto"/>
      </w:pPr>
      <w:r>
        <w:rPr>
          <w:rFonts w:ascii="Arial" w:hAnsi="Arial"/>
          <w:b w:val="0"/>
          <w:i w:val="0"/>
        </w:rPr>
        <w:t>Spreadsheets and scripts can repeat an error perfectly. Before accepting a calculated result, estimate order of magnitude and use dimensional reasoning. A 3.3 V / 330 ohm result should be about 10 mA, not 10 A. A 1 kHz period should be about 1 ms. When code converts ADC counts to volts, test zero, full-scale, midpoint, and one known input. These boundary checks are simple but catch sign, scale, integer-division, and unit errors quickly.</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test logs 3300 from the device but compares it directly with a 3.2–3.4 V limit.</w:t>
      </w:r>
    </w:p>
    <w:p>
      <w:pPr>
        <w:pStyle w:val="ListNumber"/>
        <w:spacing w:after="40"/>
      </w:pPr>
      <w:r>
        <w:rPr>
          <w:rFonts w:ascii="Arial" w:hAnsi="Arial"/>
          <w:b w:val="0"/>
          <w:i w:val="0"/>
        </w:rPr>
        <w:t>The device value may be millivolts while limits are volts.</w:t>
      </w:r>
    </w:p>
    <w:p>
      <w:pPr>
        <w:pStyle w:val="ListNumber"/>
        <w:spacing w:after="40"/>
      </w:pPr>
      <w:r>
        <w:rPr>
          <w:rFonts w:ascii="Arial" w:hAnsi="Arial"/>
          <w:b w:val="0"/>
          <w:i w:val="0"/>
        </w:rPr>
        <w:t>Confirm protocol/schema and unit at source.</w:t>
      </w:r>
    </w:p>
    <w:p>
      <w:pPr>
        <w:pStyle w:val="ListNumber"/>
        <w:spacing w:after="40"/>
      </w:pPr>
      <w:r>
        <w:rPr>
          <w:rFonts w:ascii="Arial" w:hAnsi="Arial"/>
          <w:b w:val="0"/>
          <w:i w:val="0"/>
        </w:rPr>
        <w:t>Convert 3300 mV to 3.300 V exactly once in a named layer.</w:t>
      </w:r>
    </w:p>
    <w:p>
      <w:pPr>
        <w:pStyle w:val="ListNumber"/>
        <w:spacing w:after="40"/>
      </w:pPr>
      <w:r>
        <w:rPr>
          <w:rFonts w:ascii="Arial" w:hAnsi="Arial"/>
          <w:b w:val="0"/>
          <w:i w:val="0"/>
        </w:rPr>
        <w:t>Store raw value/unit and converted value/unit; test boundaries.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raw/limit unit mismatch can create a false fail or pass.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Explicit units are as important in software tests as in Ohm’s-law work.</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script logs ADC counts 0-4095 but converts voltage using `V = counts/4095*3.3` with integer division in a language/context where `counts/4095` truncates.</w:t>
      </w:r>
    </w:p>
    <w:p>
      <w:pPr>
        <w:pStyle w:val="ListNumber"/>
        <w:spacing w:after="40"/>
      </w:pPr>
      <w:r>
        <w:rPr>
          <w:rFonts w:ascii="Arial" w:hAnsi="Arial"/>
          <w:b w:val="0"/>
          <w:i w:val="0"/>
        </w:rPr>
        <w:t>For any counts below 4095, integer division may produce 0 before multiplying by 3.3.</w:t>
      </w:r>
    </w:p>
    <w:p>
      <w:pPr>
        <w:pStyle w:val="ListNumber"/>
        <w:spacing w:after="40"/>
      </w:pPr>
      <w:r>
        <w:rPr>
          <w:rFonts w:ascii="Arial" w:hAnsi="Arial"/>
          <w:b w:val="0"/>
          <w:i w:val="0"/>
        </w:rPr>
        <w:t>The log would show 0 V for almost the entire range and suddenly 3.3 V at full scale.</w:t>
      </w:r>
    </w:p>
    <w:p>
      <w:pPr>
        <w:pStyle w:val="ListNumber"/>
        <w:spacing w:after="40"/>
      </w:pPr>
      <w:r>
        <w:rPr>
          <w:rFonts w:ascii="Arial" w:hAnsi="Arial"/>
          <w:b w:val="0"/>
          <w:i w:val="0"/>
        </w:rPr>
        <w:t>Force floating-point arithmetic or rearrange carefully, then test 0, 2048, and 4095 counts.</w:t>
      </w:r>
    </w:p>
    <w:p>
      <w:pPr>
        <w:pStyle w:val="ListNumber"/>
        <w:spacing w:after="40"/>
      </w:pPr>
      <w:r>
        <w:rPr>
          <w:rFonts w:ascii="Arial" w:hAnsi="Arial"/>
          <w:b w:val="0"/>
          <w:i w:val="0"/>
        </w:rPr>
        <w:t>Expected midpoint is about 1.65 V, which becomes a fast sanity check.</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non-truncating arithmetic and boundary/midpoint tests; 2048 counts should be roughly 1.65 V for a 3.3 V 12-bit converter.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Automation can make a deterministic software bug look like precise measurement unless conversion is independently checked.</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a script generated the graph, the math must be correct</w:t>
      </w:r>
    </w:p>
    <w:p>
      <w:pPr>
        <w:spacing w:after="100" w:line="259" w:lineRule="auto"/>
      </w:pPr>
      <w:r>
        <w:rPr>
          <w:rFonts w:ascii="Arial" w:hAnsi="Arial"/>
          <w:b w:val="0"/>
          <w:i w:val="0"/>
        </w:rPr>
        <w:t>Why it is tempting. Automation reproduces logic exactly, including wrong units, integer truncation, stale calibration, or parsing errors.</w:t>
      </w:r>
    </w:p>
    <w:p>
      <w:pPr>
        <w:spacing w:after="100" w:line="259" w:lineRule="auto"/>
      </w:pPr>
      <w:r>
        <w:rPr>
          <w:rFonts w:ascii="Arial" w:hAnsi="Arial"/>
          <w:b w:val="0"/>
          <w:i w:val="0"/>
        </w:rPr>
        <w:t>Repair the model. Use hand estimates, boundary inputs, and raw-data comparison before trusting derived plots.</w:t>
      </w:r>
    </w:p>
    <w:p>
      <w:r>
        <w:rPr>
          <w:rFonts w:ascii="Arial" w:hAnsi="Arial"/>
          <w:b/>
          <w:i w:val="0"/>
          <w:color w:val="16322A"/>
        </w:rPr>
        <w:t>Cloud sync is automatically a complete backup strategy</w:t>
      </w:r>
    </w:p>
    <w:p>
      <w:pPr>
        <w:spacing w:after="100" w:line="259" w:lineRule="auto"/>
      </w:pPr>
      <w:r>
        <w:rPr>
          <w:rFonts w:ascii="Arial" w:hAnsi="Arial"/>
          <w:b w:val="0"/>
          <w:i w:val="0"/>
        </w:rPr>
        <w:t>Why it is tempting. Sync can propagate deletion or corruption and may not preserve the version/recovery history you need.</w:t>
      </w:r>
    </w:p>
    <w:p>
      <w:pPr>
        <w:spacing w:after="100" w:line="259" w:lineRule="auto"/>
      </w:pPr>
      <w:r>
        <w:rPr>
          <w:rFonts w:ascii="Arial" w:hAnsi="Arial"/>
          <w:b w:val="0"/>
          <w:i w:val="0"/>
        </w:rPr>
        <w:t>Repair the model. Maintain recoverable versioned backups and periodically test restoration.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Design a CSV header for a voltage sweep test so every numeric column has a clear unit and traceable device/configuration identity.</w:t>
      </w:r>
    </w:p>
    <w:p>
      <w:pPr>
        <w:pStyle w:val="ListNumber"/>
        <w:spacing w:after="40"/>
      </w:pPr>
      <w:r>
        <w:rPr>
          <w:rFonts w:ascii="Arial" w:hAnsi="Arial"/>
          <w:b w:val="0"/>
          <w:i w:val="0"/>
        </w:rPr>
        <w:t>Explain backup versus sync and write one restore test that proves a project backup is usable.</w:t>
      </w:r>
    </w:p>
    <w:p>
      <w:pPr>
        <w:pStyle w:val="ListNumber"/>
        <w:spacing w:after="40"/>
      </w:pPr>
      <w:r>
        <w:rPr>
          <w:rFonts w:ascii="Arial" w:hAnsi="Arial"/>
          <w:b w:val="0"/>
          <w:i w:val="0"/>
        </w:rPr>
        <w:t>For a 12-bit ADC at 3.3 V, estimate volts/count and predict counts near 1.0 V before calculating exactly.</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Take one existing Project 1 or lab data set. Normalize field names/units, preserve raw values, add device/firmware/test metadata, graph one meaningful relationship, and independently verify two calculations by hand. Then simulate a unit or scaling bug and explain how boundary checks reveal it.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Hardware test roles increasingly expect comfort with files, utilities, logs, scripts, plots, and backups alongside bench skills. This does not move your path away from electrical/embedded work; it makes physical evidence easier to analyze, reproduce, and hand off.</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a raw ADC count becomes a trustworthy logged voltage. Include units, scaling, boundary tests, metadata, graph labeling, and why a script's output still needs a sanity check.</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12-bit ADC on 3.3 V reads about half-scale. Which voltage is the best first estimate?</w:t>
      </w:r>
    </w:p>
    <w:p>
      <w:pPr>
        <w:pStyle w:val="ListBullet"/>
        <w:spacing w:after="40"/>
      </w:pPr>
      <w:r>
        <w:rPr>
          <w:rFonts w:ascii="Arial" w:hAnsi="Arial"/>
          <w:b/>
          <w:i w:val="0"/>
        </w:rPr>
        <w:t>A. About 1.65 V</w:t>
      </w:r>
    </w:p>
    <w:p>
      <w:pPr>
        <w:pStyle w:val="ListBullet"/>
        <w:spacing w:after="40"/>
      </w:pPr>
      <w:r>
        <w:rPr>
          <w:rFonts w:ascii="Arial" w:hAnsi="Arial"/>
          <w:b w:val="0"/>
          <w:i w:val="0"/>
        </w:rPr>
        <w:t>B. 33 V</w:t>
      </w:r>
    </w:p>
    <w:p>
      <w:pPr>
        <w:pStyle w:val="ListBullet"/>
        <w:spacing w:after="40"/>
      </w:pPr>
      <w:r>
        <w:rPr>
          <w:rFonts w:ascii="Arial" w:hAnsi="Arial"/>
          <w:b w:val="0"/>
          <w:i w:val="0"/>
        </w:rPr>
        <w:t>C. 0.001 V</w:t>
      </w:r>
    </w:p>
    <w:p>
      <w:pPr>
        <w:pStyle w:val="ListBullet"/>
        <w:spacing w:after="40"/>
      </w:pPr>
      <w:r>
        <w:rPr>
          <w:rFonts w:ascii="Arial" w:hAnsi="Arial"/>
          <w:b w:val="0"/>
          <w:i w:val="0"/>
        </w:rPr>
        <w:t>D. 12 V</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Half of the 0-3.3 V full-scale range is approximately 1.65 V.</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is backup different from synchronization?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Sync mirrors current state and can propagate deletion/corruption; backup preserves recoverable copies/history that can be restored independently.</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should be preserved when converting a raw device value?</w:t>
      </w:r>
    </w:p>
    <w:p>
      <w:pPr>
        <w:pStyle w:val="ListBullet"/>
        <w:spacing w:after="40"/>
      </w:pPr>
      <w:r>
        <w:rPr>
          <w:rFonts w:ascii="Arial" w:hAnsi="Arial"/>
          <w:b w:val="0"/>
          <w:i w:val="0"/>
        </w:rPr>
        <w:t>A. Only the rounded final number</w:t>
      </w:r>
    </w:p>
    <w:p>
      <w:pPr>
        <w:pStyle w:val="ListBullet"/>
        <w:spacing w:after="40"/>
      </w:pPr>
      <w:r>
        <w:rPr>
          <w:rFonts w:ascii="Arial" w:hAnsi="Arial"/>
          <w:b/>
          <w:i w:val="0"/>
        </w:rPr>
        <w:t>B. Raw value/unit, conversion rule, converted value/unit, and relevant configuration</w:t>
      </w:r>
    </w:p>
    <w:p>
      <w:pPr>
        <w:pStyle w:val="ListBullet"/>
        <w:spacing w:after="40"/>
      </w:pPr>
      <w:r>
        <w:rPr>
          <w:rFonts w:ascii="Arial" w:hAnsi="Arial"/>
          <w:b w:val="0"/>
          <w:i w:val="0"/>
        </w:rPr>
        <w:t>C. Only a screenshot</w:t>
      </w:r>
    </w:p>
    <w:p>
      <w:pPr>
        <w:pStyle w:val="ListBullet"/>
        <w:spacing w:after="40"/>
      </w:pPr>
      <w:r>
        <w:rPr>
          <w:rFonts w:ascii="Arial" w:hAnsi="Arial"/>
          <w:b w:val="0"/>
          <w:i w:val="0"/>
        </w:rPr>
        <w:t>D. No metadata if the test passes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Traceability allows the calculation and protocol interpretation to be audited.</w:t>
            </w:r>
          </w:p>
        </w:tc>
      </w:tr>
    </w:tbl>
    <w:p>
      <w:pPr>
        <w:spacing w:after="20"/>
      </w:pPr>
    </w:p>
    <w:p>
      <w:pPr>
        <w:pStyle w:val="Heading2"/>
        <w:spacing w:before="200" w:after="100"/>
        <w:keepNext w:val="1"/>
      </w:pPr>
      <w:r>
        <w:rPr>
          <w:rFonts w:ascii="Arial" w:hAnsi="Arial"/>
          <w:b/>
          <w:i w:val="0"/>
          <w:color w:val="0B4F38"/>
          <w:sz w:val="28"/>
        </w:rPr>
        <w:t>Career Lesson · Design a maintainable automated hardware test</w:t>
      </w:r>
    </w:p>
    <w:p>
      <w:pPr>
        <w:pStyle w:val="AULabel"/>
      </w:pPr>
      <w:r>
        <w:rPr>
          <w:rFonts w:ascii="Arial" w:hAnsi="Arial"/>
          <w:b/>
          <w:i w:val="0"/>
          <w:color w:val="C8A951"/>
          <w:sz w:val="16"/>
        </w:rPr>
        <w:t>PRIMARY INSTRUCTION · ABOUT 45 MINUTES · 1143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Design a maintainable automated hardware test. By the end, the learner should be able to Separate setup, stimulus, measurement, evaluation, cleanup, and reporting; Create deterministic PASS/FAIL/ERROR/INCONCLUSIVE outcomes; Log and visualize trends without hiding anomalies.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Python serial/logging, measurement planning, requirements, and Project 1 baseline/vertical slice. This lesson turns those into a maintainable automated hardware test.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Separate setup, stimulus, measurement, evaluation, cleanup, and reporting.</w:t>
      </w:r>
    </w:p>
    <w:p>
      <w:pPr>
        <w:pStyle w:val="ListBullet"/>
        <w:spacing w:after="40"/>
      </w:pPr>
      <w:r>
        <w:rPr>
          <w:rFonts w:ascii="Arial" w:hAnsi="Arial"/>
          <w:b w:val="0"/>
          <w:i w:val="0"/>
        </w:rPr>
        <w:t>Create deterministic PASS/FAIL/ERROR/INCONCLUSIVE outcomes.</w:t>
      </w:r>
    </w:p>
    <w:p>
      <w:pPr>
        <w:pStyle w:val="ListBullet"/>
        <w:spacing w:after="40"/>
      </w:pPr>
      <w:r>
        <w:rPr>
          <w:rFonts w:ascii="Arial" w:hAnsi="Arial"/>
          <w:b w:val="0"/>
          <w:i w:val="0"/>
        </w:rPr>
        <w:t>Log and visualize trends without hiding anomalies.</w:t>
      </w:r>
    </w:p>
    <w:p>
      <w:pPr>
        <w:jc w:val="center"/>
      </w:pPr>
      <w:r>
        <w:drawing>
          <wp:inline xmlns:a="http://schemas.openxmlformats.org/drawingml/2006/main" xmlns:pic="http://schemas.openxmlformats.org/drawingml/2006/picture">
            <wp:extent cx="5989320" cy="2156155"/>
            <wp:docPr id="54" name="Picture 54" descr="Week 27 Career instructional visual: Design a maintainable automated hardware test" title="Week 27 Career instructional visual: Design a maintainable automated hardware test"/>
            <wp:cNvGraphicFramePr>
              <a:graphicFrameLocks noChangeAspect="1"/>
            </wp:cNvGraphicFramePr>
            <a:graphic>
              <a:graphicData uri="http://schemas.openxmlformats.org/drawingml/2006/picture">
                <pic:pic>
                  <pic:nvPicPr>
                    <pic:cNvPr id="0" name="w27-hw-test-loop.png"/>
                    <pic:cNvPicPr/>
                  </pic:nvPicPr>
                  <pic:blipFill>
                    <a:blip r:embed="rId64"/>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w27 hw test loop</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test is a controlled state machine</w:t>
      </w:r>
    </w:p>
    <w:p>
      <w:pPr>
        <w:spacing w:after="100" w:line="259" w:lineRule="auto"/>
      </w:pPr>
      <w:r>
        <w:rPr>
          <w:rFonts w:ascii="Arial" w:hAnsi="Arial"/>
          <w:b w:val="0"/>
          <w:i w:val="0"/>
        </w:rPr>
        <w:t>Initialize known hardware/software state, identify DUT, apply stimulus, wait with a bound, acquire raw measurement, validate/convert, compare with requirement, clean up safely, and report. Use `try/finally` or equivalent so ports and outputs return to safe state after errors. Treat infrastructure errors separately from DUT failures.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Setup → identify → stimulate → measure → validate → evaluate → cleanup → report.</w:t>
            </w:r>
          </w:p>
        </w:tc>
      </w:tr>
    </w:tbl>
    <w:p>
      <w:pPr>
        <w:spacing w:after="20"/>
      </w:pPr>
    </w:p>
    <w:p>
      <w:pPr>
        <w:keepNext w:val="1"/>
      </w:pPr>
      <w:r>
        <w:rPr>
          <w:rFonts w:ascii="Arial" w:hAnsi="Arial"/>
          <w:b/>
          <w:i w:val="0"/>
          <w:color w:val="16322A"/>
          <w:sz w:val="21"/>
        </w:rPr>
        <w:t>2. Verdicts need explicit semantics</w:t>
      </w:r>
    </w:p>
    <w:p>
      <w:pPr>
        <w:spacing w:after="100" w:line="259" w:lineRule="auto"/>
      </w:pPr>
      <w:r>
        <w:rPr>
          <w:rFonts w:ascii="Arial" w:hAnsi="Arial"/>
          <w:b w:val="0"/>
          <w:i w:val="0"/>
        </w:rPr>
        <w:t>PASS means valid evidence meets the requirement; FAIL means valid evidence violates it; ERROR means the test system/procedure could not execute; INCONCLUSIVE means evidence is insufficient or ambiguous. Retrying must be limited and recorded. A timeout may be a DUT fail when the requirement specifies response time, or a test error when the host port disappeared—classify from cause/evidence.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Never convert missing or invalid data into PASS.</w:t>
            </w:r>
          </w:p>
        </w:tc>
      </w:tr>
    </w:tbl>
    <w:p>
      <w:pPr>
        <w:spacing w:after="20"/>
      </w:pPr>
    </w:p>
    <w:p>
      <w:pPr>
        <w:keepNext w:val="1"/>
      </w:pPr>
      <w:r>
        <w:rPr>
          <w:rFonts w:ascii="Arial" w:hAnsi="Arial"/>
          <w:b/>
          <w:i w:val="0"/>
          <w:color w:val="16322A"/>
          <w:sz w:val="21"/>
        </w:rPr>
        <w:t>3. Plots reveal patterns; they do not define requirements</w:t>
      </w:r>
    </w:p>
    <w:p>
      <w:pPr>
        <w:spacing w:after="100" w:line="259" w:lineRule="auto"/>
      </w:pPr>
      <w:r>
        <w:rPr>
          <w:rFonts w:ascii="Arial" w:hAnsi="Arial"/>
          <w:b w:val="0"/>
          <w:i w:val="0"/>
        </w:rPr>
        <w:t>Graph value versus time/test condition with units, limits, device/revision, and outlier visibility. Summaries should include count, missing/error cases, min/max/mean where meaningful, not discard failures. Drift, warm-up, noise, and step changes can guide characterization, but pass/fail still follows the written requirement.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Show failures and gaps; do not filter the evidence into a success story.</w:t>
            </w:r>
          </w:p>
        </w:tc>
      </w:tr>
    </w:tbl>
    <w:p>
      <w:pPr>
        <w:spacing w:after="20"/>
      </w:pPr>
    </w:p>
    <w:p>
      <w:pPr>
        <w:keepNext w:val="1"/>
      </w:pPr>
      <w:r>
        <w:rPr>
          <w:rFonts w:ascii="Arial" w:hAnsi="Arial"/>
          <w:b/>
          <w:i w:val="0"/>
          <w:color w:val="16322A"/>
          <w:sz w:val="21"/>
        </w:rPr>
        <w:t>4. Career integration: Python hardware-test automation and data integrity</w:t>
      </w:r>
    </w:p>
    <w:p>
      <w:pPr>
        <w:spacing w:after="100" w:line="259" w:lineRule="auto"/>
      </w:pPr>
      <w:r>
        <w:rPr>
          <w:rFonts w:ascii="Arial" w:hAnsi="Arial"/>
          <w:b w:val="0"/>
          <w:i w:val="0"/>
        </w:rPr>
        <w:t>A hardware-test script should make setup and failure behavior explicit. Open a serial device with named port/settings and timeouts; catch/report connection/read errors rather than hanging forever. Parse messages into structured values with units and reject malformed, missing or out-of-range fields before they enter analysis. Log timestamp, device/firmware ID, setup/configuration, stimulus and raw plus parsed result in a reproducible format such as CSV/JSON. PASS/FAIL logic compares measured values with written limits and reports which criterion failed. Summaries/plots reveal trend, drift, noise and outliers but preserve raw data so visualization cannot hide evidence. Structure code into setup → stimulus → measurement → evaluation → cleanup → reporting so hardware state is left safe even when an exception occurs and each stage can be tested independently.</w:t>
      </w:r>
    </w:p>
    <w:p>
      <w:pPr>
        <w:keepNext w:val="1"/>
      </w:pPr>
      <w:r>
        <w:rPr>
          <w:rFonts w:ascii="Arial" w:hAnsi="Arial"/>
          <w:b/>
          <w:i w:val="0"/>
          <w:color w:val="16322A"/>
          <w:sz w:val="21"/>
        </w:rPr>
        <w:t>5. A hardware test has setup, stimulus, acquisition, evaluation, and cleanup</w:t>
      </w:r>
    </w:p>
    <w:p>
      <w:pPr>
        <w:spacing w:after="100" w:line="259" w:lineRule="auto"/>
      </w:pPr>
      <w:r>
        <w:rPr>
          <w:rFonts w:ascii="Arial" w:hAnsi="Arial"/>
          <w:b w:val="0"/>
          <w:i w:val="0"/>
        </w:rPr>
        <w:t>Separate these phases in code and procedure. Setup identifies the DUT, firmware, instruments, ports, calibration/configuration, and safe initial state. Stimulus applies one controlled condition. Acquisition records raw observations and status. Evaluation compares with limits using explicit units/tolerances. Cleanup restores outputs and closes resources even when the test fails. This structure makes a test readable and prevents a mid-test exception from leaving a device energized or a port locked.</w:t>
      </w:r>
    </w:p>
    <w:p>
      <w:pPr>
        <w:keepNext w:val="1"/>
      </w:pPr>
      <w:r>
        <w:rPr>
          <w:rFonts w:ascii="Arial" w:hAnsi="Arial"/>
          <w:b/>
          <w:i w:val="0"/>
          <w:color w:val="16322A"/>
          <w:sz w:val="21"/>
        </w:rPr>
        <w:t>6. Pass/fail rules must be explicit and boundary-tested</w:t>
      </w:r>
    </w:p>
    <w:p>
      <w:pPr>
        <w:spacing w:after="100" w:line="259" w:lineRule="auto"/>
      </w:pPr>
      <w:r>
        <w:rPr>
          <w:rFonts w:ascii="Arial" w:hAnsi="Arial"/>
          <w:b w:val="0"/>
          <w:i w:val="0"/>
        </w:rPr>
        <w:t>A limit such as 3.30 V +/-5% should be converted to numeric lower/upper bounds with clear inclusive/exclusive behavior. Test exactly below, at, and above each boundary in software. For timeouts, malformed responses, instrument errors, and missing data, define whether the result is FAIL or INCONCLUSIVE rather than silently treating it as a numeric zero. Keep raw value, converted value, limit, verdict, and reason together.</w:t>
      </w:r>
    </w:p>
    <w:p>
      <w:pPr>
        <w:keepNext w:val="1"/>
      </w:pPr>
      <w:r>
        <w:rPr>
          <w:rFonts w:ascii="Arial" w:hAnsi="Arial"/>
          <w:b/>
          <w:i w:val="0"/>
          <w:color w:val="16322A"/>
          <w:sz w:val="21"/>
        </w:rPr>
        <w:t>7. Maintainability means one source of truth for configuration</w:t>
      </w:r>
    </w:p>
    <w:p>
      <w:pPr>
        <w:spacing w:after="100" w:line="259" w:lineRule="auto"/>
      </w:pPr>
      <w:r>
        <w:rPr>
          <w:rFonts w:ascii="Arial" w:hAnsi="Arial"/>
          <w:b w:val="0"/>
          <w:i w:val="0"/>
        </w:rPr>
        <w:t>Do not scatter baud rates, ports, limits, serial numbers, and calibration values throughout the script. Use configuration structures/files with validation and versioning. Separate instrument/device adapters from test logic so a new COM port or instrument address does not require rewriting acceptance rules. Log software version and configuration hash/revision when practical. A future technician should be able to run the test and understand what changed between results.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Ten readings include nine valid in-range values and one serial timeout. The script averages the nine and prints PASS.</w:t>
      </w:r>
    </w:p>
    <w:p>
      <w:pPr>
        <w:pStyle w:val="ListNumber"/>
        <w:spacing w:after="40"/>
      </w:pPr>
      <w:r>
        <w:rPr>
          <w:rFonts w:ascii="Arial" w:hAnsi="Arial"/>
          <w:b w:val="0"/>
          <w:i w:val="0"/>
        </w:rPr>
        <w:t>The timeout was excluded, so the verdict hides an incomplete required measurement.</w:t>
      </w:r>
    </w:p>
    <w:p>
      <w:pPr>
        <w:pStyle w:val="ListNumber"/>
        <w:spacing w:after="40"/>
      </w:pPr>
      <w:r>
        <w:rPr>
          <w:rFonts w:ascii="Arial" w:hAnsi="Arial"/>
          <w:b w:val="0"/>
          <w:i w:val="0"/>
        </w:rPr>
        <w:t>Apply the test procedure: if ten valid samples are required, result is FAIL or ERROR/INCONCLUSIVE according to cause.</w:t>
      </w:r>
    </w:p>
    <w:p>
      <w:pPr>
        <w:pStyle w:val="ListNumber"/>
        <w:spacing w:after="40"/>
      </w:pPr>
      <w:r>
        <w:rPr>
          <w:rFonts w:ascii="Arial" w:hAnsi="Arial"/>
          <w:b w:val="0"/>
          <w:i w:val="0"/>
        </w:rPr>
        <w:t>Log the timeout and any retry explicitly.</w:t>
      </w:r>
    </w:p>
    <w:p>
      <w:pPr>
        <w:pStyle w:val="ListNumber"/>
        <w:spacing w:after="40"/>
      </w:pPr>
      <w:r>
        <w:rPr>
          <w:rFonts w:ascii="Arial" w:hAnsi="Arial"/>
          <w:b w:val="0"/>
          <w:i w:val="0"/>
        </w:rPr>
        <w:t>Only compute statistics on valid data while reporting validity count separately.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current PASS is not defensible because required evidence is missing.</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Missingness is often correlated with the exact intermittent fault a hardware test should expose.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voltage test passes 3.14 V against a 3.3 V +/-5% limit. Determine the lower bound and verdict.</w:t>
      </w:r>
    </w:p>
    <w:p>
      <w:pPr>
        <w:pStyle w:val="ListNumber"/>
        <w:spacing w:after="40"/>
      </w:pPr>
      <w:r>
        <w:rPr>
          <w:rFonts w:ascii="Arial" w:hAnsi="Arial"/>
          <w:b w:val="0"/>
          <w:i w:val="0"/>
        </w:rPr>
        <w:t>5% of 3.3 V is 0.165 V.</w:t>
      </w:r>
    </w:p>
    <w:p>
      <w:pPr>
        <w:pStyle w:val="ListNumber"/>
        <w:spacing w:after="40"/>
      </w:pPr>
      <w:r>
        <w:rPr>
          <w:rFonts w:ascii="Arial" w:hAnsi="Arial"/>
          <w:b w:val="0"/>
          <w:i w:val="0"/>
        </w:rPr>
        <w:t>Lower bound=3.3-0.165=3.135 V; upper=3.465 V.</w:t>
      </w:r>
    </w:p>
    <w:p>
      <w:pPr>
        <w:pStyle w:val="ListNumber"/>
        <w:spacing w:after="40"/>
      </w:pPr>
      <w:r>
        <w:rPr>
          <w:rFonts w:ascii="Arial" w:hAnsi="Arial"/>
          <w:b w:val="0"/>
          <w:i w:val="0"/>
        </w:rPr>
        <w:t>3.14 V is slightly above the lower bound, so it passes if endpoints are inclusive and measurement uncertainty does not require guardbanding.</w:t>
      </w:r>
    </w:p>
    <w:p>
      <w:pPr>
        <w:pStyle w:val="ListNumber"/>
        <w:spacing w:after="40"/>
      </w:pPr>
      <w:r>
        <w:rPr>
          <w:rFonts w:ascii="Arial" w:hAnsi="Arial"/>
          <w:b w:val="0"/>
          <w:i w:val="0"/>
        </w:rPr>
        <w:t>The log should store measured value, limits, units, and verdict—not only PASS.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Nominal limits are 3.135-3.465 V; 3.14 V is inside the nominal range.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test rule must be numerically explicit and documented before results arrive.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script that runs once is automated test infrastructure</w:t>
      </w:r>
    </w:p>
    <w:p>
      <w:pPr>
        <w:spacing w:after="100" w:line="259" w:lineRule="auto"/>
      </w:pPr>
      <w:r>
        <w:rPr>
          <w:rFonts w:ascii="Arial" w:hAnsi="Arial"/>
          <w:b w:val="0"/>
          <w:i w:val="0"/>
        </w:rPr>
        <w:t>Why it is tempting. One successful execution does not prove deterministic setup, error handling, boundaries, cleanup, or maintainability.</w:t>
      </w:r>
    </w:p>
    <w:p>
      <w:pPr>
        <w:spacing w:after="100" w:line="259" w:lineRule="auto"/>
      </w:pPr>
      <w:r>
        <w:rPr>
          <w:rFonts w:ascii="Arial" w:hAnsi="Arial"/>
          <w:b w:val="0"/>
          <w:i w:val="0"/>
        </w:rPr>
        <w:t>Repair the model. Run repeated tests including forced failures and document configuration/version so results are reproducible.</w:t>
      </w:r>
    </w:p>
    <w:p>
      <w:r>
        <w:rPr>
          <w:rFonts w:ascii="Arial" w:hAnsi="Arial"/>
          <w:b/>
          <w:i w:val="0"/>
          <w:color w:val="16322A"/>
        </w:rPr>
        <w:t>If data is missing, zero is a convenient substitute</w:t>
      </w:r>
    </w:p>
    <w:p>
      <w:pPr>
        <w:spacing w:after="100" w:line="259" w:lineRule="auto"/>
      </w:pPr>
      <w:r>
        <w:rPr>
          <w:rFonts w:ascii="Arial" w:hAnsi="Arial"/>
          <w:b w:val="0"/>
          <w:i w:val="0"/>
        </w:rPr>
        <w:t>Why it is tempting. Zero can be a real measurement and can create a false PASS or misleading trend.</w:t>
      </w:r>
    </w:p>
    <w:p>
      <w:pPr>
        <w:spacing w:after="100" w:line="259" w:lineRule="auto"/>
      </w:pPr>
      <w:r>
        <w:rPr>
          <w:rFonts w:ascii="Arial" w:hAnsi="Arial"/>
          <w:b w:val="0"/>
          <w:i w:val="0"/>
        </w:rPr>
        <w:t>Repair the model. Represent missing/error states explicitly and keep them distinct from numeric measurements.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Write pseudocode for setup -&gt; stimulus -&gt; acquire -&gt; evaluate -&gt; log -&gt; cleanup with exception/failure handling.</w:t>
      </w:r>
    </w:p>
    <w:p>
      <w:pPr>
        <w:pStyle w:val="ListNumber"/>
        <w:spacing w:after="40"/>
      </w:pPr>
      <w:r>
        <w:rPr>
          <w:rFonts w:ascii="Arial" w:hAnsi="Arial"/>
          <w:b w:val="0"/>
          <w:i w:val="0"/>
        </w:rPr>
        <w:t>For three requirements, create numeric or enumerated acceptance rules and test the boundary values.</w:t>
      </w:r>
    </w:p>
    <w:p>
      <w:pPr>
        <w:pStyle w:val="ListNumber"/>
        <w:spacing w:after="40"/>
      </w:pPr>
      <w:r>
        <w:rPr>
          <w:rFonts w:ascii="Arial" w:hAnsi="Arial"/>
          <w:b w:val="0"/>
          <w:i w:val="0"/>
        </w:rPr>
        <w:t>List configuration items that belong outside the main test logic: port, baud, DUT ID, firmware, limits, instrument address, calibration.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Create an automated Project 1 test that performs at least three checks, preserves raw and parsed data, applies explicit limits, handles timeout/malformed data, and writes a timestamped structured result. Add at least five software tests for boundary/error cases and demonstrate cleanup/recovery after a forced failure.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is highly transferable to hardware test technician and validation roles. You are combining electronics knowledge with just enough software to control a DUT, collect data, apply requirements, and preserve evidence. The script remains grounded in physical measurement rather than becoming generic application development.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Walk through an automated hardware test from setup to cleanup and explain how you prevent timeouts, missing data, boundary mistakes, or configuration drift from creating a false PASS.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test expected 3.3 V but communication timed out. What should the result usually be?</w:t>
      </w:r>
    </w:p>
    <w:p>
      <w:pPr>
        <w:pStyle w:val="ListBullet"/>
        <w:spacing w:after="40"/>
      </w:pPr>
      <w:r>
        <w:rPr>
          <w:rFonts w:ascii="Arial" w:hAnsi="Arial"/>
          <w:b w:val="0"/>
          <w:i w:val="0"/>
        </w:rPr>
        <w:t>A. Convert timeout to 0 V and evaluate</w:t>
      </w:r>
    </w:p>
    <w:p>
      <w:pPr>
        <w:pStyle w:val="ListBullet"/>
        <w:spacing w:after="40"/>
      </w:pPr>
      <w:r>
        <w:rPr>
          <w:rFonts w:ascii="Arial" w:hAnsi="Arial"/>
          <w:b/>
          <w:i w:val="0"/>
        </w:rPr>
        <w:t>B. Explicit timeout/error result according to policy, not fabricated numeric data</w:t>
      </w:r>
    </w:p>
    <w:p>
      <w:pPr>
        <w:pStyle w:val="ListBullet"/>
        <w:spacing w:after="40"/>
      </w:pPr>
      <w:r>
        <w:rPr>
          <w:rFonts w:ascii="Arial" w:hAnsi="Arial"/>
          <w:b w:val="0"/>
          <w:i w:val="0"/>
        </w:rPr>
        <w:t>C. Automatic PASS</w:t>
      </w:r>
    </w:p>
    <w:p>
      <w:pPr>
        <w:pStyle w:val="ListBullet"/>
        <w:spacing w:after="40"/>
      </w:pPr>
      <w:r>
        <w:rPr>
          <w:rFonts w:ascii="Arial" w:hAnsi="Arial"/>
          <w:b w:val="0"/>
          <w:i w:val="0"/>
        </w:rPr>
        <w:t>D. Delete the record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Missing acquisition must remain distinguishable from a real measurement.</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test values exactly at and just beyond pass/fail boundaries?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Boundary tests verify comparison operators, inclusive/exclusive behavior, scaling, and off-by-one/rounding logic in the automated evaluator.</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SEM-C10-27-084</w:t>
      </w:r>
    </w:p>
    <w:p>
      <w:r>
        <w:rPr>
          <w:rFonts w:ascii="Arial" w:hAnsi="Arial"/>
          <w:b/>
          <w:i w:val="0"/>
          <w:color w:val="C8A951"/>
        </w:rPr>
        <w:t>C10.1, C10.2, C10.3, C10.4, C10.5, C10.6</w:t>
      </w:r>
      <w:r>
        <w:rPr>
          <w:rFonts w:ascii="Arial" w:hAnsi="Arial"/>
          <w:b/>
          <w:i w:val="0"/>
          <w:color w:val="16322A"/>
        </w:rPr>
        <w:t xml:space="preserve"> · Career integration: Python hardware-test automation and data integrity</w:t>
      </w:r>
    </w:p>
    <w:p>
      <w:pPr>
        <w:spacing w:after="100" w:line="259" w:lineRule="auto"/>
      </w:pPr>
      <w:r>
        <w:rPr>
          <w:rFonts w:ascii="Arial" w:hAnsi="Arial"/>
          <w:b w:val="0"/>
          <w:i w:val="0"/>
        </w:rPr>
        <w:t>Prompt. Design a Python serial test for a temperature sensor that logs raw/parsed data, rejects malformed packets, applies limits, plots trend, and always performs cleanup on timeout/error.</w:t>
      </w:r>
    </w:p>
    <w:p>
      <w:r>
        <w:rPr>
          <w:rFonts w:ascii="Arial" w:hAnsi="Arial"/>
          <w:b/>
          <w:i w:val="0"/>
          <w:color w:val="16322A"/>
        </w:rPr>
        <w:t>A passing response must include:</w:t>
      </w:r>
    </w:p>
    <w:p>
      <w:pPr>
        <w:pStyle w:val="ListBullet"/>
        <w:spacing w:after="40"/>
      </w:pPr>
      <w:r>
        <w:rPr>
          <w:rFonts w:ascii="Arial" w:hAnsi="Arial"/>
          <w:b w:val="0"/>
          <w:i w:val="0"/>
        </w:rPr>
        <w:t>Serial settings/timeouts/error handling</w:t>
      </w:r>
    </w:p>
    <w:p>
      <w:pPr>
        <w:pStyle w:val="ListBullet"/>
        <w:spacing w:after="40"/>
      </w:pPr>
      <w:r>
        <w:rPr>
          <w:rFonts w:ascii="Arial" w:hAnsi="Arial"/>
          <w:b w:val="0"/>
          <w:i w:val="0"/>
        </w:rPr>
        <w:t>Structured parsing and malformed/range rejection</w:t>
      </w:r>
    </w:p>
    <w:p>
      <w:pPr>
        <w:pStyle w:val="ListBullet"/>
        <w:spacing w:after="40"/>
      </w:pPr>
      <w:r>
        <w:rPr>
          <w:rFonts w:ascii="Arial" w:hAnsi="Arial"/>
          <w:b w:val="0"/>
          <w:i w:val="0"/>
        </w:rPr>
        <w:t>Timestamp/unit/device/configuration logging</w:t>
      </w:r>
    </w:p>
    <w:p>
      <w:pPr>
        <w:pStyle w:val="ListBullet"/>
        <w:spacing w:after="40"/>
      </w:pPr>
      <w:r>
        <w:rPr>
          <w:rFonts w:ascii="Arial" w:hAnsi="Arial"/>
          <w:b w:val="0"/>
          <w:i w:val="0"/>
        </w:rPr>
        <w:t>Explicit PASS/FAIL limits and reason</w:t>
      </w:r>
    </w:p>
    <w:p>
      <w:pPr>
        <w:pStyle w:val="ListBullet"/>
        <w:spacing w:after="40"/>
      </w:pPr>
      <w:r>
        <w:rPr>
          <w:rFonts w:ascii="Arial" w:hAnsi="Arial"/>
          <w:b w:val="0"/>
          <w:i w:val="0"/>
        </w:rPr>
        <w:t>Trend/drift/noise/outlier summary</w:t>
      </w:r>
    </w:p>
    <w:p>
      <w:pPr>
        <w:pStyle w:val="ListBullet"/>
        <w:spacing w:after="40"/>
      </w:pPr>
      <w:r>
        <w:rPr>
          <w:rFonts w:ascii="Arial" w:hAnsi="Arial"/>
          <w:b w:val="0"/>
          <w:i w:val="0"/>
        </w:rPr>
        <w:t>Separate setup/stimulus/measure/evaluate/cleanup/report</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When should a hardware test report PASS?</w:t>
      </w:r>
    </w:p>
    <w:p>
      <w:pPr>
        <w:pStyle w:val="ListBullet"/>
        <w:spacing w:after="40"/>
      </w:pPr>
      <w:r>
        <w:rPr>
          <w:rFonts w:ascii="Arial" w:hAnsi="Arial"/>
          <w:b w:val="0"/>
          <w:i w:val="0"/>
        </w:rPr>
        <w:t>A. Whenever the average looks good</w:t>
      </w:r>
    </w:p>
    <w:p>
      <w:pPr>
        <w:pStyle w:val="ListBullet"/>
        <w:spacing w:after="40"/>
      </w:pPr>
      <w:r>
        <w:rPr>
          <w:rFonts w:ascii="Arial" w:hAnsi="Arial"/>
          <w:b/>
          <w:i w:val="0"/>
        </w:rPr>
        <w:t>B. Only when valid evidence meets every required criterion and the test completed as specified</w:t>
      </w:r>
    </w:p>
    <w:p>
      <w:pPr>
        <w:pStyle w:val="ListBullet"/>
        <w:spacing w:after="40"/>
      </w:pPr>
      <w:r>
        <w:rPr>
          <w:rFonts w:ascii="Arial" w:hAnsi="Arial"/>
          <w:b w:val="0"/>
          <w:i w:val="0"/>
        </w:rPr>
        <w:t>C. After any retry succeeds, with earlier failures deleted</w:t>
      </w:r>
    </w:p>
    <w:p>
      <w:pPr>
        <w:pStyle w:val="ListBullet"/>
        <w:spacing w:after="40"/>
      </w:pPr>
      <w:r>
        <w:rPr>
          <w:rFonts w:ascii="Arial" w:hAnsi="Arial"/>
          <w:b w:val="0"/>
          <w:i w:val="0"/>
        </w:rPr>
        <w:t>D. When no exception text is visible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PASS requires complete valid evidence under the defined procedure.</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Build a Python test tool that identifies the device, commands/stimulates it, validates responses, logs structured evidence, evaluates explicit limits, handles errors, and plots/summarizes results.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Map every test to a numbered project requirement.</w:t>
      </w:r>
    </w:p>
    <w:p>
      <w:pPr>
        <w:pStyle w:val="ListNumber"/>
        <w:spacing w:after="40"/>
      </w:pPr>
      <w:r>
        <w:rPr>
          <w:rFonts w:ascii="Arial" w:hAnsi="Arial"/>
          <w:b w:val="0"/>
          <w:i w:val="0"/>
        </w:rPr>
        <w:t>Define protocol schema, units, timeouts, sample count, limits, and verdict semantics.</w:t>
      </w:r>
    </w:p>
    <w:p>
      <w:pPr>
        <w:pStyle w:val="ListNumber"/>
        <w:spacing w:after="40"/>
      </w:pPr>
      <w:r>
        <w:rPr>
          <w:rFonts w:ascii="Arial" w:hAnsi="Arial"/>
          <w:b w:val="0"/>
          <w:i w:val="0"/>
        </w:rPr>
        <w:t>Structure setup/stimulus/measurement/evaluation/cleanup/report functions.</w:t>
      </w:r>
    </w:p>
    <w:p>
      <w:pPr>
        <w:pStyle w:val="ListNumber"/>
        <w:spacing w:after="40"/>
      </w:pPr>
      <w:r>
        <w:rPr>
          <w:rFonts w:ascii="Arial" w:hAnsi="Arial"/>
          <w:b w:val="0"/>
          <w:i w:val="0"/>
        </w:rPr>
        <w:t>Run nominal, boundary, timeout, malformed, out-of-range, and recovery cases.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Give the tool to a fresh environment/configuration and document what is required to reproduce one complete result.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Test procedure, source, requirements trace, raw and parsed log, PASS/FAIL/ERROR cases, plot/table with units/limits, and reproducibility notes.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LAB-023</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For one test case, say what would cause PASS, FAIL, ERROR, and INCONCLUSIVE.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pySerial Documentation</w:t>
      </w:r>
    </w:p>
    <w:p>
      <w:pPr>
        <w:spacing w:after="100" w:line="259" w:lineRule="auto"/>
      </w:pPr>
      <w:r>
        <w:rPr>
          <w:rFonts w:ascii="Arial" w:hAnsi="Arial"/>
          <w:b w:val="0"/>
          <w:i w:val="0"/>
        </w:rPr>
        <w:t>Use it for: Use exact API behavior for timeouts, buffering, encoding, and close. Watch/read for: Confirm return values and partial-read behavior. Alfred still supplies: Alfred teaches the test architecture.</w:t>
      </w:r>
    </w:p>
    <w:p>
      <w:r>
        <w:rPr>
          <w:rFonts w:ascii="Arial" w:hAnsi="Arial"/>
          <w:b/>
          <w:i w:val="0"/>
          <w:color w:val="16322A"/>
        </w:rPr>
        <w:t>Required reference: pytest Documentation</w:t>
      </w:r>
    </w:p>
    <w:p>
      <w:pPr>
        <w:spacing w:after="100" w:line="259" w:lineRule="auto"/>
      </w:pPr>
      <w:r>
        <w:rPr>
          <w:rFonts w:ascii="Arial" w:hAnsi="Arial"/>
          <w:b w:val="0"/>
          <w:i w:val="0"/>
        </w:rPr>
        <w:t>Use it for: Use parametrization/assertion/fixtures where they clarify repeatability. Watch/read for: Keep hardware cleanup reliable and distinguish test errors. Alfred still supplies: Framework use is subordinate to the test requirement.</w:t>
      </w:r>
    </w:p>
    <w:p>
      <w:r>
        <w:rPr>
          <w:rFonts w:ascii="Arial" w:hAnsi="Arial"/>
          <w:b/>
          <w:i w:val="0"/>
          <w:color w:val="16322A"/>
        </w:rPr>
        <w:t>Reference: Matplotlib Quick Start</w:t>
      </w:r>
    </w:p>
    <w:p>
      <w:pPr>
        <w:spacing w:after="100" w:line="259" w:lineRule="auto"/>
      </w:pPr>
      <w:r>
        <w:rPr>
          <w:rFonts w:ascii="Arial" w:hAnsi="Arial"/>
          <w:b w:val="0"/>
          <w:i w:val="0"/>
        </w:rPr>
        <w:t>Use it for: Use the quick-start documentation for a clear evidence plot. Watch/read for: Label axes/units/limits and preserve anomalous points. Alfred still supplies: A plot supplements the raw log.</w:t>
      </w:r>
    </w:p>
    <w:p>
      <w:r>
        <w:rPr>
          <w:rFonts w:ascii="Arial" w:hAnsi="Arial"/>
          <w:b/>
          <w:i w:val="0"/>
          <w:color w:val="16322A"/>
        </w:rPr>
        <w:t>Reference: Python 3 Documentation</w:t>
      </w:r>
    </w:p>
    <w:p>
      <w:pPr>
        <w:spacing w:after="100" w:line="259" w:lineRule="auto"/>
      </w:pPr>
      <w:r>
        <w:rPr>
          <w:rFonts w:ascii="Arial" w:hAnsi="Arial"/>
          <w:b w:val="0"/>
          <w:i w:val="0"/>
        </w:rPr>
        <w:t>Use it for: Confirm exception, CSV/JSON, datetime, and context behavior as needed. Watch/read for: Look up exact standard-library semantics. Alfred still supplies: Do not browse instead of implementing the assigned test.</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Comparing millivolts with volts.</w:t>
      </w:r>
    </w:p>
    <w:p>
      <w:pPr>
        <w:pStyle w:val="ListBullet"/>
        <w:spacing w:after="40"/>
      </w:pPr>
      <w:r>
        <w:rPr>
          <w:rFonts w:ascii="Arial" w:hAnsi="Arial"/>
          <w:b w:val="0"/>
          <w:i w:val="0"/>
        </w:rPr>
        <w:t>Averaging away missing data.</w:t>
      </w:r>
    </w:p>
    <w:p>
      <w:pPr>
        <w:pStyle w:val="ListBullet"/>
        <w:spacing w:after="40"/>
      </w:pPr>
      <w:r>
        <w:rPr>
          <w:rFonts w:ascii="Arial" w:hAnsi="Arial"/>
          <w:b w:val="0"/>
          <w:i w:val="0"/>
        </w:rPr>
        <w:t>Deleting failed retries.</w:t>
      </w:r>
    </w:p>
    <w:p>
      <w:pPr>
        <w:pStyle w:val="ListBullet"/>
        <w:spacing w:after="40"/>
      </w:pPr>
      <w:r>
        <w:rPr>
          <w:rFonts w:ascii="Arial" w:hAnsi="Arial"/>
          <w:b w:val="0"/>
          <w:i w:val="0"/>
        </w:rPr>
        <w:t>Using one giant script with no cleanup.</w:t>
      </w:r>
    </w:p>
    <w:p>
      <w:pPr>
        <w:pStyle w:val="ListBullet"/>
        <w:spacing w:after="40"/>
      </w:pPr>
      <w:r>
        <w:rPr>
          <w:rFonts w:ascii="Arial" w:hAnsi="Arial"/>
          <w:b w:val="0"/>
          <w:i w:val="0"/>
        </w:rPr>
        <w:t>Treating fixture/port errors as DUT failure or pass.</w:t>
      </w:r>
    </w:p>
    <w:p>
      <w:pPr>
        <w:pStyle w:val="ListBullet"/>
        <w:spacing w:after="40"/>
      </w:pPr>
      <w:r>
        <w:rPr>
          <w:rFonts w:ascii="Arial" w:hAnsi="Arial"/>
          <w:b w:val="0"/>
          <w:i w:val="0"/>
        </w:rPr>
        <w:t>Plotting only successful samples.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28 · Fault Injection, Root Cause, and Technical Test Reporting</w:t>
      </w:r>
    </w:p>
    <w:p>
      <w:pPr>
        <w:pStyle w:val="AULabel"/>
      </w:pPr>
      <w:r>
        <w:rPr>
          <w:rFonts w:ascii="Arial" w:hAnsi="Arial"/>
          <w:b/>
          <w:i w:val="0"/>
          <w:color w:val="C8A951"/>
          <w:sz w:val="16"/>
        </w:rPr>
        <w:t>PHASE V · CAPSTONE &amp; ROLE PROOF</w:t>
      </w:r>
    </w:p>
    <w:p>
      <w:pPr>
        <w:spacing w:after="100" w:line="259" w:lineRule="auto"/>
      </w:pPr>
      <w:r>
        <w:rPr>
          <w:rFonts w:ascii="Arial" w:hAnsi="Arial"/>
          <w:b w:val="0"/>
          <w:i w:val="0"/>
        </w:rPr>
        <w:t>Prove the diagnostic method by creating controlled failures, preserving evidence, finding root cause, and communicating what the result does—and does not—establish.</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6.2, 6.4, 8.3, 8.6, 21.1, 21.2, 21.3, 21.4, 21.5, 21.6, 21.7, 21.8, 21.9</w:t>
            </w:r>
          </w:p>
        </w:tc>
        <w:tc>
          <w:tcPr>
            <w:tcW w:type="dxa" w:w="3427"/>
            <w:tcMar>
              <w:top w:w="90" w:type="dxa"/>
              <w:start w:w="90" w:type="dxa"/>
              <w:bottom w:w="90" w:type="dxa"/>
              <w:end w:w="90" w:type="dxa"/>
            </w:tcMar>
          </w:tcPr>
          <w:p>
            <w:r>
              <w:rPr>
                <w:sz w:val="16"/>
              </w:rPr>
              <w:t>C3.6, C5.1, C5.2, C5.3, C5.4, C5.5, C5.6, C10.4, C11.2, C11.4, C11.5, C11.6, C12.4, C12.5</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diagrams, test equipment, records, and procedure</w:t>
      </w:r>
    </w:p>
    <w:p>
      <w:pPr>
        <w:pStyle w:val="AULabel"/>
      </w:pPr>
      <w:r>
        <w:rPr>
          <w:rFonts w:ascii="Arial" w:hAnsi="Arial"/>
          <w:b/>
          <w:i w:val="0"/>
          <w:color w:val="C8A951"/>
          <w:sz w:val="16"/>
        </w:rPr>
        <w:t>PRIMARY INSTRUCTION · ABOUT 45 MINUTES · 1364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diagrams, test equipment, records, and procedure. By the end, the learner should be able to Retrieve diagram-to-test-point reasoning; Choose equipment and procedure from the hypothesis; Apply recordkeeping and communication standards.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Retrieve schematic/test-point interpretation, instruments, cable/media testing, technical records, and the difference between measurement fact and diagnosis.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diagram-to-test-point reasoning.</w:t>
      </w:r>
    </w:p>
    <w:p>
      <w:pPr>
        <w:pStyle w:val="ListBullet"/>
        <w:spacing w:after="40"/>
      </w:pPr>
      <w:r>
        <w:rPr>
          <w:rFonts w:ascii="Arial" w:hAnsi="Arial"/>
          <w:b w:val="0"/>
          <w:i w:val="0"/>
        </w:rPr>
        <w:t>Choose equipment and procedure from the hypothesis.</w:t>
      </w:r>
    </w:p>
    <w:p>
      <w:pPr>
        <w:pStyle w:val="ListBullet"/>
        <w:spacing w:after="40"/>
      </w:pPr>
      <w:r>
        <w:rPr>
          <w:rFonts w:ascii="Arial" w:hAnsi="Arial"/>
          <w:b w:val="0"/>
          <w:i w:val="0"/>
        </w:rPr>
        <w:t>Apply recordkeeping and communication standards.</w:t>
      </w:r>
    </w:p>
    <w:p>
      <w:pPr>
        <w:jc w:val="center"/>
      </w:pPr>
      <w:r>
        <w:drawing>
          <wp:inline xmlns:a="http://schemas.openxmlformats.org/drawingml/2006/main" xmlns:pic="http://schemas.openxmlformats.org/drawingml/2006/picture">
            <wp:extent cx="5989320" cy="2156155"/>
            <wp:docPr id="55" name="Picture 55" descr="Week 28 CETa instructional visual: Retention: diagrams, test equipment, records, and procedure" title="Week 28 CETa instructional visual: Retention: diagrams, test equipment, records, and procedure"/>
            <wp:cNvGraphicFramePr>
              <a:graphicFrameLocks noChangeAspect="1"/>
            </wp:cNvGraphicFramePr>
            <a:graphic>
              <a:graphicData uri="http://schemas.openxmlformats.org/drawingml/2006/picture">
                <pic:pic>
                  <pic:nvPicPr>
                    <pic:cNvPr id="0" name="w28-service-procedure.png"/>
                    <pic:cNvPicPr/>
                  </pic:nvPicPr>
                  <pic:blipFill>
                    <a:blip r:embed="rId65"/>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w28 service procedure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test point is valuable when its expected result is known</w:t>
      </w:r>
    </w:p>
    <w:p>
      <w:pPr>
        <w:spacing w:after="100" w:line="259" w:lineRule="auto"/>
      </w:pPr>
      <w:r>
        <w:rPr>
          <w:rFonts w:ascii="Arial" w:hAnsi="Arial"/>
          <w:b w:val="0"/>
          <w:i w:val="0"/>
        </w:rPr>
        <w:t>Use schematic/block flow to select boundaries that divide possible causes. Record reference, operating mode, expected voltage/waveform/data, tolerance, and safe instrument setup. “Probe TP3” is not a procedure until the meaning of high/low/absent/unstable results is stated.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Point + reference + condition + expectation + interpretation.</w:t>
            </w:r>
          </w:p>
        </w:tc>
      </w:tr>
    </w:tbl>
    <w:p>
      <w:pPr>
        <w:spacing w:after="20"/>
      </w:pPr>
    </w:p>
    <w:p>
      <w:pPr>
        <w:keepNext w:val="1"/>
      </w:pPr>
      <w:r>
        <w:rPr>
          <w:rFonts w:ascii="Arial" w:hAnsi="Arial"/>
          <w:b/>
          <w:i w:val="0"/>
          <w:color w:val="16322A"/>
          <w:sz w:val="21"/>
        </w:rPr>
        <w:t>2. Instrument capability must match the phenomenon</w:t>
      </w:r>
    </w:p>
    <w:p>
      <w:pPr>
        <w:spacing w:after="100" w:line="259" w:lineRule="auto"/>
      </w:pPr>
      <w:r>
        <w:rPr>
          <w:rFonts w:ascii="Arial" w:hAnsi="Arial"/>
          <w:b w:val="0"/>
          <w:i w:val="0"/>
        </w:rPr>
        <w:t>DMM for steady accurate values, scope for analog/time transients, logic analyzer for multi-channel digital timing/protocol, debugger for code/register state, host log for long-duration events. Correlate timestamps or trigger markers when comparing tools. Each instrument has loading, bandwidth, resolution, threshold, and configuration limits.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Choose from the phenomenon and hypothesis, not the tool you enjoy using.</w:t>
            </w:r>
          </w:p>
        </w:tc>
      </w:tr>
    </w:tbl>
    <w:p>
      <w:pPr>
        <w:spacing w:after="20"/>
      </w:pPr>
    </w:p>
    <w:p>
      <w:pPr>
        <w:keepNext w:val="1"/>
      </w:pPr>
      <w:r>
        <w:rPr>
          <w:rFonts w:ascii="Arial" w:hAnsi="Arial"/>
          <w:b/>
          <w:i w:val="0"/>
          <w:color w:val="16322A"/>
          <w:sz w:val="21"/>
        </w:rPr>
        <w:t>3. Records convert individual work into organizational evidence</w:t>
      </w:r>
    </w:p>
    <w:p>
      <w:pPr>
        <w:spacing w:after="100" w:line="259" w:lineRule="auto"/>
      </w:pPr>
      <w:r>
        <w:rPr>
          <w:rFonts w:ascii="Arial" w:hAnsi="Arial"/>
          <w:b w:val="0"/>
          <w:i w:val="0"/>
        </w:rPr>
        <w:t>Date, identity, revision, objective, setup, method, expected, actual, anomaly, action, and retest support reproduction and accountability. Technical writing separates observation from inference. “Rail measured 2.6 V” is observation; “regulator is bad” is a hypothesis until upstream/input/load/thermal evidence isolates it.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Label observation, inference, conclusion, and uncertainty.</w:t>
            </w:r>
          </w:p>
        </w:tc>
      </w:tr>
    </w:tbl>
    <w:p>
      <w:pPr>
        <w:spacing w:after="20"/>
      </w:pPr>
    </w:p>
    <w:p>
      <w:pPr>
        <w:keepNext w:val="1"/>
      </w:pPr>
      <w:r>
        <w:rPr>
          <w:rFonts w:ascii="Arial" w:hAnsi="Arial"/>
          <w:b/>
          <w:i w:val="0"/>
          <w:color w:val="16322A"/>
          <w:sz w:val="21"/>
        </w:rPr>
        <w:t>4. Service business records, invoices, productivity, and estimates/test planning</w:t>
      </w:r>
    </w:p>
    <w:p>
      <w:pPr>
        <w:spacing w:after="100" w:line="259" w:lineRule="auto"/>
      </w:pPr>
      <w:r>
        <w:rPr>
          <w:rFonts w:ascii="Arial" w:hAnsi="Arial"/>
          <w:b w:val="0"/>
          <w:i w:val="0"/>
        </w:rPr>
        <w:t>Technical service work must be economically and technically traceable. An invoice typically identifies customer/work order, labor/time, parts/material, rates, taxes/fees where applicable, and the authorized work performed; it should not hide technical uncertainty behind vague descriptions. Service records preserve asset/serial/revision, complaint, test conditions, measurements, diagnosis, parts/actions, retest and disposition. Productivity can be expressed as useful completed/accepted work relative to available labor hours or another organization-defined measure, but speed alone is not quality: rework, safety and first-pass yield matter. An estimate states scope, assumptions, labor, parts, test/verification time, risk/contingency and exclusions. Test planning belongs in the estimate because diagnosis and verification consume real time/equipment. If new evidence changes scope, document and obtain the required authorization rather than silently expanding work.</w:t>
      </w:r>
    </w:p>
    <w:p>
      <w:pPr>
        <w:keepNext w:val="1"/>
      </w:pPr>
      <w:r>
        <w:rPr>
          <w:rFonts w:ascii="Arial" w:hAnsi="Arial"/>
          <w:b/>
          <w:i w:val="0"/>
          <w:color w:val="16322A"/>
          <w:sz w:val="21"/>
        </w:rPr>
        <w:t>5. Service literature, parts cross-reference, and manufacturer support</w:t>
      </w:r>
    </w:p>
    <w:p>
      <w:pPr>
        <w:spacing w:after="100" w:line="259" w:lineRule="auto"/>
      </w:pPr>
      <w:r>
        <w:rPr>
          <w:rFonts w:ascii="Arial" w:hAnsi="Arial"/>
          <w:b w:val="0"/>
          <w:i w:val="0"/>
        </w:rPr>
        <w:t>Service literature comes from manufacturer service manuals, schematics, datasheets, technical bulletins, parts catalogs, distributor/manufacturer portals and controlled internal documentation. Match exact model, serial range, board revision and document revision before applying instructions. Parts cross-reference is an engineering comparison, not a name match: verify function, package/pinout, voltage/current/power, tolerance, frequency/speed, temperature, safety/listing and lifecycle constraints. When documentation is ambiguous, a manufacturer help desk/service department can confirm compatibility, known issues, firmware, service procedure or part supersession. Contact support with precise evidence: model/serial/revision, symptom, test conditions, measurements, steps already taken, firmware/software versions and a focused question. Record the case number/advice and verify the result; do not treat an informal answer as permission to violate safety or regulatory requirements.</w:t>
      </w:r>
    </w:p>
    <w:p>
      <w:pPr>
        <w:keepNext w:val="1"/>
      </w:pPr>
      <w:r>
        <w:rPr>
          <w:rFonts w:ascii="Arial" w:hAnsi="Arial"/>
          <w:b/>
          <w:i w:val="0"/>
          <w:color w:val="16322A"/>
          <w:sz w:val="21"/>
        </w:rPr>
        <w:t>6. Field versus shop procedure and project management</w:t>
      </w:r>
    </w:p>
    <w:p>
      <w:pPr>
        <w:spacing w:after="100" w:line="259" w:lineRule="auto"/>
      </w:pPr>
      <w:r>
        <w:rPr>
          <w:rFonts w:ascii="Arial" w:hAnsi="Arial"/>
          <w:b w:val="0"/>
          <w:i w:val="0"/>
        </w:rPr>
        <w:t>Field work adds travel, site access, customer operations, environmental hazards, limited bench equipment, change control and communication constraints that may not exist in a shop. A field technician confirms scope/contact, site safety/authorization, tools/spares, drawings/configuration, backup/rollback, outage window and test plan before changing equipment. Protect the customer’s operational state and record before/after configuration. Project management converts a larger objective into scope, requirements, tasks, dependencies, resources, schedule, risks, communication, verification and closeout. Track blockers and changes rather than hiding them. A technical project is complete when acceptance criteria are demonstrated, unresolved items are dispositioned, documentation/evidence is handed off, and the system is left in an agreed safe state—not when the technician merely runs out of time.</w:t>
      </w:r>
    </w:p>
    <w:p>
      <w:pPr>
        <w:keepNext w:val="1"/>
      </w:pPr>
      <w:r>
        <w:rPr>
          <w:rFonts w:ascii="Arial" w:hAnsi="Arial"/>
          <w:b/>
          <w:i w:val="0"/>
          <w:color w:val="16322A"/>
          <w:sz w:val="21"/>
        </w:rPr>
        <w:t>7. Service procedure turns a fault into repeatable work</w:t>
      </w:r>
    </w:p>
    <w:p>
      <w:pPr>
        <w:spacing w:after="100" w:line="259" w:lineRule="auto"/>
      </w:pPr>
      <w:r>
        <w:rPr>
          <w:rFonts w:ascii="Arial" w:hAnsi="Arial"/>
          <w:b w:val="0"/>
          <w:i w:val="0"/>
        </w:rPr>
        <w:t>A useful service/test procedure states equipment identity, configuration, safety boundary, required tools, setup, expected values, step order, pass/fail criteria, and restoration. Service literature and manufacturer support may supply alignment points, test modes, part substitutions, firmware, or diagnostic sequences. Parts cross-reference information must be checked for electrical/mechanical compatibility rather than assumed from a catalog match. Record the source/revision of the procedure when results depend on it.</w:t>
      </w:r>
    </w:p>
    <w:p>
      <w:pPr>
        <w:keepNext w:val="1"/>
      </w:pPr>
      <w:r>
        <w:rPr>
          <w:rFonts w:ascii="Arial" w:hAnsi="Arial"/>
          <w:b/>
          <w:i w:val="0"/>
          <w:color w:val="16322A"/>
          <w:sz w:val="21"/>
        </w:rPr>
        <w:t>8. Records are part of technical performance</w:t>
      </w:r>
    </w:p>
    <w:p>
      <w:pPr>
        <w:spacing w:after="100" w:line="259" w:lineRule="auto"/>
      </w:pPr>
      <w:r>
        <w:rPr>
          <w:rFonts w:ascii="Arial" w:hAnsi="Arial"/>
          <w:b w:val="0"/>
          <w:i w:val="0"/>
        </w:rPr>
        <w:t>A service record can include complaint/symptom, serial/asset ID, inspection, measurements, replaced/reworked parts, time, result, and customer/internal handoff. Estimates and invoices translate technical work into scope and cost; productivity measures compare planned/actual time without encouraging unsafe shortcuts. Test records should preserve enough evidence that a later person can distinguish what was measured from what was inferred. This is especially important when the repaired unit is no longer available for reinspection.</w:t>
      </w:r>
    </w:p>
    <w:p>
      <w:pPr>
        <w:keepNext w:val="1"/>
      </w:pPr>
      <w:r>
        <w:rPr>
          <w:rFonts w:ascii="Arial" w:hAnsi="Arial"/>
          <w:b/>
          <w:i w:val="0"/>
          <w:color w:val="16322A"/>
          <w:sz w:val="21"/>
        </w:rPr>
        <w:t>9. Field versus shop changes constraints, not physics</w:t>
      </w:r>
    </w:p>
    <w:p>
      <w:pPr>
        <w:spacing w:after="100" w:line="259" w:lineRule="auto"/>
      </w:pPr>
      <w:r>
        <w:rPr>
          <w:rFonts w:ascii="Arial" w:hAnsi="Arial"/>
          <w:b w:val="0"/>
          <w:i w:val="0"/>
        </w:rPr>
        <w:t>Field work may have limited instruments, environmental noise, access restrictions, customer/site procedures, and pressure to restore service. Shop work may allow fixtures, controlled supplies, magnification, and deeper disassembly. The technician adapts the diagnostic plan while respecting the same electrical limits and evidence standards. If the field setup cannot safely prove a claim, escalate rather than improvising a hazardous test.</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UART log stops, but the DMM still reads 3.3 V. What is not yet known?</w:t>
      </w:r>
    </w:p>
    <w:p>
      <w:pPr>
        <w:pStyle w:val="ListNumber"/>
        <w:spacing w:after="40"/>
      </w:pPr>
      <w:r>
        <w:rPr>
          <w:rFonts w:ascii="Arial" w:hAnsi="Arial"/>
          <w:b w:val="0"/>
          <w:i w:val="0"/>
        </w:rPr>
        <w:t>The DMM average does not reveal brief rail dips or reset pulses.</w:t>
      </w:r>
    </w:p>
    <w:p>
      <w:pPr>
        <w:pStyle w:val="ListNumber"/>
        <w:spacing w:after="40"/>
      </w:pPr>
      <w:r>
        <w:rPr>
          <w:rFonts w:ascii="Arial" w:hAnsi="Arial"/>
          <w:b w:val="0"/>
          <w:i w:val="0"/>
        </w:rPr>
        <w:t>UART stop may be firmware block, reset, communication fault, host issue, or power transient.</w:t>
      </w:r>
    </w:p>
    <w:p>
      <w:pPr>
        <w:pStyle w:val="ListNumber"/>
        <w:spacing w:after="40"/>
      </w:pPr>
      <w:r>
        <w:rPr>
          <w:rFonts w:ascii="Arial" w:hAnsi="Arial"/>
          <w:b w:val="0"/>
          <w:i w:val="0"/>
        </w:rPr>
        <w:t>Correlate reset/rail with scope, code markers/debugger, and host/logic capture.</w:t>
      </w:r>
    </w:p>
    <w:p>
      <w:pPr>
        <w:pStyle w:val="ListNumber"/>
        <w:spacing w:after="40"/>
      </w:pPr>
      <w:r>
        <w:rPr>
          <w:rFonts w:ascii="Arial" w:hAnsi="Arial"/>
          <w:b w:val="0"/>
          <w:i w:val="0"/>
        </w:rPr>
        <w:t>Choose the next test that separates reset from communication/software causes.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A steady DMM reading alone cannot establish stable time-domain power or root cause.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Multiple synchronized evidence channels are often necessary for intermittent faults.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field technician suspects a failing power supply but has only a DMM and cannot safely open the sealed mains section.</w:t>
      </w:r>
    </w:p>
    <w:p>
      <w:pPr>
        <w:pStyle w:val="ListNumber"/>
        <w:spacing w:after="40"/>
      </w:pPr>
      <w:r>
        <w:rPr>
          <w:rFonts w:ascii="Arial" w:hAnsi="Arial"/>
          <w:b w:val="0"/>
          <w:i w:val="0"/>
        </w:rPr>
        <w:t>Stay within accessible low-voltage test points and manufacturer/site procedure.</w:t>
      </w:r>
    </w:p>
    <w:p>
      <w:pPr>
        <w:pStyle w:val="ListNumber"/>
        <w:spacing w:after="40"/>
      </w:pPr>
      <w:r>
        <w:rPr>
          <w:rFonts w:ascii="Arial" w:hAnsi="Arial"/>
          <w:b w:val="0"/>
          <w:i w:val="0"/>
        </w:rPr>
        <w:t>Measure input to the accessible low-voltage subsystem and regulated outputs under the failing condition.</w:t>
      </w:r>
    </w:p>
    <w:p>
      <w:pPr>
        <w:pStyle w:val="ListNumber"/>
        <w:spacing w:after="40"/>
      </w:pPr>
      <w:r>
        <w:rPr>
          <w:rFonts w:ascii="Arial" w:hAnsi="Arial"/>
          <w:b w:val="0"/>
          <w:i w:val="0"/>
        </w:rPr>
        <w:t>Compare with service limits and document load/condition.</w:t>
      </w:r>
    </w:p>
    <w:p>
      <w:pPr>
        <w:pStyle w:val="ListNumber"/>
        <w:spacing w:after="40"/>
      </w:pPr>
      <w:r>
        <w:rPr>
          <w:rFonts w:ascii="Arial" w:hAnsi="Arial"/>
          <w:b w:val="0"/>
          <w:i w:val="0"/>
        </w:rPr>
        <w:t>If evidence points upstream into the sealed hazardous section, escalate for approved bench/service action rather than defeating enclosure/protection.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safe accessible evidence to localize the fault boundary and escalate beyond authorized/safe scope.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Technical competence includes knowing when available tools and authorization are insufficient.</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Field pressure justifies skipping measurements</w:t>
      </w:r>
    </w:p>
    <w:p>
      <w:pPr>
        <w:spacing w:after="100" w:line="259" w:lineRule="auto"/>
      </w:pPr>
      <w:r>
        <w:rPr>
          <w:rFonts w:ascii="Arial" w:hAnsi="Arial"/>
          <w:b w:val="0"/>
          <w:i w:val="0"/>
        </w:rPr>
        <w:t>Why it is tempting. Fast guesses can cause repeat failures, unsafe work, and poor handoff because no one can defend why the action was chosen.</w:t>
      </w:r>
    </w:p>
    <w:p>
      <w:pPr>
        <w:spacing w:after="100" w:line="259" w:lineRule="auto"/>
      </w:pPr>
      <w:r>
        <w:rPr>
          <w:rFonts w:ascii="Arial" w:hAnsi="Arial"/>
          <w:b w:val="0"/>
          <w:i w:val="0"/>
        </w:rPr>
        <w:t>Repair the model. Use the smallest safe evidence set that localizes the problem and document the boundary if deeper proof is unavailable.</w:t>
      </w:r>
    </w:p>
    <w:p>
      <w:r>
        <w:rPr>
          <w:rFonts w:ascii="Arial" w:hAnsi="Arial"/>
          <w:b/>
          <w:i w:val="0"/>
          <w:color w:val="16322A"/>
        </w:rPr>
        <w:t>A cross-reference part number guarantees equivalence</w:t>
      </w:r>
    </w:p>
    <w:p>
      <w:pPr>
        <w:spacing w:after="100" w:line="259" w:lineRule="auto"/>
      </w:pPr>
      <w:r>
        <w:rPr>
          <w:rFonts w:ascii="Arial" w:hAnsi="Arial"/>
          <w:b w:val="0"/>
          <w:i w:val="0"/>
        </w:rPr>
        <w:t>Why it is tempting. Catalog matches can miss tolerance, pinout, voltage, frequency, thermal, packaging, certification, or lifecycle differences.</w:t>
      </w:r>
    </w:p>
    <w:p>
      <w:pPr>
        <w:spacing w:after="100" w:line="259" w:lineRule="auto"/>
      </w:pPr>
      <w:r>
        <w:rPr>
          <w:rFonts w:ascii="Arial" w:hAnsi="Arial"/>
          <w:b w:val="0"/>
          <w:i w:val="0"/>
        </w:rPr>
        <w:t>Repair the model. Check the parameters that matter to the actual circuit and service requirement before substitution.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Turn a vague 'check power supply' instruction into a numbered procedure with setup, expected values, limits, and stop conditions.</w:t>
      </w:r>
    </w:p>
    <w:p>
      <w:pPr>
        <w:pStyle w:val="ListNumber"/>
        <w:spacing w:after="40"/>
      </w:pPr>
      <w:r>
        <w:rPr>
          <w:rFonts w:ascii="Arial" w:hAnsi="Arial"/>
          <w:b w:val="0"/>
          <w:i w:val="0"/>
        </w:rPr>
        <w:t>Given a proposed replacement part, list electrical, mechanical, thermal, and documentation checks needed before cross-reference acceptance.</w:t>
      </w:r>
    </w:p>
    <w:p>
      <w:pPr>
        <w:pStyle w:val="ListNumber"/>
        <w:spacing w:after="40"/>
      </w:pPr>
      <w:r>
        <w:rPr>
          <w:rFonts w:ascii="Arial" w:hAnsi="Arial"/>
          <w:b w:val="0"/>
          <w:i w:val="0"/>
        </w:rPr>
        <w:t>Write a concise service record that separates customer symptom, technician observations, diagnosis, repair, and verification.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Create a one-page service/test procedure for a previous course circuit or embedded subsystem. Include field/shop assumptions, equipment, safety boundary, steps, expected values, pass/fail criteria, evidence, restoration, and escalation conditions. Have someone else follow it on paper and identify ambiguity.</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Test, service, and engineering-technician roles depend on procedure quality and documentation because work must be repeatable across people and sites. This week also strengthens interview stories: you can show not only that you repaired something, but how you bounded the task, used service information, and verified the result.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a field troubleshooting procedure differs from a bench procedure while preserving the same technical reasoning and safety. Include what belongs in a defensible service record.</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field setup cannot safely access the suspected high-energy fault region. What is the correct action?</w:t>
      </w:r>
    </w:p>
    <w:p>
      <w:pPr>
        <w:pStyle w:val="ListBullet"/>
        <w:spacing w:after="40"/>
      </w:pPr>
      <w:r>
        <w:rPr>
          <w:rFonts w:ascii="Arial" w:hAnsi="Arial"/>
          <w:b w:val="0"/>
          <w:i w:val="0"/>
        </w:rPr>
        <w:t>A. Defeat the enclosure/interlock</w:t>
      </w:r>
    </w:p>
    <w:p>
      <w:pPr>
        <w:pStyle w:val="ListBullet"/>
        <w:spacing w:after="40"/>
      </w:pPr>
      <w:r>
        <w:rPr>
          <w:rFonts w:ascii="Arial" w:hAnsi="Arial"/>
          <w:b/>
          <w:i w:val="0"/>
        </w:rPr>
        <w:t>B. Escalate using the safe evidence already collected and approved service path</w:t>
      </w:r>
    </w:p>
    <w:p>
      <w:pPr>
        <w:pStyle w:val="ListBullet"/>
        <w:spacing w:after="40"/>
      </w:pPr>
      <w:r>
        <w:rPr>
          <w:rFonts w:ascii="Arial" w:hAnsi="Arial"/>
          <w:b w:val="0"/>
          <w:i w:val="0"/>
        </w:rPr>
        <w:t>C. Guess and replace everything</w:t>
      </w:r>
    </w:p>
    <w:p>
      <w:pPr>
        <w:pStyle w:val="ListBullet"/>
        <w:spacing w:after="40"/>
      </w:pPr>
      <w:r>
        <w:rPr>
          <w:rFonts w:ascii="Arial" w:hAnsi="Arial"/>
          <w:b w:val="0"/>
          <w:i w:val="0"/>
        </w:rPr>
        <w:t>D. Use an unrated probe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Competence includes respecting authorization and equipment limits while handing off useful evidence.</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record the revision/source of a service procedure?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Expected values, steps, parts, limits, and test modes can change; revision traceability lets others reproduce and interpret the result correctly.</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SEM-21-28-072</w:t>
      </w:r>
    </w:p>
    <w:p>
      <w:r>
        <w:rPr>
          <w:rFonts w:ascii="Arial" w:hAnsi="Arial"/>
          <w:b/>
          <w:i w:val="0"/>
          <w:color w:val="C8A951"/>
        </w:rPr>
        <w:t>21.1, 21.4, 21.5, 21.7</w:t>
      </w:r>
      <w:r>
        <w:rPr>
          <w:rFonts w:ascii="Arial" w:hAnsi="Arial"/>
          <w:b/>
          <w:i w:val="0"/>
          <w:color w:val="16322A"/>
        </w:rPr>
        <w:t xml:space="preserve"> · Service business records, invoices, productivity, and estimates/test planning</w:t>
      </w:r>
    </w:p>
    <w:p>
      <w:pPr>
        <w:spacing w:after="100" w:line="259" w:lineRule="auto"/>
      </w:pPr>
      <w:r>
        <w:rPr>
          <w:rFonts w:ascii="Arial" w:hAnsi="Arial"/>
          <w:b w:val="0"/>
          <w:i w:val="0"/>
        </w:rPr>
        <w:t>Prompt. Build a mini service estimate and closeout record for an intermittent board fault, including labor/test time, parts assumption, evidence, authorization boundary and a defensible productivity measure.</w:t>
      </w:r>
    </w:p>
    <w:p>
      <w:r>
        <w:rPr>
          <w:rFonts w:ascii="Arial" w:hAnsi="Arial"/>
          <w:b/>
          <w:i w:val="0"/>
          <w:color w:val="16322A"/>
        </w:rPr>
        <w:t>A passing response must include:</w:t>
      </w:r>
    </w:p>
    <w:p>
      <w:pPr>
        <w:pStyle w:val="ListBullet"/>
        <w:spacing w:after="40"/>
      </w:pPr>
      <w:r>
        <w:rPr>
          <w:rFonts w:ascii="Arial" w:hAnsi="Arial"/>
          <w:b w:val="0"/>
          <w:i w:val="0"/>
        </w:rPr>
        <w:t>Identify invoice/work-order elements</w:t>
      </w:r>
    </w:p>
    <w:p>
      <w:pPr>
        <w:pStyle w:val="ListBullet"/>
        <w:spacing w:after="40"/>
      </w:pPr>
      <w:r>
        <w:rPr>
          <w:rFonts w:ascii="Arial" w:hAnsi="Arial"/>
          <w:b w:val="0"/>
          <w:i w:val="0"/>
        </w:rPr>
        <w:t>Record technical complaint-test-diagnosis-action-retest trace</w:t>
      </w:r>
    </w:p>
    <w:p>
      <w:pPr>
        <w:pStyle w:val="ListBullet"/>
        <w:spacing w:after="40"/>
      </w:pPr>
      <w:r>
        <w:rPr>
          <w:rFonts w:ascii="Arial" w:hAnsi="Arial"/>
          <w:b w:val="0"/>
          <w:i w:val="0"/>
        </w:rPr>
        <w:t>Calculate productivity with defined numerator/denominator</w:t>
      </w:r>
    </w:p>
    <w:p>
      <w:pPr>
        <w:pStyle w:val="ListBullet"/>
        <w:spacing w:after="40"/>
      </w:pPr>
      <w:r>
        <w:rPr>
          <w:rFonts w:ascii="Arial" w:hAnsi="Arial"/>
          <w:b w:val="0"/>
          <w:i w:val="0"/>
        </w:rPr>
        <w:t>Include diagnostic/verification time in estimate</w:t>
      </w:r>
    </w:p>
    <w:p>
      <w:pPr>
        <w:pStyle w:val="ListBullet"/>
        <w:spacing w:after="40"/>
      </w:pPr>
      <w:r>
        <w:rPr>
          <w:rFonts w:ascii="Arial" w:hAnsi="Arial"/>
          <w:b w:val="0"/>
          <w:i w:val="0"/>
        </w:rPr>
        <w:t>State assumptions/exclusions/change authorization</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SEM-21-28-073</w:t>
      </w:r>
    </w:p>
    <w:p>
      <w:r>
        <w:rPr>
          <w:rFonts w:ascii="Arial" w:hAnsi="Arial"/>
          <w:b/>
          <w:i w:val="0"/>
          <w:color w:val="C8A951"/>
        </w:rPr>
        <w:t>21.2, 21.3, 21.6</w:t>
      </w:r>
      <w:r>
        <w:rPr>
          <w:rFonts w:ascii="Arial" w:hAnsi="Arial"/>
          <w:b/>
          <w:i w:val="0"/>
          <w:color w:val="16322A"/>
        </w:rPr>
        <w:t xml:space="preserve"> · Service literature, parts cross-reference, and manufacturer support</w:t>
      </w:r>
    </w:p>
    <w:p>
      <w:pPr>
        <w:spacing w:after="100" w:line="259" w:lineRule="auto"/>
      </w:pPr>
      <w:r>
        <w:rPr>
          <w:rFonts w:ascii="Arial" w:hAnsi="Arial"/>
          <w:b w:val="0"/>
          <w:i w:val="0"/>
        </w:rPr>
        <w:t>Prompt. A legacy part is obsolete and a distributor lists a “replacement.” Describe the cross-reference checks and the exact evidence/question you would send to manufacturer support before approving substitution.</w:t>
      </w:r>
    </w:p>
    <w:p>
      <w:r>
        <w:rPr>
          <w:rFonts w:ascii="Arial" w:hAnsi="Arial"/>
          <w:b/>
          <w:i w:val="0"/>
          <w:color w:val="16322A"/>
        </w:rPr>
        <w:t>A passing response must include:</w:t>
      </w:r>
    </w:p>
    <w:p>
      <w:pPr>
        <w:pStyle w:val="ListBullet"/>
        <w:spacing w:after="40"/>
      </w:pPr>
      <w:r>
        <w:rPr>
          <w:rFonts w:ascii="Arial" w:hAnsi="Arial"/>
          <w:b w:val="0"/>
          <w:i w:val="0"/>
        </w:rPr>
        <w:t>Use authoritative model/revision-matched literature</w:t>
      </w:r>
    </w:p>
    <w:p>
      <w:pPr>
        <w:pStyle w:val="ListBullet"/>
        <w:spacing w:after="40"/>
      </w:pPr>
      <w:r>
        <w:rPr>
          <w:rFonts w:ascii="Arial" w:hAnsi="Arial"/>
          <w:b w:val="0"/>
          <w:i w:val="0"/>
        </w:rPr>
        <w:t>Compare pinout/package/electrical/timing/environment/listing constraints</w:t>
      </w:r>
    </w:p>
    <w:p>
      <w:pPr>
        <w:pStyle w:val="ListBullet"/>
        <w:spacing w:after="40"/>
      </w:pPr>
      <w:r>
        <w:rPr>
          <w:rFonts w:ascii="Arial" w:hAnsi="Arial"/>
          <w:b w:val="0"/>
          <w:i w:val="0"/>
        </w:rPr>
        <w:t>Recognize distributor cross-reference as candidate, not proof</w:t>
      </w:r>
    </w:p>
    <w:p>
      <w:pPr>
        <w:pStyle w:val="ListBullet"/>
        <w:spacing w:after="40"/>
      </w:pPr>
      <w:r>
        <w:rPr>
          <w:rFonts w:ascii="Arial" w:hAnsi="Arial"/>
          <w:b w:val="0"/>
          <w:i w:val="0"/>
        </w:rPr>
        <w:t>Provide precise symptom/test/version evidence to support</w:t>
      </w:r>
    </w:p>
    <w:p>
      <w:pPr>
        <w:pStyle w:val="ListBullet"/>
        <w:spacing w:after="40"/>
      </w:pPr>
      <w:r>
        <w:rPr>
          <w:rFonts w:ascii="Arial" w:hAnsi="Arial"/>
          <w:b w:val="0"/>
          <w:i w:val="0"/>
        </w:rPr>
        <w:t>Record case/advice and verify result</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competency evidence · SEM-21-28-074</w:t>
      </w:r>
    </w:p>
    <w:p>
      <w:r>
        <w:rPr>
          <w:rFonts w:ascii="Arial" w:hAnsi="Arial"/>
          <w:b/>
          <w:i w:val="0"/>
          <w:color w:val="C8A951"/>
        </w:rPr>
        <w:t>21.8, 21.9</w:t>
      </w:r>
      <w:r>
        <w:rPr>
          <w:rFonts w:ascii="Arial" w:hAnsi="Arial"/>
          <w:b/>
          <w:i w:val="0"/>
          <w:color w:val="16322A"/>
        </w:rPr>
        <w:t xml:space="preserve"> · Field versus shop procedure and project management</w:t>
      </w:r>
    </w:p>
    <w:p>
      <w:pPr>
        <w:spacing w:after="100" w:line="259" w:lineRule="auto"/>
      </w:pPr>
      <w:r>
        <w:rPr>
          <w:rFonts w:ascii="Arial" w:hAnsi="Arial"/>
          <w:b w:val="0"/>
          <w:i w:val="0"/>
        </w:rPr>
        <w:t>Prompt. Create a field-service project plan for replacing and validating a controller at a customer site, including pre-arrival preparation, outage/rollback, verification, communication and closeout.</w:t>
      </w:r>
    </w:p>
    <w:p>
      <w:r>
        <w:rPr>
          <w:rFonts w:ascii="Arial" w:hAnsi="Arial"/>
          <w:b/>
          <w:i w:val="0"/>
          <w:color w:val="16322A"/>
        </w:rPr>
        <w:t>A passing response must include:</w:t>
      </w:r>
    </w:p>
    <w:p>
      <w:pPr>
        <w:pStyle w:val="ListBullet"/>
        <w:spacing w:after="40"/>
      </w:pPr>
      <w:r>
        <w:rPr>
          <w:rFonts w:ascii="Arial" w:hAnsi="Arial"/>
          <w:b w:val="0"/>
          <w:i w:val="0"/>
        </w:rPr>
        <w:t>Differentiate field constraints from shop routine</w:t>
      </w:r>
    </w:p>
    <w:p>
      <w:pPr>
        <w:pStyle w:val="ListBullet"/>
        <w:spacing w:after="40"/>
      </w:pPr>
      <w:r>
        <w:rPr>
          <w:rFonts w:ascii="Arial" w:hAnsi="Arial"/>
          <w:b w:val="0"/>
          <w:i w:val="0"/>
        </w:rPr>
        <w:t>Confirm site authorization/safety/access/tools/spares</w:t>
      </w:r>
    </w:p>
    <w:p>
      <w:pPr>
        <w:pStyle w:val="ListBullet"/>
        <w:spacing w:after="40"/>
      </w:pPr>
      <w:r>
        <w:rPr>
          <w:rFonts w:ascii="Arial" w:hAnsi="Arial"/>
          <w:b w:val="0"/>
          <w:i w:val="0"/>
        </w:rPr>
        <w:t>Include backup/rollback/outage window/test plan</w:t>
      </w:r>
    </w:p>
    <w:p>
      <w:pPr>
        <w:pStyle w:val="ListBullet"/>
        <w:spacing w:after="40"/>
      </w:pPr>
      <w:r>
        <w:rPr>
          <w:rFonts w:ascii="Arial" w:hAnsi="Arial"/>
          <w:b w:val="0"/>
          <w:i w:val="0"/>
        </w:rPr>
        <w:t>Define project scope/tasks/dependencies/risks/communication</w:t>
      </w:r>
    </w:p>
    <w:p>
      <w:pPr>
        <w:pStyle w:val="ListBullet"/>
        <w:spacing w:after="40"/>
      </w:pPr>
      <w:r>
        <w:rPr>
          <w:rFonts w:ascii="Arial" w:hAnsi="Arial"/>
          <w:b w:val="0"/>
          <w:i w:val="0"/>
        </w:rPr>
        <w:t>Close with acceptance evidence, unresolved-item disposition and safe handoff</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sentence is an observation rather than an inference?</w:t>
      </w:r>
    </w:p>
    <w:p>
      <w:pPr>
        <w:pStyle w:val="ListBullet"/>
        <w:spacing w:after="40"/>
      </w:pPr>
      <w:r>
        <w:rPr>
          <w:rFonts w:ascii="Arial" w:hAnsi="Arial"/>
          <w:b w:val="0"/>
          <w:i w:val="0"/>
        </w:rPr>
        <w:t>A. The regulator failed</w:t>
      </w:r>
    </w:p>
    <w:p>
      <w:pPr>
        <w:pStyle w:val="ListBullet"/>
        <w:spacing w:after="40"/>
      </w:pPr>
      <w:r>
        <w:rPr>
          <w:rFonts w:ascii="Arial" w:hAnsi="Arial"/>
          <w:b/>
          <w:i w:val="0"/>
        </w:rPr>
        <w:t>B. TP4 measured 2.62 V relative to GND during TEST-07</w:t>
      </w:r>
    </w:p>
    <w:p>
      <w:pPr>
        <w:pStyle w:val="ListBullet"/>
        <w:spacing w:after="40"/>
      </w:pPr>
      <w:r>
        <w:rPr>
          <w:rFonts w:ascii="Arial" w:hAnsi="Arial"/>
          <w:b w:val="0"/>
          <w:i w:val="0"/>
        </w:rPr>
        <w:t>C. The code is bad</w:t>
      </w:r>
    </w:p>
    <w:p>
      <w:pPr>
        <w:pStyle w:val="ListBullet"/>
        <w:spacing w:after="40"/>
      </w:pPr>
      <w:r>
        <w:rPr>
          <w:rFonts w:ascii="Arial" w:hAnsi="Arial"/>
          <w:b w:val="0"/>
          <w:i w:val="0"/>
        </w:rPr>
        <w:t>D. The connector caused everything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states a measured fact with location, reference, and condition.</w:t>
            </w:r>
          </w:p>
        </w:tc>
      </w:tr>
    </w:tbl>
    <w:p>
      <w:pPr>
        <w:spacing w:after="20"/>
      </w:pPr>
    </w:p>
    <w:p>
      <w:pPr>
        <w:pStyle w:val="Heading2"/>
        <w:spacing w:before="200" w:after="100"/>
        <w:keepNext w:val="1"/>
      </w:pPr>
      <w:r>
        <w:rPr>
          <w:rFonts w:ascii="Arial" w:hAnsi="Arial"/>
          <w:b/>
          <w:i w:val="0"/>
          <w:color w:val="0B4F38"/>
          <w:sz w:val="28"/>
        </w:rPr>
        <w:t>Career Lesson · Design controlled faults and write a defensible report</w:t>
      </w:r>
    </w:p>
    <w:p>
      <w:pPr>
        <w:pStyle w:val="AULabel"/>
      </w:pPr>
      <w:r>
        <w:rPr>
          <w:rFonts w:ascii="Arial" w:hAnsi="Arial"/>
          <w:b/>
          <w:i w:val="0"/>
          <w:color w:val="C8A951"/>
          <w:sz w:val="16"/>
        </w:rPr>
        <w:t>PRIMARY INSTRUCTION · ABOUT 45 MINUTES · 1076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Design controlled faults and write a defensible report. By the end, the learner should be able to Inject safe, reversible, requirement-relevant faults; Use evidence to separate root cause from symptom; Write results, limitations, and retest trace.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automated-test lesson, troubleshooting loop, service-record concepts, and Project 1 baseline. This week deliberately injects faults and converts evidence into a report.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Inject safe, reversible, requirement-relevant faults.</w:t>
      </w:r>
    </w:p>
    <w:p>
      <w:pPr>
        <w:pStyle w:val="ListBullet"/>
        <w:spacing w:after="40"/>
      </w:pPr>
      <w:r>
        <w:rPr>
          <w:rFonts w:ascii="Arial" w:hAnsi="Arial"/>
          <w:b w:val="0"/>
          <w:i w:val="0"/>
        </w:rPr>
        <w:t>Use evidence to separate root cause from symptom.</w:t>
      </w:r>
    </w:p>
    <w:p>
      <w:pPr>
        <w:pStyle w:val="ListBullet"/>
        <w:spacing w:after="40"/>
      </w:pPr>
      <w:r>
        <w:rPr>
          <w:rFonts w:ascii="Arial" w:hAnsi="Arial"/>
          <w:b w:val="0"/>
          <w:i w:val="0"/>
        </w:rPr>
        <w:t>Write results, limitations, and retest trace.</w:t>
      </w:r>
    </w:p>
    <w:p>
      <w:pPr>
        <w:jc w:val="center"/>
      </w:pPr>
      <w:r>
        <w:drawing>
          <wp:inline xmlns:a="http://schemas.openxmlformats.org/drawingml/2006/main" xmlns:pic="http://schemas.openxmlformats.org/drawingml/2006/picture">
            <wp:extent cx="5989320" cy="2156155"/>
            <wp:docPr id="56" name="Picture 56" descr="Week 28 Career instructional visual: Design controlled faults and write a defensible report" title="Week 28 Career instructional visual: Design controlled faults and write a defensible report"/>
            <wp:cNvGraphicFramePr>
              <a:graphicFrameLocks noChangeAspect="1"/>
            </wp:cNvGraphicFramePr>
            <a:graphic>
              <a:graphicData uri="http://schemas.openxmlformats.org/drawingml/2006/picture">
                <pic:pic>
                  <pic:nvPicPr>
                    <pic:cNvPr id="0" name="w28-fault-report.png"/>
                    <pic:cNvPicPr/>
                  </pic:nvPicPr>
                  <pic:blipFill>
                    <a:blip r:embed="rId66"/>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w28 fault report</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Fault injection validates the detector and diagnostic path</w:t>
      </w:r>
    </w:p>
    <w:p>
      <w:pPr>
        <w:spacing w:after="100" w:line="259" w:lineRule="auto"/>
      </w:pPr>
      <w:r>
        <w:rPr>
          <w:rFonts w:ascii="Arial" w:hAnsi="Arial"/>
          <w:b w:val="0"/>
          <w:i w:val="0"/>
        </w:rPr>
        <w:t>Choose faults from risk/requirements: disconnected sensor, wrong address/mode, delayed response, malformed frame, out-of-range data, open connection, or bounded load change. Define the expected detection, safe insertion/removal, recovery, and evidence before injecting. Never short power rails, defeat safety controls, exceed ratings, or create a hazard for realism.</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fault test has its own requirement, safety boundary, expected detector, and recovery check.</w:t>
            </w:r>
          </w:p>
        </w:tc>
      </w:tr>
    </w:tbl>
    <w:p>
      <w:pPr>
        <w:spacing w:after="20"/>
      </w:pPr>
    </w:p>
    <w:p>
      <w:pPr>
        <w:keepNext w:val="1"/>
      </w:pPr>
      <w:r>
        <w:rPr>
          <w:rFonts w:ascii="Arial" w:hAnsi="Arial"/>
          <w:b/>
          <w:i w:val="0"/>
          <w:color w:val="16322A"/>
          <w:sz w:val="21"/>
        </w:rPr>
        <w:t>2. Root cause survives controlled reversal</w:t>
      </w:r>
    </w:p>
    <w:p>
      <w:pPr>
        <w:spacing w:after="100" w:line="259" w:lineRule="auto"/>
      </w:pPr>
      <w:r>
        <w:rPr>
          <w:rFonts w:ascii="Arial" w:hAnsi="Arial"/>
          <w:b w:val="0"/>
          <w:i w:val="0"/>
        </w:rPr>
        <w:t>Reproduce the symptom, capture evidence, isolate the mechanism, remove/correct the injected cause, and repeat the same test. If the failure disappears and returns with controlled cause while other variables stay fixed, causal confidence strengthens. Still report scope: one injected fault does not prove all field failures will be detected.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Fault present → fail; fault removed → pass; repeated under controlled conditions.</w:t>
            </w:r>
          </w:p>
        </w:tc>
      </w:tr>
    </w:tbl>
    <w:p>
      <w:pPr>
        <w:spacing w:after="20"/>
      </w:pPr>
    </w:p>
    <w:p>
      <w:pPr>
        <w:keepNext w:val="1"/>
      </w:pPr>
      <w:r>
        <w:rPr>
          <w:rFonts w:ascii="Arial" w:hAnsi="Arial"/>
          <w:b/>
          <w:i w:val="0"/>
          <w:color w:val="16322A"/>
          <w:sz w:val="21"/>
        </w:rPr>
        <w:t>3. A report supports decisions, not just a story</w:t>
      </w:r>
    </w:p>
    <w:p>
      <w:pPr>
        <w:spacing w:after="100" w:line="259" w:lineRule="auto"/>
      </w:pPr>
      <w:r>
        <w:rPr>
          <w:rFonts w:ascii="Arial" w:hAnsi="Arial"/>
          <w:b w:val="0"/>
          <w:i w:val="0"/>
        </w:rPr>
        <w:t>Executive summary states what was tested and key disposition. Method makes it reproducible. Results present tables/plots/captures with units and test IDs. Analysis explains evidence and alternatives. Conclusion maps requirements to pass/fail/inconclusive. Anomalies, corrective action, retest, limitations, and unresolved risks remain visible.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Put the verdict near the evidence and preserve the path from requirement to retest.</w:t>
            </w:r>
          </w:p>
        </w:tc>
      </w:tr>
    </w:tbl>
    <w:p>
      <w:pPr>
        <w:spacing w:after="20"/>
      </w:pPr>
    </w:p>
    <w:p>
      <w:pPr>
        <w:keepNext w:val="1"/>
      </w:pPr>
      <w:r>
        <w:rPr>
          <w:rFonts w:ascii="Arial" w:hAnsi="Arial"/>
          <w:b/>
          <w:i w:val="0"/>
          <w:color w:val="16322A"/>
          <w:sz w:val="21"/>
        </w:rPr>
        <w:t>4. Career integration: verification, validation, test design, and traceability</w:t>
      </w:r>
    </w:p>
    <w:p>
      <w:pPr>
        <w:spacing w:after="100" w:line="259" w:lineRule="auto"/>
      </w:pPr>
      <w:r>
        <w:rPr>
          <w:rFonts w:ascii="Arial" w:hAnsi="Arial"/>
          <w:b w:val="0"/>
          <w:i w:val="0"/>
        </w:rPr>
        <w:t>Verification asks whether a stated requirement was met; validation asks whether the product/system meets the intended user/use need. Characterization measures behavior over ranges without necessarily assigning pass/fail; troubleshooting finds a cause; production test screens units efficiently against controlled criteria. Translate each requirement into setup, calibrated/appropriate instrument, stimulus, expected result/tolerance and evidence. Repeatability requires controlling variables and recording configuration so another technician can reproduce the procedure. Test nominal, boundary and safe fault conditions rather than only the happy path. A result can be PASS, FAIL or INCONCLUSIVE when evidence is insufficient; “looks okay” is not a status. Trace requirement → test case → result → anomaly → corrective action → retest so a reviewer can see exactly what changed and why the final status is defensible.</w:t>
      </w:r>
    </w:p>
    <w:p>
      <w:pPr>
        <w:keepNext w:val="1"/>
      </w:pPr>
      <w:r>
        <w:rPr>
          <w:rFonts w:ascii="Arial" w:hAnsi="Arial"/>
          <w:b/>
          <w:i w:val="0"/>
          <w:color w:val="16322A"/>
          <w:sz w:val="21"/>
        </w:rPr>
        <w:t>5. Controlled fault injection needs a known-good baseline</w:t>
      </w:r>
    </w:p>
    <w:p>
      <w:pPr>
        <w:spacing w:after="100" w:line="259" w:lineRule="auto"/>
      </w:pPr>
      <w:r>
        <w:rPr>
          <w:rFonts w:ascii="Arial" w:hAnsi="Arial"/>
          <w:b w:val="0"/>
          <w:i w:val="0"/>
        </w:rPr>
        <w:t>Record the normal configuration and test result first. Choose a reversible low-risk fault whose expected effect is understood: wrong configuration bit, disconnected sensor, incorrect pull-up in simulation, controlled resistor substitution, software timeout, or safe open connection. Do not inject hazardous shorts or defeat protections. Predict the signature before creating the fault and define exactly how you will restore the baseline.</w:t>
      </w:r>
    </w:p>
    <w:p>
      <w:pPr>
        <w:keepNext w:val="1"/>
      </w:pPr>
      <w:r>
        <w:rPr>
          <w:rFonts w:ascii="Arial" w:hAnsi="Arial"/>
          <w:b/>
          <w:i w:val="0"/>
          <w:color w:val="16322A"/>
          <w:sz w:val="21"/>
        </w:rPr>
        <w:t>6. The report should show the reasoning chain</w:t>
      </w:r>
    </w:p>
    <w:p>
      <w:pPr>
        <w:spacing w:after="100" w:line="259" w:lineRule="auto"/>
      </w:pPr>
      <w:r>
        <w:rPr>
          <w:rFonts w:ascii="Arial" w:hAnsi="Arial"/>
          <w:b w:val="0"/>
          <w:i w:val="0"/>
        </w:rPr>
        <w:t>A strong failure report includes symptom, configuration, expected behavior, observed evidence, hypotheses, discriminating test, root cause or bounded probable cause, corrective action, verification, and regression. Include figures/tables only when they answer a question. A waveform with no annotation is weaker than a small crop with node, scale, trigger, expected region, and highlighted anomaly. Distinguish fault injection from naturally occurring failure so no future reader confuses the experiment with a product defect.</w:t>
      </w:r>
    </w:p>
    <w:p>
      <w:pPr>
        <w:keepNext w:val="1"/>
      </w:pPr>
      <w:r>
        <w:rPr>
          <w:rFonts w:ascii="Arial" w:hAnsi="Arial"/>
          <w:b/>
          <w:i w:val="0"/>
          <w:color w:val="16322A"/>
          <w:sz w:val="21"/>
        </w:rPr>
        <w:t>7. Regression proves the correction did not create a new problem</w:t>
      </w:r>
    </w:p>
    <w:p>
      <w:pPr>
        <w:spacing w:after="100" w:line="259" w:lineRule="auto"/>
      </w:pPr>
      <w:r>
        <w:rPr>
          <w:rFonts w:ascii="Arial" w:hAnsi="Arial"/>
          <w:b w:val="0"/>
          <w:i w:val="0"/>
        </w:rPr>
        <w:t>After restoring/fixing the fault, rerun the original test and one or more adjacent behaviors. For a bus fault, confirm both the recovered transaction and another device/command. For a power fault, confirm rail and representative load behavior. For firmware change, rerun automated checks. This closes the loop and supports a professional statement such as 'fault reproduced, cause isolated, correction verified, no regression observed in specified checks.'</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Disconnecting the sensor causes SENSOR_TIMEOUT as required, but after reconnect the device never recovers without reset.</w:t>
      </w:r>
    </w:p>
    <w:p>
      <w:pPr>
        <w:pStyle w:val="ListNumber"/>
        <w:spacing w:after="40"/>
      </w:pPr>
      <w:r>
        <w:rPr>
          <w:rFonts w:ascii="Arial" w:hAnsi="Arial"/>
          <w:b w:val="0"/>
          <w:i w:val="0"/>
        </w:rPr>
        <w:t>Detection passed; recovery requirement failed.</w:t>
      </w:r>
    </w:p>
    <w:p>
      <w:pPr>
        <w:pStyle w:val="ListNumber"/>
        <w:spacing w:after="40"/>
      </w:pPr>
      <w:r>
        <w:rPr>
          <w:rFonts w:ascii="Arial" w:hAnsi="Arial"/>
          <w:b w:val="0"/>
          <w:i w:val="0"/>
        </w:rPr>
        <w:t>Preserve timeout/reconnect logs and bus capture.</w:t>
      </w:r>
    </w:p>
    <w:p>
      <w:pPr>
        <w:pStyle w:val="ListNumber"/>
        <w:spacing w:after="40"/>
      </w:pPr>
      <w:r>
        <w:rPr>
          <w:rFonts w:ascii="Arial" w:hAnsi="Arial"/>
          <w:b w:val="0"/>
          <w:i w:val="0"/>
        </w:rPr>
        <w:t>Inspect state transition/reinitialization and stuck-bus behavior.</w:t>
      </w:r>
    </w:p>
    <w:p>
      <w:pPr>
        <w:pStyle w:val="ListNumber"/>
        <w:spacing w:after="40"/>
      </w:pPr>
      <w:r>
        <w:rPr>
          <w:rFonts w:ascii="Arial" w:hAnsi="Arial"/>
          <w:b w:val="0"/>
          <w:i w:val="0"/>
        </w:rPr>
        <w:t>Correct, then rerun nominal → disconnect → timeout → reconnect → recovered measurement.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Report one pass and one fail, not an overall “fault handling works.”</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Decomposed verdicts prevent a partial success from hiding an operational defect.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You intentionally configure the wrong I2C address. The bus shows NACK; after restoring the address, reads work again.</w:t>
      </w:r>
    </w:p>
    <w:p>
      <w:pPr>
        <w:pStyle w:val="ListNumber"/>
        <w:spacing w:after="40"/>
      </w:pPr>
      <w:r>
        <w:rPr>
          <w:rFonts w:ascii="Arial" w:hAnsi="Arial"/>
          <w:b w:val="0"/>
          <w:i w:val="0"/>
        </w:rPr>
        <w:t>Baseline: correct address ACKs and ID register matches.</w:t>
      </w:r>
    </w:p>
    <w:p>
      <w:pPr>
        <w:pStyle w:val="ListNumber"/>
        <w:spacing w:after="40"/>
      </w:pPr>
      <w:r>
        <w:rPr>
          <w:rFonts w:ascii="Arial" w:hAnsi="Arial"/>
          <w:b w:val="0"/>
          <w:i w:val="0"/>
        </w:rPr>
        <w:t>Prediction: wrong address should produce address-phase NACK while electrical levels remain normal.</w:t>
      </w:r>
    </w:p>
    <w:p>
      <w:pPr>
        <w:pStyle w:val="ListNumber"/>
        <w:spacing w:after="40"/>
      </w:pPr>
      <w:r>
        <w:rPr>
          <w:rFonts w:ascii="Arial" w:hAnsi="Arial"/>
          <w:b w:val="0"/>
          <w:i w:val="0"/>
        </w:rPr>
        <w:t>Observation: analyzer shows clean START/address then NACK, supporting the intended injected fault.</w:t>
      </w:r>
    </w:p>
    <w:p>
      <w:pPr>
        <w:pStyle w:val="ListNumber"/>
        <w:spacing w:after="40"/>
      </w:pPr>
      <w:r>
        <w:rPr>
          <w:rFonts w:ascii="Arial" w:hAnsi="Arial"/>
          <w:b w:val="0"/>
          <w:i w:val="0"/>
        </w:rPr>
        <w:t>Restore address, repeat ID/value read, then run another normal test to confirm regression.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The fault experiment is defensible because baseline, predicted signature, observed evidence, restoration, and regression all align.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Controlled injection demonstrates diagnostic reasoning without manufacturing a misleading success story.</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Fault injection is just breaking something and showing it fails</w:t>
      </w:r>
    </w:p>
    <w:p>
      <w:pPr>
        <w:spacing w:after="100" w:line="259" w:lineRule="auto"/>
      </w:pPr>
      <w:r>
        <w:rPr>
          <w:rFonts w:ascii="Arial" w:hAnsi="Arial"/>
          <w:b w:val="0"/>
          <w:i w:val="0"/>
        </w:rPr>
        <w:t>Why it is tempting. Without predicted signatures and controlled restoration, the exercise proves little about diagnosis.</w:t>
      </w:r>
    </w:p>
    <w:p>
      <w:pPr>
        <w:spacing w:after="100" w:line="259" w:lineRule="auto"/>
      </w:pPr>
      <w:r>
        <w:rPr>
          <w:rFonts w:ascii="Arial" w:hAnsi="Arial"/>
          <w:b w:val="0"/>
          <w:i w:val="0"/>
        </w:rPr>
        <w:t>Repair the model. State what should change, what should remain unchanged, and which measurement will distinguish the injected cause.</w:t>
      </w:r>
    </w:p>
    <w:p>
      <w:r>
        <w:rPr>
          <w:rFonts w:ascii="Arial" w:hAnsi="Arial"/>
          <w:b/>
          <w:i w:val="0"/>
          <w:color w:val="16322A"/>
        </w:rPr>
        <w:t>The report should hide failed hypotheses to look cleaner</w:t>
      </w:r>
    </w:p>
    <w:p>
      <w:pPr>
        <w:spacing w:after="100" w:line="259" w:lineRule="auto"/>
      </w:pPr>
      <w:r>
        <w:rPr>
          <w:rFonts w:ascii="Arial" w:hAnsi="Arial"/>
          <w:b w:val="0"/>
          <w:i w:val="0"/>
        </w:rPr>
        <w:t>Why it is tempting. Discarded hypotheses show the reasoning path and why the final conclusion is stronger.</w:t>
      </w:r>
    </w:p>
    <w:p>
      <w:pPr>
        <w:spacing w:after="100" w:line="259" w:lineRule="auto"/>
      </w:pPr>
      <w:r>
        <w:rPr>
          <w:rFonts w:ascii="Arial" w:hAnsi="Arial"/>
          <w:b w:val="0"/>
          <w:i w:val="0"/>
        </w:rPr>
        <w:t>Repair the model. Record concise alternatives and the evidence that ruled them out when they materially affected the diagnosis.</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Design three safe reversible fault injections and state the expected unique signature for each.</w:t>
      </w:r>
    </w:p>
    <w:p>
      <w:pPr>
        <w:pStyle w:val="ListNumber"/>
        <w:spacing w:after="40"/>
      </w:pPr>
      <w:r>
        <w:rPr>
          <w:rFonts w:ascii="Arial" w:hAnsi="Arial"/>
          <w:b w:val="0"/>
          <w:i w:val="0"/>
        </w:rPr>
        <w:t>Take one waveform/capture and write the annotation metadata needed for a failure report.</w:t>
      </w:r>
    </w:p>
    <w:p>
      <w:pPr>
        <w:pStyle w:val="ListNumber"/>
        <w:spacing w:after="40"/>
      </w:pPr>
      <w:r>
        <w:rPr>
          <w:rFonts w:ascii="Arial" w:hAnsi="Arial"/>
          <w:b w:val="0"/>
          <w:i w:val="0"/>
        </w:rPr>
        <w:t>Write a one-paragraph root-cause section that distinguishes observation, hypothesis, and conclusion.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Inject one approved reversible fault into Project 1 or a simulation. Produce a complete report with baseline, prediction, raw evidence, competing hypotheses, discriminating test, cause, correction, original retest, and regression. Include an appendix or evidence index that lets another person locate the exact files/settings.</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Controlled fault injection and clear reporting are especially valuable for hardware test/validation roles because they show that you can design tests, interpret evidence, and close the loop. It also creates excellent interview material: you can explain not only what worked but how you deliberately proved the system's diagnostic behavior.</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Present one injected fault as a five-minute engineering review: known-good baseline, predicted signature, actual evidence, cause, correction, and regression. Explain what would have falsified your hypothesis.</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must exist before a controlled fault is injected?</w:t>
      </w:r>
    </w:p>
    <w:p>
      <w:pPr>
        <w:pStyle w:val="ListBullet"/>
        <w:spacing w:after="40"/>
      </w:pPr>
      <w:r>
        <w:rPr>
          <w:rFonts w:ascii="Arial" w:hAnsi="Arial"/>
          <w:b/>
          <w:i w:val="0"/>
        </w:rPr>
        <w:t>A. A known-good baseline and predicted fault signature</w:t>
      </w:r>
    </w:p>
    <w:p>
      <w:pPr>
        <w:pStyle w:val="ListBullet"/>
        <w:spacing w:after="40"/>
      </w:pPr>
      <w:r>
        <w:rPr>
          <w:rFonts w:ascii="Arial" w:hAnsi="Arial"/>
          <w:b w:val="0"/>
          <w:i w:val="0"/>
        </w:rPr>
        <w:t>B. No documentation</w:t>
      </w:r>
    </w:p>
    <w:p>
      <w:pPr>
        <w:pStyle w:val="ListBullet"/>
        <w:spacing w:after="40"/>
      </w:pPr>
      <w:r>
        <w:rPr>
          <w:rFonts w:ascii="Arial" w:hAnsi="Arial"/>
          <w:b w:val="0"/>
          <w:i w:val="0"/>
        </w:rPr>
        <w:t>C. Maximum supply current</w:t>
      </w:r>
    </w:p>
    <w:p>
      <w:pPr>
        <w:pStyle w:val="ListBullet"/>
        <w:spacing w:after="40"/>
      </w:pPr>
      <w:r>
        <w:rPr>
          <w:rFonts w:ascii="Arial" w:hAnsi="Arial"/>
          <w:b w:val="0"/>
          <w:i w:val="0"/>
        </w:rPr>
        <w:t>D. A random spare part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Without baseline and prediction, the observed failure cannot be interpreted rigorously.</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run regression tests after restoring a fault?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To prove the original function is restored and the correction did not create failures in related behavior.</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SEM-C11-28-085</w:t>
      </w:r>
    </w:p>
    <w:p>
      <w:r>
        <w:rPr>
          <w:rFonts w:ascii="Arial" w:hAnsi="Arial"/>
          <w:b/>
          <w:i w:val="0"/>
          <w:color w:val="C8A951"/>
        </w:rPr>
        <w:t>C11.1, C11.2, C11.3, C11.4, C11.5, C11.6</w:t>
      </w:r>
      <w:r>
        <w:rPr>
          <w:rFonts w:ascii="Arial" w:hAnsi="Arial"/>
          <w:b/>
          <w:i w:val="0"/>
          <w:color w:val="16322A"/>
        </w:rPr>
        <w:t xml:space="preserve"> · Career integration: verification, validation, test design, and traceability</w:t>
      </w:r>
    </w:p>
    <w:p>
      <w:pPr>
        <w:spacing w:after="100" w:line="259" w:lineRule="auto"/>
      </w:pPr>
      <w:r>
        <w:rPr>
          <w:rFonts w:ascii="Arial" w:hAnsi="Arial"/>
          <w:b w:val="0"/>
          <w:i w:val="0"/>
        </w:rPr>
        <w:t>Prompt. Turn one interface requirement into a verification test with nominal, boundary and fault cases, then classify three hypothetical results as pass/fail/inconclusive and preserve full traceability.</w:t>
      </w:r>
    </w:p>
    <w:p>
      <w:r>
        <w:rPr>
          <w:rFonts w:ascii="Arial" w:hAnsi="Arial"/>
          <w:b/>
          <w:i w:val="0"/>
          <w:color w:val="16322A"/>
        </w:rPr>
        <w:t>A passing response must include:</w:t>
      </w:r>
    </w:p>
    <w:p>
      <w:pPr>
        <w:pStyle w:val="ListBullet"/>
        <w:spacing w:after="40"/>
      </w:pPr>
      <w:r>
        <w:rPr>
          <w:rFonts w:ascii="Arial" w:hAnsi="Arial"/>
          <w:b w:val="0"/>
          <w:i w:val="0"/>
        </w:rPr>
        <w:t>Requirement-to-measurement translation</w:t>
      </w:r>
    </w:p>
    <w:p>
      <w:pPr>
        <w:pStyle w:val="ListBullet"/>
        <w:spacing w:after="40"/>
      </w:pPr>
      <w:r>
        <w:rPr>
          <w:rFonts w:ascii="Arial" w:hAnsi="Arial"/>
          <w:b w:val="0"/>
          <w:i w:val="0"/>
        </w:rPr>
        <w:t>Differentiate verification/validation/characterization/troubleshooting/production test</w:t>
      </w:r>
    </w:p>
    <w:p>
      <w:pPr>
        <w:pStyle w:val="ListBullet"/>
        <w:spacing w:after="40"/>
      </w:pPr>
      <w:r>
        <w:rPr>
          <w:rFonts w:ascii="Arial" w:hAnsi="Arial"/>
          <w:b w:val="0"/>
          <w:i w:val="0"/>
        </w:rPr>
        <w:t>Repeatable controlled procedure</w:t>
      </w:r>
    </w:p>
    <w:p>
      <w:pPr>
        <w:pStyle w:val="ListBullet"/>
        <w:spacing w:after="40"/>
      </w:pPr>
      <w:r>
        <w:rPr>
          <w:rFonts w:ascii="Arial" w:hAnsi="Arial"/>
          <w:b w:val="0"/>
          <w:i w:val="0"/>
        </w:rPr>
        <w:t>Nominal/boundary/fault cases</w:t>
      </w:r>
    </w:p>
    <w:p>
      <w:pPr>
        <w:pStyle w:val="ListBullet"/>
        <w:spacing w:after="40"/>
      </w:pPr>
      <w:r>
        <w:rPr>
          <w:rFonts w:ascii="Arial" w:hAnsi="Arial"/>
          <w:b w:val="0"/>
          <w:i w:val="0"/>
        </w:rPr>
        <w:t>Pass/fail/inconclusive based on evidence</w:t>
      </w:r>
    </w:p>
    <w:p>
      <w:pPr>
        <w:pStyle w:val="ListBullet"/>
        <w:spacing w:after="40"/>
      </w:pPr>
      <w:r>
        <w:rPr>
          <w:rFonts w:ascii="Arial" w:hAnsi="Arial"/>
          <w:b w:val="0"/>
          <w:i w:val="0"/>
        </w:rPr>
        <w:t>Requirement-test-result-anomaly-action-retest trace</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fault injection is appropriate for this course?</w:t>
      </w:r>
    </w:p>
    <w:p>
      <w:pPr>
        <w:pStyle w:val="ListBullet"/>
        <w:spacing w:after="40"/>
      </w:pPr>
      <w:r>
        <w:rPr>
          <w:rFonts w:ascii="Arial" w:hAnsi="Arial"/>
          <w:b w:val="0"/>
          <w:i w:val="0"/>
        </w:rPr>
        <w:t>A. Short the supply rail</w:t>
      </w:r>
    </w:p>
    <w:p>
      <w:pPr>
        <w:pStyle w:val="ListBullet"/>
        <w:spacing w:after="40"/>
      </w:pPr>
      <w:r>
        <w:rPr>
          <w:rFonts w:ascii="Arial" w:hAnsi="Arial"/>
          <w:b w:val="0"/>
          <w:i w:val="0"/>
        </w:rPr>
        <w:t>B. Disable current limiting</w:t>
      </w:r>
    </w:p>
    <w:p>
      <w:pPr>
        <w:pStyle w:val="ListBullet"/>
        <w:spacing w:after="40"/>
      </w:pPr>
      <w:r>
        <w:rPr>
          <w:rFonts w:ascii="Arial" w:hAnsi="Arial"/>
          <w:b/>
          <w:i w:val="0"/>
        </w:rPr>
        <w:t>C. Use a safe reversible wrong-address or disconnect case with predicted detection and recovery</w:t>
      </w:r>
    </w:p>
    <w:p>
      <w:pPr>
        <w:pStyle w:val="ListBullet"/>
        <w:spacing w:after="40"/>
      </w:pPr>
      <w:r>
        <w:rPr>
          <w:rFonts w:ascii="Arial" w:hAnsi="Arial"/>
          <w:b w:val="0"/>
          <w:i w:val="0"/>
        </w:rPr>
        <w:t>D. Overheat the board</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is bounded, reversible, relevant, and has defined expected behavior.</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Execute a small matrix of safe faults spanning hardware/interface/firmware/host layers, trace each to evidence and verdict, correct one discovered gap, and publish the retest.</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Write fault IDs, safety limits, insertion, expected detection, recovery, and requirement links first.</w:t>
      </w:r>
    </w:p>
    <w:p>
      <w:pPr>
        <w:pStyle w:val="ListNumber"/>
        <w:spacing w:after="40"/>
      </w:pPr>
      <w:r>
        <w:rPr>
          <w:rFonts w:ascii="Arial" w:hAnsi="Arial"/>
          <w:b w:val="0"/>
          <w:i w:val="0"/>
        </w:rPr>
        <w:t>Capture nominal baseline before each fault.</w:t>
      </w:r>
    </w:p>
    <w:p>
      <w:pPr>
        <w:pStyle w:val="ListNumber"/>
        <w:spacing w:after="40"/>
      </w:pPr>
      <w:r>
        <w:rPr>
          <w:rFonts w:ascii="Arial" w:hAnsi="Arial"/>
          <w:b w:val="0"/>
          <w:i w:val="0"/>
        </w:rPr>
        <w:t>Change one variable and synchronize DMM/scope/analyzer/debug/log evidence as needed.</w:t>
      </w:r>
    </w:p>
    <w:p>
      <w:pPr>
        <w:pStyle w:val="ListNumber"/>
        <w:spacing w:after="40"/>
      </w:pPr>
      <w:r>
        <w:rPr>
          <w:rFonts w:ascii="Arial" w:hAnsi="Arial"/>
          <w:b w:val="0"/>
          <w:i w:val="0"/>
        </w:rPr>
        <w:t>Remove/correct the cause, repeat the original test, and report pass/fail/inconclusive by criterion.</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Have another person—or a cold reread—attempt to reproduce one test using only the report; repair every missing setup detail.</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Fault matrix, safety review, raw captures/logs, root-cause chains, corrective-action diff, retest results, limitations, and final report.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For one fault, explain why the selected measurement separates the leading two causes better than the alternatives.</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NASA Systems Engineering Handbook</w:t>
      </w:r>
    </w:p>
    <w:p>
      <w:pPr>
        <w:spacing w:after="100" w:line="259" w:lineRule="auto"/>
      </w:pPr>
      <w:r>
        <w:rPr>
          <w:rFonts w:ascii="Arial" w:hAnsi="Arial"/>
          <w:b w:val="0"/>
          <w:i w:val="0"/>
        </w:rPr>
        <w:t>Use it for: Use verification, anomaly, corrective action, and technical-review concepts. Watch/read for: Adapt the evidence chain to project scale. Alfred still supplies: Alfred supplies the exact report and fault sequence.</w:t>
      </w:r>
    </w:p>
    <w:p>
      <w:r>
        <w:rPr>
          <w:rFonts w:ascii="Arial" w:hAnsi="Arial"/>
          <w:b/>
          <w:i w:val="0"/>
          <w:color w:val="16322A"/>
        </w:rPr>
        <w:t>Path-specific reference: Logic Analyzer Learning and Support</w:t>
      </w:r>
    </w:p>
    <w:p>
      <w:pPr>
        <w:spacing w:after="100" w:line="259" w:lineRule="auto"/>
      </w:pPr>
      <w:r>
        <w:rPr>
          <w:rFonts w:ascii="Arial" w:hAnsi="Arial"/>
          <w:b w:val="0"/>
          <w:i w:val="0"/>
        </w:rPr>
        <w:t>Use it for: Use protocol capture guidance for interface faults. Watch/read for: Preserve raw and decoded signals with configuration. Alfred still supplies: Not every fault needs a logic analyzer.</w:t>
      </w:r>
    </w:p>
    <w:p>
      <w:r>
        <w:rPr>
          <w:rFonts w:ascii="Arial" w:hAnsi="Arial"/>
          <w:b/>
          <w:i w:val="0"/>
          <w:color w:val="16322A"/>
        </w:rPr>
        <w:t>Path-specific reference: pytest Documentation</w:t>
      </w:r>
    </w:p>
    <w:p>
      <w:pPr>
        <w:spacing w:after="100" w:line="259" w:lineRule="auto"/>
      </w:pPr>
      <w:r>
        <w:rPr>
          <w:rFonts w:ascii="Arial" w:hAnsi="Arial"/>
          <w:b w:val="0"/>
          <w:i w:val="0"/>
        </w:rPr>
        <w:t>Use it for: Use parametrized cases and explicit error reporting for host tests. Watch/read for: Keep fault IDs and requirements traceable. Alfred still supplies: Framework output does not replace analysis.</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Injecting hazardous faults.</w:t>
      </w:r>
    </w:p>
    <w:p>
      <w:pPr>
        <w:pStyle w:val="ListBullet"/>
        <w:spacing w:after="40"/>
      </w:pPr>
      <w:r>
        <w:rPr>
          <w:rFonts w:ascii="Arial" w:hAnsi="Arial"/>
          <w:b w:val="0"/>
          <w:i w:val="0"/>
        </w:rPr>
        <w:t>Changing multiple variables.</w:t>
      </w:r>
    </w:p>
    <w:p>
      <w:pPr>
        <w:pStyle w:val="ListBullet"/>
        <w:spacing w:after="40"/>
      </w:pPr>
      <w:r>
        <w:rPr>
          <w:rFonts w:ascii="Arial" w:hAnsi="Arial"/>
          <w:b w:val="0"/>
          <w:i w:val="0"/>
        </w:rPr>
        <w:t>Reporting detection success while hiding recovery failure.</w:t>
      </w:r>
    </w:p>
    <w:p>
      <w:pPr>
        <w:pStyle w:val="ListBullet"/>
        <w:spacing w:after="40"/>
      </w:pPr>
      <w:r>
        <w:rPr>
          <w:rFonts w:ascii="Arial" w:hAnsi="Arial"/>
          <w:b w:val="0"/>
          <w:i w:val="0"/>
        </w:rPr>
        <w:t>Calling observation a root cause.</w:t>
      </w:r>
    </w:p>
    <w:p>
      <w:pPr>
        <w:pStyle w:val="ListBullet"/>
        <w:spacing w:after="40"/>
      </w:pPr>
      <w:r>
        <w:rPr>
          <w:rFonts w:ascii="Arial" w:hAnsi="Arial"/>
          <w:b w:val="0"/>
          <w:i w:val="0"/>
        </w:rPr>
        <w:t>Using a DMM to rule out fast transient behavior.</w:t>
      </w:r>
    </w:p>
    <w:p>
      <w:pPr>
        <w:pStyle w:val="ListBullet"/>
        <w:spacing w:after="40"/>
      </w:pPr>
      <w:r>
        <w:rPr>
          <w:rFonts w:ascii="Arial" w:hAnsi="Arial"/>
          <w:b w:val="0"/>
          <w:i w:val="0"/>
        </w:rPr>
        <w:t>Writing conclusions with no requirement/test trace.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29 · Instrumentation, Rework, Harnesses, and Role-Proof Integration</w:t>
      </w:r>
    </w:p>
    <w:p>
      <w:pPr>
        <w:pStyle w:val="AULabel"/>
      </w:pPr>
      <w:r>
        <w:rPr>
          <w:rFonts w:ascii="Arial" w:hAnsi="Arial"/>
          <w:b/>
          <w:i w:val="0"/>
          <w:color w:val="C8A951"/>
          <w:sz w:val="16"/>
        </w:rPr>
        <w:t>PHASE V · CAPSTONE &amp; ROLE PROOF</w:t>
      </w:r>
    </w:p>
    <w:p>
      <w:pPr>
        <w:spacing w:after="100" w:line="259" w:lineRule="auto"/>
      </w:pPr>
      <w:r>
        <w:rPr>
          <w:rFonts w:ascii="Arial" w:hAnsi="Arial"/>
          <w:b w:val="0"/>
          <w:i w:val="0"/>
        </w:rPr>
        <w:t>Demonstrate that you can build, inspect, measure, repair, and hand off a real low-voltage prototype—not merely explain one.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1.5, 5.1, 5.2, 5.3, 5.4, 5.7, 6.2, 7.1, 7.3, 8.3, 8.6, 8.13, 21.2</w:t>
            </w:r>
          </w:p>
        </w:tc>
        <w:tc>
          <w:tcPr>
            <w:tcW w:type="dxa" w:w="3427"/>
            <w:tcMar>
              <w:top w:w="90" w:type="dxa"/>
              <w:start w:w="90" w:type="dxa"/>
              <w:bottom w:w="90" w:type="dxa"/>
              <w:end w:w="90" w:type="dxa"/>
            </w:tcMar>
          </w:tcPr>
          <w:p>
            <w:r>
              <w:rPr>
                <w:sz w:val="16"/>
              </w:rPr>
              <w:t>C1.2, C1.5, C3.1, C3.2, C3.3, C3.5, C4.1, C4.2, C4.3, C4.4, C4.5, C4.6, C5.4, C12.6, C13.1</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workmanship, cabling, measurement, and safety</w:t>
      </w:r>
    </w:p>
    <w:p>
      <w:pPr>
        <w:pStyle w:val="AULabel"/>
      </w:pPr>
      <w:r>
        <w:rPr>
          <w:rFonts w:ascii="Arial" w:hAnsi="Arial"/>
          <w:b/>
          <w:i w:val="0"/>
          <w:color w:val="C8A951"/>
          <w:sz w:val="16"/>
        </w:rPr>
        <w:t>PRIMARY INSTRUCTION · ABOUT 45 MINUTES · 1079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workmanship, cabling, measurement, and safety. By the end, the learner should be able to Retrieve solder/rework and cable acceptance criteria; Select DMM/scope/analyzer safely; Connect ESD and technician procedure to physical work.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Retrieve ESD/soldering, cabling/termination, DMM/scope use, safety, and documentation. This week consolidates workmanship and measurement judgment.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solder/rework and cable acceptance criteria.</w:t>
      </w:r>
    </w:p>
    <w:p>
      <w:pPr>
        <w:pStyle w:val="ListBullet"/>
        <w:spacing w:after="40"/>
      </w:pPr>
      <w:r>
        <w:rPr>
          <w:rFonts w:ascii="Arial" w:hAnsi="Arial"/>
          <w:b w:val="0"/>
          <w:i w:val="0"/>
        </w:rPr>
        <w:t>Select DMM/scope/analyzer safely.</w:t>
      </w:r>
    </w:p>
    <w:p>
      <w:pPr>
        <w:pStyle w:val="ListBullet"/>
        <w:spacing w:after="40"/>
      </w:pPr>
      <w:r>
        <w:rPr>
          <w:rFonts w:ascii="Arial" w:hAnsi="Arial"/>
          <w:b w:val="0"/>
          <w:i w:val="0"/>
        </w:rPr>
        <w:t>Connect ESD and technician procedure to physical work.</w:t>
      </w:r>
    </w:p>
    <w:p>
      <w:pPr>
        <w:jc w:val="center"/>
      </w:pPr>
      <w:r>
        <w:drawing>
          <wp:inline xmlns:a="http://schemas.openxmlformats.org/drawingml/2006/main" xmlns:pic="http://schemas.openxmlformats.org/drawingml/2006/picture">
            <wp:extent cx="5989320" cy="2156155"/>
            <wp:docPr id="57" name="Picture 57" descr="Week 29 CETa instructional visual: Retention: workmanship, cabling, measurement, and safety" title="Week 29 CETa instructional visual: Retention: workmanship, cabling, measurement, and safety"/>
            <wp:cNvGraphicFramePr>
              <a:graphicFrameLocks noChangeAspect="1"/>
            </wp:cNvGraphicFramePr>
            <a:graphic>
              <a:graphicData uri="http://schemas.openxmlformats.org/drawingml/2006/picture">
                <pic:pic>
                  <pic:nvPicPr>
                    <pic:cNvPr id="0" name="w29-workmanship-evidence.png"/>
                    <pic:cNvPicPr/>
                  </pic:nvPicPr>
                  <pic:blipFill>
                    <a:blip r:embed="rId67"/>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w29 workmanship evidence</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Workmanship criteria are observable, not aesthetic preference</w:t>
      </w:r>
    </w:p>
    <w:p>
      <w:pPr>
        <w:spacing w:after="100" w:line="259" w:lineRule="auto"/>
      </w:pPr>
      <w:r>
        <w:rPr>
          <w:rFonts w:ascii="Arial" w:hAnsi="Arial"/>
          <w:b w:val="0"/>
          <w:i w:val="0"/>
        </w:rPr>
        <w:t>Inspect wetting/coverage, bridges, excess/insufficient solder, disturbed joints, pad/trace damage, component orientation, insulation clearance, strain relief, crimp/terminal engagement, pin mapping, and cleanliness as applicable. Then verify continuity, no-short, and function. Use the actual workmanship reference/tool process rather than inventing a “looks good” rule.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Visual criteria + electrical verification + functional requirement.</w:t>
            </w:r>
          </w:p>
        </w:tc>
      </w:tr>
    </w:tbl>
    <w:p>
      <w:pPr>
        <w:spacing w:after="20"/>
      </w:pPr>
    </w:p>
    <w:p>
      <w:pPr>
        <w:keepNext w:val="1"/>
      </w:pPr>
      <w:r>
        <w:rPr>
          <w:rFonts w:ascii="Arial" w:hAnsi="Arial"/>
          <w:b/>
          <w:i w:val="0"/>
          <w:color w:val="16322A"/>
          <w:sz w:val="21"/>
        </w:rPr>
        <w:t>2. Instrument evidence should tell one coherent story</w:t>
      </w:r>
    </w:p>
    <w:p>
      <w:pPr>
        <w:spacing w:after="100" w:line="259" w:lineRule="auto"/>
      </w:pPr>
      <w:r>
        <w:rPr>
          <w:rFonts w:ascii="Arial" w:hAnsi="Arial"/>
          <w:b w:val="0"/>
          <w:i w:val="0"/>
        </w:rPr>
        <w:t>Use supply current for power state, DMM for rails/continuity, scope for analog/timing, logic analyzer for protocols, debugger for software state, and host logs for long-duration results. Each tool should confirm or challenge the same requirement/fault hypothesis. Contradictory evidence is investigated, not selected for the portfolio.</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role-proof dossier includes the inconvenient evidence and how it was resolved.</w:t>
            </w:r>
          </w:p>
        </w:tc>
      </w:tr>
    </w:tbl>
    <w:p>
      <w:pPr>
        <w:spacing w:after="20"/>
      </w:pPr>
    </w:p>
    <w:p>
      <w:pPr>
        <w:keepNext w:val="1"/>
      </w:pPr>
      <w:r>
        <w:rPr>
          <w:rFonts w:ascii="Arial" w:hAnsi="Arial"/>
          <w:b/>
          <w:i w:val="0"/>
          <w:color w:val="16322A"/>
          <w:sz w:val="21"/>
        </w:rPr>
        <w:t>3. Physical safety and ESD remain active through rework</w:t>
      </w:r>
    </w:p>
    <w:p>
      <w:pPr>
        <w:spacing w:after="100" w:line="259" w:lineRule="auto"/>
      </w:pPr>
      <w:r>
        <w:rPr>
          <w:rFonts w:ascii="Arial" w:hAnsi="Arial"/>
          <w:b w:val="0"/>
          <w:i w:val="0"/>
        </w:rPr>
        <w:t>Power down, discharge through approved method, remove batteries/sources when required, use ventilation/PPE/tool controls, establish ESD protection for sensitive devices, and verify polarity/shorts before repower. Stop/escalate for lifted pads, damaged insulation, unknown high energy, or unavailable proper tooling.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Schedule pressure never changes the stop criteria.</w:t>
            </w:r>
          </w:p>
        </w:tc>
      </w:tr>
    </w:tbl>
    <w:p>
      <w:pPr>
        <w:spacing w:after="20"/>
      </w:pPr>
    </w:p>
    <w:p>
      <w:pPr>
        <w:keepNext w:val="1"/>
      </w:pPr>
      <w:r>
        <w:rPr>
          <w:rFonts w:ascii="Arial" w:hAnsi="Arial"/>
          <w:b/>
          <w:i w:val="0"/>
          <w:color w:val="16322A"/>
          <w:sz w:val="21"/>
        </w:rPr>
        <w:t>4. Workmanship evidence combines inspection and electrical verification</w:t>
      </w:r>
    </w:p>
    <w:p>
      <w:pPr>
        <w:spacing w:after="100" w:line="259" w:lineRule="auto"/>
      </w:pPr>
      <w:r>
        <w:rPr>
          <w:rFonts w:ascii="Arial" w:hAnsi="Arial"/>
          <w:b w:val="0"/>
          <w:i w:val="0"/>
        </w:rPr>
        <w:t>A solder joint, crimp, connector, or cable can look acceptable and still be electrically wrong; it can also look cosmetically imperfect but meet the actual acceptance requirement. Use the relevant workmanship criteria, then verify continuity/isolation, pinout, load behavior, or signal integrity as appropriate. Keep physical evidence honest: virtual images can train inspection decisions, but only physical work can prove actual tool handling and joint/crimp quality.</w:t>
      </w:r>
    </w:p>
    <w:p>
      <w:pPr>
        <w:keepNext w:val="1"/>
      </w:pPr>
      <w:r>
        <w:rPr>
          <w:rFonts w:ascii="Arial" w:hAnsi="Arial"/>
          <w:b/>
          <w:i w:val="0"/>
          <w:color w:val="16322A"/>
          <w:sz w:val="21"/>
        </w:rPr>
        <w:t>5. Measurement setup is part of workmanship verification</w:t>
      </w:r>
    </w:p>
    <w:p>
      <w:pPr>
        <w:spacing w:after="100" w:line="259" w:lineRule="auto"/>
      </w:pPr>
      <w:r>
        <w:rPr>
          <w:rFonts w:ascii="Arial" w:hAnsi="Arial"/>
          <w:b w:val="0"/>
          <w:i w:val="0"/>
        </w:rPr>
        <w:t>A continuity table should name connector viewpoint/pins and expected mapping. A resistance/voltage reading should name reference and circuit state. Scope captures should record node, probe, scale, time base, and condition. For ESD-sensitive assemblies, the verification process itself must not introduce risk. The test should be strong enough to catch the failure mode: intermittent connections need condition-dependent testing, and high-speed cables may need more than DC continuity.</w:t>
      </w:r>
    </w:p>
    <w:p>
      <w:pPr>
        <w:keepNext w:val="1"/>
      </w:pPr>
      <w:r>
        <w:rPr>
          <w:rFonts w:ascii="Arial" w:hAnsi="Arial"/>
          <w:b/>
          <w:i w:val="0"/>
          <w:color w:val="16322A"/>
          <w:sz w:val="21"/>
        </w:rPr>
        <w:t>6. Safety and quality interact</w:t>
      </w:r>
    </w:p>
    <w:p>
      <w:pPr>
        <w:spacing w:after="100" w:line="259" w:lineRule="auto"/>
      </w:pPr>
      <w:r>
        <w:rPr>
          <w:rFonts w:ascii="Arial" w:hAnsi="Arial"/>
          <w:b w:val="0"/>
          <w:i w:val="0"/>
        </w:rPr>
        <w:t>Rushing rework can damage pads or insulation; unsafe probe placement can create a short and invalidate the board; poor strain relief can turn a passing harness into an intermittent field failure. The professional standard is controlled work plus evidence. If the required physical skill or hazardous condition exceeds the course's equipment/training boundary, document what was learned and what still requires supervised physical qualification rather than inflating the claim.</w:t>
      </w:r>
    </w:p>
    <w:p>
      <w:pPr>
        <w:keepNext w:val="1"/>
      </w:pPr>
      <w:r>
        <w:rPr>
          <w:rFonts w:ascii="Arial" w:hAnsi="Arial"/>
          <w:b/>
          <w:i w:val="0"/>
          <w:color w:val="16322A"/>
          <w:sz w:val="21"/>
        </w:rPr>
        <w:t>7. Workmanship is verified by condition plus electrical evidence</w:t>
      </w:r>
    </w:p>
    <w:p>
      <w:pPr>
        <w:spacing w:after="100" w:line="259" w:lineRule="auto"/>
      </w:pPr>
      <w:r>
        <w:rPr>
          <w:rFonts w:ascii="Arial" w:hAnsi="Arial"/>
          <w:b w:val="0"/>
          <w:i w:val="0"/>
        </w:rPr>
        <w:t>Workmanship is not judged only by whether a circuit turns on. A solder joint, crimp, splice, harness, connector, or repaired PCB feature must meet observable acceptance criteria and preserve the intended electrical/mechanical function. Inspection can reveal contamination, insufficient wetting, damaged insulation, lifted pads, strain problems, conductor damage, or incorrect hardware; continuity, resistance, insulation/no-short checks, and controlled functional tests provide complementary evidence. ESD and general safety controls remain active throughout the work. Simulation can support planning and fault reasoning, but it cannot establish physical solder quality, crimp force, probe handling, or harness workmanship, so those claims require actual physical evidence.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After header rework, continuity is correct but the board intermittently resets when the cable moves.</w:t>
      </w:r>
    </w:p>
    <w:p>
      <w:pPr>
        <w:pStyle w:val="ListNumber"/>
        <w:spacing w:after="40"/>
      </w:pPr>
      <w:r>
        <w:rPr>
          <w:rFonts w:ascii="Arial" w:hAnsi="Arial"/>
          <w:b w:val="0"/>
          <w:i w:val="0"/>
        </w:rPr>
        <w:t>Static continuity does not rule out weak joint, pin retention, strain, or supply dip.</w:t>
      </w:r>
    </w:p>
    <w:p>
      <w:pPr>
        <w:pStyle w:val="ListNumber"/>
        <w:spacing w:after="40"/>
      </w:pPr>
      <w:r>
        <w:rPr>
          <w:rFonts w:ascii="Arial" w:hAnsi="Arial"/>
          <w:b w:val="0"/>
          <w:i w:val="0"/>
        </w:rPr>
        <w:t>Inspect under magnification and monitor relevant rail/reset while applying only safe controlled movement.</w:t>
      </w:r>
    </w:p>
    <w:p>
      <w:pPr>
        <w:pStyle w:val="ListNumber"/>
        <w:spacing w:after="40"/>
      </w:pPr>
      <w:r>
        <w:rPr>
          <w:rFonts w:ascii="Arial" w:hAnsi="Arial"/>
          <w:b w:val="0"/>
          <w:i w:val="0"/>
        </w:rPr>
        <w:t>Separate harness, connector, and board joint by substitution or boundary measurement.</w:t>
      </w:r>
    </w:p>
    <w:p>
      <w:pPr>
        <w:pStyle w:val="ListNumber"/>
        <w:spacing w:after="40"/>
      </w:pPr>
      <w:r>
        <w:rPr>
          <w:rFonts w:ascii="Arial" w:hAnsi="Arial"/>
          <w:b w:val="0"/>
          <w:i w:val="0"/>
        </w:rPr>
        <w:t>Repair confirmed cause; repeat static, movement, and functional tests.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mechanical plus time-domain electrical evidence; do not accept continuity alone.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case becomes a strong portfolio story when documented honestly from symptom to retest.</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 repaired harness passes continuity at rest but intermittently opens when lightly flexed at the backshell.</w:t>
      </w:r>
    </w:p>
    <w:p>
      <w:pPr>
        <w:pStyle w:val="ListNumber"/>
        <w:spacing w:after="40"/>
      </w:pPr>
      <w:r>
        <w:rPr>
          <w:rFonts w:ascii="Arial" w:hAnsi="Arial"/>
          <w:b w:val="0"/>
          <w:i w:val="0"/>
        </w:rPr>
        <w:t>The static pass is insufficient because the original condition is mechanical strain.</w:t>
      </w:r>
    </w:p>
    <w:p>
      <w:pPr>
        <w:pStyle w:val="ListNumber"/>
        <w:spacing w:after="40"/>
      </w:pPr>
      <w:r>
        <w:rPr>
          <w:rFonts w:ascii="Arial" w:hAnsi="Arial"/>
          <w:b w:val="0"/>
          <w:i w:val="0"/>
        </w:rPr>
        <w:t>Inspect strain relief, conductor entry, crimp/termination, and pin retention.</w:t>
      </w:r>
    </w:p>
    <w:p>
      <w:pPr>
        <w:pStyle w:val="ListNumber"/>
        <w:spacing w:after="40"/>
      </w:pPr>
      <w:r>
        <w:rPr>
          <w:rFonts w:ascii="Arial" w:hAnsi="Arial"/>
          <w:b w:val="0"/>
          <w:i w:val="0"/>
        </w:rPr>
        <w:t>Monitor the affected conductor while reproducing the allowed flex condition.</w:t>
      </w:r>
    </w:p>
    <w:p>
      <w:pPr>
        <w:pStyle w:val="ListNumber"/>
        <w:spacing w:after="40"/>
      </w:pPr>
      <w:r>
        <w:rPr>
          <w:rFonts w:ascii="Arial" w:hAnsi="Arial"/>
          <w:b w:val="0"/>
          <w:i w:val="0"/>
        </w:rPr>
        <w:t>After retermination, repeat both static pinout/short checks and the movement condition.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Verify under the same condition that reproduced the failure; static continuity alone does not close the repair.</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Verification must recreate the actual failure mechanism when practical and safe.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functional test proves workmanship quality</w:t>
      </w:r>
    </w:p>
    <w:p>
      <w:pPr>
        <w:spacing w:after="100" w:line="259" w:lineRule="auto"/>
      </w:pPr>
      <w:r>
        <w:rPr>
          <w:rFonts w:ascii="Arial" w:hAnsi="Arial"/>
          <w:b w:val="0"/>
          <w:i w:val="0"/>
        </w:rPr>
        <w:t>Why it is tempting. A marginal joint or crimp can pass briefly yet fail with vibration, temperature, load, or time.</w:t>
      </w:r>
    </w:p>
    <w:p>
      <w:pPr>
        <w:spacing w:after="100" w:line="259" w:lineRule="auto"/>
      </w:pPr>
      <w:r>
        <w:rPr>
          <w:rFonts w:ascii="Arial" w:hAnsi="Arial"/>
          <w:b w:val="0"/>
          <w:i w:val="0"/>
        </w:rPr>
        <w:t>Repair the model. Combine workmanship inspection with appropriate electrical/mechanical verification and repeat the original stress condition if safe.</w:t>
      </w:r>
    </w:p>
    <w:p>
      <w:r>
        <w:rPr>
          <w:rFonts w:ascii="Arial" w:hAnsi="Arial"/>
          <w:b/>
          <w:i w:val="0"/>
          <w:color w:val="16322A"/>
        </w:rPr>
        <w:t>Simulation can be described as physical experience if the circuit behavior is identical</w:t>
      </w:r>
    </w:p>
    <w:p>
      <w:pPr>
        <w:spacing w:after="100" w:line="259" w:lineRule="auto"/>
      </w:pPr>
      <w:r>
        <w:rPr>
          <w:rFonts w:ascii="Arial" w:hAnsi="Arial"/>
          <w:b w:val="0"/>
          <w:i w:val="0"/>
        </w:rPr>
        <w:t>Why it is tempting. Simulation can prove conceptual reasoning but cannot prove tactile tool use, heat control, crimp geometry, probe placement, or real assembly discipline.</w:t>
      </w:r>
    </w:p>
    <w:p>
      <w:pPr>
        <w:spacing w:after="100" w:line="259" w:lineRule="auto"/>
      </w:pPr>
      <w:r>
        <w:rPr>
          <w:rFonts w:ascii="Arial" w:hAnsi="Arial"/>
          <w:b w:val="0"/>
          <w:i w:val="0"/>
        </w:rPr>
        <w:t>Repair the model. Label evidence by route and reserve physical-skill claims for observed physical work.</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Classify five pieces of evidence as visual workmanship, electrical verification, physical skill evidence, or simulation-only evidence.</w:t>
      </w:r>
    </w:p>
    <w:p>
      <w:pPr>
        <w:pStyle w:val="ListNumber"/>
        <w:spacing w:after="40"/>
      </w:pPr>
      <w:r>
        <w:rPr>
          <w:rFonts w:ascii="Arial" w:hAnsi="Arial"/>
          <w:b w:val="0"/>
          <w:i w:val="0"/>
        </w:rPr>
        <w:t>Create a cable/harness verification table with expected pin, measured continuity/resistance, shorts check, viewpoint, and movement condition.</w:t>
      </w:r>
    </w:p>
    <w:p>
      <w:pPr>
        <w:pStyle w:val="ListNumber"/>
        <w:spacing w:after="40"/>
      </w:pPr>
      <w:r>
        <w:rPr>
          <w:rFonts w:ascii="Arial" w:hAnsi="Arial"/>
          <w:b w:val="0"/>
          <w:i w:val="0"/>
        </w:rPr>
        <w:t>For a reworked SMT joint, state what can be proven by photo, continuity, functional test, and actual physical-process observation.</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Assemble a workmanship evidence packet from Week 12/19 work or approved virtual route. Include ESD/safety setup, defect or termination criteria, before/after or comparison images, electrical verification, exact physical/virtual status, and one limitation. If physical work is available, include one inspected/retested solder or crimp artifact; otherwise explicitly state what remains unproven physically.</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week strengthens the credibility of your bridge-role profile because electronics employers care about whether you understand the difference between 'the circuit worked once' and defensible workmanship. Honest evidence boundaries also make your portfolio more trustworthy than exaggerated claims.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how you would verify a solder or harness repair using both workmanship criteria and electrical evidence, and clearly state what simulation can and cannot prove.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evidence can prove actual crimp tool handling and physical crimp quality?</w:t>
      </w:r>
    </w:p>
    <w:p>
      <w:pPr>
        <w:pStyle w:val="ListBullet"/>
        <w:spacing w:after="40"/>
      </w:pPr>
      <w:r>
        <w:rPr>
          <w:rFonts w:ascii="Arial" w:hAnsi="Arial"/>
          <w:b w:val="0"/>
          <w:i w:val="0"/>
        </w:rPr>
        <w:t>A. A simulator screenshot</w:t>
      </w:r>
    </w:p>
    <w:p>
      <w:pPr>
        <w:pStyle w:val="ListBullet"/>
        <w:spacing w:after="40"/>
      </w:pPr>
      <w:r>
        <w:rPr>
          <w:rFonts w:ascii="Arial" w:hAnsi="Arial"/>
          <w:b/>
          <w:i w:val="0"/>
        </w:rPr>
        <w:t>B. Observed physical crimp process plus inspection/verification</w:t>
      </w:r>
    </w:p>
    <w:p>
      <w:pPr>
        <w:pStyle w:val="ListBullet"/>
        <w:spacing w:after="40"/>
      </w:pPr>
      <w:r>
        <w:rPr>
          <w:rFonts w:ascii="Arial" w:hAnsi="Arial"/>
          <w:b w:val="0"/>
          <w:i w:val="0"/>
        </w:rPr>
        <w:t>C. A multiple-choice quiz only</w:t>
      </w:r>
    </w:p>
    <w:p>
      <w:pPr>
        <w:pStyle w:val="ListBullet"/>
        <w:spacing w:after="40"/>
      </w:pPr>
      <w:r>
        <w:rPr>
          <w:rFonts w:ascii="Arial" w:hAnsi="Arial"/>
          <w:b w:val="0"/>
          <w:i w:val="0"/>
        </w:rPr>
        <w:t>D. A generic wiring diagram</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Physical skill requires physical performance/evidence; simulation cannot establish tactile workmanship.</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repeat the original flex/vibration condition after an intermittent harness repair?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Because the fault was condition-dependent; reproducing that condition verifies the repair against the actual failure mechanism rather than only a static state.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required before repowering after rework?</w:t>
      </w:r>
    </w:p>
    <w:p>
      <w:pPr>
        <w:pStyle w:val="ListBullet"/>
        <w:spacing w:after="40"/>
      </w:pPr>
      <w:r>
        <w:rPr>
          <w:rFonts w:ascii="Arial" w:hAnsi="Arial"/>
          <w:b w:val="0"/>
          <w:i w:val="0"/>
        </w:rPr>
        <w:t>A. Only a visual glance</w:t>
      </w:r>
    </w:p>
    <w:p>
      <w:pPr>
        <w:pStyle w:val="ListBullet"/>
        <w:spacing w:after="40"/>
      </w:pPr>
      <w:r>
        <w:rPr>
          <w:rFonts w:ascii="Arial" w:hAnsi="Arial"/>
          <w:b/>
          <w:i w:val="0"/>
        </w:rPr>
        <w:t>B. Polarity/orientation, bridge/short and continuity inspection, source/current-limit and stop-condition confirmation</w:t>
      </w:r>
    </w:p>
    <w:p>
      <w:pPr>
        <w:pStyle w:val="ListBullet"/>
        <w:spacing w:after="40"/>
      </w:pPr>
      <w:r>
        <w:rPr>
          <w:rFonts w:ascii="Arial" w:hAnsi="Arial"/>
          <w:b w:val="0"/>
          <w:i w:val="0"/>
        </w:rPr>
        <w:t>C. Maximum current limit</w:t>
      </w:r>
    </w:p>
    <w:p>
      <w:pPr>
        <w:pStyle w:val="ListBullet"/>
        <w:spacing w:after="40"/>
      </w:pPr>
      <w:r>
        <w:rPr>
          <w:rFonts w:ascii="Arial" w:hAnsi="Arial"/>
          <w:b w:val="0"/>
          <w:i w:val="0"/>
        </w:rPr>
        <w:t>D. Deletion of the old evidence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Pre-power verification protects hardware and makes the result interpretable.</w:t>
            </w:r>
          </w:p>
        </w:tc>
      </w:tr>
    </w:tbl>
    <w:p>
      <w:pPr>
        <w:spacing w:after="20"/>
      </w:pPr>
    </w:p>
    <w:p>
      <w:pPr>
        <w:pStyle w:val="Heading2"/>
        <w:spacing w:before="200" w:after="100"/>
        <w:keepNext w:val="1"/>
      </w:pPr>
      <w:r>
        <w:rPr>
          <w:rFonts w:ascii="Arial" w:hAnsi="Arial"/>
          <w:b/>
          <w:i w:val="0"/>
          <w:color w:val="0B4F38"/>
          <w:sz w:val="28"/>
        </w:rPr>
        <w:t>Career Lesson · Assemble an employer-facing role-proof dossier</w:t>
      </w:r>
    </w:p>
    <w:p>
      <w:pPr>
        <w:pStyle w:val="AULabel"/>
      </w:pPr>
      <w:r>
        <w:rPr>
          <w:rFonts w:ascii="Arial" w:hAnsi="Arial"/>
          <w:b/>
          <w:i w:val="0"/>
          <w:color w:val="C8A951"/>
          <w:sz w:val="16"/>
        </w:rPr>
        <w:t>PRIMARY INSTRUCTION · ABOUT 45 MINUTES · 1080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Assemble an employer-facing role-proof dossier. By the end, the learner should be able to Demonstrate instruments, workmanship, fault isolation, and verification; Separate personal contribution from tools/templates; Make evidence quickly navigable and reproducible.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all prior project, test-report, lab, Git, and troubleshooting evidence. This lesson turns that work into a role-proof dossier without exaggerating claims.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Demonstrate instruments, workmanship, fault isolation, and verification.</w:t>
      </w:r>
    </w:p>
    <w:p>
      <w:pPr>
        <w:pStyle w:val="ListBullet"/>
        <w:spacing w:after="40"/>
      </w:pPr>
      <w:r>
        <w:rPr>
          <w:rFonts w:ascii="Arial" w:hAnsi="Arial"/>
          <w:b w:val="0"/>
          <w:i w:val="0"/>
        </w:rPr>
        <w:t>Separate personal contribution from tools/templates.</w:t>
      </w:r>
    </w:p>
    <w:p>
      <w:pPr>
        <w:pStyle w:val="ListBullet"/>
        <w:spacing w:after="40"/>
      </w:pPr>
      <w:r>
        <w:rPr>
          <w:rFonts w:ascii="Arial" w:hAnsi="Arial"/>
          <w:b w:val="0"/>
          <w:i w:val="0"/>
        </w:rPr>
        <w:t>Make evidence quickly navigable and reproducible.</w:t>
      </w:r>
    </w:p>
    <w:p>
      <w:pPr>
        <w:jc w:val="center"/>
      </w:pPr>
      <w:r>
        <w:drawing>
          <wp:inline xmlns:a="http://schemas.openxmlformats.org/drawingml/2006/main" xmlns:pic="http://schemas.openxmlformats.org/drawingml/2006/picture">
            <wp:extent cx="5989320" cy="2156155"/>
            <wp:docPr id="58" name="Picture 58" descr="Week 29 Career instructional visual: Assemble an employer-facing role-proof dossier" title="Week 29 Career instructional visual: Assemble an employer-facing role-proof dossier"/>
            <wp:cNvGraphicFramePr>
              <a:graphicFrameLocks noChangeAspect="1"/>
            </wp:cNvGraphicFramePr>
            <a:graphic>
              <a:graphicData uri="http://schemas.openxmlformats.org/drawingml/2006/picture">
                <pic:pic>
                  <pic:nvPicPr>
                    <pic:cNvPr id="0" name="w29-evidence-map.png"/>
                    <pic:cNvPicPr/>
                  </pic:nvPicPr>
                  <pic:blipFill>
                    <a:blip r:embed="rId68"/>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w29 evidence map</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Select evidence by job task, not visual appeal</w:t>
      </w:r>
    </w:p>
    <w:p>
      <w:pPr>
        <w:spacing w:after="100" w:line="259" w:lineRule="auto"/>
      </w:pPr>
      <w:r>
        <w:rPr>
          <w:rFonts w:ascii="Arial" w:hAnsi="Arial"/>
          <w:b w:val="0"/>
          <w:i w:val="0"/>
        </w:rPr>
        <w:t>Include requirement and schematic, safe build/bring-up, instrument setups, protocol capture, solder/harness inspection, a real failure and diagnostic path, corrective action, automated test, and final verification. Map each artifact to technician tasks such as assemble, test, analyze, repair, record, and integrate hardware/software. One deep coherent project is stronger than many unverified demos.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Problem → requirement → implementation → measurement → failure → fix → verified result.</w:t>
            </w:r>
          </w:p>
        </w:tc>
      </w:tr>
    </w:tbl>
    <w:p>
      <w:pPr>
        <w:spacing w:after="20"/>
      </w:pPr>
    </w:p>
    <w:p>
      <w:pPr>
        <w:keepNext w:val="1"/>
      </w:pPr>
      <w:r>
        <w:rPr>
          <w:rFonts w:ascii="Arial" w:hAnsi="Arial"/>
          <w:b/>
          <w:i w:val="0"/>
          <w:color w:val="16322A"/>
          <w:sz w:val="21"/>
        </w:rPr>
        <w:t>2. Make each artifact self-explanatory</w:t>
      </w:r>
    </w:p>
    <w:p>
      <w:pPr>
        <w:spacing w:after="100" w:line="259" w:lineRule="auto"/>
      </w:pPr>
      <w:r>
        <w:rPr>
          <w:rFonts w:ascii="Arial" w:hAnsi="Arial"/>
          <w:b w:val="0"/>
          <w:i w:val="0"/>
        </w:rPr>
        <w:t>Captions identify test ID, configuration/revision, test point/reference, instrument settings, expected/actual, and conclusion. Repository README links to the exact report, code revision, schematic, logs, and short demo. Keep raw evidence available behind the summary. Remove duplicated screenshots that add no decision information.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 reviewer should understand the evidence path in two minutes and audit it in twenty.</w:t>
            </w:r>
          </w:p>
        </w:tc>
      </w:tr>
    </w:tbl>
    <w:p>
      <w:pPr>
        <w:spacing w:after="20"/>
      </w:pPr>
    </w:p>
    <w:p>
      <w:pPr>
        <w:keepNext w:val="1"/>
      </w:pPr>
      <w:r>
        <w:rPr>
          <w:rFonts w:ascii="Arial" w:hAnsi="Arial"/>
          <w:b/>
          <w:i w:val="0"/>
          <w:color w:val="16322A"/>
          <w:sz w:val="21"/>
        </w:rPr>
        <w:t>3. Truthful scope is part of technical credibility</w:t>
      </w:r>
    </w:p>
    <w:p>
      <w:pPr>
        <w:spacing w:after="100" w:line="259" w:lineRule="auto"/>
      </w:pPr>
      <w:r>
        <w:rPr>
          <w:rFonts w:ascii="Arial" w:hAnsi="Arial"/>
          <w:b w:val="0"/>
          <w:i w:val="0"/>
        </w:rPr>
        <w:t>State what you designed, assembled, coded, tested, adapted, or learned. Credit vendor libraries, generated initialization, tutorials, and standards. Do not call the private course accredited, claim certification before passing, or imply production-qualified work. Explain constraints and next steps. Clear boundaries make the demonstrated skills easier to trust.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Precision about ownership and limits is a strength, not a disclaimer to hide.</w:t>
            </w:r>
          </w:p>
        </w:tc>
      </w:tr>
    </w:tbl>
    <w:p>
      <w:pPr>
        <w:spacing w:after="20"/>
      </w:pPr>
    </w:p>
    <w:p>
      <w:pPr>
        <w:keepNext w:val="1"/>
      </w:pPr>
      <w:r>
        <w:rPr>
          <w:rFonts w:ascii="Arial" w:hAnsi="Arial"/>
          <w:b/>
          <w:i w:val="0"/>
          <w:color w:val="16322A"/>
          <w:sz w:val="21"/>
        </w:rPr>
        <w:t>4. Every skill claim should point to evidence</w:t>
      </w:r>
    </w:p>
    <w:p>
      <w:pPr>
        <w:spacing w:after="100" w:line="259" w:lineRule="auto"/>
      </w:pPr>
      <w:r>
        <w:rPr>
          <w:rFonts w:ascii="Arial" w:hAnsi="Arial"/>
          <w:b w:val="0"/>
          <w:i w:val="0"/>
        </w:rPr>
        <w:t>Create a table with claim, artifact, what you personally did, measured result, tool/technology, and limitation. 'Used oscilloscope' becomes stronger as 'Predicted and measured RC cutoff and captured input/output waveforms with documented probe/time settings; identified loading-related deviation.' 'Worked with STM32' becomes 'Created exact-board project, flashed/debugged via SWD, verified GPIO register and physical pin, and documented one configuration fault/recovery.' The artifact should make the claim inspectable.</w:t>
      </w:r>
    </w:p>
    <w:p>
      <w:pPr>
        <w:keepNext w:val="1"/>
      </w:pPr>
      <w:r>
        <w:rPr>
          <w:rFonts w:ascii="Arial" w:hAnsi="Arial"/>
          <w:b/>
          <w:i w:val="0"/>
          <w:color w:val="16322A"/>
          <w:sz w:val="21"/>
        </w:rPr>
        <w:t>5. Separate participation from demonstrated competence</w:t>
      </w:r>
    </w:p>
    <w:p>
      <w:pPr>
        <w:spacing w:after="100" w:line="259" w:lineRule="auto"/>
      </w:pPr>
      <w:r>
        <w:rPr>
          <w:rFonts w:ascii="Arial" w:hAnsi="Arial"/>
          <w:b w:val="0"/>
          <w:i w:val="0"/>
        </w:rPr>
        <w:t>If you followed a guided lab, say what decisions you made and what you can reproduce independently. If a virtual route was used, label it virtual. If you have not physically soldered or crimped to the required standard, do not claim production workmanship. If you can explain a protocol but have not built a multi-device product, say so. Honest boundaries make the evidence more credible and tell you exactly what experience to seek next.</w:t>
      </w:r>
    </w:p>
    <w:p>
      <w:pPr>
        <w:keepNext w:val="1"/>
      </w:pPr>
      <w:r>
        <w:rPr>
          <w:rFonts w:ascii="Arial" w:hAnsi="Arial"/>
          <w:b/>
          <w:i w:val="0"/>
          <w:color w:val="16322A"/>
          <w:sz w:val="21"/>
        </w:rPr>
        <w:t>6. Organize for a hiring manager, not for course chronology</w:t>
      </w:r>
    </w:p>
    <w:p>
      <w:pPr>
        <w:spacing w:after="100" w:line="259" w:lineRule="auto"/>
      </w:pPr>
      <w:r>
        <w:rPr>
          <w:rFonts w:ascii="Arial" w:hAnsi="Arial"/>
          <w:b w:val="0"/>
          <w:i w:val="0"/>
        </w:rPr>
        <w:t>A portfolio should surface a few strong, relevant artifacts quickly: bench measurement/troubleshooting, embedded bring-up/interface, automated test/report, and perhaps workmanship. Each page or README should explain problem, constraints, approach, evidence, result, and lessons. Link supporting captures/code/report without requiring the reviewer to navigate 31 weeks of school structure. Keep confidential/proprietary information out of the package.</w:t>
      </w:r>
    </w:p>
    <w:p>
      <w:pPr>
        <w:keepNext w:val="1"/>
      </w:pPr>
      <w:r>
        <w:rPr>
          <w:rFonts w:ascii="Arial" w:hAnsi="Arial"/>
          <w:b/>
          <w:i w:val="0"/>
          <w:color w:val="16322A"/>
          <w:sz w:val="21"/>
        </w:rPr>
        <w:t>7. An evidence hierarchy makes a portfolio claim believable</w:t>
      </w:r>
    </w:p>
    <w:p>
      <w:pPr>
        <w:spacing w:after="100" w:line="259" w:lineRule="auto"/>
      </w:pPr>
      <w:r>
        <w:rPr>
          <w:rFonts w:ascii="Arial" w:hAnsi="Arial"/>
          <w:b w:val="0"/>
          <w:i w:val="0"/>
        </w:rPr>
        <w:t>A hiring claim becomes credible when it points to evidence at increasing levels of strength: a written explanation shows conceptual understanding; calculations/schematics show analysis; code and configuration show implementation; instrument captures/logs show observed behavior; controlled fault/recovery shows troubleshooting judgment; and physical inspection evidence supports workmanship only when physical work actually occurred. Organize each artifact around problem, requirements, setup, personal contribution, measurements, failure/recovery, result, and limitation. The goal is not to display every file from the course; it is to make a reviewer quickly see what you can actually defend.</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A portfolio page says “Designed an embedded product” but the work used a dev board, vendor HAL, and tutorial sensor driver.</w:t>
      </w:r>
    </w:p>
    <w:p>
      <w:pPr>
        <w:pStyle w:val="ListNumber"/>
        <w:spacing w:after="40"/>
      </w:pPr>
      <w:r>
        <w:rPr>
          <w:rFonts w:ascii="Arial" w:hAnsi="Arial"/>
          <w:b w:val="0"/>
          <w:i w:val="0"/>
        </w:rPr>
        <w:t>Replace the broad claim with precise personal actions.</w:t>
      </w:r>
    </w:p>
    <w:p>
      <w:pPr>
        <w:pStyle w:val="ListNumber"/>
        <w:spacing w:after="40"/>
      </w:pPr>
      <w:r>
        <w:rPr>
          <w:rFonts w:ascii="Arial" w:hAnsi="Arial"/>
          <w:b w:val="0"/>
          <w:i w:val="0"/>
        </w:rPr>
        <w:t>Example: configured STM32 GPIO/UART/I²C, integrated and verified sensor transactions, built Python tests, injected faults, and documented measurements.</w:t>
      </w:r>
    </w:p>
    <w:p>
      <w:pPr>
        <w:pStyle w:val="ListNumber"/>
        <w:spacing w:after="40"/>
      </w:pPr>
      <w:r>
        <w:rPr>
          <w:rFonts w:ascii="Arial" w:hAnsi="Arial"/>
          <w:b w:val="0"/>
          <w:i w:val="0"/>
        </w:rPr>
        <w:t>Credit dev board, HAL, and adapted driver.</w:t>
      </w:r>
    </w:p>
    <w:p>
      <w:pPr>
        <w:pStyle w:val="ListNumber"/>
        <w:spacing w:after="40"/>
      </w:pPr>
      <w:r>
        <w:rPr>
          <w:rFonts w:ascii="Arial" w:hAnsi="Arial"/>
          <w:b w:val="0"/>
          <w:i w:val="0"/>
        </w:rPr>
        <w:t>Link evidence for each claimed action and state remaining productization limits.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precise, evidenced scope instead of inflated ownership.</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Interviewers can then ask about work you can actually defend in depth.</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Resume bullet: 'Used STM32 and Python in school project.' Rewrite it into evidence-based language.</w:t>
      </w:r>
    </w:p>
    <w:p>
      <w:pPr>
        <w:pStyle w:val="ListNumber"/>
        <w:spacing w:after="40"/>
      </w:pPr>
      <w:r>
        <w:rPr>
          <w:rFonts w:ascii="Arial" w:hAnsi="Arial"/>
          <w:b w:val="0"/>
          <w:i w:val="0"/>
        </w:rPr>
        <w:t>Identify the actual technical actions: STM32 GPIO/SWD, sensor bus, Python serial/test logging.</w:t>
      </w:r>
    </w:p>
    <w:p>
      <w:pPr>
        <w:pStyle w:val="ListNumber"/>
        <w:spacing w:after="40"/>
      </w:pPr>
      <w:r>
        <w:rPr>
          <w:rFonts w:ascii="Arial" w:hAnsi="Arial"/>
          <w:b w:val="0"/>
          <w:i w:val="0"/>
        </w:rPr>
        <w:t>Add measurable evidence or outcome without inventing numbers.</w:t>
      </w:r>
    </w:p>
    <w:p>
      <w:pPr>
        <w:pStyle w:val="ListNumber"/>
        <w:spacing w:after="40"/>
      </w:pPr>
      <w:r>
        <w:rPr>
          <w:rFonts w:ascii="Arial" w:hAnsi="Arial"/>
          <w:b w:val="0"/>
          <w:i w:val="0"/>
        </w:rPr>
        <w:t>Keep scope honest: personal course project, not production deployment.</w:t>
      </w:r>
    </w:p>
    <w:p>
      <w:pPr>
        <w:pStyle w:val="ListNumber"/>
        <w:spacing w:after="40"/>
      </w:pPr>
      <w:r>
        <w:rPr>
          <w:rFonts w:ascii="Arial" w:hAnsi="Arial"/>
          <w:b w:val="0"/>
          <w:i w:val="0"/>
        </w:rPr>
        <w:t>Example: 'Built and verified an STM32 sensor test path using SWD, UART/I2C captures, and Python serial logging; documented injected interface fault, root cause, and regression evidence.'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specific actions, tools, evidence, and result while preserving the project's real scope.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A strong bullet is a compressed pointer to defendable work, not inflated title language.</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More artifacts automatically make a stronger portfolio</w:t>
      </w:r>
    </w:p>
    <w:p>
      <w:pPr>
        <w:spacing w:after="100" w:line="259" w:lineRule="auto"/>
      </w:pPr>
      <w:r>
        <w:rPr>
          <w:rFonts w:ascii="Arial" w:hAnsi="Arial"/>
          <w:b w:val="0"/>
          <w:i w:val="0"/>
        </w:rPr>
        <w:t>Why it is tempting. Large collections can hide the best work and force reviewers to infer your role.</w:t>
      </w:r>
    </w:p>
    <w:p>
      <w:pPr>
        <w:spacing w:after="100" w:line="259" w:lineRule="auto"/>
      </w:pPr>
      <w:r>
        <w:rPr>
          <w:rFonts w:ascii="Arial" w:hAnsi="Arial"/>
          <w:b w:val="0"/>
          <w:i w:val="0"/>
        </w:rPr>
        <w:t>Repair the model. Curate a small set of relevant artifacts with clear evidence and explanations, then keep deeper files available as support.</w:t>
      </w:r>
    </w:p>
    <w:p>
      <w:r>
        <w:rPr>
          <w:rFonts w:ascii="Arial" w:hAnsi="Arial"/>
          <w:b/>
          <w:i w:val="0"/>
          <w:color w:val="16322A"/>
        </w:rPr>
        <w:t>Honest limitations make the portfolio look weak</w:t>
      </w:r>
    </w:p>
    <w:p>
      <w:pPr>
        <w:spacing w:after="100" w:line="259" w:lineRule="auto"/>
      </w:pPr>
      <w:r>
        <w:rPr>
          <w:rFonts w:ascii="Arial" w:hAnsi="Arial"/>
          <w:b w:val="0"/>
          <w:i w:val="0"/>
        </w:rPr>
        <w:t>Why it is tempting. Inflated claims are more damaging when an interviewer probes them. Clear boundaries show judgment and help distinguish what you can defend from what you plan to learn next.</w:t>
      </w:r>
    </w:p>
    <w:p>
      <w:pPr>
        <w:spacing w:after="100" w:line="259" w:lineRule="auto"/>
      </w:pPr>
      <w:r>
        <w:rPr>
          <w:rFonts w:ascii="Arial" w:hAnsi="Arial"/>
          <w:b w:val="0"/>
          <w:i w:val="0"/>
        </w:rPr>
        <w:t>Repair the model. State physical/virtual route, individual contribution, and untested assumptions explicitly.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Choose five technical claims and link each to a specific artifact plus one honest limitation.</w:t>
      </w:r>
    </w:p>
    <w:p>
      <w:pPr>
        <w:pStyle w:val="ListNumber"/>
        <w:spacing w:after="40"/>
      </w:pPr>
      <w:r>
        <w:rPr>
          <w:rFonts w:ascii="Arial" w:hAnsi="Arial"/>
          <w:b w:val="0"/>
          <w:i w:val="0"/>
        </w:rPr>
        <w:t>Rewrite three vague resume bullets into action + technical method + evidence/result language.</w:t>
      </w:r>
    </w:p>
    <w:p>
      <w:pPr>
        <w:pStyle w:val="ListNumber"/>
        <w:spacing w:after="40"/>
      </w:pPr>
      <w:r>
        <w:rPr>
          <w:rFonts w:ascii="Arial" w:hAnsi="Arial"/>
          <w:b w:val="0"/>
          <w:i w:val="0"/>
        </w:rPr>
        <w:t>Create a portfolio landing order for a hardware-test role versus an embedded-systems internship/new-grad role and explain the difference.</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the first employer-facing dossier containing 3-5 artifacts. Each artifact gets a one-page or README summary with problem, role, schematic/interface context, tools, measurements, fault/recovery evidence, result, and limitations. Add an evidence index that maps resume claims to files. Remove secrets and course-internal clutter that does not help the employer evaluate capability.</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dossier is designed for the bridge move you actually want: electronics/test/validation/engineering-technician work compatible with college. It also creates a foundation you can later deepen for embedded-systems engineering as your degree and projects grow.</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Pick your strongest artifact and give a two-minute hiring-manager explanation: problem, what you personally did, how you measured/debugged it, evidence of result, and one limitation or next step.</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portfolio claim is strongest?</w:t>
      </w:r>
    </w:p>
    <w:p>
      <w:pPr>
        <w:pStyle w:val="ListBullet"/>
        <w:spacing w:after="40"/>
      </w:pPr>
      <w:r>
        <w:rPr>
          <w:rFonts w:ascii="Arial" w:hAnsi="Arial"/>
          <w:b w:val="0"/>
          <w:i w:val="0"/>
        </w:rPr>
        <w:t>A. 'Expert in embedded systems'</w:t>
      </w:r>
    </w:p>
    <w:p>
      <w:pPr>
        <w:pStyle w:val="ListBullet"/>
        <w:spacing w:after="40"/>
      </w:pPr>
      <w:r>
        <w:rPr>
          <w:rFonts w:ascii="Arial" w:hAnsi="Arial"/>
          <w:b w:val="0"/>
          <w:i w:val="0"/>
        </w:rPr>
        <w:t>B. 'Used electronics'</w:t>
      </w:r>
    </w:p>
    <w:p>
      <w:pPr>
        <w:pStyle w:val="ListBullet"/>
        <w:spacing w:after="40"/>
      </w:pPr>
      <w:r>
        <w:rPr>
          <w:rFonts w:ascii="Arial" w:hAnsi="Arial"/>
          <w:b/>
          <w:i w:val="0"/>
        </w:rPr>
        <w:t>C. A specific claim linked to schematic/code/capture/report evidence and an honest scope boundary</w:t>
      </w:r>
    </w:p>
    <w:p>
      <w:pPr>
        <w:pStyle w:val="ListBullet"/>
        <w:spacing w:after="40"/>
      </w:pPr>
      <w:r>
        <w:rPr>
          <w:rFonts w:ascii="Arial" w:hAnsi="Arial"/>
          <w:b w:val="0"/>
          <w:i w:val="0"/>
        </w:rPr>
        <w:t>D. A list of buzzwords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Specific, inspectable evidence is more credible than broad unsupported labels.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map resume claims to artifacts?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It ensures every technical claim can be defended with concrete evidence and helps prevent vague or exaggerated statements.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portfolio claim is strongest?</w:t>
      </w:r>
    </w:p>
    <w:p>
      <w:pPr>
        <w:pStyle w:val="ListBullet"/>
        <w:spacing w:after="40"/>
      </w:pPr>
      <w:r>
        <w:rPr>
          <w:rFonts w:ascii="Arial" w:hAnsi="Arial"/>
          <w:b w:val="0"/>
          <w:i w:val="0"/>
        </w:rPr>
        <w:t>A. Built a perfect commercial product</w:t>
      </w:r>
    </w:p>
    <w:p>
      <w:pPr>
        <w:pStyle w:val="ListBullet"/>
        <w:spacing w:after="40"/>
      </w:pPr>
      <w:r>
        <w:rPr>
          <w:rFonts w:ascii="Arial" w:hAnsi="Arial"/>
          <w:b/>
          <w:i w:val="0"/>
        </w:rPr>
        <w:t>B. Configured and tested an STM32 sensor prototype; verified I²C traffic, added timeout recovery, and automated five requirement checks, with linked evidence</w:t>
      </w:r>
    </w:p>
    <w:p>
      <w:pPr>
        <w:pStyle w:val="ListBullet"/>
        <w:spacing w:after="40"/>
      </w:pPr>
      <w:r>
        <w:rPr>
          <w:rFonts w:ascii="Arial" w:hAnsi="Arial"/>
          <w:b w:val="0"/>
          <w:i w:val="0"/>
        </w:rPr>
        <w:t>C. Learned everything about electronics</w:t>
      </w:r>
    </w:p>
    <w:p>
      <w:pPr>
        <w:pStyle w:val="ListBullet"/>
        <w:spacing w:after="40"/>
      </w:pPr>
      <w:r>
        <w:rPr>
          <w:rFonts w:ascii="Arial" w:hAnsi="Arial"/>
          <w:b w:val="0"/>
          <w:i w:val="0"/>
        </w:rPr>
        <w:t>D. Used many tools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names concrete actions, tools, verification, and scope that can be defended.</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one approved rework/harness/measurement task, verify it under realistic conditions, and package the full project story around technician duties.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Complete equipment, PPE, ventilation, ESD, and stop-condition checklist.</w:t>
      </w:r>
    </w:p>
    <w:p>
      <w:pPr>
        <w:pStyle w:val="ListNumber"/>
        <w:spacing w:after="40"/>
      </w:pPr>
      <w:r>
        <w:rPr>
          <w:rFonts w:ascii="Arial" w:hAnsi="Arial"/>
          <w:b w:val="0"/>
          <w:i w:val="0"/>
        </w:rPr>
        <w:t>Record original condition and acceptance criteria before physical change.</w:t>
      </w:r>
    </w:p>
    <w:p>
      <w:pPr>
        <w:pStyle w:val="ListNumber"/>
        <w:spacing w:after="40"/>
      </w:pPr>
      <w:r>
        <w:rPr>
          <w:rFonts w:ascii="Arial" w:hAnsi="Arial"/>
          <w:b w:val="0"/>
          <w:i w:val="0"/>
        </w:rPr>
        <w:t>Use at least three appropriate evidence channels across the project story.</w:t>
      </w:r>
    </w:p>
    <w:p>
      <w:pPr>
        <w:pStyle w:val="ListNumber"/>
        <w:spacing w:after="40"/>
      </w:pPr>
      <w:r>
        <w:rPr>
          <w:rFonts w:ascii="Arial" w:hAnsi="Arial"/>
          <w:b w:val="0"/>
          <w:i w:val="0"/>
        </w:rPr>
        <w:t>Build a concise overview with direct links to raw evidence and exact revisions.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Perform a five-minute technical defense while a reviewer chooses any artifact and asks how it proves the stated requirement.</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Workmanship inspection, before/after, electrical/functional retest, instrument story, root-cause case, requirement trace, repository/report links, and truthful contribution statement.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For every portfolio image, answer: what requirement, configuration, measurement, result, and decision does this image support?</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for physical route: NASA-STD-8739.4 — Crimping, Cables, Harnesses, and Wiring</w:t>
      </w:r>
    </w:p>
    <w:p>
      <w:pPr>
        <w:spacing w:after="100" w:line="259" w:lineRule="auto"/>
      </w:pPr>
      <w:r>
        <w:rPr>
          <w:rFonts w:ascii="Arial" w:hAnsi="Arial"/>
          <w:b w:val="0"/>
          <w:i w:val="0"/>
        </w:rPr>
        <w:t>Use it for: Use workmanship criteria for cable/harness/rework evidence. Watch/read for: Identify specific accept/rework/escalate observations. Alfred still supplies: The course does not confer NASA certification.</w:t>
      </w:r>
    </w:p>
    <w:p>
      <w:r>
        <w:rPr>
          <w:rFonts w:ascii="Arial" w:hAnsi="Arial"/>
          <w:b/>
          <w:i w:val="0"/>
          <w:color w:val="16322A"/>
        </w:rPr>
        <w:t>Required for physical route: NASA-HDBK-8739.21 — ESD Control</w:t>
      </w:r>
    </w:p>
    <w:p>
      <w:pPr>
        <w:spacing w:after="100" w:line="259" w:lineRule="auto"/>
      </w:pPr>
      <w:r>
        <w:rPr>
          <w:rFonts w:ascii="Arial" w:hAnsi="Arial"/>
          <w:b w:val="0"/>
          <w:i w:val="0"/>
        </w:rPr>
        <w:t>Use it for: Reapply ESD work-area and handling controls. Watch/read for: Distinguish device protection from personal electrical safety. Alfred still supplies: The physical checklist controls this task.</w:t>
      </w:r>
    </w:p>
    <w:p>
      <w:r>
        <w:rPr>
          <w:rFonts w:ascii="Arial" w:hAnsi="Arial"/>
          <w:b/>
          <w:i w:val="0"/>
          <w:color w:val="16322A"/>
        </w:rPr>
        <w:t>Required reference: Electrical and Electronic Engineering Technologists and Technicians</w:t>
      </w:r>
    </w:p>
    <w:p>
      <w:pPr>
        <w:spacing w:after="100" w:line="259" w:lineRule="auto"/>
      </w:pPr>
      <w:r>
        <w:rPr>
          <w:rFonts w:ascii="Arial" w:hAnsi="Arial"/>
          <w:b w:val="0"/>
          <w:i w:val="0"/>
        </w:rPr>
        <w:t>Use it for: Map dossier artifacts to current occupational tasks. Watch/read for: Use tasks as relevance evidence, not a hiring guarantee. Alfred still supplies: Alfred defines the demonstrable project artifacts.</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Accepting a joint because it looks shiny.</w:t>
      </w:r>
    </w:p>
    <w:p>
      <w:pPr>
        <w:pStyle w:val="ListBullet"/>
        <w:spacing w:after="40"/>
      </w:pPr>
      <w:r>
        <w:rPr>
          <w:rFonts w:ascii="Arial" w:hAnsi="Arial"/>
          <w:b w:val="0"/>
          <w:i w:val="0"/>
        </w:rPr>
        <w:t>Using continuity as the only intermittent test.</w:t>
      </w:r>
    </w:p>
    <w:p>
      <w:pPr>
        <w:pStyle w:val="ListBullet"/>
        <w:spacing w:after="40"/>
      </w:pPr>
      <w:r>
        <w:rPr>
          <w:rFonts w:ascii="Arial" w:hAnsi="Arial"/>
          <w:b w:val="0"/>
          <w:i w:val="0"/>
        </w:rPr>
        <w:t>Curating away contradictory evidence.</w:t>
      </w:r>
    </w:p>
    <w:p>
      <w:pPr>
        <w:pStyle w:val="ListBullet"/>
        <w:spacing w:after="40"/>
      </w:pPr>
      <w:r>
        <w:rPr>
          <w:rFonts w:ascii="Arial" w:hAnsi="Arial"/>
          <w:b w:val="0"/>
          <w:i w:val="0"/>
        </w:rPr>
        <w:t>Showing screenshots without settings or revision.</w:t>
      </w:r>
    </w:p>
    <w:p>
      <w:pPr>
        <w:pStyle w:val="ListBullet"/>
        <w:spacing w:after="40"/>
      </w:pPr>
      <w:r>
        <w:rPr>
          <w:rFonts w:ascii="Arial" w:hAnsi="Arial"/>
          <w:b w:val="0"/>
          <w:i w:val="0"/>
        </w:rPr>
        <w:t>Inflating design ownership or qualification.</w:t>
      </w:r>
    </w:p>
    <w:p>
      <w:pPr>
        <w:pStyle w:val="ListBullet"/>
        <w:spacing w:after="40"/>
      </w:pPr>
      <w:r>
        <w:rPr>
          <w:rFonts w:ascii="Arial" w:hAnsi="Arial"/>
          <w:b w:val="0"/>
          <w:i w:val="0"/>
        </w:rPr>
        <w:t>Including many artifacts with no coherent requirement-to-result story.</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30 · Portfolio, Resume, Interview Defense, and CETa Retention</w:t>
      </w:r>
    </w:p>
    <w:p>
      <w:pPr>
        <w:pStyle w:val="AULabel"/>
      </w:pPr>
      <w:r>
        <w:rPr>
          <w:rFonts w:ascii="Arial" w:hAnsi="Arial"/>
          <w:b/>
          <w:i w:val="0"/>
          <w:color w:val="C8A951"/>
          <w:sz w:val="16"/>
        </w:rPr>
        <w:t>PHASE VI · CAREER LAUNCH</w:t>
      </w:r>
    </w:p>
    <w:p>
      <w:pPr>
        <w:spacing w:after="100" w:line="259" w:lineRule="auto"/>
      </w:pPr>
      <w:r>
        <w:rPr>
          <w:rFonts w:ascii="Arial" w:hAnsi="Arial"/>
          <w:b w:val="0"/>
          <w:i w:val="0"/>
        </w:rPr>
        <w:t>Translate verified work into clear employer evidence while keeping certification knowledge retrievable and honestly current.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8.3, 9.1, 21.1, 21.2, 21.3, 21.4, 21.5, 21.6, 21.7, 21.8, 21.9</w:t>
            </w:r>
          </w:p>
        </w:tc>
        <w:tc>
          <w:tcPr>
            <w:tcW w:type="dxa" w:w="3427"/>
            <w:tcMar>
              <w:top w:w="90" w:type="dxa"/>
              <w:start w:w="90" w:type="dxa"/>
              <w:bottom w:w="90" w:type="dxa"/>
              <w:end w:w="90" w:type="dxa"/>
            </w:tcMar>
          </w:tcPr>
          <w:p>
            <w:r>
              <w:rPr>
                <w:sz w:val="16"/>
              </w:rPr>
              <w:t>C5.6, C12.4, C12.5, C12.6, C13.1, C13.2, C13.3, C13.4, C13.5</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mixed technical explanations and exam maintenance</w:t>
      </w:r>
    </w:p>
    <w:p>
      <w:pPr>
        <w:pStyle w:val="AULabel"/>
      </w:pPr>
      <w:r>
        <w:rPr>
          <w:rFonts w:ascii="Arial" w:hAnsi="Arial"/>
          <w:b/>
          <w:i w:val="0"/>
          <w:color w:val="C8A951"/>
          <w:sz w:val="16"/>
        </w:rPr>
        <w:t>PRIMARY INSTRUCTION · ABOUT 45 MINUTES · 1047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mixed technical explanations and exam maintenance. By the end, the learner should be able to Retrieve selected weak standards without repeating full-course study; Explain formulas, components, measurements, and procedure aloud; Maintain readiness evidence without overstating certification status.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The full CETa curriculum is in scope. This lesson maintains broad technical explanation and exam readiness without turning into answer memorization.</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Retrieve selected weak standards without repeating full-course study.</w:t>
      </w:r>
    </w:p>
    <w:p>
      <w:pPr>
        <w:pStyle w:val="ListBullet"/>
        <w:spacing w:after="40"/>
      </w:pPr>
      <w:r>
        <w:rPr>
          <w:rFonts w:ascii="Arial" w:hAnsi="Arial"/>
          <w:b w:val="0"/>
          <w:i w:val="0"/>
        </w:rPr>
        <w:t>Explain formulas, components, measurements, and procedure aloud.</w:t>
      </w:r>
    </w:p>
    <w:p>
      <w:pPr>
        <w:pStyle w:val="ListBullet"/>
        <w:spacing w:after="40"/>
      </w:pPr>
      <w:r>
        <w:rPr>
          <w:rFonts w:ascii="Arial" w:hAnsi="Arial"/>
          <w:b w:val="0"/>
          <w:i w:val="0"/>
        </w:rPr>
        <w:t>Maintain readiness evidence without overstating certification status.</w:t>
      </w:r>
    </w:p>
    <w:p>
      <w:pPr>
        <w:jc w:val="center"/>
      </w:pPr>
      <w:r>
        <w:drawing>
          <wp:inline xmlns:a="http://schemas.openxmlformats.org/drawingml/2006/main" xmlns:pic="http://schemas.openxmlformats.org/drawingml/2006/picture">
            <wp:extent cx="5989320" cy="2156155"/>
            <wp:docPr id="59" name="Picture 59" descr="Week 30 CETa instructional visual: Retention: mixed technical explanations and exam maintenance" title="Week 30 CETa instructional visual: Retention: mixed technical explanations and exam maintenance"/>
            <wp:cNvGraphicFramePr>
              <a:graphicFrameLocks noChangeAspect="1"/>
            </wp:cNvGraphicFramePr>
            <a:graphic>
              <a:graphicData uri="http://schemas.openxmlformats.org/drawingml/2006/picture">
                <pic:pic>
                  <pic:nvPicPr>
                    <pic:cNvPr id="0" name="w30-mixed-retention.png"/>
                    <pic:cNvPicPr/>
                  </pic:nvPicPr>
                  <pic:blipFill>
                    <a:blip r:embed="rId69"/>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w30 mixed retention</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Maintenance is targeted and spaced</w:t>
      </w:r>
    </w:p>
    <w:p>
      <w:pPr>
        <w:spacing w:after="100" w:line="259" w:lineRule="auto"/>
      </w:pPr>
      <w:r>
        <w:rPr>
          <w:rFonts w:ascii="Arial" w:hAnsi="Arial"/>
          <w:b w:val="0"/>
          <w:i w:val="0"/>
        </w:rPr>
        <w:t>Use current retention-due standards and prior misses, not a full reread. Begin with no-notes retrieval, then correct from the exact lesson/private guide/official competency. Mix one calculation, one diagram/instrument scenario, one component/system explanation, and one procedure/safety decision. Stop when evidence is stable; preserve time for career transfer.</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Retrieve first, correct narrowly, vary, and schedule the next interval.</w:t>
            </w:r>
          </w:p>
        </w:tc>
      </w:tr>
    </w:tbl>
    <w:p>
      <w:pPr>
        <w:spacing w:after="20"/>
      </w:pPr>
    </w:p>
    <w:p>
      <w:pPr>
        <w:keepNext w:val="1"/>
      </w:pPr>
      <w:r>
        <w:rPr>
          <w:rFonts w:ascii="Arial" w:hAnsi="Arial"/>
          <w:b/>
          <w:i w:val="0"/>
          <w:color w:val="16322A"/>
          <w:sz w:val="21"/>
        </w:rPr>
        <w:t>2. Teach-back prepares both exam and interview</w:t>
      </w:r>
    </w:p>
    <w:p>
      <w:pPr>
        <w:spacing w:after="100" w:line="259" w:lineRule="auto"/>
      </w:pPr>
      <w:r>
        <w:rPr>
          <w:rFonts w:ascii="Arial" w:hAnsi="Arial"/>
          <w:b w:val="0"/>
          <w:i w:val="0"/>
        </w:rPr>
        <w:t>Answer in three levels: one-sentence definition, causal explanation or calculation, and practical implication. Example: define a pull-up, explain open-drain current paths/rise time, then describe an I²C stuck-low diagnosis. If one layer collapses, the standard is not yet fluent even if recognition is strong.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Definition → mechanism → application/evidence.</w:t>
            </w:r>
          </w:p>
        </w:tc>
      </w:tr>
    </w:tbl>
    <w:p>
      <w:pPr>
        <w:spacing w:after="20"/>
      </w:pPr>
    </w:p>
    <w:p>
      <w:pPr>
        <w:keepNext w:val="1"/>
      </w:pPr>
      <w:r>
        <w:rPr>
          <w:rFonts w:ascii="Arial" w:hAnsi="Arial"/>
          <w:b/>
          <w:i w:val="0"/>
          <w:color w:val="16322A"/>
          <w:sz w:val="21"/>
        </w:rPr>
        <w:t>3. Credential language must match reality</w:t>
      </w:r>
    </w:p>
    <w:p>
      <w:pPr>
        <w:spacing w:after="100" w:line="259" w:lineRule="auto"/>
      </w:pPr>
      <w:r>
        <w:rPr>
          <w:rFonts w:ascii="Arial" w:hAnsi="Arial"/>
          <w:b w:val="0"/>
          <w:i w:val="0"/>
        </w:rPr>
        <w:t>Before passing, say “preparing for ETA Associate CET” or list a scheduled exam only if true. After official award, use exact credential name/date/issuer. Alfred course completion is personal independent study and not academic credit/accreditation. Keep scores framed as practice evidence, not an official certification prediction.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Never let formatting turn preparation into a credential claim.</w:t>
            </w:r>
          </w:p>
        </w:tc>
      </w:tr>
    </w:tbl>
    <w:p>
      <w:pPr>
        <w:spacing w:after="20"/>
      </w:pPr>
    </w:p>
    <w:p>
      <w:pPr>
        <w:keepNext w:val="1"/>
      </w:pPr>
      <w:r>
        <w:rPr>
          <w:rFonts w:ascii="Arial" w:hAnsi="Arial"/>
          <w:b/>
          <w:i w:val="0"/>
          <w:color w:val="16322A"/>
          <w:sz w:val="21"/>
        </w:rPr>
        <w:t>4. Maintain concepts through explanation, not answer-position memory</w:t>
      </w:r>
    </w:p>
    <w:p>
      <w:pPr>
        <w:spacing w:after="100" w:line="259" w:lineRule="auto"/>
      </w:pPr>
      <w:r>
        <w:rPr>
          <w:rFonts w:ascii="Arial" w:hAnsi="Arial"/>
          <w:b w:val="0"/>
          <w:i w:val="0"/>
        </w:rPr>
        <w:t>For each major CETa domain, practice one-minute explanations that name the mechanism, one formula or relationship if relevant, one real application, and one common error. For example, a transformer explanation should include changing magnetic flux, turns ratio, current/power relationship, and core/loss considerations—not merely 'steps voltage up or down.' A logic-probe explanation should include observation of digital states, reference/logic-family limits, and how it differs from a pulser. This format reveals shallow recognition quickly.</w:t>
      </w:r>
    </w:p>
    <w:p>
      <w:pPr>
        <w:keepNext w:val="1"/>
      </w:pPr>
      <w:r>
        <w:rPr>
          <w:rFonts w:ascii="Arial" w:hAnsi="Arial"/>
          <w:b/>
          <w:i w:val="0"/>
          <w:color w:val="16322A"/>
          <w:sz w:val="21"/>
        </w:rPr>
        <w:t>5. Use mixed calculations as calibration</w:t>
      </w:r>
    </w:p>
    <w:p>
      <w:pPr>
        <w:spacing w:after="100" w:line="259" w:lineRule="auto"/>
      </w:pPr>
      <w:r>
        <w:rPr>
          <w:rFonts w:ascii="Arial" w:hAnsi="Arial"/>
          <w:b w:val="0"/>
          <w:i w:val="0"/>
        </w:rPr>
        <w:t>Keep a compact rotation of Ohm/power, divider/loading, RC time constant, reactance, resonance, dB, frequency/period/wavelength, and digital-number conversion. Estimate first, calculate second, then state units and physical meaning. If a formula is repeatedly forgotten, reconstruct it from the model where possible rather than only memorizing a triangle. Use the approved formula sheet according to official rules, but preparation should still make the common relationships familiar enough to recognize and apply correctly.</w:t>
      </w:r>
    </w:p>
    <w:p>
      <w:pPr>
        <w:keepNext w:val="1"/>
      </w:pPr>
      <w:r>
        <w:rPr>
          <w:rFonts w:ascii="Arial" w:hAnsi="Arial"/>
          <w:b/>
          <w:i w:val="0"/>
          <w:color w:val="16322A"/>
          <w:sz w:val="21"/>
        </w:rPr>
        <w:t>6. Practice distractor analysis</w:t>
      </w:r>
    </w:p>
    <w:p>
      <w:pPr>
        <w:spacing w:after="100" w:line="259" w:lineRule="auto"/>
      </w:pPr>
      <w:r>
        <w:rPr>
          <w:rFonts w:ascii="Arial" w:hAnsi="Arial"/>
          <w:b w:val="0"/>
          <w:i w:val="0"/>
        </w:rPr>
        <w:t>A strong review does not stop at the correct answer. Ask why each wrong choice could tempt someone: wrong units, wrong sign, confusing voltage/current, using a series formula on parallel components, treating a Variac as isolation, treating threshold voltage as full MOSFET enhancement, mixing USB with UART, or confusing characteristic impedance with DC resistance. Explaining the wrong model strengthens the boundary between similar concepts and makes novel wording less threatening.</w:t>
      </w:r>
    </w:p>
    <w:p>
      <w:pPr>
        <w:keepNext w:val="1"/>
      </w:pPr>
      <w:r>
        <w:rPr>
          <w:rFonts w:ascii="Arial" w:hAnsi="Arial"/>
          <w:b/>
          <w:i w:val="0"/>
          <w:color w:val="16322A"/>
          <w:sz w:val="21"/>
        </w:rPr>
        <w:t>7. Retention maintenance is a closed-loop error-correction process</w:t>
      </w:r>
    </w:p>
    <w:p>
      <w:pPr>
        <w:spacing w:after="100" w:line="259" w:lineRule="auto"/>
      </w:pPr>
      <w:r>
        <w:rPr>
          <w:rFonts w:ascii="Arial" w:hAnsi="Arial"/>
          <w:b w:val="0"/>
          <w:i w:val="0"/>
        </w:rPr>
        <w:t>Long-term CETa readiness depends on retrieving concepts after spacing, detecting what has weakened, and repairing only the actual gap. Mix calculations, component/system explanations, diagram or instrument interpretation, and safety/procedure decisions so one favorite mode cannot hide weakness. Track both correctness and explanation quality: a guessed correct answer or remembered answer position is weak evidence. When a concept is missed, classify the mechanism, review the smallest relevant teaching section, solve or explain a changed example, and schedule another delayed retrieval. This keeps broad electronics knowledge accessible without repeatedly rereading the entire course.</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Resume says “CETa certified” because course practice averaged 90%, but the official exam has not been taken.</w:t>
      </w:r>
    </w:p>
    <w:p>
      <w:pPr>
        <w:pStyle w:val="ListNumber"/>
        <w:spacing w:after="40"/>
      </w:pPr>
      <w:r>
        <w:rPr>
          <w:rFonts w:ascii="Arial" w:hAnsi="Arial"/>
          <w:b w:val="0"/>
          <w:i w:val="0"/>
        </w:rPr>
        <w:t>The claim is false; practice is not certification.</w:t>
      </w:r>
    </w:p>
    <w:p>
      <w:pPr>
        <w:pStyle w:val="ListNumber"/>
        <w:spacing w:after="40"/>
      </w:pPr>
      <w:r>
        <w:rPr>
          <w:rFonts w:ascii="Arial" w:hAnsi="Arial"/>
          <w:b w:val="0"/>
          <w:i w:val="0"/>
        </w:rPr>
        <w:t>Use “ETA Associate CET preparation” only if relevant and truthful.</w:t>
      </w:r>
    </w:p>
    <w:p>
      <w:pPr>
        <w:pStyle w:val="ListNumber"/>
        <w:spacing w:after="40"/>
      </w:pPr>
      <w:r>
        <w:rPr>
          <w:rFonts w:ascii="Arial" w:hAnsi="Arial"/>
          <w:b w:val="0"/>
          <w:i w:val="0"/>
        </w:rPr>
        <w:t>Emphasize demonstrated electronics/test skills and evidence.</w:t>
      </w:r>
    </w:p>
    <w:p>
      <w:pPr>
        <w:pStyle w:val="ListNumber"/>
        <w:spacing w:after="40"/>
      </w:pPr>
      <w:r>
        <w:rPr>
          <w:rFonts w:ascii="Arial" w:hAnsi="Arial"/>
          <w:b w:val="0"/>
          <w:i w:val="0"/>
        </w:rPr>
        <w:t>Update after official credential verification.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Remove the certification claim until officially earned.</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Truthful scope protects credibility in applications and interviews.</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Mixed oral prompt: explain why a 10x scope probe can improve measurement loading yet still create a wrong displayed amplitude.</w:t>
      </w:r>
    </w:p>
    <w:p>
      <w:pPr>
        <w:pStyle w:val="ListNumber"/>
        <w:spacing w:after="40"/>
      </w:pPr>
      <w:r>
        <w:rPr>
          <w:rFonts w:ascii="Arial" w:hAnsi="Arial"/>
          <w:b w:val="0"/>
          <w:i w:val="0"/>
        </w:rPr>
        <w:t>A 10x probe typically raises effective input resistance and reduces capacitance compared with a 1x setting, reducing circuit loading at higher frequency.</w:t>
      </w:r>
    </w:p>
    <w:p>
      <w:pPr>
        <w:pStyle w:val="ListNumber"/>
        <w:spacing w:after="40"/>
      </w:pPr>
      <w:r>
        <w:rPr>
          <w:rFonts w:ascii="Arial" w:hAnsi="Arial"/>
          <w:b w:val="0"/>
          <w:i w:val="0"/>
        </w:rPr>
        <w:t>The scope channel must know the probe attenuation to scale the displayed voltage correctly.</w:t>
      </w:r>
    </w:p>
    <w:p>
      <w:pPr>
        <w:pStyle w:val="ListNumber"/>
        <w:spacing w:after="40"/>
      </w:pPr>
      <w:r>
        <w:rPr>
          <w:rFonts w:ascii="Arial" w:hAnsi="Arial"/>
          <w:b w:val="0"/>
          <w:i w:val="0"/>
        </w:rPr>
        <w:t>If probe is 10x but channel assumes 1x, displayed amplitude can be one tenth of actual.</w:t>
      </w:r>
    </w:p>
    <w:p>
      <w:pPr>
        <w:pStyle w:val="ListNumber"/>
        <w:spacing w:after="40"/>
      </w:pPr>
      <w:r>
        <w:rPr>
          <w:rFonts w:ascii="Arial" w:hAnsi="Arial"/>
          <w:b w:val="0"/>
          <w:i w:val="0"/>
        </w:rPr>
        <w:t>Therefore loading quality and displayed scaling are separate properties of the measurement setup.</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10x can improve loading/bandwidth behavior, but the channel attenuation setting must match or amplitude is numerically wrong.</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CETa readiness depends on distinguishing closely related measurement concepts, not memorizing one fact.</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Near-exam study should focus only on memorizing facts</w:t>
      </w:r>
    </w:p>
    <w:p>
      <w:pPr>
        <w:spacing w:after="100" w:line="259" w:lineRule="auto"/>
      </w:pPr>
      <w:r>
        <w:rPr>
          <w:rFonts w:ascii="Arial" w:hAnsi="Arial"/>
          <w:b w:val="0"/>
          <w:i w:val="0"/>
        </w:rPr>
        <w:t>Why it is tempting. Memorized wording is fragile when questions are phrased differently or combine concepts.</w:t>
      </w:r>
    </w:p>
    <w:p>
      <w:pPr>
        <w:spacing w:after="100" w:line="259" w:lineRule="auto"/>
      </w:pPr>
      <w:r>
        <w:rPr>
          <w:rFonts w:ascii="Arial" w:hAnsi="Arial"/>
          <w:b w:val="0"/>
          <w:i w:val="0"/>
        </w:rPr>
        <w:t>Repair the model. Anchor facts to mechanism, application, and contrasting misconception so the knowledge transfers.</w:t>
      </w:r>
    </w:p>
    <w:p>
      <w:r>
        <w:rPr>
          <w:rFonts w:ascii="Arial" w:hAnsi="Arial"/>
          <w:b/>
          <w:i w:val="0"/>
          <w:color w:val="16322A"/>
        </w:rPr>
        <w:t>If I can calculate, I do not need to interpret</w:t>
      </w:r>
    </w:p>
    <w:p>
      <w:pPr>
        <w:spacing w:after="100" w:line="259" w:lineRule="auto"/>
      </w:pPr>
      <w:r>
        <w:rPr>
          <w:rFonts w:ascii="Arial" w:hAnsi="Arial"/>
          <w:b w:val="0"/>
          <w:i w:val="0"/>
        </w:rPr>
        <w:t>Why it is tempting. A correct number can still use the wrong model or violate ratings/safety.</w:t>
      </w:r>
    </w:p>
    <w:p>
      <w:pPr>
        <w:spacing w:after="100" w:line="259" w:lineRule="auto"/>
      </w:pPr>
      <w:r>
        <w:rPr>
          <w:rFonts w:ascii="Arial" w:hAnsi="Arial"/>
          <w:b w:val="0"/>
          <w:i w:val="0"/>
        </w:rPr>
        <w:t>Repair the model. State units, magnitude check, and what the result means physically after every calculation.</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Give ten 60-second technical explanations chosen from different CETa domains; each must include mechanism, application, and one misconception.</w:t>
      </w:r>
    </w:p>
    <w:p>
      <w:pPr>
        <w:pStyle w:val="ListNumber"/>
        <w:spacing w:after="40"/>
      </w:pPr>
      <w:r>
        <w:rPr>
          <w:rFonts w:ascii="Arial" w:hAnsi="Arial"/>
          <w:b w:val="0"/>
          <w:i w:val="0"/>
        </w:rPr>
        <w:t>Solve one calculation each for Ohm/power, RC, reactance, dB, and wavelength with estimates first.</w:t>
      </w:r>
    </w:p>
    <w:p>
      <w:pPr>
        <w:pStyle w:val="ListNumber"/>
        <w:spacing w:after="40"/>
      </w:pPr>
      <w:r>
        <w:rPr>
          <w:rFonts w:ascii="Arial" w:hAnsi="Arial"/>
          <w:b w:val="0"/>
          <w:i w:val="0"/>
        </w:rPr>
        <w:t>For ten practice questions, write why the strongest distractor is wrong in technical terms.</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Run a mixed maintenance session without reusing the most recent practice form: 20 technical explanations, 10 calculations, and 10 scenario/recognition items. Score confidence as well as correctness. Any item you cannot explain becomes a targeted repair before the next certification-readiness check.</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Technical interviews also ask mixed oral questions. Being able to explain why an answer is correct and why an alternative is wrong prepares you for both certification and employer discussions. This week keeps theory alive while the career side focuses on application/interviews.</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Randomly choose five CETa topics and explain each from mechanism to application to misconception. Do not use the competency wording as your explanation.</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is the strongest evidence that a CETa concept is retained?</w:t>
      </w:r>
    </w:p>
    <w:p>
      <w:pPr>
        <w:pStyle w:val="ListBullet"/>
        <w:spacing w:after="40"/>
      </w:pPr>
      <w:r>
        <w:rPr>
          <w:rFonts w:ascii="Arial" w:hAnsi="Arial"/>
          <w:b w:val="0"/>
          <w:i w:val="0"/>
        </w:rPr>
        <w:t>A. Recognizing the same answer letter</w:t>
      </w:r>
    </w:p>
    <w:p>
      <w:pPr>
        <w:pStyle w:val="ListBullet"/>
        <w:spacing w:after="40"/>
      </w:pPr>
      <w:r>
        <w:rPr>
          <w:rFonts w:ascii="Arial" w:hAnsi="Arial"/>
          <w:b/>
          <w:i w:val="0"/>
        </w:rPr>
        <w:t>B. Explaining and applying it correctly in a changed scenario</w:t>
      </w:r>
    </w:p>
    <w:p>
      <w:pPr>
        <w:pStyle w:val="ListBullet"/>
        <w:spacing w:after="40"/>
      </w:pPr>
      <w:r>
        <w:rPr>
          <w:rFonts w:ascii="Arial" w:hAnsi="Arial"/>
          <w:b w:val="0"/>
          <w:i w:val="0"/>
        </w:rPr>
        <w:t>C. Reading the chapter title</w:t>
      </w:r>
    </w:p>
    <w:p>
      <w:pPr>
        <w:pStyle w:val="ListBullet"/>
        <w:spacing w:after="40"/>
      </w:pPr>
      <w:r>
        <w:rPr>
          <w:rFonts w:ascii="Arial" w:hAnsi="Arial"/>
          <w:b w:val="0"/>
          <w:i w:val="0"/>
        </w:rPr>
        <w:t>D. Remembering where it appeared on the page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Changed-context explanation/application tests the model rather than surface memory.</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analyze distractors during review?</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Plausible wrong choices reveal the neighboring misconceptions that must be distinguished from the correct technical model.</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Which resume wording is accurate before passing the official exam?</w:t>
      </w:r>
    </w:p>
    <w:p>
      <w:pPr>
        <w:pStyle w:val="ListBullet"/>
        <w:spacing w:after="40"/>
      </w:pPr>
      <w:r>
        <w:rPr>
          <w:rFonts w:ascii="Arial" w:hAnsi="Arial"/>
          <w:b w:val="0"/>
          <w:i w:val="0"/>
        </w:rPr>
        <w:t>A. ETA Associate CET certified</w:t>
      </w:r>
    </w:p>
    <w:p>
      <w:pPr>
        <w:pStyle w:val="ListBullet"/>
        <w:spacing w:after="40"/>
      </w:pPr>
      <w:r>
        <w:rPr>
          <w:rFonts w:ascii="Arial" w:hAnsi="Arial"/>
          <w:b w:val="0"/>
          <w:i w:val="0"/>
        </w:rPr>
        <w:t>B. CETa guaranteed</w:t>
      </w:r>
    </w:p>
    <w:p>
      <w:pPr>
        <w:pStyle w:val="ListBullet"/>
        <w:spacing w:after="40"/>
      </w:pPr>
      <w:r>
        <w:rPr>
          <w:rFonts w:ascii="Arial" w:hAnsi="Arial"/>
          <w:b/>
          <w:i w:val="0"/>
        </w:rPr>
        <w:t>C. ETA Associate CET preparation; independent electronics curriculum with linked project evidence</w:t>
      </w:r>
    </w:p>
    <w:p>
      <w:pPr>
        <w:pStyle w:val="ListBullet"/>
        <w:spacing w:after="40"/>
      </w:pPr>
      <w:r>
        <w:rPr>
          <w:rFonts w:ascii="Arial" w:hAnsi="Arial"/>
          <w:b w:val="0"/>
          <w:i w:val="0"/>
        </w:rPr>
        <w:t>D. Accredited Alfred University graduate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It distinguishes preparation from an earned credential and points to demonstrable evidence.</w:t>
            </w:r>
          </w:p>
        </w:tc>
      </w:tr>
    </w:tbl>
    <w:p>
      <w:pPr>
        <w:spacing w:after="20"/>
      </w:pPr>
    </w:p>
    <w:p>
      <w:pPr>
        <w:pStyle w:val="Heading2"/>
        <w:spacing w:before="200" w:after="100"/>
        <w:keepNext w:val="1"/>
      </w:pPr>
      <w:r>
        <w:rPr>
          <w:rFonts w:ascii="Arial" w:hAnsi="Arial"/>
          <w:b/>
          <w:i w:val="0"/>
          <w:color w:val="0B4F38"/>
          <w:sz w:val="28"/>
        </w:rPr>
        <w:t>Career Lesson · Build an evidence-first application and interview package</w:t>
      </w:r>
    </w:p>
    <w:p>
      <w:pPr>
        <w:pStyle w:val="AULabel"/>
      </w:pPr>
      <w:r>
        <w:rPr>
          <w:rFonts w:ascii="Arial" w:hAnsi="Arial"/>
          <w:b/>
          <w:i w:val="0"/>
          <w:color w:val="C8A951"/>
          <w:sz w:val="16"/>
        </w:rPr>
        <w:t>PRIMARY INSTRUCTION · ABOUT 45 MINUTES · 1146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Build an evidence-first application and interview package. By the end, the learner should be able to Write truthful result-oriented resume bullets; Present a 90-second transition story and layered project defense; Target bridge roles by real task fit and constraints.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employer-facing dossier, Project 1 evidence, troubleshooting reports, and technical lessons. This week turns them into applications and interview answers for realistic bridge roles.</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Write truthful result-oriented resume bullets.</w:t>
      </w:r>
    </w:p>
    <w:p>
      <w:pPr>
        <w:pStyle w:val="ListBullet"/>
        <w:spacing w:after="40"/>
      </w:pPr>
      <w:r>
        <w:rPr>
          <w:rFonts w:ascii="Arial" w:hAnsi="Arial"/>
          <w:b w:val="0"/>
          <w:i w:val="0"/>
        </w:rPr>
        <w:t>Present a 90-second transition story and layered project defense.</w:t>
      </w:r>
    </w:p>
    <w:p>
      <w:pPr>
        <w:pStyle w:val="ListBullet"/>
        <w:spacing w:after="40"/>
      </w:pPr>
      <w:r>
        <w:rPr>
          <w:rFonts w:ascii="Arial" w:hAnsi="Arial"/>
          <w:b w:val="0"/>
          <w:i w:val="0"/>
        </w:rPr>
        <w:t>Target bridge roles by real task fit and constraints.</w:t>
      </w:r>
    </w:p>
    <w:p>
      <w:pPr>
        <w:jc w:val="center"/>
      </w:pPr>
      <w:r>
        <w:drawing>
          <wp:inline xmlns:a="http://schemas.openxmlformats.org/drawingml/2006/main" xmlns:pic="http://schemas.openxmlformats.org/drawingml/2006/picture">
            <wp:extent cx="5989320" cy="2156155"/>
            <wp:docPr id="60" name="Picture 60" descr="Week 30 Career instructional visual: Build an evidence-first application and interview package" title="Week 30 Career instructional visual: Build an evidence-first application and interview package"/>
            <wp:cNvGraphicFramePr>
              <a:graphicFrameLocks noChangeAspect="1"/>
            </wp:cNvGraphicFramePr>
            <a:graphic>
              <a:graphicData uri="http://schemas.openxmlformats.org/drawingml/2006/picture">
                <pic:pic>
                  <pic:nvPicPr>
                    <pic:cNvPr id="0" name="w30-career-greenlight.png"/>
                    <pic:cNvPicPr/>
                  </pic:nvPicPr>
                  <pic:blipFill>
                    <a:blip r:embed="rId70"/>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w30 career greenlight</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A resume bullet is a compact evidence claim</w:t>
      </w:r>
    </w:p>
    <w:p>
      <w:pPr>
        <w:spacing w:after="100" w:line="259" w:lineRule="auto"/>
      </w:pPr>
      <w:r>
        <w:rPr>
          <w:rFonts w:ascii="Arial" w:hAnsi="Arial"/>
          <w:b w:val="0"/>
          <w:i w:val="0"/>
        </w:rPr>
        <w:t>Use action + technical object + method/tools + verified result/scale. Replace “Responsible for electronics” with a statement about configuring, measuring, isolating, automating, or documenting. Include numbers only when measured and meaningful. Tailor to R&amp;D electronics, test/validation, integration, or embedded technician tasks without copying unsupported job-posting language.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Action + object + method + evidence/result.</w:t>
            </w:r>
          </w:p>
        </w:tc>
      </w:tr>
    </w:tbl>
    <w:p>
      <w:pPr>
        <w:spacing w:after="20"/>
      </w:pPr>
    </w:p>
    <w:p>
      <w:pPr>
        <w:keepNext w:val="1"/>
      </w:pPr>
      <w:r>
        <w:rPr>
          <w:rFonts w:ascii="Arial" w:hAnsi="Arial"/>
          <w:b/>
          <w:i w:val="0"/>
          <w:color w:val="16322A"/>
          <w:sz w:val="21"/>
        </w:rPr>
        <w:t>2. Tell the transition as continuity, not apology</w:t>
      </w:r>
    </w:p>
    <w:p>
      <w:pPr>
        <w:spacing w:after="100" w:line="259" w:lineRule="auto"/>
      </w:pPr>
      <w:r>
        <w:rPr>
          <w:rFonts w:ascii="Arial" w:hAnsi="Arial"/>
          <w:b w:val="0"/>
          <w:i w:val="0"/>
        </w:rPr>
        <w:t>State current transferable strengths, why electronics/embedded work fits, what structured preparation and project evidence you completed, and which bridge-role problems you can solve now. The 90-second story should be specific and forward-looking. Do not overexplain school history; be ready with a concise honest answer if asked.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Past strengths → deliberate preparation → current proof → target contribution.</w:t>
            </w:r>
          </w:p>
        </w:tc>
      </w:tr>
    </w:tbl>
    <w:p>
      <w:pPr>
        <w:spacing w:after="20"/>
      </w:pPr>
    </w:p>
    <w:p>
      <w:pPr>
        <w:keepNext w:val="1"/>
      </w:pPr>
      <w:r>
        <w:rPr>
          <w:rFonts w:ascii="Arial" w:hAnsi="Arial"/>
          <w:b/>
          <w:i w:val="0"/>
          <w:color w:val="16322A"/>
          <w:sz w:val="21"/>
        </w:rPr>
        <w:t>3. Defend the project at 30 seconds, 2 minutes, and depth</w:t>
      </w:r>
    </w:p>
    <w:p>
      <w:pPr>
        <w:spacing w:after="100" w:line="259" w:lineRule="auto"/>
      </w:pPr>
      <w:r>
        <w:rPr>
          <w:rFonts w:ascii="Arial" w:hAnsi="Arial"/>
          <w:b w:val="0"/>
          <w:i w:val="0"/>
        </w:rPr>
        <w:t>Start with problem and result; expand into requirements/architecture/tools; then invite a deep dive into measurements, failure/recovery, and tradeoffs. Practice “I don’t know; here is how I would test it” for limits. Interview troubleshooting answers use symptom, hypotheses, safest/highest-information measurement, expected branches, and verification.</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Clarity at multiple depths shows ownership better than a memorized monologue.</w:t>
            </w:r>
          </w:p>
        </w:tc>
      </w:tr>
    </w:tbl>
    <w:p>
      <w:pPr>
        <w:spacing w:after="20"/>
      </w:pPr>
    </w:p>
    <w:p>
      <w:pPr>
        <w:keepNext w:val="1"/>
      </w:pPr>
      <w:r>
        <w:rPr>
          <w:rFonts w:ascii="Arial" w:hAnsi="Arial"/>
          <w:b/>
          <w:i w:val="0"/>
          <w:color w:val="16322A"/>
          <w:sz w:val="21"/>
        </w:rPr>
        <w:t>4. Career integration: portfolio proof, interviews, resumes, and bridge-role decisions</w:t>
      </w:r>
    </w:p>
    <w:p>
      <w:pPr>
        <w:spacing w:after="100" w:line="259" w:lineRule="auto"/>
      </w:pPr>
      <w:r>
        <w:rPr>
          <w:rFonts w:ascii="Arial" w:hAnsi="Arial"/>
          <w:b w:val="0"/>
          <w:i w:val="0"/>
        </w:rPr>
        <w:t>A portfolio project is credible when you can state the problem, requirements, architecture, implementation choices, test evidence, one failure/recovery story and final limitation/result. Claim only what you personally did and can defend; do not inflate title, certification, physical skill or engineering authority. In troubleshooting interviews, verbalize expected behavior, hypotheses and the next discriminating measurement rather than guessing a component. Resume bullets name concrete tool/action/result/evidence, not empty adjectives. Evaluate job descriptions by separating true must-haves (safety/shift/authorization/core hardware skill) from learnable tools and preferred items; a bridge role is useful when it provides real electronics/test/validation experience, stable full-time compensation and compatibility with continuing school. Treat application/interview feedback as data: identify recurring technical gaps, improve the relevant project/evidence or interview story, then test the change with future applications.</w:t>
      </w:r>
    </w:p>
    <w:p>
      <w:pPr>
        <w:keepNext w:val="1"/>
      </w:pPr>
      <w:r>
        <w:rPr>
          <w:rFonts w:ascii="Arial" w:hAnsi="Arial"/>
          <w:b/>
          <w:i w:val="0"/>
          <w:color w:val="16322A"/>
          <w:sz w:val="21"/>
        </w:rPr>
        <w:t>5. Target roles by transferable task, not title alone</w:t>
      </w:r>
    </w:p>
    <w:p>
      <w:pPr>
        <w:spacing w:after="100" w:line="259" w:lineRule="auto"/>
      </w:pPr>
      <w:r>
        <w:rPr>
          <w:rFonts w:ascii="Arial" w:hAnsi="Arial"/>
          <w:b w:val="0"/>
          <w:i w:val="0"/>
        </w:rPr>
        <w:t>Electronics technician, electronics engineering technician, hardware test technician, validation technician, manufacturing test, and lab-support titles vary by company. Read duties for bench instruments, schematics, test procedures, solder/rework, data collection, troubleshooting, documentation, microcontrollers/interfaces, Python automation, and prototype support. Compare those duties with your evidence matrix. A role is useful to the long-term embedded path when it builds hardware/electronics/test experience without forcing you to abandon school.</w:t>
      </w:r>
    </w:p>
    <w:p>
      <w:pPr>
        <w:keepNext w:val="1"/>
      </w:pPr>
      <w:r>
        <w:rPr>
          <w:rFonts w:ascii="Arial" w:hAnsi="Arial"/>
          <w:b/>
          <w:i w:val="0"/>
          <w:color w:val="16322A"/>
          <w:sz w:val="21"/>
        </w:rPr>
        <w:t>6. Interview answers should expose technical decisions</w:t>
      </w:r>
    </w:p>
    <w:p>
      <w:pPr>
        <w:spacing w:after="100" w:line="259" w:lineRule="auto"/>
      </w:pPr>
      <w:r>
        <w:rPr>
          <w:rFonts w:ascii="Arial" w:hAnsi="Arial"/>
          <w:b w:val="0"/>
          <w:i w:val="0"/>
        </w:rPr>
        <w:t>Use a compact Situation -&gt; Technical task -&gt; Actions/decisions -&gt; Evidence/result -&gt; Limitation/lesson structure. Do not spend most of the answer describing the class assignment. Explain what you predicted, measured, changed, and verified. If discussing a fault, name the competing hypotheses and discriminating evidence. If discussing STM32, connect software state to physical pin or bus evidence. If discussing Python, connect automation to DUT measurements and pass/fail logic.</w:t>
      </w:r>
    </w:p>
    <w:p>
      <w:pPr>
        <w:keepNext w:val="1"/>
      </w:pPr>
      <w:r>
        <w:rPr>
          <w:rFonts w:ascii="Arial" w:hAnsi="Arial"/>
          <w:b/>
          <w:i w:val="0"/>
          <w:color w:val="16322A"/>
          <w:sz w:val="21"/>
        </w:rPr>
        <w:t>7. Career green-light uses fit, stability, and technical value</w:t>
      </w:r>
    </w:p>
    <w:p>
      <w:pPr>
        <w:spacing w:after="100" w:line="259" w:lineRule="auto"/>
      </w:pPr>
      <w:r>
        <w:rPr>
          <w:rFonts w:ascii="Arial" w:hAnsi="Arial"/>
          <w:b w:val="0"/>
          <w:i w:val="0"/>
        </w:rPr>
        <w:t>A bridge move should be evaluated on whether the work is truly electronics/hardware relevant, permanent/full-time or otherwise financially sustainable, compatible with college, and reasonable in compensation/benefits/commute. A glamorous title with mostly unrelated manual work may be less valuable than a test-tech role that gives daily exposure to instruments, schematics, fixtures, failure analysis, and engineers. The goal is not to jump at any job; it is to improve the experience stack while preserving the degree plan.</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Weak bullet: “Worked on an STM32 sensor project.”</w:t>
      </w:r>
    </w:p>
    <w:p>
      <w:pPr>
        <w:pStyle w:val="ListNumber"/>
        <w:spacing w:after="40"/>
      </w:pPr>
      <w:r>
        <w:rPr>
          <w:rFonts w:ascii="Arial" w:hAnsi="Arial"/>
          <w:b w:val="0"/>
          <w:i w:val="0"/>
        </w:rPr>
        <w:t>Name action: configured/integrated/verified/automated.</w:t>
      </w:r>
    </w:p>
    <w:p>
      <w:pPr>
        <w:pStyle w:val="ListNumber"/>
        <w:spacing w:after="40"/>
      </w:pPr>
      <w:r>
        <w:rPr>
          <w:rFonts w:ascii="Arial" w:hAnsi="Arial"/>
          <w:b w:val="0"/>
          <w:i w:val="0"/>
        </w:rPr>
        <w:t>Name technical object/tools: STM32, I²C sensor, logic analyzer, Python/pytest.</w:t>
      </w:r>
    </w:p>
    <w:p>
      <w:pPr>
        <w:pStyle w:val="ListNumber"/>
        <w:spacing w:after="40"/>
      </w:pPr>
      <w:r>
        <w:rPr>
          <w:rFonts w:ascii="Arial" w:hAnsi="Arial"/>
          <w:b w:val="0"/>
          <w:i w:val="0"/>
        </w:rPr>
        <w:t>Name evidence/result: verified identity/data, recovered timeouts, automated five requirements.</w:t>
      </w:r>
    </w:p>
    <w:p>
      <w:pPr>
        <w:pStyle w:val="ListNumber"/>
        <w:spacing w:after="40"/>
      </w:pPr>
      <w:r>
        <w:rPr>
          <w:rFonts w:ascii="Arial" w:hAnsi="Arial"/>
          <w:b w:val="0"/>
          <w:i w:val="0"/>
        </w:rPr>
        <w:t>Keep only claims supported by linked artifacts.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Example: “Integrated an I²C sensor with STM32 firmware; verified transactions by logic analyzer and built Python tests for five requirements including timeout recovery.”</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bullet creates specific interview entry points you can defend.</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Job A: 'Embedded Technician' but duties are mainly cable installation. Job B: 'Hardware Test Technician' with DMM/scope, test fixtures, schematics, fault logs, Python test scripts, and engineer collaboration. Similar pay and school compatibility.</w:t>
      </w:r>
    </w:p>
    <w:p>
      <w:pPr>
        <w:pStyle w:val="ListNumber"/>
        <w:spacing w:after="40"/>
      </w:pPr>
      <w:r>
        <w:rPr>
          <w:rFonts w:ascii="Arial" w:hAnsi="Arial"/>
          <w:b w:val="0"/>
          <w:i w:val="0"/>
        </w:rPr>
        <w:t>Compare actual tasks, not title prestige.</w:t>
      </w:r>
    </w:p>
    <w:p>
      <w:pPr>
        <w:pStyle w:val="ListNumber"/>
        <w:spacing w:after="40"/>
      </w:pPr>
      <w:r>
        <w:rPr>
          <w:rFonts w:ascii="Arial" w:hAnsi="Arial"/>
          <w:b w:val="0"/>
          <w:i w:val="0"/>
        </w:rPr>
        <w:t>Job B directly reinforces measurement, troubleshooting, automation, documentation, and embedded-adjacent hardware exposure.</w:t>
      </w:r>
    </w:p>
    <w:p>
      <w:pPr>
        <w:pStyle w:val="ListNumber"/>
        <w:spacing w:after="40"/>
      </w:pPr>
      <w:r>
        <w:rPr>
          <w:rFonts w:ascii="Arial" w:hAnsi="Arial"/>
          <w:b w:val="0"/>
          <w:i w:val="0"/>
        </w:rPr>
        <w:t>Job A may still have value but offers less of the target skill stack as described.</w:t>
      </w:r>
    </w:p>
    <w:p>
      <w:pPr>
        <w:pStyle w:val="ListNumber"/>
        <w:spacing w:after="40"/>
      </w:pPr>
      <w:r>
        <w:rPr>
          <w:rFonts w:ascii="Arial" w:hAnsi="Arial"/>
          <w:b w:val="0"/>
          <w:i w:val="0"/>
        </w:rPr>
        <w:t>If stability/benefits are comparable, Job B is the stronger bridge-role fit.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Prefer the role whose daily tasks build the electronics/test/embedded-adjacent evidence stack, not the better-sounding title.</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Career decisions should optimize transferable technical experience plus life/school constraints.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The most embedded-sounding title is automatically the best bridge</w:t>
      </w:r>
    </w:p>
    <w:p>
      <w:pPr>
        <w:spacing w:after="100" w:line="259" w:lineRule="auto"/>
      </w:pPr>
      <w:r>
        <w:rPr>
          <w:rFonts w:ascii="Arial" w:hAnsi="Arial"/>
          <w:b w:val="0"/>
          <w:i w:val="0"/>
        </w:rPr>
        <w:t>Why it is tempting. Titles vary widely; actual tasks determine whether you gain hardware/test experience.</w:t>
      </w:r>
    </w:p>
    <w:p>
      <w:pPr>
        <w:spacing w:after="100" w:line="259" w:lineRule="auto"/>
      </w:pPr>
      <w:r>
        <w:rPr>
          <w:rFonts w:ascii="Arial" w:hAnsi="Arial"/>
          <w:b w:val="0"/>
          <w:i w:val="0"/>
        </w:rPr>
        <w:t>Repair the model. Read responsibilities, tools, team context, and learning opportunities, then score the role against your long-term path and school constraints.</w:t>
      </w:r>
    </w:p>
    <w:p>
      <w:r>
        <w:rPr>
          <w:rFonts w:ascii="Arial" w:hAnsi="Arial"/>
          <w:b/>
          <w:i w:val="0"/>
          <w:color w:val="16322A"/>
        </w:rPr>
        <w:t>A good interview answer should sound maximally confident</w:t>
      </w:r>
    </w:p>
    <w:p>
      <w:pPr>
        <w:spacing w:after="100" w:line="259" w:lineRule="auto"/>
      </w:pPr>
      <w:r>
        <w:rPr>
          <w:rFonts w:ascii="Arial" w:hAnsi="Arial"/>
          <w:b w:val="0"/>
          <w:i w:val="0"/>
        </w:rPr>
        <w:t>Why it is tempting. Overclaiming becomes obvious under technical follow-up and damages credibility.</w:t>
      </w:r>
    </w:p>
    <w:p>
      <w:pPr>
        <w:spacing w:after="100" w:line="259" w:lineRule="auto"/>
      </w:pPr>
      <w:r>
        <w:rPr>
          <w:rFonts w:ascii="Arial" w:hAnsi="Arial"/>
          <w:b w:val="0"/>
          <w:i w:val="0"/>
        </w:rPr>
        <w:t>Repair the model. Be precise about what you built, measured, simulated, or physically demonstrated and state the limitation confidently.</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Take one job posting and highlight duties that map to your dossier artifacts, then identify two gaps that are trainable on the job versus true blockers.</w:t>
      </w:r>
    </w:p>
    <w:p>
      <w:pPr>
        <w:pStyle w:val="ListNumber"/>
        <w:spacing w:after="40"/>
      </w:pPr>
      <w:r>
        <w:rPr>
          <w:rFonts w:ascii="Arial" w:hAnsi="Arial"/>
          <w:b w:val="0"/>
          <w:i w:val="0"/>
        </w:rPr>
        <w:t>Write a 90-second interview answer for an STM32 or troubleshooting artifact with at least one measured result and one limitation.</w:t>
      </w:r>
    </w:p>
    <w:p>
      <w:pPr>
        <w:pStyle w:val="ListNumber"/>
        <w:spacing w:after="40"/>
      </w:pPr>
      <w:r>
        <w:rPr>
          <w:rFonts w:ascii="Arial" w:hAnsi="Arial"/>
          <w:b w:val="0"/>
          <w:i w:val="0"/>
        </w:rPr>
        <w:t>Score three hypothetical offers on technical relevance, permanence/stability, pay/benefits, school compatibility, and growth.</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a real application package for one target role: tailored resume, project/evidence links, 5 interview stories, and a role-scorecard. Rehearse answers aloud. For every technical claim, open the supporting artifact and confirm you can explain the circuit, measurement, code, and failure boundary without reading prepared text.</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is the transition point the course was designed to support. The objective is not to wait until the EE degree is finished; it is to move into a stronger hardware/electronics environment when the evidence, role fit, compensation, permanence, and school compatibility make sense.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Give a two-minute answer to 'Tell me about a hardware problem you debugged.' Include expected behavior, competing causes, measurement, root cause, fix, retest, and what you would improve next time.</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Which factor best distinguishes a useful bridge role from an impressive-sounding title?</w:t>
      </w:r>
    </w:p>
    <w:p>
      <w:pPr>
        <w:pStyle w:val="ListBullet"/>
        <w:spacing w:after="40"/>
      </w:pPr>
      <w:r>
        <w:rPr>
          <w:rFonts w:ascii="Arial" w:hAnsi="Arial"/>
          <w:b/>
          <w:i w:val="0"/>
        </w:rPr>
        <w:t>A. Actual daily technical tasks and experience transfer</w:t>
      </w:r>
    </w:p>
    <w:p>
      <w:pPr>
        <w:pStyle w:val="ListBullet"/>
        <w:spacing w:after="40"/>
      </w:pPr>
      <w:r>
        <w:rPr>
          <w:rFonts w:ascii="Arial" w:hAnsi="Arial"/>
          <w:b w:val="0"/>
          <w:i w:val="0"/>
        </w:rPr>
        <w:t>B. Title alone</w:t>
      </w:r>
    </w:p>
    <w:p>
      <w:pPr>
        <w:pStyle w:val="ListBullet"/>
        <w:spacing w:after="40"/>
      </w:pPr>
      <w:r>
        <w:rPr>
          <w:rFonts w:ascii="Arial" w:hAnsi="Arial"/>
          <w:b w:val="0"/>
          <w:i w:val="0"/>
        </w:rPr>
        <w:t>C. Office decor</w:t>
      </w:r>
    </w:p>
    <w:p>
      <w:pPr>
        <w:pStyle w:val="ListBullet"/>
        <w:spacing w:after="40"/>
      </w:pPr>
      <w:r>
        <w:rPr>
          <w:rFonts w:ascii="Arial" w:hAnsi="Arial"/>
          <w:b w:val="0"/>
          <w:i w:val="0"/>
        </w:rPr>
        <w:t>D. Whether the posting uses the word engineer</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day-to-day work determines the skills and evidence you gain.</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What should a technical interview fault story include?</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Expected behavior, symptom, hypotheses, chosen measurement/test, evidence, root cause, corrective action, verification/regression, and an honest limitation or lesson.</w:t>
            </w:r>
          </w:p>
        </w:tc>
      </w:tr>
    </w:tbl>
    <w:p>
      <w:pPr>
        <w:spacing w:after="20"/>
      </w:pPr>
    </w:p>
    <w:p>
      <w:pPr>
        <w:pStyle w:val="Heading3"/>
        <w:spacing w:before="200" w:after="100"/>
        <w:keepNext w:val="1"/>
      </w:pPr>
      <w:r>
        <w:rPr>
          <w:rFonts w:ascii="Arial" w:hAnsi="Arial"/>
          <w:b/>
          <w:i w:val="0"/>
          <w:color w:val="0B4F38"/>
          <w:sz w:val="24"/>
        </w:rPr>
        <w:t>Required competency evidence</w:t>
      </w:r>
    </w:p>
    <w:p>
      <w:pPr>
        <w:pStyle w:val="Heading3"/>
        <w:spacing w:before="200" w:after="100"/>
        <w:keepNext w:val="1"/>
      </w:pPr>
      <w:r>
        <w:rPr>
          <w:rFonts w:ascii="Arial" w:hAnsi="Arial"/>
          <w:b/>
          <w:i w:val="0"/>
          <w:color w:val="0B4F38"/>
          <w:sz w:val="24"/>
        </w:rPr>
        <w:t>Required competency evidence · SEM-C13-30-087</w:t>
      </w:r>
    </w:p>
    <w:p>
      <w:r>
        <w:rPr>
          <w:rFonts w:ascii="Arial" w:hAnsi="Arial"/>
          <w:b/>
          <w:i w:val="0"/>
          <w:color w:val="C8A951"/>
        </w:rPr>
        <w:t>C13.1, C13.2, C13.3, C13.4, C13.5, C13.6</w:t>
      </w:r>
      <w:r>
        <w:rPr>
          <w:rFonts w:ascii="Arial" w:hAnsi="Arial"/>
          <w:b/>
          <w:i w:val="0"/>
          <w:color w:val="16322A"/>
        </w:rPr>
        <w:t xml:space="preserve"> · Career integration: portfolio proof, interviews, resumes, and bridge-role decisions</w:t>
      </w:r>
    </w:p>
    <w:p>
      <w:pPr>
        <w:spacing w:after="100" w:line="259" w:lineRule="auto"/>
      </w:pPr>
      <w:r>
        <w:rPr>
          <w:rFonts w:ascii="Arial" w:hAnsi="Arial"/>
          <w:b w:val="0"/>
          <w:i w:val="0"/>
        </w:rPr>
        <w:t>Prompt. Deliver a five-minute project defense and then evaluate one technician/test job posting: identify must-haves vs learnable items, your evidence, missing gaps, and the next repair/application decision.</w:t>
      </w:r>
    </w:p>
    <w:p>
      <w:r>
        <w:rPr>
          <w:rFonts w:ascii="Arial" w:hAnsi="Arial"/>
          <w:b/>
          <w:i w:val="0"/>
          <w:color w:val="16322A"/>
        </w:rPr>
        <w:t>A passing response must include:</w:t>
      </w:r>
    </w:p>
    <w:p>
      <w:pPr>
        <w:pStyle w:val="ListBullet"/>
        <w:spacing w:after="40"/>
      </w:pPr>
      <w:r>
        <w:rPr>
          <w:rFonts w:ascii="Arial" w:hAnsi="Arial"/>
          <w:b w:val="0"/>
          <w:i w:val="0"/>
        </w:rPr>
        <w:t>Problem-requirements-architecture-implementation-test-failure/recovery-result story</w:t>
      </w:r>
    </w:p>
    <w:p>
      <w:pPr>
        <w:pStyle w:val="ListBullet"/>
        <w:spacing w:after="40"/>
      </w:pPr>
      <w:r>
        <w:rPr>
          <w:rFonts w:ascii="Arial" w:hAnsi="Arial"/>
          <w:b w:val="0"/>
          <w:i w:val="0"/>
        </w:rPr>
        <w:t>Precise personal contribution</w:t>
      </w:r>
    </w:p>
    <w:p>
      <w:pPr>
        <w:pStyle w:val="ListBullet"/>
        <w:spacing w:after="40"/>
      </w:pPr>
      <w:r>
        <w:rPr>
          <w:rFonts w:ascii="Arial" w:hAnsi="Arial"/>
          <w:b w:val="0"/>
          <w:i w:val="0"/>
        </w:rPr>
        <w:t>Hypothesis-and-measurement interview reasoning</w:t>
      </w:r>
    </w:p>
    <w:p>
      <w:pPr>
        <w:pStyle w:val="ListBullet"/>
        <w:spacing w:after="40"/>
      </w:pPr>
      <w:r>
        <w:rPr>
          <w:rFonts w:ascii="Arial" w:hAnsi="Arial"/>
          <w:b w:val="0"/>
          <w:i w:val="0"/>
        </w:rPr>
        <w:t>Concrete resume evidence</w:t>
      </w:r>
    </w:p>
    <w:p>
      <w:pPr>
        <w:pStyle w:val="ListBullet"/>
        <w:spacing w:after="40"/>
      </w:pPr>
      <w:r>
        <w:rPr>
          <w:rFonts w:ascii="Arial" w:hAnsi="Arial"/>
          <w:b w:val="0"/>
          <w:i w:val="0"/>
        </w:rPr>
        <w:t>Must-have vs learnable bridge-role analysis</w:t>
      </w:r>
    </w:p>
    <w:p>
      <w:pPr>
        <w:pStyle w:val="ListBullet"/>
        <w:spacing w:after="40"/>
      </w:pPr>
      <w:r>
        <w:rPr>
          <w:rFonts w:ascii="Arial" w:hAnsi="Arial"/>
          <w:b w:val="0"/>
          <w:i w:val="0"/>
        </w:rPr>
        <w:t>Use feedback to choose next technical/portfolio/search repair</w:t>
      </w:r>
    </w:p>
    <w:tbl>
      <w:tblPr>
        <w:tblW w:type="auto" w:w="0"/>
        <w:jc w:val="center"/>
        <w:tblLayout w:type="autofit"/>
        <w:tblLook w:firstColumn="1" w:firstRow="1" w:lastColumn="0" w:lastRow="0" w:noHBand="0" w:noVBand="1" w:val="04A0"/>
      </w:tblPr>
      <w:tblGrid>
        <w:gridCol w:w="10282"/>
      </w:tblGrid>
      <w:tr>
        <w:tc>
          <w:tcPr>
            <w:tcW w:type="dxa" w:w="10282"/>
            <w:shd w:fill="FFF7E5"/>
            <w:tcMar>
              <w:top w:w="120" w:type="dxa"/>
              <w:start w:w="140" w:type="dxa"/>
              <w:bottom w:w="120" w:type="dxa"/>
              <w:end w:w="140" w:type="dxa"/>
            </w:tcMar>
          </w:tcPr>
          <w:p>
            <w:r>
              <w:rPr>
                <w:rFonts w:ascii="Arial" w:hAnsi="Arial"/>
                <w:b/>
                <w:i w:val="0"/>
                <w:color w:val="0B4F38"/>
              </w:rPr>
              <w:t xml:space="preserve">Completion rule: </w:t>
            </w:r>
            <w:r>
              <w:rPr>
                <w:rFonts w:ascii="Arial" w:hAnsi="Arial"/>
                <w:b w:val="0"/>
                <w:i w:val="0"/>
              </w:rPr>
              <w:t>Generic process language alone does not pass. The response or artifact must address the named technical elements; weekly mastery and practical evidence remain separate checks.</w:t>
            </w:r>
          </w:p>
        </w:tc>
      </w:tr>
    </w:tbl>
    <w:p>
      <w:pPr>
        <w:spacing w:after="20"/>
      </w:pP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the strongest response when an interview question exceeds your knowledge?</w:t>
      </w:r>
    </w:p>
    <w:p>
      <w:pPr>
        <w:pStyle w:val="ListBullet"/>
        <w:spacing w:after="40"/>
      </w:pPr>
      <w:r>
        <w:rPr>
          <w:rFonts w:ascii="Arial" w:hAnsi="Arial"/>
          <w:b w:val="0"/>
          <w:i w:val="0"/>
        </w:rPr>
        <w:t>A. Invent a confident answer</w:t>
      </w:r>
    </w:p>
    <w:p>
      <w:pPr>
        <w:pStyle w:val="ListBullet"/>
        <w:spacing w:after="40"/>
      </w:pPr>
      <w:r>
        <w:rPr>
          <w:rFonts w:ascii="Arial" w:hAnsi="Arial"/>
          <w:b w:val="0"/>
          <w:i w:val="0"/>
        </w:rPr>
        <w:t>B. Say only “I don’t know” and stop</w:t>
      </w:r>
    </w:p>
    <w:p>
      <w:pPr>
        <w:pStyle w:val="ListBullet"/>
        <w:spacing w:after="40"/>
      </w:pPr>
      <w:r>
        <w:rPr>
          <w:rFonts w:ascii="Arial" w:hAnsi="Arial"/>
          <w:b/>
          <w:i w:val="0"/>
        </w:rPr>
        <w:t>C. State the limit, clarify assumptions, and describe a safe evidence-based way to find out</w:t>
      </w:r>
    </w:p>
    <w:p>
      <w:pPr>
        <w:pStyle w:val="ListBullet"/>
        <w:spacing w:after="40"/>
      </w:pPr>
      <w:r>
        <w:rPr>
          <w:rFonts w:ascii="Arial" w:hAnsi="Arial"/>
          <w:b w:val="0"/>
          <w:i w:val="0"/>
        </w:rPr>
        <w:t>D. Change the subject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Honest limits plus a disciplined investigation demonstrate judgment and learning ability.</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a short CETa retention set, finalize employer-facing project materials, tailor resume evidence to bridge roles, and conduct a recorded or scored technical defense.</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Retrieve four selected CETa categories and repair any miss before references.</w:t>
      </w:r>
    </w:p>
    <w:p>
      <w:pPr>
        <w:pStyle w:val="ListNumber"/>
        <w:spacing w:after="40"/>
      </w:pPr>
      <w:r>
        <w:rPr>
          <w:rFonts w:ascii="Arial" w:hAnsi="Arial"/>
          <w:b w:val="0"/>
          <w:i w:val="0"/>
        </w:rPr>
        <w:t>Audit every credential/course claim for exact truth and scope.</w:t>
      </w:r>
    </w:p>
    <w:p>
      <w:pPr>
        <w:pStyle w:val="ListNumber"/>
        <w:spacing w:after="40"/>
      </w:pPr>
      <w:r>
        <w:rPr>
          <w:rFonts w:ascii="Arial" w:hAnsi="Arial"/>
          <w:b w:val="0"/>
          <w:i w:val="0"/>
        </w:rPr>
        <w:t>Create role-specific bullets and a portfolio map from claims to evidence.</w:t>
      </w:r>
    </w:p>
    <w:p>
      <w:pPr>
        <w:pStyle w:val="ListNumber"/>
        <w:spacing w:after="40"/>
      </w:pPr>
      <w:r>
        <w:rPr>
          <w:rFonts w:ascii="Arial" w:hAnsi="Arial"/>
          <w:b w:val="0"/>
          <w:i w:val="0"/>
        </w:rPr>
        <w:t>Practice transition story plus project/troubleshooting answers at multiple depths.</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Select one realistic job description and mark demonstrated, adjacent/learnable, and genuine gap items; tailor materials without inventing experience.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Retention result, claim audit, resume bullets, portfolio landing/readme, 90-second story, technical-defense rubric, job-fit map, and repair list.</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Assigned lab: </w:t>
            </w:r>
            <w:r>
              <w:rPr>
                <w:rFonts w:ascii="Arial" w:hAnsi="Arial"/>
                <w:b w:val="0"/>
                <w:i w:val="0"/>
              </w:rPr>
              <w:t>LAB-024</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For each resume bullet, point to the exact artifact that proves it and answer one likely technical follow-up.</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Electrical and Electronic Engineering Technologists and Technicians</w:t>
      </w:r>
    </w:p>
    <w:p>
      <w:pPr>
        <w:spacing w:after="100" w:line="259" w:lineRule="auto"/>
      </w:pPr>
      <w:r>
        <w:rPr>
          <w:rFonts w:ascii="Arial" w:hAnsi="Arial"/>
          <w:b w:val="0"/>
          <w:i w:val="0"/>
        </w:rPr>
        <w:t>Use it for: Use current technician tasks and technology context to select evidence language. Watch/read for: Map only work actually demonstrated. Alfred still supplies: Occupational data does not guarantee a job.</w:t>
      </w:r>
    </w:p>
    <w:p>
      <w:r>
        <w:rPr>
          <w:rFonts w:ascii="Arial" w:hAnsi="Arial"/>
          <w:b/>
          <w:i w:val="0"/>
          <w:color w:val="16322A"/>
        </w:rPr>
        <w:t>Required reference: Electrical and Electronic Engineering Technologists and Technicians</w:t>
      </w:r>
    </w:p>
    <w:p>
      <w:pPr>
        <w:spacing w:after="100" w:line="259" w:lineRule="auto"/>
      </w:pPr>
      <w:r>
        <w:rPr>
          <w:rFonts w:ascii="Arial" w:hAnsi="Arial"/>
          <w:b w:val="0"/>
          <w:i w:val="0"/>
        </w:rPr>
        <w:t>Use it for: Use duties/education/work-environment context for role understanding. Watch/read for: Separate general occupation facts from a specific employer posting. Alfred still supplies: Application decisions still use current postings and personal constraints.</w:t>
      </w:r>
    </w:p>
    <w:p>
      <w:r>
        <w:rPr>
          <w:rFonts w:ascii="Arial" w:hAnsi="Arial"/>
          <w:b/>
          <w:i w:val="0"/>
          <w:color w:val="16322A"/>
        </w:rPr>
        <w:t>Required reference: Associate CET Certification and Exam Information</w:t>
      </w:r>
    </w:p>
    <w:p>
      <w:pPr>
        <w:spacing w:after="100" w:line="259" w:lineRule="auto"/>
      </w:pPr>
      <w:r>
        <w:rPr>
          <w:rFonts w:ascii="Arial" w:hAnsi="Arial"/>
          <w:b w:val="0"/>
          <w:i w:val="0"/>
        </w:rPr>
        <w:t>Use it for: Verify credential name/status and current exam information. Watch/read for: Use exact official terminology. Alfred still supplies: Do not imply certification before official award.</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Rereading the whole CETa guide instead of targeted retention.</w:t>
      </w:r>
    </w:p>
    <w:p>
      <w:pPr>
        <w:pStyle w:val="ListBullet"/>
        <w:spacing w:after="40"/>
      </w:pPr>
      <w:r>
        <w:rPr>
          <w:rFonts w:ascii="Arial" w:hAnsi="Arial"/>
          <w:b w:val="0"/>
          <w:i w:val="0"/>
        </w:rPr>
        <w:t>Calling preparation certification.</w:t>
      </w:r>
    </w:p>
    <w:p>
      <w:pPr>
        <w:pStyle w:val="ListBullet"/>
        <w:spacing w:after="40"/>
      </w:pPr>
      <w:r>
        <w:rPr>
          <w:rFonts w:ascii="Arial" w:hAnsi="Arial"/>
          <w:b w:val="0"/>
          <w:i w:val="0"/>
        </w:rPr>
        <w:t>Writing bullets with tools but no action/result.</w:t>
      </w:r>
    </w:p>
    <w:p>
      <w:pPr>
        <w:pStyle w:val="ListBullet"/>
        <w:spacing w:after="40"/>
      </w:pPr>
      <w:r>
        <w:rPr>
          <w:rFonts w:ascii="Arial" w:hAnsi="Arial"/>
          <w:b w:val="0"/>
          <w:i w:val="0"/>
        </w:rPr>
        <w:t>Inflating ownership of vendor/generated code.</w:t>
      </w:r>
    </w:p>
    <w:p>
      <w:pPr>
        <w:pStyle w:val="ListBullet"/>
        <w:spacing w:after="40"/>
      </w:pPr>
      <w:r>
        <w:rPr>
          <w:rFonts w:ascii="Arial" w:hAnsi="Arial"/>
          <w:b w:val="0"/>
          <w:i w:val="0"/>
        </w:rPr>
        <w:t>Giving one memorized project speech at every depth.</w:t>
      </w:r>
    </w:p>
    <w:p>
      <w:pPr>
        <w:pStyle w:val="ListBullet"/>
        <w:spacing w:after="40"/>
      </w:pPr>
      <w:r>
        <w:rPr>
          <w:rFonts w:ascii="Arial" w:hAnsi="Arial"/>
          <w:b w:val="0"/>
          <w:i w:val="0"/>
        </w:rPr>
        <w:t>Applying by title alone without examining actual tasks.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r>
        <w:br w:type="page"/>
      </w:r>
    </w:p>
    <w:p>
      <w:pPr>
        <w:pStyle w:val="Heading1"/>
        <w:spacing w:before="280" w:after="100"/>
        <w:keepNext w:val="1"/>
      </w:pPr>
      <w:r>
        <w:rPr>
          <w:rFonts w:ascii="Arial" w:hAnsi="Arial"/>
          <w:b/>
          <w:i w:val="0"/>
          <w:color w:val="0B4F38"/>
          <w:sz w:val="36"/>
        </w:rPr>
        <w:t>Week 31 · Application Sprint, Interview Feedback, and Continuing Mastery</w:t>
      </w:r>
    </w:p>
    <w:p>
      <w:pPr>
        <w:pStyle w:val="AULabel"/>
      </w:pPr>
      <w:r>
        <w:rPr>
          <w:rFonts w:ascii="Arial" w:hAnsi="Arial"/>
          <w:b/>
          <w:i w:val="0"/>
          <w:color w:val="C8A951"/>
          <w:sz w:val="16"/>
        </w:rPr>
        <w:t>PHASE VI · CAREER LAUNCH</w:t>
      </w:r>
    </w:p>
    <w:p>
      <w:pPr>
        <w:spacing w:after="100" w:line="259" w:lineRule="auto"/>
      </w:pPr>
      <w:r>
        <w:rPr>
          <w:rFonts w:ascii="Arial" w:hAnsi="Arial"/>
          <w:b w:val="0"/>
          <w:i w:val="0"/>
        </w:rPr>
        <w:t>Use real market feedback to improve applications and learning without abandoning the embedded trajectory or restarting the entire curriculum.</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B4F38"/>
            <w:tcMar>
              <w:top w:w="90" w:type="dxa"/>
              <w:start w:w="90" w:type="dxa"/>
              <w:bottom w:w="90" w:type="dxa"/>
              <w:end w:w="90" w:type="dxa"/>
            </w:tcMar>
          </w:tcPr>
          <w:p>
            <w:r>
              <w:rPr>
                <w:b/>
                <w:color w:val="FFFFFF"/>
                <w:sz w:val="16"/>
              </w:rPr>
              <w:t>CETa standards</w:t>
            </w:r>
          </w:p>
        </w:tc>
        <w:tc>
          <w:tcPr>
            <w:tcW w:type="dxa" w:w="3427"/>
            <w:shd w:fill="0B4F38"/>
            <w:tcMar>
              <w:top w:w="90" w:type="dxa"/>
              <w:start w:w="90" w:type="dxa"/>
              <w:bottom w:w="90" w:type="dxa"/>
              <w:end w:w="90" w:type="dxa"/>
            </w:tcMar>
          </w:tcPr>
          <w:p>
            <w:r>
              <w:rPr>
                <w:b/>
                <w:color w:val="FFFFFF"/>
                <w:sz w:val="16"/>
              </w:rPr>
              <w:t>Career standards</w:t>
            </w:r>
          </w:p>
        </w:tc>
        <w:tc>
          <w:tcPr>
            <w:tcW w:type="dxa" w:w="3427"/>
            <w:shd w:fill="0B4F38"/>
            <w:tcMar>
              <w:top w:w="90" w:type="dxa"/>
              <w:start w:w="90" w:type="dxa"/>
              <w:bottom w:w="90" w:type="dxa"/>
              <w:end w:w="90" w:type="dxa"/>
            </w:tcMar>
          </w:tcPr>
          <w:p>
            <w:r>
              <w:rPr>
                <w:b/>
                <w:color w:val="FFFFFF"/>
                <w:sz w:val="16"/>
              </w:rPr>
              <w:t>Planned time</w:t>
            </w:r>
          </w:p>
        </w:tc>
      </w:tr>
      <w:tr>
        <w:tc>
          <w:tcPr>
            <w:tcW w:type="dxa" w:w="3427"/>
            <w:tcMar>
              <w:top w:w="90" w:type="dxa"/>
              <w:start w:w="90" w:type="dxa"/>
              <w:bottom w:w="90" w:type="dxa"/>
              <w:end w:w="90" w:type="dxa"/>
            </w:tcMar>
          </w:tcPr>
          <w:p>
            <w:r>
              <w:rPr>
                <w:sz w:val="16"/>
              </w:rPr>
              <w:t>1.1, 8.3, 9.1, 21.2, 21.4, 21.7</w:t>
            </w:r>
          </w:p>
        </w:tc>
        <w:tc>
          <w:tcPr>
            <w:tcW w:type="dxa" w:w="3427"/>
            <w:tcMar>
              <w:top w:w="90" w:type="dxa"/>
              <w:start w:w="90" w:type="dxa"/>
              <w:bottom w:w="90" w:type="dxa"/>
              <w:end w:w="90" w:type="dxa"/>
            </w:tcMar>
          </w:tcPr>
          <w:p>
            <w:r>
              <w:rPr>
                <w:sz w:val="16"/>
              </w:rPr>
              <w:t>C5.6, C12.5, C13.2, C13.3, C13.4, C13.5, C13.6</w:t>
            </w:r>
          </w:p>
        </w:tc>
        <w:tc>
          <w:tcPr>
            <w:tcW w:type="dxa" w:w="3427"/>
            <w:tcMar>
              <w:top w:w="90" w:type="dxa"/>
              <w:start w:w="90" w:type="dxa"/>
              <w:bottom w:w="90" w:type="dxa"/>
              <w:end w:w="90" w:type="dxa"/>
            </w:tcMar>
          </w:tcPr>
          <w:p>
            <w:r>
              <w:rPr>
                <w:sz w:val="16"/>
              </w:rPr>
              <w:t>45 CETa + 45 Career + 90 combined minutes</w:t>
            </w:r>
          </w:p>
        </w:tc>
      </w:tr>
    </w:tbl>
    <w:p>
      <w:pPr>
        <w:pStyle w:val="Heading2"/>
        <w:spacing w:before="200" w:after="100"/>
        <w:keepNext w:val="1"/>
      </w:pPr>
      <w:r>
        <w:rPr>
          <w:rFonts w:ascii="Arial" w:hAnsi="Arial"/>
          <w:b/>
          <w:i w:val="0"/>
          <w:color w:val="0B4F38"/>
          <w:sz w:val="28"/>
        </w:rPr>
        <w:t>CETa Lesson · Retention: protect certification knowledge after the course</w:t>
      </w:r>
    </w:p>
    <w:p>
      <w:pPr>
        <w:pStyle w:val="AULabel"/>
      </w:pPr>
      <w:r>
        <w:rPr>
          <w:rFonts w:ascii="Arial" w:hAnsi="Arial"/>
          <w:b/>
          <w:i w:val="0"/>
          <w:color w:val="C8A951"/>
          <w:sz w:val="16"/>
        </w:rPr>
        <w:t>PRIMARY INSTRUCTION · ABOUT 45 MINUTES · 1064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CETa lesson. Retention: protect certification knowledge after the course. By the end, the learner should be able to Create a sustainable spaced-retrieval plan; Separate current mastery, retention due, and revalidation needed; Use official sources for future changes and exam decisions.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Certification-readiness content has already been taught and practiced. This final lesson is about preserving knowledge after the course and knowing when to refresh it.</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Create a sustainable spaced-retrieval plan.</w:t>
      </w:r>
    </w:p>
    <w:p>
      <w:pPr>
        <w:pStyle w:val="ListBullet"/>
        <w:spacing w:after="40"/>
      </w:pPr>
      <w:r>
        <w:rPr>
          <w:rFonts w:ascii="Arial" w:hAnsi="Arial"/>
          <w:b w:val="0"/>
          <w:i w:val="0"/>
        </w:rPr>
        <w:t>Separate current mastery, retention due, and revalidation needed.</w:t>
      </w:r>
    </w:p>
    <w:p>
      <w:pPr>
        <w:pStyle w:val="ListBullet"/>
        <w:spacing w:after="40"/>
      </w:pPr>
      <w:r>
        <w:rPr>
          <w:rFonts w:ascii="Arial" w:hAnsi="Arial"/>
          <w:b w:val="0"/>
          <w:i w:val="0"/>
        </w:rPr>
        <w:t>Use official sources for future changes and exam decisions.</w:t>
      </w:r>
    </w:p>
    <w:p>
      <w:pPr>
        <w:jc w:val="center"/>
      </w:pPr>
      <w:r>
        <w:drawing>
          <wp:inline xmlns:a="http://schemas.openxmlformats.org/drawingml/2006/main" xmlns:pic="http://schemas.openxmlformats.org/drawingml/2006/picture">
            <wp:extent cx="5989320" cy="2156155"/>
            <wp:docPr id="61" name="Picture 61" descr="Week 31 CETa instructional visual: Retention: protect certification knowledge after the course" title="Week 31 CETa instructional visual: Retention: protect certification knowledge after the course"/>
            <wp:cNvGraphicFramePr>
              <a:graphicFrameLocks noChangeAspect="1"/>
            </wp:cNvGraphicFramePr>
            <a:graphic>
              <a:graphicData uri="http://schemas.openxmlformats.org/drawingml/2006/picture">
                <pic:pic>
                  <pic:nvPicPr>
                    <pic:cNvPr id="0" name="w31-retention-loop.png"/>
                    <pic:cNvPicPr/>
                  </pic:nvPicPr>
                  <pic:blipFill>
                    <a:blip r:embed="rId71"/>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w31 retention loop</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Completion is not permanent retention</w:t>
      </w:r>
    </w:p>
    <w:p>
      <w:pPr>
        <w:spacing w:after="100" w:line="259" w:lineRule="auto"/>
      </w:pPr>
      <w:r>
        <w:rPr>
          <w:rFonts w:ascii="Arial" w:hAnsi="Arial"/>
          <w:b w:val="0"/>
          <w:i w:val="0"/>
        </w:rPr>
        <w:t>Knowledge weakens without retrieval. Use the Standards/Retention evidence: newly learned items return sooner; stable items at longer intervals; missed or old items receive targeted correction. Mix domains and include calculations, diagrams, and safety decisions. Do not preserve every topic at identical frequency—prioritize risk and evidence decay.</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The course ends; the retrieval schedule continues.</w:t>
            </w:r>
          </w:p>
        </w:tc>
      </w:tr>
    </w:tbl>
    <w:p>
      <w:pPr>
        <w:spacing w:after="20"/>
      </w:pPr>
    </w:p>
    <w:p>
      <w:pPr>
        <w:keepNext w:val="1"/>
      </w:pPr>
      <w:r>
        <w:rPr>
          <w:rFonts w:ascii="Arial" w:hAnsi="Arial"/>
          <w:b/>
          <w:i w:val="0"/>
          <w:color w:val="16322A"/>
          <w:sz w:val="21"/>
        </w:rPr>
        <w:t>2. Revalidation requires fresh performance</w:t>
      </w:r>
    </w:p>
    <w:p>
      <w:pPr>
        <w:spacing w:after="100" w:line="259" w:lineRule="auto"/>
      </w:pPr>
      <w:r>
        <w:rPr>
          <w:rFonts w:ascii="Arial" w:hAnsi="Arial"/>
          <w:b w:val="0"/>
          <w:i w:val="0"/>
        </w:rPr>
        <w:t>A high historical score can coexist with current forgetting. When a standard becomes retention due, attempt recall before references and record the result. Revalidation uses a varied item or practical scenario, not merely reading the prior answer. Safety and seldom-used procedures should be checked before real work.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Historical mastery is context; current retrieval is evidence.</w:t>
            </w:r>
          </w:p>
        </w:tc>
      </w:tr>
    </w:tbl>
    <w:p>
      <w:pPr>
        <w:spacing w:after="20"/>
      </w:pPr>
    </w:p>
    <w:p>
      <w:pPr>
        <w:keepNext w:val="1"/>
      </w:pPr>
      <w:r>
        <w:rPr>
          <w:rFonts w:ascii="Arial" w:hAnsi="Arial"/>
          <w:b/>
          <w:i w:val="0"/>
          <w:color w:val="16322A"/>
          <w:sz w:val="21"/>
        </w:rPr>
        <w:t>3. Official information can change</w:t>
      </w:r>
    </w:p>
    <w:p>
      <w:pPr>
        <w:spacing w:after="100" w:line="259" w:lineRule="auto"/>
      </w:pPr>
      <w:r>
        <w:rPr>
          <w:rFonts w:ascii="Arial" w:hAnsi="Arial"/>
          <w:b w:val="0"/>
          <w:i w:val="0"/>
        </w:rPr>
        <w:t>Before exam registration or credential claims, verify ETA’s current competency document, exam page, errata, eligibility, fees, and process. Preserve the date/source. Alfred’s curriculum remains a preparation system and may need future maintenance; a change in official scope should trigger a mapped update, not panic or a full rebuild.</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Verify current official requirements at the decision point.</w:t>
            </w:r>
          </w:p>
        </w:tc>
      </w:tr>
    </w:tbl>
    <w:p>
      <w:pPr>
        <w:spacing w:after="20"/>
      </w:pPr>
    </w:p>
    <w:p>
      <w:pPr>
        <w:keepNext w:val="1"/>
      </w:pPr>
      <w:r>
        <w:rPr>
          <w:rFonts w:ascii="Arial" w:hAnsi="Arial"/>
          <w:b/>
          <w:i w:val="0"/>
          <w:color w:val="16322A"/>
          <w:sz w:val="21"/>
        </w:rPr>
        <w:t>4. Retention needs spaced retrieval, not permanent cramming</w:t>
      </w:r>
    </w:p>
    <w:p>
      <w:pPr>
        <w:spacing w:after="100" w:line="259" w:lineRule="auto"/>
      </w:pPr>
      <w:r>
        <w:rPr>
          <w:rFonts w:ascii="Arial" w:hAnsi="Arial"/>
          <w:b w:val="0"/>
          <w:i w:val="0"/>
        </w:rPr>
        <w:t>After an intensive course, knowledge decays unevenly. Core formulas and frequently used bench concepts may remain strong; rarely used RF, service, or component details may fade. Use a lightweight schedule that brings domains back after increasing intervals and records confidence/errors. Retrieval should be short and mixed: a few calculations, explanations, and scenarios rather than rereading hundreds of pages. When a topic is weak, return to the exact lesson section and do a changed example.</w:t>
      </w:r>
    </w:p>
    <w:p>
      <w:pPr>
        <w:keepNext w:val="1"/>
      </w:pPr>
      <w:r>
        <w:rPr>
          <w:rFonts w:ascii="Arial" w:hAnsi="Arial"/>
          <w:b/>
          <w:i w:val="0"/>
          <w:color w:val="16322A"/>
          <w:sz w:val="21"/>
        </w:rPr>
        <w:t>5. Keep official information separate from course memory</w:t>
      </w:r>
    </w:p>
    <w:p>
      <w:pPr>
        <w:spacing w:after="100" w:line="259" w:lineRule="auto"/>
      </w:pPr>
      <w:r>
        <w:rPr>
          <w:rFonts w:ascii="Arial" w:hAnsi="Arial"/>
          <w:b w:val="0"/>
          <w:i w:val="0"/>
        </w:rPr>
        <w:t>Certification policies, competency documents, formula-sheet rules, fees, and exam logistics can change. Before a future exam attempt, verify current official ETA information rather than relying on a saved course screenshot or memory. The technical fundamentals may be stable while administrative details are not. Maintain the course's internal 85% readiness standard as a preparation heuristic unless you intentionally revise it, but never present it as ETA's official passing threshold.</w:t>
      </w:r>
    </w:p>
    <w:p>
      <w:pPr>
        <w:keepNext w:val="1"/>
      </w:pPr>
      <w:r>
        <w:rPr>
          <w:rFonts w:ascii="Arial" w:hAnsi="Arial"/>
          <w:b/>
          <w:i w:val="0"/>
          <w:color w:val="16322A"/>
          <w:sz w:val="21"/>
        </w:rPr>
        <w:t>6. Maintenance should follow evidence</w:t>
      </w:r>
    </w:p>
    <w:p>
      <w:pPr>
        <w:spacing w:after="100" w:line="259" w:lineRule="auto"/>
      </w:pPr>
      <w:r>
        <w:rPr>
          <w:rFonts w:ascii="Arial" w:hAnsi="Arial"/>
          <w:b w:val="0"/>
          <w:i w:val="0"/>
        </w:rPr>
        <w:t>If two mixed sessions show repeated weakness in one domain, schedule targeted review. If a topic is strong and applied in real work, reduce review frequency. Keep an error log rather than restarting the entire curriculum. After entering a technician role or progressing in EE classes, connect new real examples back to CETa concepts; applied retrieval often strengthens memory more effectively than isolated flashcard repetition.</w:t>
      </w:r>
    </w:p>
    <w:p>
      <w:pPr>
        <w:keepNext w:val="1"/>
      </w:pPr>
      <w:r>
        <w:rPr>
          <w:rFonts w:ascii="Arial" w:hAnsi="Arial"/>
          <w:b/>
          <w:i w:val="0"/>
          <w:color w:val="16322A"/>
          <w:sz w:val="21"/>
        </w:rPr>
        <w:t>7. Post-course retention follows evidence, not a fixed cram schedule</w:t>
      </w:r>
    </w:p>
    <w:p>
      <w:pPr>
        <w:spacing w:after="100" w:line="259" w:lineRule="auto"/>
      </w:pPr>
      <w:r>
        <w:rPr>
          <w:rFonts w:ascii="Arial" w:hAnsi="Arial"/>
          <w:b w:val="0"/>
          <w:i w:val="0"/>
        </w:rPr>
        <w:t>After the course, strong domains need progressively wider spacing while weak or recently missed domains return sooner. Maintain a simple domain/error log that records date, source, result, error mechanism, repair, and next review. Use mixed no-notes retrieval first; consult Alfred, the private study guide, or current official ETA material only after the attempt. Recheck official scope, policy, formula resources, and exam information before a real certification attempt because those can change after this release. The objective is durable access to the underlying electronics concepts, not permanent memory of a finite practice form.</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Three months after course completion, a prior 92% domain now produces two safety/instrument misses.</w:t>
      </w:r>
    </w:p>
    <w:p>
      <w:pPr>
        <w:pStyle w:val="ListNumber"/>
        <w:spacing w:after="40"/>
      </w:pPr>
      <w:r>
        <w:rPr>
          <w:rFonts w:ascii="Arial" w:hAnsi="Arial"/>
          <w:b w:val="0"/>
          <w:i w:val="0"/>
        </w:rPr>
        <w:t>Do not average the old and new result into false comfort.</w:t>
      </w:r>
    </w:p>
    <w:p>
      <w:pPr>
        <w:pStyle w:val="ListNumber"/>
        <w:spacing w:after="40"/>
      </w:pPr>
      <w:r>
        <w:rPr>
          <w:rFonts w:ascii="Arial" w:hAnsi="Arial"/>
          <w:b w:val="0"/>
          <w:i w:val="0"/>
        </w:rPr>
        <w:t>Mark the exact standards retention due/revalidation needed.</w:t>
      </w:r>
    </w:p>
    <w:p>
      <w:pPr>
        <w:pStyle w:val="ListNumber"/>
        <w:spacing w:after="40"/>
      </w:pPr>
      <w:r>
        <w:rPr>
          <w:rFonts w:ascii="Arial" w:hAnsi="Arial"/>
          <w:b w:val="0"/>
          <w:i w:val="0"/>
        </w:rPr>
        <w:t>Return to the smallest lessons and complete corrective checks.</w:t>
      </w:r>
    </w:p>
    <w:p>
      <w:pPr>
        <w:pStyle w:val="ListNumber"/>
        <w:spacing w:after="40"/>
      </w:pPr>
      <w:r>
        <w:rPr>
          <w:rFonts w:ascii="Arial" w:hAnsi="Arial"/>
          <w:b w:val="0"/>
          <w:i w:val="0"/>
        </w:rPr>
        <w:t>Use a fresh scenario and, for safety, require 100% before related practical work.</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Treat current misses as a targeted revalidation need.</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Continuing technical work depends on current capability, not archived grades alone.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Three months after the course, mixed review is 90% overall but reactance/resonance items are repeatedly missed.</w:t>
      </w:r>
    </w:p>
    <w:p>
      <w:pPr>
        <w:pStyle w:val="ListNumber"/>
        <w:spacing w:after="40"/>
      </w:pPr>
      <w:r>
        <w:rPr>
          <w:rFonts w:ascii="Arial" w:hAnsi="Arial"/>
          <w:b w:val="0"/>
          <w:i w:val="0"/>
        </w:rPr>
        <w:t>Do not restart all 31 weeks.</w:t>
      </w:r>
    </w:p>
    <w:p>
      <w:pPr>
        <w:pStyle w:val="ListNumber"/>
        <w:spacing w:after="40"/>
      </w:pPr>
      <w:r>
        <w:rPr>
          <w:rFonts w:ascii="Arial" w:hAnsi="Arial"/>
          <w:b w:val="0"/>
          <w:i w:val="0"/>
        </w:rPr>
        <w:t>Return to the Week 6 reactance/impedance/resonance lesson and identify the exact failed model or formula.</w:t>
      </w:r>
    </w:p>
    <w:p>
      <w:pPr>
        <w:pStyle w:val="ListNumber"/>
        <w:spacing w:after="40"/>
      </w:pPr>
      <w:r>
        <w:rPr>
          <w:rFonts w:ascii="Arial" w:hAnsi="Arial"/>
          <w:b w:val="0"/>
          <w:i w:val="0"/>
        </w:rPr>
        <w:t>Solve several changed problems and one applied filter/resonance scenario.</w:t>
      </w:r>
    </w:p>
    <w:p>
      <w:pPr>
        <w:pStyle w:val="ListNumber"/>
        <w:spacing w:after="40"/>
      </w:pPr>
      <w:r>
        <w:rPr>
          <w:rFonts w:ascii="Arial" w:hAnsi="Arial"/>
          <w:b w:val="0"/>
          <w:i w:val="0"/>
        </w:rPr>
        <w:t>Retest that domain after a delay, then keep it in the spaced-review queue until performance stabilizes.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targeted spaced remediation for the recurring weak domain while maintaining mixed broad retrieval.</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Long-term retention is managed by evidence, not anxiety-driven full restarts.</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If I forget anything, the course failed</w:t>
      </w:r>
    </w:p>
    <w:p>
      <w:pPr>
        <w:spacing w:after="100" w:line="259" w:lineRule="auto"/>
      </w:pPr>
      <w:r>
        <w:rPr>
          <w:rFonts w:ascii="Arial" w:hAnsi="Arial"/>
          <w:b w:val="0"/>
          <w:i w:val="0"/>
        </w:rPr>
        <w:t>Why it is tempting. Normal forgetting is expected; durable learning includes an efficient way to retrieve, repair, and reconnect knowledge.</w:t>
      </w:r>
    </w:p>
    <w:p>
      <w:pPr>
        <w:spacing w:after="100" w:line="259" w:lineRule="auto"/>
      </w:pPr>
      <w:r>
        <w:rPr>
          <w:rFonts w:ascii="Arial" w:hAnsi="Arial"/>
          <w:b w:val="0"/>
          <w:i w:val="0"/>
        </w:rPr>
        <w:t>Repair the model. Use spaced mixed retrieval and targeted repair instead of interpreting every forgotten detail as total loss.</w:t>
      </w:r>
    </w:p>
    <w:p>
      <w:r>
        <w:rPr>
          <w:rFonts w:ascii="Arial" w:hAnsi="Arial"/>
          <w:b/>
          <w:i w:val="0"/>
          <w:color w:val="16322A"/>
        </w:rPr>
        <w:t>Saved exam information will remain current indefinitely</w:t>
      </w:r>
    </w:p>
    <w:p>
      <w:pPr>
        <w:spacing w:after="100" w:line="259" w:lineRule="auto"/>
      </w:pPr>
      <w:r>
        <w:rPr>
          <w:rFonts w:ascii="Arial" w:hAnsi="Arial"/>
          <w:b w:val="0"/>
          <w:i w:val="0"/>
        </w:rPr>
        <w:t>Why it is tempting. Administrative rules and published documents can change even when electronics fundamentals do not.</w:t>
      </w:r>
    </w:p>
    <w:p>
      <w:pPr>
        <w:spacing w:after="100" w:line="259" w:lineRule="auto"/>
      </w:pPr>
      <w:r>
        <w:rPr>
          <w:rFonts w:ascii="Arial" w:hAnsi="Arial"/>
          <w:b w:val="0"/>
          <w:i w:val="0"/>
        </w:rPr>
        <w:t>Repair the model. Reverify official ETA policy and competency sources before scheduling or taking the real exam.</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Create a 12-week post-course review schedule with decreasing frequency for strong domains and targeted repeats for weak ones.</w:t>
      </w:r>
    </w:p>
    <w:p>
      <w:pPr>
        <w:pStyle w:val="ListNumber"/>
        <w:spacing w:after="40"/>
      </w:pPr>
      <w:r>
        <w:rPr>
          <w:rFonts w:ascii="Arial" w:hAnsi="Arial"/>
          <w:b w:val="0"/>
          <w:i w:val="0"/>
        </w:rPr>
        <w:t>Write five 'evergreen' concepts you expect to use in electronics work and five lower-frequency domains that need deliberate retrieval.</w:t>
      </w:r>
    </w:p>
    <w:p>
      <w:pPr>
        <w:pStyle w:val="ListNumber"/>
        <w:spacing w:after="40"/>
      </w:pPr>
      <w:r>
        <w:rPr>
          <w:rFonts w:ascii="Arial" w:hAnsi="Arial"/>
          <w:b w:val="0"/>
          <w:i w:val="0"/>
        </w:rPr>
        <w:t>List which exam/policy facts must be reverified from official ETA sources before an actual certification attempt.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Build your post-course CETa maintenance plan: mixed-review cadence, domain score/error log, targeted repair rule, current-official-source check, and stop condition for overstudying a strong domain. Complete the first maintenance session and adjust the plan from actual evidence.</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Once you are working in electronics and studying EE, CETa concepts will become embedded in real tasks. The goal is not to preserve a frozen study-guide memory; it is to maintain enough breadth that certification knowledge remains accessible while deeper college and job experience grows around it.</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your post-course retention system and demonstrate one targeted repair cycle. Then state which facts you would verify from ETA directly before a real certification attempt.</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A single domain decays while overall review stays strong. What is the best response?</w:t>
      </w:r>
    </w:p>
    <w:p>
      <w:pPr>
        <w:pStyle w:val="ListBullet"/>
        <w:spacing w:after="40"/>
      </w:pPr>
      <w:r>
        <w:rPr>
          <w:rFonts w:ascii="Arial" w:hAnsi="Arial"/>
          <w:b w:val="0"/>
          <w:i w:val="0"/>
        </w:rPr>
        <w:t>A. Restart the entire course</w:t>
      </w:r>
    </w:p>
    <w:p>
      <w:pPr>
        <w:pStyle w:val="ListBullet"/>
        <w:spacing w:after="40"/>
      </w:pPr>
      <w:r>
        <w:rPr>
          <w:rFonts w:ascii="Arial" w:hAnsi="Arial"/>
          <w:b/>
          <w:i w:val="0"/>
        </w:rPr>
        <w:t>B. Target the weak domain with changed practice and delayed retest while maintaining mixed review</w:t>
      </w:r>
    </w:p>
    <w:p>
      <w:pPr>
        <w:pStyle w:val="ListBullet"/>
        <w:spacing w:after="40"/>
      </w:pPr>
      <w:r>
        <w:rPr>
          <w:rFonts w:ascii="Arial" w:hAnsi="Arial"/>
          <w:b w:val="0"/>
          <w:i w:val="0"/>
        </w:rPr>
        <w:t>C. Ignore it forever</w:t>
      </w:r>
    </w:p>
    <w:p>
      <w:pPr>
        <w:pStyle w:val="ListBullet"/>
        <w:spacing w:after="40"/>
      </w:pPr>
      <w:r>
        <w:rPr>
          <w:rFonts w:ascii="Arial" w:hAnsi="Arial"/>
          <w:b w:val="0"/>
          <w:i w:val="0"/>
        </w:rPr>
        <w:t>D. Memorize one old answer sheet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Targeted spaced repair addresses the actual weakness without wasting effort on already strong domains.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Which information should be reverified from ETA before an actual exam attempt?</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Current competency/policy documents, exam format/time/pass requirement, permitted resources/formula sheet, registration/test-site procedures, fees, and other official logistics that may change.</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What is the strongest retention evidence?</w:t>
      </w:r>
    </w:p>
    <w:p>
      <w:pPr>
        <w:pStyle w:val="ListBullet"/>
        <w:spacing w:after="40"/>
      </w:pPr>
      <w:r>
        <w:rPr>
          <w:rFonts w:ascii="Arial" w:hAnsi="Arial"/>
          <w:b w:val="0"/>
          <w:i w:val="0"/>
        </w:rPr>
        <w:t>A. Reading old notes</w:t>
      </w:r>
    </w:p>
    <w:p>
      <w:pPr>
        <w:pStyle w:val="ListBullet"/>
        <w:spacing w:after="40"/>
      </w:pPr>
      <w:r>
        <w:rPr>
          <w:rFonts w:ascii="Arial" w:hAnsi="Arial"/>
          <w:b w:val="0"/>
          <w:i w:val="0"/>
        </w:rPr>
        <w:t>B. Recognizing a familiar answer</w:t>
      </w:r>
    </w:p>
    <w:p>
      <w:pPr>
        <w:pStyle w:val="ListBullet"/>
        <w:spacing w:after="40"/>
      </w:pPr>
      <w:r>
        <w:rPr>
          <w:rFonts w:ascii="Arial" w:hAnsi="Arial"/>
          <w:b/>
          <w:i w:val="0"/>
        </w:rPr>
        <w:t>C. Correctly retrieving and applying the idea in a fresh varied scenario after a delay</w:t>
      </w:r>
    </w:p>
    <w:p>
      <w:pPr>
        <w:pStyle w:val="ListBullet"/>
        <w:spacing w:after="40"/>
      </w:pPr>
      <w:r>
        <w:rPr>
          <w:rFonts w:ascii="Arial" w:hAnsi="Arial"/>
          <w:b w:val="0"/>
          <w:i w:val="0"/>
        </w:rPr>
        <w:t>D. An old completion checkbox</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Delayed, varied retrieval shows current usable memory better than recognition or history.</w:t>
            </w:r>
          </w:p>
        </w:tc>
      </w:tr>
    </w:tbl>
    <w:p>
      <w:pPr>
        <w:spacing w:after="20"/>
      </w:pPr>
    </w:p>
    <w:p>
      <w:pPr>
        <w:pStyle w:val="Heading2"/>
        <w:spacing w:before="200" w:after="100"/>
        <w:keepNext w:val="1"/>
      </w:pPr>
      <w:r>
        <w:rPr>
          <w:rFonts w:ascii="Arial" w:hAnsi="Arial"/>
          <w:b/>
          <w:i w:val="0"/>
          <w:color w:val="0B4F38"/>
          <w:sz w:val="28"/>
        </w:rPr>
        <w:t>Career Lesson · Run applications as an evidence-and-feedback loop</w:t>
      </w:r>
    </w:p>
    <w:p>
      <w:pPr>
        <w:pStyle w:val="AULabel"/>
      </w:pPr>
      <w:r>
        <w:rPr>
          <w:rFonts w:ascii="Arial" w:hAnsi="Arial"/>
          <w:b/>
          <w:i w:val="0"/>
          <w:color w:val="C8A951"/>
          <w:sz w:val="16"/>
        </w:rPr>
        <w:t>PRIMARY INSTRUCTION · ABOUT 45 MINUTES · 1071 SUBSTANTIVE WORDS</w:t>
      </w:r>
    </w:p>
    <w:p>
      <w:pPr>
        <w:pStyle w:val="Heading3"/>
        <w:spacing w:before="200" w:after="100"/>
        <w:keepNext w:val="1"/>
      </w:pPr>
      <w:r>
        <w:rPr>
          <w:rFonts w:ascii="Arial" w:hAnsi="Arial"/>
          <w:b/>
          <w:i w:val="0"/>
          <w:color w:val="0B4F38"/>
          <w:sz w:val="24"/>
        </w:rPr>
        <w:t>Purpose and prerequisite</w:t>
      </w:r>
    </w:p>
    <w:p>
      <w:pPr>
        <w:spacing w:after="100" w:line="259" w:lineRule="auto"/>
      </w:pPr>
      <w:r>
        <w:rPr>
          <w:rFonts w:ascii="Arial" w:hAnsi="Arial"/>
          <w:b w:val="0"/>
          <w:i w:val="0"/>
        </w:rPr>
        <w:t>Career lesson. Run applications as an evidence-and-feedback loop. By the end, the learner should be able to Target roles by task fit and constraints; Convert interview/application misses into bounded repairs; Maintain portfolio and trajectory without endless rebuilding.</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Bring this forward: </w:t>
            </w:r>
            <w:r>
              <w:rPr>
                <w:rFonts w:ascii="Arial" w:hAnsi="Arial"/>
                <w:b w:val="0"/>
                <w:i w:val="0"/>
              </w:rPr>
              <w:t>Use the role-proof dossier, application/interview package, bridge-role scorecard, and all evidence from Project 1. This final lesson turns applications into a feedback system.</w:t>
            </w:r>
          </w:p>
        </w:tc>
      </w:tr>
    </w:tbl>
    <w:p>
      <w:pPr>
        <w:spacing w:after="20"/>
      </w:pPr>
    </w:p>
    <w:p>
      <w:pPr>
        <w:pStyle w:val="Heading3"/>
        <w:spacing w:before="200" w:after="100"/>
        <w:keepNext w:val="1"/>
      </w:pPr>
      <w:r>
        <w:rPr>
          <w:rFonts w:ascii="Arial" w:hAnsi="Arial"/>
          <w:b/>
          <w:i w:val="0"/>
          <w:color w:val="0B4F38"/>
          <w:sz w:val="24"/>
        </w:rPr>
        <w:t>Learning objectives</w:t>
      </w:r>
    </w:p>
    <w:p>
      <w:pPr>
        <w:pStyle w:val="ListBullet"/>
        <w:spacing w:after="40"/>
      </w:pPr>
      <w:r>
        <w:rPr>
          <w:rFonts w:ascii="Arial" w:hAnsi="Arial"/>
          <w:b w:val="0"/>
          <w:i w:val="0"/>
        </w:rPr>
        <w:t>Target roles by task fit and constraints.</w:t>
      </w:r>
    </w:p>
    <w:p>
      <w:pPr>
        <w:pStyle w:val="ListBullet"/>
        <w:spacing w:after="40"/>
      </w:pPr>
      <w:r>
        <w:rPr>
          <w:rFonts w:ascii="Arial" w:hAnsi="Arial"/>
          <w:b w:val="0"/>
          <w:i w:val="0"/>
        </w:rPr>
        <w:t>Convert interview/application misses into bounded repairs.</w:t>
      </w:r>
    </w:p>
    <w:p>
      <w:pPr>
        <w:pStyle w:val="ListBullet"/>
        <w:spacing w:after="40"/>
      </w:pPr>
      <w:r>
        <w:rPr>
          <w:rFonts w:ascii="Arial" w:hAnsi="Arial"/>
          <w:b w:val="0"/>
          <w:i w:val="0"/>
        </w:rPr>
        <w:t>Maintain portfolio and trajectory without endless rebuilding.</w:t>
      </w:r>
    </w:p>
    <w:p>
      <w:pPr>
        <w:jc w:val="center"/>
      </w:pPr>
      <w:r>
        <w:drawing>
          <wp:inline xmlns:a="http://schemas.openxmlformats.org/drawingml/2006/main" xmlns:pic="http://schemas.openxmlformats.org/drawingml/2006/picture">
            <wp:extent cx="5989320" cy="2156155"/>
            <wp:docPr id="62" name="Picture 62" descr="Week 31 Career instructional visual: Run applications as an evidence-and-feedback loop" title="Week 31 Career instructional visual: Run applications as an evidence-and-feedback loop"/>
            <wp:cNvGraphicFramePr>
              <a:graphicFrameLocks noChangeAspect="1"/>
            </wp:cNvGraphicFramePr>
            <a:graphic>
              <a:graphicData uri="http://schemas.openxmlformats.org/drawingml/2006/picture">
                <pic:pic>
                  <pic:nvPicPr>
                    <pic:cNvPr id="0" name="w31-career-feedback.png"/>
                    <pic:cNvPicPr/>
                  </pic:nvPicPr>
                  <pic:blipFill>
                    <a:blip r:embed="rId72"/>
                    <a:stretch>
                      <a:fillRect/>
                    </a:stretch>
                  </pic:blipFill>
                  <pic:spPr>
                    <a:xfrm>
                      <a:off x="0" y="0"/>
                      <a:ext cx="5989320" cy="2156155"/>
                    </a:xfrm>
                    <a:prstGeom prst="rect"/>
                  </pic:spPr>
                </pic:pic>
              </a:graphicData>
            </a:graphic>
          </wp:inline>
        </w:drawing>
      </w:r>
    </w:p>
    <w:p>
      <w:pPr>
        <w:jc w:val="center"/>
      </w:pPr>
      <w:r>
        <w:rPr>
          <w:rFonts w:ascii="Arial" w:hAnsi="Arial"/>
          <w:b w:val="0"/>
          <w:i/>
          <w:color w:val="65766F"/>
          <w:sz w:val="16"/>
        </w:rPr>
        <w:t>Instructional visual · w31 career feedback</w:t>
      </w:r>
    </w:p>
    <w:p>
      <w:pPr>
        <w:pStyle w:val="Heading3"/>
        <w:spacing w:before="200" w:after="100"/>
        <w:keepNext w:val="1"/>
      </w:pPr>
      <w:r>
        <w:rPr>
          <w:rFonts w:ascii="Arial" w:hAnsi="Arial"/>
          <w:b/>
          <w:i w:val="0"/>
          <w:color w:val="0B4F38"/>
          <w:sz w:val="24"/>
        </w:rPr>
        <w:t>Technical instruction</w:t>
      </w:r>
    </w:p>
    <w:p>
      <w:pPr>
        <w:keepNext w:val="1"/>
      </w:pPr>
      <w:r>
        <w:rPr>
          <w:rFonts w:ascii="Arial" w:hAnsi="Arial"/>
          <w:b/>
          <w:i w:val="0"/>
          <w:color w:val="16322A"/>
          <w:sz w:val="21"/>
        </w:rPr>
        <w:t>1. Use a role filter before spending application energy</w:t>
      </w:r>
    </w:p>
    <w:p>
      <w:pPr>
        <w:spacing w:after="100" w:line="259" w:lineRule="auto"/>
      </w:pPr>
      <w:r>
        <w:rPr>
          <w:rFonts w:ascii="Arial" w:hAnsi="Arial"/>
          <w:b w:val="0"/>
          <w:i w:val="0"/>
        </w:rPr>
        <w:t>Check permanence/full-time status, compensation/benefits needs, schedule compatibility with school, location/commute/remote reality, and whether daily work genuinely involves electronics hardware, test, validation, integration, firmware, or a credible bridge. Distinguish must-have from preference and demonstrable from learnable. Avoid titles that hide unrelated work.</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Constraints + actual tasks + bridge value + credible skill match.</w:t>
            </w:r>
          </w:p>
        </w:tc>
      </w:tr>
    </w:tbl>
    <w:p>
      <w:pPr>
        <w:spacing w:after="20"/>
      </w:pPr>
    </w:p>
    <w:p>
      <w:pPr>
        <w:keepNext w:val="1"/>
      </w:pPr>
      <w:r>
        <w:rPr>
          <w:rFonts w:ascii="Arial" w:hAnsi="Arial"/>
          <w:b/>
          <w:i w:val="0"/>
          <w:color w:val="16322A"/>
          <w:sz w:val="21"/>
        </w:rPr>
        <w:t>2. Track outcomes without turning them into self-judgment</w:t>
      </w:r>
    </w:p>
    <w:p>
      <w:pPr>
        <w:spacing w:after="100" w:line="259" w:lineRule="auto"/>
      </w:pPr>
      <w:r>
        <w:rPr>
          <w:rFonts w:ascii="Arial" w:hAnsi="Arial"/>
          <w:b w:val="0"/>
          <w:i w:val="0"/>
        </w:rPr>
        <w:t>Record role/source/date, tailored evidence, stage, response, questions/misses, and next action. A rejection does not identify a skill cause by itself. Repeated explicit feedback or recurring interview gaps are stronger signals. Separate market/process issues from technical gaps and repair only evidence-supported patterns.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Feedback is data with uncertainty, not a verdict on ability.</w:t>
            </w:r>
          </w:p>
        </w:tc>
      </w:tr>
    </w:tbl>
    <w:p>
      <w:pPr>
        <w:spacing w:after="20"/>
      </w:pPr>
    </w:p>
    <w:p>
      <w:pPr>
        <w:keepNext w:val="1"/>
      </w:pPr>
      <w:r>
        <w:rPr>
          <w:rFonts w:ascii="Arial" w:hAnsi="Arial"/>
          <w:b/>
          <w:i w:val="0"/>
          <w:color w:val="16322A"/>
          <w:sz w:val="21"/>
        </w:rPr>
        <w:t>3. Repair narrowly and return to the market</w:t>
      </w:r>
    </w:p>
    <w:p>
      <w:pPr>
        <w:spacing w:after="100" w:line="259" w:lineRule="auto"/>
      </w:pPr>
      <w:r>
        <w:rPr>
          <w:rFonts w:ascii="Arial" w:hAnsi="Arial"/>
          <w:b w:val="0"/>
          <w:i w:val="0"/>
        </w:rPr>
        <w:t>If a question exposed weak oscilloscope triggering, revisit that lesson, complete a fresh capture/explanation, update evidence if useful, then continue applying. Do not restart all 31 weeks or endlessly redesign the website/portfolio. Set a time box for each repair and a review cadence for target roles, resume, and project maintenance.</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Hold onto this: </w:t>
            </w:r>
            <w:r>
              <w:rPr>
                <w:rFonts w:ascii="Arial" w:hAnsi="Arial"/>
                <w:b w:val="0"/>
                <w:i w:val="0"/>
              </w:rPr>
              <w:t>Observe pattern → choose smallest repair → produce evidence → re-enter application loop.</w:t>
            </w:r>
          </w:p>
        </w:tc>
      </w:tr>
    </w:tbl>
    <w:p>
      <w:pPr>
        <w:spacing w:after="20"/>
      </w:pPr>
    </w:p>
    <w:p>
      <w:pPr>
        <w:keepNext w:val="1"/>
      </w:pPr>
      <w:r>
        <w:rPr>
          <w:rFonts w:ascii="Arial" w:hAnsi="Arial"/>
          <w:b/>
          <w:i w:val="0"/>
          <w:color w:val="16322A"/>
          <w:sz w:val="21"/>
        </w:rPr>
        <w:t>4. Track applications as experiments</w:t>
      </w:r>
    </w:p>
    <w:p>
      <w:pPr>
        <w:spacing w:after="100" w:line="259" w:lineRule="auto"/>
      </w:pPr>
      <w:r>
        <w:rPr>
          <w:rFonts w:ascii="Arial" w:hAnsi="Arial"/>
          <w:b w:val="0"/>
          <w:i w:val="0"/>
        </w:rPr>
        <w:t>For each role, record company, title, actual technical duties, date, source, tailored resume version, portfolio links sent, compensation/constraints if known, stage reached, feedback, and outcome. The purpose is not to gamify rejection; it is to learn which evidence produces responses. If hardware-test roles consistently progress farther than generic technician roles, that is useful signal. If applications stall before interviews, improve targeting/resume evidence; if interviews stall on technical topics, improve specific knowledge or explanation.</w:t>
      </w:r>
    </w:p>
    <w:p>
      <w:pPr>
        <w:keepNext w:val="1"/>
      </w:pPr>
      <w:r>
        <w:rPr>
          <w:rFonts w:ascii="Arial" w:hAnsi="Arial"/>
          <w:b/>
          <w:i w:val="0"/>
          <w:color w:val="16322A"/>
          <w:sz w:val="21"/>
        </w:rPr>
        <w:t>5. Change one weak variable at a time</w:t>
      </w:r>
    </w:p>
    <w:p>
      <w:pPr>
        <w:spacing w:after="100" w:line="259" w:lineRule="auto"/>
      </w:pPr>
      <w:r>
        <w:rPr>
          <w:rFonts w:ascii="Arial" w:hAnsi="Arial"/>
          <w:b w:val="0"/>
          <w:i w:val="0"/>
        </w:rPr>
        <w:t>Do not rewrite the entire resume and portfolio after every no-response. Compare cohorts: same type of role with improved top bullets, same resume with stronger project link, or targeted application after a new skill artifact. Keep changes traceable so you can learn from them. Job markets are noisy, so avoid overinterpreting one outcome, but a pattern across many relevant applications can guide deliberate improvements.</w:t>
      </w:r>
    </w:p>
    <w:p>
      <w:pPr>
        <w:keepNext w:val="1"/>
      </w:pPr>
      <w:r>
        <w:rPr>
          <w:rFonts w:ascii="Arial" w:hAnsi="Arial"/>
          <w:b/>
          <w:i w:val="0"/>
          <w:color w:val="16322A"/>
          <w:sz w:val="21"/>
        </w:rPr>
        <w:t>6. Continue building toward embedded systems through work plus school</w:t>
      </w:r>
    </w:p>
    <w:p>
      <w:pPr>
        <w:spacing w:after="100" w:line="259" w:lineRule="auto"/>
      </w:pPr>
      <w:r>
        <w:rPr>
          <w:rFonts w:ascii="Arial" w:hAnsi="Arial"/>
          <w:b w:val="0"/>
          <w:i w:val="0"/>
        </w:rPr>
        <w:t>The bridge role is not the final identity. Continue the EE pathway, choose projects/classes that deepen circuits, electronics, digital systems, microcontrollers, controls/signal topics where relevant, and use work problems to strengthen measurement/test judgment. Seek opportunities to interact with engineers, validation teams, firmware, board bring-up, failure analysis, and lab automation. As degree progress and evidence grow, reassess when embedded-systems engineer roles become realistic rather than staying indefinitely in a technician role out of inertia.</w:t>
      </w:r>
    </w:p>
    <w:p>
      <w:pPr>
        <w:pStyle w:val="Heading3"/>
        <w:spacing w:before="200" w:after="100"/>
        <w:keepNext w:val="1"/>
      </w:pPr>
      <w:r>
        <w:rPr>
          <w:rFonts w:ascii="Arial" w:hAnsi="Arial"/>
          <w:b/>
          <w:i w:val="0"/>
          <w:color w:val="0B4F38"/>
          <w:sz w:val="24"/>
        </w:rPr>
        <w:t>Worked reasoning</w:t>
      </w:r>
    </w:p>
    <w:p>
      <w:pPr>
        <w:pStyle w:val="Heading3"/>
        <w:spacing w:before="200" w:after="100"/>
        <w:keepNext w:val="1"/>
      </w:pPr>
      <w:r>
        <w:rPr>
          <w:rFonts w:ascii="Arial" w:hAnsi="Arial"/>
          <w:b/>
          <w:i w:val="0"/>
          <w:color w:val="16322A"/>
          <w:sz w:val="24"/>
        </w:rPr>
        <w:t>Worked example 1</w:t>
      </w:r>
    </w:p>
    <w:p>
      <w:pPr>
        <w:spacing w:after="100" w:line="259" w:lineRule="auto"/>
      </w:pPr>
      <w:r>
        <w:rPr>
          <w:rFonts w:ascii="Arial" w:hAnsi="Arial"/>
          <w:b w:val="0"/>
          <w:i w:val="0"/>
        </w:rPr>
        <w:t>Two interviews reveal difficulty explaining how a logic analyzer capture proved an I²C fault.</w:t>
      </w:r>
    </w:p>
    <w:p>
      <w:pPr>
        <w:pStyle w:val="ListNumber"/>
        <w:spacing w:after="40"/>
      </w:pPr>
      <w:r>
        <w:rPr>
          <w:rFonts w:ascii="Arial" w:hAnsi="Arial"/>
          <w:b w:val="0"/>
          <w:i w:val="0"/>
        </w:rPr>
        <w:t>This is a specific recurring communication/evidence gap.</w:t>
      </w:r>
    </w:p>
    <w:p>
      <w:pPr>
        <w:pStyle w:val="ListNumber"/>
        <w:spacing w:after="40"/>
      </w:pPr>
      <w:r>
        <w:rPr>
          <w:rFonts w:ascii="Arial" w:hAnsi="Arial"/>
          <w:b w:val="0"/>
          <w:i w:val="0"/>
        </w:rPr>
        <w:t>Return to Week 18 capture setup and Week 28 causal reporting.</w:t>
      </w:r>
    </w:p>
    <w:p>
      <w:pPr>
        <w:pStyle w:val="ListNumber"/>
        <w:spacing w:after="40"/>
      </w:pPr>
      <w:r>
        <w:rPr>
          <w:rFonts w:ascii="Arial" w:hAnsi="Arial"/>
          <w:b w:val="0"/>
          <w:i w:val="0"/>
        </w:rPr>
        <w:t>Practice a two-minute answer: expectation, settings, raw/decoded evidence, alternative causes, fix, retest.</w:t>
      </w:r>
    </w:p>
    <w:p>
      <w:pPr>
        <w:pStyle w:val="ListNumber"/>
        <w:spacing w:after="40"/>
      </w:pPr>
      <w:r>
        <w:rPr>
          <w:rFonts w:ascii="Arial" w:hAnsi="Arial"/>
          <w:b w:val="0"/>
          <w:i w:val="0"/>
        </w:rPr>
        <w:t>Update one annotated capture and continue applications.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Complete a bounded evidence-backed repair; do not restart the curriculum.</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The feedback loop preserves momentum while raising interview performance.</w:t>
            </w:r>
          </w:p>
        </w:tc>
      </w:tr>
    </w:tbl>
    <w:p>
      <w:pPr>
        <w:spacing w:after="20"/>
      </w:pPr>
    </w:p>
    <w:p>
      <w:pPr>
        <w:pStyle w:val="Heading3"/>
        <w:spacing w:before="200" w:after="100"/>
        <w:keepNext w:val="1"/>
      </w:pPr>
      <w:r>
        <w:rPr>
          <w:rFonts w:ascii="Arial" w:hAnsi="Arial"/>
          <w:b/>
          <w:i w:val="0"/>
          <w:color w:val="16322A"/>
          <w:sz w:val="24"/>
        </w:rPr>
        <w:t>Worked example 2</w:t>
      </w:r>
    </w:p>
    <w:p>
      <w:pPr>
        <w:spacing w:after="100" w:line="259" w:lineRule="auto"/>
      </w:pPr>
      <w:r>
        <w:rPr>
          <w:rFonts w:ascii="Arial" w:hAnsi="Arial"/>
          <w:b w:val="0"/>
          <w:i w:val="0"/>
        </w:rPr>
        <w:t>After 20 targeted applications, you receive 6 interviews for hardware-test roles but none for generic embedded-engineer roles requiring a completed BS and 3+ years engineering experience.</w:t>
      </w:r>
    </w:p>
    <w:p>
      <w:pPr>
        <w:pStyle w:val="ListNumber"/>
        <w:spacing w:after="40"/>
      </w:pPr>
      <w:r>
        <w:rPr>
          <w:rFonts w:ascii="Arial" w:hAnsi="Arial"/>
          <w:b w:val="0"/>
          <w:i w:val="0"/>
        </w:rPr>
        <w:t>The result supports the bridge strategy: current evidence is resonating with test/hardware roles.</w:t>
      </w:r>
    </w:p>
    <w:p>
      <w:pPr>
        <w:pStyle w:val="ListNumber"/>
        <w:spacing w:after="40"/>
      </w:pPr>
      <w:r>
        <w:rPr>
          <w:rFonts w:ascii="Arial" w:hAnsi="Arial"/>
          <w:b w:val="0"/>
          <w:i w:val="0"/>
        </w:rPr>
        <w:t>Do not treat embedded-engineer rejections as proof the long-term path is wrong; compare requirements with current degree/experience stage.</w:t>
      </w:r>
    </w:p>
    <w:p>
      <w:pPr>
        <w:pStyle w:val="ListNumber"/>
        <w:spacing w:after="40"/>
      </w:pPr>
      <w:r>
        <w:rPr>
          <w:rFonts w:ascii="Arial" w:hAnsi="Arial"/>
          <w:b w:val="0"/>
          <w:i w:val="0"/>
        </w:rPr>
        <w:t>Pursue strong permanent test/electronics opportunities compatible with school while continuing EE and embedded projects.</w:t>
      </w:r>
    </w:p>
    <w:p>
      <w:pPr>
        <w:pStyle w:val="ListNumber"/>
        <w:spacing w:after="40"/>
      </w:pPr>
      <w:r>
        <w:rPr>
          <w:rFonts w:ascii="Arial" w:hAnsi="Arial"/>
          <w:b w:val="0"/>
          <w:i w:val="0"/>
        </w:rPr>
        <w:t>Track which interview topics reveal gaps and feed them into the learning plan.</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result: </w:t>
            </w:r>
            <w:r>
              <w:rPr>
                <w:rFonts w:ascii="Arial" w:hAnsi="Arial"/>
                <w:b w:val="0"/>
                <w:i w:val="0"/>
              </w:rPr>
              <w:t>Use the market signal to take a technically relevant bridge step while continuing the degree path toward embedded engineering.</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Meaning / transfer: </w:t>
            </w:r>
            <w:r>
              <w:rPr>
                <w:rFonts w:ascii="Arial" w:hAnsi="Arial"/>
                <w:b w:val="0"/>
                <w:i w:val="0"/>
              </w:rPr>
              <w:t>Career feedback should refine timing and evidence, not erase the long-term goal.</w:t>
            </w:r>
          </w:p>
        </w:tc>
      </w:tr>
    </w:tbl>
    <w:p>
      <w:pPr>
        <w:spacing w:after="20"/>
      </w:pPr>
    </w:p>
    <w:p>
      <w:pPr>
        <w:pStyle w:val="Heading3"/>
        <w:spacing w:before="200" w:after="100"/>
        <w:keepNext w:val="1"/>
      </w:pPr>
      <w:r>
        <w:rPr>
          <w:rFonts w:ascii="Arial" w:hAnsi="Arial"/>
          <w:b/>
          <w:i w:val="0"/>
          <w:color w:val="0B4F38"/>
          <w:sz w:val="24"/>
        </w:rPr>
        <w:t>Common misconceptions</w:t>
      </w:r>
    </w:p>
    <w:p>
      <w:r>
        <w:rPr>
          <w:rFonts w:ascii="Arial" w:hAnsi="Arial"/>
          <w:b/>
          <w:i w:val="0"/>
          <w:color w:val="16322A"/>
        </w:rPr>
        <w:t>A rejection means the career plan is invalid</w:t>
      </w:r>
    </w:p>
    <w:p>
      <w:pPr>
        <w:spacing w:after="100" w:line="259" w:lineRule="auto"/>
      </w:pPr>
      <w:r>
        <w:rPr>
          <w:rFonts w:ascii="Arial" w:hAnsi="Arial"/>
          <w:b w:val="0"/>
          <w:i w:val="0"/>
        </w:rPr>
        <w:t>Why it is tempting. Hiring outcomes depend on timing, competition, qualifications, location, compensation, and fit; one result is weak evidence.</w:t>
      </w:r>
    </w:p>
    <w:p>
      <w:pPr>
        <w:spacing w:after="100" w:line="259" w:lineRule="auto"/>
      </w:pPr>
      <w:r>
        <w:rPr>
          <w:rFonts w:ascii="Arial" w:hAnsi="Arial"/>
          <w:b w:val="0"/>
          <w:i w:val="0"/>
        </w:rPr>
        <w:t>Repair the model. Look for patterns across targeted applications and compare requirements with your current stage before changing the long-term plan.</w:t>
      </w:r>
    </w:p>
    <w:p>
      <w:r>
        <w:rPr>
          <w:rFonts w:ascii="Arial" w:hAnsi="Arial"/>
          <w:b/>
          <w:i w:val="0"/>
          <w:color w:val="16322A"/>
        </w:rPr>
        <w:t>Once I get a technician job, I can stop building toward engineering</w:t>
      </w:r>
    </w:p>
    <w:p>
      <w:pPr>
        <w:spacing w:after="100" w:line="259" w:lineRule="auto"/>
      </w:pPr>
      <w:r>
        <w:rPr>
          <w:rFonts w:ascii="Arial" w:hAnsi="Arial"/>
          <w:b w:val="0"/>
          <w:i w:val="0"/>
        </w:rPr>
        <w:t>Why it is tempting. The bridge role is valuable because it adds experience while the EE degree and embedded depth continue.</w:t>
      </w:r>
    </w:p>
    <w:p>
      <w:pPr>
        <w:spacing w:after="100" w:line="259" w:lineRule="auto"/>
      </w:pPr>
      <w:r>
        <w:rPr>
          <w:rFonts w:ascii="Arial" w:hAnsi="Arial"/>
          <w:b w:val="0"/>
          <w:i w:val="0"/>
        </w:rPr>
        <w:t>Repair the model. Use the job to gain hardware/test exposure and keep progressing academically and technically toward the engineering role.</w:t>
      </w:r>
    </w:p>
    <w:p>
      <w:pPr>
        <w:pStyle w:val="Heading3"/>
        <w:spacing w:before="200" w:after="100"/>
        <w:keepNext w:val="1"/>
      </w:pPr>
      <w:r>
        <w:rPr>
          <w:rFonts w:ascii="Arial" w:hAnsi="Arial"/>
          <w:b/>
          <w:i w:val="0"/>
          <w:color w:val="0B4F38"/>
          <w:sz w:val="24"/>
        </w:rPr>
        <w:t>Guided practice</w:t>
      </w:r>
    </w:p>
    <w:p>
      <w:pPr>
        <w:pStyle w:val="ListNumber"/>
        <w:spacing w:after="40"/>
      </w:pPr>
      <w:r>
        <w:rPr>
          <w:rFonts w:ascii="Arial" w:hAnsi="Arial"/>
          <w:b w:val="0"/>
          <w:i w:val="0"/>
        </w:rPr>
        <w:t>Build an application tracker with fields that let you compare role family, evidence sent, stage reached, and technical feedback.</w:t>
      </w:r>
    </w:p>
    <w:p>
      <w:pPr>
        <w:pStyle w:val="ListNumber"/>
        <w:spacing w:after="40"/>
      </w:pPr>
      <w:r>
        <w:rPr>
          <w:rFonts w:ascii="Arial" w:hAnsi="Arial"/>
          <w:b w:val="0"/>
          <w:i w:val="0"/>
        </w:rPr>
        <w:t>Given three rejection/interview patterns, decide whether the likely improvement target is role targeting, resume evidence, interview explanation, or missing qualification.</w:t>
      </w:r>
    </w:p>
    <w:p>
      <w:pPr>
        <w:pStyle w:val="ListNumber"/>
        <w:spacing w:after="40"/>
      </w:pPr>
      <w:r>
        <w:rPr>
          <w:rFonts w:ascii="Arial" w:hAnsi="Arial"/>
          <w:b w:val="0"/>
          <w:i w:val="0"/>
        </w:rPr>
        <w:t>Define a 90-day post-course plan that includes applications, EE school progress, one technical skill-maintenance routine, and one portfolio improvement.</w:t>
      </w:r>
    </w:p>
    <w:p>
      <w:pPr>
        <w:pStyle w:val="Heading3"/>
        <w:spacing w:before="200" w:after="100"/>
        <w:keepNext w:val="1"/>
      </w:pPr>
      <w:r>
        <w:rPr>
          <w:rFonts w:ascii="Arial" w:hAnsi="Arial"/>
          <w:b/>
          <w:i w:val="0"/>
          <w:color w:val="0B4F38"/>
          <w:sz w:val="24"/>
        </w:rPr>
        <w:t>Independent practice · changed scenario</w:t>
      </w:r>
    </w:p>
    <w:p>
      <w:pPr>
        <w:spacing w:after="100" w:line="259" w:lineRule="auto"/>
      </w:pPr>
      <w:r>
        <w:rPr>
          <w:rFonts w:ascii="Arial" w:hAnsi="Arial"/>
          <w:b w:val="0"/>
          <w:i w:val="0"/>
        </w:rPr>
        <w:t>Run your first application feedback cycle. Submit a small batch of carefully targeted bridge-role applications, record outcomes, practice interview stories, and review the data after enough attempts to see patterns. Choose one evidence or skill improvement based on that pattern, make the change, and preserve the previous version so the effect can be compared.</w:t>
      </w:r>
    </w:p>
    <w:p>
      <w:pPr>
        <w:pStyle w:val="Heading3"/>
        <w:spacing w:before="200" w:after="100"/>
        <w:keepNext w:val="1"/>
      </w:pPr>
      <w:r>
        <w:rPr>
          <w:rFonts w:ascii="Arial" w:hAnsi="Arial"/>
          <w:b/>
          <w:i w:val="0"/>
          <w:color w:val="0B4F38"/>
          <w:sz w:val="24"/>
        </w:rPr>
        <w:t>Technician / embedded connection</w:t>
      </w:r>
    </w:p>
    <w:p>
      <w:pPr>
        <w:spacing w:after="100" w:line="259" w:lineRule="auto"/>
      </w:pPr>
      <w:r>
        <w:rPr>
          <w:rFonts w:ascii="Arial" w:hAnsi="Arial"/>
          <w:b w:val="0"/>
          <w:i w:val="0"/>
        </w:rPr>
        <w:t>This final lesson closes the loop between school, projects, employment, and the long-term embedded-systems goal. The course is successful if it leaves you with a method for learning and moving forward, not if it creates a false finish line. Your next job, EE classes, and later projects become new evidence feeding the same cycle.</w:t>
      </w:r>
    </w:p>
    <w:p>
      <w:pPr>
        <w:pStyle w:val="Heading3"/>
        <w:spacing w:before="200" w:after="100"/>
        <w:keepNext w:val="1"/>
      </w:pPr>
      <w:r>
        <w:rPr>
          <w:rFonts w:ascii="Arial" w:hAnsi="Arial"/>
          <w:b/>
          <w:i w:val="0"/>
          <w:color w:val="0B4F38"/>
          <w:sz w:val="24"/>
        </w:rPr>
        <w:t>Specific teach-back</w:t>
      </w:r>
    </w:p>
    <w:p>
      <w:pPr>
        <w:spacing w:after="100" w:line="259" w:lineRule="auto"/>
      </w:pPr>
      <w:r>
        <w:rPr>
          <w:rFonts w:ascii="Arial" w:hAnsi="Arial"/>
          <w:b w:val="0"/>
          <w:i w:val="0"/>
        </w:rPr>
        <w:t>Explain your four-to-five-year career logic in practical terms: why the bridge role helps, why the EE degree remains necessary for the long-term goal, what evidence you already have, and how application/interview feedback will guide the next skill decision.</w:t>
      </w:r>
    </w:p>
    <w:p>
      <w:pPr>
        <w:pStyle w:val="Heading3"/>
        <w:spacing w:before="200" w:after="100"/>
        <w:keepNext w:val="1"/>
      </w:pPr>
      <w:r>
        <w:rPr>
          <w:rFonts w:ascii="Arial" w:hAnsi="Arial"/>
          <w:b/>
          <w:i w:val="0"/>
          <w:color w:val="0B4F38"/>
          <w:sz w:val="24"/>
        </w:rPr>
        <w:t>Check your understanding</w:t>
      </w:r>
    </w:p>
    <w:p>
      <w:pPr>
        <w:pStyle w:val="Heading3"/>
        <w:spacing w:before="200" w:after="100"/>
        <w:keepNext w:val="1"/>
      </w:pPr>
      <w:r>
        <w:rPr>
          <w:rFonts w:ascii="Arial" w:hAnsi="Arial"/>
          <w:b/>
          <w:i w:val="0"/>
          <w:color w:val="16322A"/>
          <w:sz w:val="24"/>
        </w:rPr>
        <w:t>Integrated check 1</w:t>
      </w:r>
    </w:p>
    <w:p>
      <w:pPr>
        <w:spacing w:after="100" w:line="259" w:lineRule="auto"/>
      </w:pPr>
      <w:r>
        <w:rPr>
          <w:rFonts w:ascii="Arial" w:hAnsi="Arial"/>
          <w:b w:val="0"/>
          <w:i w:val="0"/>
        </w:rPr>
        <w:t>What is the best use of repeated application outcomes?</w:t>
      </w:r>
    </w:p>
    <w:p>
      <w:pPr>
        <w:pStyle w:val="ListBullet"/>
        <w:spacing w:after="40"/>
      </w:pPr>
      <w:r>
        <w:rPr>
          <w:rFonts w:ascii="Arial" w:hAnsi="Arial"/>
          <w:b w:val="0"/>
          <w:i w:val="0"/>
        </w:rPr>
        <w:t>A. Treat each rejection as a verdict on your worth</w:t>
      </w:r>
    </w:p>
    <w:p>
      <w:pPr>
        <w:pStyle w:val="ListBullet"/>
        <w:spacing w:after="40"/>
      </w:pPr>
      <w:r>
        <w:rPr>
          <w:rFonts w:ascii="Arial" w:hAnsi="Arial"/>
          <w:b/>
          <w:i w:val="0"/>
        </w:rPr>
        <w:t>B. Look for patterns that identify targeting, evidence, interview, or qualification gaps and change one variable deliberately</w:t>
      </w:r>
    </w:p>
    <w:p>
      <w:pPr>
        <w:pStyle w:val="ListBullet"/>
        <w:spacing w:after="40"/>
      </w:pPr>
      <w:r>
        <w:rPr>
          <w:rFonts w:ascii="Arial" w:hAnsi="Arial"/>
          <w:b w:val="0"/>
          <w:i w:val="0"/>
        </w:rPr>
        <w:t>C. Delete all prior versions and start over every time</w:t>
      </w:r>
    </w:p>
    <w:p>
      <w:pPr>
        <w:pStyle w:val="ListBullet"/>
        <w:spacing w:after="40"/>
      </w:pPr>
      <w:r>
        <w:rPr>
          <w:rFonts w:ascii="Arial" w:hAnsi="Arial"/>
          <w:b w:val="0"/>
          <w:i w:val="0"/>
        </w:rPr>
        <w:t>D. Apply only to jobs with impressive titles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A tracked feedback loop supports controlled improvement without overreacting to noisy individual outcomes.</w:t>
            </w:r>
          </w:p>
        </w:tc>
      </w:tr>
    </w:tbl>
    <w:p>
      <w:pPr>
        <w:spacing w:after="20"/>
      </w:pPr>
    </w:p>
    <w:p>
      <w:pPr>
        <w:pStyle w:val="Heading3"/>
        <w:spacing w:before="200" w:after="100"/>
        <w:keepNext w:val="1"/>
      </w:pPr>
      <w:r>
        <w:rPr>
          <w:rFonts w:ascii="Arial" w:hAnsi="Arial"/>
          <w:b/>
          <w:i w:val="0"/>
          <w:color w:val="16322A"/>
          <w:sz w:val="24"/>
        </w:rPr>
        <w:t>Integrated check 2</w:t>
      </w:r>
    </w:p>
    <w:p>
      <w:pPr>
        <w:spacing w:after="100" w:line="259" w:lineRule="auto"/>
      </w:pPr>
      <w:r>
        <w:rPr>
          <w:rFonts w:ascii="Arial" w:hAnsi="Arial"/>
          <w:b w:val="0"/>
          <w:i w:val="0"/>
        </w:rPr>
        <w:t>Why should the bridge job remain compatible with continued EE school?</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The technician/test role is intended to add relevant experience while the bachelor's degree and deeper engineering foundation continue toward embedded-systems engineer roles.</w:t>
            </w:r>
          </w:p>
        </w:tc>
      </w:tr>
    </w:tbl>
    <w:p>
      <w:pPr>
        <w:spacing w:after="20"/>
      </w:pPr>
    </w:p>
    <w:p>
      <w:pPr>
        <w:pStyle w:val="Heading3"/>
        <w:spacing w:before="200" w:after="100"/>
        <w:keepNext w:val="1"/>
      </w:pPr>
      <w:r>
        <w:rPr>
          <w:rFonts w:ascii="Arial" w:hAnsi="Arial"/>
          <w:b/>
          <w:i w:val="0"/>
          <w:color w:val="0B4F38"/>
          <w:sz w:val="24"/>
        </w:rPr>
        <w:t>Required competency evidence</w:t>
      </w:r>
    </w:p>
    <w:p>
      <w:pPr>
        <w:spacing w:after="100" w:line="259" w:lineRule="auto"/>
      </w:pPr>
      <w:r>
        <w:rPr>
          <w:rFonts w:ascii="Arial" w:hAnsi="Arial"/>
          <w:b w:val="0"/>
          <w:i w:val="0"/>
        </w:rPr>
        <w:t>This lesson retrieves or applies standards whose subject-specific semantic home is in another integrated lesson; no additional semantic task is required here.</w:t>
      </w:r>
    </w:p>
    <w:p>
      <w:pPr>
        <w:pStyle w:val="Heading3"/>
        <w:spacing w:before="200" w:after="100"/>
        <w:keepNext w:val="1"/>
      </w:pPr>
      <w:r>
        <w:rPr>
          <w:rFonts w:ascii="Arial" w:hAnsi="Arial"/>
          <w:b/>
          <w:i w:val="0"/>
          <w:color w:val="0B4F38"/>
          <w:sz w:val="24"/>
        </w:rPr>
        <w:t>Required primary lesson gate</w:t>
      </w:r>
    </w:p>
    <w:p>
      <w:pPr>
        <w:pStyle w:val="Heading3"/>
        <w:spacing w:before="200" w:after="100"/>
        <w:keepNext w:val="1"/>
      </w:pPr>
      <w:r>
        <w:rPr>
          <w:rFonts w:ascii="Arial" w:hAnsi="Arial"/>
          <w:b/>
          <w:i w:val="0"/>
          <w:color w:val="16322A"/>
          <w:sz w:val="24"/>
        </w:rPr>
        <w:t>Primary lesson knowledge check</w:t>
      </w:r>
    </w:p>
    <w:p>
      <w:pPr>
        <w:spacing w:after="100" w:line="259" w:lineRule="auto"/>
      </w:pPr>
      <w:r>
        <w:rPr>
          <w:rFonts w:ascii="Arial" w:hAnsi="Arial"/>
          <w:b w:val="0"/>
          <w:i w:val="0"/>
        </w:rPr>
        <w:t>When should market feedback trigger a curriculum repair?</w:t>
      </w:r>
    </w:p>
    <w:p>
      <w:pPr>
        <w:pStyle w:val="ListBullet"/>
        <w:spacing w:after="40"/>
      </w:pPr>
      <w:r>
        <w:rPr>
          <w:rFonts w:ascii="Arial" w:hAnsi="Arial"/>
          <w:b w:val="0"/>
          <w:i w:val="0"/>
        </w:rPr>
        <w:t>A. After any single rejection with no explanation</w:t>
      </w:r>
    </w:p>
    <w:p>
      <w:pPr>
        <w:pStyle w:val="ListBullet"/>
        <w:spacing w:after="40"/>
      </w:pPr>
      <w:r>
        <w:rPr>
          <w:rFonts w:ascii="Arial" w:hAnsi="Arial"/>
          <w:b/>
          <w:i w:val="0"/>
        </w:rPr>
        <w:t>B. When repeated or explicit evidence identifies a specific technical/communication gap</w:t>
      </w:r>
    </w:p>
    <w:p>
      <w:pPr>
        <w:pStyle w:val="ListBullet"/>
        <w:spacing w:after="40"/>
      </w:pPr>
      <w:r>
        <w:rPr>
          <w:rFonts w:ascii="Arial" w:hAnsi="Arial"/>
          <w:b w:val="0"/>
          <w:i w:val="0"/>
        </w:rPr>
        <w:t>C. Whenever anxiety rises</w:t>
      </w:r>
    </w:p>
    <w:p>
      <w:pPr>
        <w:pStyle w:val="ListBullet"/>
        <w:spacing w:after="40"/>
      </w:pPr>
      <w:r>
        <w:rPr>
          <w:rFonts w:ascii="Arial" w:hAnsi="Arial"/>
          <w:b w:val="0"/>
          <w:i w:val="0"/>
        </w:rPr>
        <w:t>D. Only after stopping all applications</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Answer / feedback: </w:t>
            </w:r>
            <w:r>
              <w:rPr>
                <w:rFonts w:ascii="Arial" w:hAnsi="Arial"/>
                <w:b w:val="0"/>
                <w:i w:val="0"/>
              </w:rPr>
              <w:t>Correct. Use identifiable patterns, then make the smallest evidence-producing repair while continuing the process.</w:t>
            </w:r>
          </w:p>
        </w:tc>
      </w:tr>
    </w:tbl>
    <w:p>
      <w:pPr>
        <w:spacing w:after="20"/>
      </w:pPr>
    </w:p>
    <w:p>
      <w:pPr>
        <w:pStyle w:val="Heading2"/>
        <w:spacing w:before="200" w:after="100"/>
        <w:keepNext w:val="1"/>
      </w:pPr>
      <w:r>
        <w:rPr>
          <w:rFonts w:ascii="Arial" w:hAnsi="Arial"/>
          <w:b/>
          <w:i w:val="0"/>
          <w:color w:val="0B4F38"/>
          <w:sz w:val="28"/>
        </w:rPr>
        <w:t>Combined CETa + Career Application</w:t>
      </w:r>
    </w:p>
    <w:p>
      <w:pPr>
        <w:spacing w:after="100" w:line="259" w:lineRule="auto"/>
      </w:pPr>
      <w:r>
        <w:rPr>
          <w:rFonts w:ascii="Arial" w:hAnsi="Arial"/>
          <w:b w:val="0"/>
          <w:i w:val="0"/>
        </w:rPr>
        <w:t>Complete a final mixed retention check, submit targeted applications, practice interviews, and convert only evidence-backed gaps into small dated learning repairs.</w:t>
      </w:r>
    </w:p>
    <w:p>
      <w:pPr>
        <w:pStyle w:val="Heading3"/>
        <w:spacing w:before="200" w:after="100"/>
        <w:keepNext w:val="1"/>
      </w:pPr>
      <w:r>
        <w:rPr>
          <w:rFonts w:ascii="Arial" w:hAnsi="Arial"/>
          <w:b/>
          <w:i w:val="0"/>
          <w:color w:val="0B4F38"/>
          <w:sz w:val="24"/>
        </w:rPr>
        <w:t>Guided combined work</w:t>
      </w:r>
    </w:p>
    <w:p>
      <w:pPr>
        <w:pStyle w:val="ListNumber"/>
        <w:spacing w:after="40"/>
      </w:pPr>
      <w:r>
        <w:rPr>
          <w:rFonts w:ascii="Arial" w:hAnsi="Arial"/>
          <w:b w:val="0"/>
          <w:i w:val="0"/>
        </w:rPr>
        <w:t>Run delayed retrieval on current due standards and close safety misses first.</w:t>
      </w:r>
    </w:p>
    <w:p>
      <w:pPr>
        <w:pStyle w:val="ListNumber"/>
        <w:spacing w:after="40"/>
      </w:pPr>
      <w:r>
        <w:rPr>
          <w:rFonts w:ascii="Arial" w:hAnsi="Arial"/>
          <w:b w:val="0"/>
          <w:i w:val="0"/>
        </w:rPr>
        <w:t>Apply the job filter before tailoring each application.</w:t>
      </w:r>
    </w:p>
    <w:p>
      <w:pPr>
        <w:pStyle w:val="ListNumber"/>
        <w:spacing w:after="40"/>
      </w:pPr>
      <w:r>
        <w:rPr>
          <w:rFonts w:ascii="Arial" w:hAnsi="Arial"/>
          <w:b w:val="0"/>
          <w:i w:val="0"/>
        </w:rPr>
        <w:t>Log outcome and interview evidence without inventing causal explanations.</w:t>
      </w:r>
    </w:p>
    <w:p>
      <w:pPr>
        <w:pStyle w:val="ListNumber"/>
        <w:spacing w:after="40"/>
      </w:pPr>
      <w:r>
        <w:rPr>
          <w:rFonts w:ascii="Arial" w:hAnsi="Arial"/>
          <w:b w:val="0"/>
          <w:i w:val="0"/>
        </w:rPr>
        <w:t>For each repeated gap, link the exact prior lesson, new practice, evidence, and return-to-application date.</w:t>
      </w:r>
    </w:p>
    <w:p>
      <w:pPr>
        <w:pStyle w:val="Heading3"/>
        <w:spacing w:before="200" w:after="100"/>
        <w:keepNext w:val="1"/>
      </w:pPr>
      <w:r>
        <w:rPr>
          <w:rFonts w:ascii="Arial" w:hAnsi="Arial"/>
          <w:b/>
          <w:i w:val="0"/>
          <w:color w:val="0B4F38"/>
          <w:sz w:val="24"/>
        </w:rPr>
        <w:t>Independent combined transfer</w:t>
      </w:r>
    </w:p>
    <w:p>
      <w:pPr>
        <w:spacing w:after="100" w:line="259" w:lineRule="auto"/>
      </w:pPr>
      <w:r>
        <w:rPr>
          <w:rFonts w:ascii="Arial" w:hAnsi="Arial"/>
          <w:b w:val="0"/>
          <w:i w:val="0"/>
        </w:rPr>
        <w:t>Build a 30-day maintenance plan with bounded CETa retrieval, application targets, interview practice, and one portfolio health check—without adding new features.</w:t>
      </w: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Evidence contract: </w:t>
            </w:r>
            <w:r>
              <w:rPr>
                <w:rFonts w:ascii="Arial" w:hAnsi="Arial"/>
                <w:b w:val="0"/>
                <w:i w:val="0"/>
              </w:rPr>
              <w:t>Retention plan/result, application tracker, role filters, tailored materials, feedback log, targeted repairs, re-entry dates, and 30-day plan.</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EDF3EF"/>
            <w:tcMar>
              <w:top w:w="120" w:type="dxa"/>
              <w:start w:w="140" w:type="dxa"/>
              <w:bottom w:w="120" w:type="dxa"/>
              <w:end w:w="140" w:type="dxa"/>
            </w:tcMar>
          </w:tcPr>
          <w:p>
            <w:r>
              <w:rPr>
                <w:rFonts w:ascii="Arial" w:hAnsi="Arial"/>
                <w:b/>
                <w:i w:val="0"/>
                <w:color w:val="0B4F38"/>
              </w:rPr>
              <w:t xml:space="preserve">Checkpoint: </w:t>
            </w:r>
            <w:r>
              <w:rPr>
                <w:rFonts w:ascii="Arial" w:hAnsi="Arial"/>
                <w:b w:val="0"/>
                <w:i w:val="0"/>
              </w:rPr>
              <w:t>Name the smallest next repair for one real gap and the date you will return to applications after producing evidence.</w:t>
            </w:r>
          </w:p>
        </w:tc>
      </w:tr>
    </w:tbl>
    <w:p>
      <w:pPr>
        <w:spacing w:after="20"/>
      </w:pPr>
    </w:p>
    <w:p>
      <w:pPr>
        <w:pStyle w:val="Heading3"/>
        <w:spacing w:before="200" w:after="100"/>
        <w:keepNext w:val="1"/>
      </w:pPr>
      <w:r>
        <w:rPr>
          <w:rFonts w:ascii="Arial" w:hAnsi="Arial"/>
          <w:b/>
          <w:i w:val="0"/>
          <w:color w:val="0B4F38"/>
          <w:sz w:val="24"/>
        </w:rPr>
        <w:t>Teaching media and reference roles</w:t>
      </w:r>
    </w:p>
    <w:p>
      <w:pPr>
        <w:spacing w:after="100" w:line="259" w:lineRule="auto"/>
      </w:pPr>
      <w:r>
        <w:rPr>
          <w:rFonts w:ascii="Arial" w:hAnsi="Arial"/>
          <w:b w:val="0"/>
          <w:i w:val="0"/>
        </w:rPr>
        <w:t>These sources come after Alfred’s instruction. They provide demonstrations, alternate explanations, standards, or tool documentation; they are not substitutes for missing core teaching.</w:t>
      </w:r>
    </w:p>
    <w:p>
      <w:r>
        <w:rPr>
          <w:rFonts w:ascii="Arial" w:hAnsi="Arial"/>
          <w:b/>
          <w:i w:val="0"/>
          <w:color w:val="16322A"/>
        </w:rPr>
        <w:t>Required reference: Associate CET Certification and Exam Information</w:t>
      </w:r>
    </w:p>
    <w:p>
      <w:pPr>
        <w:spacing w:after="100" w:line="259" w:lineRule="auto"/>
      </w:pPr>
      <w:r>
        <w:rPr>
          <w:rFonts w:ascii="Arial" w:hAnsi="Arial"/>
          <w:b w:val="0"/>
          <w:i w:val="0"/>
        </w:rPr>
        <w:t>Use it for: Verify current official exam/credential information when scheduling or updating claims. Watch/read for: Record accessed date and exact official language. Alfred still supplies: Alfred never substitutes for official policy.</w:t>
      </w:r>
    </w:p>
    <w:p>
      <w:r>
        <w:rPr>
          <w:rFonts w:ascii="Arial" w:hAnsi="Arial"/>
          <w:b/>
          <w:i w:val="0"/>
          <w:color w:val="16322A"/>
        </w:rPr>
        <w:t>Required reference: ETA Associate CET (CETa) Competency Requirements</w:t>
      </w:r>
    </w:p>
    <w:p>
      <w:pPr>
        <w:spacing w:after="100" w:line="259" w:lineRule="auto"/>
      </w:pPr>
      <w:r>
        <w:rPr>
          <w:rFonts w:ascii="Arial" w:hAnsi="Arial"/>
          <w:b w:val="0"/>
          <w:i w:val="0"/>
        </w:rPr>
        <w:t>Use it for: Use current rows for future retention audits. Watch/read for: Map only changed/new or retention-due items. Alfred still supplies: Do not restart mastered content without evidence.</w:t>
      </w:r>
    </w:p>
    <w:p>
      <w:r>
        <w:rPr>
          <w:rFonts w:ascii="Arial" w:hAnsi="Arial"/>
          <w:b/>
          <w:i w:val="0"/>
          <w:color w:val="16322A"/>
        </w:rPr>
        <w:t>Required reference: Electrical and Electronic Engineering Technologists and Technicians</w:t>
      </w:r>
    </w:p>
    <w:p>
      <w:pPr>
        <w:spacing w:after="100" w:line="259" w:lineRule="auto"/>
      </w:pPr>
      <w:r>
        <w:rPr>
          <w:rFonts w:ascii="Arial" w:hAnsi="Arial"/>
          <w:b w:val="0"/>
          <w:i w:val="0"/>
        </w:rPr>
        <w:t>Use it for: Use occupational tasks to keep bridge-role targeting anchored. Watch/read for: Compare actual job descriptions with the occupational model. Alfred still supplies: Specific postings control each application.</w:t>
      </w:r>
    </w:p>
    <w:p>
      <w:pPr>
        <w:pStyle w:val="Heading3"/>
        <w:spacing w:before="200" w:after="100"/>
        <w:keepNext w:val="1"/>
      </w:pPr>
      <w:r>
        <w:rPr>
          <w:rFonts w:ascii="Arial" w:hAnsi="Arial"/>
          <w:b/>
          <w:i w:val="0"/>
          <w:color w:val="0B4F38"/>
          <w:sz w:val="24"/>
        </w:rPr>
        <w:t>Common week-level errors</w:t>
      </w:r>
    </w:p>
    <w:p>
      <w:pPr>
        <w:pStyle w:val="ListBullet"/>
        <w:spacing w:after="40"/>
      </w:pPr>
      <w:r>
        <w:rPr>
          <w:rFonts w:ascii="Arial" w:hAnsi="Arial"/>
          <w:b w:val="0"/>
          <w:i w:val="0"/>
        </w:rPr>
        <w:t>Treating an old score as current mastery.</w:t>
      </w:r>
    </w:p>
    <w:p>
      <w:pPr>
        <w:pStyle w:val="ListBullet"/>
        <w:spacing w:after="40"/>
      </w:pPr>
      <w:r>
        <w:rPr>
          <w:rFonts w:ascii="Arial" w:hAnsi="Arial"/>
          <w:b w:val="0"/>
          <w:i w:val="0"/>
        </w:rPr>
        <w:t>Using recognition as retention proof.</w:t>
      </w:r>
    </w:p>
    <w:p>
      <w:pPr>
        <w:pStyle w:val="ListBullet"/>
        <w:spacing w:after="40"/>
      </w:pPr>
      <w:r>
        <w:rPr>
          <w:rFonts w:ascii="Arial" w:hAnsi="Arial"/>
          <w:b w:val="0"/>
          <w:i w:val="0"/>
        </w:rPr>
        <w:t>Failing to recheck official exam information.</w:t>
      </w:r>
    </w:p>
    <w:p>
      <w:pPr>
        <w:pStyle w:val="ListBullet"/>
        <w:spacing w:after="40"/>
      </w:pPr>
      <w:r>
        <w:rPr>
          <w:rFonts w:ascii="Arial" w:hAnsi="Arial"/>
          <w:b w:val="0"/>
          <w:i w:val="0"/>
        </w:rPr>
        <w:t>Changing career direction after one ambiguous rejection.</w:t>
      </w:r>
    </w:p>
    <w:p>
      <w:pPr>
        <w:pStyle w:val="ListBullet"/>
        <w:spacing w:after="40"/>
      </w:pPr>
      <w:r>
        <w:rPr>
          <w:rFonts w:ascii="Arial" w:hAnsi="Arial"/>
          <w:b w:val="0"/>
          <w:i w:val="0"/>
        </w:rPr>
        <w:t>Restarting the entire curriculum for one gap.</w:t>
      </w:r>
    </w:p>
    <w:p>
      <w:pPr>
        <w:pStyle w:val="ListBullet"/>
        <w:spacing w:after="40"/>
      </w:pPr>
      <w:r>
        <w:rPr>
          <w:rFonts w:ascii="Arial" w:hAnsi="Arial"/>
          <w:b w:val="0"/>
          <w:i w:val="0"/>
        </w:rPr>
        <w:t>Polishing the platform indefinitely instead of learning and applying.</w:t>
      </w:r>
    </w:p>
    <w:tbl>
      <w:tblPr>
        <w:tblW w:type="auto" w:w="0"/>
        <w:jc w:val="center"/>
        <w:tblLayout w:type="autofit"/>
        <w:tblLook w:firstColumn="1" w:firstRow="1" w:lastColumn="0" w:lastRow="0" w:noHBand="0" w:noVBand="1" w:val="04A0"/>
      </w:tblPr>
      <w:tblGrid>
        <w:gridCol w:w="10282"/>
      </w:tblGrid>
      <w:tr>
        <w:tc>
          <w:tcPr>
            <w:tcW w:type="dxa" w:w="10282"/>
            <w:shd w:fill="F3F0E4"/>
            <w:tcMar>
              <w:top w:w="120" w:type="dxa"/>
              <w:start w:w="140" w:type="dxa"/>
              <w:bottom w:w="120" w:type="dxa"/>
              <w:end w:w="140" w:type="dxa"/>
            </w:tcMar>
          </w:tcPr>
          <w:p>
            <w:r>
              <w:rPr>
                <w:rFonts w:ascii="Arial" w:hAnsi="Arial"/>
                <w:b/>
                <w:i w:val="0"/>
                <w:color w:val="0B4F38"/>
              </w:rPr>
              <w:t xml:space="preserve">Weekly mastery: </w:t>
            </w:r>
            <w:r>
              <w:rPr>
                <w:rFonts w:ascii="Arial" w:hAnsi="Arial"/>
                <w:b w:val="0"/>
                <w:i w:val="0"/>
              </w:rPr>
              <w:t>Target 80%; safety-critical target 100%. Required: True.</w:t>
            </w:r>
          </w:p>
        </w:tc>
      </w:tr>
    </w:tbl>
    <w:p>
      <w:pPr>
        <w:spacing w:after="20"/>
      </w:pPr>
    </w:p>
    <w:p>
      <w:pPr>
        <w:pStyle w:val="Heading1"/>
        <w:spacing w:before="280" w:after="100"/>
        <w:keepNext w:val="1"/>
      </w:pPr>
      <w:r>
        <w:rPr>
          <w:rFonts w:ascii="Arial" w:hAnsi="Arial"/>
          <w:b/>
          <w:i w:val="0"/>
          <w:color w:val="0B4F38"/>
          <w:sz w:val="36"/>
        </w:rPr>
        <w:t>Release Boundaries and Maintenance</w:t>
      </w:r>
    </w:p>
    <w:p>
      <w:pPr>
        <w:pStyle w:val="ListBullet"/>
        <w:spacing w:after="40"/>
      </w:pPr>
      <w:r>
        <w:rPr>
          <w:rFonts w:ascii="Arial" w:hAnsi="Arial"/>
          <w:b w:val="0"/>
          <w:i w:val="0"/>
        </w:rPr>
        <w:t>This document is the human-readable mirror of the v16.3 Classroom. The machine-readable semantic coverage matrix remains the row-level traceability authority.</w:t>
      </w:r>
    </w:p>
    <w:p>
      <w:pPr>
        <w:pStyle w:val="ListBullet"/>
        <w:spacing w:after="40"/>
      </w:pPr>
      <w:r>
        <w:rPr>
          <w:rFonts w:ascii="Arial" w:hAnsi="Arial"/>
          <w:b w:val="0"/>
          <w:i w:val="0"/>
        </w:rPr>
        <w:t>External sources can change. Current official ETA competency/exam information should be rechecked before a real certification attempt.</w:t>
      </w:r>
    </w:p>
    <w:p>
      <w:pPr>
        <w:pStyle w:val="ListBullet"/>
        <w:spacing w:after="40"/>
      </w:pPr>
      <w:r>
        <w:rPr>
          <w:rFonts w:ascii="Arial" w:hAnsi="Arial"/>
          <w:b w:val="0"/>
          <w:i w:val="0"/>
        </w:rPr>
        <w:t>Constructed-response semantic tasks are learner/rubric-reviewed in this static personal system. They are not automatically language-graded.</w:t>
      </w:r>
    </w:p>
    <w:p>
      <w:pPr>
        <w:pStyle w:val="ListBullet"/>
        <w:spacing w:after="40"/>
      </w:pPr>
      <w:r>
        <w:rPr>
          <w:rFonts w:ascii="Arial" w:hAnsi="Arial"/>
          <w:b w:val="0"/>
          <w:i w:val="0"/>
        </w:rPr>
        <w:t>Simulation can establish conceptual and analytical performance but not tactile skill, real probe placement, solder/crimp workmanship, or physical assembly.</w:t>
      </w:r>
    </w:p>
    <w:p>
      <w:pPr>
        <w:pStyle w:val="ListBullet"/>
        <w:spacing w:after="40"/>
      </w:pPr>
      <w:r>
        <w:rPr>
          <w:rFonts w:ascii="Arial" w:hAnsi="Arial"/>
          <w:b w:val="0"/>
          <w:i w:val="0"/>
        </w:rPr>
        <w:t>This internal course-release acceptance does not imply ETA endorsement, accreditation, psychometric validation, certification, employment qualification, or guaranteed exam performance.</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5766F"/>
        <w:sz w:val="15"/>
      </w:rPr>
      <w:t>Fictional independent-study environment · Not accredited · No academic credit awarded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0B4F38"/>
        <w:sz w:val="16"/>
      </w:rPr>
      <w:t>ALFRED UNIVERSITY</w:t>
    </w:r>
    <w:r>
      <w:rPr>
        <w:rFonts w:ascii="Arial" w:hAnsi="Arial"/>
        <w:b w:val="0"/>
        <w:i w:val="0"/>
        <w:color w:val="65766F"/>
        <w:sz w:val="16"/>
      </w:rPr>
      <w:t xml:space="preserve">  |  AU-ESET 301  |  Curriculum &amp; Instruction Plan  |  v16.3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4F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4F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632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4F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Label">
    <w:name w:val="AU Label"/>
    <w:pPr>
      <w:spacing w:after="40"/>
    </w:pPr>
    <w:rPr>
      <w:rFonts w:ascii="Arial" w:hAnsi="Arial"/>
      <w:b/>
      <w:color w:val="C8A95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