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F9" w:rsidRDefault="006637E5">
      <w:proofErr w:type="spellStart"/>
      <w:r>
        <w:rPr>
          <w:rFonts w:hint="eastAsia"/>
        </w:rPr>
        <w:t>하이하이하이하이</w:t>
      </w:r>
      <w:proofErr w:type="spellEnd"/>
    </w:p>
    <w:p w:rsidR="006637E5" w:rsidRDefault="006637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5795" cy="3820795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E5"/>
    <w:rsid w:val="006637E5"/>
    <w:rsid w:val="009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934A"/>
  <w15:chartTrackingRefBased/>
  <w15:docId w15:val="{4CE92A0C-E5A9-441E-86BA-CF9E6589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유진</dc:creator>
  <cp:keywords/>
  <dc:description/>
  <cp:lastModifiedBy>이 유진</cp:lastModifiedBy>
  <cp:revision>1</cp:revision>
  <dcterms:created xsi:type="dcterms:W3CDTF">2020-02-29T12:28:00Z</dcterms:created>
  <dcterms:modified xsi:type="dcterms:W3CDTF">2020-02-29T12:29:00Z</dcterms:modified>
</cp:coreProperties>
</file>