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809" w:rsidRPr="00DA6809" w:rsidRDefault="00DA6809" w:rsidP="00DA6809">
      <w:pPr>
        <w:spacing w:line="360" w:lineRule="auto"/>
        <w:rPr>
          <w:rFonts w:ascii="Verdana" w:hAnsi="Verdana"/>
        </w:rPr>
      </w:pPr>
      <w:r w:rsidRPr="00DA6809">
        <w:rPr>
          <w:rFonts w:ascii="Verdana" w:hAnsi="Verdana"/>
        </w:rPr>
        <w:t>Biodata Mahasiswa</w:t>
      </w:r>
    </w:p>
    <w:p w:rsidR="00DA6809" w:rsidRDefault="00E04CEB" w:rsidP="00DA6809">
      <w:pPr>
        <w:spacing w:line="360" w:lineRule="auto"/>
        <w:rPr>
          <w:rFonts w:ascii="Verdana" w:hAnsi="Verdana"/>
        </w:rPr>
      </w:pPr>
      <w:r>
        <w:rPr>
          <w:rFonts w:ascii="Verdana" w:hAnsi="Verdana"/>
        </w:rPr>
        <w:t>NAMA : NUNES AGHNIZA</w:t>
      </w:r>
    </w:p>
    <w:p w:rsidR="00E04CEB" w:rsidRPr="00DA6809" w:rsidRDefault="00E04CEB" w:rsidP="00DA6809">
      <w:pPr>
        <w:spacing w:line="360" w:lineRule="auto"/>
        <w:rPr>
          <w:rFonts w:ascii="Verdana" w:hAnsi="Verdana"/>
        </w:rPr>
      </w:pPr>
      <w:r>
        <w:rPr>
          <w:rFonts w:ascii="Verdana" w:hAnsi="Verdana"/>
        </w:rPr>
        <w:t>NIM: 19.230.0030</w:t>
      </w:r>
    </w:p>
    <w:p w:rsidR="00A944B4" w:rsidRPr="00DA6809" w:rsidRDefault="00F077DE" w:rsidP="00DA6809">
      <w:pPr>
        <w:spacing w:line="360" w:lineRule="auto"/>
        <w:rPr>
          <w:rFonts w:ascii="Verdana" w:hAnsi="Verdana"/>
        </w:rPr>
      </w:pPr>
      <w:r w:rsidRPr="00DA6809">
        <w:rPr>
          <w:rFonts w:ascii="Verdana" w:hAnsi="Verdana"/>
        </w:rPr>
        <w:t xml:space="preserve">Silakan lengkapi pengumpulan data berikut guna untuk persiapan dalam pengembangan Aplikasi </w:t>
      </w:r>
    </w:p>
    <w:tbl>
      <w:tblPr>
        <w:tblStyle w:val="TableGrid"/>
        <w:tblW w:w="0" w:type="auto"/>
        <w:tblLook w:val="04A0"/>
      </w:tblPr>
      <w:tblGrid>
        <w:gridCol w:w="562"/>
        <w:gridCol w:w="3119"/>
        <w:gridCol w:w="5335"/>
      </w:tblGrid>
      <w:tr w:rsidR="00B14D07" w:rsidRPr="00DA6809" w:rsidTr="00417404">
        <w:tc>
          <w:tcPr>
            <w:tcW w:w="562" w:type="dxa"/>
          </w:tcPr>
          <w:p w:rsidR="00B14D07" w:rsidRPr="00DA6809" w:rsidRDefault="00B14D07" w:rsidP="00DA6809">
            <w:pPr>
              <w:spacing w:line="360" w:lineRule="auto"/>
              <w:rPr>
                <w:rFonts w:ascii="Verdana" w:hAnsi="Verdana"/>
              </w:rPr>
            </w:pPr>
            <w:r w:rsidRPr="00DA6809">
              <w:rPr>
                <w:rFonts w:ascii="Verdana" w:hAnsi="Verdana"/>
              </w:rPr>
              <w:t>No</w:t>
            </w:r>
          </w:p>
        </w:tc>
        <w:tc>
          <w:tcPr>
            <w:tcW w:w="3119" w:type="dxa"/>
          </w:tcPr>
          <w:p w:rsidR="00B14D07" w:rsidRPr="00DA6809" w:rsidRDefault="00B14D07" w:rsidP="00DA6809">
            <w:pPr>
              <w:spacing w:line="360" w:lineRule="auto"/>
              <w:rPr>
                <w:rFonts w:ascii="Verdana" w:hAnsi="Verdana"/>
              </w:rPr>
            </w:pPr>
            <w:r w:rsidRPr="00DA6809">
              <w:rPr>
                <w:rFonts w:ascii="Verdana" w:hAnsi="Verdana"/>
              </w:rPr>
              <w:t>Pertanyaan/Pernyataan</w:t>
            </w:r>
          </w:p>
        </w:tc>
        <w:tc>
          <w:tcPr>
            <w:tcW w:w="5335" w:type="dxa"/>
          </w:tcPr>
          <w:p w:rsidR="00B14D07" w:rsidRPr="00DA6809" w:rsidRDefault="00B14D07" w:rsidP="00DA6809">
            <w:pPr>
              <w:spacing w:line="360" w:lineRule="auto"/>
              <w:rPr>
                <w:rFonts w:ascii="Verdana" w:hAnsi="Verdana"/>
              </w:rPr>
            </w:pPr>
            <w:r w:rsidRPr="00DA6809">
              <w:rPr>
                <w:rFonts w:ascii="Verdana" w:hAnsi="Verdana"/>
              </w:rPr>
              <w:t>Jawaban</w:t>
            </w:r>
          </w:p>
        </w:tc>
      </w:tr>
      <w:tr w:rsidR="00B14D07" w:rsidRPr="00DA6809" w:rsidTr="00417404">
        <w:tc>
          <w:tcPr>
            <w:tcW w:w="562" w:type="dxa"/>
          </w:tcPr>
          <w:p w:rsidR="00B14D07" w:rsidRPr="00DA6809" w:rsidRDefault="00DA6809" w:rsidP="00DA6809">
            <w:pPr>
              <w:spacing w:line="360" w:lineRule="auto"/>
              <w:rPr>
                <w:rFonts w:ascii="Verdana" w:hAnsi="Verdana"/>
              </w:rPr>
            </w:pPr>
            <w:r>
              <w:rPr>
                <w:rFonts w:ascii="Verdana" w:hAnsi="Verdana"/>
              </w:rPr>
              <w:t>1</w:t>
            </w:r>
          </w:p>
        </w:tc>
        <w:tc>
          <w:tcPr>
            <w:tcW w:w="3119" w:type="dxa"/>
          </w:tcPr>
          <w:p w:rsidR="00B14D07" w:rsidRPr="00DA6809" w:rsidRDefault="00DA6809" w:rsidP="00DA6809">
            <w:pPr>
              <w:spacing w:line="360" w:lineRule="auto"/>
              <w:rPr>
                <w:rFonts w:ascii="Verdana" w:hAnsi="Verdana"/>
              </w:rPr>
            </w:pPr>
            <w:r>
              <w:rPr>
                <w:rFonts w:ascii="Verdana" w:hAnsi="Verdana"/>
              </w:rPr>
              <w:t>Objek (Instansi/Perusahaan) tempat pengambilan data</w:t>
            </w:r>
          </w:p>
        </w:tc>
        <w:tc>
          <w:tcPr>
            <w:tcW w:w="5335" w:type="dxa"/>
          </w:tcPr>
          <w:p w:rsidR="00B14D07" w:rsidRPr="00DA6809" w:rsidRDefault="003D3D1B" w:rsidP="00DA6809">
            <w:pPr>
              <w:spacing w:line="360" w:lineRule="auto"/>
              <w:rPr>
                <w:rFonts w:ascii="Verdana" w:hAnsi="Verdana"/>
              </w:rPr>
            </w:pPr>
            <w:r>
              <w:rPr>
                <w:rFonts w:ascii="Verdana" w:hAnsi="Verdana"/>
              </w:rPr>
              <w:t>PUSKESMAS KARANGANYAR</w:t>
            </w:r>
          </w:p>
        </w:tc>
      </w:tr>
      <w:tr w:rsidR="00B14D07" w:rsidRPr="00DA6809" w:rsidTr="00417404">
        <w:tc>
          <w:tcPr>
            <w:tcW w:w="562" w:type="dxa"/>
          </w:tcPr>
          <w:p w:rsidR="00B14D07" w:rsidRPr="00DA6809" w:rsidRDefault="00DA6809" w:rsidP="00DA6809">
            <w:pPr>
              <w:spacing w:line="360" w:lineRule="auto"/>
              <w:rPr>
                <w:rFonts w:ascii="Verdana" w:hAnsi="Verdana"/>
              </w:rPr>
            </w:pPr>
            <w:r>
              <w:rPr>
                <w:rFonts w:ascii="Verdana" w:hAnsi="Verdana"/>
              </w:rPr>
              <w:t>2</w:t>
            </w:r>
          </w:p>
        </w:tc>
        <w:tc>
          <w:tcPr>
            <w:tcW w:w="3119" w:type="dxa"/>
          </w:tcPr>
          <w:p w:rsidR="00B14D07" w:rsidRPr="00DA6809" w:rsidRDefault="00DA6809" w:rsidP="00DA6809">
            <w:pPr>
              <w:spacing w:line="360" w:lineRule="auto"/>
              <w:rPr>
                <w:rFonts w:ascii="Verdana" w:hAnsi="Verdana"/>
              </w:rPr>
            </w:pPr>
            <w:r>
              <w:rPr>
                <w:rFonts w:ascii="Verdana" w:hAnsi="Verdana"/>
              </w:rPr>
              <w:t>Jenis objek</w:t>
            </w:r>
          </w:p>
        </w:tc>
        <w:tc>
          <w:tcPr>
            <w:tcW w:w="5335" w:type="dxa"/>
          </w:tcPr>
          <w:p w:rsidR="00B14D07" w:rsidRPr="00DA6809" w:rsidRDefault="003D3D1B" w:rsidP="00DA6809">
            <w:pPr>
              <w:spacing w:line="360" w:lineRule="auto"/>
              <w:rPr>
                <w:rFonts w:ascii="Verdana" w:hAnsi="Verdana"/>
              </w:rPr>
            </w:pPr>
            <w:r>
              <w:rPr>
                <w:rFonts w:ascii="Verdana" w:hAnsi="Verdana"/>
              </w:rPr>
              <w:t>Bidang kesehatan</w:t>
            </w:r>
          </w:p>
        </w:tc>
      </w:tr>
      <w:tr w:rsidR="00B14D07" w:rsidRPr="00DA6809" w:rsidTr="00417404">
        <w:tc>
          <w:tcPr>
            <w:tcW w:w="562" w:type="dxa"/>
          </w:tcPr>
          <w:p w:rsidR="00B14D07" w:rsidRPr="00DA6809" w:rsidRDefault="00DA6809" w:rsidP="00DA6809">
            <w:pPr>
              <w:spacing w:line="360" w:lineRule="auto"/>
              <w:rPr>
                <w:rFonts w:ascii="Verdana" w:hAnsi="Verdana"/>
              </w:rPr>
            </w:pPr>
            <w:r>
              <w:rPr>
                <w:rFonts w:ascii="Verdana" w:hAnsi="Verdana"/>
              </w:rPr>
              <w:t>3</w:t>
            </w:r>
          </w:p>
        </w:tc>
        <w:tc>
          <w:tcPr>
            <w:tcW w:w="3119" w:type="dxa"/>
          </w:tcPr>
          <w:p w:rsidR="00B14D07" w:rsidRPr="00DA6809" w:rsidRDefault="00DA6809" w:rsidP="00DA6809">
            <w:pPr>
              <w:spacing w:line="360" w:lineRule="auto"/>
              <w:rPr>
                <w:rFonts w:ascii="Verdana" w:hAnsi="Verdana"/>
              </w:rPr>
            </w:pPr>
            <w:r>
              <w:rPr>
                <w:rFonts w:ascii="Verdana" w:hAnsi="Verdana"/>
              </w:rPr>
              <w:t>Alamat Objek</w:t>
            </w:r>
          </w:p>
        </w:tc>
        <w:tc>
          <w:tcPr>
            <w:tcW w:w="5335" w:type="dxa"/>
          </w:tcPr>
          <w:p w:rsidR="00B14D07" w:rsidRPr="00DA6809" w:rsidRDefault="003D3D1B" w:rsidP="00DA6809">
            <w:pPr>
              <w:spacing w:line="360" w:lineRule="auto"/>
              <w:rPr>
                <w:rFonts w:ascii="Verdana" w:hAnsi="Verdana"/>
              </w:rPr>
            </w:pPr>
            <w:r>
              <w:rPr>
                <w:rFonts w:ascii="Verdana" w:hAnsi="Verdana"/>
              </w:rPr>
              <w:t>Ds. Karanggondang, Kec. Karanganyar, kab. pekalongan</w:t>
            </w:r>
          </w:p>
        </w:tc>
      </w:tr>
      <w:tr w:rsidR="00DA6809" w:rsidRPr="00DA6809" w:rsidTr="00417404">
        <w:tc>
          <w:tcPr>
            <w:tcW w:w="562" w:type="dxa"/>
          </w:tcPr>
          <w:p w:rsidR="00DA6809" w:rsidRPr="00DA6809" w:rsidRDefault="00DA6809" w:rsidP="00DA6809">
            <w:pPr>
              <w:spacing w:line="360" w:lineRule="auto"/>
              <w:rPr>
                <w:rFonts w:ascii="Verdana" w:hAnsi="Verdana"/>
              </w:rPr>
            </w:pPr>
            <w:r>
              <w:rPr>
                <w:rFonts w:ascii="Verdana" w:hAnsi="Verdana"/>
              </w:rPr>
              <w:t>4</w:t>
            </w:r>
          </w:p>
        </w:tc>
        <w:tc>
          <w:tcPr>
            <w:tcW w:w="3119" w:type="dxa"/>
          </w:tcPr>
          <w:p w:rsidR="00DA6809" w:rsidRPr="00DA6809" w:rsidRDefault="00DA6809" w:rsidP="00DA6809">
            <w:pPr>
              <w:spacing w:line="360" w:lineRule="auto"/>
              <w:rPr>
                <w:rFonts w:ascii="Verdana" w:hAnsi="Verdana"/>
              </w:rPr>
            </w:pPr>
            <w:r>
              <w:rPr>
                <w:rFonts w:ascii="Verdana" w:hAnsi="Verdana"/>
              </w:rPr>
              <w:t>Bagian di Objek yang dilakukan penelitian</w:t>
            </w:r>
          </w:p>
        </w:tc>
        <w:tc>
          <w:tcPr>
            <w:tcW w:w="5335" w:type="dxa"/>
          </w:tcPr>
          <w:p w:rsidR="00DA6809" w:rsidRPr="00DA6809" w:rsidRDefault="003D3D1B" w:rsidP="00DA6809">
            <w:pPr>
              <w:spacing w:line="360" w:lineRule="auto"/>
              <w:rPr>
                <w:rFonts w:ascii="Verdana" w:hAnsi="Verdana"/>
              </w:rPr>
            </w:pPr>
            <w:r>
              <w:rPr>
                <w:rFonts w:ascii="Verdana" w:hAnsi="Verdana"/>
              </w:rPr>
              <w:t>Penggunan obat</w:t>
            </w:r>
          </w:p>
        </w:tc>
      </w:tr>
      <w:tr w:rsidR="00DA6809" w:rsidRPr="00DA6809" w:rsidTr="00417404">
        <w:tc>
          <w:tcPr>
            <w:tcW w:w="562" w:type="dxa"/>
          </w:tcPr>
          <w:p w:rsidR="00DA6809" w:rsidRPr="00DA6809" w:rsidRDefault="00DA6809" w:rsidP="00DA6809">
            <w:pPr>
              <w:spacing w:line="360" w:lineRule="auto"/>
              <w:rPr>
                <w:rFonts w:ascii="Verdana" w:hAnsi="Verdana"/>
              </w:rPr>
            </w:pPr>
            <w:r>
              <w:rPr>
                <w:rFonts w:ascii="Verdana" w:hAnsi="Verdana"/>
              </w:rPr>
              <w:t>5</w:t>
            </w:r>
          </w:p>
        </w:tc>
        <w:tc>
          <w:tcPr>
            <w:tcW w:w="3119" w:type="dxa"/>
          </w:tcPr>
          <w:p w:rsidR="00DA6809" w:rsidRPr="00DA6809" w:rsidRDefault="00DA6809" w:rsidP="00DA6809">
            <w:pPr>
              <w:spacing w:line="360" w:lineRule="auto"/>
              <w:rPr>
                <w:rFonts w:ascii="Verdana" w:hAnsi="Verdana"/>
              </w:rPr>
            </w:pPr>
            <w:r>
              <w:rPr>
                <w:rFonts w:ascii="Verdana" w:hAnsi="Verdana"/>
              </w:rPr>
              <w:t>Siapa saja orang/personil/jabatan yang terkait dengan bagian tersebut?</w:t>
            </w:r>
          </w:p>
        </w:tc>
        <w:tc>
          <w:tcPr>
            <w:tcW w:w="5335" w:type="dxa"/>
          </w:tcPr>
          <w:p w:rsidR="00DA6809" w:rsidRPr="00DA6809" w:rsidRDefault="003D3D1B" w:rsidP="00DA6809">
            <w:pPr>
              <w:spacing w:line="360" w:lineRule="auto"/>
              <w:rPr>
                <w:rFonts w:ascii="Verdana" w:hAnsi="Verdana"/>
              </w:rPr>
            </w:pPr>
            <w:r>
              <w:rPr>
                <w:rFonts w:ascii="Verdana" w:hAnsi="Verdana"/>
              </w:rPr>
              <w:t>Pengelola obat</w:t>
            </w:r>
          </w:p>
        </w:tc>
      </w:tr>
      <w:tr w:rsidR="00DA6809" w:rsidRPr="00DA6809" w:rsidTr="00417404">
        <w:tc>
          <w:tcPr>
            <w:tcW w:w="562" w:type="dxa"/>
          </w:tcPr>
          <w:p w:rsidR="00DA6809" w:rsidRPr="00DA6809" w:rsidRDefault="00DA6809" w:rsidP="00DA6809">
            <w:pPr>
              <w:spacing w:line="360" w:lineRule="auto"/>
              <w:rPr>
                <w:rFonts w:ascii="Verdana" w:hAnsi="Verdana"/>
              </w:rPr>
            </w:pPr>
            <w:r>
              <w:rPr>
                <w:rFonts w:ascii="Verdana" w:hAnsi="Verdana"/>
              </w:rPr>
              <w:t>6</w:t>
            </w:r>
          </w:p>
        </w:tc>
        <w:tc>
          <w:tcPr>
            <w:tcW w:w="3119" w:type="dxa"/>
          </w:tcPr>
          <w:p w:rsidR="00DA6809" w:rsidRPr="00DA6809" w:rsidRDefault="00DA6809" w:rsidP="00DA6809">
            <w:pPr>
              <w:spacing w:line="360" w:lineRule="auto"/>
              <w:rPr>
                <w:rFonts w:ascii="Verdana" w:hAnsi="Verdana"/>
              </w:rPr>
            </w:pPr>
            <w:r>
              <w:rPr>
                <w:rFonts w:ascii="Verdana" w:hAnsi="Verdana"/>
              </w:rPr>
              <w:t>Topik/tema yang diangkat untuk pembuatan aplikasi</w:t>
            </w:r>
          </w:p>
        </w:tc>
        <w:tc>
          <w:tcPr>
            <w:tcW w:w="5335" w:type="dxa"/>
          </w:tcPr>
          <w:p w:rsidR="00DA6809" w:rsidRPr="00DA6809" w:rsidRDefault="003D3D1B" w:rsidP="00DA6809">
            <w:pPr>
              <w:spacing w:line="360" w:lineRule="auto"/>
              <w:rPr>
                <w:rFonts w:ascii="Verdana" w:hAnsi="Verdana"/>
              </w:rPr>
            </w:pPr>
            <w:r>
              <w:rPr>
                <w:rFonts w:ascii="Verdana" w:hAnsi="Verdana"/>
              </w:rPr>
              <w:t xml:space="preserve">Penerapan metode </w:t>
            </w:r>
            <w:r w:rsidRPr="003D3D1B">
              <w:rPr>
                <w:rFonts w:ascii="Verdana" w:hAnsi="Verdana"/>
                <w:i/>
              </w:rPr>
              <w:t xml:space="preserve">single exponential smoothing </w:t>
            </w:r>
            <w:r>
              <w:rPr>
                <w:rFonts w:ascii="Verdana" w:hAnsi="Verdana"/>
              </w:rPr>
              <w:t>untuk peramalan penggunaan obat di Puskesmas Karangnayar</w:t>
            </w:r>
          </w:p>
        </w:tc>
      </w:tr>
      <w:tr w:rsidR="00DA6809" w:rsidRPr="00DA6809" w:rsidTr="00417404">
        <w:tc>
          <w:tcPr>
            <w:tcW w:w="562" w:type="dxa"/>
          </w:tcPr>
          <w:p w:rsidR="00DA6809" w:rsidRPr="00DA6809" w:rsidRDefault="00DA6809" w:rsidP="00DA6809">
            <w:pPr>
              <w:spacing w:line="360" w:lineRule="auto"/>
              <w:rPr>
                <w:rFonts w:ascii="Verdana" w:hAnsi="Verdana"/>
              </w:rPr>
            </w:pPr>
            <w:r>
              <w:rPr>
                <w:rFonts w:ascii="Verdana" w:hAnsi="Verdana"/>
              </w:rPr>
              <w:t>7</w:t>
            </w:r>
          </w:p>
        </w:tc>
        <w:tc>
          <w:tcPr>
            <w:tcW w:w="3119" w:type="dxa"/>
          </w:tcPr>
          <w:p w:rsidR="00DA6809" w:rsidRPr="00DA6809" w:rsidRDefault="00DA6809" w:rsidP="00DA6809">
            <w:pPr>
              <w:spacing w:line="360" w:lineRule="auto"/>
              <w:rPr>
                <w:rFonts w:ascii="Verdana" w:hAnsi="Verdana"/>
              </w:rPr>
            </w:pPr>
            <w:r>
              <w:rPr>
                <w:rFonts w:ascii="Verdana" w:hAnsi="Verdana"/>
              </w:rPr>
              <w:t>Kenapa topik tersebut perlu diangkat?</w:t>
            </w:r>
          </w:p>
        </w:tc>
        <w:tc>
          <w:tcPr>
            <w:tcW w:w="5335" w:type="dxa"/>
          </w:tcPr>
          <w:p w:rsidR="00DA6809" w:rsidRPr="00DA6809" w:rsidRDefault="003D3D1B" w:rsidP="00DA6809">
            <w:pPr>
              <w:spacing w:line="360" w:lineRule="auto"/>
              <w:rPr>
                <w:rFonts w:ascii="Verdana" w:hAnsi="Verdana"/>
              </w:rPr>
            </w:pPr>
            <w:r>
              <w:rPr>
                <w:rFonts w:ascii="Verdana" w:hAnsi="Verdana"/>
              </w:rPr>
              <w:t>Karena untuk meramalkan penggunaan obat periode bulan depan agar persediaan obat tidak mengalami kekurangan maupun kelebihan obat yang menjadikan obat kadaluarsa dan mengakibatkan kerugian.</w:t>
            </w:r>
          </w:p>
        </w:tc>
      </w:tr>
      <w:tr w:rsidR="00DA6809" w:rsidRPr="00DA6809" w:rsidTr="00417404">
        <w:tc>
          <w:tcPr>
            <w:tcW w:w="562" w:type="dxa"/>
          </w:tcPr>
          <w:p w:rsidR="00DA6809" w:rsidRPr="00DA6809" w:rsidRDefault="00E043AB" w:rsidP="00DA6809">
            <w:pPr>
              <w:spacing w:line="360" w:lineRule="auto"/>
              <w:rPr>
                <w:rFonts w:ascii="Verdana" w:hAnsi="Verdana"/>
              </w:rPr>
            </w:pPr>
            <w:r>
              <w:rPr>
                <w:rFonts w:ascii="Verdana" w:hAnsi="Verdana"/>
              </w:rPr>
              <w:t>8</w:t>
            </w:r>
          </w:p>
        </w:tc>
        <w:tc>
          <w:tcPr>
            <w:tcW w:w="3119" w:type="dxa"/>
          </w:tcPr>
          <w:p w:rsidR="00DA6809" w:rsidRPr="00DA6809" w:rsidRDefault="00E043AB" w:rsidP="00DA6809">
            <w:pPr>
              <w:spacing w:line="360" w:lineRule="auto"/>
              <w:rPr>
                <w:rFonts w:ascii="Verdana" w:hAnsi="Verdana"/>
              </w:rPr>
            </w:pPr>
            <w:r>
              <w:rPr>
                <w:rFonts w:ascii="Verdana" w:hAnsi="Verdana"/>
              </w:rPr>
              <w:t>Teknologi yang digunakan untuk mengembangkan aplikasi (sebutkan dengan detail)</w:t>
            </w:r>
          </w:p>
        </w:tc>
        <w:tc>
          <w:tcPr>
            <w:tcW w:w="5335" w:type="dxa"/>
          </w:tcPr>
          <w:p w:rsidR="00DA6809" w:rsidRPr="00E62114" w:rsidRDefault="003D3D1B" w:rsidP="00DA6809">
            <w:pPr>
              <w:spacing w:line="360" w:lineRule="auto"/>
              <w:rPr>
                <w:rFonts w:ascii="Verdana" w:hAnsi="Verdana"/>
              </w:rPr>
            </w:pPr>
            <w:r>
              <w:rPr>
                <w:rFonts w:ascii="Verdana" w:hAnsi="Verdana"/>
              </w:rPr>
              <w:t xml:space="preserve">Metode </w:t>
            </w:r>
            <w:r w:rsidRPr="003D3D1B">
              <w:rPr>
                <w:rFonts w:ascii="Verdana" w:hAnsi="Verdana"/>
                <w:i/>
              </w:rPr>
              <w:t>single exponential smoothing</w:t>
            </w:r>
            <w:r>
              <w:rPr>
                <w:rFonts w:ascii="Verdana" w:hAnsi="Verdana"/>
                <w:i/>
              </w:rPr>
              <w:t xml:space="preserve"> </w:t>
            </w:r>
            <w:r w:rsidR="00E62114">
              <w:rPr>
                <w:rFonts w:ascii="Verdana" w:hAnsi="Verdana"/>
              </w:rPr>
              <w:t xml:space="preserve">adalah </w:t>
            </w:r>
            <w:r w:rsidR="00E62114" w:rsidRPr="00E62114">
              <w:rPr>
                <w:rFonts w:ascii="Verdana" w:hAnsi="Verdana" w:cs="Times New Roman"/>
                <w:sz w:val="24"/>
                <w:szCs w:val="24"/>
              </w:rPr>
              <w:t xml:space="preserve">metode dengan memberikan bobot eksponentian atau hierarkis pada data terbaru sehingga data terbaru mendapat bobot lebih. Pemulusan eksponential digunakan untuk menghitung data </w:t>
            </w:r>
            <w:r w:rsidR="00E62114" w:rsidRPr="00E62114">
              <w:rPr>
                <w:rFonts w:ascii="Verdana" w:hAnsi="Verdana" w:cs="Times New Roman"/>
                <w:sz w:val="24"/>
                <w:szCs w:val="24"/>
              </w:rPr>
              <w:lastRenderedPageBreak/>
              <w:t>dengan menggunakan data permintaan aktual dari beberapa bulan terakhir, dimana data cenderung tidak tentu dan berubah dari waktu ke waktu. Model peramalan atau prediksi yang digunakan dalam melakukan prediksi jumlah persediaan obat ini adalah Time Series atau biasa disebut Deret Waktu. Karena data yang didapat mengandung pola stationer</w:t>
            </w:r>
            <w:r w:rsidR="00E62114">
              <w:rPr>
                <w:rFonts w:ascii="Verdana" w:hAnsi="Verdana" w:cs="Times New Roman"/>
                <w:sz w:val="24"/>
                <w:szCs w:val="24"/>
              </w:rPr>
              <w:t xml:space="preserve"> sehingga</w:t>
            </w:r>
            <w:r w:rsidR="00E62114" w:rsidRPr="00E62114">
              <w:rPr>
                <w:rFonts w:ascii="Verdana" w:hAnsi="Verdana" w:cs="Times New Roman"/>
                <w:sz w:val="24"/>
                <w:szCs w:val="24"/>
              </w:rPr>
              <w:t xml:space="preserve"> metode yang cocok yaitu Single Exponential Smoothing</w:t>
            </w:r>
          </w:p>
        </w:tc>
      </w:tr>
    </w:tbl>
    <w:p w:rsidR="00FA6241" w:rsidRDefault="00FA6241" w:rsidP="00DA6809">
      <w:pPr>
        <w:spacing w:line="360" w:lineRule="auto"/>
        <w:rPr>
          <w:rFonts w:ascii="Verdana" w:hAnsi="Verdana"/>
        </w:rPr>
      </w:pPr>
    </w:p>
    <w:p w:rsidR="00FA6241" w:rsidRDefault="00FA6241">
      <w:pPr>
        <w:rPr>
          <w:rFonts w:ascii="Verdana" w:hAnsi="Verdana"/>
        </w:rPr>
      </w:pPr>
      <w:r>
        <w:rPr>
          <w:rFonts w:ascii="Verdana" w:hAnsi="Verdana"/>
        </w:rPr>
        <w:br w:type="page"/>
      </w:r>
    </w:p>
    <w:p w:rsidR="00BB12E7" w:rsidRPr="00BB12E7" w:rsidRDefault="00BB12E7" w:rsidP="00FA6241">
      <w:pPr>
        <w:spacing w:line="360" w:lineRule="auto"/>
        <w:jc w:val="both"/>
        <w:rPr>
          <w:rFonts w:ascii="Verdana" w:hAnsi="Verdana"/>
          <w:b/>
        </w:rPr>
      </w:pPr>
      <w:r w:rsidRPr="00BB12E7">
        <w:rPr>
          <w:rFonts w:ascii="Verdana" w:hAnsi="Verdana"/>
          <w:b/>
        </w:rPr>
        <w:lastRenderedPageBreak/>
        <w:t>Daftar Pertanyaan</w:t>
      </w:r>
      <w:r>
        <w:rPr>
          <w:rFonts w:ascii="Verdana" w:hAnsi="Verdana"/>
          <w:b/>
        </w:rPr>
        <w:t xml:space="preserve"> untuk Penggalian Masalah</w:t>
      </w:r>
      <w:bookmarkStart w:id="0" w:name="_GoBack"/>
      <w:bookmarkEnd w:id="0"/>
    </w:p>
    <w:p w:rsidR="00F077DE" w:rsidRDefault="00FA6241" w:rsidP="00FA6241">
      <w:pPr>
        <w:spacing w:line="360" w:lineRule="auto"/>
        <w:jc w:val="both"/>
        <w:rPr>
          <w:rFonts w:ascii="Verdana" w:hAnsi="Verdana"/>
        </w:rPr>
      </w:pPr>
      <w:r>
        <w:rPr>
          <w:rFonts w:ascii="Verdana" w:hAnsi="Verdana"/>
        </w:rPr>
        <w:t>Rancangan Daftar Pertanyaan untuk pengumpulan data dari calon pengguna. Pengumpulan data dapat dilakukan dengan cara wawancara, kuesioner ataupun dengan metode yang lain dengan melihat kondisi yang ada.</w:t>
      </w:r>
    </w:p>
    <w:p w:rsidR="00FA6241" w:rsidRDefault="00FA6241" w:rsidP="00FA6241">
      <w:pPr>
        <w:spacing w:after="0" w:line="360" w:lineRule="auto"/>
        <w:jc w:val="both"/>
        <w:rPr>
          <w:rFonts w:ascii="Verdana" w:hAnsi="Verdana"/>
        </w:rPr>
      </w:pPr>
      <w:r>
        <w:rPr>
          <w:rFonts w:ascii="Verdana" w:hAnsi="Verdana"/>
        </w:rPr>
        <w:t>Pengguna Satu, daftar pertanyaan:</w:t>
      </w:r>
    </w:p>
    <w:p w:rsidR="00FA6241" w:rsidRDefault="00E62114" w:rsidP="00E62114">
      <w:pPr>
        <w:pStyle w:val="ListParagraph"/>
        <w:numPr>
          <w:ilvl w:val="0"/>
          <w:numId w:val="3"/>
        </w:numPr>
        <w:spacing w:line="360" w:lineRule="auto"/>
        <w:jc w:val="both"/>
        <w:rPr>
          <w:rFonts w:ascii="Verdana" w:hAnsi="Verdana"/>
        </w:rPr>
      </w:pPr>
      <w:r w:rsidRPr="00E62114">
        <w:rPr>
          <w:rFonts w:ascii="Verdana" w:hAnsi="Verdana"/>
        </w:rPr>
        <w:t>Darimana saja sumber pemasukan obat yang didapat di Puskesmas Karanganyar?</w:t>
      </w:r>
    </w:p>
    <w:p w:rsidR="00E62114" w:rsidRDefault="00E62114" w:rsidP="00E62114">
      <w:pPr>
        <w:pStyle w:val="ListParagraph"/>
        <w:numPr>
          <w:ilvl w:val="0"/>
          <w:numId w:val="3"/>
        </w:numPr>
        <w:spacing w:line="360" w:lineRule="auto"/>
        <w:jc w:val="both"/>
        <w:rPr>
          <w:rFonts w:ascii="Verdana" w:hAnsi="Verdana"/>
        </w:rPr>
      </w:pPr>
      <w:r w:rsidRPr="00E62114">
        <w:rPr>
          <w:rFonts w:ascii="Verdana" w:hAnsi="Verdana"/>
        </w:rPr>
        <w:t>Bagaimana pengelolaan obat saat ini yang berkaitan dengan penentuan jumlah pembelian setiap obat tertentu?</w:t>
      </w:r>
    </w:p>
    <w:p w:rsidR="00E62114" w:rsidRDefault="00E62114" w:rsidP="00E62114">
      <w:pPr>
        <w:pStyle w:val="ListParagraph"/>
        <w:numPr>
          <w:ilvl w:val="0"/>
          <w:numId w:val="3"/>
        </w:numPr>
        <w:spacing w:line="360" w:lineRule="auto"/>
        <w:jc w:val="both"/>
        <w:rPr>
          <w:rFonts w:ascii="Verdana" w:hAnsi="Verdana"/>
        </w:rPr>
      </w:pPr>
      <w:r w:rsidRPr="00E62114">
        <w:rPr>
          <w:rFonts w:ascii="Verdana" w:hAnsi="Verdana"/>
        </w:rPr>
        <w:t>Adakah obat yang tidak terpakai selama setahun sehingga menjadi kadaluarsa?</w:t>
      </w:r>
    </w:p>
    <w:p w:rsidR="00E62114" w:rsidRDefault="00E62114" w:rsidP="00E62114">
      <w:pPr>
        <w:pStyle w:val="ListParagraph"/>
        <w:numPr>
          <w:ilvl w:val="0"/>
          <w:numId w:val="3"/>
        </w:numPr>
        <w:spacing w:line="360" w:lineRule="auto"/>
        <w:jc w:val="both"/>
        <w:rPr>
          <w:rFonts w:ascii="Verdana" w:hAnsi="Verdana"/>
        </w:rPr>
      </w:pPr>
      <w:r w:rsidRPr="00E62114">
        <w:rPr>
          <w:rFonts w:ascii="Verdana" w:hAnsi="Verdana"/>
        </w:rPr>
        <w:t>Bisakah anda memberi salah satu contoh obat apa yang tidak terpakai hingga tanggal kadaluarsa yang besaran kerugian cukup banyak dari pihak Puskesmas?</w:t>
      </w:r>
    </w:p>
    <w:p w:rsidR="00E62114" w:rsidRPr="00E62114" w:rsidRDefault="00E62114" w:rsidP="00E62114">
      <w:pPr>
        <w:pStyle w:val="ListParagraph"/>
        <w:spacing w:line="360" w:lineRule="auto"/>
        <w:jc w:val="both"/>
        <w:rPr>
          <w:rFonts w:ascii="Verdana" w:hAnsi="Verdana"/>
        </w:rPr>
      </w:pPr>
    </w:p>
    <w:p w:rsidR="00FA6241" w:rsidRPr="00DA6809" w:rsidRDefault="00FA6241" w:rsidP="00FA6241">
      <w:pPr>
        <w:spacing w:line="360" w:lineRule="auto"/>
        <w:jc w:val="both"/>
        <w:rPr>
          <w:rFonts w:ascii="Verdana" w:hAnsi="Verdana"/>
        </w:rPr>
      </w:pPr>
    </w:p>
    <w:sectPr w:rsidR="00FA6241" w:rsidRPr="00DA6809" w:rsidSect="00656D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C1746"/>
    <w:multiLevelType w:val="hybridMultilevel"/>
    <w:tmpl w:val="3FE6E0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5D66646"/>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6712035"/>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7F19"/>
    <w:rsid w:val="00105E75"/>
    <w:rsid w:val="003D3D1B"/>
    <w:rsid w:val="00417404"/>
    <w:rsid w:val="005A320B"/>
    <w:rsid w:val="00656DA0"/>
    <w:rsid w:val="00691353"/>
    <w:rsid w:val="009575F3"/>
    <w:rsid w:val="00B14D07"/>
    <w:rsid w:val="00BB12E7"/>
    <w:rsid w:val="00DA6809"/>
    <w:rsid w:val="00E043AB"/>
    <w:rsid w:val="00E04CEB"/>
    <w:rsid w:val="00E62114"/>
    <w:rsid w:val="00E87F19"/>
    <w:rsid w:val="00F077DE"/>
    <w:rsid w:val="00FA624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D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D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624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Budi Susanto</dc:creator>
  <cp:keywords/>
  <dc:description/>
  <cp:lastModifiedBy>lenovo</cp:lastModifiedBy>
  <cp:revision>11</cp:revision>
  <dcterms:created xsi:type="dcterms:W3CDTF">2022-03-13T15:31:00Z</dcterms:created>
  <dcterms:modified xsi:type="dcterms:W3CDTF">2022-11-03T09:47:00Z</dcterms:modified>
</cp:coreProperties>
</file>