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2940" w:type="dxa"/>
        <w:tblInd w:w="-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8960"/>
      </w:tblGrid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Topic area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Full Description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Environment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Industry, market, competition, legal, social, geographical, culture, opportunities, threats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Resources and Competencies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Strengths/core competencies, other assets, weaknesses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Community/ Stakeholders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Owners, customers, employees, organizations, channel and supply partners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Value Chain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Overall enterprise structure with value additions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Business Processes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Flows of goods, work, information, money; roles and responsibilities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accessibility, continuity, fault tolerance, recoverability, and resilience.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affordability, efficiency, and reusability.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Evolvability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 Adaptability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Related qualities: compatibility, configurability,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enhanceability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extensibility, flexibility, internationalization, localization, portability, reusability, stability,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tunability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Goodness of fit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acceptability, accuracy, capacity, completeness, effectiveness, generality, precision/resolution.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 Simplicity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economies of mechanism, feasibility, simplicity, testability.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Interoperability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quality: connectivity.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ability to monitor and control the computing environment.  Related qualities: maintainability,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repairability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serviceability, and stability.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Performance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efficiency, latency, optimization, responsiveness, and throughput.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Reliability/ Correctness of Operation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auditability, consistency, correctness of operation, repeatability, reproducibility, and robustness.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Scalability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related qualities.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authentication, authority, authorization, confidentiality, exclusiveness, integrity, nonrepudiation, privacy, and robustness.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accessibility, ease of learning, ease of use, intuitiveness, predictability, and understandability.</w:t>
            </w:r>
          </w:p>
        </w:tc>
      </w:tr>
      <w:tr w:rsidR="00E212AC" w:rsidTr="00E212AC">
        <w:trPr>
          <w:trHeight w:val="288"/>
        </w:trPr>
        <w:tc>
          <w:tcPr>
            <w:tcW w:w="3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212AC" w:rsidTr="00E212AC">
        <w:trPr>
          <w:trHeight w:val="288"/>
        </w:trPr>
        <w:tc>
          <w:tcPr>
            <w:tcW w:w="3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212AC" w:rsidTr="00E212AC">
        <w:trPr>
          <w:trHeight w:val="288"/>
        </w:trPr>
        <w:tc>
          <w:tcPr>
            <w:tcW w:w="3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212AC" w:rsidTr="00E212AC">
        <w:trPr>
          <w:trHeight w:val="300"/>
        </w:trPr>
        <w:tc>
          <w:tcPr>
            <w:tcW w:w="3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212AC" w:rsidTr="00E212AC">
        <w:trPr>
          <w:trHeight w:val="744"/>
        </w:trPr>
        <w:tc>
          <w:tcPr>
            <w:tcW w:w="12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Functional Principle - Ask questions around what we need to do on the below Topic Areas to deliver above identified Business Principles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Topic area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Full Description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Systems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Boundary, interactions, topology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Functional/ Operational Processes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Application-level system care and feeding, supervision, information lifecycle, policies and procedures, reporting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Users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End user roles: consumers and providers, profiles, user interface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Organizations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Kinds, structure, representations, uses, interchange, access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Applications/System Functions/Services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Use cases, activity, application-level usage logging/accounting/auditing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accessibility, continuity, fault tolerance, recoverability, and resilience.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affordability, efficiency, and reusability.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Evolvability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 Adaptability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Related qualities: compatibility, configurability,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enhanceability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extensibility, flexibility, internationalization, localization, portability, reusability, stability,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tunability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Goodness of fit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acceptability, accuracy, capacity, completeness, effectiveness, generality, precision/resolution.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 Simplicity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economies of mechanism, feasibility, simplicity, and testability.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Interoperability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quality: connectivity.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ability to monitor and control the computing environment.  Related qualities: maintainability,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repairability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serviceability, and stability.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Performance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efficiency, latency, optimization, responsiveness, and throughput.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Reliability/ Correctness of Operation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auditability, consistency, correctness of operation, repeatability, reproducibility, and robustness.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Scalability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related qualities.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authentication, authority, authorization, confidentiality, exclusiveness, integrity, nonrepudiation, privacy, and robustness.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accessibility, ease of learning, ease of use, intuitiveness, predictability, and understandability.</w:t>
            </w:r>
          </w:p>
        </w:tc>
      </w:tr>
      <w:tr w:rsidR="00E212AC" w:rsidTr="00E212AC">
        <w:trPr>
          <w:trHeight w:val="288"/>
        </w:trPr>
        <w:tc>
          <w:tcPr>
            <w:tcW w:w="3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212AC" w:rsidTr="00E212AC">
        <w:trPr>
          <w:trHeight w:val="300"/>
        </w:trPr>
        <w:tc>
          <w:tcPr>
            <w:tcW w:w="3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212AC" w:rsidTr="00E212AC">
        <w:trPr>
          <w:trHeight w:val="756"/>
        </w:trPr>
        <w:tc>
          <w:tcPr>
            <w:tcW w:w="12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Technical Principle: Ask questions around how can we deliver below topic Areas for the identified Business and  Functional Principles ?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Topic area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Full Description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Environment and Tools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Development/runtime/ management frameworks; languages; style guides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Structure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Application tiers/layers/ subsystems, modules/ components, object classes and relationships, data schemas/ types, application services, APIs, protocols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Information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Infrastructure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Infrastructure services including middleware, interfaces, integration model, layers, platform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Operation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States, control and data flow, interaction, data management, fault management, administration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Key Mechanisms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Evolution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Pressures, fitness measures, change strategy, invariants and flex-points, system lifecycle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accessibility, continuity, fault tolerance, recoverability, and resilience.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affordability, efficiency, and reusability.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Evolvability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 Adaptability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Related qualities: compatibility, configurability,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enhanceability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extensibility, flexibility, internationalization, localization, portability, reusability, stability,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tunability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Goodness of fit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acceptability, accuracy, capacity, completeness, effectiveness, generality, precision/resolution.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 Simplicity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economies of mechanism, feasibility, simplicity, testability.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Interoperability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quality: connectivity.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ability to monitor and control the computing environment.  Related qualities: maintainability,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repairability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serviceability, and stability.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Performance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efficiency, latency, optimization, responsiveness, and throughput.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Reliability/ Correctness of Operation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auditability, consistency, correctness of operation, repeatability, reproducibility, and robustness.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Scalability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related qualities.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authentication, authority, authorization, confidentiality, exclusiveness, integrity, nonrepudiation, privacy, and robustness.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accessibility, ease of learning, ease of use, intuitiveness, predictability, and understandability.</w:t>
            </w:r>
          </w:p>
        </w:tc>
      </w:tr>
      <w:tr w:rsidR="00E212AC" w:rsidTr="00E212AC">
        <w:trPr>
          <w:trHeight w:val="288"/>
        </w:trPr>
        <w:tc>
          <w:tcPr>
            <w:tcW w:w="3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212AC" w:rsidTr="00E212AC">
        <w:trPr>
          <w:trHeight w:val="300"/>
        </w:trPr>
        <w:tc>
          <w:tcPr>
            <w:tcW w:w="39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212AC" w:rsidRDefault="00E212A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E212AC" w:rsidTr="00E212AC">
        <w:trPr>
          <w:trHeight w:val="624"/>
        </w:trPr>
        <w:tc>
          <w:tcPr>
            <w:tcW w:w="12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Implementation Principles: Ask questions around with what can we deliver the identified Business and  Functional and Technical Principles ?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Topic area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4E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Full Description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Environment and Tools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Development/runtime/ management frameworks; languages; style guides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Structure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Application tiers/layers/ subsystems, modules/ components, object classes and relationships, data schemas/ types, application services, APIs, protocols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Information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Infrastructure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Infrastructure services including middleware, interfaces, integration model, layers, platform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Operation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States, control and data flow, interaction, data management, fault management, administration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Key Mechanisms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Evolution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Pressures, fitness measures, change strategy, invariants and flex-points, system lifecycle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Availability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accessibility, continuity, fault tolerance, recoverability, and resilience.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affordability, efficiency, and reusability.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Evolvability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 Adaptability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Related qualities: compatibility, configurability,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enhanceability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extensibility, flexibility, internationalization, localization, portability, reusability, stability,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tunability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Goodness of fit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acceptability, accuracy, capacity, completeness, effectiveness, generality, precision/resolution.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 Simplicity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economies of mechanism, feasibility, simplicity, testability.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Interoperability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quality: connectivity.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The ability to monitor and control the computing environment.  Related qualities: maintainability,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repairability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serviceability, and stability.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Performance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efficiency, latency, optimization, responsiveness, and throughput.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Reliability/ Correctness of Operation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auditability, consistency, correctness of operation, repeatability, reproducibility, and robustness.</w:t>
            </w:r>
          </w:p>
        </w:tc>
      </w:tr>
      <w:tr w:rsidR="00E212AC" w:rsidTr="00E212AC">
        <w:trPr>
          <w:trHeight w:val="30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Scalability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related qualities.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authentication, authority, authorization, confidentiality, exclusiveness, integrity, nonrepudiation, privacy, and robustness.</w:t>
            </w:r>
          </w:p>
        </w:tc>
      </w:tr>
      <w:tr w:rsidR="00E212AC" w:rsidTr="00E212AC">
        <w:trPr>
          <w:trHeight w:val="540"/>
        </w:trPr>
        <w:tc>
          <w:tcPr>
            <w:tcW w:w="3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Usability</w:t>
            </w:r>
          </w:p>
        </w:tc>
        <w:tc>
          <w:tcPr>
            <w:tcW w:w="8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212AC" w:rsidRDefault="00E212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qualities: accessibility, ease of learning, ease of use, intuitiveness, predictability, and understandability.</w:t>
            </w:r>
          </w:p>
        </w:tc>
      </w:tr>
    </w:tbl>
    <w:p w:rsidR="00764CFE" w:rsidRDefault="00E212AC">
      <w:bookmarkStart w:id="0" w:name="_GoBack"/>
      <w:bookmarkEnd w:id="0"/>
    </w:p>
    <w:sectPr w:rsidR="00764CFE" w:rsidSect="00E212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AC"/>
    <w:rsid w:val="000976AE"/>
    <w:rsid w:val="00AF1322"/>
    <w:rsid w:val="00E2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A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A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A166D46C</Template>
  <TotalTime>1</TotalTime>
  <Pages>4</Pages>
  <Words>1258</Words>
  <Characters>7176</Characters>
  <Application>Microsoft Office Word</Application>
  <DocSecurity>0</DocSecurity>
  <Lines>59</Lines>
  <Paragraphs>16</Paragraphs>
  <ScaleCrop>false</ScaleCrop>
  <Company>Fifth Third Bank</Company>
  <LinksUpToDate>false</LinksUpToDate>
  <CharactersWithSpaces>8418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T18029A</dc:creator>
  <cp:lastModifiedBy>T18029A</cp:lastModifiedBy>
  <cp:revision>1</cp:revision>
  <dcterms:created xsi:type="dcterms:W3CDTF">2018-05-11T19:21:00Z</dcterms:created>
  <dcterms:modified xsi:type="dcterms:W3CDTF">2018-05-11T19:22:00Z</dcterms:modified>
</cp:coreProperties>
</file>