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2EB" w:rsidRDefault="00052819" w:rsidP="00052819">
      <w:pPr>
        <w:jc w:val="center"/>
        <w:rPr>
          <w:b/>
          <w:bCs/>
        </w:rPr>
      </w:pPr>
      <w:r>
        <w:rPr>
          <w:b/>
          <w:bCs/>
        </w:rPr>
        <w:t>Computação Distribuída</w:t>
      </w:r>
    </w:p>
    <w:p w:rsidR="00052819" w:rsidRDefault="00052819" w:rsidP="00052819">
      <w:pPr>
        <w:jc w:val="center"/>
        <w:rPr>
          <w:i/>
          <w:iCs/>
        </w:rPr>
      </w:pPr>
      <w:r>
        <w:rPr>
          <w:i/>
          <w:iCs/>
        </w:rPr>
        <w:t>Síntese de atividades de laboratório</w:t>
      </w:r>
    </w:p>
    <w:p w:rsidR="00052819" w:rsidRDefault="00052819" w:rsidP="00052819">
      <w:r>
        <w:t>Laboratório nº: 1</w:t>
      </w:r>
    </w:p>
    <w:p w:rsidR="00052819" w:rsidRDefault="00052819" w:rsidP="00052819">
      <w:r>
        <w:t>Data: sábado, 7 de novembro de 2020</w:t>
      </w:r>
    </w:p>
    <w:p w:rsidR="00052819" w:rsidRDefault="00052819" w:rsidP="00052819">
      <w:r>
        <w:t>Turma: MI1N</w:t>
      </w:r>
    </w:p>
    <w:p w:rsidR="00052819" w:rsidRDefault="00052819" w:rsidP="00052819">
      <w:r>
        <w:t>Grupo: 24</w:t>
      </w:r>
    </w:p>
    <w:p w:rsidR="00052819" w:rsidRDefault="00052819" w:rsidP="00052819">
      <w:r>
        <w:t>Integrantes:</w:t>
      </w:r>
    </w:p>
    <w:tbl>
      <w:tblPr>
        <w:tblStyle w:val="TabeladeGrelha4-Destaque3"/>
        <w:tblW w:w="0" w:type="auto"/>
        <w:tblLook w:val="04A0" w:firstRow="1" w:lastRow="0" w:firstColumn="1" w:lastColumn="0" w:noHBand="0" w:noVBand="1"/>
      </w:tblPr>
      <w:tblGrid>
        <w:gridCol w:w="1980"/>
        <w:gridCol w:w="3118"/>
      </w:tblGrid>
      <w:tr w:rsidR="00052819" w:rsidRPr="00052819" w:rsidTr="00052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52819" w:rsidRPr="00052819" w:rsidRDefault="00052819" w:rsidP="00DE7490">
            <w:r>
              <w:t>Número</w:t>
            </w:r>
          </w:p>
        </w:tc>
        <w:tc>
          <w:tcPr>
            <w:tcW w:w="3118" w:type="dxa"/>
          </w:tcPr>
          <w:p w:rsidR="00052819" w:rsidRPr="00052819" w:rsidRDefault="00052819" w:rsidP="00DE74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</w:tr>
      <w:tr w:rsidR="00052819" w:rsidRPr="00052819" w:rsidTr="000528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</w:tcPr>
          <w:p w:rsidR="00052819" w:rsidRPr="00052819" w:rsidRDefault="00052819" w:rsidP="00DE7490">
            <w:r w:rsidRPr="00052819">
              <w:t>41548</w:t>
            </w:r>
          </w:p>
        </w:tc>
        <w:tc>
          <w:tcPr>
            <w:tcW w:w="3118" w:type="dxa"/>
            <w:shd w:val="clear" w:color="auto" w:fill="FFFFFF" w:themeFill="background1"/>
          </w:tcPr>
          <w:p w:rsidR="00052819" w:rsidRPr="00052819" w:rsidRDefault="00052819" w:rsidP="00DE7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2819">
              <w:t>Guilherme Arede</w:t>
            </w:r>
          </w:p>
        </w:tc>
      </w:tr>
      <w:tr w:rsidR="00052819" w:rsidRPr="00052819" w:rsidTr="00052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52819" w:rsidRPr="00052819" w:rsidRDefault="00052819" w:rsidP="00DE7490">
            <w:r w:rsidRPr="00052819">
              <w:t xml:space="preserve">44021 </w:t>
            </w:r>
          </w:p>
        </w:tc>
        <w:tc>
          <w:tcPr>
            <w:tcW w:w="3118" w:type="dxa"/>
          </w:tcPr>
          <w:p w:rsidR="00052819" w:rsidRPr="00052819" w:rsidRDefault="00052819" w:rsidP="00DE7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2819">
              <w:t>Nuno Gomes</w:t>
            </w:r>
          </w:p>
        </w:tc>
      </w:tr>
    </w:tbl>
    <w:p w:rsidR="00052819" w:rsidRDefault="00052819" w:rsidP="00052819">
      <w:pPr>
        <w:spacing w:after="0"/>
      </w:pPr>
    </w:p>
    <w:p w:rsidR="00052819" w:rsidRDefault="00894459" w:rsidP="00052819">
      <w:pPr>
        <w:spacing w:after="0"/>
        <w:rPr>
          <w:b/>
          <w:bCs/>
        </w:rPr>
      </w:pPr>
      <w:r>
        <w:rPr>
          <w:b/>
          <w:bCs/>
        </w:rPr>
        <w:t>Atividades</w:t>
      </w:r>
      <w:r w:rsidR="00052819" w:rsidRPr="00052819">
        <w:rPr>
          <w:b/>
          <w:bCs/>
        </w:rPr>
        <w:t xml:space="preserve"> </w:t>
      </w:r>
      <w:r>
        <w:rPr>
          <w:b/>
          <w:bCs/>
        </w:rPr>
        <w:t>p</w:t>
      </w:r>
      <w:r w:rsidR="00052819" w:rsidRPr="00052819">
        <w:rPr>
          <w:b/>
          <w:bCs/>
        </w:rPr>
        <w:t>ropost</w:t>
      </w:r>
      <w:r w:rsidR="00052819">
        <w:rPr>
          <w:b/>
          <w:bCs/>
        </w:rPr>
        <w:t>a</w:t>
      </w:r>
      <w:r w:rsidR="00052819" w:rsidRPr="00052819">
        <w:rPr>
          <w:b/>
          <w:bCs/>
        </w:rPr>
        <w:t>s:</w:t>
      </w:r>
    </w:p>
    <w:p w:rsidR="00052819" w:rsidRDefault="00052819" w:rsidP="00052819">
      <w:pPr>
        <w:spacing w:after="0"/>
        <w:rPr>
          <w:b/>
          <w:bCs/>
        </w:rPr>
      </w:pPr>
      <w:r>
        <w:rPr>
          <w:b/>
          <w:bCs/>
        </w:rPr>
        <w:tab/>
        <w:t>1 – Implementação de cliente para conectar a servidor RMI</w:t>
      </w:r>
    </w:p>
    <w:p w:rsidR="00052819" w:rsidRPr="00050E13" w:rsidRDefault="00052819" w:rsidP="00050E13">
      <w:pPr>
        <w:spacing w:after="0"/>
        <w:rPr>
          <w:b/>
          <w:bCs/>
        </w:rPr>
      </w:pPr>
      <w:r>
        <w:rPr>
          <w:b/>
          <w:bCs/>
        </w:rPr>
        <w:tab/>
        <w:t>2 – Implementação de cliente e servidor RMI</w:t>
      </w:r>
    </w:p>
    <w:p w:rsidR="00052819" w:rsidRDefault="00894459" w:rsidP="00052819">
      <w:pPr>
        <w:pStyle w:val="CitaoIntensa"/>
      </w:pPr>
      <w:r>
        <w:t>Atividade</w:t>
      </w:r>
      <w:r w:rsidR="00052819">
        <w:t xml:space="preserve"> 1</w:t>
      </w:r>
    </w:p>
    <w:p w:rsidR="00052819" w:rsidRDefault="00052819" w:rsidP="00052819">
      <w:pPr>
        <w:pStyle w:val="PargrafodaLista"/>
        <w:numPr>
          <w:ilvl w:val="0"/>
          <w:numId w:val="1"/>
        </w:numPr>
      </w:pPr>
      <w:r>
        <w:t>Objetivo da atividade:</w:t>
      </w:r>
    </w:p>
    <w:p w:rsidR="00052819" w:rsidRDefault="00894459" w:rsidP="00894459">
      <w:pPr>
        <w:pStyle w:val="PargrafodaLista"/>
      </w:pPr>
      <w:r>
        <w:t>Esta atividade prática foi feita de forma a executar uma implementação de um cliente capaz de comunicar com um servidor desacoplado. Para isto foi utilizado um protocolo RMI, sendo que nesta atividade apenas era necessário implementar o contrato no cliente.</w:t>
      </w:r>
    </w:p>
    <w:p w:rsidR="00B5721D" w:rsidRDefault="00B5721D" w:rsidP="00894459">
      <w:pPr>
        <w:pStyle w:val="PargrafodaLista"/>
      </w:pPr>
    </w:p>
    <w:p w:rsidR="00052819" w:rsidRDefault="00052819" w:rsidP="00052819">
      <w:pPr>
        <w:pStyle w:val="PargrafodaLista"/>
        <w:numPr>
          <w:ilvl w:val="0"/>
          <w:numId w:val="1"/>
        </w:numPr>
      </w:pPr>
      <w:r>
        <w:t>Descrição da arquitetura das partes envolvidas:</w:t>
      </w:r>
    </w:p>
    <w:p w:rsidR="00B5721D" w:rsidRDefault="00B5721D" w:rsidP="00B5721D">
      <w:pPr>
        <w:pStyle w:val="PargrafodaLista"/>
      </w:pPr>
      <w:r>
        <w:t>Através da implementação do servidor fornecida, bem como do contrato, o cliente primeiramente inicia a ligação através do protoloco RMI ao servidor, que corre no endereço de IP que foi fornecido. Após a ligação, utiliza os métodos apresentados para tentar encontrar as três pérolas necessárias. Para utilizar os métodos fornecidos, foi criada uma pequena interface de utilização para pedir coordenadas ao utilizador, de modo a enviar as mesmas ao servidor e ver se correspondem à localização de uma pérola. Em caso de sucesso, um contador existente do lado do cliente é incrementado, dando a indicação de uma tentativa com sucesso. A interface corre até ser encontrado o número máximo de pérolas pretendido. Se as coordenadas não corresponderem a uma localização válida, essa informação é apresentada ao utilizador e este volta a inserir novas posições para prosseguir com o jogo. Quando todas as pérolas forem encontradas, o utilizador é informado de que o jogo foi concluído.</w:t>
      </w:r>
    </w:p>
    <w:p w:rsidR="00894459" w:rsidRDefault="00894459" w:rsidP="00894459">
      <w:pPr>
        <w:pStyle w:val="PargrafodaLista"/>
      </w:pPr>
    </w:p>
    <w:p w:rsidR="00052819" w:rsidRDefault="00052819" w:rsidP="00052819">
      <w:pPr>
        <w:pStyle w:val="PargrafodaLista"/>
        <w:numPr>
          <w:ilvl w:val="0"/>
          <w:numId w:val="1"/>
        </w:numPr>
      </w:pPr>
      <w:r>
        <w:t>Indicação se a solução final é apresentável e demonstrável:</w:t>
      </w:r>
    </w:p>
    <w:p w:rsidR="009F7F06" w:rsidRDefault="009F7F06" w:rsidP="009F7F06">
      <w:pPr>
        <w:pStyle w:val="PargrafodaLista"/>
      </w:pPr>
      <w:r>
        <w:t>Sim, a solução foi testada e validada, de forma a poder ser apresentada a sua execução.</w:t>
      </w:r>
    </w:p>
    <w:p w:rsidR="00B5721D" w:rsidRDefault="00B5721D" w:rsidP="00B5721D"/>
    <w:p w:rsidR="00B5721D" w:rsidRDefault="00B5721D" w:rsidP="00B5721D">
      <w:bookmarkStart w:id="0" w:name="_GoBack"/>
      <w:bookmarkEnd w:id="0"/>
    </w:p>
    <w:p w:rsidR="00B5721D" w:rsidRDefault="00B5721D" w:rsidP="00B5721D"/>
    <w:p w:rsidR="00052819" w:rsidRDefault="00894459" w:rsidP="00052819">
      <w:pPr>
        <w:pStyle w:val="CitaoIntensa"/>
      </w:pPr>
      <w:r>
        <w:lastRenderedPageBreak/>
        <w:t>Atividade</w:t>
      </w:r>
      <w:r w:rsidR="00052819">
        <w:t xml:space="preserve"> 2</w:t>
      </w:r>
    </w:p>
    <w:p w:rsidR="00052819" w:rsidRDefault="00052819" w:rsidP="00050E13">
      <w:pPr>
        <w:pStyle w:val="PargrafodaLista"/>
        <w:numPr>
          <w:ilvl w:val="0"/>
          <w:numId w:val="2"/>
        </w:numPr>
      </w:pPr>
      <w:r>
        <w:t>Objetivo da atividade:</w:t>
      </w:r>
    </w:p>
    <w:p w:rsidR="00707145" w:rsidRDefault="007F76C7" w:rsidP="00707145">
      <w:pPr>
        <w:pStyle w:val="PargrafodaLista"/>
      </w:pPr>
      <w:r>
        <w:t xml:space="preserve">Esta atividade prática foi feita de forma a executar uma implementação de um servidor totalmente desacoplado do cliente. </w:t>
      </w:r>
      <w:r w:rsidR="00894459">
        <w:t>Para isto foi utilizado o protocolo RMI, pelo que um dos objetivos secundários deste trabalho era criar e implementar o contrato utilizado para partilha entre as duas partes.</w:t>
      </w:r>
    </w:p>
    <w:p w:rsidR="00052819" w:rsidRDefault="00052819" w:rsidP="00050E13">
      <w:pPr>
        <w:pStyle w:val="PargrafodaLista"/>
        <w:numPr>
          <w:ilvl w:val="0"/>
          <w:numId w:val="2"/>
        </w:numPr>
      </w:pPr>
      <w:r>
        <w:t>Descrição da arquitetura das partes envolvidas:</w:t>
      </w:r>
    </w:p>
    <w:p w:rsidR="007F76C7" w:rsidRDefault="007F76C7" w:rsidP="007F76C7">
      <w:pPr>
        <w:pStyle w:val="PargrafodaLista"/>
      </w:pPr>
      <w:r>
        <w:t>O trabalho foi feito de forma distinta em duas partes, que são o servidor e o cliente</w:t>
      </w:r>
      <w:r w:rsidR="003E2608">
        <w:t xml:space="preserve">. Também possui o contrato que é feito pelo servidor e partilhado para o cliente. Este contrato é feito para o servidor e o cliente conseguirem </w:t>
      </w:r>
      <w:r w:rsidR="001466ED">
        <w:t>partilhar os métodos, sendo que o servidor especifica e implementa o contrato, enquanto que o cliente apenas utiliza o contrato.</w:t>
      </w:r>
    </w:p>
    <w:p w:rsidR="001466ED" w:rsidRDefault="001466ED" w:rsidP="007F76C7">
      <w:pPr>
        <w:pStyle w:val="PargrafodaLista"/>
      </w:pPr>
      <w:r>
        <w:t>O Contrato apenas possuía os métodos de inicializar leilões, de ir buscar todos os leilões e fazer uma licitação. Para além disso também havia uma interface que serve de “</w:t>
      </w:r>
      <w:proofErr w:type="spellStart"/>
      <w:r w:rsidRPr="006E14CF">
        <w:rPr>
          <w:i/>
          <w:iCs/>
        </w:rPr>
        <w:t>token</w:t>
      </w:r>
      <w:proofErr w:type="spellEnd"/>
      <w:r>
        <w:t>” para enviar notificações do servidor para o cliente, e que foi implementada no cliente.</w:t>
      </w:r>
    </w:p>
    <w:p w:rsidR="001466ED" w:rsidRDefault="001466ED" w:rsidP="007F76C7">
      <w:pPr>
        <w:pStyle w:val="PargrafodaLista"/>
      </w:pPr>
      <w:r>
        <w:t>No cliente é feita a ligação ao servidor, bem como a procura(</w:t>
      </w:r>
      <w:proofErr w:type="spellStart"/>
      <w:r w:rsidRPr="006E14CF">
        <w:rPr>
          <w:i/>
          <w:iCs/>
        </w:rPr>
        <w:t>lookup</w:t>
      </w:r>
      <w:proofErr w:type="spellEnd"/>
      <w:r>
        <w:t>) do servidor no registo RMI</w:t>
      </w:r>
      <w:r w:rsidR="006E14CF">
        <w:t>, depois disso é apresentada um menu para um potencial utilizador navegar e utilizar os serviços disponíveis que interagem com o contrato, que está implementado no servidor.</w:t>
      </w:r>
    </w:p>
    <w:p w:rsidR="006E14CF" w:rsidRDefault="006E14CF" w:rsidP="007F76C7">
      <w:pPr>
        <w:pStyle w:val="PargrafodaLista"/>
      </w:pPr>
      <w:r>
        <w:t>A parte do servidor como já foi dita, faz implementação do contrato, e possui toda a operação do sistema, para além disso, também possui uma estrutura com os dados de todos os leilões.</w:t>
      </w:r>
    </w:p>
    <w:p w:rsidR="00052819" w:rsidRDefault="00052819" w:rsidP="00050E13">
      <w:pPr>
        <w:pStyle w:val="PargrafodaLista"/>
        <w:numPr>
          <w:ilvl w:val="0"/>
          <w:numId w:val="2"/>
        </w:numPr>
      </w:pPr>
      <w:r>
        <w:t>Resumo dos problemas encontrados e as soluções aplicadas:</w:t>
      </w:r>
    </w:p>
    <w:p w:rsidR="00052819" w:rsidRDefault="00052819" w:rsidP="00050E13">
      <w:pPr>
        <w:pStyle w:val="PargrafodaLista"/>
        <w:numPr>
          <w:ilvl w:val="0"/>
          <w:numId w:val="2"/>
        </w:numPr>
      </w:pPr>
      <w:r>
        <w:t>Indicação se a solução final é apresentável e demonstrável:</w:t>
      </w:r>
    </w:p>
    <w:p w:rsidR="00052819" w:rsidRPr="00052819" w:rsidRDefault="00052819" w:rsidP="00050E13">
      <w:pPr>
        <w:pStyle w:val="PargrafodaLista"/>
        <w:numPr>
          <w:ilvl w:val="0"/>
          <w:numId w:val="2"/>
        </w:numPr>
      </w:pPr>
      <w:r>
        <w:t>Conclusão e lições aprendidas:</w:t>
      </w:r>
    </w:p>
    <w:p w:rsidR="00052819" w:rsidRPr="00052819" w:rsidRDefault="00052819" w:rsidP="00052819">
      <w:pPr>
        <w:pStyle w:val="PargrafodaLista"/>
      </w:pPr>
    </w:p>
    <w:sectPr w:rsidR="00052819" w:rsidRPr="00052819" w:rsidSect="0005281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B0AA1"/>
    <w:multiLevelType w:val="hybridMultilevel"/>
    <w:tmpl w:val="06684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B4DD0"/>
    <w:multiLevelType w:val="hybridMultilevel"/>
    <w:tmpl w:val="06684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819"/>
    <w:rsid w:val="00050E13"/>
    <w:rsid w:val="00052819"/>
    <w:rsid w:val="001466ED"/>
    <w:rsid w:val="003842EB"/>
    <w:rsid w:val="003E2608"/>
    <w:rsid w:val="006E14CF"/>
    <w:rsid w:val="00707145"/>
    <w:rsid w:val="007F76C7"/>
    <w:rsid w:val="00894459"/>
    <w:rsid w:val="009F7F06"/>
    <w:rsid w:val="00B5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6E9E4"/>
  <w15:chartTrackingRefBased/>
  <w15:docId w15:val="{9462CE01-1182-4ACA-BC63-DA33DF20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819"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052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3">
    <w:name w:val="Grid Table 4 Accent 3"/>
    <w:basedOn w:val="Tabelanormal"/>
    <w:uiPriority w:val="49"/>
    <w:rsid w:val="0005281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5281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52819"/>
    <w:rPr>
      <w:i/>
      <w:iCs/>
      <w:color w:val="4472C4" w:themeColor="accent1"/>
      <w:lang w:val="pt-PT"/>
    </w:rPr>
  </w:style>
  <w:style w:type="paragraph" w:styleId="PargrafodaLista">
    <w:name w:val="List Paragraph"/>
    <w:basedOn w:val="Normal"/>
    <w:uiPriority w:val="34"/>
    <w:qFormat/>
    <w:rsid w:val="00052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19289-4D52-4427-B32D-8FEF3948E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532</Words>
  <Characters>2878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Gomes</dc:creator>
  <cp:keywords/>
  <dc:description/>
  <cp:lastModifiedBy>Guilherme Arede</cp:lastModifiedBy>
  <cp:revision>3</cp:revision>
  <dcterms:created xsi:type="dcterms:W3CDTF">2020-11-07T17:03:00Z</dcterms:created>
  <dcterms:modified xsi:type="dcterms:W3CDTF">2020-11-08T15:18:00Z</dcterms:modified>
</cp:coreProperties>
</file>