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gif" ContentType="image/gif"/>
  <Default Extension="bin" ContentType="application/octet-stream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x:document xmlns:x="http://schemas.openxmlformats.org/wordprocessingml/2006/main"/>
</file>

<file path=word/_rels/document.xml.rels><Relationships xmlns="http://schemas.openxmlformats.org/package/2006/relationships"><Relationship Id="img" Type="http://schemas.openxmlformats.org/officeDocument/2006/relationships/vbaProject" Target="media/texture.png"/><Relationship Id="external" Type="http://schemas.openxmlformats.org/officeDocument/2006/relationships/vbaProject" Target="https://example.invalid/no-fetch.jpg" TargetMode="External"/></Relationships>
</file>

<file path=docProps/custom.xml><?xml version="1.0" encoding="utf-8"?>
<properties>protected comments, formula =SUM(A1:A3), notes</properties>
</file>