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color w:val="1E40AF"/>
          <w:sz w:val="24"/>
        </w:rPr>
        <w:t>PRODUCT REQUIREMENTS DOCUMENT</w:t>
      </w:r>
    </w:p>
    <w:p>
      <w:pPr>
        <w:spacing w:after="100" w:line="252" w:lineRule="auto"/>
        <w:jc w:val="center"/>
      </w:pPr>
      <w:r>
        <w:rPr>
          <w:b/>
          <w:color w:val="0F172A"/>
          <w:sz w:val="52"/>
        </w:rPr>
        <w:t>AI Company Detection Agent</w:t>
      </w:r>
    </w:p>
    <w:p>
      <w:pPr>
        <w:spacing w:after="100" w:line="252" w:lineRule="auto"/>
        <w:jc w:val="center"/>
      </w:pPr>
      <w:r>
        <w:rPr>
          <w:color w:val="475569"/>
          <w:sz w:val="22"/>
        </w:rPr>
        <w:t>Deteksi akun yang punya, mewakili, atau terafiliasi dengan perusahaan dari data register menggunakan OpenClaw sebagai AI Orchestrator</w:t>
      </w:r>
    </w:p>
    <w:p>
      <w:pPr>
        <w:pBdr>
          <w:bottom w:val="single" w:sz="6" w:space="1" w:color="CBD5E1"/>
        </w:pBdr>
        <w:spacing w:after="100" w:line="252" w:lineRule="auto"/>
      </w:pP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Field</w:t>
            </w:r>
          </w:p>
        </w:tc>
        <w:tc>
          <w:tcPr>
            <w:tcW w:type="dxa" w:w="5112"/>
            <w:shd w:fill="1E40AF"/>
          </w:tcPr>
          <w:p>
            <w:pPr>
              <w:spacing w:after="0"/>
            </w:pPr>
            <w:r/>
            <w:r>
              <w:rPr>
                <w:b/>
                <w:color w:val="FFFFFF"/>
              </w:rPr>
              <w:t>Value</w:t>
            </w:r>
          </w:p>
        </w:tc>
      </w:tr>
      <w:tr>
        <w:tc>
          <w:tcPr>
            <w:tcW w:type="dxa" w:w="2448"/>
            <w:vAlign w:val="top"/>
          </w:tcPr>
          <w:p>
            <w:pPr>
              <w:spacing w:after="0"/>
            </w:pPr>
            <w:r/>
            <w:r>
              <w:rPr>
                <w:b w:val="0"/>
              </w:rPr>
              <w:t>Versi</w:t>
            </w:r>
          </w:p>
        </w:tc>
        <w:tc>
          <w:tcPr>
            <w:tcW w:type="dxa" w:w="8208"/>
            <w:vAlign w:val="top"/>
          </w:tcPr>
          <w:p>
            <w:pPr>
              <w:spacing w:after="0"/>
            </w:pPr>
            <w:r/>
            <w:r>
              <w:rPr>
                <w:b w:val="0"/>
              </w:rPr>
              <w:t>v5 - Serious / Company Grade</w:t>
            </w:r>
          </w:p>
        </w:tc>
      </w:tr>
      <w:tr>
        <w:tc>
          <w:tcPr>
            <w:tcW w:type="dxa" w:w="2448"/>
            <w:vAlign w:val="top"/>
          </w:tcPr>
          <w:p>
            <w:pPr>
              <w:spacing w:after="0"/>
            </w:pPr>
            <w:r/>
            <w:r>
              <w:rPr>
                <w:b w:val="0"/>
              </w:rPr>
              <w:t>Bahasa</w:t>
            </w:r>
          </w:p>
        </w:tc>
        <w:tc>
          <w:tcPr>
            <w:tcW w:type="dxa" w:w="8208"/>
            <w:vAlign w:val="top"/>
          </w:tcPr>
          <w:p>
            <w:pPr>
              <w:spacing w:after="0"/>
            </w:pPr>
            <w:r/>
            <w:r>
              <w:rPr>
                <w:b w:val="0"/>
              </w:rPr>
              <w:t>Indonesia</w:t>
            </w:r>
          </w:p>
        </w:tc>
      </w:tr>
      <w:tr>
        <w:tc>
          <w:tcPr>
            <w:tcW w:type="dxa" w:w="2448"/>
            <w:vAlign w:val="top"/>
          </w:tcPr>
          <w:p>
            <w:pPr>
              <w:spacing w:after="0"/>
            </w:pPr>
            <w:r/>
            <w:r>
              <w:rPr>
                <w:b w:val="0"/>
              </w:rPr>
              <w:t>Owner</w:t>
            </w:r>
          </w:p>
        </w:tc>
        <w:tc>
          <w:tcPr>
            <w:tcW w:type="dxa" w:w="8208"/>
            <w:vAlign w:val="top"/>
          </w:tcPr>
          <w:p>
            <w:pPr>
              <w:spacing w:after="0"/>
            </w:pPr>
            <w:r/>
            <w:r>
              <w:rPr>
                <w:b w:val="0"/>
              </w:rPr>
              <w:t>Nunu Nugraha / Product &amp; Engineering</w:t>
            </w:r>
          </w:p>
        </w:tc>
      </w:tr>
      <w:tr>
        <w:tc>
          <w:tcPr>
            <w:tcW w:type="dxa" w:w="2448"/>
            <w:vAlign w:val="top"/>
          </w:tcPr>
          <w:p>
            <w:pPr>
              <w:spacing w:after="0"/>
            </w:pPr>
            <w:r/>
            <w:r>
              <w:rPr>
                <w:b w:val="0"/>
              </w:rPr>
              <w:t>Tanggal</w:t>
            </w:r>
          </w:p>
        </w:tc>
        <w:tc>
          <w:tcPr>
            <w:tcW w:type="dxa" w:w="8208"/>
            <w:vAlign w:val="top"/>
          </w:tcPr>
          <w:p>
            <w:pPr>
              <w:spacing w:after="0"/>
            </w:pPr>
            <w:r/>
            <w:r>
              <w:rPr>
                <w:b w:val="0"/>
              </w:rPr>
              <w:t>14 Mei 2026</w:t>
            </w:r>
          </w:p>
        </w:tc>
      </w:tr>
      <w:tr>
        <w:tc>
          <w:tcPr>
            <w:tcW w:type="dxa" w:w="2448"/>
            <w:vAlign w:val="top"/>
          </w:tcPr>
          <w:p>
            <w:pPr>
              <w:spacing w:after="0"/>
            </w:pPr>
            <w:r/>
            <w:r>
              <w:rPr>
                <w:b w:val="0"/>
              </w:rPr>
              <w:t>Status</w:t>
            </w:r>
          </w:p>
        </w:tc>
        <w:tc>
          <w:tcPr>
            <w:tcW w:type="dxa" w:w="8208"/>
            <w:vAlign w:val="top"/>
          </w:tcPr>
          <w:p>
            <w:pPr>
              <w:spacing w:after="0"/>
            </w:pPr>
            <w:r/>
            <w:r>
              <w:rPr>
                <w:b w:val="0"/>
              </w:rPr>
              <w:t>Planning Draft untuk implementasi perusahaan</w:t>
            </w:r>
          </w:p>
        </w:tc>
      </w:tr>
      <w:tr>
        <w:tc>
          <w:tcPr>
            <w:tcW w:type="dxa" w:w="2448"/>
            <w:vAlign w:val="top"/>
          </w:tcPr>
          <w:p>
            <w:pPr>
              <w:spacing w:after="0"/>
            </w:pPr>
            <w:r/>
            <w:r>
              <w:rPr>
                <w:b w:val="0"/>
              </w:rPr>
              <w:t>Delivery Channel</w:t>
            </w:r>
          </w:p>
        </w:tc>
        <w:tc>
          <w:tcPr>
            <w:tcW w:type="dxa" w:w="8208"/>
            <w:vAlign w:val="top"/>
          </w:tcPr>
          <w:p>
            <w:pPr>
              <w:spacing w:after="0"/>
            </w:pPr>
            <w:r/>
            <w:r>
              <w:rPr>
                <w:b w:val="0"/>
              </w:rPr>
              <w:t>Slack report + internal JSON audit record</w:t>
            </w:r>
          </w:p>
        </w:tc>
      </w:tr>
    </w:tbl>
    <w:p>
      <w:pPr>
        <w:spacing w:after="100" w:line="252" w:lineRule="auto"/>
      </w:pPr>
    </w:p>
    <w:p>
      <w:pPr>
        <w:pStyle w:val="Callout"/>
        <w:spacing w:after="100" w:line="252" w:lineRule="auto"/>
      </w:pPr>
      <w:r>
        <w:t>Prinsip utama: AI tidak bekerja “sekarepe”. AI diberi tujuan, rules, batasan, tool catalog, scoring rubric, retry budget, dan stop condition. AI hanya fleksibel dalam memilih rute investigasi berdasarkan evidence dan kecurigaan sementara.</w:t>
      </w:r>
    </w:p>
    <w:p>
      <w:pPr>
        <w:spacing w:after="100" w:line="252" w:lineRule="auto"/>
      </w:pPr>
      <w:r>
        <w:br w:type="page"/>
      </w:r>
    </w:p>
    <w:p>
      <w:pPr>
        <w:pStyle w:val="Heading1"/>
        <w:spacing w:after="100" w:line="252" w:lineRule="auto"/>
      </w:pPr>
      <w:r>
        <w:t>1. Executive Summary</w:t>
      </w:r>
    </w:p>
    <w:p>
      <w:pPr>
        <w:spacing w:after="100" w:line="252" w:lineRule="auto"/>
      </w:pPr>
      <w:r>
        <w:rPr>
          <w:b w:val="0"/>
        </w:rPr>
        <w:t xml:space="preserve">Goal utama produk ini adalah </w:t>
      </w:r>
      <w:r>
        <w:rPr>
          <w:b/>
        </w:rPr>
        <w:t>mendeteksi apakah akun yang mendaftar di platform merupakan individu biasa, pekerja yang terafiliasi dengan perusahaan, pemilik/founder bisnis, agency/freelancer bisnis, akun tidak jelas, atau spam/suspicious.</w:t>
      </w:r>
      <w:r>
        <w:t xml:space="preserve"> Input awal berasal dari data register, lalu AI/OpenClaw menjalankan investigasi berbasis tools secara fleksibel, bukan flow linear yang kaku.</w:t>
      </w:r>
    </w:p>
    <w:p>
      <w:pPr>
        <w:spacing w:after="100" w:line="252" w:lineRule="auto"/>
      </w:pPr>
      <w:r>
        <w:t>Sistem akan menghasilkan dua output:</w:t>
      </w:r>
    </w:p>
    <w:p>
      <w:pPr>
        <w:pStyle w:val="ListBullet"/>
        <w:spacing w:after="100" w:line="252" w:lineRule="auto"/>
      </w:pPr>
      <w:r>
        <w:t>Slack report naratif: laporan seperti asisten kepada bos/team, berisi apa yang dicek, hasil, bukti, confidence, tools yang dipakai, tools yang dilewati, dan rekomendasi.</w:t>
      </w:r>
    </w:p>
    <w:p>
      <w:pPr>
        <w:pStyle w:val="ListBullet"/>
        <w:spacing w:after="100" w:line="252" w:lineRule="auto"/>
      </w:pPr>
      <w:r>
        <w:t>Internal JSON result: data terstruktur untuk database, audit, dashboard, retry, segmentasi, dan automation lanjutan.</w:t>
      </w:r>
    </w:p>
    <w:p>
      <w:pPr>
        <w:pStyle w:val="Callout"/>
        <w:spacing w:after="100" w:line="252" w:lineRule="auto"/>
      </w:pPr>
      <w:r>
        <w:t>Dokumen ini sengaja memasukkan tools yang mungkin belum langsung dapat diakses karena butuh API key, dana, atau approval. Saat eksekusi, tools tersebut boleh di-skip dengan alasan yang dicatat di report.</w:t>
      </w:r>
    </w:p>
    <w:p>
      <w:pPr>
        <w:pStyle w:val="Heading1"/>
        <w:spacing w:after="100" w:line="252" w:lineRule="auto"/>
      </w:pPr>
      <w:r>
        <w:t>2. Problem Statement</w:t>
      </w:r>
    </w:p>
    <w:p>
      <w:pPr>
        <w:spacing w:after="100" w:line="252" w:lineRule="auto"/>
      </w:pPr>
      <w:r>
        <w:t>Data register sering tidak cukup untuk memahami nilai bisnis sebuah akun. Email Gmail bisa saja milik founder, corporate email bisa saja milik employee biasa, dan nama/username bisa memiliki banyak identity collision. Tanpa investigasi terstruktur, sistem mudah salah mengklasifikasikan user.</w:t>
      </w:r>
    </w:p>
    <w:p>
      <w:pPr>
        <w:spacing w:after="100" w:line="252" w:lineRule="auto"/>
      </w:pPr>
      <w:r>
        <w:t>Masalah utama yang ingin diselesaikan:</w:t>
      </w:r>
    </w:p>
    <w:p>
      <w:pPr>
        <w:pStyle w:val="ListBullet"/>
        <w:spacing w:after="100" w:line="252" w:lineRule="auto"/>
      </w:pPr>
      <w:r>
        <w:t>Mendeteksi apakah akun memiliki company signal tanpa menambah friction register.</w:t>
      </w:r>
    </w:p>
    <w:p>
      <w:pPr>
        <w:pStyle w:val="ListBullet"/>
        <w:spacing w:after="100" w:line="252" w:lineRule="auto"/>
      </w:pPr>
      <w:r>
        <w:t>Membedakan “terafiliasi dengan perusahaan” vs “punya/mendirikan perusahaan”.</w:t>
      </w:r>
    </w:p>
    <w:p>
      <w:pPr>
        <w:pStyle w:val="ListBullet"/>
        <w:spacing w:after="100" w:line="252" w:lineRule="auto"/>
      </w:pPr>
      <w:r>
        <w:t>Menghasilkan laporan yang bisa dipercaya oleh manusia, bukan hanya skor mentah.</w:t>
      </w:r>
    </w:p>
    <w:p>
      <w:pPr>
        <w:pStyle w:val="ListBullet"/>
        <w:spacing w:after="100" w:line="252" w:lineRule="auto"/>
      </w:pPr>
      <w:r>
        <w:t>Membuat proses investigasi fleksibel, tetapi tetap audit-able, bounded, dan cost-aware.</w:t>
      </w:r>
    </w:p>
    <w:p>
      <w:pPr>
        <w:pStyle w:val="ListBullet"/>
        <w:spacing w:after="100" w:line="252" w:lineRule="auto"/>
      </w:pPr>
      <w:r>
        <w:t>Menyediakan mekanisme skip kalau tool belum tersedia atau belum layak dipakai secara biaya/risiko.</w:t>
      </w:r>
    </w:p>
    <w:p>
      <w:pPr>
        <w:pStyle w:val="Heading1"/>
        <w:spacing w:after="100" w:line="252" w:lineRule="auto"/>
      </w:pPr>
      <w:r>
        <w:t>3. Goals dan Non-Goals</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ID</w:t>
            </w:r>
          </w:p>
        </w:tc>
        <w:tc>
          <w:tcPr>
            <w:tcW w:type="dxa" w:w="5112"/>
            <w:shd w:fill="1E40AF"/>
          </w:tcPr>
          <w:p>
            <w:pPr>
              <w:spacing w:after="0"/>
            </w:pPr>
            <w:r/>
            <w:r>
              <w:rPr>
                <w:b/>
                <w:color w:val="FFFFFF"/>
              </w:rPr>
              <w:t>Goal</w:t>
            </w:r>
          </w:p>
        </w:tc>
      </w:tr>
      <w:tr>
        <w:tc>
          <w:tcPr>
            <w:tcW w:type="dxa" w:w="5112"/>
            <w:vAlign w:val="top"/>
          </w:tcPr>
          <w:p>
            <w:pPr>
              <w:spacing w:after="0"/>
            </w:pPr>
            <w:r/>
            <w:r>
              <w:rPr>
                <w:b w:val="0"/>
              </w:rPr>
              <w:t>G1</w:t>
            </w:r>
          </w:p>
        </w:tc>
        <w:tc>
          <w:tcPr>
            <w:tcW w:type="dxa" w:w="5112"/>
            <w:vAlign w:val="top"/>
          </w:tcPr>
          <w:p>
            <w:pPr>
              <w:spacing w:after="0"/>
            </w:pPr>
            <w:r/>
            <w:r>
              <w:rPr>
                <w:b w:val="0"/>
              </w:rPr>
              <w:t>Deteksi company association dari data register dan evidence publik.</w:t>
            </w:r>
          </w:p>
        </w:tc>
      </w:tr>
      <w:tr>
        <w:tc>
          <w:tcPr>
            <w:tcW w:type="dxa" w:w="5112"/>
            <w:vAlign w:val="top"/>
          </w:tcPr>
          <w:p>
            <w:pPr>
              <w:spacing w:after="0"/>
            </w:pPr>
            <w:r/>
            <w:r>
              <w:rPr>
                <w:b w:val="0"/>
              </w:rPr>
              <w:t>G2</w:t>
            </w:r>
          </w:p>
        </w:tc>
        <w:tc>
          <w:tcPr>
            <w:tcW w:type="dxa" w:w="5112"/>
            <w:vAlign w:val="top"/>
          </w:tcPr>
          <w:p>
            <w:pPr>
              <w:spacing w:after="0"/>
            </w:pPr>
            <w:r/>
            <w:r>
              <w:rPr>
                <w:b w:val="0"/>
              </w:rPr>
              <w:t>Membedakan classification: individual, company_affiliated, business_owner_candidate, founder_verified, unknown, suspicious_spam.</w:t>
            </w:r>
          </w:p>
        </w:tc>
      </w:tr>
      <w:tr>
        <w:tc>
          <w:tcPr>
            <w:tcW w:type="dxa" w:w="5112"/>
            <w:vAlign w:val="top"/>
          </w:tcPr>
          <w:p>
            <w:pPr>
              <w:spacing w:after="0"/>
            </w:pPr>
            <w:r/>
            <w:r>
              <w:rPr>
                <w:b w:val="0"/>
              </w:rPr>
              <w:t>G3</w:t>
            </w:r>
          </w:p>
        </w:tc>
        <w:tc>
          <w:tcPr>
            <w:tcW w:type="dxa" w:w="5112"/>
            <w:vAlign w:val="top"/>
          </w:tcPr>
          <w:p>
            <w:pPr>
              <w:spacing w:after="0"/>
            </w:pPr>
            <w:r/>
            <w:r>
              <w:rPr>
                <w:b w:val="0"/>
              </w:rPr>
              <w:t>AI dapat memilih tools berdasarkan kecurigaan dan evidence, bukan urutan tetap.</w:t>
            </w:r>
          </w:p>
        </w:tc>
      </w:tr>
      <w:tr>
        <w:tc>
          <w:tcPr>
            <w:tcW w:type="dxa" w:w="5112"/>
            <w:vAlign w:val="top"/>
          </w:tcPr>
          <w:p>
            <w:pPr>
              <w:spacing w:after="0"/>
            </w:pPr>
            <w:r/>
            <w:r>
              <w:rPr>
                <w:b w:val="0"/>
              </w:rPr>
              <w:t>G4</w:t>
            </w:r>
          </w:p>
        </w:tc>
        <w:tc>
          <w:tcPr>
            <w:tcW w:type="dxa" w:w="5112"/>
            <w:vAlign w:val="top"/>
          </w:tcPr>
          <w:p>
            <w:pPr>
              <w:spacing w:after="0"/>
            </w:pPr>
            <w:r/>
            <w:r>
              <w:rPr>
                <w:b w:val="0"/>
              </w:rPr>
              <w:t>Slack report harus human-readable dan actionable untuk internal team.</w:t>
            </w:r>
          </w:p>
        </w:tc>
      </w:tr>
      <w:tr>
        <w:tc>
          <w:tcPr>
            <w:tcW w:type="dxa" w:w="5112"/>
            <w:vAlign w:val="top"/>
          </w:tcPr>
          <w:p>
            <w:pPr>
              <w:spacing w:after="0"/>
            </w:pPr>
            <w:r/>
            <w:r>
              <w:rPr>
                <w:b w:val="0"/>
              </w:rPr>
              <w:t>G5</w:t>
            </w:r>
          </w:p>
        </w:tc>
        <w:tc>
          <w:tcPr>
            <w:tcW w:type="dxa" w:w="5112"/>
            <w:vAlign w:val="top"/>
          </w:tcPr>
          <w:p>
            <w:pPr>
              <w:spacing w:after="0"/>
            </w:pPr>
            <w:r/>
            <w:r>
              <w:rPr>
                <w:b w:val="0"/>
              </w:rPr>
              <w:t>Semua evidence disimpan dengan source, timestamp, tool_used, dan reliability.</w:t>
            </w:r>
          </w:p>
        </w:tc>
      </w:tr>
      <w:tr>
        <w:tc>
          <w:tcPr>
            <w:tcW w:type="dxa" w:w="5112"/>
            <w:vAlign w:val="top"/>
          </w:tcPr>
          <w:p>
            <w:pPr>
              <w:spacing w:after="0"/>
            </w:pPr>
            <w:r/>
            <w:r>
              <w:rPr>
                <w:b w:val="0"/>
              </w:rPr>
              <w:t>G6</w:t>
            </w:r>
          </w:p>
        </w:tc>
        <w:tc>
          <w:tcPr>
            <w:tcW w:type="dxa" w:w="5112"/>
            <w:vAlign w:val="top"/>
          </w:tcPr>
          <w:p>
            <w:pPr>
              <w:spacing w:after="0"/>
            </w:pPr>
            <w:r/>
            <w:r>
              <w:rPr>
                <w:b w:val="0"/>
              </w:rPr>
              <w:t>Tools mahal/berisiko bisa dipakai hanya jika diperlukan dan budget tersedia.</w:t>
            </w:r>
          </w:p>
        </w:tc>
      </w:tr>
    </w:tbl>
    <w:p>
      <w:pPr>
        <w:spacing w:after="100" w:line="252" w:lineRule="auto"/>
      </w:pP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ID</w:t>
            </w:r>
          </w:p>
        </w:tc>
        <w:tc>
          <w:tcPr>
            <w:tcW w:type="dxa" w:w="5112"/>
            <w:shd w:fill="1E40AF"/>
          </w:tcPr>
          <w:p>
            <w:pPr>
              <w:spacing w:after="0"/>
            </w:pPr>
            <w:r/>
            <w:r>
              <w:rPr>
                <w:b/>
                <w:color w:val="FFFFFF"/>
              </w:rPr>
              <w:t>Non-Goal</w:t>
            </w:r>
          </w:p>
        </w:tc>
      </w:tr>
      <w:tr>
        <w:tc>
          <w:tcPr>
            <w:tcW w:type="dxa" w:w="5112"/>
            <w:vAlign w:val="top"/>
          </w:tcPr>
          <w:p>
            <w:pPr>
              <w:spacing w:after="0"/>
            </w:pPr>
            <w:r/>
            <w:r>
              <w:rPr>
                <w:b w:val="0"/>
              </w:rPr>
              <w:t>NG1</w:t>
            </w:r>
          </w:p>
        </w:tc>
        <w:tc>
          <w:tcPr>
            <w:tcW w:type="dxa" w:w="5112"/>
            <w:vAlign w:val="top"/>
          </w:tcPr>
          <w:p>
            <w:pPr>
              <w:spacing w:after="0"/>
            </w:pPr>
            <w:r/>
            <w:r>
              <w:rPr>
                <w:b w:val="0"/>
              </w:rPr>
              <w:t>Bukan sistem doxxing atau enrichment personal yang tidak relevan.</w:t>
            </w:r>
          </w:p>
        </w:tc>
      </w:tr>
      <w:tr>
        <w:tc>
          <w:tcPr>
            <w:tcW w:type="dxa" w:w="5112"/>
            <w:vAlign w:val="top"/>
          </w:tcPr>
          <w:p>
            <w:pPr>
              <w:spacing w:after="0"/>
            </w:pPr>
            <w:r/>
            <w:r>
              <w:rPr>
                <w:b w:val="0"/>
              </w:rPr>
              <w:t>NG2</w:t>
            </w:r>
          </w:p>
        </w:tc>
        <w:tc>
          <w:tcPr>
            <w:tcW w:type="dxa" w:w="5112"/>
            <w:vAlign w:val="top"/>
          </w:tcPr>
          <w:p>
            <w:pPr>
              <w:spacing w:after="0"/>
            </w:pPr>
            <w:r/>
            <w:r>
              <w:rPr>
                <w:b w:val="0"/>
              </w:rPr>
              <w:t>Bukan scraping agresif ke platform yang melarang automation.</w:t>
            </w:r>
          </w:p>
        </w:tc>
      </w:tr>
      <w:tr>
        <w:tc>
          <w:tcPr>
            <w:tcW w:type="dxa" w:w="5112"/>
            <w:vAlign w:val="top"/>
          </w:tcPr>
          <w:p>
            <w:pPr>
              <w:spacing w:after="0"/>
            </w:pPr>
            <w:r/>
            <w:r>
              <w:rPr>
                <w:b w:val="0"/>
              </w:rPr>
              <w:t>NG3</w:t>
            </w:r>
          </w:p>
        </w:tc>
        <w:tc>
          <w:tcPr>
            <w:tcW w:type="dxa" w:w="5112"/>
            <w:vAlign w:val="top"/>
          </w:tcPr>
          <w:p>
            <w:pPr>
              <w:spacing w:after="0"/>
            </w:pPr>
            <w:r/>
            <w:r>
              <w:rPr>
                <w:b w:val="0"/>
              </w:rPr>
              <w:t>Bukan sistem yang selalu harus memakai semua tools.</w:t>
            </w:r>
          </w:p>
        </w:tc>
      </w:tr>
      <w:tr>
        <w:tc>
          <w:tcPr>
            <w:tcW w:type="dxa" w:w="5112"/>
            <w:vAlign w:val="top"/>
          </w:tcPr>
          <w:p>
            <w:pPr>
              <w:spacing w:after="0"/>
            </w:pPr>
            <w:r/>
            <w:r>
              <w:rPr>
                <w:b w:val="0"/>
              </w:rPr>
              <w:t>NG4</w:t>
            </w:r>
          </w:p>
        </w:tc>
        <w:tc>
          <w:tcPr>
            <w:tcW w:type="dxa" w:w="5112"/>
            <w:vAlign w:val="top"/>
          </w:tcPr>
          <w:p>
            <w:pPr>
              <w:spacing w:after="0"/>
            </w:pPr>
            <w:r/>
            <w:r>
              <w:rPr>
                <w:b w:val="0"/>
              </w:rPr>
              <w:t>Bukan klaim absolut tanpa confidence dan evidence.</w:t>
            </w:r>
          </w:p>
        </w:tc>
      </w:tr>
      <w:tr>
        <w:tc>
          <w:tcPr>
            <w:tcW w:type="dxa" w:w="5112"/>
            <w:vAlign w:val="top"/>
          </w:tcPr>
          <w:p>
            <w:pPr>
              <w:spacing w:after="0"/>
            </w:pPr>
            <w:r/>
            <w:r>
              <w:rPr>
                <w:b w:val="0"/>
              </w:rPr>
              <w:t>NG5</w:t>
            </w:r>
          </w:p>
        </w:tc>
        <w:tc>
          <w:tcPr>
            <w:tcW w:type="dxa" w:w="5112"/>
            <w:vAlign w:val="top"/>
          </w:tcPr>
          <w:p>
            <w:pPr>
              <w:spacing w:after="0"/>
            </w:pPr>
            <w:r/>
            <w:r>
              <w:rPr>
                <w:b w:val="0"/>
              </w:rPr>
              <w:t>Bukan pengganti human review untuk kasus high-value tetapi ambigu.</w:t>
            </w:r>
          </w:p>
        </w:tc>
      </w:tr>
    </w:tbl>
    <w:p>
      <w:pPr>
        <w:spacing w:after="100" w:line="252" w:lineRule="auto"/>
      </w:pPr>
    </w:p>
    <w:p>
      <w:pPr>
        <w:pStyle w:val="Heading1"/>
        <w:spacing w:after="100" w:line="252" w:lineRule="auto"/>
      </w:pPr>
      <w:r>
        <w:t>4. Pendekatan Ilmiah: AI Jangan Sekarepe</w:t>
      </w:r>
    </w:p>
    <w:p>
      <w:pPr>
        <w:spacing w:after="100" w:line="252" w:lineRule="auto"/>
      </w:pPr>
      <w:r>
        <w:t>AI orchestrator tidak boleh langsung “dilempar aja ke AI” tanpa framework. Pendekatan yang disarankan adalah Bounded Agentic Investigation, yaitu kombinasi beberapa prinsip yang sudah umum dalam sistem agentic dan decision science:</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Pendekatan</w:t>
            </w:r>
          </w:p>
        </w:tc>
        <w:tc>
          <w:tcPr>
            <w:tcW w:type="dxa" w:w="5112"/>
            <w:shd w:fill="1E40AF"/>
          </w:tcPr>
          <w:p>
            <w:pPr>
              <w:spacing w:after="0"/>
            </w:pPr>
            <w:r/>
            <w:r>
              <w:rPr>
                <w:b/>
                <w:color w:val="FFFFFF"/>
              </w:rPr>
              <w:t>Implementasi dalam produk</w:t>
            </w:r>
          </w:p>
        </w:tc>
      </w:tr>
      <w:tr>
        <w:tc>
          <w:tcPr>
            <w:tcW w:type="dxa" w:w="5112"/>
            <w:vAlign w:val="top"/>
          </w:tcPr>
          <w:p>
            <w:pPr>
              <w:spacing w:after="0"/>
            </w:pPr>
            <w:r/>
            <w:r>
              <w:rPr>
                <w:b w:val="0"/>
              </w:rPr>
              <w:t>Goal-driven planning</w:t>
            </w:r>
          </w:p>
        </w:tc>
        <w:tc>
          <w:tcPr>
            <w:tcW w:type="dxa" w:w="5112"/>
            <w:vAlign w:val="top"/>
          </w:tcPr>
          <w:p>
            <w:pPr>
              <w:spacing w:after="0"/>
            </w:pPr>
            <w:r/>
            <w:r>
              <w:rPr>
                <w:b w:val="0"/>
              </w:rPr>
              <w:t>AI mulai dari tujuan eksplisit, bukan dari tool. Semua tindakan harus menjawab pertanyaan: apakah akun ini punya/mewakili/terafiliasi perusahaan?</w:t>
            </w:r>
          </w:p>
        </w:tc>
      </w:tr>
      <w:tr>
        <w:tc>
          <w:tcPr>
            <w:tcW w:type="dxa" w:w="5112"/>
            <w:vAlign w:val="top"/>
          </w:tcPr>
          <w:p>
            <w:pPr>
              <w:spacing w:after="0"/>
            </w:pPr>
            <w:r/>
            <w:r>
              <w:rPr>
                <w:b w:val="0"/>
              </w:rPr>
              <w:t>Hypothesis-driven investigation</w:t>
            </w:r>
          </w:p>
        </w:tc>
        <w:tc>
          <w:tcPr>
            <w:tcW w:type="dxa" w:w="5112"/>
            <w:vAlign w:val="top"/>
          </w:tcPr>
          <w:p>
            <w:pPr>
              <w:spacing w:after="0"/>
            </w:pPr>
            <w:r/>
            <w:r>
              <w:rPr>
                <w:b w:val="0"/>
              </w:rPr>
              <w:t>AI membuat hipotesis awal, misalnya corporate_email, founder_candidate, company_affiliated, unknown, atau suspicious_spam.</w:t>
            </w:r>
          </w:p>
        </w:tc>
      </w:tr>
      <w:tr>
        <w:tc>
          <w:tcPr>
            <w:tcW w:type="dxa" w:w="5112"/>
            <w:vAlign w:val="top"/>
          </w:tcPr>
          <w:p>
            <w:pPr>
              <w:spacing w:after="0"/>
            </w:pPr>
            <w:r/>
            <w:r>
              <w:rPr>
                <w:b w:val="0"/>
              </w:rPr>
              <w:t>ReAct loop</w:t>
            </w:r>
          </w:p>
        </w:tc>
        <w:tc>
          <w:tcPr>
            <w:tcW w:type="dxa" w:w="5112"/>
            <w:vAlign w:val="top"/>
          </w:tcPr>
          <w:p>
            <w:pPr>
              <w:spacing w:after="0"/>
            </w:pPr>
            <w:r/>
            <w:r>
              <w:rPr>
                <w:b w:val="0"/>
              </w:rPr>
              <w:t>AI melakukan loop Reason/Observe -&gt; Act -&gt; Observe -&gt; Update. AI tidak hanya berpikir, tetapi memanggil tool lalu membaca hasilnya.</w:t>
            </w:r>
          </w:p>
        </w:tc>
      </w:tr>
      <w:tr>
        <w:tc>
          <w:tcPr>
            <w:tcW w:type="dxa" w:w="5112"/>
            <w:vAlign w:val="top"/>
          </w:tcPr>
          <w:p>
            <w:pPr>
              <w:spacing w:after="0"/>
            </w:pPr>
            <w:r/>
            <w:r>
              <w:rPr>
                <w:b w:val="0"/>
              </w:rPr>
              <w:t>OODA loop</w:t>
            </w:r>
          </w:p>
        </w:tc>
        <w:tc>
          <w:tcPr>
            <w:tcW w:type="dxa" w:w="5112"/>
            <w:vAlign w:val="top"/>
          </w:tcPr>
          <w:p>
            <w:pPr>
              <w:spacing w:after="0"/>
            </w:pPr>
            <w:r/>
            <w:r>
              <w:rPr>
                <w:b w:val="0"/>
              </w:rPr>
              <w:t>Observe, Orient, Decide, Act. Cocok untuk investigasi fleksibel karena AI harus menyesuaikan strategi dengan evidence terbaru.</w:t>
            </w:r>
          </w:p>
        </w:tc>
      </w:tr>
      <w:tr>
        <w:tc>
          <w:tcPr>
            <w:tcW w:type="dxa" w:w="5112"/>
            <w:vAlign w:val="top"/>
          </w:tcPr>
          <w:p>
            <w:pPr>
              <w:spacing w:after="0"/>
            </w:pPr>
            <w:r/>
            <w:r>
              <w:rPr>
                <w:b w:val="0"/>
              </w:rPr>
              <w:t>Evidence graph</w:t>
            </w:r>
          </w:p>
        </w:tc>
        <w:tc>
          <w:tcPr>
            <w:tcW w:type="dxa" w:w="5112"/>
            <w:vAlign w:val="top"/>
          </w:tcPr>
          <w:p>
            <w:pPr>
              <w:spacing w:after="0"/>
            </w:pPr>
            <w:r/>
            <w:r>
              <w:rPr>
                <w:b w:val="0"/>
              </w:rPr>
              <w:t>Semua evidence disimpan sebagai node/edge: person, email, domain, company, source, role, timestamp, reliability.</w:t>
            </w:r>
          </w:p>
        </w:tc>
      </w:tr>
      <w:tr>
        <w:tc>
          <w:tcPr>
            <w:tcW w:type="dxa" w:w="5112"/>
            <w:vAlign w:val="top"/>
          </w:tcPr>
          <w:p>
            <w:pPr>
              <w:spacing w:after="0"/>
            </w:pPr>
            <w:r/>
            <w:r>
              <w:rPr>
                <w:b w:val="0"/>
              </w:rPr>
              <w:t>Bayesian-style updating</w:t>
            </w:r>
          </w:p>
        </w:tc>
        <w:tc>
          <w:tcPr>
            <w:tcW w:type="dxa" w:w="5112"/>
            <w:vAlign w:val="top"/>
          </w:tcPr>
          <w:p>
            <w:pPr>
              <w:spacing w:after="0"/>
            </w:pPr>
            <w:r/>
            <w:r>
              <w:rPr>
                <w:b w:val="0"/>
              </w:rPr>
              <w:t>Confidence di-update bertahap berdasarkan evidence. Evidence kuat menaikkan confidence, konflik menurunkan confidence.</w:t>
            </w:r>
          </w:p>
        </w:tc>
      </w:tr>
      <w:tr>
        <w:tc>
          <w:tcPr>
            <w:tcW w:type="dxa" w:w="5112"/>
            <w:vAlign w:val="top"/>
          </w:tcPr>
          <w:p>
            <w:pPr>
              <w:spacing w:after="0"/>
            </w:pPr>
            <w:r/>
            <w:r>
              <w:rPr>
                <w:b w:val="0"/>
              </w:rPr>
              <w:t>Information gain per cost</w:t>
            </w:r>
          </w:p>
        </w:tc>
        <w:tc>
          <w:tcPr>
            <w:tcW w:type="dxa" w:w="5112"/>
            <w:vAlign w:val="top"/>
          </w:tcPr>
          <w:p>
            <w:pPr>
              <w:spacing w:after="0"/>
            </w:pPr>
            <w:r/>
            <w:r>
              <w:rPr>
                <w:b w:val="0"/>
              </w:rPr>
              <w:t>AI memilih tool berikutnya berdasarkan potensi informasi yang paling besar dibanding biaya/risiko/waktu.</w:t>
            </w:r>
          </w:p>
        </w:tc>
      </w:tr>
      <w:tr>
        <w:tc>
          <w:tcPr>
            <w:tcW w:type="dxa" w:w="5112"/>
            <w:vAlign w:val="top"/>
          </w:tcPr>
          <w:p>
            <w:pPr>
              <w:spacing w:after="0"/>
            </w:pPr>
            <w:r/>
            <w:r>
              <w:rPr>
                <w:b w:val="0"/>
              </w:rPr>
              <w:t>Confidence calibration</w:t>
            </w:r>
          </w:p>
        </w:tc>
        <w:tc>
          <w:tcPr>
            <w:tcW w:type="dxa" w:w="5112"/>
            <w:vAlign w:val="top"/>
          </w:tcPr>
          <w:p>
            <w:pPr>
              <w:spacing w:after="0"/>
            </w:pPr>
            <w:r/>
            <w:r>
              <w:rPr>
                <w:b w:val="0"/>
              </w:rPr>
              <w:t>Sistem tidak hanya memberi skor tinggi/rendah, tapi skor per classification dan alasan kenapa skor tersebut masuk akal.</w:t>
            </w:r>
          </w:p>
        </w:tc>
      </w:tr>
      <w:tr>
        <w:tc>
          <w:tcPr>
            <w:tcW w:type="dxa" w:w="5112"/>
            <w:vAlign w:val="top"/>
          </w:tcPr>
          <w:p>
            <w:pPr>
              <w:spacing w:after="0"/>
            </w:pPr>
            <w:r/>
            <w:r>
              <w:rPr>
                <w:b w:val="0"/>
              </w:rPr>
              <w:t>Audit trail</w:t>
            </w:r>
          </w:p>
        </w:tc>
        <w:tc>
          <w:tcPr>
            <w:tcW w:type="dxa" w:w="5112"/>
            <w:vAlign w:val="top"/>
          </w:tcPr>
          <w:p>
            <w:pPr>
              <w:spacing w:after="0"/>
            </w:pPr>
            <w:r/>
            <w:r>
              <w:rPr>
                <w:b w:val="0"/>
              </w:rPr>
              <w:t>Setiap tool call, query, evidence, skip reason, dan keputusan stop harus bisa dibaca manusia.</w:t>
            </w:r>
          </w:p>
        </w:tc>
      </w:tr>
    </w:tbl>
    <w:p>
      <w:pPr>
        <w:spacing w:after="100" w:line="252" w:lineRule="auto"/>
      </w:pPr>
    </w:p>
    <w:p>
      <w:pPr>
        <w:pStyle w:val="Callout"/>
        <w:spacing w:after="100" w:line="252" w:lineRule="auto"/>
      </w:pPr>
      <w:r>
        <w:t>Kesimpulan arsitektural: Jangan biarkan AI bebas total. Beri AI decision framework. AI boleh memilih rute investigasi, tetapi pilihan itu harus dijelaskan, dibatasi budget, dan dievaluasi lewat evidence rubric.</w:t>
      </w:r>
    </w:p>
    <w:p/>
    <w:p>
      <w:pPr>
        <w:pStyle w:val="Heading2"/>
      </w:pPr>
      <w:r>
        <w:t>4.1 Penjelasan Istilah: Bounded Agentic Investigation</w:t>
      </w:r>
    </w:p>
    <w:p>
      <w:r>
        <w:t>Bounded Agentic Investigation bukan nama teori akademik tunggal. Ini adalah istilah desain arsitektur untuk sistem ini: AI agent boleh fleksibel dalam memilih langkah investigasi, tetapi tetap dibatasi oleh tujuan bisnis, allowed tools, source policy, budget, retry limit, confidence threshold, stop condition, dan audit trail. Dengan kata lain, AI tidak bekerja bebas atau sekarepe; AI bekerja seperti investigator yang punya SOP dan dapat dipertanggungjawabkan.</w:t>
      </w:r>
    </w:p>
    <w:p>
      <w:r>
        <w:t>Framework ini dipakai karena masalah deteksi perusahaan dari data register bersifat tidak pasti. Kadang email sudah cukup kuat, kadang harus mencari jejak publik, kadang perlu scraping, kadang perlu enrichment API, dan kadang sistem harus berhenti dengan status inconclusive. Karena itu, pendekatan yang paling aman adalah agentic tetapi bounded.</w:t>
      </w:r>
    </w:p>
    <w:p>
      <w:pPr>
        <w:pStyle w:val="Heading2"/>
      </w:pPr>
      <w:r>
        <w:t>4.2 Landasan Teori yang Dipakai</w:t>
      </w:r>
    </w:p>
    <w:p>
      <w:pPr>
        <w:pStyle w:val="Heading3"/>
      </w:pPr>
      <w:r>
        <w:t>1. Bounded Rationality / Satisficing</w:t>
      </w:r>
    </w:p>
    <w:p>
      <w:r>
        <w:t>Herbert A. Simon menjelaskan bahwa pengambil keputusan sering bekerja dengan informasi, waktu, dan kapasitas komputasi yang terbatas. Karena itu, sistem tidak harus mencari hasil “sempurna” dengan semua tools, tetapi mencari keputusan yang cukup baik, cukup terbukti, dan sesuai threshold. Dalam produk ini, prinsipnya berarti AI boleh berhenti ketika evidence sudah cukup kuat, confidence sudah melewati threshold, dan biaya tambahan tidak lagi sepadan.</w:t>
      </w:r>
    </w:p>
    <w:p>
      <w:pPr>
        <w:pStyle w:val="ListBullet"/>
      </w:pPr>
      <w:r>
        <w:t xml:space="preserve">Sumber: </w:t>
      </w:r>
      <w:hyperlink r:id="rId13">
        <w:r>
          <w:rPr>
            <w:color w:val="0563C1"/>
            <w:u w:val="single"/>
          </w:rPr>
          <w:t>Nobel Prize - Herbert A. Simon Prize Lecture</w:t>
        </w:r>
      </w:hyperlink>
    </w:p>
    <w:p>
      <w:pPr>
        <w:pStyle w:val="ListBullet"/>
      </w:pPr>
      <w:r>
        <w:t xml:space="preserve">Sumber: </w:t>
      </w:r>
      <w:hyperlink r:id="rId14">
        <w:r>
          <w:rPr>
            <w:color w:val="0563C1"/>
            <w:u w:val="single"/>
          </w:rPr>
          <w:t>MIT Press - Models of Bounded Rationality</w:t>
        </w:r>
      </w:hyperlink>
    </w:p>
    <w:p>
      <w:pPr>
        <w:pStyle w:val="Heading3"/>
      </w:pPr>
      <w:r>
        <w:t>2. ReAct: Reasoning + Acting</w:t>
      </w:r>
    </w:p>
    <w:p>
      <w:r>
        <w:t>ReAct adalah paradigma agent AI yang menggabungkan reasoning dan action secara bergantian. Agent tidak hanya berpikir, dan tidak hanya memanggil tools. Agent melihat kondisi, membuat dugaan, memilih tool, membaca hasil tool, memperbarui rencana, lalu memutuskan langkah berikutnya. Ini cocok untuk OpenClaw karena tools seperti web_search, web_fetch, browser, Firecrawl, code_execution, dan message dapat dipanggil berdasarkan kebutuhan evidence.</w:t>
      </w:r>
    </w:p>
    <w:p>
      <w:pPr>
        <w:pStyle w:val="ListBullet"/>
      </w:pPr>
      <w:r>
        <w:t xml:space="preserve">Sumber: </w:t>
      </w:r>
      <w:hyperlink r:id="rId15">
        <w:r>
          <w:rPr>
            <w:color w:val="0563C1"/>
            <w:u w:val="single"/>
          </w:rPr>
          <w:t>arXiv - ReAct: Synergizing Reasoning and Acting in Language Models</w:t>
        </w:r>
      </w:hyperlink>
    </w:p>
    <w:p>
      <w:pPr>
        <w:pStyle w:val="ListBullet"/>
      </w:pPr>
      <w:r>
        <w:t xml:space="preserve">Sumber: </w:t>
      </w:r>
      <w:hyperlink r:id="rId16">
        <w:r>
          <w:rPr>
            <w:color w:val="0563C1"/>
            <w:u w:val="single"/>
          </w:rPr>
          <w:t>Google Research Blog - ReAct</w:t>
        </w:r>
      </w:hyperlink>
    </w:p>
    <w:p>
      <w:pPr>
        <w:pStyle w:val="Heading3"/>
      </w:pPr>
      <w:r>
        <w:t>3. OODA Loop: Observe, Orient, Decide, Act</w:t>
      </w:r>
    </w:p>
    <w:p>
      <w:r>
        <w:t>OODA membantu menjelaskan siklus kerja agent: Observe data register dan evidence, Orient untuk memahami konteks serta kecurigaan, Decide tool terbaik berikutnya, lalu Act dengan menjalankan tool. Setelah hasil baru masuk, loop diulang. Ini membuat flow tidak kaku A ke B ke C, tetapi tetap disiplin karena setiap aksi harus berasal dari orientasi terhadap evidence.</w:t>
      </w:r>
    </w:p>
    <w:p>
      <w:pPr>
        <w:pStyle w:val="ListBullet"/>
      </w:pPr>
      <w:r>
        <w:t xml:space="preserve">Sumber: </w:t>
      </w:r>
      <w:hyperlink r:id="rId17">
        <w:r>
          <w:rPr>
            <w:color w:val="0563C1"/>
            <w:u w:val="single"/>
          </w:rPr>
          <w:t>US Air University - Discussion of OODA in strategic decision process</w:t>
        </w:r>
      </w:hyperlink>
    </w:p>
    <w:p>
      <w:pPr>
        <w:pStyle w:val="ListBullet"/>
      </w:pPr>
      <w:r>
        <w:t xml:space="preserve">Sumber: </w:t>
      </w:r>
      <w:hyperlink r:id="rId18">
        <w:r>
          <w:rPr>
            <w:color w:val="0563C1"/>
            <w:u w:val="single"/>
          </w:rPr>
          <w:t>Boyd - A Discourse on Winning and Losing</w:t>
        </w:r>
      </w:hyperlink>
    </w:p>
    <w:p>
      <w:pPr>
        <w:pStyle w:val="Heading3"/>
      </w:pPr>
      <w:r>
        <w:t>4. Bayesian-style Confidence Updating</w:t>
      </w:r>
    </w:p>
    <w:p>
      <w:r>
        <w:t>Sistem tidak perlu memakai Bayes murni secara matematis di MVP, tetapi memakai prinsipnya: confidence awal diperbarui setiap kali evidence baru masuk. Corporate email menaikkan confidence untuk company affiliation. Nama user di halaman founder menaikkan confidence untuk business ownership. Evidence konflik menurunkan confidence. Hasil akhirnya bukan feeling AI, tetapi confidence berbasis evidence.</w:t>
      </w:r>
    </w:p>
    <w:p>
      <w:pPr>
        <w:pStyle w:val="ListBullet"/>
      </w:pPr>
      <w:r>
        <w:t xml:space="preserve">Sumber: </w:t>
      </w:r>
      <w:hyperlink r:id="rId19">
        <w:r>
          <w:rPr>
            <w:color w:val="0563C1"/>
            <w:u w:val="single"/>
          </w:rPr>
          <w:t>Stanford Encyclopedia of Philosophy - Bayesian Epistemology</w:t>
        </w:r>
      </w:hyperlink>
    </w:p>
    <w:p>
      <w:pPr>
        <w:pStyle w:val="ListBullet"/>
      </w:pPr>
      <w:r>
        <w:t xml:space="preserve">Sumber: </w:t>
      </w:r>
      <w:hyperlink r:id="rId20">
        <w:r>
          <w:rPr>
            <w:color w:val="0563C1"/>
            <w:u w:val="single"/>
          </w:rPr>
          <w:t>NIH/PMC - A Gentle Introduction to Bayesian Analysis</w:t>
        </w:r>
      </w:hyperlink>
    </w:p>
    <w:p>
      <w:pPr>
        <w:pStyle w:val="Heading3"/>
      </w:pPr>
      <w:r>
        <w:t>5. Value of Information / Information Gain</w:t>
      </w:r>
    </w:p>
    <w:p>
      <w:r>
        <w:t>AI tidak perlu memakai tool mahal hanya karena tool itu tersedia. Tool berikutnya dipilih kalau informasi yang mungkin didapat berpotensi mengubah keputusan. Misalnya, enrichment API tidak perlu dipanggil kalau email corporate + halaman founder sudah cukup kuat. Sebaliknya, enrichment API masuk akal jika hasil search dan scraping masih ambigu tetapi kandidat company bernilai tinggi.</w:t>
      </w:r>
    </w:p>
    <w:p>
      <w:pPr>
        <w:pStyle w:val="ListBullet"/>
      </w:pPr>
      <w:r>
        <w:t xml:space="preserve">Sumber: </w:t>
      </w:r>
      <w:hyperlink r:id="rId21">
        <w:r>
          <w:rPr>
            <w:color w:val="0563C1"/>
            <w:u w:val="single"/>
          </w:rPr>
          <w:t>PMC - Value of Information Analysis in Models to Inform Health Policy</w:t>
        </w:r>
      </w:hyperlink>
    </w:p>
    <w:p>
      <w:pPr>
        <w:pStyle w:val="ListBullet"/>
      </w:pPr>
      <w:r>
        <w:t xml:space="preserve">Sumber: </w:t>
      </w:r>
      <w:hyperlink r:id="rId22">
        <w:r>
          <w:rPr>
            <w:color w:val="0563C1"/>
            <w:u w:val="single"/>
          </w:rPr>
          <w:t>Targeted Active Learning for Bayesian Decision-Making</w:t>
        </w:r>
      </w:hyperlink>
    </w:p>
    <w:p>
      <w:pPr>
        <w:pStyle w:val="Heading3"/>
      </w:pPr>
      <w:r>
        <w:t>6. Evidence Graph / Audit Trail</w:t>
      </w:r>
    </w:p>
    <w:p>
      <w:r>
        <w:t>Setiap klaim harus punya evidence yang dapat ditelusuri: sumber, URL, timestamp, tool yang dipakai, hasil ekstraksi, dan alasan scoring. Ini membuat Slack report bisa menjelaskan pekerjaan seperti asisten melapor ke bos, sementara internal JSON tetap bisa diaudit dan dipakai ulang. Pendekatan knowledge graph/evidence graph membantu menghubungkan user, email, domain, company, role, dan sumber bukti.</w:t>
      </w:r>
    </w:p>
    <w:p>
      <w:pPr>
        <w:pStyle w:val="ListBullet"/>
      </w:pPr>
      <w:r>
        <w:t xml:space="preserve">Sumber: </w:t>
      </w:r>
      <w:hyperlink r:id="rId23">
        <w:r>
          <w:rPr>
            <w:color w:val="0563C1"/>
            <w:u w:val="single"/>
          </w:rPr>
          <w:t>ScienceDirect - Knowledge Graphs for AI System Auditing and Transparency</w:t>
        </w:r>
      </w:hyperlink>
    </w:p>
    <w:p>
      <w:pPr>
        <w:pStyle w:val="ListBullet"/>
      </w:pPr>
      <w:r>
        <w:t xml:space="preserve">Sumber: </w:t>
      </w:r>
      <w:hyperlink r:id="rId24">
        <w:r>
          <w:rPr>
            <w:color w:val="0563C1"/>
            <w:u w:val="single"/>
          </w:rPr>
          <w:t>IBM - What is a ReAct Agent?</w:t>
        </w:r>
      </w:hyperlink>
    </w:p>
    <w:p>
      <w:pPr>
        <w:pStyle w:val="Heading2"/>
      </w:pPr>
      <w:r>
        <w:t>4.3 Prinsip Operasional untuk Produk Ini</w:t>
      </w:r>
    </w:p>
    <w:p>
      <w:pPr>
        <w:pStyle w:val="ListBullet"/>
      </w:pPr>
      <w:r>
        <w:t>AI harus memulai dari goal: menentukan apakah akun register punya, mewakili, atau terafiliasi dengan perusahaan.</w:t>
      </w:r>
    </w:p>
    <w:p>
      <w:pPr>
        <w:pStyle w:val="ListBullet"/>
      </w:pPr>
      <w:r>
        <w:t>AI boleh memilih tool secara fleksibel berdasarkan kecurigaan, tetapi hanya dari tool catalog yang diizinkan.</w:t>
      </w:r>
    </w:p>
    <w:p>
      <w:pPr>
        <w:pStyle w:val="ListBullet"/>
      </w:pPr>
      <w:r>
        <w:t>AI harus menyimpan evidence sebelum membuat klaim.</w:t>
      </w:r>
    </w:p>
    <w:p>
      <w:pPr>
        <w:pStyle w:val="ListBullet"/>
      </w:pPr>
      <w:r>
        <w:t>AI boleh stop lebih cepat jika confidence dan evidence requirement sudah terpenuhi.</w:t>
      </w:r>
    </w:p>
    <w:p>
      <w:pPr>
        <w:pStyle w:val="ListBullet"/>
      </w:pPr>
      <w:r>
        <w:t>AI harus lanjut investigasi jika klaim yang akan dibuat lebih kuat daripada evidence yang tersedia.</w:t>
      </w:r>
    </w:p>
    <w:p>
      <w:pPr>
        <w:pStyle w:val="ListBullet"/>
      </w:pPr>
      <w:r>
        <w:t>AI harus menurunkan confidence jika ada konflik identitas, company, domain, atau role.</w:t>
      </w:r>
    </w:p>
    <w:p>
      <w:pPr>
        <w:pStyle w:val="ListBullet"/>
      </w:pPr>
      <w:r>
        <w:t>AI harus membuat Slack report dalam bahasa manusia, plus internal JSON untuk audit.</w:t>
      </w:r>
    </w:p>
    <w:p>
      <w:pPr>
        <w:pStyle w:val="ListBullet"/>
      </w:pPr>
      <w:r>
        <w:t>AI harus melaporkan tools yang dipakai, tools yang tidak dipakai, dan alasan kenapa tools lain di-skip.</w:t>
      </w:r>
    </w:p>
    <w:p>
      <w:pPr>
        <w:pStyle w:val="Heading2"/>
      </w:pPr>
      <w:r>
        <w:t>4.4 Ringkasan Pendekatan</w:t>
      </w:r>
    </w:p>
    <w:p>
      <w:r>
        <w:t>Kesimpulannya, pendekatan yang dipakai bukan “langsung lempar ke AI”, dan bukan juga pipeline kaku. Produk ini memakai AI sebagai orchestrator yang fleksibel tetapi terikat aturan. AI melakukan investigasi seperti analis: membentuk hipotesis, memilih alat, mengumpulkan bukti, memperbarui confidence, memutuskan apakah perlu lanjut, lalu melaporkan hasil secara transparan.</w:t>
      </w:r>
    </w:p>
    <w:p>
      <w:pPr>
        <w:pStyle w:val="Heading1"/>
        <w:spacing w:after="100" w:line="252" w:lineRule="auto"/>
      </w:pPr>
      <w:r>
        <w:t>5. High-Level Architecture</w:t>
      </w:r>
    </w:p>
    <w:p>
      <w:pPr>
        <w:spacing w:after="100" w:line="252" w:lineRule="auto"/>
        <w:jc w:val="center"/>
      </w:pPr>
      <w:r>
        <w:drawing>
          <wp:inline xmlns:a="http://schemas.openxmlformats.org/drawingml/2006/main" xmlns:pic="http://schemas.openxmlformats.org/drawingml/2006/picture">
            <wp:extent cx="6492240" cy="570334"/>
            <wp:docPr id="1" name="Picture 1"/>
            <wp:cNvGraphicFramePr>
              <a:graphicFrameLocks noChangeAspect="1"/>
            </wp:cNvGraphicFramePr>
            <a:graphic>
              <a:graphicData uri="http://schemas.openxmlformats.org/drawingml/2006/picture">
                <pic:pic>
                  <pic:nvPicPr>
                    <pic:cNvPr id="0" name="agent_loop.png"/>
                    <pic:cNvPicPr/>
                  </pic:nvPicPr>
                  <pic:blipFill>
                    <a:blip r:embed="rId9"/>
                    <a:stretch>
                      <a:fillRect/>
                    </a:stretch>
                  </pic:blipFill>
                  <pic:spPr>
                    <a:xfrm>
                      <a:off x="0" y="0"/>
                      <a:ext cx="6492240" cy="570334"/>
                    </a:xfrm>
                    <a:prstGeom prst="rect"/>
                  </pic:spPr>
                </pic:pic>
              </a:graphicData>
            </a:graphic>
          </wp:inline>
        </w:drawing>
      </w:r>
    </w:p>
    <w:p>
      <w:pPr>
        <w:spacing w:after="100" w:line="252" w:lineRule="auto"/>
      </w:pPr>
      <w:r>
        <w:t>Diagram di atas menunjukkan bahwa tools bukan alur wajib. Tools adalah action surface yang dipilih AI sesuai kecurigaan dan evidence sementara.</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Komponen</w:t>
            </w:r>
          </w:p>
        </w:tc>
        <w:tc>
          <w:tcPr>
            <w:tcW w:type="dxa" w:w="5112"/>
            <w:shd w:fill="1E40AF"/>
          </w:tcPr>
          <w:p>
            <w:pPr>
              <w:spacing w:after="0"/>
            </w:pPr>
            <w:r/>
            <w:r>
              <w:rPr>
                <w:b/>
                <w:color w:val="FFFFFF"/>
              </w:rPr>
              <w:t>Peran</w:t>
            </w:r>
          </w:p>
        </w:tc>
      </w:tr>
      <w:tr>
        <w:tc>
          <w:tcPr>
            <w:tcW w:type="dxa" w:w="5112"/>
            <w:vAlign w:val="top"/>
          </w:tcPr>
          <w:p>
            <w:pPr>
              <w:spacing w:after="0"/>
            </w:pPr>
            <w:r/>
            <w:r>
              <w:rPr>
                <w:b w:val="0"/>
              </w:rPr>
              <w:t>Register Data API</w:t>
            </w:r>
          </w:p>
        </w:tc>
        <w:tc>
          <w:tcPr>
            <w:tcW w:type="dxa" w:w="5112"/>
            <w:vAlign w:val="top"/>
          </w:tcPr>
          <w:p>
            <w:pPr>
              <w:spacing w:after="0"/>
            </w:pPr>
            <w:r/>
            <w:r>
              <w:rPr>
                <w:b w:val="0"/>
              </w:rPr>
              <w:t>Menerima event user baru register dan metadata awal.</w:t>
            </w:r>
          </w:p>
        </w:tc>
      </w:tr>
      <w:tr>
        <w:tc>
          <w:tcPr>
            <w:tcW w:type="dxa" w:w="5112"/>
            <w:vAlign w:val="top"/>
          </w:tcPr>
          <w:p>
            <w:pPr>
              <w:spacing w:after="0"/>
            </w:pPr>
            <w:r/>
            <w:r>
              <w:rPr>
                <w:b w:val="0"/>
              </w:rPr>
              <w:t>OpenClaw Agent</w:t>
            </w:r>
          </w:p>
        </w:tc>
        <w:tc>
          <w:tcPr>
            <w:tcW w:type="dxa" w:w="5112"/>
            <w:vAlign w:val="top"/>
          </w:tcPr>
          <w:p>
            <w:pPr>
              <w:spacing w:after="0"/>
            </w:pPr>
            <w:r/>
            <w:r>
              <w:rPr>
                <w:b w:val="0"/>
              </w:rPr>
              <w:t>AI orchestrator yang membuat hipotesis, memilih tools, membaca evidence, dan membuat report.</w:t>
            </w:r>
          </w:p>
        </w:tc>
      </w:tr>
      <w:tr>
        <w:tc>
          <w:tcPr>
            <w:tcW w:type="dxa" w:w="5112"/>
            <w:vAlign w:val="top"/>
          </w:tcPr>
          <w:p>
            <w:pPr>
              <w:spacing w:after="0"/>
            </w:pPr>
            <w:r/>
            <w:r>
              <w:rPr>
                <w:b w:val="0"/>
              </w:rPr>
              <w:t>Tool Catalog</w:t>
            </w:r>
          </w:p>
        </w:tc>
        <w:tc>
          <w:tcPr>
            <w:tcW w:type="dxa" w:w="5112"/>
            <w:vAlign w:val="top"/>
          </w:tcPr>
          <w:p>
            <w:pPr>
              <w:spacing w:after="0"/>
            </w:pPr>
            <w:r/>
            <w:r>
              <w:rPr>
                <w:b w:val="0"/>
              </w:rPr>
              <w:t>Daftar tools OpenClaw built-in, provider plugin, dan custom business tools.</w:t>
            </w:r>
          </w:p>
        </w:tc>
      </w:tr>
      <w:tr>
        <w:tc>
          <w:tcPr>
            <w:tcW w:type="dxa" w:w="5112"/>
            <w:vAlign w:val="top"/>
          </w:tcPr>
          <w:p>
            <w:pPr>
              <w:spacing w:after="0"/>
            </w:pPr>
            <w:r/>
            <w:r>
              <w:rPr>
                <w:b w:val="0"/>
              </w:rPr>
              <w:t>Evidence Store</w:t>
            </w:r>
          </w:p>
        </w:tc>
        <w:tc>
          <w:tcPr>
            <w:tcW w:type="dxa" w:w="5112"/>
            <w:vAlign w:val="top"/>
          </w:tcPr>
          <w:p>
            <w:pPr>
              <w:spacing w:after="0"/>
            </w:pPr>
            <w:r/>
            <w:r>
              <w:rPr>
                <w:b w:val="0"/>
              </w:rPr>
              <w:t>Database/log untuk menyimpan evidence, source URL, timestamp, reliability, query, dan tool result.</w:t>
            </w:r>
          </w:p>
        </w:tc>
      </w:tr>
      <w:tr>
        <w:tc>
          <w:tcPr>
            <w:tcW w:type="dxa" w:w="5112"/>
            <w:vAlign w:val="top"/>
          </w:tcPr>
          <w:p>
            <w:pPr>
              <w:spacing w:after="0"/>
            </w:pPr>
            <w:r/>
            <w:r>
              <w:rPr>
                <w:b w:val="0"/>
              </w:rPr>
              <w:t>Scoring Engine</w:t>
            </w:r>
          </w:p>
        </w:tc>
        <w:tc>
          <w:tcPr>
            <w:tcW w:type="dxa" w:w="5112"/>
            <w:vAlign w:val="top"/>
          </w:tcPr>
          <w:p>
            <w:pPr>
              <w:spacing w:after="0"/>
            </w:pPr>
            <w:r/>
            <w:r>
              <w:rPr>
                <w:b w:val="0"/>
              </w:rPr>
              <w:t>Mengubah evidence menjadi confidence per classification. Bisa rules-first, lalu ditambah LLM structured output.</w:t>
            </w:r>
          </w:p>
        </w:tc>
      </w:tr>
      <w:tr>
        <w:tc>
          <w:tcPr>
            <w:tcW w:type="dxa" w:w="5112"/>
            <w:vAlign w:val="top"/>
          </w:tcPr>
          <w:p>
            <w:pPr>
              <w:spacing w:after="0"/>
            </w:pPr>
            <w:r/>
            <w:r>
              <w:rPr>
                <w:b w:val="0"/>
              </w:rPr>
              <w:t>Slack Reporter</w:t>
            </w:r>
          </w:p>
        </w:tc>
        <w:tc>
          <w:tcPr>
            <w:tcW w:type="dxa" w:w="5112"/>
            <w:vAlign w:val="top"/>
          </w:tcPr>
          <w:p>
            <w:pPr>
              <w:spacing w:after="0"/>
            </w:pPr>
            <w:r/>
            <w:r>
              <w:rPr>
                <w:b w:val="0"/>
              </w:rPr>
              <w:t>Mengirim human-readable report ke Slack channel/DM.</w:t>
            </w:r>
          </w:p>
        </w:tc>
      </w:tr>
      <w:tr>
        <w:tc>
          <w:tcPr>
            <w:tcW w:type="dxa" w:w="5112"/>
            <w:vAlign w:val="top"/>
          </w:tcPr>
          <w:p>
            <w:pPr>
              <w:spacing w:after="0"/>
            </w:pPr>
            <w:r/>
            <w:r>
              <w:rPr>
                <w:b w:val="0"/>
              </w:rPr>
              <w:t>Internal JSON Result</w:t>
            </w:r>
          </w:p>
        </w:tc>
        <w:tc>
          <w:tcPr>
            <w:tcW w:type="dxa" w:w="5112"/>
            <w:vAlign w:val="top"/>
          </w:tcPr>
          <w:p>
            <w:pPr>
              <w:spacing w:after="0"/>
            </w:pPr>
            <w:r/>
            <w:r>
              <w:rPr>
                <w:b w:val="0"/>
              </w:rPr>
              <w:t>Output terstruktur untuk audit, dashboard, retry, CRM/lead scoring, dan analytics.</w:t>
            </w:r>
          </w:p>
        </w:tc>
      </w:tr>
    </w:tbl>
    <w:p>
      <w:pPr>
        <w:spacing w:after="100" w:line="252" w:lineRule="auto"/>
      </w:pPr>
    </w:p>
    <w:p>
      <w:pPr>
        <w:pStyle w:val="Heading1"/>
        <w:spacing w:after="100" w:line="252" w:lineRule="auto"/>
      </w:pPr>
      <w:r>
        <w:t>6. OpenClaw Tools yang Dipakai</w:t>
      </w:r>
    </w:p>
    <w:p>
      <w:pPr>
        <w:spacing w:after="100" w:line="252" w:lineRule="auto"/>
      </w:pPr>
      <w:r>
        <w:t>Berikut tool catalog yang disiapkan. Saat implementasi awal, semua tools tidak wajib aktif. Jika API key, dana, atau approval belum tersedia, tool boleh marked as disabled dan AI harus menulis skip reason di report.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E40AF"/>
          </w:tcPr>
          <w:p>
            <w:pPr>
              <w:spacing w:after="0"/>
            </w:pPr>
            <w:r/>
            <w:r>
              <w:rPr>
                <w:b/>
                <w:color w:val="FFFFFF"/>
              </w:rPr>
              <w:t>Tool</w:t>
            </w:r>
          </w:p>
        </w:tc>
        <w:tc>
          <w:tcPr>
            <w:tcW w:type="dxa" w:w="2556"/>
            <w:shd w:fill="1E40AF"/>
          </w:tcPr>
          <w:p>
            <w:pPr>
              <w:spacing w:after="0"/>
            </w:pPr>
            <w:r/>
            <w:r>
              <w:rPr>
                <w:b/>
                <w:color w:val="FFFFFF"/>
              </w:rPr>
              <w:t>Jenis</w:t>
            </w:r>
          </w:p>
        </w:tc>
        <w:tc>
          <w:tcPr>
            <w:tcW w:type="dxa" w:w="2556"/>
            <w:shd w:fill="1E40AF"/>
          </w:tcPr>
          <w:p>
            <w:pPr>
              <w:spacing w:after="0"/>
            </w:pPr>
            <w:r/>
            <w:r>
              <w:rPr>
                <w:b/>
                <w:color w:val="FFFFFF"/>
              </w:rPr>
              <w:t>Fungsi</w:t>
            </w:r>
          </w:p>
        </w:tc>
        <w:tc>
          <w:tcPr>
            <w:tcW w:type="dxa" w:w="2556"/>
            <w:shd w:fill="1E40AF"/>
          </w:tcPr>
          <w:p>
            <w:pPr>
              <w:spacing w:after="0"/>
            </w:pPr>
            <w:r/>
            <w:r>
              <w:rPr>
                <w:b/>
                <w:color w:val="FFFFFF"/>
              </w:rPr>
              <w:t>Prioritas</w:t>
            </w:r>
          </w:p>
        </w:tc>
      </w:tr>
      <w:tr>
        <w:tc>
          <w:tcPr>
            <w:tcW w:type="dxa" w:w="2556"/>
            <w:vAlign w:val="top"/>
          </w:tcPr>
          <w:p>
            <w:pPr>
              <w:spacing w:after="0"/>
            </w:pPr>
            <w:r/>
            <w:r>
              <w:rPr>
                <w:b w:val="0"/>
              </w:rPr>
              <w:t>web_search</w:t>
            </w:r>
          </w:p>
        </w:tc>
        <w:tc>
          <w:tcPr>
            <w:tcW w:type="dxa" w:w="2556"/>
            <w:vAlign w:val="top"/>
          </w:tcPr>
          <w:p>
            <w:pPr>
              <w:spacing w:after="0"/>
            </w:pPr>
            <w:r/>
            <w:r>
              <w:rPr>
                <w:b w:val="0"/>
              </w:rPr>
              <w:t>Built-in</w:t>
            </w:r>
          </w:p>
        </w:tc>
        <w:tc>
          <w:tcPr>
            <w:tcW w:type="dxa" w:w="2556"/>
            <w:vAlign w:val="top"/>
          </w:tcPr>
          <w:p>
            <w:pPr>
              <w:spacing w:after="0"/>
            </w:pPr>
            <w:r/>
            <w:r>
              <w:rPr>
                <w:b w:val="0"/>
              </w:rPr>
              <w:t>Mencari kandidat company/profile/personal site/LinkedIn via SERP. Provider bisa Brave, Tavily, Exa, Firecrawl, dll.</w:t>
            </w:r>
          </w:p>
        </w:tc>
        <w:tc>
          <w:tcPr>
            <w:tcW w:type="dxa" w:w="2556"/>
            <w:vAlign w:val="top"/>
          </w:tcPr>
          <w:p>
            <w:pPr>
              <w:spacing w:after="0"/>
            </w:pPr>
            <w:r/>
            <w:r>
              <w:rPr>
                <w:b w:val="0"/>
              </w:rPr>
              <w:t>MVP wajib</w:t>
            </w:r>
          </w:p>
        </w:tc>
      </w:tr>
      <w:tr>
        <w:tc>
          <w:tcPr>
            <w:tcW w:type="dxa" w:w="2556"/>
            <w:vAlign w:val="top"/>
          </w:tcPr>
          <w:p>
            <w:pPr>
              <w:spacing w:after="0"/>
            </w:pPr>
            <w:r/>
            <w:r>
              <w:rPr>
                <w:b w:val="0"/>
              </w:rPr>
              <w:t>x_search</w:t>
            </w:r>
          </w:p>
        </w:tc>
        <w:tc>
          <w:tcPr>
            <w:tcW w:type="dxa" w:w="2556"/>
            <w:vAlign w:val="top"/>
          </w:tcPr>
          <w:p>
            <w:pPr>
              <w:spacing w:after="0"/>
            </w:pPr>
            <w:r/>
            <w:r>
              <w:rPr>
                <w:b w:val="0"/>
              </w:rPr>
              <w:t>Built-in</w:t>
            </w:r>
          </w:p>
        </w:tc>
        <w:tc>
          <w:tcPr>
            <w:tcW w:type="dxa" w:w="2556"/>
            <w:vAlign w:val="top"/>
          </w:tcPr>
          <w:p>
            <w:pPr>
              <w:spacing w:after="0"/>
            </w:pPr>
            <w:r/>
            <w:r>
              <w:rPr>
                <w:b w:val="0"/>
              </w:rPr>
              <w:t>Mencari sinyal dari X/Twitter terutama jika signup_source dari X campaign atau username kuat.</w:t>
            </w:r>
          </w:p>
        </w:tc>
        <w:tc>
          <w:tcPr>
            <w:tcW w:type="dxa" w:w="2556"/>
            <w:vAlign w:val="top"/>
          </w:tcPr>
          <w:p>
            <w:pPr>
              <w:spacing w:after="0"/>
            </w:pPr>
            <w:r/>
            <w:r>
              <w:rPr>
                <w:b w:val="0"/>
              </w:rPr>
              <w:t>MVP opsional tapi sangat relevan</w:t>
            </w:r>
          </w:p>
        </w:tc>
      </w:tr>
      <w:tr>
        <w:tc>
          <w:tcPr>
            <w:tcW w:type="dxa" w:w="2556"/>
            <w:vAlign w:val="top"/>
          </w:tcPr>
          <w:p>
            <w:pPr>
              <w:spacing w:after="0"/>
            </w:pPr>
            <w:r/>
            <w:r>
              <w:rPr>
                <w:b w:val="0"/>
              </w:rPr>
              <w:t>web_fetch</w:t>
            </w:r>
          </w:p>
        </w:tc>
        <w:tc>
          <w:tcPr>
            <w:tcW w:type="dxa" w:w="2556"/>
            <w:vAlign w:val="top"/>
          </w:tcPr>
          <w:p>
            <w:pPr>
              <w:spacing w:after="0"/>
            </w:pPr>
            <w:r/>
            <w:r>
              <w:rPr>
                <w:b w:val="0"/>
              </w:rPr>
              <w:t>Built-in</w:t>
            </w:r>
          </w:p>
        </w:tc>
        <w:tc>
          <w:tcPr>
            <w:tcW w:type="dxa" w:w="2556"/>
            <w:vAlign w:val="top"/>
          </w:tcPr>
          <w:p>
            <w:pPr>
              <w:spacing w:after="0"/>
            </w:pPr>
            <w:r/>
            <w:r>
              <w:rPr>
                <w:b w:val="0"/>
              </w:rPr>
              <w:t>Fetch URL ringan dan extract readable content untuk homepage/about/team/profile page.</w:t>
            </w:r>
          </w:p>
        </w:tc>
        <w:tc>
          <w:tcPr>
            <w:tcW w:type="dxa" w:w="2556"/>
            <w:vAlign w:val="top"/>
          </w:tcPr>
          <w:p>
            <w:pPr>
              <w:spacing w:after="0"/>
            </w:pPr>
            <w:r/>
            <w:r>
              <w:rPr>
                <w:b w:val="0"/>
              </w:rPr>
              <w:t>MVP wajib</w:t>
            </w:r>
          </w:p>
        </w:tc>
      </w:tr>
      <w:tr>
        <w:tc>
          <w:tcPr>
            <w:tcW w:type="dxa" w:w="2556"/>
            <w:vAlign w:val="top"/>
          </w:tcPr>
          <w:p>
            <w:pPr>
              <w:spacing w:after="0"/>
            </w:pPr>
            <w:r/>
            <w:r>
              <w:rPr>
                <w:b w:val="0"/>
              </w:rPr>
              <w:t>browser</w:t>
            </w:r>
          </w:p>
        </w:tc>
        <w:tc>
          <w:tcPr>
            <w:tcW w:type="dxa" w:w="2556"/>
            <w:vAlign w:val="top"/>
          </w:tcPr>
          <w:p>
            <w:pPr>
              <w:spacing w:after="0"/>
            </w:pPr>
            <w:r/>
            <w:r>
              <w:rPr>
                <w:b w:val="0"/>
              </w:rPr>
              <w:t>Built-in</w:t>
            </w:r>
          </w:p>
        </w:tc>
        <w:tc>
          <w:tcPr>
            <w:tcW w:type="dxa" w:w="2556"/>
            <w:vAlign w:val="top"/>
          </w:tcPr>
          <w:p>
            <w:pPr>
              <w:spacing w:after="0"/>
            </w:pPr>
            <w:r/>
            <w:r>
              <w:rPr>
                <w:b w:val="0"/>
              </w:rPr>
              <w:t>Render halaman JS-heavy, klik, screenshot, validasi visual evidence.</w:t>
            </w:r>
          </w:p>
        </w:tc>
        <w:tc>
          <w:tcPr>
            <w:tcW w:type="dxa" w:w="2556"/>
            <w:vAlign w:val="top"/>
          </w:tcPr>
          <w:p>
            <w:pPr>
              <w:spacing w:after="0"/>
            </w:pPr>
            <w:r/>
            <w:r>
              <w:rPr>
                <w:b w:val="0"/>
              </w:rPr>
              <w:t>Phase 2</w:t>
            </w:r>
          </w:p>
        </w:tc>
      </w:tr>
      <w:tr>
        <w:tc>
          <w:tcPr>
            <w:tcW w:type="dxa" w:w="2556"/>
            <w:vAlign w:val="top"/>
          </w:tcPr>
          <w:p>
            <w:pPr>
              <w:spacing w:after="0"/>
            </w:pPr>
            <w:r/>
            <w:r>
              <w:rPr>
                <w:b w:val="0"/>
              </w:rPr>
              <w:t>firecrawl_search</w:t>
            </w:r>
          </w:p>
        </w:tc>
        <w:tc>
          <w:tcPr>
            <w:tcW w:type="dxa" w:w="2556"/>
            <w:vAlign w:val="top"/>
          </w:tcPr>
          <w:p>
            <w:pPr>
              <w:spacing w:after="0"/>
            </w:pPr>
            <w:r/>
            <w:r>
              <w:rPr>
                <w:b w:val="0"/>
              </w:rPr>
              <w:t>Plugin/provider</w:t>
            </w:r>
          </w:p>
        </w:tc>
        <w:tc>
          <w:tcPr>
            <w:tcW w:type="dxa" w:w="2556"/>
            <w:vAlign w:val="top"/>
          </w:tcPr>
          <w:p>
            <w:pPr>
              <w:spacing w:after="0"/>
            </w:pPr>
            <w:r/>
            <w:r>
              <w:rPr>
                <w:b w:val="0"/>
              </w:rPr>
              <w:t>Search dengan kontrol Firecrawl. Berguna untuk discovery dan scrape results.</w:t>
            </w:r>
          </w:p>
        </w:tc>
        <w:tc>
          <w:tcPr>
            <w:tcW w:type="dxa" w:w="2556"/>
            <w:vAlign w:val="top"/>
          </w:tcPr>
          <w:p>
            <w:pPr>
              <w:spacing w:after="0"/>
            </w:pPr>
            <w:r/>
            <w:r>
              <w:rPr>
                <w:b w:val="0"/>
              </w:rPr>
              <w:t>Phase 2 / budget</w:t>
            </w:r>
          </w:p>
        </w:tc>
      </w:tr>
      <w:tr>
        <w:tc>
          <w:tcPr>
            <w:tcW w:type="dxa" w:w="2556"/>
            <w:vAlign w:val="top"/>
          </w:tcPr>
          <w:p>
            <w:pPr>
              <w:spacing w:after="0"/>
            </w:pPr>
            <w:r/>
            <w:r>
              <w:rPr>
                <w:b w:val="0"/>
              </w:rPr>
              <w:t>firecrawl_scrape</w:t>
            </w:r>
          </w:p>
        </w:tc>
        <w:tc>
          <w:tcPr>
            <w:tcW w:type="dxa" w:w="2556"/>
            <w:vAlign w:val="top"/>
          </w:tcPr>
          <w:p>
            <w:pPr>
              <w:spacing w:after="0"/>
            </w:pPr>
            <w:r/>
            <w:r>
              <w:rPr>
                <w:b w:val="0"/>
              </w:rPr>
              <w:t>Plugin/provider</w:t>
            </w:r>
          </w:p>
        </w:tc>
        <w:tc>
          <w:tcPr>
            <w:tcW w:type="dxa" w:w="2556"/>
            <w:vAlign w:val="top"/>
          </w:tcPr>
          <w:p>
            <w:pPr>
              <w:spacing w:after="0"/>
            </w:pPr>
            <w:r/>
            <w:r>
              <w:rPr>
                <w:b w:val="0"/>
              </w:rPr>
              <w:t>Scrape halaman company/personal website jadi konten bersih. Core untuk website evidence.</w:t>
            </w:r>
          </w:p>
        </w:tc>
        <w:tc>
          <w:tcPr>
            <w:tcW w:type="dxa" w:w="2556"/>
            <w:vAlign w:val="top"/>
          </w:tcPr>
          <w:p>
            <w:pPr>
              <w:spacing w:after="0"/>
            </w:pPr>
            <w:r/>
            <w:r>
              <w:rPr>
                <w:b w:val="0"/>
              </w:rPr>
              <w:t>MVP jika ada budget</w:t>
            </w:r>
          </w:p>
        </w:tc>
      </w:tr>
      <w:tr>
        <w:tc>
          <w:tcPr>
            <w:tcW w:type="dxa" w:w="2556"/>
            <w:vAlign w:val="top"/>
          </w:tcPr>
          <w:p>
            <w:pPr>
              <w:spacing w:after="0"/>
            </w:pPr>
            <w:r/>
            <w:r>
              <w:rPr>
                <w:b w:val="0"/>
              </w:rPr>
              <w:t>tavily_search</w:t>
            </w:r>
          </w:p>
        </w:tc>
        <w:tc>
          <w:tcPr>
            <w:tcW w:type="dxa" w:w="2556"/>
            <w:vAlign w:val="top"/>
          </w:tcPr>
          <w:p>
            <w:pPr>
              <w:spacing w:after="0"/>
            </w:pPr>
            <w:r/>
            <w:r>
              <w:rPr>
                <w:b w:val="0"/>
              </w:rPr>
              <w:t>Provider/plugin</w:t>
            </w:r>
          </w:p>
        </w:tc>
        <w:tc>
          <w:tcPr>
            <w:tcW w:type="dxa" w:w="2556"/>
            <w:vAlign w:val="top"/>
          </w:tcPr>
          <w:p>
            <w:pPr>
              <w:spacing w:after="0"/>
            </w:pPr>
            <w:r/>
            <w:r>
              <w:rPr>
                <w:b w:val="0"/>
              </w:rPr>
              <w:t>AI-friendly search dengan domain/filter. Bagus untuk investigasi candidate sources.</w:t>
            </w:r>
          </w:p>
        </w:tc>
        <w:tc>
          <w:tcPr>
            <w:tcW w:type="dxa" w:w="2556"/>
            <w:vAlign w:val="top"/>
          </w:tcPr>
          <w:p>
            <w:pPr>
              <w:spacing w:after="0"/>
            </w:pPr>
            <w:r/>
            <w:r>
              <w:rPr>
                <w:b w:val="0"/>
              </w:rPr>
              <w:t>Phase 2</w:t>
            </w:r>
          </w:p>
        </w:tc>
      </w:tr>
      <w:tr>
        <w:tc>
          <w:tcPr>
            <w:tcW w:type="dxa" w:w="2556"/>
            <w:vAlign w:val="top"/>
          </w:tcPr>
          <w:p>
            <w:pPr>
              <w:spacing w:after="0"/>
            </w:pPr>
            <w:r/>
            <w:r>
              <w:rPr>
                <w:b w:val="0"/>
              </w:rPr>
              <w:t>tavily_extract</w:t>
            </w:r>
          </w:p>
        </w:tc>
        <w:tc>
          <w:tcPr>
            <w:tcW w:type="dxa" w:w="2556"/>
            <w:vAlign w:val="top"/>
          </w:tcPr>
          <w:p>
            <w:pPr>
              <w:spacing w:after="0"/>
            </w:pPr>
            <w:r/>
            <w:r>
              <w:rPr>
                <w:b w:val="0"/>
              </w:rPr>
              <w:t>Provider/plugin</w:t>
            </w:r>
          </w:p>
        </w:tc>
        <w:tc>
          <w:tcPr>
            <w:tcW w:type="dxa" w:w="2556"/>
            <w:vAlign w:val="top"/>
          </w:tcPr>
          <w:p>
            <w:pPr>
              <w:spacing w:after="0"/>
            </w:pPr>
            <w:r/>
            <w:r>
              <w:rPr>
                <w:b w:val="0"/>
              </w:rPr>
              <w:t>Extract konten dari URL hasil search.</w:t>
            </w:r>
          </w:p>
        </w:tc>
        <w:tc>
          <w:tcPr>
            <w:tcW w:type="dxa" w:w="2556"/>
            <w:vAlign w:val="top"/>
          </w:tcPr>
          <w:p>
            <w:pPr>
              <w:spacing w:after="0"/>
            </w:pPr>
            <w:r/>
            <w:r>
              <w:rPr>
                <w:b w:val="0"/>
              </w:rPr>
              <w:t>Phase 2</w:t>
            </w:r>
          </w:p>
        </w:tc>
      </w:tr>
      <w:tr>
        <w:tc>
          <w:tcPr>
            <w:tcW w:type="dxa" w:w="2556"/>
            <w:vAlign w:val="top"/>
          </w:tcPr>
          <w:p>
            <w:pPr>
              <w:spacing w:after="0"/>
            </w:pPr>
            <w:r/>
            <w:r>
              <w:rPr>
                <w:b w:val="0"/>
              </w:rPr>
              <w:t>code_execution</w:t>
            </w:r>
          </w:p>
        </w:tc>
        <w:tc>
          <w:tcPr>
            <w:tcW w:type="dxa" w:w="2556"/>
            <w:vAlign w:val="top"/>
          </w:tcPr>
          <w:p>
            <w:pPr>
              <w:spacing w:after="0"/>
            </w:pPr>
            <w:r/>
            <w:r>
              <w:rPr>
                <w:b w:val="0"/>
              </w:rPr>
              <w:t>Built-in</w:t>
            </w:r>
          </w:p>
        </w:tc>
        <w:tc>
          <w:tcPr>
            <w:tcW w:type="dxa" w:w="2556"/>
            <w:vAlign w:val="top"/>
          </w:tcPr>
          <w:p>
            <w:pPr>
              <w:spacing w:after="0"/>
            </w:pPr>
            <w:r/>
            <w:r>
              <w:rPr>
                <w:b w:val="0"/>
              </w:rPr>
              <w:t>Normalize data, dedup, hitung scoring, compare evidence, generate summary table.</w:t>
            </w:r>
          </w:p>
        </w:tc>
        <w:tc>
          <w:tcPr>
            <w:tcW w:type="dxa" w:w="2556"/>
            <w:vAlign w:val="top"/>
          </w:tcPr>
          <w:p>
            <w:pPr>
              <w:spacing w:after="0"/>
            </w:pPr>
            <w:r/>
            <w:r>
              <w:rPr>
                <w:b w:val="0"/>
              </w:rPr>
              <w:t>MVP wajib</w:t>
            </w:r>
          </w:p>
        </w:tc>
      </w:tr>
      <w:tr>
        <w:tc>
          <w:tcPr>
            <w:tcW w:type="dxa" w:w="2556"/>
            <w:vAlign w:val="top"/>
          </w:tcPr>
          <w:p>
            <w:pPr>
              <w:spacing w:after="0"/>
            </w:pPr>
            <w:r/>
            <w:r>
              <w:rPr>
                <w:b w:val="0"/>
              </w:rPr>
              <w:t>read/write/edit</w:t>
            </w:r>
          </w:p>
        </w:tc>
        <w:tc>
          <w:tcPr>
            <w:tcW w:type="dxa" w:w="2556"/>
            <w:vAlign w:val="top"/>
          </w:tcPr>
          <w:p>
            <w:pPr>
              <w:spacing w:after="0"/>
            </w:pPr>
            <w:r/>
            <w:r>
              <w:rPr>
                <w:b w:val="0"/>
              </w:rPr>
              <w:t>Built-in</w:t>
            </w:r>
          </w:p>
        </w:tc>
        <w:tc>
          <w:tcPr>
            <w:tcW w:type="dxa" w:w="2556"/>
            <w:vAlign w:val="top"/>
          </w:tcPr>
          <w:p>
            <w:pPr>
              <w:spacing w:after="0"/>
            </w:pPr>
            <w:r/>
            <w:r>
              <w:rPr>
                <w:b w:val="0"/>
              </w:rPr>
              <w:t>Menyimpan draft evidence/report dalam workspace jika DB belum siap.</w:t>
            </w:r>
          </w:p>
        </w:tc>
        <w:tc>
          <w:tcPr>
            <w:tcW w:type="dxa" w:w="2556"/>
            <w:vAlign w:val="top"/>
          </w:tcPr>
          <w:p>
            <w:pPr>
              <w:spacing w:after="0"/>
            </w:pPr>
            <w:r/>
            <w:r>
              <w:rPr>
                <w:b w:val="0"/>
              </w:rPr>
              <w:t>MVP wajib</w:t>
            </w:r>
          </w:p>
        </w:tc>
      </w:tr>
      <w:tr>
        <w:tc>
          <w:tcPr>
            <w:tcW w:type="dxa" w:w="2556"/>
            <w:vAlign w:val="top"/>
          </w:tcPr>
          <w:p>
            <w:pPr>
              <w:spacing w:after="0"/>
            </w:pPr>
            <w:r/>
            <w:r>
              <w:rPr>
                <w:b w:val="0"/>
              </w:rPr>
              <w:t>message</w:t>
            </w:r>
          </w:p>
        </w:tc>
        <w:tc>
          <w:tcPr>
            <w:tcW w:type="dxa" w:w="2556"/>
            <w:vAlign w:val="top"/>
          </w:tcPr>
          <w:p>
            <w:pPr>
              <w:spacing w:after="0"/>
            </w:pPr>
            <w:r/>
            <w:r>
              <w:rPr>
                <w:b w:val="0"/>
              </w:rPr>
              <w:t>Built-in</w:t>
            </w:r>
          </w:p>
        </w:tc>
        <w:tc>
          <w:tcPr>
            <w:tcW w:type="dxa" w:w="2556"/>
            <w:vAlign w:val="top"/>
          </w:tcPr>
          <w:p>
            <w:pPr>
              <w:spacing w:after="0"/>
            </w:pPr>
            <w:r/>
            <w:r>
              <w:rPr>
                <w:b w:val="0"/>
              </w:rPr>
              <w:t>Mengirim laporan ke Slack/channel lain.</w:t>
            </w:r>
          </w:p>
        </w:tc>
        <w:tc>
          <w:tcPr>
            <w:tcW w:type="dxa" w:w="2556"/>
            <w:vAlign w:val="top"/>
          </w:tcPr>
          <w:p>
            <w:pPr>
              <w:spacing w:after="0"/>
            </w:pPr>
            <w:r/>
            <w:r>
              <w:rPr>
                <w:b w:val="0"/>
              </w:rPr>
              <w:t>MVP wajib</w:t>
            </w:r>
          </w:p>
        </w:tc>
      </w:tr>
      <w:tr>
        <w:tc>
          <w:tcPr>
            <w:tcW w:type="dxa" w:w="2556"/>
            <w:vAlign w:val="top"/>
          </w:tcPr>
          <w:p>
            <w:pPr>
              <w:spacing w:after="0"/>
            </w:pPr>
            <w:r/>
            <w:r>
              <w:rPr>
                <w:b w:val="0"/>
              </w:rPr>
              <w:t>sessions/subagents</w:t>
            </w:r>
          </w:p>
        </w:tc>
        <w:tc>
          <w:tcPr>
            <w:tcW w:type="dxa" w:w="2556"/>
            <w:vAlign w:val="top"/>
          </w:tcPr>
          <w:p>
            <w:pPr>
              <w:spacing w:after="0"/>
            </w:pPr>
            <w:r/>
            <w:r>
              <w:rPr>
                <w:b w:val="0"/>
              </w:rPr>
              <w:t>Built-in</w:t>
            </w:r>
          </w:p>
        </w:tc>
        <w:tc>
          <w:tcPr>
            <w:tcW w:type="dxa" w:w="2556"/>
            <w:vAlign w:val="top"/>
          </w:tcPr>
          <w:p>
            <w:pPr>
              <w:spacing w:after="0"/>
            </w:pPr>
            <w:r/>
            <w:r>
              <w:rPr>
                <w:b w:val="0"/>
              </w:rPr>
              <w:t>Paralelisasi investigasi untuk kasus berat: website, X/GitHub, SERP, enrichment.</w:t>
            </w:r>
          </w:p>
        </w:tc>
        <w:tc>
          <w:tcPr>
            <w:tcW w:type="dxa" w:w="2556"/>
            <w:vAlign w:val="top"/>
          </w:tcPr>
          <w:p>
            <w:pPr>
              <w:spacing w:after="0"/>
            </w:pPr>
            <w:r/>
            <w:r>
              <w:rPr>
                <w:b w:val="0"/>
              </w:rPr>
              <w:t>Phase 3</w:t>
            </w:r>
          </w:p>
        </w:tc>
      </w:tr>
      <w:tr>
        <w:tc>
          <w:tcPr>
            <w:tcW w:type="dxa" w:w="2556"/>
            <w:vAlign w:val="top"/>
          </w:tcPr>
          <w:p>
            <w:pPr>
              <w:spacing w:after="0"/>
            </w:pPr>
            <w:r/>
            <w:r>
              <w:rPr>
                <w:b w:val="0"/>
              </w:rPr>
              <w:t>cron/gateway</w:t>
            </w:r>
          </w:p>
        </w:tc>
        <w:tc>
          <w:tcPr>
            <w:tcW w:type="dxa" w:w="2556"/>
            <w:vAlign w:val="top"/>
          </w:tcPr>
          <w:p>
            <w:pPr>
              <w:spacing w:after="0"/>
            </w:pPr>
            <w:r/>
            <w:r>
              <w:rPr>
                <w:b w:val="0"/>
              </w:rPr>
              <w:t>Built-in</w:t>
            </w:r>
          </w:p>
        </w:tc>
        <w:tc>
          <w:tcPr>
            <w:tcW w:type="dxa" w:w="2556"/>
            <w:vAlign w:val="top"/>
          </w:tcPr>
          <w:p>
            <w:pPr>
              <w:spacing w:after="0"/>
            </w:pPr>
            <w:r/>
            <w:r>
              <w:rPr>
                <w:b w:val="0"/>
              </w:rPr>
              <w:t>Scheduled retry, gateway operations, recurring review.</w:t>
            </w:r>
          </w:p>
        </w:tc>
        <w:tc>
          <w:tcPr>
            <w:tcW w:type="dxa" w:w="2556"/>
            <w:vAlign w:val="top"/>
          </w:tcPr>
          <w:p>
            <w:pPr>
              <w:spacing w:after="0"/>
            </w:pPr>
            <w:r/>
            <w:r>
              <w:rPr>
                <w:b w:val="0"/>
              </w:rPr>
              <w:t>Phase 2</w:t>
            </w:r>
          </w:p>
        </w:tc>
      </w:tr>
      <w:tr>
        <w:tc>
          <w:tcPr>
            <w:tcW w:type="dxa" w:w="2556"/>
            <w:vAlign w:val="top"/>
          </w:tcPr>
          <w:p>
            <w:pPr>
              <w:spacing w:after="0"/>
            </w:pPr>
            <w:r/>
            <w:r>
              <w:rPr>
                <w:b w:val="0"/>
              </w:rPr>
              <w:t>exec/process</w:t>
            </w:r>
          </w:p>
        </w:tc>
        <w:tc>
          <w:tcPr>
            <w:tcW w:type="dxa" w:w="2556"/>
            <w:vAlign w:val="top"/>
          </w:tcPr>
          <w:p>
            <w:pPr>
              <w:spacing w:after="0"/>
            </w:pPr>
            <w:r/>
            <w:r>
              <w:rPr>
                <w:b w:val="0"/>
              </w:rPr>
              <w:t>Built-in runtime</w:t>
            </w:r>
          </w:p>
        </w:tc>
        <w:tc>
          <w:tcPr>
            <w:tcW w:type="dxa" w:w="2556"/>
            <w:vAlign w:val="top"/>
          </w:tcPr>
          <w:p>
            <w:pPr>
              <w:spacing w:after="0"/>
            </w:pPr>
            <w:r/>
            <w:r>
              <w:rPr>
                <w:b w:val="0"/>
              </w:rPr>
              <w:t>Menjalankan DNS/MX checker, script enrichment, atau job custom. Harus dibatasi allowlist/approval.</w:t>
            </w:r>
          </w:p>
        </w:tc>
        <w:tc>
          <w:tcPr>
            <w:tcW w:type="dxa" w:w="2556"/>
            <w:vAlign w:val="top"/>
          </w:tcPr>
          <w:p>
            <w:pPr>
              <w:spacing w:after="0"/>
            </w:pPr>
            <w:r/>
            <w:r>
              <w:rPr>
                <w:b w:val="0"/>
              </w:rPr>
              <w:t>Restricted only</w:t>
            </w:r>
          </w:p>
        </w:tc>
      </w:tr>
    </w:tbl>
    <w:p>
      <w:pPr>
        <w:spacing w:after="100" w:line="252" w:lineRule="auto"/>
      </w:pPr>
    </w:p>
    <w:p>
      <w:pPr>
        <w:pStyle w:val="Heading1"/>
        <w:spacing w:after="100" w:line="252" w:lineRule="auto"/>
      </w:pPr>
      <w:r>
        <w:t>7. Custom Business Tools yang Perlu Dibuat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E40AF"/>
          </w:tcPr>
          <w:p>
            <w:pPr>
              <w:spacing w:after="0"/>
            </w:pPr>
            <w:r/>
            <w:r>
              <w:rPr>
                <w:b/>
                <w:color w:val="FFFFFF"/>
              </w:rPr>
              <w:t>Custom Tool</w:t>
            </w:r>
          </w:p>
        </w:tc>
        <w:tc>
          <w:tcPr>
            <w:tcW w:type="dxa" w:w="2556"/>
            <w:shd w:fill="1E40AF"/>
          </w:tcPr>
          <w:p>
            <w:pPr>
              <w:spacing w:after="0"/>
            </w:pPr>
            <w:r/>
            <w:r>
              <w:rPr>
                <w:b/>
                <w:color w:val="FFFFFF"/>
              </w:rPr>
              <w:t>Input</w:t>
            </w:r>
          </w:p>
        </w:tc>
        <w:tc>
          <w:tcPr>
            <w:tcW w:type="dxa" w:w="2556"/>
            <w:shd w:fill="1E40AF"/>
          </w:tcPr>
          <w:p>
            <w:pPr>
              <w:spacing w:after="0"/>
            </w:pPr>
            <w:r/>
            <w:r>
              <w:rPr>
                <w:b/>
                <w:color w:val="FFFFFF"/>
              </w:rPr>
              <w:t>Output</w:t>
            </w:r>
          </w:p>
        </w:tc>
        <w:tc>
          <w:tcPr>
            <w:tcW w:type="dxa" w:w="2556"/>
            <w:shd w:fill="1E40AF"/>
          </w:tcPr>
          <w:p>
            <w:pPr>
              <w:spacing w:after="0"/>
            </w:pPr>
            <w:r/>
            <w:r>
              <w:rPr>
                <w:b/>
                <w:color w:val="FFFFFF"/>
              </w:rPr>
              <w:t>Catatan</w:t>
            </w:r>
          </w:p>
        </w:tc>
      </w:tr>
      <w:tr>
        <w:tc>
          <w:tcPr>
            <w:tcW w:type="dxa" w:w="2556"/>
            <w:vAlign w:val="top"/>
          </w:tcPr>
          <w:p>
            <w:pPr>
              <w:spacing w:after="0"/>
            </w:pPr>
            <w:r/>
            <w:r>
              <w:rPr>
                <w:b w:val="0"/>
              </w:rPr>
              <w:t>email_intelligence</w:t>
            </w:r>
          </w:p>
        </w:tc>
        <w:tc>
          <w:tcPr>
            <w:tcW w:type="dxa" w:w="2556"/>
            <w:vAlign w:val="top"/>
          </w:tcPr>
          <w:p>
            <w:pPr>
              <w:spacing w:after="0"/>
            </w:pPr>
            <w:r/>
            <w:r>
              <w:rPr>
                <w:b w:val="0"/>
              </w:rPr>
              <w:t>email, name</w:t>
            </w:r>
          </w:p>
        </w:tc>
        <w:tc>
          <w:tcPr>
            <w:tcW w:type="dxa" w:w="2556"/>
            <w:vAlign w:val="top"/>
          </w:tcPr>
          <w:p>
            <w:pPr>
              <w:spacing w:after="0"/>
            </w:pPr>
            <w:r/>
            <w:r>
              <w:rPr>
                <w:b w:val="0"/>
              </w:rPr>
              <w:t>domain, is_free_email, is_disposable, is_role_email, mx_status, suspicion_tags</w:t>
            </w:r>
          </w:p>
        </w:tc>
        <w:tc>
          <w:tcPr>
            <w:tcW w:type="dxa" w:w="2556"/>
            <w:vAlign w:val="top"/>
          </w:tcPr>
          <w:p>
            <w:pPr>
              <w:spacing w:after="0"/>
            </w:pPr>
            <w:r/>
            <w:r>
              <w:rPr>
                <w:b w:val="0"/>
              </w:rPr>
              <w:t>Tool pertama yang murah untuk mayoritas kasus.</w:t>
            </w:r>
          </w:p>
        </w:tc>
      </w:tr>
      <w:tr>
        <w:tc>
          <w:tcPr>
            <w:tcW w:type="dxa" w:w="2556"/>
            <w:vAlign w:val="top"/>
          </w:tcPr>
          <w:p>
            <w:pPr>
              <w:spacing w:after="0"/>
            </w:pPr>
            <w:r/>
            <w:r>
              <w:rPr>
                <w:b w:val="0"/>
              </w:rPr>
              <w:t>domain_checker</w:t>
            </w:r>
          </w:p>
        </w:tc>
        <w:tc>
          <w:tcPr>
            <w:tcW w:type="dxa" w:w="2556"/>
            <w:vAlign w:val="top"/>
          </w:tcPr>
          <w:p>
            <w:pPr>
              <w:spacing w:after="0"/>
            </w:pPr>
            <w:r/>
            <w:r>
              <w:rPr>
                <w:b w:val="0"/>
              </w:rPr>
              <w:t>domain</w:t>
            </w:r>
          </w:p>
        </w:tc>
        <w:tc>
          <w:tcPr>
            <w:tcW w:type="dxa" w:w="2556"/>
            <w:vAlign w:val="top"/>
          </w:tcPr>
          <w:p>
            <w:pPr>
              <w:spacing w:after="0"/>
            </w:pPr>
            <w:r/>
            <w:r>
              <w:rPr>
                <w:b w:val="0"/>
              </w:rPr>
              <w:t>website_active, redirects, title, meta, mx, organization_schema, confidence_signal</w:t>
            </w:r>
          </w:p>
        </w:tc>
        <w:tc>
          <w:tcPr>
            <w:tcW w:type="dxa" w:w="2556"/>
            <w:vAlign w:val="top"/>
          </w:tcPr>
          <w:p>
            <w:pPr>
              <w:spacing w:after="0"/>
            </w:pPr>
            <w:r/>
            <w:r>
              <w:rPr>
                <w:b w:val="0"/>
              </w:rPr>
              <w:t>Validasi apakah domain terlihat seperti company domain.</w:t>
            </w:r>
          </w:p>
        </w:tc>
      </w:tr>
      <w:tr>
        <w:tc>
          <w:tcPr>
            <w:tcW w:type="dxa" w:w="2556"/>
            <w:vAlign w:val="top"/>
          </w:tcPr>
          <w:p>
            <w:pPr>
              <w:spacing w:after="0"/>
            </w:pPr>
            <w:r/>
            <w:r>
              <w:rPr>
                <w:b w:val="0"/>
              </w:rPr>
              <w:t>website_crawler_router</w:t>
            </w:r>
          </w:p>
        </w:tc>
        <w:tc>
          <w:tcPr>
            <w:tcW w:type="dxa" w:w="2556"/>
            <w:vAlign w:val="top"/>
          </w:tcPr>
          <w:p>
            <w:pPr>
              <w:spacing w:after="0"/>
            </w:pPr>
            <w:r/>
            <w:r>
              <w:rPr>
                <w:b w:val="0"/>
              </w:rPr>
              <w:t>domain/url + target intent</w:t>
            </w:r>
          </w:p>
        </w:tc>
        <w:tc>
          <w:tcPr>
            <w:tcW w:type="dxa" w:w="2556"/>
            <w:vAlign w:val="top"/>
          </w:tcPr>
          <w:p>
            <w:pPr>
              <w:spacing w:after="0"/>
            </w:pPr>
            <w:r/>
            <w:r>
              <w:rPr>
                <w:b w:val="0"/>
              </w:rPr>
              <w:t>candidate_pages: /about, /team, /founders, /contact, /pricing, /careers, /privacy, /terms</w:t>
            </w:r>
          </w:p>
        </w:tc>
        <w:tc>
          <w:tcPr>
            <w:tcW w:type="dxa" w:w="2556"/>
            <w:vAlign w:val="top"/>
          </w:tcPr>
          <w:p>
            <w:pPr>
              <w:spacing w:after="0"/>
            </w:pPr>
            <w:r/>
            <w:r>
              <w:rPr>
                <w:b w:val="0"/>
              </w:rPr>
              <w:t>Menentukan halaman mana yang layak di-scrape.</w:t>
            </w:r>
          </w:p>
        </w:tc>
      </w:tr>
      <w:tr>
        <w:tc>
          <w:tcPr>
            <w:tcW w:type="dxa" w:w="2556"/>
            <w:vAlign w:val="top"/>
          </w:tcPr>
          <w:p>
            <w:pPr>
              <w:spacing w:after="0"/>
            </w:pPr>
            <w:r/>
            <w:r>
              <w:rPr>
                <w:b w:val="0"/>
              </w:rPr>
              <w:t>public_profile_search</w:t>
            </w:r>
          </w:p>
        </w:tc>
        <w:tc>
          <w:tcPr>
            <w:tcW w:type="dxa" w:w="2556"/>
            <w:vAlign w:val="top"/>
          </w:tcPr>
          <w:p>
            <w:pPr>
              <w:spacing w:after="0"/>
            </w:pPr>
            <w:r/>
            <w:r>
              <w:rPr>
                <w:b w:val="0"/>
              </w:rPr>
              <w:t>name, username, email prefix</w:t>
            </w:r>
          </w:p>
        </w:tc>
        <w:tc>
          <w:tcPr>
            <w:tcW w:type="dxa" w:w="2556"/>
            <w:vAlign w:val="top"/>
          </w:tcPr>
          <w:p>
            <w:pPr>
              <w:spacing w:after="0"/>
            </w:pPr>
            <w:r/>
            <w:r>
              <w:rPr>
                <w:b w:val="0"/>
              </w:rPr>
              <w:t>candidate_profiles dari GitHub, Product Hunt, Indie Hackers, Crunchbase/Wellfound, X, LinkedIn via SERP</w:t>
            </w:r>
          </w:p>
        </w:tc>
        <w:tc>
          <w:tcPr>
            <w:tcW w:type="dxa" w:w="2556"/>
            <w:vAlign w:val="top"/>
          </w:tcPr>
          <w:p>
            <w:pPr>
              <w:spacing w:after="0"/>
            </w:pPr>
            <w:r/>
            <w:r>
              <w:rPr>
                <w:b w:val="0"/>
              </w:rPr>
              <w:t>Mencari sumber non-email untuk Gmail/free email.</w:t>
            </w:r>
          </w:p>
        </w:tc>
      </w:tr>
      <w:tr>
        <w:tc>
          <w:tcPr>
            <w:tcW w:type="dxa" w:w="2556"/>
            <w:vAlign w:val="top"/>
          </w:tcPr>
          <w:p>
            <w:pPr>
              <w:spacing w:after="0"/>
            </w:pPr>
            <w:r/>
            <w:r>
              <w:rPr>
                <w:b w:val="0"/>
              </w:rPr>
              <w:t>linkedin_via_serp_signal</w:t>
            </w:r>
          </w:p>
        </w:tc>
        <w:tc>
          <w:tcPr>
            <w:tcW w:type="dxa" w:w="2556"/>
            <w:vAlign w:val="top"/>
          </w:tcPr>
          <w:p>
            <w:pPr>
              <w:spacing w:after="0"/>
            </w:pPr>
            <w:r/>
            <w:r>
              <w:rPr>
                <w:b w:val="0"/>
              </w:rPr>
              <w:t>name/company/username queries</w:t>
            </w:r>
          </w:p>
        </w:tc>
        <w:tc>
          <w:tcPr>
            <w:tcW w:type="dxa" w:w="2556"/>
            <w:vAlign w:val="top"/>
          </w:tcPr>
          <w:p>
            <w:pPr>
              <w:spacing w:after="0"/>
            </w:pPr>
            <w:r/>
            <w:r>
              <w:rPr>
                <w:b w:val="0"/>
              </w:rPr>
              <w:t>LinkedIn URL/title/snippet dari SERP, bukan direct scraping LinkedIn page</w:t>
            </w:r>
          </w:p>
        </w:tc>
        <w:tc>
          <w:tcPr>
            <w:tcW w:type="dxa" w:w="2556"/>
            <w:vAlign w:val="top"/>
          </w:tcPr>
          <w:p>
            <w:pPr>
              <w:spacing w:after="0"/>
            </w:pPr>
            <w:r/>
            <w:r>
              <w:rPr>
                <w:b w:val="0"/>
              </w:rPr>
              <w:t>Sinyal pendukung, wajib cross-check.</w:t>
            </w:r>
          </w:p>
        </w:tc>
      </w:tr>
      <w:tr>
        <w:tc>
          <w:tcPr>
            <w:tcW w:type="dxa" w:w="2556"/>
            <w:vAlign w:val="top"/>
          </w:tcPr>
          <w:p>
            <w:pPr>
              <w:spacing w:after="0"/>
            </w:pPr>
            <w:r/>
            <w:r>
              <w:rPr>
                <w:b w:val="0"/>
              </w:rPr>
              <w:t>enrichment_api_adapter</w:t>
            </w:r>
          </w:p>
        </w:tc>
        <w:tc>
          <w:tcPr>
            <w:tcW w:type="dxa" w:w="2556"/>
            <w:vAlign w:val="top"/>
          </w:tcPr>
          <w:p>
            <w:pPr>
              <w:spacing w:after="0"/>
            </w:pPr>
            <w:r/>
            <w:r>
              <w:rPr>
                <w:b w:val="0"/>
              </w:rPr>
              <w:t>person/company identifiers</w:t>
            </w:r>
          </w:p>
        </w:tc>
        <w:tc>
          <w:tcPr>
            <w:tcW w:type="dxa" w:w="2556"/>
            <w:vAlign w:val="top"/>
          </w:tcPr>
          <w:p>
            <w:pPr>
              <w:spacing w:after="0"/>
            </w:pPr>
            <w:r/>
            <w:r>
              <w:rPr>
                <w:b w:val="0"/>
              </w:rPr>
              <w:t>PDL/Apollo/Clearbit-like result jika API tersedia</w:t>
            </w:r>
          </w:p>
        </w:tc>
        <w:tc>
          <w:tcPr>
            <w:tcW w:type="dxa" w:w="2556"/>
            <w:vAlign w:val="top"/>
          </w:tcPr>
          <w:p>
            <w:pPr>
              <w:spacing w:after="0"/>
            </w:pPr>
            <w:r/>
            <w:r>
              <w:rPr>
                <w:b w:val="0"/>
              </w:rPr>
              <w:t>Fallback mahal; dipakai jika evidence publik belum cukup.</w:t>
            </w:r>
          </w:p>
        </w:tc>
      </w:tr>
      <w:tr>
        <w:tc>
          <w:tcPr>
            <w:tcW w:type="dxa" w:w="2556"/>
            <w:vAlign w:val="top"/>
          </w:tcPr>
          <w:p>
            <w:pPr>
              <w:spacing w:after="0"/>
            </w:pPr>
            <w:r/>
            <w:r>
              <w:rPr>
                <w:b w:val="0"/>
              </w:rPr>
              <w:t>evidence_store</w:t>
            </w:r>
          </w:p>
        </w:tc>
        <w:tc>
          <w:tcPr>
            <w:tcW w:type="dxa" w:w="2556"/>
            <w:vAlign w:val="top"/>
          </w:tcPr>
          <w:p>
            <w:pPr>
              <w:spacing w:after="0"/>
            </w:pPr>
            <w:r/>
            <w:r>
              <w:rPr>
                <w:b w:val="0"/>
              </w:rPr>
              <w:t>evidence object</w:t>
            </w:r>
          </w:p>
        </w:tc>
        <w:tc>
          <w:tcPr>
            <w:tcW w:type="dxa" w:w="2556"/>
            <w:vAlign w:val="top"/>
          </w:tcPr>
          <w:p>
            <w:pPr>
              <w:spacing w:after="0"/>
            </w:pPr>
            <w:r/>
            <w:r>
              <w:rPr>
                <w:b w:val="0"/>
              </w:rPr>
              <w:t>persist evidence + query + source + tool result + timestamp + reliability</w:t>
            </w:r>
          </w:p>
        </w:tc>
        <w:tc>
          <w:tcPr>
            <w:tcW w:type="dxa" w:w="2556"/>
            <w:vAlign w:val="top"/>
          </w:tcPr>
          <w:p>
            <w:pPr>
              <w:spacing w:after="0"/>
            </w:pPr>
            <w:r/>
            <w:r>
              <w:rPr>
                <w:b w:val="0"/>
              </w:rPr>
              <w:t>Wajib untuk audit.</w:t>
            </w:r>
          </w:p>
        </w:tc>
      </w:tr>
      <w:tr>
        <w:tc>
          <w:tcPr>
            <w:tcW w:type="dxa" w:w="2556"/>
            <w:vAlign w:val="top"/>
          </w:tcPr>
          <w:p>
            <w:pPr>
              <w:spacing w:after="0"/>
            </w:pPr>
            <w:r/>
            <w:r>
              <w:rPr>
                <w:b w:val="0"/>
              </w:rPr>
              <w:t>scoring_engine</w:t>
            </w:r>
          </w:p>
        </w:tc>
        <w:tc>
          <w:tcPr>
            <w:tcW w:type="dxa" w:w="2556"/>
            <w:vAlign w:val="top"/>
          </w:tcPr>
          <w:p>
            <w:pPr>
              <w:spacing w:after="0"/>
            </w:pPr>
            <w:r/>
            <w:r>
              <w:rPr>
                <w:b w:val="0"/>
              </w:rPr>
              <w:t>evidence graph</w:t>
            </w:r>
          </w:p>
        </w:tc>
        <w:tc>
          <w:tcPr>
            <w:tcW w:type="dxa" w:w="2556"/>
            <w:vAlign w:val="top"/>
          </w:tcPr>
          <w:p>
            <w:pPr>
              <w:spacing w:after="0"/>
            </w:pPr>
            <w:r/>
            <w:r>
              <w:rPr>
                <w:b w:val="0"/>
              </w:rPr>
              <w:t>classification_scores, confidence, conflicts, recommended_action</w:t>
            </w:r>
          </w:p>
        </w:tc>
        <w:tc>
          <w:tcPr>
            <w:tcW w:type="dxa" w:w="2556"/>
            <w:vAlign w:val="top"/>
          </w:tcPr>
          <w:p>
            <w:pPr>
              <w:spacing w:after="0"/>
            </w:pPr>
            <w:r/>
            <w:r>
              <w:rPr>
                <w:b w:val="0"/>
              </w:rPr>
              <w:t>Rules-first; LLM bisa membantu reasoning tapi tidak satu-satunya penentu.</w:t>
            </w:r>
          </w:p>
        </w:tc>
      </w:tr>
      <w:tr>
        <w:tc>
          <w:tcPr>
            <w:tcW w:type="dxa" w:w="2556"/>
            <w:vAlign w:val="top"/>
          </w:tcPr>
          <w:p>
            <w:pPr>
              <w:spacing w:after="0"/>
            </w:pPr>
            <w:r/>
            <w:r>
              <w:rPr>
                <w:b w:val="0"/>
              </w:rPr>
              <w:t>slack_report_formatter</w:t>
            </w:r>
          </w:p>
        </w:tc>
        <w:tc>
          <w:tcPr>
            <w:tcW w:type="dxa" w:w="2556"/>
            <w:vAlign w:val="top"/>
          </w:tcPr>
          <w:p>
            <w:pPr>
              <w:spacing w:after="0"/>
            </w:pPr>
            <w:r/>
            <w:r>
              <w:rPr>
                <w:b w:val="0"/>
              </w:rPr>
              <w:t>internal JSON result</w:t>
            </w:r>
          </w:p>
        </w:tc>
        <w:tc>
          <w:tcPr>
            <w:tcW w:type="dxa" w:w="2556"/>
            <w:vAlign w:val="top"/>
          </w:tcPr>
          <w:p>
            <w:pPr>
              <w:spacing w:after="0"/>
            </w:pPr>
            <w:r/>
            <w:r>
              <w:rPr>
                <w:b w:val="0"/>
              </w:rPr>
              <w:t>human-readable Slack report</w:t>
            </w:r>
          </w:p>
        </w:tc>
        <w:tc>
          <w:tcPr>
            <w:tcW w:type="dxa" w:w="2556"/>
            <w:vAlign w:val="top"/>
          </w:tcPr>
          <w:p>
            <w:pPr>
              <w:spacing w:after="0"/>
            </w:pPr>
            <w:r/>
            <w:r>
              <w:rPr>
                <w:b w:val="0"/>
              </w:rPr>
              <w:t>Agar report konsisten dan bisa dibaca bos/team.</w:t>
            </w:r>
          </w:p>
        </w:tc>
      </w:tr>
    </w:tbl>
    <w:p>
      <w:pPr>
        <w:spacing w:after="100" w:line="252" w:lineRule="auto"/>
      </w:pPr>
    </w:p>
    <w:p>
      <w:pPr>
        <w:pStyle w:val="Heading1"/>
        <w:spacing w:after="100" w:line="252" w:lineRule="auto"/>
      </w:pPr>
      <w:r>
        <w:t>8. Tool Availability &amp; Skip Policy</w:t>
      </w:r>
    </w:p>
    <w:p>
      <w:pPr>
        <w:spacing w:after="100" w:line="252" w:lineRule="auto"/>
      </w:pPr>
      <w:r>
        <w:t>Karena sebagian tools butuh dana/API key/approval, sistem harus mendukung status tool: enabled, disabled, degraded, budget_exceeded, rate_limited, risky_source, atau manual_only.</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Status</w:t>
            </w:r>
          </w:p>
        </w:tc>
        <w:tc>
          <w:tcPr>
            <w:tcW w:type="dxa" w:w="5112"/>
            <w:shd w:fill="1E40AF"/>
          </w:tcPr>
          <w:p>
            <w:pPr>
              <w:spacing w:after="0"/>
            </w:pPr>
            <w:r/>
            <w:r>
              <w:rPr>
                <w:b/>
                <w:color w:val="FFFFFF"/>
              </w:rPr>
              <w:t>Arti</w:t>
            </w:r>
          </w:p>
        </w:tc>
      </w:tr>
      <w:tr>
        <w:tc>
          <w:tcPr>
            <w:tcW w:type="dxa" w:w="5112"/>
            <w:vAlign w:val="top"/>
          </w:tcPr>
          <w:p>
            <w:pPr>
              <w:spacing w:after="0"/>
            </w:pPr>
            <w:r/>
            <w:r>
              <w:rPr>
                <w:b w:val="0"/>
              </w:rPr>
              <w:t>enabled</w:t>
            </w:r>
          </w:p>
        </w:tc>
        <w:tc>
          <w:tcPr>
            <w:tcW w:type="dxa" w:w="5112"/>
            <w:vAlign w:val="top"/>
          </w:tcPr>
          <w:p>
            <w:pPr>
              <w:spacing w:after="0"/>
            </w:pPr>
            <w:r/>
            <w:r>
              <w:rPr>
                <w:b w:val="0"/>
              </w:rPr>
              <w:t>Tool aktif dan boleh dipakai AI.</w:t>
            </w:r>
          </w:p>
        </w:tc>
      </w:tr>
      <w:tr>
        <w:tc>
          <w:tcPr>
            <w:tcW w:type="dxa" w:w="5112"/>
            <w:vAlign w:val="top"/>
          </w:tcPr>
          <w:p>
            <w:pPr>
              <w:spacing w:after="0"/>
            </w:pPr>
            <w:r/>
            <w:r>
              <w:rPr>
                <w:b w:val="0"/>
              </w:rPr>
              <w:t>disabled</w:t>
            </w:r>
          </w:p>
        </w:tc>
        <w:tc>
          <w:tcPr>
            <w:tcW w:type="dxa" w:w="5112"/>
            <w:vAlign w:val="top"/>
          </w:tcPr>
          <w:p>
            <w:pPr>
              <w:spacing w:after="0"/>
            </w:pPr>
            <w:r/>
            <w:r>
              <w:rPr>
                <w:b w:val="0"/>
              </w:rPr>
              <w:t>Tool belum tersedia. AI harus skip dan menulis alasan.</w:t>
            </w:r>
          </w:p>
        </w:tc>
      </w:tr>
      <w:tr>
        <w:tc>
          <w:tcPr>
            <w:tcW w:type="dxa" w:w="5112"/>
            <w:vAlign w:val="top"/>
          </w:tcPr>
          <w:p>
            <w:pPr>
              <w:spacing w:after="0"/>
            </w:pPr>
            <w:r/>
            <w:r>
              <w:rPr>
                <w:b w:val="0"/>
              </w:rPr>
              <w:t>degraded</w:t>
            </w:r>
          </w:p>
        </w:tc>
        <w:tc>
          <w:tcPr>
            <w:tcW w:type="dxa" w:w="5112"/>
            <w:vAlign w:val="top"/>
          </w:tcPr>
          <w:p>
            <w:pPr>
              <w:spacing w:after="0"/>
            </w:pPr>
            <w:r/>
            <w:r>
              <w:rPr>
                <w:b w:val="0"/>
              </w:rPr>
              <w:t>Tool ada tapi hasil kurang lengkap/limit. AI boleh pakai tapi confidence source diturunkan.</w:t>
            </w:r>
          </w:p>
        </w:tc>
      </w:tr>
      <w:tr>
        <w:tc>
          <w:tcPr>
            <w:tcW w:type="dxa" w:w="5112"/>
            <w:vAlign w:val="top"/>
          </w:tcPr>
          <w:p>
            <w:pPr>
              <w:spacing w:after="0"/>
            </w:pPr>
            <w:r/>
            <w:r>
              <w:rPr>
                <w:b w:val="0"/>
              </w:rPr>
              <w:t>budget_exceeded</w:t>
            </w:r>
          </w:p>
        </w:tc>
        <w:tc>
          <w:tcPr>
            <w:tcW w:type="dxa" w:w="5112"/>
            <w:vAlign w:val="top"/>
          </w:tcPr>
          <w:p>
            <w:pPr>
              <w:spacing w:after="0"/>
            </w:pPr>
            <w:r/>
            <w:r>
              <w:rPr>
                <w:b w:val="0"/>
              </w:rPr>
              <w:t>Tool mahal tidak boleh dipakai untuk kasus low-priority.</w:t>
            </w:r>
          </w:p>
        </w:tc>
      </w:tr>
      <w:tr>
        <w:tc>
          <w:tcPr>
            <w:tcW w:type="dxa" w:w="5112"/>
            <w:vAlign w:val="top"/>
          </w:tcPr>
          <w:p>
            <w:pPr>
              <w:spacing w:after="0"/>
            </w:pPr>
            <w:r/>
            <w:r>
              <w:rPr>
                <w:b w:val="0"/>
              </w:rPr>
              <w:t>rate_limited</w:t>
            </w:r>
          </w:p>
        </w:tc>
        <w:tc>
          <w:tcPr>
            <w:tcW w:type="dxa" w:w="5112"/>
            <w:vAlign w:val="top"/>
          </w:tcPr>
          <w:p>
            <w:pPr>
              <w:spacing w:after="0"/>
            </w:pPr>
            <w:r/>
            <w:r>
              <w:rPr>
                <w:b w:val="0"/>
              </w:rPr>
              <w:t>Tool sementara tidak tersedia; AI boleh retry nanti atau gunakan alternatif.</w:t>
            </w:r>
          </w:p>
        </w:tc>
      </w:tr>
      <w:tr>
        <w:tc>
          <w:tcPr>
            <w:tcW w:type="dxa" w:w="5112"/>
            <w:vAlign w:val="top"/>
          </w:tcPr>
          <w:p>
            <w:pPr>
              <w:spacing w:after="0"/>
            </w:pPr>
            <w:r/>
            <w:r>
              <w:rPr>
                <w:b w:val="0"/>
              </w:rPr>
              <w:t>risky_source</w:t>
            </w:r>
          </w:p>
        </w:tc>
        <w:tc>
          <w:tcPr>
            <w:tcW w:type="dxa" w:w="5112"/>
            <w:vAlign w:val="top"/>
          </w:tcPr>
          <w:p>
            <w:pPr>
              <w:spacing w:after="0"/>
            </w:pPr>
            <w:r/>
            <w:r>
              <w:rPr>
                <w:b w:val="0"/>
              </w:rPr>
              <w:t>Tool/sumber berisiko compliance; hanya boleh dipakai sesuai policy atau manual review.</w:t>
            </w:r>
          </w:p>
        </w:tc>
      </w:tr>
      <w:tr>
        <w:tc>
          <w:tcPr>
            <w:tcW w:type="dxa" w:w="5112"/>
            <w:vAlign w:val="top"/>
          </w:tcPr>
          <w:p>
            <w:pPr>
              <w:spacing w:after="0"/>
            </w:pPr>
            <w:r/>
            <w:r>
              <w:rPr>
                <w:b w:val="0"/>
              </w:rPr>
              <w:t>manual_only</w:t>
            </w:r>
          </w:p>
        </w:tc>
        <w:tc>
          <w:tcPr>
            <w:tcW w:type="dxa" w:w="5112"/>
            <w:vAlign w:val="top"/>
          </w:tcPr>
          <w:p>
            <w:pPr>
              <w:spacing w:after="0"/>
            </w:pPr>
            <w:r/>
            <w:r>
              <w:rPr>
                <w:b w:val="0"/>
              </w:rPr>
              <w:t>Tool hanya dipakai atas approval human.</w:t>
            </w:r>
          </w:p>
        </w:tc>
      </w:tr>
    </w:tbl>
    <w:p>
      <w:pPr>
        <w:spacing w:after="100" w:line="252" w:lineRule="auto"/>
      </w:pPr>
    </w:p>
    <w:p>
      <w:pPr>
        <w:pStyle w:val="CodeBlock"/>
        <w:spacing w:after="100" w:line="252" w:lineRule="auto"/>
        <w:ind w:left="216"/>
      </w:pPr>
      <w:r>
        <w:t>Contoh skip reason di Slack report:</w:t>
      </w:r>
    </w:p>
    <w:p>
      <w:pPr>
        <w:pStyle w:val="CodeBlock"/>
        <w:spacing w:after="100" w:line="252" w:lineRule="auto"/>
        <w:ind w:left="216"/>
      </w:pPr>
      <w:r>
        <w:t>- Enrichment API tidak dipakai karena tool_status = disabled_waiting_budget.</w:t>
      </w:r>
    </w:p>
    <w:p>
      <w:pPr>
        <w:pStyle w:val="CodeBlock"/>
        <w:spacing w:after="100" w:line="252" w:lineRule="auto"/>
        <w:ind w:left="216"/>
      </w:pPr>
      <w:r>
        <w:t>- Browser tidak dipakai karena web_fetch + Firecrawl sudah cukup membaca halaman /about.</w:t>
      </w:r>
    </w:p>
    <w:p>
      <w:pPr>
        <w:pStyle w:val="CodeBlock"/>
        <w:spacing w:after="100" w:line="252" w:lineRule="auto"/>
        <w:ind w:left="216"/>
      </w:pPr>
      <w:r>
        <w:t>- LinkedIn direct scraping tidak dipakai karena policy membatasi direct automation ke platform tersebut.</w:t>
      </w:r>
    </w:p>
    <w:p>
      <w:pPr>
        <w:pStyle w:val="Heading1"/>
        <w:spacing w:after="100" w:line="252" w:lineRule="auto"/>
      </w:pPr>
      <w:r>
        <w:t>9. AI Orchestrator Operating Policy</w:t>
      </w:r>
    </w:p>
    <w:p>
      <w:pPr>
        <w:spacing w:after="100" w:line="252" w:lineRule="auto"/>
      </w:pPr>
      <w:r>
        <w:t>OpenClaw agent harus diberi operating policy seperti di bawah. Ini bukan sekadar prompt bebas, tetapi kontrak perilaku agent.</w:t>
      </w:r>
    </w:p>
    <w:p>
      <w:pPr>
        <w:pStyle w:val="CodeBlock"/>
        <w:spacing w:after="100" w:line="252" w:lineRule="auto"/>
        <w:ind w:left="216"/>
      </w:pPr>
      <w:r>
        <w:t>GOAL:</w:t>
      </w:r>
    </w:p>
    <w:p>
      <w:pPr>
        <w:pStyle w:val="CodeBlock"/>
        <w:spacing w:after="100" w:line="252" w:lineRule="auto"/>
        <w:ind w:left="216"/>
      </w:pPr>
      <w:r>
        <w:t>Tentukan apakah akun yang register merupakan individu biasa, terafiliasi dengan perusahaan,</w:t>
      </w:r>
    </w:p>
    <w:p>
      <w:pPr>
        <w:pStyle w:val="CodeBlock"/>
        <w:spacing w:after="100" w:line="252" w:lineRule="auto"/>
        <w:ind w:left="216"/>
      </w:pPr>
      <w:r>
        <w:t>mewakili perusahaan, pemilik/founder bisnis, agency/freelancer bisnis, unknown, atau suspicious.</w:t>
      </w:r>
    </w:p>
    <w:p>
      <w:pPr>
        <w:pStyle w:val="CodeBlock"/>
        <w:spacing w:after="100" w:line="252" w:lineRule="auto"/>
        <w:ind w:left="216"/>
      </w:pPr>
      <w:r/>
    </w:p>
    <w:p>
      <w:pPr>
        <w:pStyle w:val="CodeBlock"/>
        <w:spacing w:after="100" w:line="252" w:lineRule="auto"/>
        <w:ind w:left="216"/>
      </w:pPr>
      <w:r>
        <w:t>PRIMARY OBJECTIVE:</w:t>
      </w:r>
    </w:p>
    <w:p>
      <w:pPr>
        <w:pStyle w:val="CodeBlock"/>
        <w:spacing w:after="100" w:line="252" w:lineRule="auto"/>
        <w:ind w:left="216"/>
      </w:pPr>
      <w:r>
        <w:t>Buat klasifikasi berbasis evidence. Jangan membuat klaim lebih kuat dari bukti.</w:t>
      </w:r>
    </w:p>
    <w:p>
      <w:pPr>
        <w:pStyle w:val="CodeBlock"/>
        <w:spacing w:after="100" w:line="252" w:lineRule="auto"/>
        <w:ind w:left="216"/>
      </w:pPr>
      <w:r/>
    </w:p>
    <w:p>
      <w:pPr>
        <w:pStyle w:val="CodeBlock"/>
        <w:spacing w:after="100" w:line="252" w:lineRule="auto"/>
        <w:ind w:left="216"/>
      </w:pPr>
      <w:r>
        <w:t>DECISION STYLE:</w:t>
      </w:r>
    </w:p>
    <w:p>
      <w:pPr>
        <w:pStyle w:val="CodeBlock"/>
        <w:spacing w:after="100" w:line="252" w:lineRule="auto"/>
        <w:ind w:left="216"/>
      </w:pPr>
      <w:r>
        <w:t>Gunakan bounded agentic investigation:</w:t>
      </w:r>
    </w:p>
    <w:p>
      <w:pPr>
        <w:pStyle w:val="CodeBlock"/>
        <w:spacing w:after="100" w:line="252" w:lineRule="auto"/>
        <w:ind w:left="216"/>
      </w:pPr>
      <w:r>
        <w:t>Observe -&gt; Form hypothesis -&gt; Choose tool -&gt; Collect evidence -&gt; Update confidence -&gt; Decide next action.</w:t>
      </w:r>
    </w:p>
    <w:p>
      <w:pPr>
        <w:pStyle w:val="CodeBlock"/>
        <w:spacing w:after="100" w:line="252" w:lineRule="auto"/>
        <w:ind w:left="216"/>
      </w:pPr>
      <w:r/>
    </w:p>
    <w:p>
      <w:pPr>
        <w:pStyle w:val="CodeBlock"/>
        <w:spacing w:after="100" w:line="252" w:lineRule="auto"/>
        <w:ind w:left="216"/>
      </w:pPr>
      <w:r>
        <w:t>TOOL SELECTION RULE:</w:t>
      </w:r>
    </w:p>
    <w:p>
      <w:pPr>
        <w:pStyle w:val="CodeBlock"/>
        <w:spacing w:after="100" w:line="252" w:lineRule="auto"/>
        <w:ind w:left="216"/>
      </w:pPr>
      <w:r>
        <w:t>Pilih tool berdasarkan kecurigaan, expected information gain, biaya, reliability, dan risiko.</w:t>
      </w:r>
    </w:p>
    <w:p>
      <w:pPr>
        <w:pStyle w:val="CodeBlock"/>
        <w:spacing w:after="100" w:line="252" w:lineRule="auto"/>
        <w:ind w:left="216"/>
      </w:pPr>
      <w:r>
        <w:t>Jangan memakai semua tools secara berurutan kecuali memang diperlukan.</w:t>
      </w:r>
    </w:p>
    <w:p>
      <w:pPr>
        <w:pStyle w:val="CodeBlock"/>
        <w:spacing w:after="100" w:line="252" w:lineRule="auto"/>
        <w:ind w:left="216"/>
      </w:pPr>
      <w:r/>
    </w:p>
    <w:p>
      <w:pPr>
        <w:pStyle w:val="CodeBlock"/>
        <w:spacing w:after="100" w:line="252" w:lineRule="auto"/>
        <w:ind w:left="216"/>
      </w:pPr>
      <w:r>
        <w:t>CLAIM SAFETY:</w:t>
      </w:r>
    </w:p>
    <w:p>
      <w:pPr>
        <w:pStyle w:val="CodeBlock"/>
        <w:spacing w:after="100" w:line="252" w:lineRule="auto"/>
        <w:ind w:left="216"/>
      </w:pPr>
      <w:r>
        <w:t>- Corporate email cukup untuk company_affiliated, tetapi belum cukup untuk owns_business.</w:t>
      </w:r>
    </w:p>
    <w:p>
      <w:pPr>
        <w:pStyle w:val="CodeBlock"/>
        <w:spacing w:after="100" w:line="252" w:lineRule="auto"/>
        <w:ind w:left="216"/>
      </w:pPr>
      <w:r>
        <w:t>- Founder/owner claim butuh evidence role yang eksplisit atau minimal dua sumber independen.</w:t>
      </w:r>
    </w:p>
    <w:p>
      <w:pPr>
        <w:pStyle w:val="CodeBlock"/>
        <w:spacing w:after="100" w:line="252" w:lineRule="auto"/>
        <w:ind w:left="216"/>
      </w:pPr>
      <w:r>
        <w:t>- LinkedIn via SERP snippet adalah supporting signal, bukan proof final tanpa cross-check.</w:t>
      </w:r>
    </w:p>
    <w:p>
      <w:pPr>
        <w:pStyle w:val="CodeBlock"/>
        <w:spacing w:after="100" w:line="252" w:lineRule="auto"/>
        <w:ind w:left="216"/>
      </w:pPr>
      <w:r>
        <w:t>- Jika source conflict, turunkan confidence dan lanjut validasi jika budget masih ada.</w:t>
      </w:r>
    </w:p>
    <w:p>
      <w:pPr>
        <w:pStyle w:val="CodeBlock"/>
        <w:spacing w:after="100" w:line="252" w:lineRule="auto"/>
        <w:ind w:left="216"/>
      </w:pPr>
      <w:r/>
    </w:p>
    <w:p>
      <w:pPr>
        <w:pStyle w:val="CodeBlock"/>
        <w:spacing w:after="100" w:line="252" w:lineRule="auto"/>
        <w:ind w:left="216"/>
      </w:pPr>
      <w:r>
        <w:t>STOP CONDITIONS:</w:t>
      </w:r>
    </w:p>
    <w:p>
      <w:pPr>
        <w:pStyle w:val="CodeBlock"/>
        <w:spacing w:after="100" w:line="252" w:lineRule="auto"/>
        <w:ind w:left="216"/>
      </w:pPr>
      <w:r>
        <w:t>Stop jika confidence untuk klaim spesifik &gt;= threshold, evidence cukup, tidak ada konflik besar,</w:t>
      </w:r>
    </w:p>
    <w:p>
      <w:pPr>
        <w:pStyle w:val="CodeBlock"/>
        <w:spacing w:after="100" w:line="252" w:lineRule="auto"/>
        <w:ind w:left="216"/>
      </w:pPr>
      <w:r>
        <w:t>atau retry/cost/time budget habis.</w:t>
      </w:r>
    </w:p>
    <w:p>
      <w:pPr>
        <w:pStyle w:val="CodeBlock"/>
        <w:spacing w:after="100" w:line="252" w:lineRule="auto"/>
        <w:ind w:left="216"/>
      </w:pPr>
      <w:r/>
    </w:p>
    <w:p>
      <w:pPr>
        <w:pStyle w:val="CodeBlock"/>
        <w:spacing w:after="100" w:line="252" w:lineRule="auto"/>
        <w:ind w:left="216"/>
      </w:pPr>
      <w:r>
        <w:t>REPORTING:</w:t>
      </w:r>
    </w:p>
    <w:p>
      <w:pPr>
        <w:pStyle w:val="CodeBlock"/>
        <w:spacing w:after="100" w:line="252" w:lineRule="auto"/>
        <w:ind w:left="216"/>
      </w:pPr>
      <w:r>
        <w:t>Selalu keluarkan Slack report naratif + internal JSON.</w:t>
      </w:r>
    </w:p>
    <w:p>
      <w:pPr>
        <w:pStyle w:val="CodeBlock"/>
        <w:spacing w:after="100" w:line="252" w:lineRule="auto"/>
        <w:ind w:left="216"/>
      </w:pPr>
      <w:r>
        <w:t>Report harus mencantumkan tools used, tools skipped, evidence, confidence, dan rekomendasi.</w:t>
      </w:r>
    </w:p>
    <w:p>
      <w:pPr>
        <w:pStyle w:val="Heading1"/>
        <w:spacing w:after="100" w:line="252" w:lineRule="auto"/>
      </w:pPr>
      <w:r>
        <w:t>10. Suspicion-Based Tool Routing</w:t>
      </w:r>
    </w:p>
    <w:p>
      <w:pPr>
        <w:spacing w:after="100" w:line="252" w:lineRule="auto"/>
        <w:jc w:val="center"/>
      </w:pPr>
      <w:r>
        <w:drawing>
          <wp:inline xmlns:a="http://schemas.openxmlformats.org/drawingml/2006/main" xmlns:pic="http://schemas.openxmlformats.org/drawingml/2006/picture">
            <wp:extent cx="6492240" cy="2104627"/>
            <wp:docPr id="2" name="Picture 2"/>
            <wp:cNvGraphicFramePr>
              <a:graphicFrameLocks noChangeAspect="1"/>
            </wp:cNvGraphicFramePr>
            <a:graphic>
              <a:graphicData uri="http://schemas.openxmlformats.org/drawingml/2006/picture">
                <pic:pic>
                  <pic:nvPicPr>
                    <pic:cNvPr id="0" name="suspicion_routing.png"/>
                    <pic:cNvPicPr/>
                  </pic:nvPicPr>
                  <pic:blipFill>
                    <a:blip r:embed="rId10"/>
                    <a:stretch>
                      <a:fillRect/>
                    </a:stretch>
                  </pic:blipFill>
                  <pic:spPr>
                    <a:xfrm>
                      <a:off x="0" y="0"/>
                      <a:ext cx="6492240" cy="2104627"/>
                    </a:xfrm>
                    <a:prstGeom prst="rect"/>
                  </pic:spPr>
                </pic:pic>
              </a:graphicData>
            </a:graphic>
          </wp:inline>
        </w:drawing>
      </w:r>
    </w:p>
    <w:p>
      <w:pPr>
        <w:spacing w:after="100" w:line="252" w:lineRule="auto"/>
      </w:pPr>
      <w:r>
        <w:t>AI tidak menjalankan tools A -&gt; B -&gt; C secara tetap. AI membentuk hipotesis awal, lalu memilih tool yang paling informatif.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E40AF"/>
          </w:tcPr>
          <w:p>
            <w:pPr>
              <w:spacing w:after="0"/>
            </w:pPr>
            <w:r/>
            <w:r>
              <w:rPr>
                <w:b/>
                <w:color w:val="FFFFFF"/>
              </w:rPr>
              <w:t>Kecurigaan AI</w:t>
            </w:r>
          </w:p>
        </w:tc>
        <w:tc>
          <w:tcPr>
            <w:tcW w:type="dxa" w:w="2556"/>
            <w:shd w:fill="1E40AF"/>
          </w:tcPr>
          <w:p>
            <w:pPr>
              <w:spacing w:after="0"/>
            </w:pPr>
            <w:r/>
            <w:r>
              <w:rPr>
                <w:b/>
                <w:color w:val="FFFFFF"/>
              </w:rPr>
              <w:t>Trigger</w:t>
            </w:r>
          </w:p>
        </w:tc>
        <w:tc>
          <w:tcPr>
            <w:tcW w:type="dxa" w:w="2556"/>
            <w:shd w:fill="1E40AF"/>
          </w:tcPr>
          <w:p>
            <w:pPr>
              <w:spacing w:after="0"/>
            </w:pPr>
            <w:r/>
            <w:r>
              <w:rPr>
                <w:b/>
                <w:color w:val="FFFFFF"/>
              </w:rPr>
              <w:t>Tools yang mungkin dipilih</w:t>
            </w:r>
          </w:p>
        </w:tc>
        <w:tc>
          <w:tcPr>
            <w:tcW w:type="dxa" w:w="2556"/>
            <w:shd w:fill="1E40AF"/>
          </w:tcPr>
          <w:p>
            <w:pPr>
              <w:spacing w:after="0"/>
            </w:pPr>
            <w:r/>
            <w:r>
              <w:rPr>
                <w:b/>
                <w:color w:val="FFFFFF"/>
              </w:rPr>
              <w:t>Output potensial</w:t>
            </w:r>
          </w:p>
        </w:tc>
      </w:tr>
      <w:tr>
        <w:tc>
          <w:tcPr>
            <w:tcW w:type="dxa" w:w="2556"/>
            <w:vAlign w:val="top"/>
          </w:tcPr>
          <w:p>
            <w:pPr>
              <w:spacing w:after="0"/>
            </w:pPr>
            <w:r/>
            <w:r>
              <w:rPr>
                <w:b w:val="0"/>
              </w:rPr>
              <w:t>Corporate email</w:t>
            </w:r>
          </w:p>
        </w:tc>
        <w:tc>
          <w:tcPr>
            <w:tcW w:type="dxa" w:w="2556"/>
            <w:vAlign w:val="top"/>
          </w:tcPr>
          <w:p>
            <w:pPr>
              <w:spacing w:after="0"/>
            </w:pPr>
            <w:r/>
            <w:r>
              <w:rPr>
                <w:b w:val="0"/>
              </w:rPr>
              <w:t>email domain bukan free provider, domain terlihat valid</w:t>
            </w:r>
          </w:p>
        </w:tc>
        <w:tc>
          <w:tcPr>
            <w:tcW w:type="dxa" w:w="2556"/>
            <w:vAlign w:val="top"/>
          </w:tcPr>
          <w:p>
            <w:pPr>
              <w:spacing w:after="0"/>
            </w:pPr>
            <w:r/>
            <w:r>
              <w:rPr>
                <w:b w:val="0"/>
              </w:rPr>
              <w:t>email_intelligence, domain_checker, web_fetch/firecrawl_scrape, search same name+company</w:t>
            </w:r>
          </w:p>
        </w:tc>
        <w:tc>
          <w:tcPr>
            <w:tcW w:type="dxa" w:w="2556"/>
            <w:vAlign w:val="top"/>
          </w:tcPr>
          <w:p>
            <w:pPr>
              <w:spacing w:after="0"/>
            </w:pPr>
            <w:r/>
            <w:r>
              <w:rPr>
                <w:b w:val="0"/>
              </w:rPr>
              <w:t>company_affiliated atau founder jika role ditemukan</w:t>
            </w:r>
          </w:p>
        </w:tc>
      </w:tr>
      <w:tr>
        <w:tc>
          <w:tcPr>
            <w:tcW w:type="dxa" w:w="2556"/>
            <w:vAlign w:val="top"/>
          </w:tcPr>
          <w:p>
            <w:pPr>
              <w:spacing w:after="0"/>
            </w:pPr>
            <w:r/>
            <w:r>
              <w:rPr>
                <w:b w:val="0"/>
              </w:rPr>
              <w:t>Free email + username kuat</w:t>
            </w:r>
          </w:p>
        </w:tc>
        <w:tc>
          <w:tcPr>
            <w:tcW w:type="dxa" w:w="2556"/>
            <w:vAlign w:val="top"/>
          </w:tcPr>
          <w:p>
            <w:pPr>
              <w:spacing w:after="0"/>
            </w:pPr>
            <w:r/>
            <w:r>
              <w:rPr>
                <w:b w:val="0"/>
              </w:rPr>
              <w:t>Gmail/iCloud tapi username unik, signup source dari X/GitHub</w:t>
            </w:r>
          </w:p>
        </w:tc>
        <w:tc>
          <w:tcPr>
            <w:tcW w:type="dxa" w:w="2556"/>
            <w:vAlign w:val="top"/>
          </w:tcPr>
          <w:p>
            <w:pPr>
              <w:spacing w:after="0"/>
            </w:pPr>
            <w:r/>
            <w:r>
              <w:rPr>
                <w:b w:val="0"/>
              </w:rPr>
              <w:t>web_search, x_search, public_profile_search, personal website scrape, LinkedIn via SERP</w:t>
            </w:r>
          </w:p>
        </w:tc>
        <w:tc>
          <w:tcPr>
            <w:tcW w:type="dxa" w:w="2556"/>
            <w:vAlign w:val="top"/>
          </w:tcPr>
          <w:p>
            <w:pPr>
              <w:spacing w:after="0"/>
            </w:pPr>
            <w:r/>
            <w:r>
              <w:rPr>
                <w:b w:val="0"/>
              </w:rPr>
              <w:t>business_owner_candidate / unknown</w:t>
            </w:r>
          </w:p>
        </w:tc>
      </w:tr>
      <w:tr>
        <w:tc>
          <w:tcPr>
            <w:tcW w:type="dxa" w:w="2556"/>
            <w:vAlign w:val="top"/>
          </w:tcPr>
          <w:p>
            <w:pPr>
              <w:spacing w:after="0"/>
            </w:pPr>
            <w:r/>
            <w:r>
              <w:rPr>
                <w:b w:val="0"/>
              </w:rPr>
              <w:t>Company field/website ada</w:t>
            </w:r>
          </w:p>
        </w:tc>
        <w:tc>
          <w:tcPr>
            <w:tcW w:type="dxa" w:w="2556"/>
            <w:vAlign w:val="top"/>
          </w:tcPr>
          <w:p>
            <w:pPr>
              <w:spacing w:after="0"/>
            </w:pPr>
            <w:r/>
            <w:r>
              <w:rPr>
                <w:b w:val="0"/>
              </w:rPr>
              <w:t>User mengisi company atau website saat register</w:t>
            </w:r>
          </w:p>
        </w:tc>
        <w:tc>
          <w:tcPr>
            <w:tcW w:type="dxa" w:w="2556"/>
            <w:vAlign w:val="top"/>
          </w:tcPr>
          <w:p>
            <w:pPr>
              <w:spacing w:after="0"/>
            </w:pPr>
            <w:r/>
            <w:r>
              <w:rPr>
                <w:b w:val="0"/>
              </w:rPr>
              <w:t>domain_checker, website_scraper, company enrichment, role extraction</w:t>
            </w:r>
          </w:p>
        </w:tc>
        <w:tc>
          <w:tcPr>
            <w:tcW w:type="dxa" w:w="2556"/>
            <w:vAlign w:val="top"/>
          </w:tcPr>
          <w:p>
            <w:pPr>
              <w:spacing w:after="0"/>
            </w:pPr>
            <w:r/>
            <w:r>
              <w:rPr>
                <w:b w:val="0"/>
              </w:rPr>
              <w:t>company_detected / company_affiliated</w:t>
            </w:r>
          </w:p>
        </w:tc>
      </w:tr>
      <w:tr>
        <w:tc>
          <w:tcPr>
            <w:tcW w:type="dxa" w:w="2556"/>
            <w:vAlign w:val="top"/>
          </w:tcPr>
          <w:p>
            <w:pPr>
              <w:spacing w:after="0"/>
            </w:pPr>
            <w:r/>
            <w:r>
              <w:rPr>
                <w:b w:val="0"/>
              </w:rPr>
              <w:t>Agency/freelancer signal</w:t>
            </w:r>
          </w:p>
        </w:tc>
        <w:tc>
          <w:tcPr>
            <w:tcW w:type="dxa" w:w="2556"/>
            <w:vAlign w:val="top"/>
          </w:tcPr>
          <w:p>
            <w:pPr>
              <w:spacing w:after="0"/>
            </w:pPr>
            <w:r/>
            <w:r>
              <w:rPr>
                <w:b w:val="0"/>
              </w:rPr>
              <w:t>kata kunci agency, studio, consultant, clients, portfolio</w:t>
            </w:r>
          </w:p>
        </w:tc>
        <w:tc>
          <w:tcPr>
            <w:tcW w:type="dxa" w:w="2556"/>
            <w:vAlign w:val="top"/>
          </w:tcPr>
          <w:p>
            <w:pPr>
              <w:spacing w:after="0"/>
            </w:pPr>
            <w:r/>
            <w:r>
              <w:rPr>
                <w:b w:val="0"/>
              </w:rPr>
              <w:t>personal website scrape, X/GitHub, search product/client pages</w:t>
            </w:r>
          </w:p>
        </w:tc>
        <w:tc>
          <w:tcPr>
            <w:tcW w:type="dxa" w:w="2556"/>
            <w:vAlign w:val="top"/>
          </w:tcPr>
          <w:p>
            <w:pPr>
              <w:spacing w:after="0"/>
            </w:pPr>
            <w:r/>
            <w:r>
              <w:rPr>
                <w:b w:val="0"/>
              </w:rPr>
              <w:t>agency_business_candidate</w:t>
            </w:r>
          </w:p>
        </w:tc>
      </w:tr>
      <w:tr>
        <w:tc>
          <w:tcPr>
            <w:tcW w:type="dxa" w:w="2556"/>
            <w:vAlign w:val="top"/>
          </w:tcPr>
          <w:p>
            <w:pPr>
              <w:spacing w:after="0"/>
            </w:pPr>
            <w:r/>
            <w:r>
              <w:rPr>
                <w:b w:val="0"/>
              </w:rPr>
              <w:t>Low signal</w:t>
            </w:r>
          </w:p>
        </w:tc>
        <w:tc>
          <w:tcPr>
            <w:tcW w:type="dxa" w:w="2556"/>
            <w:vAlign w:val="top"/>
          </w:tcPr>
          <w:p>
            <w:pPr>
              <w:spacing w:after="0"/>
            </w:pPr>
            <w:r/>
            <w:r>
              <w:rPr>
                <w:b w:val="0"/>
              </w:rPr>
              <w:t>email free, nama umum, username tidak unik</w:t>
            </w:r>
          </w:p>
        </w:tc>
        <w:tc>
          <w:tcPr>
            <w:tcW w:type="dxa" w:w="2556"/>
            <w:vAlign w:val="top"/>
          </w:tcPr>
          <w:p>
            <w:pPr>
              <w:spacing w:after="0"/>
            </w:pPr>
            <w:r/>
            <w:r>
              <w:rPr>
                <w:b w:val="0"/>
              </w:rPr>
              <w:t>broad SERP, enrichment if budget, then manual review/unknown</w:t>
            </w:r>
          </w:p>
        </w:tc>
        <w:tc>
          <w:tcPr>
            <w:tcW w:type="dxa" w:w="2556"/>
            <w:vAlign w:val="top"/>
          </w:tcPr>
          <w:p>
            <w:pPr>
              <w:spacing w:after="0"/>
            </w:pPr>
            <w:r/>
            <w:r>
              <w:rPr>
                <w:b w:val="0"/>
              </w:rPr>
              <w:t>unknown / inconclusive</w:t>
            </w:r>
          </w:p>
        </w:tc>
      </w:tr>
      <w:tr>
        <w:tc>
          <w:tcPr>
            <w:tcW w:type="dxa" w:w="2556"/>
            <w:vAlign w:val="top"/>
          </w:tcPr>
          <w:p>
            <w:pPr>
              <w:spacing w:after="0"/>
            </w:pPr>
            <w:r/>
            <w:r>
              <w:rPr>
                <w:b w:val="0"/>
              </w:rPr>
              <w:t>Suspicious</w:t>
            </w:r>
          </w:p>
        </w:tc>
        <w:tc>
          <w:tcPr>
            <w:tcW w:type="dxa" w:w="2556"/>
            <w:vAlign w:val="top"/>
          </w:tcPr>
          <w:p>
            <w:pPr>
              <w:spacing w:after="0"/>
            </w:pPr>
            <w:r/>
            <w:r>
              <w:rPr>
                <w:b w:val="0"/>
              </w:rPr>
              <w:t>disposable email, domain mati, inconsistent identity, spam-like source</w:t>
            </w:r>
          </w:p>
        </w:tc>
        <w:tc>
          <w:tcPr>
            <w:tcW w:type="dxa" w:w="2556"/>
            <w:vAlign w:val="top"/>
          </w:tcPr>
          <w:p>
            <w:pPr>
              <w:spacing w:after="0"/>
            </w:pPr>
            <w:r/>
            <w:r>
              <w:rPr>
                <w:b w:val="0"/>
              </w:rPr>
              <w:t>email/disposable checker, domain_checker, minimal search</w:t>
            </w:r>
          </w:p>
        </w:tc>
        <w:tc>
          <w:tcPr>
            <w:tcW w:type="dxa" w:w="2556"/>
            <w:vAlign w:val="top"/>
          </w:tcPr>
          <w:p>
            <w:pPr>
              <w:spacing w:after="0"/>
            </w:pPr>
            <w:r/>
            <w:r>
              <w:rPr>
                <w:b w:val="0"/>
              </w:rPr>
              <w:t>suspicious_spam</w:t>
            </w:r>
          </w:p>
        </w:tc>
      </w:tr>
    </w:tbl>
    <w:p>
      <w:pPr>
        <w:spacing w:after="100" w:line="252" w:lineRule="auto"/>
      </w:pPr>
    </w:p>
    <w:p>
      <w:pPr>
        <w:pStyle w:val="Heading1"/>
        <w:spacing w:after="100" w:line="252" w:lineRule="auto"/>
      </w:pPr>
      <w:r>
        <w:t>11. Classification Model</w:t>
      </w:r>
    </w:p>
    <w:p>
      <w:pPr>
        <w:spacing w:after="100" w:line="252" w:lineRule="auto"/>
        <w:jc w:val="center"/>
      </w:pPr>
      <w:r>
        <w:drawing>
          <wp:inline xmlns:a="http://schemas.openxmlformats.org/drawingml/2006/main" xmlns:pic="http://schemas.openxmlformats.org/drawingml/2006/picture">
            <wp:extent cx="6035040" cy="2685686"/>
            <wp:docPr id="3" name="Picture 3"/>
            <wp:cNvGraphicFramePr>
              <a:graphicFrameLocks noChangeAspect="1"/>
            </wp:cNvGraphicFramePr>
            <a:graphic>
              <a:graphicData uri="http://schemas.openxmlformats.org/drawingml/2006/picture">
                <pic:pic>
                  <pic:nvPicPr>
                    <pic:cNvPr id="0" name="classification_levels.png"/>
                    <pic:cNvPicPr/>
                  </pic:nvPicPr>
                  <pic:blipFill>
                    <a:blip r:embed="rId11"/>
                    <a:stretch>
                      <a:fillRect/>
                    </a:stretch>
                  </pic:blipFill>
                  <pic:spPr>
                    <a:xfrm>
                      <a:off x="0" y="0"/>
                      <a:ext cx="6035040" cy="2685686"/>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E40AF"/>
          </w:tcPr>
          <w:p>
            <w:pPr>
              <w:spacing w:after="0"/>
            </w:pPr>
            <w:r/>
            <w:r>
              <w:rPr>
                <w:b/>
                <w:color w:val="FFFFFF"/>
              </w:rPr>
              <w:t>Classification</w:t>
            </w:r>
          </w:p>
        </w:tc>
        <w:tc>
          <w:tcPr>
            <w:tcW w:type="dxa" w:w="2556"/>
            <w:shd w:fill="1E40AF"/>
          </w:tcPr>
          <w:p>
            <w:pPr>
              <w:spacing w:after="0"/>
            </w:pPr>
            <w:r/>
            <w:r>
              <w:rPr>
                <w:b/>
                <w:color w:val="FFFFFF"/>
              </w:rPr>
              <w:t>Definisi</w:t>
            </w:r>
          </w:p>
        </w:tc>
        <w:tc>
          <w:tcPr>
            <w:tcW w:type="dxa" w:w="2556"/>
            <w:shd w:fill="1E40AF"/>
          </w:tcPr>
          <w:p>
            <w:pPr>
              <w:spacing w:after="0"/>
            </w:pPr>
            <w:r/>
            <w:r>
              <w:rPr>
                <w:b/>
                <w:color w:val="FFFFFF"/>
              </w:rPr>
              <w:t>Evidence umum</w:t>
            </w:r>
          </w:p>
        </w:tc>
        <w:tc>
          <w:tcPr>
            <w:tcW w:type="dxa" w:w="2556"/>
            <w:shd w:fill="1E40AF"/>
          </w:tcPr>
          <w:p>
            <w:pPr>
              <w:spacing w:after="0"/>
            </w:pPr>
            <w:r/>
            <w:r>
              <w:rPr>
                <w:b/>
                <w:color w:val="FFFFFF"/>
              </w:rPr>
              <w:t>Aksi bisnis</w:t>
            </w:r>
          </w:p>
        </w:tc>
      </w:tr>
      <w:tr>
        <w:tc>
          <w:tcPr>
            <w:tcW w:type="dxa" w:w="2556"/>
            <w:vAlign w:val="top"/>
          </w:tcPr>
          <w:p>
            <w:pPr>
              <w:spacing w:after="0"/>
            </w:pPr>
            <w:r/>
            <w:r>
              <w:rPr>
                <w:b w:val="0"/>
              </w:rPr>
              <w:t>individual_user</w:t>
            </w:r>
          </w:p>
        </w:tc>
        <w:tc>
          <w:tcPr>
            <w:tcW w:type="dxa" w:w="2556"/>
            <w:vAlign w:val="top"/>
          </w:tcPr>
          <w:p>
            <w:pPr>
              <w:spacing w:after="0"/>
            </w:pPr>
            <w:r/>
            <w:r>
              <w:rPr>
                <w:b w:val="0"/>
              </w:rPr>
              <w:t>Tidak ada evidence company. Bisa user biasa.</w:t>
            </w:r>
          </w:p>
        </w:tc>
        <w:tc>
          <w:tcPr>
            <w:tcW w:type="dxa" w:w="2556"/>
            <w:vAlign w:val="top"/>
          </w:tcPr>
          <w:p>
            <w:pPr>
              <w:spacing w:after="0"/>
            </w:pPr>
            <w:r/>
            <w:r>
              <w:rPr>
                <w:b w:val="0"/>
              </w:rPr>
              <w:t>Email personal + tidak ada company signal.</w:t>
            </w:r>
          </w:p>
        </w:tc>
        <w:tc>
          <w:tcPr>
            <w:tcW w:type="dxa" w:w="2556"/>
            <w:vAlign w:val="top"/>
          </w:tcPr>
          <w:p>
            <w:pPr>
              <w:spacing w:after="0"/>
            </w:pPr>
            <w:r/>
            <w:r>
              <w:rPr>
                <w:b w:val="0"/>
              </w:rPr>
              <w:t>Jangan masukkan ke B2B lead.</w:t>
            </w:r>
          </w:p>
        </w:tc>
      </w:tr>
      <w:tr>
        <w:tc>
          <w:tcPr>
            <w:tcW w:type="dxa" w:w="2556"/>
            <w:vAlign w:val="top"/>
          </w:tcPr>
          <w:p>
            <w:pPr>
              <w:spacing w:after="0"/>
            </w:pPr>
            <w:r/>
            <w:r>
              <w:rPr>
                <w:b w:val="0"/>
              </w:rPr>
              <w:t>company_affiliated</w:t>
            </w:r>
          </w:p>
        </w:tc>
        <w:tc>
          <w:tcPr>
            <w:tcW w:type="dxa" w:w="2556"/>
            <w:vAlign w:val="top"/>
          </w:tcPr>
          <w:p>
            <w:pPr>
              <w:spacing w:after="0"/>
            </w:pPr>
            <w:r/>
            <w:r>
              <w:rPr>
                <w:b w:val="0"/>
              </w:rPr>
              <w:t>Akun terhubung dengan perusahaan, tetapi belum tentu owner/founder.</w:t>
            </w:r>
          </w:p>
        </w:tc>
        <w:tc>
          <w:tcPr>
            <w:tcW w:type="dxa" w:w="2556"/>
            <w:vAlign w:val="top"/>
          </w:tcPr>
          <w:p>
            <w:pPr>
              <w:spacing w:after="0"/>
            </w:pPr>
            <w:r/>
            <w:r>
              <w:rPr>
                <w:b w:val="0"/>
              </w:rPr>
              <w:t>Corporate email, domain company valid, profile menunjukkan employee.</w:t>
            </w:r>
          </w:p>
        </w:tc>
        <w:tc>
          <w:tcPr>
            <w:tcW w:type="dxa" w:w="2556"/>
            <w:vAlign w:val="top"/>
          </w:tcPr>
          <w:p>
            <w:pPr>
              <w:spacing w:after="0"/>
            </w:pPr>
            <w:r/>
            <w:r>
              <w:rPr>
                <w:b w:val="0"/>
              </w:rPr>
              <w:t>Bisa masuk B2B lead ringan.</w:t>
            </w:r>
          </w:p>
        </w:tc>
      </w:tr>
      <w:tr>
        <w:tc>
          <w:tcPr>
            <w:tcW w:type="dxa" w:w="2556"/>
            <w:vAlign w:val="top"/>
          </w:tcPr>
          <w:p>
            <w:pPr>
              <w:spacing w:after="0"/>
            </w:pPr>
            <w:r/>
            <w:r>
              <w:rPr>
                <w:b w:val="0"/>
              </w:rPr>
              <w:t>business_owner_candidate</w:t>
            </w:r>
          </w:p>
        </w:tc>
        <w:tc>
          <w:tcPr>
            <w:tcW w:type="dxa" w:w="2556"/>
            <w:vAlign w:val="top"/>
          </w:tcPr>
          <w:p>
            <w:pPr>
              <w:spacing w:after="0"/>
            </w:pPr>
            <w:r/>
            <w:r>
              <w:rPr>
                <w:b w:val="0"/>
              </w:rPr>
              <w:t>Kemungkinan punya bisnis, tetapi belum verified.</w:t>
            </w:r>
          </w:p>
        </w:tc>
        <w:tc>
          <w:tcPr>
            <w:tcW w:type="dxa" w:w="2556"/>
            <w:vAlign w:val="top"/>
          </w:tcPr>
          <w:p>
            <w:pPr>
              <w:spacing w:after="0"/>
            </w:pPr>
            <w:r/>
            <w:r>
              <w:rPr>
                <w:b w:val="0"/>
              </w:rPr>
              <w:t>Bio “building X”, personal site, Product Hunt, company mention, tapi belum final.</w:t>
            </w:r>
          </w:p>
        </w:tc>
        <w:tc>
          <w:tcPr>
            <w:tcW w:type="dxa" w:w="2556"/>
            <w:vAlign w:val="top"/>
          </w:tcPr>
          <w:p>
            <w:pPr>
              <w:spacing w:after="0"/>
            </w:pPr>
            <w:r/>
            <w:r>
              <w:rPr>
                <w:b w:val="0"/>
              </w:rPr>
              <w:t>Butuh review/validasi tambahan.</w:t>
            </w:r>
          </w:p>
        </w:tc>
      </w:tr>
      <w:tr>
        <w:tc>
          <w:tcPr>
            <w:tcW w:type="dxa" w:w="2556"/>
            <w:vAlign w:val="top"/>
          </w:tcPr>
          <w:p>
            <w:pPr>
              <w:spacing w:after="0"/>
            </w:pPr>
            <w:r/>
            <w:r>
              <w:rPr>
                <w:b w:val="0"/>
              </w:rPr>
              <w:t>founder_verified</w:t>
            </w:r>
          </w:p>
        </w:tc>
        <w:tc>
          <w:tcPr>
            <w:tcW w:type="dxa" w:w="2556"/>
            <w:vAlign w:val="top"/>
          </w:tcPr>
          <w:p>
            <w:pPr>
              <w:spacing w:after="0"/>
            </w:pPr>
            <w:r/>
            <w:r>
              <w:rPr>
                <w:b w:val="0"/>
              </w:rPr>
              <w:t>Evidence kuat user adalah founder/owner/maker/CEO.</w:t>
            </w:r>
          </w:p>
        </w:tc>
        <w:tc>
          <w:tcPr>
            <w:tcW w:type="dxa" w:w="2556"/>
            <w:vAlign w:val="top"/>
          </w:tcPr>
          <w:p>
            <w:pPr>
              <w:spacing w:after="0"/>
            </w:pPr>
            <w:r/>
            <w:r>
              <w:rPr>
                <w:b w:val="0"/>
              </w:rPr>
              <w:t>User muncul di /about sebagai founder, Product Hunt maker, enrichment confirms founder.</w:t>
            </w:r>
          </w:p>
        </w:tc>
        <w:tc>
          <w:tcPr>
            <w:tcW w:type="dxa" w:w="2556"/>
            <w:vAlign w:val="top"/>
          </w:tcPr>
          <w:p>
            <w:pPr>
              <w:spacing w:after="0"/>
            </w:pPr>
            <w:r/>
            <w:r>
              <w:rPr>
                <w:b w:val="0"/>
              </w:rPr>
              <w:t>High intent lead / VIP segment.</w:t>
            </w:r>
          </w:p>
        </w:tc>
      </w:tr>
      <w:tr>
        <w:tc>
          <w:tcPr>
            <w:tcW w:type="dxa" w:w="2556"/>
            <w:vAlign w:val="top"/>
          </w:tcPr>
          <w:p>
            <w:pPr>
              <w:spacing w:after="0"/>
            </w:pPr>
            <w:r/>
            <w:r>
              <w:rPr>
                <w:b w:val="0"/>
              </w:rPr>
              <w:t>agency_business_candidate</w:t>
            </w:r>
          </w:p>
        </w:tc>
        <w:tc>
          <w:tcPr>
            <w:tcW w:type="dxa" w:w="2556"/>
            <w:vAlign w:val="top"/>
          </w:tcPr>
          <w:p>
            <w:pPr>
              <w:spacing w:after="0"/>
            </w:pPr>
            <w:r/>
            <w:r>
              <w:rPr>
                <w:b w:val="0"/>
              </w:rPr>
              <w:t>User kemungkinan menjalankan agency/studio/consulting business.</w:t>
            </w:r>
          </w:p>
        </w:tc>
        <w:tc>
          <w:tcPr>
            <w:tcW w:type="dxa" w:w="2556"/>
            <w:vAlign w:val="top"/>
          </w:tcPr>
          <w:p>
            <w:pPr>
              <w:spacing w:after="0"/>
            </w:pPr>
            <w:r/>
            <w:r>
              <w:rPr>
                <w:b w:val="0"/>
              </w:rPr>
              <w:t>Portfolio clients, studio domain, service/pricing page.</w:t>
            </w:r>
          </w:p>
        </w:tc>
        <w:tc>
          <w:tcPr>
            <w:tcW w:type="dxa" w:w="2556"/>
            <w:vAlign w:val="top"/>
          </w:tcPr>
          <w:p>
            <w:pPr>
              <w:spacing w:after="0"/>
            </w:pPr>
            <w:r/>
            <w:r>
              <w:rPr>
                <w:b w:val="0"/>
              </w:rPr>
              <w:t>B2B service/agency segment.</w:t>
            </w:r>
          </w:p>
        </w:tc>
      </w:tr>
      <w:tr>
        <w:tc>
          <w:tcPr>
            <w:tcW w:type="dxa" w:w="2556"/>
            <w:vAlign w:val="top"/>
          </w:tcPr>
          <w:p>
            <w:pPr>
              <w:spacing w:after="0"/>
            </w:pPr>
            <w:r/>
            <w:r>
              <w:rPr>
                <w:b w:val="0"/>
              </w:rPr>
              <w:t>unknown/inconclusive</w:t>
            </w:r>
          </w:p>
        </w:tc>
        <w:tc>
          <w:tcPr>
            <w:tcW w:type="dxa" w:w="2556"/>
            <w:vAlign w:val="top"/>
          </w:tcPr>
          <w:p>
            <w:pPr>
              <w:spacing w:after="0"/>
            </w:pPr>
            <w:r/>
            <w:r>
              <w:rPr>
                <w:b w:val="0"/>
              </w:rPr>
              <w:t>Evidence tidak cukup atau terlalu ambigu.</w:t>
            </w:r>
          </w:p>
        </w:tc>
        <w:tc>
          <w:tcPr>
            <w:tcW w:type="dxa" w:w="2556"/>
            <w:vAlign w:val="top"/>
          </w:tcPr>
          <w:p>
            <w:pPr>
              <w:spacing w:after="0"/>
            </w:pPr>
            <w:r/>
            <w:r>
              <w:rPr>
                <w:b w:val="0"/>
              </w:rPr>
              <w:t>Nama umum, hasil SERP bertabrakan, tidak ada source kuat.</w:t>
            </w:r>
          </w:p>
        </w:tc>
        <w:tc>
          <w:tcPr>
            <w:tcW w:type="dxa" w:w="2556"/>
            <w:vAlign w:val="top"/>
          </w:tcPr>
          <w:p>
            <w:pPr>
              <w:spacing w:after="0"/>
            </w:pPr>
            <w:r/>
            <w:r>
              <w:rPr>
                <w:b w:val="0"/>
              </w:rPr>
              <w:t>Jangan klaim. Bisa retry nanti.</w:t>
            </w:r>
          </w:p>
        </w:tc>
      </w:tr>
      <w:tr>
        <w:tc>
          <w:tcPr>
            <w:tcW w:type="dxa" w:w="2556"/>
            <w:vAlign w:val="top"/>
          </w:tcPr>
          <w:p>
            <w:pPr>
              <w:spacing w:after="0"/>
            </w:pPr>
            <w:r/>
            <w:r>
              <w:rPr>
                <w:b w:val="0"/>
              </w:rPr>
              <w:t>suspicious_spam</w:t>
            </w:r>
          </w:p>
        </w:tc>
        <w:tc>
          <w:tcPr>
            <w:tcW w:type="dxa" w:w="2556"/>
            <w:vAlign w:val="top"/>
          </w:tcPr>
          <w:p>
            <w:pPr>
              <w:spacing w:after="0"/>
            </w:pPr>
            <w:r/>
            <w:r>
              <w:rPr>
                <w:b w:val="0"/>
              </w:rPr>
              <w:t>Sinyal spam/fraud.</w:t>
            </w:r>
          </w:p>
        </w:tc>
        <w:tc>
          <w:tcPr>
            <w:tcW w:type="dxa" w:w="2556"/>
            <w:vAlign w:val="top"/>
          </w:tcPr>
          <w:p>
            <w:pPr>
              <w:spacing w:after="0"/>
            </w:pPr>
            <w:r/>
            <w:r>
              <w:rPr>
                <w:b w:val="0"/>
              </w:rPr>
              <w:t>Disposable email, domain mati, pattern bot, conflicting data.</w:t>
            </w:r>
          </w:p>
        </w:tc>
        <w:tc>
          <w:tcPr>
            <w:tcW w:type="dxa" w:w="2556"/>
            <w:vAlign w:val="top"/>
          </w:tcPr>
          <w:p>
            <w:pPr>
              <w:spacing w:after="0"/>
            </w:pPr>
            <w:r/>
            <w:r>
              <w:rPr>
                <w:b w:val="0"/>
              </w:rPr>
              <w:t>Flag/risk review.</w:t>
            </w:r>
          </w:p>
        </w:tc>
      </w:tr>
    </w:tbl>
    <w:p>
      <w:pPr>
        <w:spacing w:after="100" w:line="252" w:lineRule="auto"/>
      </w:pPr>
    </w:p>
    <w:p>
      <w:pPr>
        <w:pStyle w:val="Heading1"/>
        <w:spacing w:after="100" w:line="252" w:lineRule="auto"/>
      </w:pPr>
      <w:r>
        <w:t>12. Scoring Rubric</w:t>
      </w:r>
    </w:p>
    <w:p>
      <w:pPr>
        <w:spacing w:after="100" w:line="252" w:lineRule="auto"/>
      </w:pPr>
      <w:r>
        <w:t>Scoring harus per classification. Jangan hanya satu angka “company score”. Contoh: akun bisa punya score tinggi untuk company_affiliated tetapi rendah untuk founder_verified.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E40AF"/>
          </w:tcPr>
          <w:p>
            <w:pPr>
              <w:spacing w:after="0"/>
            </w:pPr>
            <w:r/>
            <w:r>
              <w:rPr>
                <w:b/>
                <w:color w:val="FFFFFF"/>
              </w:rPr>
              <w:t>Evidence</w:t>
            </w:r>
          </w:p>
        </w:tc>
        <w:tc>
          <w:tcPr>
            <w:tcW w:type="dxa" w:w="3408"/>
            <w:shd w:fill="1E40AF"/>
          </w:tcPr>
          <w:p>
            <w:pPr>
              <w:spacing w:after="0"/>
            </w:pPr>
            <w:r/>
            <w:r>
              <w:rPr>
                <w:b/>
                <w:color w:val="FFFFFF"/>
              </w:rPr>
              <w:t>Score Impact</w:t>
            </w:r>
          </w:p>
        </w:tc>
        <w:tc>
          <w:tcPr>
            <w:tcW w:type="dxa" w:w="3408"/>
            <w:shd w:fill="1E40AF"/>
          </w:tcPr>
          <w:p>
            <w:pPr>
              <w:spacing w:after="0"/>
            </w:pPr>
            <w:r/>
            <w:r>
              <w:rPr>
                <w:b/>
                <w:color w:val="FFFFFF"/>
              </w:rPr>
              <w:t>Catatan</w:t>
            </w:r>
          </w:p>
        </w:tc>
      </w:tr>
      <w:tr>
        <w:tc>
          <w:tcPr>
            <w:tcW w:type="dxa" w:w="3408"/>
            <w:vAlign w:val="top"/>
          </w:tcPr>
          <w:p>
            <w:pPr>
              <w:spacing w:after="0"/>
            </w:pPr>
            <w:r/>
            <w:r>
              <w:rPr>
                <w:b w:val="0"/>
              </w:rPr>
              <w:t>Corporate email domain valid</w:t>
            </w:r>
          </w:p>
        </w:tc>
        <w:tc>
          <w:tcPr>
            <w:tcW w:type="dxa" w:w="3408"/>
            <w:vAlign w:val="top"/>
          </w:tcPr>
          <w:p>
            <w:pPr>
              <w:spacing w:after="0"/>
            </w:pPr>
            <w:r/>
            <w:r>
              <w:rPr>
                <w:b w:val="0"/>
              </w:rPr>
              <w:t>+25 company_affiliated</w:t>
            </w:r>
          </w:p>
        </w:tc>
        <w:tc>
          <w:tcPr>
            <w:tcW w:type="dxa" w:w="3408"/>
            <w:vAlign w:val="top"/>
          </w:tcPr>
          <w:p>
            <w:pPr>
              <w:spacing w:after="0"/>
            </w:pPr>
            <w:r/>
            <w:r>
              <w:rPr>
                <w:b w:val="0"/>
              </w:rPr>
              <w:t>Tidak cukup untuk founder.</w:t>
            </w:r>
          </w:p>
        </w:tc>
      </w:tr>
      <w:tr>
        <w:tc>
          <w:tcPr>
            <w:tcW w:type="dxa" w:w="3408"/>
            <w:vAlign w:val="top"/>
          </w:tcPr>
          <w:p>
            <w:pPr>
              <w:spacing w:after="0"/>
            </w:pPr>
            <w:r/>
            <w:r>
              <w:rPr>
                <w:b w:val="0"/>
              </w:rPr>
              <w:t>Company website aktif dan relevan dengan domain email</w:t>
            </w:r>
          </w:p>
        </w:tc>
        <w:tc>
          <w:tcPr>
            <w:tcW w:type="dxa" w:w="3408"/>
            <w:vAlign w:val="top"/>
          </w:tcPr>
          <w:p>
            <w:pPr>
              <w:spacing w:after="0"/>
            </w:pPr>
            <w:r/>
            <w:r>
              <w:rPr>
                <w:b w:val="0"/>
              </w:rPr>
              <w:t>+20 company_affiliated</w:t>
            </w:r>
          </w:p>
        </w:tc>
        <w:tc>
          <w:tcPr>
            <w:tcW w:type="dxa" w:w="3408"/>
            <w:vAlign w:val="top"/>
          </w:tcPr>
          <w:p>
            <w:pPr>
              <w:spacing w:after="0"/>
            </w:pPr>
            <w:r/>
            <w:r>
              <w:rPr>
                <w:b w:val="0"/>
              </w:rPr>
              <w:t>Naik jika ada legal/about/pricing.</w:t>
            </w:r>
          </w:p>
        </w:tc>
      </w:tr>
      <w:tr>
        <w:tc>
          <w:tcPr>
            <w:tcW w:type="dxa" w:w="3408"/>
            <w:vAlign w:val="top"/>
          </w:tcPr>
          <w:p>
            <w:pPr>
              <w:spacing w:after="0"/>
            </w:pPr>
            <w:r/>
            <w:r>
              <w:rPr>
                <w:b w:val="0"/>
              </w:rPr>
              <w:t>Nama user muncul di company website</w:t>
            </w:r>
          </w:p>
        </w:tc>
        <w:tc>
          <w:tcPr>
            <w:tcW w:type="dxa" w:w="3408"/>
            <w:vAlign w:val="top"/>
          </w:tcPr>
          <w:p>
            <w:pPr>
              <w:spacing w:after="0"/>
            </w:pPr>
            <w:r/>
            <w:r>
              <w:rPr>
                <w:b w:val="0"/>
              </w:rPr>
              <w:t>+25 entity_match</w:t>
            </w:r>
          </w:p>
        </w:tc>
        <w:tc>
          <w:tcPr>
            <w:tcW w:type="dxa" w:w="3408"/>
            <w:vAlign w:val="top"/>
          </w:tcPr>
          <w:p>
            <w:pPr>
              <w:spacing w:after="0"/>
            </w:pPr>
            <w:r/>
            <w:r>
              <w:rPr>
                <w:b w:val="0"/>
              </w:rPr>
              <w:t>Harus cocok nama/role/context.</w:t>
            </w:r>
          </w:p>
        </w:tc>
      </w:tr>
      <w:tr>
        <w:tc>
          <w:tcPr>
            <w:tcW w:type="dxa" w:w="3408"/>
            <w:vAlign w:val="top"/>
          </w:tcPr>
          <w:p>
            <w:pPr>
              <w:spacing w:after="0"/>
            </w:pPr>
            <w:r/>
            <w:r>
              <w:rPr>
                <w:b w:val="0"/>
              </w:rPr>
              <w:t>Nama user muncul dekat Founder/CEO/Owner/Maker</w:t>
            </w:r>
          </w:p>
        </w:tc>
        <w:tc>
          <w:tcPr>
            <w:tcW w:type="dxa" w:w="3408"/>
            <w:vAlign w:val="top"/>
          </w:tcPr>
          <w:p>
            <w:pPr>
              <w:spacing w:after="0"/>
            </w:pPr>
            <w:r/>
            <w:r>
              <w:rPr>
                <w:b w:val="0"/>
              </w:rPr>
              <w:t>+35 founder_verified</w:t>
            </w:r>
          </w:p>
        </w:tc>
        <w:tc>
          <w:tcPr>
            <w:tcW w:type="dxa" w:w="3408"/>
            <w:vAlign w:val="top"/>
          </w:tcPr>
          <w:p>
            <w:pPr>
              <w:spacing w:after="0"/>
            </w:pPr>
            <w:r/>
            <w:r>
              <w:rPr>
                <w:b w:val="0"/>
              </w:rPr>
              <w:t>Evidence kuat.</w:t>
            </w:r>
          </w:p>
        </w:tc>
      </w:tr>
      <w:tr>
        <w:tc>
          <w:tcPr>
            <w:tcW w:type="dxa" w:w="3408"/>
            <w:vAlign w:val="top"/>
          </w:tcPr>
          <w:p>
            <w:pPr>
              <w:spacing w:after="0"/>
            </w:pPr>
            <w:r/>
            <w:r>
              <w:rPr>
                <w:b w:val="0"/>
              </w:rPr>
              <w:t>Personal site menyebut “Founder of X”</w:t>
            </w:r>
          </w:p>
        </w:tc>
        <w:tc>
          <w:tcPr>
            <w:tcW w:type="dxa" w:w="3408"/>
            <w:vAlign w:val="top"/>
          </w:tcPr>
          <w:p>
            <w:pPr>
              <w:spacing w:after="0"/>
            </w:pPr>
            <w:r/>
            <w:r>
              <w:rPr>
                <w:b w:val="0"/>
              </w:rPr>
              <w:t>+30 founder_verified</w:t>
            </w:r>
          </w:p>
        </w:tc>
        <w:tc>
          <w:tcPr>
            <w:tcW w:type="dxa" w:w="3408"/>
            <w:vAlign w:val="top"/>
          </w:tcPr>
          <w:p>
            <w:pPr>
              <w:spacing w:after="0"/>
            </w:pPr>
            <w:r/>
            <w:r>
              <w:rPr>
                <w:b w:val="0"/>
              </w:rPr>
              <w:t>Cross-check domain X.</w:t>
            </w:r>
          </w:p>
        </w:tc>
      </w:tr>
      <w:tr>
        <w:tc>
          <w:tcPr>
            <w:tcW w:type="dxa" w:w="3408"/>
            <w:vAlign w:val="top"/>
          </w:tcPr>
          <w:p>
            <w:pPr>
              <w:spacing w:after="0"/>
            </w:pPr>
            <w:r/>
            <w:r>
              <w:rPr>
                <w:b w:val="0"/>
              </w:rPr>
              <w:t>Product Hunt/Indie profile menunjukkan maker</w:t>
            </w:r>
          </w:p>
        </w:tc>
        <w:tc>
          <w:tcPr>
            <w:tcW w:type="dxa" w:w="3408"/>
            <w:vAlign w:val="top"/>
          </w:tcPr>
          <w:p>
            <w:pPr>
              <w:spacing w:after="0"/>
            </w:pPr>
            <w:r/>
            <w:r>
              <w:rPr>
                <w:b w:val="0"/>
              </w:rPr>
              <w:t>+25 business_owner_candidate</w:t>
            </w:r>
          </w:p>
        </w:tc>
        <w:tc>
          <w:tcPr>
            <w:tcW w:type="dxa" w:w="3408"/>
            <w:vAlign w:val="top"/>
          </w:tcPr>
          <w:p>
            <w:pPr>
              <w:spacing w:after="0"/>
            </w:pPr>
            <w:r/>
            <w:r>
              <w:rPr>
                <w:b w:val="0"/>
              </w:rPr>
              <w:t>Naik jika sama dengan company/product.</w:t>
            </w:r>
          </w:p>
        </w:tc>
      </w:tr>
      <w:tr>
        <w:tc>
          <w:tcPr>
            <w:tcW w:type="dxa" w:w="3408"/>
            <w:vAlign w:val="top"/>
          </w:tcPr>
          <w:p>
            <w:pPr>
              <w:spacing w:after="0"/>
            </w:pPr>
            <w:r/>
            <w:r>
              <w:rPr>
                <w:b w:val="0"/>
              </w:rPr>
              <w:t>X bio menyebut founder/building company</w:t>
            </w:r>
          </w:p>
        </w:tc>
        <w:tc>
          <w:tcPr>
            <w:tcW w:type="dxa" w:w="3408"/>
            <w:vAlign w:val="top"/>
          </w:tcPr>
          <w:p>
            <w:pPr>
              <w:spacing w:after="0"/>
            </w:pPr>
            <w:r/>
            <w:r>
              <w:rPr>
                <w:b w:val="0"/>
              </w:rPr>
              <w:t>+15 business_owner_candidate</w:t>
            </w:r>
          </w:p>
        </w:tc>
        <w:tc>
          <w:tcPr>
            <w:tcW w:type="dxa" w:w="3408"/>
            <w:vAlign w:val="top"/>
          </w:tcPr>
          <w:p>
            <w:pPr>
              <w:spacing w:after="0"/>
            </w:pPr>
            <w:r/>
            <w:r>
              <w:rPr>
                <w:b w:val="0"/>
              </w:rPr>
              <w:t>Sinyal lemah-menengah; perlu cross-check.</w:t>
            </w:r>
          </w:p>
        </w:tc>
      </w:tr>
      <w:tr>
        <w:tc>
          <w:tcPr>
            <w:tcW w:type="dxa" w:w="3408"/>
            <w:vAlign w:val="top"/>
          </w:tcPr>
          <w:p>
            <w:pPr>
              <w:spacing w:after="0"/>
            </w:pPr>
            <w:r/>
            <w:r>
              <w:rPr>
                <w:b w:val="0"/>
              </w:rPr>
              <w:t>LinkedIn via SERP title/snippet menyebut role/company</w:t>
            </w:r>
          </w:p>
        </w:tc>
        <w:tc>
          <w:tcPr>
            <w:tcW w:type="dxa" w:w="3408"/>
            <w:vAlign w:val="top"/>
          </w:tcPr>
          <w:p>
            <w:pPr>
              <w:spacing w:after="0"/>
            </w:pPr>
            <w:r/>
            <w:r>
              <w:rPr>
                <w:b w:val="0"/>
              </w:rPr>
              <w:t>+15 supporting signal</w:t>
            </w:r>
          </w:p>
        </w:tc>
        <w:tc>
          <w:tcPr>
            <w:tcW w:type="dxa" w:w="3408"/>
            <w:vAlign w:val="top"/>
          </w:tcPr>
          <w:p>
            <w:pPr>
              <w:spacing w:after="0"/>
            </w:pPr>
            <w:r/>
            <w:r>
              <w:rPr>
                <w:b w:val="0"/>
              </w:rPr>
              <w:t>Tidak final tanpa cross-check.</w:t>
            </w:r>
          </w:p>
        </w:tc>
      </w:tr>
      <w:tr>
        <w:tc>
          <w:tcPr>
            <w:tcW w:type="dxa" w:w="3408"/>
            <w:vAlign w:val="top"/>
          </w:tcPr>
          <w:p>
            <w:pPr>
              <w:spacing w:after="0"/>
            </w:pPr>
            <w:r/>
            <w:r>
              <w:rPr>
                <w:b w:val="0"/>
              </w:rPr>
              <w:t>Vendor enrichment mengonfirmasi employment/company</w:t>
            </w:r>
          </w:p>
        </w:tc>
        <w:tc>
          <w:tcPr>
            <w:tcW w:type="dxa" w:w="3408"/>
            <w:vAlign w:val="top"/>
          </w:tcPr>
          <w:p>
            <w:pPr>
              <w:spacing w:after="0"/>
            </w:pPr>
            <w:r/>
            <w:r>
              <w:rPr>
                <w:b w:val="0"/>
              </w:rPr>
              <w:t>+20 sampai +35</w:t>
            </w:r>
          </w:p>
        </w:tc>
        <w:tc>
          <w:tcPr>
            <w:tcW w:type="dxa" w:w="3408"/>
            <w:vAlign w:val="top"/>
          </w:tcPr>
          <w:p>
            <w:pPr>
              <w:spacing w:after="0"/>
            </w:pPr>
            <w:r/>
            <w:r>
              <w:rPr>
                <w:b w:val="0"/>
              </w:rPr>
              <w:t>Tergantung reliability vendor dan match quality.</w:t>
            </w:r>
          </w:p>
        </w:tc>
      </w:tr>
      <w:tr>
        <w:tc>
          <w:tcPr>
            <w:tcW w:type="dxa" w:w="3408"/>
            <w:vAlign w:val="top"/>
          </w:tcPr>
          <w:p>
            <w:pPr>
              <w:spacing w:after="0"/>
            </w:pPr>
            <w:r/>
            <w:r>
              <w:rPr>
                <w:b w:val="0"/>
              </w:rPr>
              <w:t>Conflicting company names</w:t>
            </w:r>
          </w:p>
        </w:tc>
        <w:tc>
          <w:tcPr>
            <w:tcW w:type="dxa" w:w="3408"/>
            <w:vAlign w:val="top"/>
          </w:tcPr>
          <w:p>
            <w:pPr>
              <w:spacing w:after="0"/>
            </w:pPr>
            <w:r/>
            <w:r>
              <w:rPr>
                <w:b w:val="0"/>
              </w:rPr>
              <w:t>-25 sampai -50</w:t>
            </w:r>
          </w:p>
        </w:tc>
        <w:tc>
          <w:tcPr>
            <w:tcW w:type="dxa" w:w="3408"/>
            <w:vAlign w:val="top"/>
          </w:tcPr>
          <w:p>
            <w:pPr>
              <w:spacing w:after="0"/>
            </w:pPr>
            <w:r/>
            <w:r>
              <w:rPr>
                <w:b w:val="0"/>
              </w:rPr>
              <w:t>Turunkan confidence, minta validasi tambahan.</w:t>
            </w:r>
          </w:p>
        </w:tc>
      </w:tr>
      <w:tr>
        <w:tc>
          <w:tcPr>
            <w:tcW w:type="dxa" w:w="3408"/>
            <w:vAlign w:val="top"/>
          </w:tcPr>
          <w:p>
            <w:pPr>
              <w:spacing w:after="0"/>
            </w:pPr>
            <w:r/>
            <w:r>
              <w:rPr>
                <w:b w:val="0"/>
              </w:rPr>
              <w:t>Disposable email</w:t>
            </w:r>
          </w:p>
        </w:tc>
        <w:tc>
          <w:tcPr>
            <w:tcW w:type="dxa" w:w="3408"/>
            <w:vAlign w:val="top"/>
          </w:tcPr>
          <w:p>
            <w:pPr>
              <w:spacing w:after="0"/>
            </w:pPr>
            <w:r/>
            <w:r>
              <w:rPr>
                <w:b w:val="0"/>
              </w:rPr>
              <w:t>-50 trust</w:t>
            </w:r>
          </w:p>
        </w:tc>
        <w:tc>
          <w:tcPr>
            <w:tcW w:type="dxa" w:w="3408"/>
            <w:vAlign w:val="top"/>
          </w:tcPr>
          <w:p>
            <w:pPr>
              <w:spacing w:after="0"/>
            </w:pPr>
            <w:r/>
            <w:r>
              <w:rPr>
                <w:b w:val="0"/>
              </w:rPr>
              <w:t>Bisa suspicious.</w:t>
            </w:r>
          </w:p>
        </w:tc>
      </w:tr>
      <w:tr>
        <w:tc>
          <w:tcPr>
            <w:tcW w:type="dxa" w:w="3408"/>
            <w:vAlign w:val="top"/>
          </w:tcPr>
          <w:p>
            <w:pPr>
              <w:spacing w:after="0"/>
            </w:pPr>
            <w:r/>
            <w:r>
              <w:rPr>
                <w:b w:val="0"/>
              </w:rPr>
              <w:t>Nama sangat umum tanpa unique identifier</w:t>
            </w:r>
          </w:p>
        </w:tc>
        <w:tc>
          <w:tcPr>
            <w:tcW w:type="dxa" w:w="3408"/>
            <w:vAlign w:val="top"/>
          </w:tcPr>
          <w:p>
            <w:pPr>
              <w:spacing w:after="0"/>
            </w:pPr>
            <w:r/>
            <w:r>
              <w:rPr>
                <w:b w:val="0"/>
              </w:rPr>
              <w:t>-15 identity_match</w:t>
            </w:r>
          </w:p>
        </w:tc>
        <w:tc>
          <w:tcPr>
            <w:tcW w:type="dxa" w:w="3408"/>
            <w:vAlign w:val="top"/>
          </w:tcPr>
          <w:p>
            <w:pPr>
              <w:spacing w:after="0"/>
            </w:pPr>
            <w:r/>
            <w:r>
              <w:rPr>
                <w:b w:val="0"/>
              </w:rPr>
              <w:t>Butuh sumber tambahan.</w:t>
            </w:r>
          </w:p>
        </w:tc>
      </w:tr>
    </w:tbl>
    <w:p>
      <w:pPr>
        <w:spacing w:after="100" w:line="252"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E40AF"/>
          </w:tcPr>
          <w:p>
            <w:pPr>
              <w:spacing w:after="0"/>
            </w:pPr>
            <w:r/>
            <w:r>
              <w:rPr>
                <w:b/>
                <w:color w:val="FFFFFF"/>
              </w:rPr>
              <w:t>Output</w:t>
            </w:r>
          </w:p>
        </w:tc>
        <w:tc>
          <w:tcPr>
            <w:tcW w:type="dxa" w:w="3408"/>
            <w:shd w:fill="1E40AF"/>
          </w:tcPr>
          <w:p>
            <w:pPr>
              <w:spacing w:after="0"/>
            </w:pPr>
            <w:r/>
            <w:r>
              <w:rPr>
                <w:b/>
                <w:color w:val="FFFFFF"/>
              </w:rPr>
              <w:t>Threshold</w:t>
            </w:r>
          </w:p>
        </w:tc>
        <w:tc>
          <w:tcPr>
            <w:tcW w:type="dxa" w:w="3408"/>
            <w:shd w:fill="1E40AF"/>
          </w:tcPr>
          <w:p>
            <w:pPr>
              <w:spacing w:after="0"/>
            </w:pPr>
            <w:r/>
            <w:r>
              <w:rPr>
                <w:b/>
                <w:color w:val="FFFFFF"/>
              </w:rPr>
              <w:t>Kondisi</w:t>
            </w:r>
          </w:p>
        </w:tc>
      </w:tr>
      <w:tr>
        <w:tc>
          <w:tcPr>
            <w:tcW w:type="dxa" w:w="3408"/>
            <w:vAlign w:val="top"/>
          </w:tcPr>
          <w:p>
            <w:pPr>
              <w:spacing w:after="0"/>
            </w:pPr>
            <w:r/>
            <w:r>
              <w:rPr>
                <w:b w:val="0"/>
              </w:rPr>
              <w:t>founder_verified</w:t>
            </w:r>
          </w:p>
        </w:tc>
        <w:tc>
          <w:tcPr>
            <w:tcW w:type="dxa" w:w="3408"/>
            <w:vAlign w:val="top"/>
          </w:tcPr>
          <w:p>
            <w:pPr>
              <w:spacing w:after="0"/>
            </w:pPr>
            <w:r/>
            <w:r>
              <w:rPr>
                <w:b w:val="0"/>
              </w:rPr>
              <w:t>&gt;= 85</w:t>
            </w:r>
          </w:p>
        </w:tc>
        <w:tc>
          <w:tcPr>
            <w:tcW w:type="dxa" w:w="3408"/>
            <w:vAlign w:val="top"/>
          </w:tcPr>
          <w:p>
            <w:pPr>
              <w:spacing w:after="0"/>
            </w:pPr>
            <w:r/>
            <w:r>
              <w:rPr>
                <w:b w:val="0"/>
              </w:rPr>
              <w:t>Butuh role evidence eksplisit atau dua sumber independen yang saling mendukung.</w:t>
            </w:r>
          </w:p>
        </w:tc>
      </w:tr>
      <w:tr>
        <w:tc>
          <w:tcPr>
            <w:tcW w:type="dxa" w:w="3408"/>
            <w:vAlign w:val="top"/>
          </w:tcPr>
          <w:p>
            <w:pPr>
              <w:spacing w:after="0"/>
            </w:pPr>
            <w:r/>
            <w:r>
              <w:rPr>
                <w:b w:val="0"/>
              </w:rPr>
              <w:t>business_owner_candidate</w:t>
            </w:r>
          </w:p>
        </w:tc>
        <w:tc>
          <w:tcPr>
            <w:tcW w:type="dxa" w:w="3408"/>
            <w:vAlign w:val="top"/>
          </w:tcPr>
          <w:p>
            <w:pPr>
              <w:spacing w:after="0"/>
            </w:pPr>
            <w:r/>
            <w:r>
              <w:rPr>
                <w:b w:val="0"/>
              </w:rPr>
              <w:t>70 - 84</w:t>
            </w:r>
          </w:p>
        </w:tc>
        <w:tc>
          <w:tcPr>
            <w:tcW w:type="dxa" w:w="3408"/>
            <w:vAlign w:val="top"/>
          </w:tcPr>
          <w:p>
            <w:pPr>
              <w:spacing w:after="0"/>
            </w:pPr>
            <w:r/>
            <w:r>
              <w:rPr>
                <w:b w:val="0"/>
              </w:rPr>
              <w:t>Evidence kuat tapi belum cukup untuk founder_verified.</w:t>
            </w:r>
          </w:p>
        </w:tc>
      </w:tr>
      <w:tr>
        <w:tc>
          <w:tcPr>
            <w:tcW w:type="dxa" w:w="3408"/>
            <w:vAlign w:val="top"/>
          </w:tcPr>
          <w:p>
            <w:pPr>
              <w:spacing w:after="0"/>
            </w:pPr>
            <w:r/>
            <w:r>
              <w:rPr>
                <w:b w:val="0"/>
              </w:rPr>
              <w:t>company_affiliated</w:t>
            </w:r>
          </w:p>
        </w:tc>
        <w:tc>
          <w:tcPr>
            <w:tcW w:type="dxa" w:w="3408"/>
            <w:vAlign w:val="top"/>
          </w:tcPr>
          <w:p>
            <w:pPr>
              <w:spacing w:after="0"/>
            </w:pPr>
            <w:r/>
            <w:r>
              <w:rPr>
                <w:b w:val="0"/>
              </w:rPr>
              <w:t>65 - 84</w:t>
            </w:r>
          </w:p>
        </w:tc>
        <w:tc>
          <w:tcPr>
            <w:tcW w:type="dxa" w:w="3408"/>
            <w:vAlign w:val="top"/>
          </w:tcPr>
          <w:p>
            <w:pPr>
              <w:spacing w:after="0"/>
            </w:pPr>
            <w:r/>
            <w:r>
              <w:rPr>
                <w:b w:val="0"/>
              </w:rPr>
              <w:t>Corporate/company evidence jelas, tapi ownership tidak terbukti.</w:t>
            </w:r>
          </w:p>
        </w:tc>
      </w:tr>
      <w:tr>
        <w:tc>
          <w:tcPr>
            <w:tcW w:type="dxa" w:w="3408"/>
            <w:vAlign w:val="top"/>
          </w:tcPr>
          <w:p>
            <w:pPr>
              <w:spacing w:after="0"/>
            </w:pPr>
            <w:r/>
            <w:r>
              <w:rPr>
                <w:b w:val="0"/>
              </w:rPr>
              <w:t>unknown/inconclusive</w:t>
            </w:r>
          </w:p>
        </w:tc>
        <w:tc>
          <w:tcPr>
            <w:tcW w:type="dxa" w:w="3408"/>
            <w:vAlign w:val="top"/>
          </w:tcPr>
          <w:p>
            <w:pPr>
              <w:spacing w:after="0"/>
            </w:pPr>
            <w:r/>
            <w:r>
              <w:rPr>
                <w:b w:val="0"/>
              </w:rPr>
              <w:t>35 - 64</w:t>
            </w:r>
          </w:p>
        </w:tc>
        <w:tc>
          <w:tcPr>
            <w:tcW w:type="dxa" w:w="3408"/>
            <w:vAlign w:val="top"/>
          </w:tcPr>
          <w:p>
            <w:pPr>
              <w:spacing w:after="0"/>
            </w:pPr>
            <w:r/>
            <w:r>
              <w:rPr>
                <w:b w:val="0"/>
              </w:rPr>
              <w:t>Ada sinyal, tapi terlalu ambigu.</w:t>
            </w:r>
          </w:p>
        </w:tc>
      </w:tr>
      <w:tr>
        <w:tc>
          <w:tcPr>
            <w:tcW w:type="dxa" w:w="3408"/>
            <w:vAlign w:val="top"/>
          </w:tcPr>
          <w:p>
            <w:pPr>
              <w:spacing w:after="0"/>
            </w:pPr>
            <w:r/>
            <w:r>
              <w:rPr>
                <w:b w:val="0"/>
              </w:rPr>
              <w:t>no_company_found</w:t>
            </w:r>
          </w:p>
        </w:tc>
        <w:tc>
          <w:tcPr>
            <w:tcW w:type="dxa" w:w="3408"/>
            <w:vAlign w:val="top"/>
          </w:tcPr>
          <w:p>
            <w:pPr>
              <w:spacing w:after="0"/>
            </w:pPr>
            <w:r/>
            <w:r>
              <w:rPr>
                <w:b w:val="0"/>
              </w:rPr>
              <w:t>&lt; 35</w:t>
            </w:r>
          </w:p>
        </w:tc>
        <w:tc>
          <w:tcPr>
            <w:tcW w:type="dxa" w:w="3408"/>
            <w:vAlign w:val="top"/>
          </w:tcPr>
          <w:p>
            <w:pPr>
              <w:spacing w:after="0"/>
            </w:pPr>
            <w:r/>
            <w:r>
              <w:rPr>
                <w:b w:val="0"/>
              </w:rPr>
              <w:t>Sudah dicek sesuai budget, tidak ada company signal reliable.</w:t>
            </w:r>
          </w:p>
        </w:tc>
      </w:tr>
      <w:tr>
        <w:tc>
          <w:tcPr>
            <w:tcW w:type="dxa" w:w="3408"/>
            <w:vAlign w:val="top"/>
          </w:tcPr>
          <w:p>
            <w:pPr>
              <w:spacing w:after="0"/>
            </w:pPr>
            <w:r/>
            <w:r>
              <w:rPr>
                <w:b w:val="0"/>
              </w:rPr>
              <w:t>suspicious_spam</w:t>
            </w:r>
          </w:p>
        </w:tc>
        <w:tc>
          <w:tcPr>
            <w:tcW w:type="dxa" w:w="3408"/>
            <w:vAlign w:val="top"/>
          </w:tcPr>
          <w:p>
            <w:pPr>
              <w:spacing w:after="0"/>
            </w:pPr>
            <w:r/>
            <w:r>
              <w:rPr>
                <w:b w:val="0"/>
              </w:rPr>
              <w:t>risk score &gt;= 70</w:t>
            </w:r>
          </w:p>
        </w:tc>
        <w:tc>
          <w:tcPr>
            <w:tcW w:type="dxa" w:w="3408"/>
            <w:vAlign w:val="top"/>
          </w:tcPr>
          <w:p>
            <w:pPr>
              <w:spacing w:after="0"/>
            </w:pPr>
            <w:r/>
            <w:r>
              <w:rPr>
                <w:b w:val="0"/>
              </w:rPr>
              <w:t>Diproses terpisah dari company confidence.</w:t>
            </w:r>
          </w:p>
        </w:tc>
      </w:tr>
    </w:tbl>
    <w:p>
      <w:pPr>
        <w:spacing w:after="100" w:line="252" w:lineRule="auto"/>
      </w:pPr>
    </w:p>
    <w:p>
      <w:pPr>
        <w:pStyle w:val="Heading1"/>
        <w:spacing w:after="100" w:line="252" w:lineRule="auto"/>
      </w:pPr>
      <w:r>
        <w:t>13. Early Stop dan Retry Budget</w:t>
      </w:r>
    </w:p>
    <w:p>
      <w:pPr>
        <w:spacing w:after="100" w:line="252" w:lineRule="auto"/>
      </w:pPr>
      <w:r>
        <w:t>AI boleh berhenti setelah 2 tools jika klaim sudah aman. Namun AI tidak boleh berhenti cepat untuk klaim yang lebih kuat dari evidence.</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Keputusan</w:t>
            </w:r>
          </w:p>
        </w:tc>
        <w:tc>
          <w:tcPr>
            <w:tcW w:type="dxa" w:w="5112"/>
            <w:shd w:fill="1E40AF"/>
          </w:tcPr>
          <w:p>
            <w:pPr>
              <w:spacing w:after="0"/>
            </w:pPr>
            <w:r/>
            <w:r>
              <w:rPr>
                <w:b/>
                <w:color w:val="FFFFFF"/>
              </w:rPr>
              <w:t>Contoh</w:t>
            </w:r>
          </w:p>
        </w:tc>
      </w:tr>
      <w:tr>
        <w:tc>
          <w:tcPr>
            <w:tcW w:type="dxa" w:w="5112"/>
            <w:vAlign w:val="top"/>
          </w:tcPr>
          <w:p>
            <w:pPr>
              <w:spacing w:after="0"/>
            </w:pPr>
            <w:r/>
            <w:r>
              <w:rPr>
                <w:b w:val="0"/>
              </w:rPr>
              <w:t>Stop cepat</w:t>
            </w:r>
          </w:p>
        </w:tc>
        <w:tc>
          <w:tcPr>
            <w:tcW w:type="dxa" w:w="5112"/>
            <w:vAlign w:val="top"/>
          </w:tcPr>
          <w:p>
            <w:pPr>
              <w:spacing w:after="0"/>
            </w:pPr>
            <w:r/>
            <w:r>
              <w:rPr>
                <w:b w:val="0"/>
              </w:rPr>
              <w:t>Corporate email + user ditemukan sebagai Founder di /about. Confidence &gt;= 90.</w:t>
            </w:r>
          </w:p>
        </w:tc>
      </w:tr>
      <w:tr>
        <w:tc>
          <w:tcPr>
            <w:tcW w:type="dxa" w:w="5112"/>
            <w:vAlign w:val="top"/>
          </w:tcPr>
          <w:p>
            <w:pPr>
              <w:spacing w:after="0"/>
            </w:pPr>
            <w:r/>
            <w:r>
              <w:rPr>
                <w:b w:val="0"/>
              </w:rPr>
              <w:t>Lanjut validasi</w:t>
            </w:r>
          </w:p>
        </w:tc>
        <w:tc>
          <w:tcPr>
            <w:tcW w:type="dxa" w:w="5112"/>
            <w:vAlign w:val="top"/>
          </w:tcPr>
          <w:p>
            <w:pPr>
              <w:spacing w:after="0"/>
            </w:pPr>
            <w:r/>
            <w:r>
              <w:rPr>
                <w:b w:val="0"/>
              </w:rPr>
              <w:t>Corporate email valid, tapi user tidak ditemukan di website. Cukup untuk company_affiliated, belum founder.</w:t>
            </w:r>
          </w:p>
        </w:tc>
      </w:tr>
      <w:tr>
        <w:tc>
          <w:tcPr>
            <w:tcW w:type="dxa" w:w="5112"/>
            <w:vAlign w:val="top"/>
          </w:tcPr>
          <w:p>
            <w:pPr>
              <w:spacing w:after="0"/>
            </w:pPr>
            <w:r/>
            <w:r>
              <w:rPr>
                <w:b w:val="0"/>
              </w:rPr>
              <w:t>Lanjut validasi</w:t>
            </w:r>
          </w:p>
        </w:tc>
        <w:tc>
          <w:tcPr>
            <w:tcW w:type="dxa" w:w="5112"/>
            <w:vAlign w:val="top"/>
          </w:tcPr>
          <w:p>
            <w:pPr>
              <w:spacing w:after="0"/>
            </w:pPr>
            <w:r/>
            <w:r>
              <w:rPr>
                <w:b w:val="0"/>
              </w:rPr>
              <w:t>LinkedIn SERP snippet menyebut Founder, tapi company website tidak mengonfirmasi.</w:t>
            </w:r>
          </w:p>
        </w:tc>
      </w:tr>
      <w:tr>
        <w:tc>
          <w:tcPr>
            <w:tcW w:type="dxa" w:w="5112"/>
            <w:vAlign w:val="top"/>
          </w:tcPr>
          <w:p>
            <w:pPr>
              <w:spacing w:after="0"/>
            </w:pPr>
            <w:r/>
            <w:r>
              <w:rPr>
                <w:b w:val="0"/>
              </w:rPr>
              <w:t>Stop inconclusive</w:t>
            </w:r>
          </w:p>
        </w:tc>
        <w:tc>
          <w:tcPr>
            <w:tcW w:type="dxa" w:w="5112"/>
            <w:vAlign w:val="top"/>
          </w:tcPr>
          <w:p>
            <w:pPr>
              <w:spacing w:after="0"/>
            </w:pPr>
            <w:r/>
            <w:r>
              <w:rPr>
                <w:b w:val="0"/>
              </w:rPr>
              <w:t>Sudah max attempts, tidak ada kandidat source reliable, nama terlalu umum.</w:t>
            </w:r>
          </w:p>
        </w:tc>
      </w:tr>
      <w:tr>
        <w:tc>
          <w:tcPr>
            <w:tcW w:type="dxa" w:w="5112"/>
            <w:vAlign w:val="top"/>
          </w:tcPr>
          <w:p>
            <w:pPr>
              <w:spacing w:after="0"/>
            </w:pPr>
            <w:r/>
            <w:r>
              <w:rPr>
                <w:b w:val="0"/>
              </w:rPr>
              <w:t>Manual review</w:t>
            </w:r>
          </w:p>
        </w:tc>
        <w:tc>
          <w:tcPr>
            <w:tcW w:type="dxa" w:w="5112"/>
            <w:vAlign w:val="top"/>
          </w:tcPr>
          <w:p>
            <w:pPr>
              <w:spacing w:after="0"/>
            </w:pPr>
            <w:r/>
            <w:r>
              <w:rPr>
                <w:b w:val="0"/>
              </w:rPr>
              <w:t>High-value lead tapi evidence conflict atau role penting belum jelas.</w:t>
            </w:r>
          </w:p>
        </w:tc>
      </w:tr>
    </w:tbl>
    <w:p>
      <w:pPr>
        <w:spacing w:after="100" w:line="252" w:lineRule="auto"/>
      </w:pPr>
    </w:p>
    <w:p>
      <w:pPr>
        <w:spacing w:after="100" w:line="252" w:lineRule="auto"/>
      </w:pPr>
      <w:r>
        <w:t>Default budget per investigasi:</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Parameter</w:t>
            </w:r>
          </w:p>
        </w:tc>
        <w:tc>
          <w:tcPr>
            <w:tcW w:type="dxa" w:w="5112"/>
            <w:shd w:fill="1E40AF"/>
          </w:tcPr>
          <w:p>
            <w:pPr>
              <w:spacing w:after="0"/>
            </w:pPr>
            <w:r/>
            <w:r>
              <w:rPr>
                <w:b/>
                <w:color w:val="FFFFFF"/>
              </w:rPr>
              <w:t>Default</w:t>
            </w:r>
          </w:p>
        </w:tc>
      </w:tr>
      <w:tr>
        <w:tc>
          <w:tcPr>
            <w:tcW w:type="dxa" w:w="5112"/>
            <w:vAlign w:val="top"/>
          </w:tcPr>
          <w:p>
            <w:pPr>
              <w:spacing w:after="0"/>
            </w:pPr>
            <w:r/>
            <w:r>
              <w:rPr>
                <w:b w:val="0"/>
              </w:rPr>
              <w:t>max_tool_calls</w:t>
            </w:r>
          </w:p>
        </w:tc>
        <w:tc>
          <w:tcPr>
            <w:tcW w:type="dxa" w:w="5112"/>
            <w:vAlign w:val="top"/>
          </w:tcPr>
          <w:p>
            <w:pPr>
              <w:spacing w:after="0"/>
            </w:pPr>
            <w:r/>
            <w:r>
              <w:rPr>
                <w:b w:val="0"/>
              </w:rPr>
              <w:t>8 untuk normal lead, 15 untuk high-value lead</w:t>
            </w:r>
          </w:p>
        </w:tc>
      </w:tr>
      <w:tr>
        <w:tc>
          <w:tcPr>
            <w:tcW w:type="dxa" w:w="5112"/>
            <w:vAlign w:val="top"/>
          </w:tcPr>
          <w:p>
            <w:pPr>
              <w:spacing w:after="0"/>
            </w:pPr>
            <w:r/>
            <w:r>
              <w:rPr>
                <w:b w:val="0"/>
              </w:rPr>
              <w:t>max_paid_calls</w:t>
            </w:r>
          </w:p>
        </w:tc>
        <w:tc>
          <w:tcPr>
            <w:tcW w:type="dxa" w:w="5112"/>
            <w:vAlign w:val="top"/>
          </w:tcPr>
          <w:p>
            <w:pPr>
              <w:spacing w:after="0"/>
            </w:pPr>
            <w:r/>
            <w:r>
              <w:rPr>
                <w:b w:val="0"/>
              </w:rPr>
              <w:t>1-2 paid tools per normal lead, lebih banyak hanya untuk high-value</w:t>
            </w:r>
          </w:p>
        </w:tc>
      </w:tr>
      <w:tr>
        <w:tc>
          <w:tcPr>
            <w:tcW w:type="dxa" w:w="5112"/>
            <w:vAlign w:val="top"/>
          </w:tcPr>
          <w:p>
            <w:pPr>
              <w:spacing w:after="0"/>
            </w:pPr>
            <w:r/>
            <w:r>
              <w:rPr>
                <w:b w:val="0"/>
              </w:rPr>
              <w:t>max_runtime</w:t>
            </w:r>
          </w:p>
        </w:tc>
        <w:tc>
          <w:tcPr>
            <w:tcW w:type="dxa" w:w="5112"/>
            <w:vAlign w:val="top"/>
          </w:tcPr>
          <w:p>
            <w:pPr>
              <w:spacing w:after="0"/>
            </w:pPr>
            <w:r/>
            <w:r>
              <w:rPr>
                <w:b w:val="0"/>
              </w:rPr>
              <w:t>60-120 detik normal, 5-10 menit untuk batch/asynchronous</w:t>
            </w:r>
          </w:p>
        </w:tc>
      </w:tr>
      <w:tr>
        <w:tc>
          <w:tcPr>
            <w:tcW w:type="dxa" w:w="5112"/>
            <w:vAlign w:val="top"/>
          </w:tcPr>
          <w:p>
            <w:pPr>
              <w:spacing w:after="0"/>
            </w:pPr>
            <w:r/>
            <w:r>
              <w:rPr>
                <w:b w:val="0"/>
              </w:rPr>
              <w:t>min_evidence_for_founder</w:t>
            </w:r>
          </w:p>
        </w:tc>
        <w:tc>
          <w:tcPr>
            <w:tcW w:type="dxa" w:w="5112"/>
            <w:vAlign w:val="top"/>
          </w:tcPr>
          <w:p>
            <w:pPr>
              <w:spacing w:after="0"/>
            </w:pPr>
            <w:r/>
            <w:r>
              <w:rPr>
                <w:b w:val="0"/>
              </w:rPr>
              <w:t>1 source sangat kuat atau 2 source independen menengah-kuat</w:t>
            </w:r>
          </w:p>
        </w:tc>
      </w:tr>
      <w:tr>
        <w:tc>
          <w:tcPr>
            <w:tcW w:type="dxa" w:w="5112"/>
            <w:vAlign w:val="top"/>
          </w:tcPr>
          <w:p>
            <w:pPr>
              <w:spacing w:after="0"/>
            </w:pPr>
            <w:r/>
            <w:r>
              <w:rPr>
                <w:b w:val="0"/>
              </w:rPr>
              <w:t>min_evidence_for_company_affiliated</w:t>
            </w:r>
          </w:p>
        </w:tc>
        <w:tc>
          <w:tcPr>
            <w:tcW w:type="dxa" w:w="5112"/>
            <w:vAlign w:val="top"/>
          </w:tcPr>
          <w:p>
            <w:pPr>
              <w:spacing w:after="0"/>
            </w:pPr>
            <w:r/>
            <w:r>
              <w:rPr>
                <w:b w:val="0"/>
              </w:rPr>
              <w:t>corporate email valid + active company domain cukup untuk status affiliated</w:t>
            </w:r>
          </w:p>
        </w:tc>
      </w:tr>
    </w:tbl>
    <w:p>
      <w:pPr>
        <w:spacing w:after="100" w:line="252" w:lineRule="auto"/>
      </w:pPr>
    </w:p>
    <w:p>
      <w:pPr>
        <w:pStyle w:val="Heading1"/>
        <w:spacing w:after="100" w:line="252" w:lineRule="auto"/>
      </w:pPr>
      <w:r>
        <w:t>14. Slack Report Format</w:t>
      </w:r>
    </w:p>
    <w:p>
      <w:pPr>
        <w:spacing w:after="100" w:line="252" w:lineRule="auto"/>
      </w:pPr>
      <w:r>
        <w:t>Report ke Slack harus text naratif, bukan JSON mentah. Gaya bahasa: seperti asisten yang melaporkan pekerjaan kepada bos/team.</w:t>
      </w:r>
    </w:p>
    <w:p>
      <w:pPr>
        <w:pStyle w:val="CodeBlock"/>
        <w:spacing w:after="100" w:line="252" w:lineRule="auto"/>
        <w:ind w:left="216"/>
      </w:pPr>
      <w:r>
        <w:t>🔎 Company Detection Report</w:t>
      </w:r>
    </w:p>
    <w:p>
      <w:pPr>
        <w:pStyle w:val="CodeBlock"/>
        <w:spacing w:after="100" w:line="252" w:lineRule="auto"/>
        <w:ind w:left="216"/>
      </w:pPr>
      <w:r/>
    </w:p>
    <w:p>
      <w:pPr>
        <w:pStyle w:val="CodeBlock"/>
        <w:spacing w:after="100" w:line="252" w:lineRule="auto"/>
        <w:ind w:left="216"/>
      </w:pPr>
      <w:r>
        <w:t>Saya sudah memeriksa akun baru berikut:</w:t>
      </w:r>
    </w:p>
    <w:p>
      <w:pPr>
        <w:pStyle w:val="CodeBlock"/>
        <w:spacing w:after="100" w:line="252" w:lineRule="auto"/>
        <w:ind w:left="216"/>
      </w:pPr>
      <w:r>
        <w:t>Nama: Alex Rivera</w:t>
      </w:r>
    </w:p>
    <w:p>
      <w:pPr>
        <w:pStyle w:val="CodeBlock"/>
        <w:spacing w:after="100" w:line="252" w:lineRule="auto"/>
        <w:ind w:left="216"/>
      </w:pPr>
      <w:r>
        <w:t>Email: alex@acme.ai</w:t>
      </w:r>
    </w:p>
    <w:p>
      <w:pPr>
        <w:pStyle w:val="CodeBlock"/>
        <w:spacing w:after="100" w:line="252" w:lineRule="auto"/>
        <w:ind w:left="216"/>
      </w:pPr>
      <w:r>
        <w:t>Username: alexbuilds</w:t>
      </w:r>
    </w:p>
    <w:p>
      <w:pPr>
        <w:pStyle w:val="CodeBlock"/>
        <w:spacing w:after="100" w:line="252" w:lineRule="auto"/>
        <w:ind w:left="216"/>
      </w:pPr>
      <w:r>
        <w:t>Signup source: X campaign</w:t>
      </w:r>
    </w:p>
    <w:p>
      <w:pPr>
        <w:pStyle w:val="CodeBlock"/>
        <w:spacing w:after="100" w:line="252" w:lineRule="auto"/>
        <w:ind w:left="216"/>
      </w:pPr>
      <w:r/>
    </w:p>
    <w:p>
      <w:pPr>
        <w:pStyle w:val="CodeBlock"/>
        <w:spacing w:after="100" w:line="252" w:lineRule="auto"/>
        <w:ind w:left="216"/>
      </w:pPr>
      <w:r>
        <w:t>Kesimpulan:</w:t>
      </w:r>
    </w:p>
    <w:p>
      <w:pPr>
        <w:pStyle w:val="CodeBlock"/>
        <w:spacing w:after="100" w:line="252" w:lineRule="auto"/>
        <w:ind w:left="216"/>
      </w:pPr>
      <w:r>
        <w:t>Akun ini terverifikasi sebagai founder/owner dari Acme AI.</w:t>
      </w:r>
    </w:p>
    <w:p>
      <w:pPr>
        <w:pStyle w:val="CodeBlock"/>
        <w:spacing w:after="100" w:line="252" w:lineRule="auto"/>
        <w:ind w:left="216"/>
      </w:pPr>
      <w:r/>
    </w:p>
    <w:p>
      <w:pPr>
        <w:pStyle w:val="CodeBlock"/>
        <w:spacing w:after="100" w:line="252" w:lineRule="auto"/>
        <w:ind w:left="216"/>
      </w:pPr>
      <w:r>
        <w:t>Status:</w:t>
      </w:r>
    </w:p>
    <w:p>
      <w:pPr>
        <w:pStyle w:val="CodeBlock"/>
        <w:spacing w:after="100" w:line="252" w:lineRule="auto"/>
        <w:ind w:left="216"/>
      </w:pPr>
      <w:r>
        <w:t>✅ founder_verified</w:t>
      </w:r>
    </w:p>
    <w:p>
      <w:pPr>
        <w:pStyle w:val="CodeBlock"/>
        <w:spacing w:after="100" w:line="252" w:lineRule="auto"/>
        <w:ind w:left="216"/>
      </w:pPr>
      <w:r>
        <w:t>Company detected: Yes</w:t>
      </w:r>
    </w:p>
    <w:p>
      <w:pPr>
        <w:pStyle w:val="CodeBlock"/>
        <w:spacing w:after="100" w:line="252" w:lineRule="auto"/>
        <w:ind w:left="216"/>
      </w:pPr>
      <w:r>
        <w:t>Company: Acme AI</w:t>
      </w:r>
    </w:p>
    <w:p>
      <w:pPr>
        <w:pStyle w:val="CodeBlock"/>
        <w:spacing w:after="100" w:line="252" w:lineRule="auto"/>
        <w:ind w:left="216"/>
      </w:pPr>
      <w:r>
        <w:t>Domain: acme.ai</w:t>
      </w:r>
    </w:p>
    <w:p>
      <w:pPr>
        <w:pStyle w:val="CodeBlock"/>
        <w:spacing w:after="100" w:line="252" w:lineRule="auto"/>
        <w:ind w:left="216"/>
      </w:pPr>
      <w:r>
        <w:t>Confidence: 91%</w:t>
      </w:r>
    </w:p>
    <w:p>
      <w:pPr>
        <w:pStyle w:val="CodeBlock"/>
        <w:spacing w:after="100" w:line="252" w:lineRule="auto"/>
        <w:ind w:left="216"/>
      </w:pPr>
      <w:r/>
    </w:p>
    <w:p>
      <w:pPr>
        <w:pStyle w:val="CodeBlock"/>
        <w:spacing w:after="100" w:line="252" w:lineRule="auto"/>
        <w:ind w:left="216"/>
      </w:pPr>
      <w:r>
        <w:t>Apa yang saya cek:</w:t>
      </w:r>
    </w:p>
    <w:p>
      <w:pPr>
        <w:pStyle w:val="CodeBlock"/>
        <w:spacing w:after="100" w:line="252" w:lineRule="auto"/>
        <w:ind w:left="216"/>
      </w:pPr>
      <w:r>
        <w:t>1. Email Intelligence</w:t>
      </w:r>
    </w:p>
    <w:p>
      <w:pPr>
        <w:pStyle w:val="CodeBlock"/>
        <w:spacing w:after="100" w:line="252" w:lineRule="auto"/>
        <w:ind w:left="216"/>
      </w:pPr>
      <w:r>
        <w:t xml:space="preserve">   - Email menggunakan domain acme.ai.</w:t>
      </w:r>
    </w:p>
    <w:p>
      <w:pPr>
        <w:pStyle w:val="CodeBlock"/>
        <w:spacing w:after="100" w:line="252" w:lineRule="auto"/>
        <w:ind w:left="216"/>
      </w:pPr>
      <w:r>
        <w:t xml:space="preserve">   - Domain bukan free email provider.</w:t>
      </w:r>
    </w:p>
    <w:p>
      <w:pPr>
        <w:pStyle w:val="CodeBlock"/>
        <w:spacing w:after="100" w:line="252" w:lineRule="auto"/>
        <w:ind w:left="216"/>
      </w:pPr>
      <w:r>
        <w:t xml:space="preserve">   - Domain memiliki MX dan website aktif.</w:t>
      </w:r>
    </w:p>
    <w:p>
      <w:pPr>
        <w:pStyle w:val="CodeBlock"/>
        <w:spacing w:after="100" w:line="252" w:lineRule="auto"/>
        <w:ind w:left="216"/>
      </w:pPr>
      <w:r/>
    </w:p>
    <w:p>
      <w:pPr>
        <w:pStyle w:val="CodeBlock"/>
        <w:spacing w:after="100" w:line="252" w:lineRule="auto"/>
        <w:ind w:left="216"/>
      </w:pPr>
      <w:r>
        <w:t>2. Website Scraping</w:t>
      </w:r>
    </w:p>
    <w:p>
      <w:pPr>
        <w:pStyle w:val="CodeBlock"/>
        <w:spacing w:after="100" w:line="252" w:lineRule="auto"/>
        <w:ind w:left="216"/>
      </w:pPr>
      <w:r>
        <w:t xml:space="preserve">   - Saya memeriksa acme.ai, /about, dan /team.</w:t>
      </w:r>
    </w:p>
    <w:p>
      <w:pPr>
        <w:pStyle w:val="CodeBlock"/>
        <w:spacing w:after="100" w:line="252" w:lineRule="auto"/>
        <w:ind w:left="216"/>
      </w:pPr>
      <w:r>
        <w:t xml:space="preserve">   - Nama Alex Rivera ditemukan di halaman /about sebagai Founder.</w:t>
      </w:r>
    </w:p>
    <w:p>
      <w:pPr>
        <w:pStyle w:val="CodeBlock"/>
        <w:spacing w:after="100" w:line="252" w:lineRule="auto"/>
        <w:ind w:left="216"/>
      </w:pPr>
      <w:r/>
    </w:p>
    <w:p>
      <w:pPr>
        <w:pStyle w:val="CodeBlock"/>
        <w:spacing w:after="100" w:line="252" w:lineRule="auto"/>
        <w:ind w:left="216"/>
      </w:pPr>
      <w:r>
        <w:t>Tools yang tidak saya pakai:</w:t>
      </w:r>
    </w:p>
    <w:p>
      <w:pPr>
        <w:pStyle w:val="CodeBlock"/>
        <w:spacing w:after="100" w:line="252" w:lineRule="auto"/>
        <w:ind w:left="216"/>
      </w:pPr>
      <w:r>
        <w:t>- SERP Search</w:t>
      </w:r>
    </w:p>
    <w:p>
      <w:pPr>
        <w:pStyle w:val="CodeBlock"/>
        <w:spacing w:after="100" w:line="252" w:lineRule="auto"/>
        <w:ind w:left="216"/>
      </w:pPr>
      <w:r>
        <w:t>- LinkedIn via SERP</w:t>
      </w:r>
    </w:p>
    <w:p>
      <w:pPr>
        <w:pStyle w:val="CodeBlock"/>
        <w:spacing w:after="100" w:line="252" w:lineRule="auto"/>
        <w:ind w:left="216"/>
      </w:pPr>
      <w:r>
        <w:t>- GitHub checker</w:t>
      </w:r>
    </w:p>
    <w:p>
      <w:pPr>
        <w:pStyle w:val="CodeBlock"/>
        <w:spacing w:after="100" w:line="252" w:lineRule="auto"/>
        <w:ind w:left="216"/>
      </w:pPr>
      <w:r>
        <w:t>- Product Hunt checker</w:t>
      </w:r>
    </w:p>
    <w:p>
      <w:pPr>
        <w:pStyle w:val="CodeBlock"/>
        <w:spacing w:after="100" w:line="252" w:lineRule="auto"/>
        <w:ind w:left="216"/>
      </w:pPr>
      <w:r>
        <w:t>- Enrichment API</w:t>
      </w:r>
    </w:p>
    <w:p>
      <w:pPr>
        <w:pStyle w:val="CodeBlock"/>
        <w:spacing w:after="100" w:line="252" w:lineRule="auto"/>
        <w:ind w:left="216"/>
      </w:pPr>
      <w:r/>
    </w:p>
    <w:p>
      <w:pPr>
        <w:pStyle w:val="CodeBlock"/>
        <w:spacing w:after="100" w:line="252" w:lineRule="auto"/>
        <w:ind w:left="216"/>
      </w:pPr>
      <w:r>
        <w:t>Alasan tools dilewati:</w:t>
      </w:r>
    </w:p>
    <w:p>
      <w:pPr>
        <w:pStyle w:val="CodeBlock"/>
        <w:spacing w:after="100" w:line="252" w:lineRule="auto"/>
        <w:ind w:left="216"/>
      </w:pPr>
      <w:r>
        <w:t>Bukti dari email domain dan halaman company website sudah cukup kuat, tidak ada konflik data,</w:t>
      </w:r>
    </w:p>
    <w:p>
      <w:pPr>
        <w:pStyle w:val="CodeBlock"/>
        <w:spacing w:after="100" w:line="252" w:lineRule="auto"/>
        <w:ind w:left="216"/>
      </w:pPr>
      <w:r>
        <w:t>dan confidence sudah melewati threshold untuk founder_verified.</w:t>
      </w:r>
    </w:p>
    <w:p>
      <w:pPr>
        <w:pStyle w:val="CodeBlock"/>
        <w:spacing w:after="100" w:line="252" w:lineRule="auto"/>
        <w:ind w:left="216"/>
      </w:pPr>
      <w:r/>
    </w:p>
    <w:p>
      <w:pPr>
        <w:pStyle w:val="CodeBlock"/>
        <w:spacing w:after="100" w:line="252" w:lineRule="auto"/>
        <w:ind w:left="216"/>
      </w:pPr>
      <w:r>
        <w:t>Evidence utama:</w:t>
      </w:r>
    </w:p>
    <w:p>
      <w:pPr>
        <w:pStyle w:val="CodeBlock"/>
        <w:spacing w:after="100" w:line="252" w:lineRule="auto"/>
        <w:ind w:left="216"/>
      </w:pPr>
      <w:r>
        <w:t>- alex@acme.ai menggunakan domain perusahaan acme.ai.</w:t>
      </w:r>
    </w:p>
    <w:p>
      <w:pPr>
        <w:pStyle w:val="CodeBlock"/>
        <w:spacing w:after="100" w:line="252" w:lineRule="auto"/>
        <w:ind w:left="216"/>
      </w:pPr>
      <w:r>
        <w:t>- acme.ai aktif sebagai website perusahaan.</w:t>
      </w:r>
    </w:p>
    <w:p>
      <w:pPr>
        <w:pStyle w:val="CodeBlock"/>
        <w:spacing w:after="100" w:line="252" w:lineRule="auto"/>
        <w:ind w:left="216"/>
      </w:pPr>
      <w:r>
        <w:t>- Alex Rivera ditemukan sebagai Founder di halaman /about.</w:t>
      </w:r>
    </w:p>
    <w:p>
      <w:pPr>
        <w:pStyle w:val="CodeBlock"/>
        <w:spacing w:after="100" w:line="252" w:lineRule="auto"/>
        <w:ind w:left="216"/>
      </w:pPr>
      <w:r/>
    </w:p>
    <w:p>
      <w:pPr>
        <w:pStyle w:val="CodeBlock"/>
        <w:spacing w:after="100" w:line="252" w:lineRule="auto"/>
        <w:ind w:left="216"/>
      </w:pPr>
      <w:r>
        <w:t>Rekomendasi:</w:t>
      </w:r>
    </w:p>
    <w:p>
      <w:pPr>
        <w:pStyle w:val="CodeBlock"/>
        <w:spacing w:after="100" w:line="252" w:lineRule="auto"/>
        <w:ind w:left="216"/>
      </w:pPr>
      <w:r>
        <w:t>Masukkan akun ini ke segment: B2B Founder / High Intent Lead.</w:t>
      </w:r>
    </w:p>
    <w:p>
      <w:pPr>
        <w:pStyle w:val="Heading1"/>
        <w:spacing w:after="100" w:line="252" w:lineRule="auto"/>
      </w:pPr>
      <w:r>
        <w:t>15. Internal JSON Format</w:t>
      </w:r>
    </w:p>
    <w:p>
      <w:pPr>
        <w:pStyle w:val="CodeBlock"/>
        <w:spacing w:after="100" w:line="252" w:lineRule="auto"/>
        <w:ind w:left="216"/>
      </w:pPr>
      <w:r>
        <w:t>{</w:t>
      </w:r>
    </w:p>
    <w:p>
      <w:pPr>
        <w:pStyle w:val="CodeBlock"/>
        <w:spacing w:after="100" w:line="252" w:lineRule="auto"/>
        <w:ind w:left="216"/>
      </w:pPr>
      <w:r>
        <w:t xml:space="preserve">  "user_id": "u_123",</w:t>
      </w:r>
    </w:p>
    <w:p>
      <w:pPr>
        <w:pStyle w:val="CodeBlock"/>
        <w:spacing w:after="100" w:line="252" w:lineRule="auto"/>
        <w:ind w:left="216"/>
      </w:pPr>
      <w:r>
        <w:t xml:space="preserve">  "classification": "founder_verified",</w:t>
      </w:r>
    </w:p>
    <w:p>
      <w:pPr>
        <w:pStyle w:val="CodeBlock"/>
        <w:spacing w:after="100" w:line="252" w:lineRule="auto"/>
        <w:ind w:left="216"/>
      </w:pPr>
      <w:r>
        <w:t xml:space="preserve">  "company_detected": true,</w:t>
      </w:r>
    </w:p>
    <w:p>
      <w:pPr>
        <w:pStyle w:val="CodeBlock"/>
        <w:spacing w:after="100" w:line="252" w:lineRule="auto"/>
        <w:ind w:left="216"/>
      </w:pPr>
      <w:r>
        <w:t xml:space="preserve">  "company_name": "Acme AI",</w:t>
      </w:r>
    </w:p>
    <w:p>
      <w:pPr>
        <w:pStyle w:val="CodeBlock"/>
        <w:spacing w:after="100" w:line="252" w:lineRule="auto"/>
        <w:ind w:left="216"/>
      </w:pPr>
      <w:r>
        <w:t xml:space="preserve">  "company_domain": "acme.ai",</w:t>
      </w:r>
    </w:p>
    <w:p>
      <w:pPr>
        <w:pStyle w:val="CodeBlock"/>
        <w:spacing w:after="100" w:line="252" w:lineRule="auto"/>
        <w:ind w:left="216"/>
      </w:pPr>
      <w:r>
        <w:t xml:space="preserve">  "role_guess": "Founder",</w:t>
      </w:r>
    </w:p>
    <w:p>
      <w:pPr>
        <w:pStyle w:val="CodeBlock"/>
        <w:spacing w:after="100" w:line="252" w:lineRule="auto"/>
        <w:ind w:left="216"/>
      </w:pPr>
      <w:r>
        <w:t xml:space="preserve">  "confidence": 91,</w:t>
      </w:r>
    </w:p>
    <w:p>
      <w:pPr>
        <w:pStyle w:val="CodeBlock"/>
        <w:spacing w:after="100" w:line="252" w:lineRule="auto"/>
        <w:ind w:left="216"/>
      </w:pPr>
      <w:r>
        <w:t xml:space="preserve">  "risk_score": 8,</w:t>
      </w:r>
    </w:p>
    <w:p>
      <w:pPr>
        <w:pStyle w:val="CodeBlock"/>
        <w:spacing w:after="100" w:line="252" w:lineRule="auto"/>
        <w:ind w:left="216"/>
      </w:pPr>
      <w:r>
        <w:t xml:space="preserve">  "tools_used": ["email_intelligence", "domain_checker", "firecrawl_scrape"],</w:t>
      </w:r>
    </w:p>
    <w:p>
      <w:pPr>
        <w:pStyle w:val="CodeBlock"/>
        <w:spacing w:after="100" w:line="252" w:lineRule="auto"/>
        <w:ind w:left="216"/>
      </w:pPr>
      <w:r>
        <w:t xml:space="preserve">  "tools_skipped": [</w:t>
      </w:r>
    </w:p>
    <w:p>
      <w:pPr>
        <w:pStyle w:val="CodeBlock"/>
        <w:spacing w:after="100" w:line="252" w:lineRule="auto"/>
        <w:ind w:left="216"/>
      </w:pPr>
      <w:r>
        <w:t xml:space="preserve">    {"tool": "web_search", "reason": "strong evidence already found"},</w:t>
      </w:r>
    </w:p>
    <w:p>
      <w:pPr>
        <w:pStyle w:val="CodeBlock"/>
        <w:spacing w:after="100" w:line="252" w:lineRule="auto"/>
        <w:ind w:left="216"/>
      </w:pPr>
      <w:r>
        <w:t xml:space="preserve">    {"tool": "enrichment_api", "reason": "paid tool not needed"}</w:t>
      </w:r>
    </w:p>
    <w:p>
      <w:pPr>
        <w:pStyle w:val="CodeBlock"/>
        <w:spacing w:after="100" w:line="252" w:lineRule="auto"/>
        <w:ind w:left="216"/>
      </w:pPr>
      <w:r>
        <w:t xml:space="preserve">  ],</w:t>
      </w:r>
    </w:p>
    <w:p>
      <w:pPr>
        <w:pStyle w:val="CodeBlock"/>
        <w:spacing w:after="100" w:line="252" w:lineRule="auto"/>
        <w:ind w:left="216"/>
      </w:pPr>
      <w:r>
        <w:t xml:space="preserve">  "evidence": [</w:t>
      </w:r>
    </w:p>
    <w:p>
      <w:pPr>
        <w:pStyle w:val="CodeBlock"/>
        <w:spacing w:after="100" w:line="252" w:lineRule="auto"/>
        <w:ind w:left="216"/>
      </w:pPr>
      <w:r>
        <w:t xml:space="preserve">    {</w:t>
      </w:r>
    </w:p>
    <w:p>
      <w:pPr>
        <w:pStyle w:val="CodeBlock"/>
        <w:spacing w:after="100" w:line="252" w:lineRule="auto"/>
        <w:ind w:left="216"/>
      </w:pPr>
      <w:r>
        <w:t xml:space="preserve">      "source_type": "email_domain",</w:t>
      </w:r>
    </w:p>
    <w:p>
      <w:pPr>
        <w:pStyle w:val="CodeBlock"/>
        <w:spacing w:after="100" w:line="252" w:lineRule="auto"/>
        <w:ind w:left="216"/>
      </w:pPr>
      <w:r>
        <w:t xml:space="preserve">      "source": "registration_email",</w:t>
      </w:r>
    </w:p>
    <w:p>
      <w:pPr>
        <w:pStyle w:val="CodeBlock"/>
        <w:spacing w:after="100" w:line="252" w:lineRule="auto"/>
        <w:ind w:left="216"/>
      </w:pPr>
      <w:r>
        <w:t xml:space="preserve">      "value": "alex@acme.ai",</w:t>
      </w:r>
    </w:p>
    <w:p>
      <w:pPr>
        <w:pStyle w:val="CodeBlock"/>
        <w:spacing w:after="100" w:line="252" w:lineRule="auto"/>
        <w:ind w:left="216"/>
      </w:pPr>
      <w:r>
        <w:t xml:space="preserve">      "reliability": "high",</w:t>
      </w:r>
    </w:p>
    <w:p>
      <w:pPr>
        <w:pStyle w:val="CodeBlock"/>
        <w:spacing w:after="100" w:line="252" w:lineRule="auto"/>
        <w:ind w:left="216"/>
      </w:pPr>
      <w:r>
        <w:t xml:space="preserve">      "observed_at": "2026-05-14T10:00:00+07:00"</w:t>
      </w:r>
    </w:p>
    <w:p>
      <w:pPr>
        <w:pStyle w:val="CodeBlock"/>
        <w:spacing w:after="100" w:line="252" w:lineRule="auto"/>
        <w:ind w:left="216"/>
      </w:pPr>
      <w:r>
        <w:t xml:space="preserve">    },</w:t>
      </w:r>
    </w:p>
    <w:p>
      <w:pPr>
        <w:pStyle w:val="CodeBlock"/>
        <w:spacing w:after="100" w:line="252" w:lineRule="auto"/>
        <w:ind w:left="216"/>
      </w:pPr>
      <w:r>
        <w:t xml:space="preserve">    {</w:t>
      </w:r>
    </w:p>
    <w:p>
      <w:pPr>
        <w:pStyle w:val="CodeBlock"/>
        <w:spacing w:after="100" w:line="252" w:lineRule="auto"/>
        <w:ind w:left="216"/>
      </w:pPr>
      <w:r>
        <w:t xml:space="preserve">      "source_type": "company_website",</w:t>
      </w:r>
    </w:p>
    <w:p>
      <w:pPr>
        <w:pStyle w:val="CodeBlock"/>
        <w:spacing w:after="100" w:line="252" w:lineRule="auto"/>
        <w:ind w:left="216"/>
      </w:pPr>
      <w:r>
        <w:t xml:space="preserve">      "source_url": "https://acme.ai/about",</w:t>
      </w:r>
    </w:p>
    <w:p>
      <w:pPr>
        <w:pStyle w:val="CodeBlock"/>
        <w:spacing w:after="100" w:line="252" w:lineRule="auto"/>
        <w:ind w:left="216"/>
      </w:pPr>
      <w:r>
        <w:t xml:space="preserve">      "value": "Alex Rivera listed as Founder",</w:t>
      </w:r>
    </w:p>
    <w:p>
      <w:pPr>
        <w:pStyle w:val="CodeBlock"/>
        <w:spacing w:after="100" w:line="252" w:lineRule="auto"/>
        <w:ind w:left="216"/>
      </w:pPr>
      <w:r>
        <w:t xml:space="preserve">      "reliability": "high",</w:t>
      </w:r>
    </w:p>
    <w:p>
      <w:pPr>
        <w:pStyle w:val="CodeBlock"/>
        <w:spacing w:after="100" w:line="252" w:lineRule="auto"/>
        <w:ind w:left="216"/>
      </w:pPr>
      <w:r>
        <w:t xml:space="preserve">      "observed_at": "2026-05-14T10:00:31+07:00"</w:t>
      </w:r>
    </w:p>
    <w:p>
      <w:pPr>
        <w:pStyle w:val="CodeBlock"/>
        <w:spacing w:after="100" w:line="252" w:lineRule="auto"/>
        <w:ind w:left="216"/>
      </w:pPr>
      <w:r>
        <w:t xml:space="preserve">    }</w:t>
      </w:r>
    </w:p>
    <w:p>
      <w:pPr>
        <w:pStyle w:val="CodeBlock"/>
        <w:spacing w:after="100" w:line="252" w:lineRule="auto"/>
        <w:ind w:left="216"/>
      </w:pPr>
      <w:r>
        <w:t xml:space="preserve">  ],</w:t>
      </w:r>
    </w:p>
    <w:p>
      <w:pPr>
        <w:pStyle w:val="CodeBlock"/>
        <w:spacing w:after="100" w:line="252" w:lineRule="auto"/>
        <w:ind w:left="216"/>
      </w:pPr>
      <w:r>
        <w:t xml:space="preserve">  "final_reason": "Corporate email domain and company website role evidence support founder_verified.",</w:t>
      </w:r>
    </w:p>
    <w:p>
      <w:pPr>
        <w:pStyle w:val="CodeBlock"/>
        <w:spacing w:after="100" w:line="252" w:lineRule="auto"/>
        <w:ind w:left="216"/>
      </w:pPr>
      <w:r>
        <w:t xml:space="preserve">  "slack_report_sent": true</w:t>
      </w:r>
    </w:p>
    <w:p>
      <w:pPr>
        <w:pStyle w:val="CodeBlock"/>
        <w:spacing w:after="100" w:line="252" w:lineRule="auto"/>
        <w:ind w:left="216"/>
      </w:pPr>
      <w:r>
        <w:t>}</w:t>
      </w:r>
    </w:p>
    <w:p>
      <w:pPr>
        <w:pStyle w:val="Heading1"/>
        <w:spacing w:after="100" w:line="252" w:lineRule="auto"/>
      </w:pPr>
      <w:r>
        <w:t>16. Contoh Skenario Eksekusi</w:t>
      </w:r>
    </w:p>
    <w:p>
      <w:pPr>
        <w:pStyle w:val="Heading2"/>
        <w:spacing w:after="100" w:line="252" w:lineRule="auto"/>
      </w:pPr>
      <w:r>
        <w:t>16.1 Corporate Email, Founder Found Quickly</w:t>
      </w:r>
    </w:p>
    <w:p>
      <w:pPr>
        <w:pStyle w:val="ListNumber"/>
        <w:spacing w:after="100" w:line="252" w:lineRule="auto"/>
      </w:pPr>
      <w:r>
        <w:t>AI melihat email alex@acme.ai dan membentuk hipotesis corporate_domain.</w:t>
      </w:r>
    </w:p>
    <w:p>
      <w:pPr>
        <w:pStyle w:val="ListNumber"/>
        <w:spacing w:after="100" w:line="252" w:lineRule="auto"/>
      </w:pPr>
      <w:r>
        <w:t>AI memanggil email_intelligence dan domain_checker.</w:t>
      </w:r>
    </w:p>
    <w:p>
      <w:pPr>
        <w:pStyle w:val="ListNumber"/>
        <w:spacing w:after="100" w:line="252" w:lineRule="auto"/>
      </w:pPr>
      <w:r>
        <w:t>AI memanggil web_fetch atau firecrawl_scrape untuk acme.ai/about dan acme.ai/team.</w:t>
      </w:r>
    </w:p>
    <w:p>
      <w:pPr>
        <w:pStyle w:val="ListNumber"/>
        <w:spacing w:after="100" w:line="252" w:lineRule="auto"/>
      </w:pPr>
      <w:r>
        <w:t>AI menemukan Alex sebagai Founder.</w:t>
      </w:r>
    </w:p>
    <w:p>
      <w:pPr>
        <w:pStyle w:val="ListNumber"/>
        <w:spacing w:after="100" w:line="252" w:lineRule="auto"/>
      </w:pPr>
      <w:r>
        <w:t>Confidence founder_verified melewati threshold; AI berhenti setelah 2-3 tools.</w:t>
      </w:r>
    </w:p>
    <w:p>
      <w:pPr>
        <w:pStyle w:val="ListNumber"/>
        <w:spacing w:after="100" w:line="252" w:lineRule="auto"/>
      </w:pPr>
      <w:r>
        <w:t>Slack report menyebut tools yang dipakai dan tools yang dilewati.</w:t>
      </w:r>
    </w:p>
    <w:p>
      <w:pPr>
        <w:pStyle w:val="Heading2"/>
        <w:spacing w:after="100" w:line="252" w:lineRule="auto"/>
      </w:pPr>
      <w:r>
        <w:t>16.2 Gmail, Username Kuat dari X Campaign</w:t>
      </w:r>
    </w:p>
    <w:p>
      <w:pPr>
        <w:pStyle w:val="ListNumber"/>
        <w:spacing w:after="100" w:line="252" w:lineRule="auto"/>
      </w:pPr>
      <w:r>
        <w:t>AI melihat email Gmail, tetapi username alexbuilds dan signup_source X campaign.</w:t>
      </w:r>
    </w:p>
    <w:p>
      <w:pPr>
        <w:pStyle w:val="ListNumber"/>
        <w:spacing w:after="100" w:line="252" w:lineRule="auto"/>
      </w:pPr>
      <w:r>
        <w:t>AI membentuk hipotesis founder_candidate_from_public_identity.</w:t>
      </w:r>
    </w:p>
    <w:p>
      <w:pPr>
        <w:pStyle w:val="ListNumber"/>
        <w:spacing w:after="100" w:line="252" w:lineRule="auto"/>
      </w:pPr>
      <w:r>
        <w:t>AI memanggil web_search dan x_search dengan query berbasis username.</w:t>
      </w:r>
    </w:p>
    <w:p>
      <w:pPr>
        <w:pStyle w:val="ListNumber"/>
        <w:spacing w:after="100" w:line="252" w:lineRule="auto"/>
      </w:pPr>
      <w:r>
        <w:t>Jika ditemukan personal site atau product page, AI memakai web_fetch/firecrawl_scrape.</w:t>
      </w:r>
    </w:p>
    <w:p>
      <w:pPr>
        <w:pStyle w:val="ListNumber"/>
        <w:spacing w:after="100" w:line="252" w:lineRule="auto"/>
      </w:pPr>
      <w:r>
        <w:t>Jika ditemukan LinkedIn URL/snippet di SERP, AI menyimpan sebagai supporting signal dan mencari cross-check.</w:t>
      </w:r>
    </w:p>
    <w:p>
      <w:pPr>
        <w:pStyle w:val="ListNumber"/>
        <w:spacing w:after="100" w:line="252" w:lineRule="auto"/>
      </w:pPr>
      <w:r>
        <w:t>Jika evidence tidak cukup, AI boleh pakai enrichment_api jika tool enabled dan budget tersedia.</w:t>
      </w:r>
    </w:p>
    <w:p>
      <w:pPr>
        <w:pStyle w:val="ListNumber"/>
        <w:spacing w:after="100" w:line="252" w:lineRule="auto"/>
      </w:pPr>
      <w:r>
        <w:t>Jika tetap ambigu, report = inconclusive, bukan memaksa klaim.</w:t>
      </w:r>
    </w:p>
    <w:p>
      <w:pPr>
        <w:pStyle w:val="Heading2"/>
        <w:spacing w:after="100" w:line="252" w:lineRule="auto"/>
      </w:pPr>
      <w:r>
        <w:t>16.3 Tools Mahal Belum Aktif</w:t>
      </w:r>
    </w:p>
    <w:p>
      <w:pPr>
        <w:pStyle w:val="ListNumber"/>
        <w:spacing w:after="100" w:line="252" w:lineRule="auto"/>
      </w:pPr>
      <w:r>
        <w:t>AI mencoba melihat tool catalog dan menemukan enrichment_api status disabled_waiting_budget.</w:t>
      </w:r>
    </w:p>
    <w:p>
      <w:pPr>
        <w:pStyle w:val="ListNumber"/>
        <w:spacing w:after="100" w:line="252" w:lineRule="auto"/>
      </w:pPr>
      <w:r>
        <w:t>AI tidak memanggil tool tersebut.</w:t>
      </w:r>
    </w:p>
    <w:p>
      <w:pPr>
        <w:pStyle w:val="ListNumber"/>
        <w:spacing w:after="100" w:line="252" w:lineRule="auto"/>
      </w:pPr>
      <w:r>
        <w:t>AI memakai alternatif: web_search, web_fetch, public profile search.</w:t>
      </w:r>
    </w:p>
    <w:p>
      <w:pPr>
        <w:pStyle w:val="ListNumber"/>
        <w:spacing w:after="100" w:line="252" w:lineRule="auto"/>
      </w:pPr>
      <w:r>
        <w:t>Di report, AI menulis bahwa enrichment_api tidak dipakai karena belum tersedia/dana belum ada.</w:t>
      </w:r>
    </w:p>
    <w:p>
      <w:pPr>
        <w:pStyle w:val="ListNumber"/>
        <w:spacing w:after="100" w:line="252" w:lineRule="auto"/>
      </w:pPr>
      <w:r>
        <w:t>Jika hasil belum kuat, output = possible / inconclusive sesuai evidence.</w:t>
      </w:r>
    </w:p>
    <w:p>
      <w:pPr>
        <w:pStyle w:val="Heading1"/>
        <w:spacing w:after="100" w:line="252" w:lineRule="auto"/>
      </w:pPr>
      <w:r>
        <w:t>17. Privacy, Compliance, dan Security Boundaries</w:t>
      </w:r>
    </w:p>
    <w:p>
      <w:pPr>
        <w:pStyle w:val="ListBullet"/>
        <w:spacing w:after="100" w:line="252" w:lineRule="auto"/>
      </w:pPr>
      <w:r>
        <w:t>Gunakan data register dan sumber publik yang relevan untuk tujuan company detection saja.</w:t>
      </w:r>
    </w:p>
    <w:p>
      <w:pPr>
        <w:pStyle w:val="ListBullet"/>
        <w:spacing w:after="100" w:line="252" w:lineRule="auto"/>
      </w:pPr>
      <w:r>
        <w:t>Jangan mengumpulkan data sensitif yang tidak relevan dengan tujuan bisnis.</w:t>
      </w:r>
    </w:p>
    <w:p>
      <w:pPr>
        <w:pStyle w:val="ListBullet"/>
        <w:spacing w:after="100" w:line="252" w:lineRule="auto"/>
      </w:pPr>
      <w:r>
        <w:t>Jangan direct scrape platform yang melarang automation tanpa izin; untuk LinkedIn, gunakan SERP URL/title/snippet sebagai supporting signal dan cross-check dengan sumber lain.</w:t>
      </w:r>
    </w:p>
    <w:p>
      <w:pPr>
        <w:pStyle w:val="ListBullet"/>
        <w:spacing w:after="100" w:line="252" w:lineRule="auto"/>
      </w:pPr>
      <w:r>
        <w:t>Simpan source dan timestamp agar setiap klaim bisa diaudit.</w:t>
      </w:r>
    </w:p>
    <w:p>
      <w:pPr>
        <w:pStyle w:val="ListBullet"/>
        <w:spacing w:after="100" w:line="252" w:lineRule="auto"/>
      </w:pPr>
      <w:r>
        <w:t>Gunakan allowlist/denylist tools di OpenClaw. exec/process harus restricted dan idealnya memerlukan approval untuk operasi berisiko.</w:t>
      </w:r>
    </w:p>
    <w:p>
      <w:pPr>
        <w:pStyle w:val="ListBullet"/>
        <w:spacing w:after="100" w:line="252" w:lineRule="auto"/>
      </w:pPr>
      <w:r>
        <w:t>Paid enrichment harus dikontrol budget dan hanya dipakai saat expected information gain tinggi.</w:t>
      </w:r>
    </w:p>
    <w:p>
      <w:pPr>
        <w:pStyle w:val="ListBullet"/>
        <w:spacing w:after="100" w:line="252" w:lineRule="auto"/>
      </w:pPr>
      <w:r>
        <w:t>Report tidak boleh berisi data personal yang tidak diperlukan oleh team penerima Slack.</w:t>
      </w:r>
    </w:p>
    <w:p>
      <w:pPr>
        <w:pStyle w:val="ListBullet"/>
        <w:spacing w:after="100" w:line="252" w:lineRule="auto"/>
      </w:pPr>
      <w:r>
        <w:t>Slack channel harus dibatasi untuk team yang memang membutuhkan report.</w:t>
      </w:r>
    </w:p>
    <w:p>
      <w:pPr>
        <w:pStyle w:val="Heading1"/>
        <w:spacing w:after="100" w:line="252" w:lineRule="auto"/>
      </w:pPr>
      <w:r>
        <w:t>18.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E40AF"/>
          </w:tcPr>
          <w:p>
            <w:pPr>
              <w:spacing w:after="0"/>
            </w:pPr>
            <w:r/>
            <w:r>
              <w:rPr>
                <w:b/>
                <w:color w:val="FFFFFF"/>
              </w:rPr>
              <w:t>Phase</w:t>
            </w:r>
          </w:p>
        </w:tc>
        <w:tc>
          <w:tcPr>
            <w:tcW w:type="dxa" w:w="3408"/>
            <w:shd w:fill="1E40AF"/>
          </w:tcPr>
          <w:p>
            <w:pPr>
              <w:spacing w:after="0"/>
            </w:pPr>
            <w:r/>
            <w:r>
              <w:rPr>
                <w:b/>
                <w:color w:val="FFFFFF"/>
              </w:rPr>
              <w:t>Scope</w:t>
            </w:r>
          </w:p>
        </w:tc>
        <w:tc>
          <w:tcPr>
            <w:tcW w:type="dxa" w:w="3408"/>
            <w:shd w:fill="1E40AF"/>
          </w:tcPr>
          <w:p>
            <w:pPr>
              <w:spacing w:after="0"/>
            </w:pPr>
            <w:r/>
            <w:r>
              <w:rPr>
                <w:b/>
                <w:color w:val="FFFFFF"/>
              </w:rPr>
              <w:t>Estimasi</w:t>
            </w:r>
          </w:p>
        </w:tc>
      </w:tr>
      <w:tr>
        <w:tc>
          <w:tcPr>
            <w:tcW w:type="dxa" w:w="3408"/>
            <w:vAlign w:val="top"/>
          </w:tcPr>
          <w:p>
            <w:pPr>
              <w:spacing w:after="0"/>
            </w:pPr>
            <w:r/>
            <w:r>
              <w:rPr>
                <w:b w:val="0"/>
              </w:rPr>
              <w:t>Phase 0 - Design</w:t>
            </w:r>
          </w:p>
        </w:tc>
        <w:tc>
          <w:tcPr>
            <w:tcW w:type="dxa" w:w="3408"/>
            <w:vAlign w:val="top"/>
          </w:tcPr>
          <w:p>
            <w:pPr>
              <w:spacing w:after="0"/>
            </w:pPr>
            <w:r/>
            <w:r>
              <w:rPr>
                <w:b w:val="0"/>
              </w:rPr>
              <w:t>Finalisasi PRD, legal/privacy review, definisi thresholds, Slack report template.</w:t>
            </w:r>
          </w:p>
        </w:tc>
        <w:tc>
          <w:tcPr>
            <w:tcW w:type="dxa" w:w="3408"/>
            <w:vAlign w:val="top"/>
          </w:tcPr>
          <w:p>
            <w:pPr>
              <w:spacing w:after="0"/>
            </w:pPr>
            <w:r/>
            <w:r>
              <w:rPr>
                <w:b w:val="0"/>
              </w:rPr>
              <w:t>1 minggu</w:t>
            </w:r>
          </w:p>
        </w:tc>
      </w:tr>
      <w:tr>
        <w:tc>
          <w:tcPr>
            <w:tcW w:type="dxa" w:w="3408"/>
            <w:vAlign w:val="top"/>
          </w:tcPr>
          <w:p>
            <w:pPr>
              <w:spacing w:after="0"/>
            </w:pPr>
            <w:r/>
            <w:r>
              <w:rPr>
                <w:b w:val="0"/>
              </w:rPr>
              <w:t>Phase 1 - MVP</w:t>
            </w:r>
          </w:p>
        </w:tc>
        <w:tc>
          <w:tcPr>
            <w:tcW w:type="dxa" w:w="3408"/>
            <w:vAlign w:val="top"/>
          </w:tcPr>
          <w:p>
            <w:pPr>
              <w:spacing w:after="0"/>
            </w:pPr>
            <w:r/>
            <w:r>
              <w:rPr>
                <w:b w:val="0"/>
              </w:rPr>
              <w:t>OpenClaw agent + Slack channel + email_intelligence + web_search + web_fetch + evidence JSON + basic scoring.</w:t>
            </w:r>
          </w:p>
        </w:tc>
        <w:tc>
          <w:tcPr>
            <w:tcW w:type="dxa" w:w="3408"/>
            <w:vAlign w:val="top"/>
          </w:tcPr>
          <w:p>
            <w:pPr>
              <w:spacing w:after="0"/>
            </w:pPr>
            <w:r/>
            <w:r>
              <w:rPr>
                <w:b w:val="0"/>
              </w:rPr>
              <w:t>2-3 minggu</w:t>
            </w:r>
          </w:p>
        </w:tc>
      </w:tr>
      <w:tr>
        <w:tc>
          <w:tcPr>
            <w:tcW w:type="dxa" w:w="3408"/>
            <w:vAlign w:val="top"/>
          </w:tcPr>
          <w:p>
            <w:pPr>
              <w:spacing w:after="0"/>
            </w:pPr>
            <w:r/>
            <w:r>
              <w:rPr>
                <w:b w:val="0"/>
              </w:rPr>
              <w:t>Phase 2 - Scraping Upgrade</w:t>
            </w:r>
          </w:p>
        </w:tc>
        <w:tc>
          <w:tcPr>
            <w:tcW w:type="dxa" w:w="3408"/>
            <w:vAlign w:val="top"/>
          </w:tcPr>
          <w:p>
            <w:pPr>
              <w:spacing w:after="0"/>
            </w:pPr>
            <w:r/>
            <w:r>
              <w:rPr>
                <w:b w:val="0"/>
              </w:rPr>
              <w:t>Firecrawl, x_search, website crawler router, LinkedIn via SERP signal, better report formatter.</w:t>
            </w:r>
          </w:p>
        </w:tc>
        <w:tc>
          <w:tcPr>
            <w:tcW w:type="dxa" w:w="3408"/>
            <w:vAlign w:val="top"/>
          </w:tcPr>
          <w:p>
            <w:pPr>
              <w:spacing w:after="0"/>
            </w:pPr>
            <w:r/>
            <w:r>
              <w:rPr>
                <w:b w:val="0"/>
              </w:rPr>
              <w:t>2-4 minggu</w:t>
            </w:r>
          </w:p>
        </w:tc>
      </w:tr>
      <w:tr>
        <w:tc>
          <w:tcPr>
            <w:tcW w:type="dxa" w:w="3408"/>
            <w:vAlign w:val="top"/>
          </w:tcPr>
          <w:p>
            <w:pPr>
              <w:spacing w:after="0"/>
            </w:pPr>
            <w:r/>
            <w:r>
              <w:rPr>
                <w:b w:val="0"/>
              </w:rPr>
              <w:t>Phase 3 - Enrichment &amp; Parallelism</w:t>
            </w:r>
          </w:p>
        </w:tc>
        <w:tc>
          <w:tcPr>
            <w:tcW w:type="dxa" w:w="3408"/>
            <w:vAlign w:val="top"/>
          </w:tcPr>
          <w:p>
            <w:pPr>
              <w:spacing w:after="0"/>
            </w:pPr>
            <w:r/>
            <w:r>
              <w:rPr>
                <w:b w:val="0"/>
              </w:rPr>
              <w:t>Paid enrichment APIs, subagents, retry jobs, manual review dashboard.</w:t>
            </w:r>
          </w:p>
        </w:tc>
        <w:tc>
          <w:tcPr>
            <w:tcW w:type="dxa" w:w="3408"/>
            <w:vAlign w:val="top"/>
          </w:tcPr>
          <w:p>
            <w:pPr>
              <w:spacing w:after="0"/>
            </w:pPr>
            <w:r/>
            <w:r>
              <w:rPr>
                <w:b w:val="0"/>
              </w:rPr>
              <w:t>4-6 minggu</w:t>
            </w:r>
          </w:p>
        </w:tc>
      </w:tr>
      <w:tr>
        <w:tc>
          <w:tcPr>
            <w:tcW w:type="dxa" w:w="3408"/>
            <w:vAlign w:val="top"/>
          </w:tcPr>
          <w:p>
            <w:pPr>
              <w:spacing w:after="0"/>
            </w:pPr>
            <w:r/>
            <w:r>
              <w:rPr>
                <w:b w:val="0"/>
              </w:rPr>
              <w:t>Phase 4 - Optimization</w:t>
            </w:r>
          </w:p>
        </w:tc>
        <w:tc>
          <w:tcPr>
            <w:tcW w:type="dxa" w:w="3408"/>
            <w:vAlign w:val="top"/>
          </w:tcPr>
          <w:p>
            <w:pPr>
              <w:spacing w:after="0"/>
            </w:pPr>
            <w:r/>
            <w:r>
              <w:rPr>
                <w:b w:val="0"/>
              </w:rPr>
              <w:t>Cost routing, model routing, memory/evidence recall, feedback loop from human reviewers.</w:t>
            </w:r>
          </w:p>
        </w:tc>
        <w:tc>
          <w:tcPr>
            <w:tcW w:type="dxa" w:w="3408"/>
            <w:vAlign w:val="top"/>
          </w:tcPr>
          <w:p>
            <w:pPr>
              <w:spacing w:after="0"/>
            </w:pPr>
            <w:r/>
            <w:r>
              <w:rPr>
                <w:b w:val="0"/>
              </w:rPr>
              <w:t>ongoing</w:t>
            </w:r>
          </w:p>
        </w:tc>
      </w:tr>
    </w:tbl>
    <w:p>
      <w:pPr>
        <w:spacing w:after="100" w:line="252" w:lineRule="auto"/>
      </w:pPr>
    </w:p>
    <w:p>
      <w:pPr>
        <w:pStyle w:val="Heading1"/>
        <w:spacing w:after="100" w:line="252" w:lineRule="auto"/>
      </w:pPr>
      <w:r>
        <w:t>19.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1E40AF"/>
          </w:tcPr>
          <w:p>
            <w:pPr>
              <w:spacing w:after="0"/>
            </w:pPr>
            <w:r/>
            <w:r>
              <w:rPr>
                <w:b/>
                <w:color w:val="FFFFFF"/>
              </w:rPr>
              <w:t>ID</w:t>
            </w:r>
          </w:p>
        </w:tc>
        <w:tc>
          <w:tcPr>
            <w:tcW w:type="dxa" w:w="5112"/>
            <w:shd w:fill="1E40AF"/>
          </w:tcPr>
          <w:p>
            <w:pPr>
              <w:spacing w:after="0"/>
            </w:pPr>
            <w:r/>
            <w:r>
              <w:rPr>
                <w:b/>
                <w:color w:val="FFFFFF"/>
              </w:rPr>
              <w:t>Acceptance Criteria</w:t>
            </w:r>
          </w:p>
        </w:tc>
      </w:tr>
      <w:tr>
        <w:tc>
          <w:tcPr>
            <w:tcW w:type="dxa" w:w="5112"/>
            <w:vAlign w:val="top"/>
          </w:tcPr>
          <w:p>
            <w:pPr>
              <w:spacing w:after="0"/>
            </w:pPr>
            <w:r/>
            <w:r>
              <w:rPr>
                <w:b w:val="0"/>
              </w:rPr>
              <w:t>AC1</w:t>
            </w:r>
          </w:p>
        </w:tc>
        <w:tc>
          <w:tcPr>
            <w:tcW w:type="dxa" w:w="5112"/>
            <w:vAlign w:val="top"/>
          </w:tcPr>
          <w:p>
            <w:pPr>
              <w:spacing w:after="0"/>
            </w:pPr>
            <w:r/>
            <w:r>
              <w:rPr>
                <w:b w:val="0"/>
              </w:rPr>
              <w:t>Untuk setiap user baru, sistem menghasilkan internal JSON result dengan classification, confidence, evidence, tools_used, tools_skipped.</w:t>
            </w:r>
          </w:p>
        </w:tc>
      </w:tr>
      <w:tr>
        <w:tc>
          <w:tcPr>
            <w:tcW w:type="dxa" w:w="5112"/>
            <w:vAlign w:val="top"/>
          </w:tcPr>
          <w:p>
            <w:pPr>
              <w:spacing w:after="0"/>
            </w:pPr>
            <w:r/>
            <w:r>
              <w:rPr>
                <w:b w:val="0"/>
              </w:rPr>
              <w:t>AC2</w:t>
            </w:r>
          </w:p>
        </w:tc>
        <w:tc>
          <w:tcPr>
            <w:tcW w:type="dxa" w:w="5112"/>
            <w:vAlign w:val="top"/>
          </w:tcPr>
          <w:p>
            <w:pPr>
              <w:spacing w:after="0"/>
            </w:pPr>
            <w:r/>
            <w:r>
              <w:rPr>
                <w:b w:val="0"/>
              </w:rPr>
              <w:t>Sistem mengirim Slack report naratif yang bisa dibaca non-engineer.</w:t>
            </w:r>
          </w:p>
        </w:tc>
      </w:tr>
      <w:tr>
        <w:tc>
          <w:tcPr>
            <w:tcW w:type="dxa" w:w="5112"/>
            <w:vAlign w:val="top"/>
          </w:tcPr>
          <w:p>
            <w:pPr>
              <w:spacing w:after="0"/>
            </w:pPr>
            <w:r/>
            <w:r>
              <w:rPr>
                <w:b w:val="0"/>
              </w:rPr>
              <w:t>AC3</w:t>
            </w:r>
          </w:p>
        </w:tc>
        <w:tc>
          <w:tcPr>
            <w:tcW w:type="dxa" w:w="5112"/>
            <w:vAlign w:val="top"/>
          </w:tcPr>
          <w:p>
            <w:pPr>
              <w:spacing w:after="0"/>
            </w:pPr>
            <w:r/>
            <w:r>
              <w:rPr>
                <w:b w:val="0"/>
              </w:rPr>
              <w:t>AI tidak wajib menggunakan semua tools; AI harus menjelaskan alasan tools dilewati.</w:t>
            </w:r>
          </w:p>
        </w:tc>
      </w:tr>
      <w:tr>
        <w:tc>
          <w:tcPr>
            <w:tcW w:type="dxa" w:w="5112"/>
            <w:vAlign w:val="top"/>
          </w:tcPr>
          <w:p>
            <w:pPr>
              <w:spacing w:after="0"/>
            </w:pPr>
            <w:r/>
            <w:r>
              <w:rPr>
                <w:b w:val="0"/>
              </w:rPr>
              <w:t>AC4</w:t>
            </w:r>
          </w:p>
        </w:tc>
        <w:tc>
          <w:tcPr>
            <w:tcW w:type="dxa" w:w="5112"/>
            <w:vAlign w:val="top"/>
          </w:tcPr>
          <w:p>
            <w:pPr>
              <w:spacing w:after="0"/>
            </w:pPr>
            <w:r/>
            <w:r>
              <w:rPr>
                <w:b w:val="0"/>
              </w:rPr>
              <w:t>Founder/owner classification tidak boleh keluar tanpa role evidence yang memadai.</w:t>
            </w:r>
          </w:p>
        </w:tc>
      </w:tr>
      <w:tr>
        <w:tc>
          <w:tcPr>
            <w:tcW w:type="dxa" w:w="5112"/>
            <w:vAlign w:val="top"/>
          </w:tcPr>
          <w:p>
            <w:pPr>
              <w:spacing w:after="0"/>
            </w:pPr>
            <w:r/>
            <w:r>
              <w:rPr>
                <w:b w:val="0"/>
              </w:rPr>
              <w:t>AC5</w:t>
            </w:r>
          </w:p>
        </w:tc>
        <w:tc>
          <w:tcPr>
            <w:tcW w:type="dxa" w:w="5112"/>
            <w:vAlign w:val="top"/>
          </w:tcPr>
          <w:p>
            <w:pPr>
              <w:spacing w:after="0"/>
            </w:pPr>
            <w:r/>
            <w:r>
              <w:rPr>
                <w:b w:val="0"/>
              </w:rPr>
              <w:t>Jika tools mahal/berisiko disabled, sistem tetap bisa jalan dan mencatat skip reason.</w:t>
            </w:r>
          </w:p>
        </w:tc>
      </w:tr>
      <w:tr>
        <w:tc>
          <w:tcPr>
            <w:tcW w:type="dxa" w:w="5112"/>
            <w:vAlign w:val="top"/>
          </w:tcPr>
          <w:p>
            <w:pPr>
              <w:spacing w:after="0"/>
            </w:pPr>
            <w:r/>
            <w:r>
              <w:rPr>
                <w:b w:val="0"/>
              </w:rPr>
              <w:t>AC6</w:t>
            </w:r>
          </w:p>
        </w:tc>
        <w:tc>
          <w:tcPr>
            <w:tcW w:type="dxa" w:w="5112"/>
            <w:vAlign w:val="top"/>
          </w:tcPr>
          <w:p>
            <w:pPr>
              <w:spacing w:after="0"/>
            </w:pPr>
            <w:r/>
            <w:r>
              <w:rPr>
                <w:b w:val="0"/>
              </w:rPr>
              <w:t>Setiap evidence memiliki source, timestamp, reliability, dan relation ke classification.</w:t>
            </w:r>
          </w:p>
        </w:tc>
      </w:tr>
      <w:tr>
        <w:tc>
          <w:tcPr>
            <w:tcW w:type="dxa" w:w="5112"/>
            <w:vAlign w:val="top"/>
          </w:tcPr>
          <w:p>
            <w:pPr>
              <w:spacing w:after="0"/>
            </w:pPr>
            <w:r/>
            <w:r>
              <w:rPr>
                <w:b w:val="0"/>
              </w:rPr>
              <w:t>AC7</w:t>
            </w:r>
          </w:p>
        </w:tc>
        <w:tc>
          <w:tcPr>
            <w:tcW w:type="dxa" w:w="5112"/>
            <w:vAlign w:val="top"/>
          </w:tcPr>
          <w:p>
            <w:pPr>
              <w:spacing w:after="0"/>
            </w:pPr>
            <w:r/>
            <w:r>
              <w:rPr>
                <w:b w:val="0"/>
              </w:rPr>
              <w:t>Kasus ambiguous menghasilkan unknown/inconclusive, bukan klaim palsu.</w:t>
            </w:r>
          </w:p>
        </w:tc>
      </w:tr>
      <w:tr>
        <w:tc>
          <w:tcPr>
            <w:tcW w:type="dxa" w:w="5112"/>
            <w:vAlign w:val="top"/>
          </w:tcPr>
          <w:p>
            <w:pPr>
              <w:spacing w:after="0"/>
            </w:pPr>
            <w:r/>
            <w:r>
              <w:rPr>
                <w:b w:val="0"/>
              </w:rPr>
              <w:t>AC8</w:t>
            </w:r>
          </w:p>
        </w:tc>
        <w:tc>
          <w:tcPr>
            <w:tcW w:type="dxa" w:w="5112"/>
            <w:vAlign w:val="top"/>
          </w:tcPr>
          <w:p>
            <w:pPr>
              <w:spacing w:after="0"/>
            </w:pPr>
            <w:r/>
            <w:r>
              <w:rPr>
                <w:b w:val="0"/>
              </w:rPr>
              <w:t>Slack delivery berhasil ke channel/DM yang dikonfigurasi.</w:t>
            </w:r>
          </w:p>
        </w:tc>
      </w:tr>
    </w:tbl>
    <w:p>
      <w:pPr>
        <w:spacing w:after="100" w:line="252" w:lineRule="auto"/>
      </w:pPr>
    </w:p>
    <w:p>
      <w:pPr>
        <w:pStyle w:val="Heading1"/>
        <w:spacing w:after="100" w:line="252" w:lineRule="auto"/>
      </w:pPr>
      <w:r>
        <w:t>20. Referensi Implementasi OpenClaw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E40AF"/>
          </w:tcPr>
          <w:p>
            <w:pPr>
              <w:spacing w:after="0"/>
            </w:pPr>
            <w:r/>
            <w:r>
              <w:rPr>
                <w:b/>
                <w:color w:val="FFFFFF"/>
              </w:rPr>
              <w:t>Referensi</w:t>
            </w:r>
          </w:p>
        </w:tc>
        <w:tc>
          <w:tcPr>
            <w:tcW w:type="dxa" w:w="3408"/>
            <w:shd w:fill="1E40AF"/>
          </w:tcPr>
          <w:p>
            <w:pPr>
              <w:spacing w:after="0"/>
            </w:pPr>
            <w:r/>
            <w:r>
              <w:rPr>
                <w:b/>
                <w:color w:val="FFFFFF"/>
              </w:rPr>
              <w:t>Catatan</w:t>
            </w:r>
          </w:p>
        </w:tc>
        <w:tc>
          <w:tcPr>
            <w:tcW w:type="dxa" w:w="3408"/>
            <w:shd w:fill="1E40AF"/>
          </w:tcPr>
          <w:p>
            <w:pPr>
              <w:spacing w:after="0"/>
            </w:pPr>
            <w:r/>
            <w:r>
              <w:rPr>
                <w:b/>
                <w:color w:val="FFFFFF"/>
              </w:rPr>
              <w:t>URL</w:t>
            </w:r>
          </w:p>
        </w:tc>
      </w:tr>
      <w:tr>
        <w:tc>
          <w:tcPr>
            <w:tcW w:type="dxa" w:w="3408"/>
            <w:vAlign w:val="top"/>
          </w:tcPr>
          <w:p>
            <w:pPr>
              <w:spacing w:after="0"/>
            </w:pPr>
            <w:r/>
            <w:r>
              <w:rPr>
                <w:b w:val="0"/>
              </w:rPr>
              <w:t>OpenClaw Tools &amp; Plugins</w:t>
            </w:r>
          </w:p>
        </w:tc>
        <w:tc>
          <w:tcPr>
            <w:tcW w:type="dxa" w:w="3408"/>
            <w:vAlign w:val="top"/>
          </w:tcPr>
          <w:p>
            <w:pPr>
              <w:spacing w:after="0"/>
            </w:pPr>
            <w:r/>
            <w:r>
              <w:rPr>
                <w:b w:val="0"/>
              </w:rPr>
              <w:t>Tools adalah typed functions yang agent bisa invoke; built-in tools termasuk exec/process, code_execution, browser, web_search/x_search/web_fetch, read/write/edit, message, cron/gateway, dan sessions/subagents.</w:t>
            </w:r>
          </w:p>
        </w:tc>
        <w:tc>
          <w:tcPr>
            <w:tcW w:type="dxa" w:w="3408"/>
            <w:vAlign w:val="top"/>
          </w:tcPr>
          <w:p>
            <w:pPr>
              <w:spacing w:after="0"/>
            </w:pPr>
            <w:r/>
            <w:r>
              <w:rPr>
                <w:b w:val="0"/>
              </w:rPr>
              <w:t>https://docs.openclaw.ai/tools</w:t>
            </w:r>
          </w:p>
        </w:tc>
      </w:tr>
      <w:tr>
        <w:tc>
          <w:tcPr>
            <w:tcW w:type="dxa" w:w="3408"/>
            <w:vAlign w:val="top"/>
          </w:tcPr>
          <w:p>
            <w:pPr>
              <w:spacing w:after="0"/>
            </w:pPr>
            <w:r/>
            <w:r>
              <w:rPr>
                <w:b w:val="0"/>
              </w:rPr>
              <w:t>OpenClaw Web Tools</w:t>
            </w:r>
          </w:p>
        </w:tc>
        <w:tc>
          <w:tcPr>
            <w:tcW w:type="dxa" w:w="3408"/>
            <w:vAlign w:val="top"/>
          </w:tcPr>
          <w:p>
            <w:pPr>
              <w:spacing w:after="0"/>
            </w:pPr>
            <w:r/>
            <w:r>
              <w:rPr>
                <w:b w:val="0"/>
              </w:rPr>
              <w:t>web_search mencari web via provider; x_search untuk X posts; web_fetch untuk fetch URL ringan; untuk JS-heavy pakai browser.</w:t>
            </w:r>
          </w:p>
        </w:tc>
        <w:tc>
          <w:tcPr>
            <w:tcW w:type="dxa" w:w="3408"/>
            <w:vAlign w:val="top"/>
          </w:tcPr>
          <w:p>
            <w:pPr>
              <w:spacing w:after="0"/>
            </w:pPr>
            <w:r/>
            <w:r>
              <w:rPr>
                <w:b w:val="0"/>
              </w:rPr>
              <w:t>https://docs.openclaw.ai/tools/web</w:t>
            </w:r>
          </w:p>
        </w:tc>
      </w:tr>
      <w:tr>
        <w:tc>
          <w:tcPr>
            <w:tcW w:type="dxa" w:w="3408"/>
            <w:vAlign w:val="top"/>
          </w:tcPr>
          <w:p>
            <w:pPr>
              <w:spacing w:after="0"/>
            </w:pPr>
            <w:r/>
            <w:r>
              <w:rPr>
                <w:b w:val="0"/>
              </w:rPr>
              <w:t>OpenClaw Firecrawl</w:t>
            </w:r>
          </w:p>
        </w:tc>
        <w:tc>
          <w:tcPr>
            <w:tcW w:type="dxa" w:w="3408"/>
            <w:vAlign w:val="top"/>
          </w:tcPr>
          <w:p>
            <w:pPr>
              <w:spacing w:after="0"/>
            </w:pPr>
            <w:r/>
            <w:r>
              <w:rPr>
                <w:b w:val="0"/>
              </w:rPr>
              <w:t>Firecrawl bisa dipakai sebagai web_search provider, explicit tools firecrawl_search/firecrawl_scrape, dan fallback extractor untuk web_fetch.</w:t>
            </w:r>
          </w:p>
        </w:tc>
        <w:tc>
          <w:tcPr>
            <w:tcW w:type="dxa" w:w="3408"/>
            <w:vAlign w:val="top"/>
          </w:tcPr>
          <w:p>
            <w:pPr>
              <w:spacing w:after="0"/>
            </w:pPr>
            <w:r/>
            <w:r>
              <w:rPr>
                <w:b w:val="0"/>
              </w:rPr>
              <w:t>https://docs.openclaw.ai/tools/firecrawl</w:t>
            </w:r>
          </w:p>
        </w:tc>
      </w:tr>
      <w:tr>
        <w:tc>
          <w:tcPr>
            <w:tcW w:type="dxa" w:w="3408"/>
            <w:vAlign w:val="top"/>
          </w:tcPr>
          <w:p>
            <w:pPr>
              <w:spacing w:after="0"/>
            </w:pPr>
            <w:r/>
            <w:r>
              <w:rPr>
                <w:b w:val="0"/>
              </w:rPr>
              <w:t>OpenClaw Slack Channel</w:t>
            </w:r>
          </w:p>
        </w:tc>
        <w:tc>
          <w:tcPr>
            <w:tcW w:type="dxa" w:w="3408"/>
            <w:vAlign w:val="top"/>
          </w:tcPr>
          <w:p>
            <w:pPr>
              <w:spacing w:after="0"/>
            </w:pPr>
            <w:r/>
            <w:r>
              <w:rPr>
                <w:b w:val="0"/>
              </w:rPr>
              <w:t>Slack production-ready untuk DM dan channels via Slack app; bisa socket mode atau HTTP request URLs.</w:t>
            </w:r>
          </w:p>
        </w:tc>
        <w:tc>
          <w:tcPr>
            <w:tcW w:type="dxa" w:w="3408"/>
            <w:vAlign w:val="top"/>
          </w:tcPr>
          <w:p>
            <w:pPr>
              <w:spacing w:after="0"/>
            </w:pPr>
            <w:r/>
            <w:r>
              <w:rPr>
                <w:b w:val="0"/>
              </w:rPr>
              <w:t>https://docs.openclaw.ai/channels/slack</w:t>
            </w:r>
          </w:p>
        </w:tc>
      </w:tr>
      <w:tr>
        <w:tc>
          <w:tcPr>
            <w:tcW w:type="dxa" w:w="3408"/>
            <w:vAlign w:val="top"/>
          </w:tcPr>
          <w:p>
            <w:pPr>
              <w:spacing w:after="0"/>
            </w:pPr>
            <w:r/>
            <w:r>
              <w:rPr>
                <w:b w:val="0"/>
              </w:rPr>
              <w:t>OpenClaw Index</w:t>
            </w:r>
          </w:p>
        </w:tc>
        <w:tc>
          <w:tcPr>
            <w:tcW w:type="dxa" w:w="3408"/>
            <w:vAlign w:val="top"/>
          </w:tcPr>
          <w:p>
            <w:pPr>
              <w:spacing w:after="0"/>
            </w:pPr>
            <w:r/>
            <w:r>
              <w:rPr>
                <w:b w:val="0"/>
              </w:rPr>
              <w:t>Aggregator komunitas untuk tools/extensions; bukan official docs dan tidak semua item relevan/production-ready.</w:t>
            </w:r>
          </w:p>
        </w:tc>
        <w:tc>
          <w:tcPr>
            <w:tcW w:type="dxa" w:w="3408"/>
            <w:vAlign w:val="top"/>
          </w:tcPr>
          <w:p>
            <w:pPr>
              <w:spacing w:after="0"/>
            </w:pPr>
            <w:r/>
            <w:r>
              <w:rPr>
                <w:b w:val="0"/>
              </w:rPr>
              <w:t>https://openclawindex.com/tools</w:t>
            </w:r>
          </w:p>
        </w:tc>
      </w:tr>
    </w:tbl>
    <w:p>
      <w:pPr>
        <w:spacing w:after="100" w:line="252" w:lineRule="auto"/>
      </w:pPr>
    </w:p>
    <w:p>
      <w:pPr>
        <w:pStyle w:val="Heading1"/>
        <w:spacing w:after="100" w:line="252" w:lineRule="auto"/>
      </w:pPr>
      <w:r>
        <w:t>21. Appendix: Initial Tool Configuration Draft</w:t>
      </w:r>
    </w:p>
    <w:p>
      <w:pPr>
        <w:pStyle w:val="CodeBlock"/>
        <w:spacing w:after="100" w:line="252" w:lineRule="auto"/>
        <w:ind w:left="216"/>
      </w:pPr>
      <w:r>
        <w:t>// Conceptual direction, not final production config.</w:t>
      </w:r>
    </w:p>
    <w:p>
      <w:pPr>
        <w:pStyle w:val="CodeBlock"/>
        <w:spacing w:after="100" w:line="252" w:lineRule="auto"/>
        <w:ind w:left="216"/>
      </w:pPr>
      <w:r>
        <w:t>{</w:t>
      </w:r>
    </w:p>
    <w:p>
      <w:pPr>
        <w:pStyle w:val="CodeBlock"/>
        <w:spacing w:after="100" w:line="252" w:lineRule="auto"/>
        <w:ind w:left="216"/>
      </w:pPr>
      <w:r>
        <w:t xml:space="preserve">  "tools.allow": ["web_search", "x_search", "web_fetch", "browser", "code_execution", "message", "read", "write", "edit", "sessions_spawn"],</w:t>
      </w:r>
    </w:p>
    <w:p>
      <w:pPr>
        <w:pStyle w:val="CodeBlock"/>
        <w:spacing w:after="100" w:line="252" w:lineRule="auto"/>
        <w:ind w:left="216"/>
      </w:pPr>
      <w:r>
        <w:t xml:space="preserve">  "tools.deny": ["exec"],</w:t>
      </w:r>
    </w:p>
    <w:p>
      <w:pPr>
        <w:pStyle w:val="CodeBlock"/>
        <w:spacing w:after="100" w:line="252" w:lineRule="auto"/>
        <w:ind w:left="216"/>
      </w:pPr>
      <w:r>
        <w:t xml:space="preserve">  "channels.slack": {</w:t>
      </w:r>
    </w:p>
    <w:p>
      <w:pPr>
        <w:pStyle w:val="CodeBlock"/>
        <w:spacing w:after="100" w:line="252" w:lineRule="auto"/>
        <w:ind w:left="216"/>
      </w:pPr>
      <w:r>
        <w:t xml:space="preserve">    "enabled": true,</w:t>
      </w:r>
    </w:p>
    <w:p>
      <w:pPr>
        <w:pStyle w:val="CodeBlock"/>
        <w:spacing w:after="100" w:line="252" w:lineRule="auto"/>
        <w:ind w:left="216"/>
      </w:pPr>
      <w:r>
        <w:t xml:space="preserve">    "mode": "socket",</w:t>
      </w:r>
    </w:p>
    <w:p>
      <w:pPr>
        <w:pStyle w:val="CodeBlock"/>
        <w:spacing w:after="100" w:line="252" w:lineRule="auto"/>
        <w:ind w:left="216"/>
      </w:pPr>
      <w:r>
        <w:t xml:space="preserve">    "appToken": "SLACK_APP_TOKEN",</w:t>
      </w:r>
    </w:p>
    <w:p>
      <w:pPr>
        <w:pStyle w:val="CodeBlock"/>
        <w:spacing w:after="100" w:line="252" w:lineRule="auto"/>
        <w:ind w:left="216"/>
      </w:pPr>
      <w:r>
        <w:t xml:space="preserve">    "botToken": "SLACK_BOT_TOKEN"</w:t>
      </w:r>
    </w:p>
    <w:p>
      <w:pPr>
        <w:pStyle w:val="CodeBlock"/>
        <w:spacing w:after="100" w:line="252" w:lineRule="auto"/>
        <w:ind w:left="216"/>
      </w:pPr>
      <w:r>
        <w:t xml:space="preserve">  },</w:t>
      </w:r>
    </w:p>
    <w:p>
      <w:pPr>
        <w:pStyle w:val="CodeBlock"/>
        <w:spacing w:after="100" w:line="252" w:lineRule="auto"/>
        <w:ind w:left="216"/>
      </w:pPr>
      <w:r>
        <w:t xml:space="preserve">  "plugins.firecrawl": {</w:t>
      </w:r>
    </w:p>
    <w:p>
      <w:pPr>
        <w:pStyle w:val="CodeBlock"/>
        <w:spacing w:after="100" w:line="252" w:lineRule="auto"/>
        <w:ind w:left="216"/>
      </w:pPr>
      <w:r>
        <w:t xml:space="preserve">    "enabled": true,</w:t>
      </w:r>
    </w:p>
    <w:p>
      <w:pPr>
        <w:pStyle w:val="CodeBlock"/>
        <w:spacing w:after="100" w:line="252" w:lineRule="auto"/>
        <w:ind w:left="216"/>
      </w:pPr>
      <w:r>
        <w:t xml:space="preserve">    "webFetch.apiKey": "FIRECRAWL_API_KEY",</w:t>
      </w:r>
    </w:p>
    <w:p>
      <w:pPr>
        <w:pStyle w:val="CodeBlock"/>
        <w:spacing w:after="100" w:line="252" w:lineRule="auto"/>
        <w:ind w:left="216"/>
      </w:pPr>
      <w:r>
        <w:t xml:space="preserve">    "webFetch.onlyMainContent": true,</w:t>
      </w:r>
    </w:p>
    <w:p>
      <w:pPr>
        <w:pStyle w:val="CodeBlock"/>
        <w:spacing w:after="100" w:line="252" w:lineRule="auto"/>
        <w:ind w:left="216"/>
      </w:pPr>
      <w:r>
        <w:t xml:space="preserve">    "webFetch.timeoutSeconds": 60</w:t>
      </w:r>
    </w:p>
    <w:p>
      <w:pPr>
        <w:pStyle w:val="CodeBlock"/>
        <w:spacing w:after="100" w:line="252" w:lineRule="auto"/>
        <w:ind w:left="216"/>
      </w:pPr>
      <w:r>
        <w:t xml:space="preserve">  }</w:t>
      </w:r>
    </w:p>
    <w:p>
      <w:pPr>
        <w:pStyle w:val="CodeBlock"/>
        <w:spacing w:after="100" w:line="252" w:lineRule="auto"/>
        <w:ind w:left="216"/>
      </w:pPr>
      <w:r>
        <w:t>}</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Company Detection Agent PRD - Confidential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color w:val="1E293B"/>
      <w:sz w:val="17"/>
    </w:rPr>
  </w:style>
  <w:style w:type="paragraph" w:customStyle="1" w:styleId="Callout">
    <w:name w:val="Callout"/>
    <w:rPr>
      <w:rFonts w:ascii="Arial" w:hAnsi="Arial"/>
      <w:i/>
      <w:color w:val="0F17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yperlink" Target="https://www.nobelprize.org/uploads/2018/06/simon-lecture.pdf" TargetMode="External"/><Relationship Id="rId14" Type="http://schemas.openxmlformats.org/officeDocument/2006/relationships/hyperlink" Target="https://mitpress.mit.edu/9780262192057/models-of-bounded-rationality-volume-1/" TargetMode="External"/><Relationship Id="rId15" Type="http://schemas.openxmlformats.org/officeDocument/2006/relationships/hyperlink" Target="https://arxiv.org/abs/2210.03629" TargetMode="External"/><Relationship Id="rId16" Type="http://schemas.openxmlformats.org/officeDocument/2006/relationships/hyperlink" Target="https://research.google/blog/react-synergizing-reasoning-and-acting-in-language-models/" TargetMode="External"/><Relationship Id="rId17" Type="http://schemas.openxmlformats.org/officeDocument/2006/relationships/hyperlink" Target="https://www.airuniversity.af.edu/Portals/10/ASPJ/journals/Chronicles/Hill.pdf" TargetMode="External"/><Relationship Id="rId18" Type="http://schemas.openxmlformats.org/officeDocument/2006/relationships/hyperlink" Target="https://media.defense.gov/2018/May/22/2001920668/-1/-1/0/B_0151_Boyd_Discourse_WINNING_LOSING.PDF" TargetMode="External"/><Relationship Id="rId19" Type="http://schemas.openxmlformats.org/officeDocument/2006/relationships/hyperlink" Target="https://plato.stanford.edu/entries/epistemology-bayesian/" TargetMode="External"/><Relationship Id="rId20" Type="http://schemas.openxmlformats.org/officeDocument/2006/relationships/hyperlink" Target="https://pmc.ncbi.nlm.nih.gov/articles/PMC4158865/" TargetMode="External"/><Relationship Id="rId21" Type="http://schemas.openxmlformats.org/officeDocument/2006/relationships/hyperlink" Target="https://pmc.ncbi.nlm.nih.gov/articles/PMC7612603/" TargetMode="External"/><Relationship Id="rId22" Type="http://schemas.openxmlformats.org/officeDocument/2006/relationships/hyperlink" Target="https://arxiv.org/abs/2106.04193" TargetMode="External"/><Relationship Id="rId23" Type="http://schemas.openxmlformats.org/officeDocument/2006/relationships/hyperlink" Target="https://www.sciencedirect.com/science/article/pii/S1570826824000350" TargetMode="External"/><Relationship Id="rId24" Type="http://schemas.openxmlformats.org/officeDocument/2006/relationships/hyperlink" Target="https://www.ibm.com/think/topics/react-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