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736" w:rsidRDefault="005D7736" w:rsidP="005D7736">
      <w:pPr>
        <w:pStyle w:val="a3"/>
        <w:shd w:val="clear" w:color="auto" w:fill="E7EEF4"/>
        <w:spacing w:before="0" w:beforeAutospacing="0" w:after="75" w:afterAutospacing="0" w:line="315" w:lineRule="atLeast"/>
        <w:ind w:firstLine="480"/>
        <w:rPr>
          <w:rFonts w:ascii="simsun" w:hAnsi="simsun"/>
          <w:color w:val="494949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对于任意的几何模型，网格细分就一定能够得到真实解吗？这是每一个</w:t>
      </w:r>
      <w:r>
        <w:rPr>
          <w:rFonts w:ascii="simsun" w:hAnsi="simsun"/>
          <w:color w:val="494949"/>
          <w:sz w:val="21"/>
          <w:szCs w:val="21"/>
        </w:rPr>
        <w:t>CAE</w:t>
      </w: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分析工程师都关注的问题</w:t>
      </w:r>
      <w:r>
        <w:rPr>
          <w:rFonts w:ascii="宋体" w:eastAsia="宋体" w:hAnsi="宋体" w:cs="宋体" w:hint="eastAsia"/>
          <w:color w:val="494949"/>
          <w:sz w:val="21"/>
          <w:szCs w:val="21"/>
        </w:rPr>
        <w:t>。</w:t>
      </w:r>
    </w:p>
    <w:p w:rsidR="005D7736" w:rsidRDefault="005D7736" w:rsidP="005D7736">
      <w:pPr>
        <w:pStyle w:val="a3"/>
        <w:shd w:val="clear" w:color="auto" w:fill="E7EEF4"/>
        <w:spacing w:before="0" w:beforeAutospacing="0" w:after="75" w:afterAutospacing="0" w:line="315" w:lineRule="atLeast"/>
        <w:ind w:firstLine="480"/>
        <w:rPr>
          <w:rFonts w:ascii="simsun" w:hAnsi="simsun"/>
          <w:color w:val="494949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如果结构中没有应力集中，答案是肯定的</w:t>
      </w:r>
      <w:r>
        <w:rPr>
          <w:rFonts w:ascii="宋体" w:eastAsia="宋体" w:hAnsi="宋体" w:cs="宋体" w:hint="eastAsia"/>
          <w:color w:val="494949"/>
          <w:sz w:val="21"/>
          <w:szCs w:val="21"/>
        </w:rPr>
        <w:t>。</w:t>
      </w:r>
    </w:p>
    <w:p w:rsidR="005D7736" w:rsidRDefault="005D7736" w:rsidP="005D7736">
      <w:pPr>
        <w:pStyle w:val="a3"/>
        <w:shd w:val="clear" w:color="auto" w:fill="E7EEF4"/>
        <w:spacing w:before="0" w:beforeAutospacing="0" w:after="75" w:afterAutospacing="0" w:line="315" w:lineRule="atLeast"/>
        <w:ind w:firstLine="480"/>
        <w:rPr>
          <w:rFonts w:ascii="simsun" w:hAnsi="simsun"/>
          <w:color w:val="494949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如果结构中存在应力集中，则结果未必会收敛</w:t>
      </w:r>
      <w:r>
        <w:rPr>
          <w:rFonts w:ascii="宋体" w:eastAsia="宋体" w:hAnsi="宋体" w:cs="宋体" w:hint="eastAsia"/>
          <w:color w:val="494949"/>
          <w:sz w:val="21"/>
          <w:szCs w:val="21"/>
        </w:rPr>
        <w:t>。</w:t>
      </w:r>
    </w:p>
    <w:p w:rsidR="005D7736" w:rsidRDefault="005D7736" w:rsidP="005D7736">
      <w:pPr>
        <w:pStyle w:val="a3"/>
        <w:shd w:val="clear" w:color="auto" w:fill="E7EEF4"/>
        <w:spacing w:before="0" w:beforeAutospacing="0" w:after="75" w:afterAutospacing="0" w:line="315" w:lineRule="atLeast"/>
        <w:ind w:firstLine="480"/>
        <w:rPr>
          <w:rFonts w:ascii="simsun" w:hAnsi="simsun"/>
          <w:color w:val="494949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为了说明这一点，我们选取了一个平面应力问题。它是一个角支座，其图形及尺寸如下。在角支座上钻了两个孔，现在我们</w:t>
      </w:r>
      <w:proofErr w:type="gramStart"/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固定左</w:t>
      </w:r>
      <w:proofErr w:type="gramEnd"/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上边的孔，而在右下方孔的第四象限半圆上施加压力。并通过不断的加密网格来考虑计算结果的可信性</w:t>
      </w:r>
      <w:r>
        <w:rPr>
          <w:rFonts w:ascii="宋体" w:eastAsia="宋体" w:hAnsi="宋体" w:cs="宋体" w:hint="eastAsia"/>
          <w:color w:val="494949"/>
          <w:sz w:val="21"/>
          <w:szCs w:val="21"/>
        </w:rPr>
        <w:t>。</w:t>
      </w:r>
    </w:p>
    <w:p w:rsidR="005D7736" w:rsidRDefault="005D7736" w:rsidP="005D7736">
      <w:pPr>
        <w:pStyle w:val="a3"/>
        <w:shd w:val="clear" w:color="auto" w:fill="E7EEF4"/>
        <w:spacing w:before="0" w:beforeAutospacing="0" w:after="240" w:afterAutospacing="0" w:line="315" w:lineRule="atLeast"/>
        <w:ind w:firstLine="480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noProof/>
          <w:color w:val="4E7953"/>
          <w:sz w:val="21"/>
          <w:szCs w:val="21"/>
        </w:rPr>
        <w:drawing>
          <wp:inline distT="0" distB="0" distL="0" distR="0">
            <wp:extent cx="3257550" cy="2162175"/>
            <wp:effectExtent l="0" t="0" r="0" b="9525"/>
            <wp:docPr id="6" name="图片 6" descr="有限元分析中的一些问题--应力集中结果的可信性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有限元分析中的一些问题--应力集中结果的可信性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736" w:rsidRDefault="005D7736" w:rsidP="005D7736">
      <w:pPr>
        <w:pStyle w:val="a3"/>
        <w:shd w:val="clear" w:color="auto" w:fill="E7EEF4"/>
        <w:spacing w:before="0" w:beforeAutospacing="0" w:after="75" w:afterAutospacing="0" w:line="315" w:lineRule="atLeast"/>
        <w:ind w:firstLine="480"/>
        <w:rPr>
          <w:rFonts w:ascii="simsun" w:hAnsi="simsun"/>
          <w:color w:val="494949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生成的有限元模型如</w:t>
      </w:r>
      <w:r>
        <w:rPr>
          <w:rFonts w:ascii="宋体" w:eastAsia="宋体" w:hAnsi="宋体" w:cs="宋体" w:hint="eastAsia"/>
          <w:color w:val="494949"/>
          <w:sz w:val="21"/>
          <w:szCs w:val="21"/>
        </w:rPr>
        <w:t>下</w:t>
      </w:r>
    </w:p>
    <w:p w:rsidR="005D7736" w:rsidRDefault="005D7736" w:rsidP="005D7736">
      <w:pPr>
        <w:pStyle w:val="a3"/>
        <w:shd w:val="clear" w:color="auto" w:fill="E7EEF4"/>
        <w:spacing w:before="0" w:beforeAutospacing="0" w:after="240" w:afterAutospacing="0" w:line="315" w:lineRule="atLeast"/>
        <w:ind w:firstLine="480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</w:t>
      </w:r>
      <w:r>
        <w:rPr>
          <w:rFonts w:ascii="simsun" w:hAnsi="simsun"/>
          <w:noProof/>
          <w:color w:val="4E7953"/>
          <w:sz w:val="21"/>
          <w:szCs w:val="21"/>
        </w:rPr>
        <w:drawing>
          <wp:inline distT="0" distB="0" distL="0" distR="0">
            <wp:extent cx="3190875" cy="2305050"/>
            <wp:effectExtent l="0" t="0" r="9525" b="0"/>
            <wp:docPr id="5" name="图片 5" descr="有限元分析中的一些问题--应力集中结果的可信性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有限元分析中的一些问题--应力集中结果的可信性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736" w:rsidRDefault="005D7736" w:rsidP="005D7736">
      <w:pPr>
        <w:pStyle w:val="a3"/>
        <w:shd w:val="clear" w:color="auto" w:fill="E7EEF4"/>
        <w:spacing w:before="0" w:beforeAutospacing="0" w:after="75" w:afterAutospacing="0" w:line="315" w:lineRule="atLeast"/>
        <w:ind w:firstLine="480"/>
        <w:rPr>
          <w:rFonts w:ascii="simsun" w:hAnsi="simsun"/>
          <w:color w:val="494949"/>
          <w:sz w:val="21"/>
          <w:szCs w:val="21"/>
        </w:rPr>
      </w:pPr>
      <w:proofErr w:type="gramStart"/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固定左</w:t>
      </w:r>
      <w:proofErr w:type="gramEnd"/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上边的孔，并对右下方孔施加右下方向的压力，当单元尺寸取</w:t>
      </w:r>
      <w:r>
        <w:rPr>
          <w:rFonts w:ascii="simsun" w:hAnsi="simsun"/>
          <w:color w:val="494949"/>
          <w:sz w:val="21"/>
          <w:szCs w:val="21"/>
        </w:rPr>
        <w:t>5mm</w:t>
      </w: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时候，应力云图如</w:t>
      </w:r>
      <w:r>
        <w:rPr>
          <w:rFonts w:ascii="宋体" w:eastAsia="宋体" w:hAnsi="宋体" w:cs="宋体" w:hint="eastAsia"/>
          <w:color w:val="494949"/>
          <w:sz w:val="21"/>
          <w:szCs w:val="21"/>
        </w:rPr>
        <w:t>下</w:t>
      </w:r>
    </w:p>
    <w:p w:rsidR="005D7736" w:rsidRDefault="005D7736" w:rsidP="005D7736">
      <w:pPr>
        <w:pStyle w:val="a3"/>
        <w:shd w:val="clear" w:color="auto" w:fill="E7EEF4"/>
        <w:spacing w:before="0" w:beforeAutospacing="0" w:after="75" w:afterAutospacing="0" w:line="315" w:lineRule="atLeast"/>
        <w:ind w:firstLine="480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lastRenderedPageBreak/>
        <w:t> </w:t>
      </w:r>
      <w:r>
        <w:rPr>
          <w:rFonts w:ascii="simsun" w:hAnsi="simsun"/>
          <w:noProof/>
          <w:color w:val="4E7953"/>
          <w:sz w:val="21"/>
          <w:szCs w:val="21"/>
        </w:rPr>
        <w:drawing>
          <wp:inline distT="0" distB="0" distL="0" distR="0">
            <wp:extent cx="3476625" cy="2638425"/>
            <wp:effectExtent l="0" t="0" r="9525" b="9525"/>
            <wp:docPr id="4" name="图片 4" descr="有限元分析中的一些问题--应力集中结果的可信性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有限元分析中的一些问题--应力集中结果的可信性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br/>
        <w:t>   </w:t>
      </w:r>
      <w:r>
        <w:rPr>
          <w:rStyle w:val="apple-converted-space"/>
          <w:rFonts w:ascii="simsun" w:hAnsi="simsun"/>
          <w:color w:val="494949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可见，此时最大应力发生在拐角处，是</w:t>
      </w:r>
      <w:r>
        <w:rPr>
          <w:rFonts w:ascii="simsun" w:hAnsi="simsun"/>
          <w:color w:val="494949"/>
          <w:sz w:val="21"/>
          <w:szCs w:val="21"/>
        </w:rPr>
        <w:t>34.383MPa.</w:t>
      </w:r>
    </w:p>
    <w:p w:rsidR="005D7736" w:rsidRDefault="005D7736" w:rsidP="005D7736">
      <w:pPr>
        <w:pStyle w:val="a3"/>
        <w:shd w:val="clear" w:color="auto" w:fill="E7EEF4"/>
        <w:spacing w:before="0" w:beforeAutospacing="0" w:after="75" w:afterAutospacing="0" w:line="315" w:lineRule="atLeast"/>
        <w:ind w:firstLine="480"/>
        <w:rPr>
          <w:rFonts w:ascii="simsun" w:hAnsi="simsun"/>
          <w:color w:val="494949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单元尺寸全局细分到</w:t>
      </w:r>
      <w:r>
        <w:rPr>
          <w:rFonts w:ascii="simsun" w:hAnsi="simsun"/>
          <w:color w:val="494949"/>
          <w:sz w:val="21"/>
          <w:szCs w:val="21"/>
        </w:rPr>
        <w:t>3mm</w:t>
      </w: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，结果</w:t>
      </w:r>
      <w:r>
        <w:rPr>
          <w:rFonts w:ascii="宋体" w:eastAsia="宋体" w:hAnsi="宋体" w:cs="宋体" w:hint="eastAsia"/>
          <w:color w:val="494949"/>
          <w:sz w:val="21"/>
          <w:szCs w:val="21"/>
        </w:rPr>
        <w:t>是</w:t>
      </w:r>
    </w:p>
    <w:p w:rsidR="005D7736" w:rsidRDefault="005D7736" w:rsidP="005D7736">
      <w:pPr>
        <w:pStyle w:val="a3"/>
        <w:shd w:val="clear" w:color="auto" w:fill="E7EEF4"/>
        <w:spacing w:before="0" w:beforeAutospacing="0" w:after="240" w:afterAutospacing="0" w:line="315" w:lineRule="atLeast"/>
        <w:ind w:firstLine="480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</w:t>
      </w:r>
      <w:r>
        <w:rPr>
          <w:rFonts w:ascii="simsun" w:hAnsi="simsun"/>
          <w:noProof/>
          <w:color w:val="4E7953"/>
          <w:sz w:val="21"/>
          <w:szCs w:val="21"/>
        </w:rPr>
        <w:drawing>
          <wp:inline distT="0" distB="0" distL="0" distR="0">
            <wp:extent cx="3562350" cy="2647950"/>
            <wp:effectExtent l="0" t="0" r="0" b="0"/>
            <wp:docPr id="3" name="图片 3" descr="有限元分析中的一些问题--应力集中结果的可信性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有限元分析中的一些问题--应力集中结果的可信性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736" w:rsidRDefault="005D7736" w:rsidP="005D7736">
      <w:pPr>
        <w:pStyle w:val="a3"/>
        <w:shd w:val="clear" w:color="auto" w:fill="E7EEF4"/>
        <w:spacing w:before="0" w:beforeAutospacing="0" w:after="75" w:afterAutospacing="0" w:line="315" w:lineRule="atLeast"/>
        <w:ind w:firstLine="480"/>
        <w:rPr>
          <w:rFonts w:ascii="simsun" w:hAnsi="simsun"/>
          <w:color w:val="494949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最大应力是</w:t>
      </w:r>
      <w:r>
        <w:rPr>
          <w:rFonts w:ascii="simsun" w:hAnsi="simsun"/>
          <w:color w:val="494949"/>
          <w:sz w:val="21"/>
          <w:szCs w:val="21"/>
        </w:rPr>
        <w:t>44.44MPa.</w:t>
      </w:r>
    </w:p>
    <w:p w:rsidR="005D7736" w:rsidRDefault="005D7736" w:rsidP="005D7736">
      <w:pPr>
        <w:pStyle w:val="a3"/>
        <w:shd w:val="clear" w:color="auto" w:fill="E7EEF4"/>
        <w:spacing w:before="0" w:beforeAutospacing="0" w:after="75" w:afterAutospacing="0" w:line="315" w:lineRule="atLeast"/>
        <w:ind w:firstLine="480"/>
        <w:rPr>
          <w:rFonts w:ascii="simsun" w:hAnsi="simsun"/>
          <w:color w:val="494949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单元尺寸全局细分到</w:t>
      </w:r>
      <w:r>
        <w:rPr>
          <w:rFonts w:ascii="simsun" w:hAnsi="simsun"/>
          <w:color w:val="494949"/>
          <w:sz w:val="21"/>
          <w:szCs w:val="21"/>
        </w:rPr>
        <w:t>1mm</w:t>
      </w: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，结果</w:t>
      </w:r>
      <w:r>
        <w:rPr>
          <w:rFonts w:ascii="宋体" w:eastAsia="宋体" w:hAnsi="宋体" w:cs="宋体" w:hint="eastAsia"/>
          <w:color w:val="494949"/>
          <w:sz w:val="21"/>
          <w:szCs w:val="21"/>
        </w:rPr>
        <w:t>是</w:t>
      </w:r>
    </w:p>
    <w:p w:rsidR="005D7736" w:rsidRDefault="005D7736" w:rsidP="005D7736">
      <w:pPr>
        <w:pStyle w:val="a3"/>
        <w:shd w:val="clear" w:color="auto" w:fill="E7EEF4"/>
        <w:spacing w:before="0" w:beforeAutospacing="0" w:after="240" w:afterAutospacing="0" w:line="315" w:lineRule="atLeast"/>
        <w:ind w:firstLine="480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lastRenderedPageBreak/>
        <w:t> </w:t>
      </w:r>
      <w:r>
        <w:rPr>
          <w:rFonts w:ascii="simsun" w:hAnsi="simsun"/>
          <w:noProof/>
          <w:color w:val="4E7953"/>
          <w:sz w:val="21"/>
          <w:szCs w:val="21"/>
        </w:rPr>
        <w:drawing>
          <wp:inline distT="0" distB="0" distL="0" distR="0">
            <wp:extent cx="3638550" cy="2743200"/>
            <wp:effectExtent l="0" t="0" r="0" b="0"/>
            <wp:docPr id="2" name="图片 2" descr="有限元分析中的一些问题--应力集中结果的可信性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有限元分析中的一些问题--应力集中结果的可信性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736" w:rsidRDefault="005D7736" w:rsidP="005D7736">
      <w:pPr>
        <w:pStyle w:val="a3"/>
        <w:shd w:val="clear" w:color="auto" w:fill="E7EEF4"/>
        <w:spacing w:before="0" w:beforeAutospacing="0" w:after="75" w:afterAutospacing="0" w:line="315" w:lineRule="atLeast"/>
        <w:ind w:firstLine="480"/>
        <w:rPr>
          <w:rFonts w:ascii="simsun" w:hAnsi="simsun"/>
          <w:color w:val="494949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最大应力是</w:t>
      </w:r>
      <w:r>
        <w:rPr>
          <w:rFonts w:ascii="simsun" w:hAnsi="simsun"/>
          <w:color w:val="494949"/>
          <w:sz w:val="21"/>
          <w:szCs w:val="21"/>
        </w:rPr>
        <w:t>74.004MPa.</w:t>
      </w:r>
    </w:p>
    <w:p w:rsidR="005D7736" w:rsidRDefault="005D7736" w:rsidP="005D7736">
      <w:pPr>
        <w:pStyle w:val="a3"/>
        <w:shd w:val="clear" w:color="auto" w:fill="E7EEF4"/>
        <w:spacing w:before="0" w:beforeAutospacing="0" w:after="75" w:afterAutospacing="0" w:line="315" w:lineRule="atLeast"/>
        <w:ind w:firstLine="480"/>
        <w:rPr>
          <w:rFonts w:ascii="simsun" w:hAnsi="simsun"/>
          <w:color w:val="494949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单元尺寸全局细分到</w:t>
      </w:r>
      <w:r>
        <w:rPr>
          <w:rFonts w:ascii="simsun" w:hAnsi="simsun"/>
          <w:color w:val="494949"/>
          <w:sz w:val="21"/>
          <w:szCs w:val="21"/>
        </w:rPr>
        <w:t>0.4mm</w:t>
      </w: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，结果</w:t>
      </w:r>
      <w:r>
        <w:rPr>
          <w:rFonts w:ascii="宋体" w:eastAsia="宋体" w:hAnsi="宋体" w:cs="宋体" w:hint="eastAsia"/>
          <w:color w:val="494949"/>
          <w:sz w:val="21"/>
          <w:szCs w:val="21"/>
        </w:rPr>
        <w:t>是</w:t>
      </w:r>
    </w:p>
    <w:p w:rsidR="005D7736" w:rsidRDefault="005D7736" w:rsidP="005D7736">
      <w:pPr>
        <w:pStyle w:val="a3"/>
        <w:shd w:val="clear" w:color="auto" w:fill="E7EEF4"/>
        <w:spacing w:before="0" w:beforeAutospacing="0" w:after="240" w:afterAutospacing="0" w:line="315" w:lineRule="atLeast"/>
        <w:ind w:firstLine="480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</w:t>
      </w:r>
      <w:r>
        <w:rPr>
          <w:rFonts w:ascii="simsun" w:hAnsi="simsun"/>
          <w:noProof/>
          <w:color w:val="4E7953"/>
          <w:sz w:val="21"/>
          <w:szCs w:val="21"/>
        </w:rPr>
        <w:drawing>
          <wp:inline distT="0" distB="0" distL="0" distR="0">
            <wp:extent cx="3619500" cy="2695575"/>
            <wp:effectExtent l="0" t="0" r="0" b="9525"/>
            <wp:docPr id="1" name="图片 1" descr="有限元分析中的一些问题--应力集中结果的可信性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有限元分析中的一些问题--应力集中结果的可信性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736" w:rsidRDefault="005D7736" w:rsidP="005D7736">
      <w:pPr>
        <w:pStyle w:val="a3"/>
        <w:shd w:val="clear" w:color="auto" w:fill="E7EEF4"/>
        <w:spacing w:before="0" w:beforeAutospacing="0" w:after="75" w:afterAutospacing="0" w:line="315" w:lineRule="atLeast"/>
        <w:ind w:firstLine="480"/>
        <w:rPr>
          <w:rFonts w:ascii="simsun" w:hAnsi="simsun"/>
          <w:color w:val="494949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最大应力是</w:t>
      </w:r>
      <w:r>
        <w:rPr>
          <w:rFonts w:ascii="simsun" w:hAnsi="simsun"/>
          <w:color w:val="494949"/>
          <w:sz w:val="21"/>
          <w:szCs w:val="21"/>
        </w:rPr>
        <w:t>112.873MPa.</w:t>
      </w:r>
    </w:p>
    <w:p w:rsidR="005D7736" w:rsidRDefault="005D7736" w:rsidP="005D7736">
      <w:pPr>
        <w:pStyle w:val="a3"/>
        <w:shd w:val="clear" w:color="auto" w:fill="E7EEF4"/>
        <w:spacing w:before="0" w:beforeAutospacing="0" w:after="75" w:afterAutospacing="0" w:line="315" w:lineRule="atLeast"/>
        <w:ind w:firstLine="480"/>
        <w:rPr>
          <w:rFonts w:ascii="simsun" w:hAnsi="simsun"/>
          <w:color w:val="494949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可见，结果并没有收敛的趋势</w:t>
      </w:r>
      <w:r>
        <w:rPr>
          <w:rFonts w:ascii="宋体" w:eastAsia="宋体" w:hAnsi="宋体" w:cs="宋体" w:hint="eastAsia"/>
          <w:color w:val="494949"/>
          <w:sz w:val="21"/>
          <w:szCs w:val="21"/>
        </w:rPr>
        <w:t>。</w:t>
      </w:r>
    </w:p>
    <w:p w:rsidR="005D7736" w:rsidRDefault="005D7736" w:rsidP="005D7736">
      <w:pPr>
        <w:pStyle w:val="a3"/>
        <w:shd w:val="clear" w:color="auto" w:fill="E7EEF4"/>
        <w:spacing w:before="0" w:beforeAutospacing="0" w:after="75" w:afterAutospacing="0" w:line="315" w:lineRule="atLeast"/>
        <w:ind w:firstLine="480"/>
        <w:rPr>
          <w:rFonts w:ascii="simsun" w:hAnsi="simsun"/>
          <w:color w:val="494949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如果我们进一步细分网格，会发现数据无限增大，不会收敛</w:t>
      </w:r>
      <w:r>
        <w:rPr>
          <w:rFonts w:ascii="宋体" w:eastAsia="宋体" w:hAnsi="宋体" w:cs="宋体" w:hint="eastAsia"/>
          <w:color w:val="494949"/>
          <w:sz w:val="21"/>
          <w:szCs w:val="21"/>
        </w:rPr>
        <w:t>。</w:t>
      </w:r>
    </w:p>
    <w:p w:rsidR="005D7736" w:rsidRDefault="005D7736" w:rsidP="005D7736">
      <w:pPr>
        <w:pStyle w:val="a3"/>
        <w:shd w:val="clear" w:color="auto" w:fill="E7EEF4"/>
        <w:spacing w:before="0" w:beforeAutospacing="0" w:after="75" w:afterAutospacing="0" w:line="315" w:lineRule="atLeast"/>
        <w:ind w:firstLine="480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</w:t>
      </w:r>
    </w:p>
    <w:p w:rsidR="005D7736" w:rsidRDefault="005D7736" w:rsidP="005D7736">
      <w:pPr>
        <w:pStyle w:val="a3"/>
        <w:shd w:val="clear" w:color="auto" w:fill="E7EEF4"/>
        <w:spacing w:before="0" w:beforeAutospacing="0" w:after="75" w:afterAutospacing="0" w:line="315" w:lineRule="atLeast"/>
        <w:ind w:firstLine="480"/>
        <w:rPr>
          <w:rFonts w:ascii="simsun" w:hAnsi="simsun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</w:rPr>
        <w:t>实际上，理论证明，在该拐角</w:t>
      </w:r>
      <w:proofErr w:type="gramStart"/>
      <w:r>
        <w:rPr>
          <w:rFonts w:ascii="宋体" w:eastAsia="宋体" w:hAnsi="宋体" w:cs="宋体" w:hint="eastAsia"/>
          <w:color w:val="494949"/>
          <w:sz w:val="21"/>
          <w:szCs w:val="21"/>
        </w:rPr>
        <w:t>处如果</w:t>
      </w:r>
      <w:proofErr w:type="gramEnd"/>
      <w:r>
        <w:rPr>
          <w:rFonts w:ascii="宋体" w:eastAsia="宋体" w:hAnsi="宋体" w:cs="宋体" w:hint="eastAsia"/>
          <w:color w:val="494949"/>
          <w:sz w:val="21"/>
          <w:szCs w:val="21"/>
        </w:rPr>
        <w:t>是直角，而没有倒圆角的话，应力集中系数会趋向无穷大，所以在实践设</w:t>
      </w: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计中绝对禁止出现这种直角</w:t>
      </w:r>
      <w:r>
        <w:rPr>
          <w:rFonts w:ascii="宋体" w:eastAsia="宋体" w:hAnsi="宋体" w:cs="宋体" w:hint="eastAsia"/>
          <w:color w:val="494949"/>
          <w:sz w:val="21"/>
          <w:szCs w:val="21"/>
        </w:rPr>
        <w:t>。</w:t>
      </w:r>
    </w:p>
    <w:p w:rsidR="005D7736" w:rsidRDefault="005D7736" w:rsidP="005D7736">
      <w:pPr>
        <w:pStyle w:val="a3"/>
        <w:shd w:val="clear" w:color="auto" w:fill="E7EEF4"/>
        <w:spacing w:before="0" w:beforeAutospacing="0" w:after="75" w:afterAutospacing="0" w:line="315" w:lineRule="atLeast"/>
        <w:ind w:firstLine="480"/>
        <w:rPr>
          <w:rFonts w:ascii="simsun" w:hAnsi="simsun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</w:rPr>
        <w:lastRenderedPageBreak/>
        <w:t>这也意味着，如果我们在有限元分析前进行模型简化时，绝不可轻易将一些倒角随便删除，否则会出现奇怪的结果。</w:t>
      </w:r>
    </w:p>
    <w:p w:rsidR="00AF528E" w:rsidRDefault="00AF528E">
      <w:bookmarkStart w:id="0" w:name="_GoBack"/>
      <w:bookmarkEnd w:id="0"/>
    </w:p>
    <w:sectPr w:rsidR="00AF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Verdana"/>
    <w:panose1 w:val="02010600030101010101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69"/>
    <w:rsid w:val="005D7736"/>
    <w:rsid w:val="00AF528E"/>
    <w:rsid w:val="00DD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30149-4B8A-4230-B175-6510EA13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7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D7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9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9e19c10b0101h4ss&amp;url=http://album.sina.com.cn/pic/002TvzhFzy6DFG0jANg66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photo.blog.sina.com.cn/showpic.html#blogid=9e19c10b0101h4ss&amp;url=http://album.sina.com.cn/pic/002TvzhFzy6DFG5eMn7b9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9e19c10b0101h4ss&amp;url=http://album.sina.com.cn/pic/002TvzhFzy6DFFUG7ip61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://photo.blog.sina.com.cn/showpic.html#blogid=9e19c10b0101h4ss&amp;url=http://album.sina.com.cn/pic/002TvzhFzy6DFG1dZeRb5" TargetMode="External"/><Relationship Id="rId4" Type="http://schemas.openxmlformats.org/officeDocument/2006/relationships/hyperlink" Target="http://photo.blog.sina.com.cn/showpic.html#blogid=9e19c10b0101h4ss&amp;url=http://album.sina.com.cn/pic/002TvzhFzy6DFFR4wu296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photo.blog.sina.com.cn/showpic.html#blogid=9e19c10b0101h4ss&amp;url=http://album.sina.com.cn/pic/002TvzhFzy6DFG64lv99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Anzong</dc:creator>
  <cp:keywords/>
  <dc:description/>
  <cp:lastModifiedBy>Anzong</cp:lastModifiedBy>
  <cp:revision>2</cp:revision>
  <dcterms:created xsi:type="dcterms:W3CDTF">2015-02-17T22:22:00Z</dcterms:created>
  <dcterms:modified xsi:type="dcterms:W3CDTF">2015-02-17T22:23:00Z</dcterms:modified>
</cp:coreProperties>
</file>