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52" w:rsidRPr="00484652" w:rsidRDefault="00484652" w:rsidP="00484652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</w:pPr>
      <w:r w:rsidRPr="0048465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GB"/>
        </w:rPr>
        <w:t>LaTeX/Counters</w:t>
      </w:r>
    </w:p>
    <w:p w:rsidR="00EB1914" w:rsidRDefault="00EB1914">
      <w:pPr>
        <w:rPr>
          <w:rFonts w:ascii="Arial" w:hAnsi="Arial" w:cs="Arial"/>
        </w:rPr>
      </w:pPr>
    </w:p>
    <w:p w:rsidR="00484652" w:rsidRDefault="00484652">
      <w:pPr>
        <w:rPr>
          <w:rFonts w:ascii="Arial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Counters are an essential part of LaTeX: they allow you to control the numbering mechanism of everything (sections, lists, captions, etc.).</w:t>
      </w:r>
    </w:p>
    <w:p w:rsidR="00484652" w:rsidRDefault="00484652">
      <w:pPr>
        <w:rPr>
          <w:rFonts w:ascii="Arial" w:hAnsi="Arial" w:cs="Arial"/>
        </w:rPr>
      </w:pPr>
    </w:p>
    <w:p w:rsidR="005E04D5" w:rsidRDefault="005E04D5" w:rsidP="005E04D5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Counter manipulation</w:t>
      </w:r>
    </w:p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In LaTeX it is fairly easy to create new counters and even counters that reset automatically when another counter is increased (think subsection in a section for example). With the command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</w:tblGrid>
      <w:tr w:rsidR="00FB4A9E" w:rsidRP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Pr="00FB4A9E" w:rsidRDefault="00FB4A9E" w:rsidP="00FB4A9E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n-GB"/>
              </w:rPr>
            </w:pPr>
            <w:r w:rsidRPr="00FB4A9E">
              <w:rPr>
                <w:rFonts w:ascii="Courier New" w:eastAsia="Times New Roman" w:hAnsi="Courier New" w:cs="Courier New"/>
                <w:color w:val="800000"/>
                <w:sz w:val="21"/>
                <w:szCs w:val="21"/>
                <w:lang w:eastAsia="en-GB"/>
              </w:rPr>
              <w:t>\newcounter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{</w:t>
            </w:r>
            <w:r w:rsidRPr="00FB4A9E">
              <w:rPr>
                <w:rFonts w:ascii="Courier New" w:eastAsia="Times New Roman" w:hAnsi="Courier New" w:cs="Courier New"/>
                <w:color w:val="2020C0"/>
                <w:sz w:val="21"/>
                <w:szCs w:val="21"/>
                <w:lang w:eastAsia="en-GB"/>
              </w:rPr>
              <w:t>NameOfTheNewCounter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}</w:t>
            </w:r>
          </w:p>
        </w:tc>
      </w:tr>
    </w:tbl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you create a new counter that is automatically set to zero. If you want the counter to be reset to zero every time another counter is increased, use: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7"/>
      </w:tblGrid>
      <w:tr w:rsidR="00FB4A9E" w:rsidRP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Pr="00FB4A9E" w:rsidRDefault="00FB4A9E" w:rsidP="00FB4A9E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n-GB"/>
              </w:rPr>
            </w:pPr>
            <w:r w:rsidRPr="00FB4A9E">
              <w:rPr>
                <w:rFonts w:ascii="Courier New" w:eastAsia="Times New Roman" w:hAnsi="Courier New" w:cs="Courier New"/>
                <w:color w:val="800000"/>
                <w:sz w:val="21"/>
                <w:szCs w:val="21"/>
                <w:lang w:eastAsia="en-GB"/>
              </w:rPr>
              <w:t>\newcounter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{</w:t>
            </w:r>
            <w:r w:rsidRPr="00FB4A9E">
              <w:rPr>
                <w:rFonts w:ascii="Courier New" w:eastAsia="Times New Roman" w:hAnsi="Courier New" w:cs="Courier New"/>
                <w:color w:val="2020C0"/>
                <w:sz w:val="21"/>
                <w:szCs w:val="21"/>
                <w:lang w:eastAsia="en-GB"/>
              </w:rPr>
              <w:t>NameOfTheNewCounter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}[</w:t>
            </w:r>
            <w:r w:rsidRPr="00FB4A9E">
              <w:rPr>
                <w:rFonts w:ascii="Courier New" w:eastAsia="Times New Roman" w:hAnsi="Courier New" w:cs="Courier New"/>
                <w:color w:val="C08020"/>
                <w:sz w:val="21"/>
                <w:szCs w:val="21"/>
                <w:lang w:eastAsia="en-GB"/>
              </w:rPr>
              <w:t>NameOfTheOtherCounter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]</w:t>
            </w:r>
          </w:p>
        </w:tc>
      </w:tr>
    </w:tbl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To increase the counter, either use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FB4A9E" w:rsidRP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Pr="00FB4A9E" w:rsidRDefault="00FB4A9E" w:rsidP="00FB4A9E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n-GB"/>
              </w:rPr>
            </w:pPr>
            <w:r w:rsidRPr="00FB4A9E">
              <w:rPr>
                <w:rFonts w:ascii="Courier New" w:eastAsia="Times New Roman" w:hAnsi="Courier New" w:cs="Courier New"/>
                <w:color w:val="800000"/>
                <w:sz w:val="21"/>
                <w:szCs w:val="21"/>
                <w:lang w:eastAsia="en-GB"/>
              </w:rPr>
              <w:t>\stepcounter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{</w:t>
            </w:r>
            <w:r w:rsidRPr="00FB4A9E">
              <w:rPr>
                <w:rFonts w:ascii="Courier New" w:eastAsia="Times New Roman" w:hAnsi="Courier New" w:cs="Courier New"/>
                <w:color w:val="2020C0"/>
                <w:sz w:val="21"/>
                <w:szCs w:val="21"/>
                <w:lang w:eastAsia="en-GB"/>
              </w:rPr>
              <w:t>NameOfTheNewCounter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}</w:t>
            </w:r>
          </w:p>
        </w:tc>
      </w:tr>
    </w:tbl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6"/>
      </w:tblGrid>
      <w:tr w:rsidR="00FB4A9E" w:rsidRP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Pr="00FB4A9E" w:rsidRDefault="00FB4A9E" w:rsidP="00FB4A9E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n-GB"/>
              </w:rPr>
            </w:pPr>
            <w:r w:rsidRPr="00FB4A9E">
              <w:rPr>
                <w:rFonts w:ascii="Courier New" w:eastAsia="Times New Roman" w:hAnsi="Courier New" w:cs="Courier New"/>
                <w:color w:val="800000"/>
                <w:sz w:val="21"/>
                <w:szCs w:val="21"/>
                <w:lang w:eastAsia="en-GB"/>
              </w:rPr>
              <w:t>\refstepcounter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{</w:t>
            </w:r>
            <w:r w:rsidRPr="00FB4A9E">
              <w:rPr>
                <w:rFonts w:ascii="Courier New" w:eastAsia="Times New Roman" w:hAnsi="Courier New" w:cs="Courier New"/>
                <w:color w:val="2020C0"/>
                <w:sz w:val="21"/>
                <w:szCs w:val="21"/>
                <w:lang w:eastAsia="en-GB"/>
              </w:rPr>
              <w:t>NameOfTheNewCounter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}</w:t>
            </w:r>
            <w:r w:rsidRPr="00FB4A9E">
              <w:rPr>
                <w:rFonts w:ascii="Courier New" w:eastAsia="Times New Roman" w:hAnsi="Courier New" w:cs="Courier New"/>
                <w:color w:val="252525"/>
                <w:sz w:val="21"/>
                <w:szCs w:val="21"/>
                <w:lang w:eastAsia="en-GB"/>
              </w:rPr>
              <w:t> </w:t>
            </w:r>
            <w:r w:rsidRPr="00FB4A9E">
              <w:rPr>
                <w:rFonts w:ascii="Times New Roman" w:eastAsia="Times New Roman" w:hAnsi="Times New Roman" w:cs="Times New Roman"/>
                <w:i/>
                <w:iCs/>
                <w:color w:val="2C922C"/>
                <w:sz w:val="21"/>
                <w:szCs w:val="21"/>
                <w:lang w:eastAsia="en-GB"/>
              </w:rPr>
              <w:t>% used for labels and cross referencing</w:t>
            </w:r>
          </w:p>
        </w:tc>
      </w:tr>
    </w:tbl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8"/>
      </w:tblGrid>
      <w:tr w:rsidR="00FB4A9E" w:rsidRP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Pr="00FB4A9E" w:rsidRDefault="00FB4A9E" w:rsidP="00FB4A9E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n-GB"/>
              </w:rPr>
            </w:pPr>
            <w:r w:rsidRPr="00FB4A9E">
              <w:rPr>
                <w:rFonts w:ascii="Courier New" w:eastAsia="Times New Roman" w:hAnsi="Courier New" w:cs="Courier New"/>
                <w:color w:val="800000"/>
                <w:sz w:val="21"/>
                <w:szCs w:val="21"/>
                <w:lang w:eastAsia="en-GB"/>
              </w:rPr>
              <w:t>\addtocounter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{</w:t>
            </w:r>
            <w:r w:rsidRPr="00FB4A9E">
              <w:rPr>
                <w:rFonts w:ascii="Courier New" w:eastAsia="Times New Roman" w:hAnsi="Courier New" w:cs="Courier New"/>
                <w:color w:val="2020C0"/>
                <w:sz w:val="21"/>
                <w:szCs w:val="21"/>
                <w:lang w:eastAsia="en-GB"/>
              </w:rPr>
              <w:t>NameOfTheNewCounter}{number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}</w:t>
            </w:r>
          </w:p>
        </w:tc>
      </w:tr>
    </w:tbl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here the number can also be negative. For automatic resetting you need to use </w:t>
      </w:r>
      <w:r w:rsidRPr="00FB4A9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DDDDDD" w:frame="1"/>
          <w:shd w:val="clear" w:color="auto" w:fill="F9F9F9"/>
          <w:lang w:eastAsia="en-GB"/>
        </w:rPr>
        <w:t>\stepcounter</w:t>
      </w: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.</w:t>
      </w:r>
    </w:p>
    <w:p w:rsidR="00FB4A9E" w:rsidRPr="00FB4A9E" w:rsidRDefault="00FB4A9E" w:rsidP="00FB4A9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  <w:r w:rsidRPr="00FB4A9E">
        <w:rPr>
          <w:rFonts w:ascii="Arial" w:eastAsia="Times New Roman" w:hAnsi="Arial" w:cs="Arial"/>
          <w:color w:val="252525"/>
          <w:sz w:val="21"/>
          <w:szCs w:val="21"/>
          <w:lang w:eastAsia="en-GB"/>
        </w:rPr>
        <w:t>To set the counter value explicitly, use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6"/>
      </w:tblGrid>
      <w:tr w:rsidR="00FB4A9E" w:rsidRP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Pr="00FB4A9E" w:rsidRDefault="00FB4A9E" w:rsidP="00FB4A9E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eastAsia="en-GB"/>
              </w:rPr>
            </w:pPr>
            <w:r w:rsidRPr="00FB4A9E">
              <w:rPr>
                <w:rFonts w:ascii="Courier New" w:eastAsia="Times New Roman" w:hAnsi="Courier New" w:cs="Courier New"/>
                <w:color w:val="800000"/>
                <w:sz w:val="21"/>
                <w:szCs w:val="21"/>
                <w:lang w:eastAsia="en-GB"/>
              </w:rPr>
              <w:t>\setcounter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{</w:t>
            </w:r>
            <w:r w:rsidRPr="00FB4A9E">
              <w:rPr>
                <w:rFonts w:ascii="Courier New" w:eastAsia="Times New Roman" w:hAnsi="Courier New" w:cs="Courier New"/>
                <w:color w:val="2020C0"/>
                <w:sz w:val="21"/>
                <w:szCs w:val="21"/>
                <w:lang w:eastAsia="en-GB"/>
              </w:rPr>
              <w:t>NameOfTheNewCounter}{number</w:t>
            </w:r>
            <w:r w:rsidRPr="00FB4A9E">
              <w:rPr>
                <w:rFonts w:ascii="Courier New" w:eastAsia="Times New Roman" w:hAnsi="Courier New" w:cs="Courier New"/>
                <w:color w:val="E02020"/>
                <w:sz w:val="21"/>
                <w:szCs w:val="21"/>
                <w:lang w:eastAsia="en-GB"/>
              </w:rPr>
              <w:t>}</w:t>
            </w:r>
          </w:p>
        </w:tc>
      </w:tr>
    </w:tbl>
    <w:p w:rsidR="005E04D5" w:rsidRDefault="005E04D5">
      <w:pPr>
        <w:rPr>
          <w:rFonts w:ascii="Arial" w:hAnsi="Arial" w:cs="Arial"/>
        </w:rPr>
      </w:pPr>
    </w:p>
    <w:p w:rsidR="00FB4A9E" w:rsidRDefault="00FB4A9E" w:rsidP="00FB4A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Counter access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6" w:tooltip="Edit section: Counter acces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There are several ways to get access to a counter.</w:t>
      </w:r>
    </w:p>
    <w:p w:rsidR="00FB4A9E" w:rsidRDefault="00FB4A9E" w:rsidP="00FB4A9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re12"/>
          <w:rFonts w:ascii="Courier New" w:hAnsi="Courier New" w:cs="Courier New"/>
          <w:color w:val="800000"/>
          <w:sz w:val="21"/>
          <w:szCs w:val="21"/>
        </w:rPr>
        <w:t>\theNameOfTheNewCounter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will print the formatted string related to the counter.</w:t>
      </w:r>
    </w:p>
    <w:p w:rsidR="00FB4A9E" w:rsidRDefault="00FB4A9E" w:rsidP="00FB4A9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re12"/>
          <w:rFonts w:ascii="Courier New" w:hAnsi="Courier New" w:cs="Courier New"/>
          <w:color w:val="800000"/>
          <w:sz w:val="21"/>
          <w:szCs w:val="21"/>
        </w:rPr>
        <w:lastRenderedPageBreak/>
        <w:t>\value</w:t>
      </w:r>
      <w:r>
        <w:rPr>
          <w:rStyle w:val="sy0"/>
          <w:color w:val="E02020"/>
          <w:sz w:val="21"/>
          <w:szCs w:val="21"/>
        </w:rPr>
        <w:t>{</w:t>
      </w:r>
      <w:r>
        <w:rPr>
          <w:rStyle w:val="re9"/>
          <w:rFonts w:ascii="Courier New" w:hAnsi="Courier New" w:cs="Courier New"/>
          <w:color w:val="2020C0"/>
          <w:sz w:val="21"/>
          <w:szCs w:val="21"/>
        </w:rPr>
        <w:t>NameOfTheNewCounter</w:t>
      </w:r>
      <w:r>
        <w:rPr>
          <w:rStyle w:val="sy0"/>
          <w:color w:val="E02020"/>
          <w:sz w:val="21"/>
          <w:szCs w:val="21"/>
        </w:rPr>
        <w:t>}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will return the counter value which can be used by other counters or for calculations. It is not a formatted string, so it cannot be used in text.</w:t>
      </w:r>
    </w:p>
    <w:p w:rsidR="00FB4A9E" w:rsidRDefault="00FB4A9E" w:rsidP="00FB4A9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re12"/>
          <w:rFonts w:ascii="Courier New" w:hAnsi="Courier New" w:cs="Courier New"/>
          <w:color w:val="800000"/>
          <w:sz w:val="21"/>
          <w:szCs w:val="21"/>
        </w:rPr>
        <w:t>\arabic</w:t>
      </w:r>
      <w:r>
        <w:rPr>
          <w:rStyle w:val="sy0"/>
          <w:color w:val="E02020"/>
          <w:sz w:val="21"/>
          <w:szCs w:val="21"/>
        </w:rPr>
        <w:t>{</w:t>
      </w:r>
      <w:r>
        <w:rPr>
          <w:rStyle w:val="re9"/>
          <w:rFonts w:ascii="Courier New" w:hAnsi="Courier New" w:cs="Courier New"/>
          <w:color w:val="2020C0"/>
          <w:sz w:val="21"/>
          <w:szCs w:val="21"/>
        </w:rPr>
        <w:t>NameOfTheNewCounter</w:t>
      </w:r>
      <w:r>
        <w:rPr>
          <w:rStyle w:val="sy0"/>
          <w:color w:val="E02020"/>
          <w:sz w:val="21"/>
          <w:szCs w:val="21"/>
        </w:rPr>
        <w:t>}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will print the formatted counter using arabic numbers.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Note that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re12"/>
          <w:rFonts w:ascii="Courier New" w:hAnsi="Courier New" w:cs="Courier New"/>
          <w:color w:val="800000"/>
          <w:sz w:val="21"/>
          <w:szCs w:val="21"/>
        </w:rPr>
        <w:t>\arabic</w:t>
      </w:r>
      <w:r>
        <w:rPr>
          <w:rStyle w:val="sy0"/>
          <w:color w:val="E02020"/>
          <w:sz w:val="21"/>
          <w:szCs w:val="21"/>
        </w:rPr>
        <w:t>{</w:t>
      </w:r>
      <w:r>
        <w:rPr>
          <w:rStyle w:val="re9"/>
          <w:rFonts w:ascii="Courier New" w:hAnsi="Courier New" w:cs="Courier New"/>
          <w:color w:val="2020C0"/>
          <w:sz w:val="21"/>
          <w:szCs w:val="21"/>
        </w:rPr>
        <w:t>NameOfTheNewCounter</w:t>
      </w:r>
      <w:r>
        <w:rPr>
          <w:rStyle w:val="sy0"/>
          <w:color w:val="E02020"/>
          <w:sz w:val="21"/>
          <w:szCs w:val="21"/>
        </w:rPr>
        <w:t>}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may be used as a value too, but not the others.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Strangely enough, LaTeX counters are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not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introduced by a backslash in any case, even with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re12"/>
          <w:rFonts w:ascii="Courier New" w:hAnsi="Courier New" w:cs="Courier New"/>
          <w:color w:val="800000"/>
          <w:sz w:val="21"/>
          <w:szCs w:val="21"/>
        </w:rPr>
        <w:t>\the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command. plainTeX equivalents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re12"/>
          <w:rFonts w:ascii="Courier New" w:hAnsi="Courier New" w:cs="Courier New"/>
          <w:color w:val="800000"/>
          <w:sz w:val="21"/>
          <w:szCs w:val="21"/>
        </w:rPr>
        <w:t>\count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re12"/>
          <w:rFonts w:ascii="Courier New" w:hAnsi="Courier New" w:cs="Courier New"/>
          <w:color w:val="800000"/>
          <w:sz w:val="21"/>
          <w:szCs w:val="21"/>
        </w:rPr>
        <w:t>\newcounter\mycounter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do abide by the backslash rule.</w:t>
      </w:r>
    </w:p>
    <w:p w:rsidR="00FB4A9E" w:rsidRDefault="00FB4A9E" w:rsidP="00FB4A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Counter style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7" w:tooltip="Edit section: Counter style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Each counter also has a default format that dictates how it is displayed whenever LaTeX needs to print it. Such formats are specified using internal LaTeX commands: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4742"/>
      </w:tblGrid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Example</w:t>
            </w:r>
          </w:p>
        </w:tc>
      </w:tr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1, 2, 3 ...</w:t>
            </w:r>
          </w:p>
        </w:tc>
      </w:tr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\alph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a, b, c ...</w:t>
            </w:r>
          </w:p>
        </w:tc>
      </w:tr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\Alph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A, B, C ...</w:t>
            </w:r>
          </w:p>
        </w:tc>
      </w:tr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\roman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i, ii, iii ...</w:t>
            </w:r>
          </w:p>
        </w:tc>
      </w:tr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\Roman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I, II, III ...</w:t>
            </w:r>
          </w:p>
        </w:tc>
      </w:tr>
      <w:tr w:rsidR="00FB4A9E" w:rsidTr="00FB4A9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\fnsymbol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4A9E" w:rsidRDefault="00FB4A9E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Aimed at footnotes; prints a sequence of symbols.</w:t>
            </w:r>
          </w:p>
        </w:tc>
      </w:tr>
    </w:tbl>
    <w:p w:rsidR="00FB4A9E" w:rsidRDefault="00FB4A9E" w:rsidP="00FB4A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LaTeX default counters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8" w:tooltip="Edit section: LaTeX default counter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part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chapter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section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subsection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subsubsection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paragraph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subparagraph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page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equation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figure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table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footnote</w:t>
      </w:r>
    </w:p>
    <w:p w:rsidR="00FB4A9E" w:rsidRDefault="00FB4A9E" w:rsidP="00FB4A9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mpfootnote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For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Courier New" w:hAnsi="Courier New" w:cs="Courier New"/>
          <w:color w:val="0000D0"/>
          <w:sz w:val="21"/>
          <w:szCs w:val="21"/>
        </w:rPr>
        <w:t>enumerate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environment:</w:t>
      </w:r>
    </w:p>
    <w:p w:rsidR="00FB4A9E" w:rsidRDefault="00FB4A9E" w:rsidP="00FB4A9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enumi</w:t>
      </w:r>
    </w:p>
    <w:p w:rsidR="00FB4A9E" w:rsidRDefault="00FB4A9E" w:rsidP="00FB4A9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enumii</w:t>
      </w:r>
    </w:p>
    <w:p w:rsidR="00FB4A9E" w:rsidRDefault="00FB4A9E" w:rsidP="00FB4A9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enumiii</w:t>
      </w:r>
    </w:p>
    <w:p w:rsidR="00FB4A9E" w:rsidRDefault="00FB4A9E" w:rsidP="00FB4A9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enumiv</w:t>
      </w:r>
    </w:p>
    <w:p w:rsidR="00FB4A9E" w:rsidRDefault="00FB4A9E" w:rsidP="00FB4A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Book with parts, sections, but no chapters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9" w:tooltip="Edit section: Book with parts, sections, but no chapter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Here follows an example where we want to use parts and sections, but no chapters in the book class 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1"/>
      </w:tblGrid>
      <w:tr w:rsid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Default="00FB4A9E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Style w:val="sy0"/>
                <w:color w:val="E02020"/>
                <w:sz w:val="21"/>
                <w:szCs w:val="21"/>
              </w:rPr>
              <w:t>\</w:t>
            </w:r>
            <w:r>
              <w:rPr>
                <w:rStyle w:val="kw1"/>
                <w:rFonts w:ascii="Courier New" w:hAnsi="Courier New" w:cs="Courier New"/>
                <w:color w:val="800000"/>
                <w:sz w:val="21"/>
                <w:szCs w:val="21"/>
              </w:rPr>
              <w:t>renewcommand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\thesection</w:t>
            </w:r>
            <w:r>
              <w:rPr>
                <w:rStyle w:val="sy0"/>
                <w:color w:val="E02020"/>
                <w:sz w:val="21"/>
                <w:szCs w:val="21"/>
              </w:rPr>
              <w:t>}{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\thepart</w:t>
            </w:r>
            <w:r>
              <w:rPr>
                <w:rStyle w:val="apple-converted-space"/>
                <w:rFonts w:ascii="Courier New" w:hAnsi="Courier New" w:cs="Courier New"/>
                <w:color w:val="2020C0"/>
                <w:sz w:val="21"/>
                <w:szCs w:val="21"/>
              </w:rPr>
              <w:t> 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.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section</w:t>
            </w:r>
            <w:r>
              <w:rPr>
                <w:rStyle w:val="sy0"/>
                <w:color w:val="E02020"/>
                <w:sz w:val="21"/>
                <w:szCs w:val="21"/>
              </w:rPr>
              <w:t>}}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6"/>
                <w:rFonts w:ascii="Courier New" w:hAnsi="Courier New" w:cs="Courier New"/>
                <w:color w:val="800000"/>
                <w:sz w:val="21"/>
                <w:szCs w:val="21"/>
              </w:rPr>
              <w:t>\part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5"/>
                <w:rFonts w:ascii="Courier New" w:hAnsi="Courier New" w:cs="Courier New"/>
                <w:b/>
                <w:bCs/>
                <w:color w:val="00008B"/>
                <w:sz w:val="21"/>
                <w:szCs w:val="21"/>
              </w:rPr>
              <w:t>My Part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Style w:val="apple-converted-space"/>
                <w:rFonts w:ascii="Courier New" w:hAnsi="Courier New" w:cs="Courier New"/>
                <w:color w:val="2020C0"/>
                <w:sz w:val="21"/>
                <w:szCs w:val="21"/>
              </w:rPr>
              <w:t> 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                                                               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sy0"/>
                <w:color w:val="E02020"/>
                <w:sz w:val="21"/>
                <w:szCs w:val="21"/>
              </w:rPr>
              <w:t>\</w:t>
            </w:r>
            <w:r>
              <w:rPr>
                <w:rStyle w:val="kw1"/>
                <w:rFonts w:ascii="Courier New" w:hAnsi="Courier New" w:cs="Courier New"/>
                <w:color w:val="800000"/>
                <w:sz w:val="21"/>
                <w:szCs w:val="21"/>
              </w:rPr>
              <w:t>section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 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sy0"/>
                <w:color w:val="E02020"/>
                <w:sz w:val="21"/>
                <w:szCs w:val="21"/>
              </w:rPr>
              <w:t>\</w:t>
            </w:r>
            <w:r>
              <w:rPr>
                <w:rStyle w:val="kw1"/>
                <w:rFonts w:ascii="Courier New" w:hAnsi="Courier New" w:cs="Courier New"/>
                <w:color w:val="800000"/>
                <w:sz w:val="21"/>
                <w:szCs w:val="21"/>
              </w:rPr>
              <w:t>subsection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{My Subsection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</w:p>
        </w:tc>
      </w:tr>
    </w:tbl>
    <w:p w:rsidR="00FB4A9E" w:rsidRDefault="00FB4A9E" w:rsidP="00FB4A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Custom</w:t>
      </w:r>
      <w:r>
        <w:rPr>
          <w:rStyle w:val="apple-converted-space"/>
          <w:rFonts w:ascii="Georgia" w:hAnsi="Georgia"/>
          <w:b w:val="0"/>
          <w:bCs w:val="0"/>
          <w:color w:val="000000"/>
        </w:rPr>
        <w:t> </w:t>
      </w:r>
      <w:r>
        <w:rPr>
          <w:rStyle w:val="mw-headline"/>
          <w:rFonts w:ascii="Georgia" w:hAnsi="Georgia"/>
          <w:b w:val="0"/>
          <w:bCs w:val="0"/>
          <w:i/>
          <w:iCs/>
          <w:color w:val="000000"/>
        </w:rPr>
        <w:t>enumerate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10" w:tooltip="Edit section: Custom enumerate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See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LaTeX/List Structur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List Structures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chapter.</w:t>
      </w:r>
    </w:p>
    <w:p w:rsidR="00FB4A9E" w:rsidRDefault="00FB4A9E" w:rsidP="00FB4A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Custom sectioning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12" w:tooltip="Edit section: Custom sectioning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FB4A9E" w:rsidRDefault="00FB4A9E" w:rsidP="00FB4A9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Here is an example for recreating something similar to a section and subsection counter that already exist in LaTeX: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FB4A9E" w:rsidTr="00FB4A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720" w:type="dxa"/>
              <w:bottom w:w="15" w:type="dxa"/>
              <w:right w:w="15" w:type="dxa"/>
            </w:tcMar>
            <w:vAlign w:val="center"/>
            <w:hideMark/>
          </w:tcPr>
          <w:p w:rsidR="00FB4A9E" w:rsidRDefault="00FB4A9E">
            <w:pPr>
              <w:pStyle w:val="NormalWeb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\newcounter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\newcounter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</w:t>
            </w:r>
            <w:r>
              <w:rPr>
                <w:rStyle w:val="sy0"/>
                <w:color w:val="E02020"/>
                <w:sz w:val="21"/>
                <w:szCs w:val="21"/>
              </w:rPr>
              <w:t>}[</w:t>
            </w:r>
            <w:r>
              <w:rPr>
                <w:rStyle w:val="re2"/>
                <w:rFonts w:ascii="Courier New" w:hAnsi="Courier New" w:cs="Courier New"/>
                <w:color w:val="C08020"/>
                <w:sz w:val="21"/>
                <w:szCs w:val="21"/>
              </w:rPr>
              <w:t>mysection</w:t>
            </w:r>
            <w:r>
              <w:rPr>
                <w:rStyle w:val="sy0"/>
                <w:color w:val="E02020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\addtocounter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{mysection}{2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Style w:val="apple-converted-space"/>
                <w:rFonts w:ascii="Courier New" w:hAnsi="Courier New" w:cs="Courier New"/>
                <w:color w:val="252525"/>
                <w:sz w:val="21"/>
                <w:szCs w:val="21"/>
              </w:rPr>
              <w:t> </w:t>
            </w:r>
            <w:r>
              <w:rPr>
                <w:rStyle w:val="co1"/>
                <w:rFonts w:ascii="Courier New" w:hAnsi="Courier New" w:cs="Courier New"/>
                <w:i/>
                <w:iCs/>
                <w:color w:val="2C922C"/>
                <w:sz w:val="21"/>
                <w:szCs w:val="21"/>
              </w:rPr>
              <w:t>% set them to some other numbers than 0</w:t>
            </w:r>
            <w:r>
              <w:rPr>
                <w:rFonts w:ascii="Courier New" w:hAnsi="Courier New" w:cs="Courier New"/>
                <w:color w:val="252525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\addtocounter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mysubsection}{10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Style w:val="apple-converted-space"/>
                <w:rFonts w:ascii="Courier New" w:hAnsi="Courier New" w:cs="Courier New"/>
                <w:color w:val="252525"/>
                <w:sz w:val="21"/>
                <w:szCs w:val="21"/>
              </w:rPr>
              <w:t> </w:t>
            </w:r>
            <w:r>
              <w:rPr>
                <w:rStyle w:val="co1"/>
                <w:rFonts w:ascii="Courier New" w:hAnsi="Courier New" w:cs="Courier New"/>
                <w:i/>
                <w:iCs/>
                <w:color w:val="2C922C"/>
                <w:sz w:val="21"/>
                <w:szCs w:val="21"/>
              </w:rPr>
              <w:t>% same</w:t>
            </w:r>
            <w:r>
              <w:rPr>
                <w:rFonts w:ascii="Courier New" w:hAnsi="Courier New" w:cs="Courier New"/>
                <w:color w:val="252525"/>
                <w:sz w:val="21"/>
                <w:szCs w:val="21"/>
              </w:rPr>
              <w:br/>
            </w:r>
            <w:r>
              <w:rPr>
                <w:rStyle w:val="co1"/>
                <w:rFonts w:ascii="Courier New" w:hAnsi="Courier New" w:cs="Courier New"/>
                <w:i/>
                <w:iCs/>
                <w:color w:val="2C922C"/>
                <w:sz w:val="21"/>
                <w:szCs w:val="21"/>
              </w:rPr>
              <w:t>%</w:t>
            </w:r>
            <w:r>
              <w:rPr>
                <w:rFonts w:ascii="Courier New" w:hAnsi="Courier New" w:cs="Courier New"/>
                <w:color w:val="252525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mysection}.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Blah blah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lastRenderedPageBreak/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\stepcounter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.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Blah blah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\stepcounter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.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Blah blah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\addtocounter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mysubsection</w:t>
            </w:r>
            <w:r>
              <w:rPr>
                <w:rStyle w:val="sy0"/>
                <w:color w:val="E02020"/>
                <w:sz w:val="21"/>
                <w:szCs w:val="21"/>
              </w:rPr>
              <w:t>}{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25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020C0"/>
                <w:sz w:val="21"/>
                <w:szCs w:val="21"/>
              </w:rPr>
              <w:br/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sy0"/>
                <w:color w:val="E02020"/>
                <w:sz w:val="21"/>
                <w:szCs w:val="21"/>
              </w:rPr>
              <w:t>{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mysection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.</w:t>
            </w:r>
            <w:r>
              <w:rPr>
                <w:rStyle w:val="re12"/>
                <w:rFonts w:ascii="Courier New" w:hAnsi="Courier New" w:cs="Courier New"/>
                <w:color w:val="800000"/>
                <w:sz w:val="21"/>
                <w:szCs w:val="21"/>
              </w:rPr>
              <w:t>\arabic</w:t>
            </w:r>
            <w:r>
              <w:rPr>
                <w:rStyle w:val="re9"/>
                <w:rFonts w:ascii="Courier New" w:hAnsi="Courier New" w:cs="Courier New"/>
                <w:color w:val="2020C0"/>
                <w:sz w:val="21"/>
                <w:szCs w:val="21"/>
              </w:rPr>
              <w:t>{mysubsection</w:t>
            </w:r>
            <w:r>
              <w:rPr>
                <w:rStyle w:val="sy0"/>
                <w:color w:val="E0202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52525"/>
                <w:sz w:val="21"/>
                <w:szCs w:val="21"/>
              </w:rPr>
              <w:br/>
            </w:r>
            <w:r>
              <w:rPr>
                <w:rStyle w:val="mw-geshi"/>
                <w:rFonts w:ascii="Courier New" w:hAnsi="Courier New" w:cs="Courier New"/>
                <w:color w:val="252525"/>
                <w:sz w:val="21"/>
                <w:szCs w:val="21"/>
              </w:rPr>
              <w:t>Blah blah and more blah blah</w:t>
            </w:r>
          </w:p>
        </w:tc>
      </w:tr>
    </w:tbl>
    <w:p w:rsidR="005E04D5" w:rsidRPr="002106A1" w:rsidRDefault="005E04D5">
      <w:pPr>
        <w:rPr>
          <w:rFonts w:ascii="Arial" w:hAnsi="Arial" w:cs="Arial"/>
        </w:rPr>
      </w:pPr>
      <w:bookmarkStart w:id="0" w:name="_GoBack"/>
      <w:bookmarkEnd w:id="0"/>
    </w:p>
    <w:sectPr w:rsidR="005E04D5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3FD1"/>
    <w:multiLevelType w:val="multilevel"/>
    <w:tmpl w:val="FFE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B103B7"/>
    <w:multiLevelType w:val="multilevel"/>
    <w:tmpl w:val="69A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B065CC"/>
    <w:multiLevelType w:val="multilevel"/>
    <w:tmpl w:val="297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CF"/>
    <w:rsid w:val="002106A1"/>
    <w:rsid w:val="00440ACF"/>
    <w:rsid w:val="00484652"/>
    <w:rsid w:val="005E04D5"/>
    <w:rsid w:val="00E225E0"/>
    <w:rsid w:val="00E46097"/>
    <w:rsid w:val="00EB1914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5E04D5"/>
  </w:style>
  <w:style w:type="paragraph" w:styleId="NormalWeb">
    <w:name w:val="Normal (Web)"/>
    <w:basedOn w:val="Normal"/>
    <w:uiPriority w:val="99"/>
    <w:unhideWhenUsed/>
    <w:rsid w:val="00FB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12">
    <w:name w:val="re12"/>
    <w:basedOn w:val="DefaultParagraphFont"/>
    <w:rsid w:val="00FB4A9E"/>
  </w:style>
  <w:style w:type="character" w:customStyle="1" w:styleId="sy0">
    <w:name w:val="sy0"/>
    <w:basedOn w:val="DefaultParagraphFont"/>
    <w:rsid w:val="00FB4A9E"/>
  </w:style>
  <w:style w:type="character" w:customStyle="1" w:styleId="re9">
    <w:name w:val="re9"/>
    <w:basedOn w:val="DefaultParagraphFont"/>
    <w:rsid w:val="00FB4A9E"/>
  </w:style>
  <w:style w:type="character" w:customStyle="1" w:styleId="re2">
    <w:name w:val="re2"/>
    <w:basedOn w:val="DefaultParagraphFont"/>
    <w:rsid w:val="00FB4A9E"/>
  </w:style>
  <w:style w:type="character" w:customStyle="1" w:styleId="apple-converted-space">
    <w:name w:val="apple-converted-space"/>
    <w:basedOn w:val="DefaultParagraphFont"/>
    <w:rsid w:val="00FB4A9E"/>
  </w:style>
  <w:style w:type="character" w:customStyle="1" w:styleId="co1">
    <w:name w:val="co1"/>
    <w:basedOn w:val="DefaultParagraphFont"/>
    <w:rsid w:val="00FB4A9E"/>
  </w:style>
  <w:style w:type="character" w:styleId="HTMLCode">
    <w:name w:val="HTML Code"/>
    <w:basedOn w:val="DefaultParagraphFont"/>
    <w:uiPriority w:val="99"/>
    <w:semiHidden/>
    <w:unhideWhenUsed/>
    <w:rsid w:val="00FB4A9E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DefaultParagraphFont"/>
    <w:rsid w:val="00FB4A9E"/>
  </w:style>
  <w:style w:type="character" w:customStyle="1" w:styleId="mw-editsection-bracket">
    <w:name w:val="mw-editsection-bracket"/>
    <w:basedOn w:val="DefaultParagraphFont"/>
    <w:rsid w:val="00FB4A9E"/>
  </w:style>
  <w:style w:type="character" w:styleId="Hyperlink">
    <w:name w:val="Hyperlink"/>
    <w:basedOn w:val="DefaultParagraphFont"/>
    <w:uiPriority w:val="99"/>
    <w:semiHidden/>
    <w:unhideWhenUsed/>
    <w:rsid w:val="00FB4A9E"/>
    <w:rPr>
      <w:color w:val="0000FF"/>
      <w:u w:val="single"/>
    </w:rPr>
  </w:style>
  <w:style w:type="character" w:customStyle="1" w:styleId="mw-geshi">
    <w:name w:val="mw-geshi"/>
    <w:basedOn w:val="DefaultParagraphFont"/>
    <w:rsid w:val="00FB4A9E"/>
  </w:style>
  <w:style w:type="character" w:customStyle="1" w:styleId="kw1">
    <w:name w:val="kw1"/>
    <w:basedOn w:val="DefaultParagraphFont"/>
    <w:rsid w:val="00FB4A9E"/>
  </w:style>
  <w:style w:type="character" w:customStyle="1" w:styleId="re6">
    <w:name w:val="re6"/>
    <w:basedOn w:val="DefaultParagraphFont"/>
    <w:rsid w:val="00FB4A9E"/>
  </w:style>
  <w:style w:type="character" w:customStyle="1" w:styleId="re5">
    <w:name w:val="re5"/>
    <w:basedOn w:val="DefaultParagraphFont"/>
    <w:rsid w:val="00FB4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5E04D5"/>
  </w:style>
  <w:style w:type="paragraph" w:styleId="NormalWeb">
    <w:name w:val="Normal (Web)"/>
    <w:basedOn w:val="Normal"/>
    <w:uiPriority w:val="99"/>
    <w:unhideWhenUsed/>
    <w:rsid w:val="00FB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12">
    <w:name w:val="re12"/>
    <w:basedOn w:val="DefaultParagraphFont"/>
    <w:rsid w:val="00FB4A9E"/>
  </w:style>
  <w:style w:type="character" w:customStyle="1" w:styleId="sy0">
    <w:name w:val="sy0"/>
    <w:basedOn w:val="DefaultParagraphFont"/>
    <w:rsid w:val="00FB4A9E"/>
  </w:style>
  <w:style w:type="character" w:customStyle="1" w:styleId="re9">
    <w:name w:val="re9"/>
    <w:basedOn w:val="DefaultParagraphFont"/>
    <w:rsid w:val="00FB4A9E"/>
  </w:style>
  <w:style w:type="character" w:customStyle="1" w:styleId="re2">
    <w:name w:val="re2"/>
    <w:basedOn w:val="DefaultParagraphFont"/>
    <w:rsid w:val="00FB4A9E"/>
  </w:style>
  <w:style w:type="character" w:customStyle="1" w:styleId="apple-converted-space">
    <w:name w:val="apple-converted-space"/>
    <w:basedOn w:val="DefaultParagraphFont"/>
    <w:rsid w:val="00FB4A9E"/>
  </w:style>
  <w:style w:type="character" w:customStyle="1" w:styleId="co1">
    <w:name w:val="co1"/>
    <w:basedOn w:val="DefaultParagraphFont"/>
    <w:rsid w:val="00FB4A9E"/>
  </w:style>
  <w:style w:type="character" w:styleId="HTMLCode">
    <w:name w:val="HTML Code"/>
    <w:basedOn w:val="DefaultParagraphFont"/>
    <w:uiPriority w:val="99"/>
    <w:semiHidden/>
    <w:unhideWhenUsed/>
    <w:rsid w:val="00FB4A9E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DefaultParagraphFont"/>
    <w:rsid w:val="00FB4A9E"/>
  </w:style>
  <w:style w:type="character" w:customStyle="1" w:styleId="mw-editsection-bracket">
    <w:name w:val="mw-editsection-bracket"/>
    <w:basedOn w:val="DefaultParagraphFont"/>
    <w:rsid w:val="00FB4A9E"/>
  </w:style>
  <w:style w:type="character" w:styleId="Hyperlink">
    <w:name w:val="Hyperlink"/>
    <w:basedOn w:val="DefaultParagraphFont"/>
    <w:uiPriority w:val="99"/>
    <w:semiHidden/>
    <w:unhideWhenUsed/>
    <w:rsid w:val="00FB4A9E"/>
    <w:rPr>
      <w:color w:val="0000FF"/>
      <w:u w:val="single"/>
    </w:rPr>
  </w:style>
  <w:style w:type="character" w:customStyle="1" w:styleId="mw-geshi">
    <w:name w:val="mw-geshi"/>
    <w:basedOn w:val="DefaultParagraphFont"/>
    <w:rsid w:val="00FB4A9E"/>
  </w:style>
  <w:style w:type="character" w:customStyle="1" w:styleId="kw1">
    <w:name w:val="kw1"/>
    <w:basedOn w:val="DefaultParagraphFont"/>
    <w:rsid w:val="00FB4A9E"/>
  </w:style>
  <w:style w:type="character" w:customStyle="1" w:styleId="re6">
    <w:name w:val="re6"/>
    <w:basedOn w:val="DefaultParagraphFont"/>
    <w:rsid w:val="00FB4A9E"/>
  </w:style>
  <w:style w:type="character" w:customStyle="1" w:styleId="re5">
    <w:name w:val="re5"/>
    <w:basedOn w:val="DefaultParagraphFont"/>
    <w:rsid w:val="00FB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books.org/w/index.php?title=LaTeX/Counters&amp;action=edit&amp;section=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books.org/w/index.php?title=LaTeX/Counters&amp;action=edit&amp;section=3" TargetMode="External"/><Relationship Id="rId12" Type="http://schemas.openxmlformats.org/officeDocument/2006/relationships/hyperlink" Target="http://en.wikibooks.org/w/index.php?title=LaTeX/Counters&amp;action=edit&amp;section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books.org/w/index.php?title=LaTeX/Counters&amp;action=edit&amp;section=2" TargetMode="External"/><Relationship Id="rId11" Type="http://schemas.openxmlformats.org/officeDocument/2006/relationships/hyperlink" Target="http://en.wikibooks.org/wiki/LaTeX/List_Structur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books.org/w/index.php?title=LaTeX/Counters&amp;action=edit&amp;section=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books.org/w/index.php?title=LaTeX/Counters&amp;action=edit&amp;section=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3545</Characters>
  <Application>Microsoft Office Word</Application>
  <DocSecurity>0</DocSecurity>
  <Lines>29</Lines>
  <Paragraphs>8</Paragraphs>
  <ScaleCrop>false</ScaleCrop>
  <Company>Bournemouth University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Anzong,Zheng</dc:creator>
  <cp:keywords/>
  <dc:description/>
  <cp:lastModifiedBy>Anzong,Zheng</cp:lastModifiedBy>
  <cp:revision>4</cp:revision>
  <dcterms:created xsi:type="dcterms:W3CDTF">2015-01-28T21:10:00Z</dcterms:created>
  <dcterms:modified xsi:type="dcterms:W3CDTF">2015-01-28T21:10:00Z</dcterms:modified>
</cp:coreProperties>
</file>