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9FEFD" w14:textId="390876C3" w:rsidR="00E3544E" w:rsidRDefault="004E46A6" w:rsidP="004E46A6">
      <w:pPr>
        <w:jc w:val="center"/>
        <w:rPr>
          <w:b/>
          <w:sz w:val="24"/>
          <w:szCs w:val="24"/>
          <w:lang w:val="en-US"/>
        </w:rPr>
      </w:pPr>
      <w:r w:rsidRPr="001C6766">
        <w:rPr>
          <w:b/>
          <w:sz w:val="24"/>
          <w:szCs w:val="24"/>
          <w:lang w:val="en-US"/>
        </w:rPr>
        <w:t>Assignment</w:t>
      </w:r>
      <w:r w:rsidR="003639D0" w:rsidRPr="001C6766">
        <w:rPr>
          <w:b/>
          <w:sz w:val="24"/>
          <w:szCs w:val="24"/>
          <w:lang w:val="en-US"/>
        </w:rPr>
        <w:t>10</w:t>
      </w:r>
      <w:r w:rsidRPr="001C6766">
        <w:rPr>
          <w:b/>
          <w:sz w:val="24"/>
          <w:szCs w:val="24"/>
          <w:lang w:val="en-US"/>
        </w:rPr>
        <w:t xml:space="preserve"> Design Report</w:t>
      </w:r>
      <w:bookmarkStart w:id="0" w:name="_GoBack"/>
      <w:bookmarkEnd w:id="0"/>
    </w:p>
    <w:p w14:paraId="14C0ED63" w14:textId="77777777" w:rsidR="001C6766" w:rsidRPr="001C6766" w:rsidRDefault="001C6766" w:rsidP="004E46A6">
      <w:pPr>
        <w:jc w:val="center"/>
        <w:rPr>
          <w:b/>
          <w:sz w:val="24"/>
          <w:szCs w:val="24"/>
          <w:lang w:val="en-US"/>
        </w:rPr>
      </w:pPr>
    </w:p>
    <w:p w14:paraId="5157E003" w14:textId="77777777" w:rsidR="00E3544E" w:rsidRPr="001C6766" w:rsidRDefault="004E46A6">
      <w:pPr>
        <w:rPr>
          <w:lang w:val="en-US"/>
        </w:rPr>
      </w:pPr>
      <w:r w:rsidRPr="001C6766">
        <w:rPr>
          <w:lang w:val="en-US"/>
        </w:rPr>
        <w:t>1. General Introduction:</w:t>
      </w:r>
    </w:p>
    <w:p w14:paraId="3339C475" w14:textId="29D94216" w:rsidR="00E3544E" w:rsidRPr="001C6766" w:rsidRDefault="003639D0">
      <w:pPr>
        <w:rPr>
          <w:lang w:val="en-US"/>
        </w:rPr>
      </w:pPr>
      <w:r w:rsidRPr="001C6766">
        <w:rPr>
          <w:rFonts w:hint="eastAsia"/>
          <w:lang w:val="en-US"/>
        </w:rPr>
        <w:t>The</w:t>
      </w:r>
      <w:r w:rsidR="004E46A6" w:rsidRPr="001C6766">
        <w:rPr>
          <w:lang w:val="en-US"/>
        </w:rPr>
        <w:t xml:space="preserve"> design mainly includes the following functional classes:</w:t>
      </w:r>
    </w:p>
    <w:tbl>
      <w:tblPr>
        <w:tblStyle w:val="a"/>
        <w:tblW w:w="9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0"/>
        <w:gridCol w:w="7740"/>
      </w:tblGrid>
      <w:tr w:rsidR="00E3544E" w:rsidRPr="001C6766" w14:paraId="212BEBEB" w14:textId="77777777" w:rsidTr="00550801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28F86" w14:textId="77777777" w:rsidR="00E3544E" w:rsidRPr="001C6766" w:rsidRDefault="004E46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C6766">
              <w:t>class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8EB6A" w14:textId="77777777" w:rsidR="00E3544E" w:rsidRPr="001C6766" w:rsidRDefault="004E46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C6766">
              <w:t>Desciption</w:t>
            </w:r>
          </w:p>
        </w:tc>
      </w:tr>
      <w:tr w:rsidR="00E3544E" w:rsidRPr="001C6766" w14:paraId="0042E8CA" w14:textId="77777777" w:rsidTr="00550801">
        <w:trPr>
          <w:trHeight w:val="348"/>
        </w:trPr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668DE" w14:textId="498DFE09" w:rsidR="00E3544E" w:rsidRPr="001C6766" w:rsidRDefault="003639D0">
            <w:r w:rsidRPr="001C6766">
              <w:t>SecureBankVerificationSimulator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FFBFE" w14:textId="0397C5A3" w:rsidR="003639D0" w:rsidRPr="001C6766" w:rsidRDefault="004E46A6" w:rsidP="003639D0">
            <w:pPr>
              <w:rPr>
                <w:lang w:val="en-US"/>
              </w:rPr>
            </w:pPr>
            <w:r w:rsidRPr="001C6766">
              <w:rPr>
                <w:lang w:val="en-US"/>
              </w:rPr>
              <w:t>parse the command line arguments the user inputs</w:t>
            </w:r>
            <w:r w:rsidR="00550801" w:rsidRPr="001C6766">
              <w:rPr>
                <w:lang w:val="en-US"/>
              </w:rPr>
              <w:t xml:space="preserve">; </w:t>
            </w:r>
            <w:r w:rsidR="003639D0" w:rsidRPr="001C6766">
              <w:rPr>
                <w:lang w:val="en-US"/>
              </w:rPr>
              <w:t xml:space="preserve">generate </w:t>
            </w:r>
            <w:r w:rsidR="00550801" w:rsidRPr="001C6766">
              <w:rPr>
                <w:lang w:val="en-US"/>
              </w:rPr>
              <w:t xml:space="preserve">list of </w:t>
            </w:r>
            <w:r w:rsidR="003639D0" w:rsidRPr="001C6766">
              <w:rPr>
                <w:lang w:val="en-US"/>
              </w:rPr>
              <w:t>client</w:t>
            </w:r>
            <w:r w:rsidR="00550801" w:rsidRPr="001C6766">
              <w:rPr>
                <w:lang w:val="en-US"/>
              </w:rPr>
              <w:t xml:space="preserve">s; </w:t>
            </w:r>
            <w:r w:rsidR="003639D0" w:rsidRPr="001C6766">
              <w:rPr>
                <w:lang w:val="en-US"/>
              </w:rPr>
              <w:t xml:space="preserve">generate </w:t>
            </w:r>
            <w:r w:rsidR="00550801" w:rsidRPr="001C6766">
              <w:rPr>
                <w:lang w:val="en-US"/>
              </w:rPr>
              <w:t xml:space="preserve">list of </w:t>
            </w:r>
            <w:r w:rsidR="003639D0" w:rsidRPr="001C6766">
              <w:rPr>
                <w:lang w:val="en-US"/>
              </w:rPr>
              <w:t>(message, digital) signature pairs</w:t>
            </w:r>
            <w:r w:rsidR="00550801" w:rsidRPr="001C6766">
              <w:rPr>
                <w:lang w:val="en-US"/>
              </w:rPr>
              <w:t xml:space="preserve">; </w:t>
            </w:r>
            <w:r w:rsidR="003639D0" w:rsidRPr="001C6766">
              <w:rPr>
                <w:lang w:val="en-US"/>
              </w:rPr>
              <w:t>write to output csv</w:t>
            </w:r>
          </w:p>
        </w:tc>
      </w:tr>
      <w:tr w:rsidR="00E3544E" w:rsidRPr="001C6766" w14:paraId="04C82BF3" w14:textId="77777777" w:rsidTr="00550801">
        <w:trPr>
          <w:trHeight w:val="312"/>
        </w:trPr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932A0" w14:textId="03FA7885" w:rsidR="00E3544E" w:rsidRPr="001C6766" w:rsidRDefault="00550801">
            <w:pPr>
              <w:rPr>
                <w:lang w:val="en-US"/>
              </w:rPr>
            </w:pPr>
            <w:proofErr w:type="spellStart"/>
            <w:r w:rsidRPr="001C6766">
              <w:rPr>
                <w:lang w:val="en-US"/>
              </w:rPr>
              <w:t>RsaPair</w:t>
            </w:r>
            <w:proofErr w:type="spellEnd"/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7EFD3" w14:textId="7F0334AB" w:rsidR="00E3544E" w:rsidRPr="001C6766" w:rsidRDefault="00550801">
            <w:pPr>
              <w:rPr>
                <w:lang w:val="en-US"/>
              </w:rPr>
            </w:pPr>
            <w:r w:rsidRPr="001C6766">
              <w:rPr>
                <w:lang w:val="en-US"/>
              </w:rPr>
              <w:t>generate and store the RSA pair</w:t>
            </w:r>
          </w:p>
        </w:tc>
      </w:tr>
      <w:tr w:rsidR="00E3544E" w:rsidRPr="001C6766" w14:paraId="36777438" w14:textId="77777777" w:rsidTr="00550801">
        <w:trPr>
          <w:trHeight w:val="312"/>
        </w:trPr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AC8E5" w14:textId="5BE3A00C" w:rsidR="00E3544E" w:rsidRPr="001C6766" w:rsidRDefault="00550801">
            <w:pPr>
              <w:rPr>
                <w:lang w:val="en-US"/>
              </w:rPr>
            </w:pPr>
            <w:proofErr w:type="spellStart"/>
            <w:r w:rsidRPr="001C6766">
              <w:rPr>
                <w:lang w:val="en-US"/>
              </w:rPr>
              <w:t>MessageSignPair</w:t>
            </w:r>
            <w:proofErr w:type="spellEnd"/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B3FB3" w14:textId="4D58CCB2" w:rsidR="00E3544E" w:rsidRPr="001C6766" w:rsidRDefault="00550801" w:rsidP="003639D0">
            <w:pPr>
              <w:rPr>
                <w:lang w:val="en-US"/>
              </w:rPr>
            </w:pPr>
            <w:r w:rsidRPr="001C6766">
              <w:rPr>
                <w:lang w:val="en-US"/>
              </w:rPr>
              <w:t xml:space="preserve">generate </w:t>
            </w:r>
            <w:r w:rsidRPr="001C6766">
              <w:rPr>
                <w:lang w:val="en-US"/>
              </w:rPr>
              <w:t xml:space="preserve">and store a </w:t>
            </w:r>
            <w:r w:rsidRPr="001C6766">
              <w:rPr>
                <w:lang w:val="en-US"/>
              </w:rPr>
              <w:t>(message, digital) signature pair</w:t>
            </w:r>
          </w:p>
        </w:tc>
      </w:tr>
      <w:tr w:rsidR="00E3544E" w:rsidRPr="001C6766" w14:paraId="09E2E01E" w14:textId="77777777" w:rsidTr="00550801">
        <w:trPr>
          <w:trHeight w:val="654"/>
        </w:trPr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2590B" w14:textId="4E9684C1" w:rsidR="00E3544E" w:rsidRPr="001C6766" w:rsidRDefault="00550801">
            <w:pPr>
              <w:rPr>
                <w:lang w:val="en-US"/>
              </w:rPr>
            </w:pPr>
            <w:r w:rsidRPr="001C6766">
              <w:rPr>
                <w:lang w:val="en-US"/>
              </w:rPr>
              <w:t>Bank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EC687" w14:textId="42E5196E" w:rsidR="00E3544E" w:rsidRPr="001C6766" w:rsidRDefault="009E6718">
            <w:pPr>
              <w:rPr>
                <w:lang w:val="en-US"/>
              </w:rPr>
            </w:pPr>
            <w:r w:rsidRPr="001C6766">
              <w:rPr>
                <w:lang w:val="en-US"/>
              </w:rPr>
              <w:t>s</w:t>
            </w:r>
            <w:r w:rsidR="00550801" w:rsidRPr="001C6766">
              <w:rPr>
                <w:lang w:val="en-US"/>
              </w:rPr>
              <w:t>tore the client information (ID, client public keys, withdrawal/deposit limit)</w:t>
            </w:r>
            <w:r w:rsidRPr="001C6766">
              <w:rPr>
                <w:lang w:val="en-US"/>
              </w:rPr>
              <w:t>;</w:t>
            </w:r>
            <w:r w:rsidR="00550801" w:rsidRPr="001C6766">
              <w:rPr>
                <w:lang w:val="en-US"/>
              </w:rPr>
              <w:t xml:space="preserve"> verify client signatur</w:t>
            </w:r>
            <w:r w:rsidRPr="001C6766">
              <w:rPr>
                <w:lang w:val="en-US"/>
              </w:rPr>
              <w:t xml:space="preserve">e; </w:t>
            </w:r>
            <w:r w:rsidR="00550801" w:rsidRPr="001C6766">
              <w:rPr>
                <w:lang w:val="en-US"/>
              </w:rPr>
              <w:t>do transaction</w:t>
            </w:r>
          </w:p>
        </w:tc>
      </w:tr>
      <w:tr w:rsidR="00E3544E" w:rsidRPr="001C6766" w14:paraId="5FD17BEE" w14:textId="77777777" w:rsidTr="00550801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CA5C7" w14:textId="2C6D8C2E" w:rsidR="00E3544E" w:rsidRPr="001C6766" w:rsidRDefault="00550801">
            <w:pPr>
              <w:rPr>
                <w:rFonts w:hint="eastAsia"/>
                <w:lang w:val="en-US"/>
              </w:rPr>
            </w:pPr>
            <w:proofErr w:type="spellStart"/>
            <w:r w:rsidRPr="001C6766">
              <w:rPr>
                <w:lang w:val="en-US"/>
              </w:rPr>
              <w:t>MainForSimulator</w:t>
            </w:r>
            <w:proofErr w:type="spellEnd"/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BD0D" w14:textId="01A79635" w:rsidR="00E3544E" w:rsidRPr="001C6766" w:rsidRDefault="004E46A6">
            <w:pPr>
              <w:rPr>
                <w:lang w:val="en-US"/>
              </w:rPr>
            </w:pPr>
            <w:r w:rsidRPr="001C6766">
              <w:rPr>
                <w:lang w:val="en-US"/>
              </w:rPr>
              <w:t>this is the entry point of the java program and enables users to type in command line argument</w:t>
            </w:r>
            <w:r w:rsidRPr="001C6766">
              <w:rPr>
                <w:color w:val="222222"/>
                <w:shd w:val="clear" w:color="auto" w:fill="FFFFFF"/>
                <w:lang w:val="en-US"/>
              </w:rPr>
              <w:t>s</w:t>
            </w:r>
          </w:p>
        </w:tc>
      </w:tr>
    </w:tbl>
    <w:p w14:paraId="028C3BFF" w14:textId="77777777" w:rsidR="00E3544E" w:rsidRPr="001C6766" w:rsidRDefault="00E3544E">
      <w:pPr>
        <w:rPr>
          <w:lang w:val="en-US"/>
        </w:rPr>
      </w:pPr>
    </w:p>
    <w:p w14:paraId="58E653A4" w14:textId="397C0245" w:rsidR="00E3544E" w:rsidRPr="001C6766" w:rsidRDefault="004E46A6">
      <w:pPr>
        <w:rPr>
          <w:lang w:val="en-US"/>
        </w:rPr>
      </w:pPr>
      <w:r w:rsidRPr="001C6766">
        <w:rPr>
          <w:lang w:val="en-US"/>
        </w:rPr>
        <w:t xml:space="preserve">In addition, </w:t>
      </w:r>
      <w:r w:rsidR="002007CC" w:rsidRPr="001C6766">
        <w:rPr>
          <w:lang w:val="en-US"/>
        </w:rPr>
        <w:t xml:space="preserve">I </w:t>
      </w:r>
      <w:r w:rsidRPr="001C6766">
        <w:rPr>
          <w:lang w:val="en-US"/>
        </w:rPr>
        <w:t>have several classes designed for storing the intermediate information produced by some classes, including</w:t>
      </w:r>
      <w:r w:rsidR="002007CC" w:rsidRPr="001C6766">
        <w:rPr>
          <w:lang w:val="en-US"/>
        </w:rPr>
        <w:t xml:space="preserve"> Client</w:t>
      </w:r>
      <w:r w:rsidRPr="001C6766">
        <w:rPr>
          <w:lang w:val="en-US"/>
        </w:rPr>
        <w:t>,</w:t>
      </w:r>
      <w:r w:rsidR="002007CC" w:rsidRPr="001C6766">
        <w:rPr>
          <w:lang w:val="en-US"/>
        </w:rPr>
        <w:t xml:space="preserve"> </w:t>
      </w:r>
      <w:proofErr w:type="spellStart"/>
      <w:r w:rsidR="002007CC" w:rsidRPr="001C6766">
        <w:rPr>
          <w:lang w:val="en-US"/>
        </w:rPr>
        <w:t>ClientInfoList</w:t>
      </w:r>
      <w:proofErr w:type="spellEnd"/>
      <w:r w:rsidR="002007CC" w:rsidRPr="001C6766">
        <w:rPr>
          <w:lang w:val="en-US"/>
        </w:rPr>
        <w:t xml:space="preserve">, Key and </w:t>
      </w:r>
      <w:proofErr w:type="spellStart"/>
      <w:r w:rsidR="002007CC" w:rsidRPr="001C6766">
        <w:rPr>
          <w:lang w:val="en-US"/>
        </w:rPr>
        <w:t>ParseResult</w:t>
      </w:r>
      <w:proofErr w:type="spellEnd"/>
      <w:r w:rsidRPr="001C6766">
        <w:rPr>
          <w:lang w:val="en-US"/>
        </w:rPr>
        <w:t>.</w:t>
      </w:r>
    </w:p>
    <w:p w14:paraId="1723A8A7" w14:textId="77777777" w:rsidR="00E3544E" w:rsidRPr="001C6766" w:rsidRDefault="00E3544E">
      <w:pPr>
        <w:rPr>
          <w:lang w:val="en-US"/>
        </w:rPr>
      </w:pPr>
    </w:p>
    <w:p w14:paraId="4E09D2A1" w14:textId="0F5F95EC" w:rsidR="00E3544E" w:rsidRPr="001C6766" w:rsidRDefault="004E46A6">
      <w:r w:rsidRPr="001C6766">
        <w:t xml:space="preserve">2.Work Flow: </w:t>
      </w:r>
    </w:p>
    <w:p w14:paraId="610726F8" w14:textId="3B94CBAC" w:rsidR="001C6766" w:rsidRPr="001C6766" w:rsidRDefault="001C6766">
      <w:r w:rsidRPr="001C6766">
        <w:rPr>
          <w:noProof/>
        </w:rPr>
        <w:drawing>
          <wp:inline distT="0" distB="0" distL="0" distR="0" wp14:anchorId="5656683D" wp14:editId="57980BA2">
            <wp:extent cx="6010241" cy="199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592" cy="200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3AA9" w14:textId="5FEEA15A" w:rsidR="00E3544E" w:rsidRPr="001C6766" w:rsidRDefault="00E3544E"/>
    <w:p w14:paraId="60B0E31E" w14:textId="77777777" w:rsidR="001C6766" w:rsidRPr="001C6766" w:rsidRDefault="001C6766"/>
    <w:p w14:paraId="26F14CDF" w14:textId="77777777" w:rsidR="00E3544E" w:rsidRPr="001C6766" w:rsidRDefault="004E46A6">
      <w:r w:rsidRPr="001C6766">
        <w:t>3.Handling special requirements:</w:t>
      </w:r>
    </w:p>
    <w:p w14:paraId="7FD16379" w14:textId="3EC41DB3" w:rsidR="00965FE3" w:rsidRPr="001C6766" w:rsidRDefault="00965FE3" w:rsidP="00034F26">
      <w:pPr>
        <w:numPr>
          <w:ilvl w:val="0"/>
          <w:numId w:val="1"/>
        </w:numPr>
        <w:rPr>
          <w:lang w:val="en-US"/>
        </w:rPr>
      </w:pPr>
      <w:r w:rsidRPr="001C6766">
        <w:rPr>
          <w:rFonts w:hint="eastAsia"/>
          <w:lang w:val="en-US"/>
        </w:rPr>
        <w:t>T</w:t>
      </w:r>
      <w:r w:rsidRPr="001C6766">
        <w:rPr>
          <w:lang w:val="en-US"/>
        </w:rPr>
        <w:t xml:space="preserve">he </w:t>
      </w:r>
      <w:proofErr w:type="spellStart"/>
      <w:r w:rsidRPr="001C6766">
        <w:rPr>
          <w:lang w:val="en-US"/>
        </w:rPr>
        <w:t>SecureBankVerificationSimulator</w:t>
      </w:r>
      <w:proofErr w:type="spellEnd"/>
      <w:r w:rsidRPr="001C6766">
        <w:rPr>
          <w:lang w:val="en-US"/>
        </w:rPr>
        <w:t xml:space="preserve"> will parse the arguments, randomly create the requested number of clients and unique (message, signature) pairs. To deal with the cases if the same client has multiple (message, signature) pairs, I store the information in a map with client ID as a key, and list of pairs as the value. </w:t>
      </w:r>
    </w:p>
    <w:p w14:paraId="25920E85" w14:textId="77777777" w:rsidR="00965FE3" w:rsidRPr="001C6766" w:rsidRDefault="00965FE3">
      <w:pPr>
        <w:numPr>
          <w:ilvl w:val="0"/>
          <w:numId w:val="1"/>
        </w:numPr>
        <w:rPr>
          <w:lang w:val="en-US"/>
        </w:rPr>
      </w:pPr>
      <w:r w:rsidRPr="001C6766">
        <w:rPr>
          <w:lang w:val="en-US"/>
        </w:rPr>
        <w:t>To generate the requested number of unique pairs, the percentage of incorrect message parameter has been taken into consideration.</w:t>
      </w:r>
      <w:r w:rsidR="004E46A6" w:rsidRPr="001C6766">
        <w:rPr>
          <w:lang w:val="en-US"/>
        </w:rPr>
        <w:t xml:space="preserve"> </w:t>
      </w:r>
    </w:p>
    <w:p w14:paraId="44C1C715" w14:textId="3F18EA20" w:rsidR="00E3544E" w:rsidRPr="001C6766" w:rsidRDefault="00965FE3">
      <w:pPr>
        <w:numPr>
          <w:ilvl w:val="0"/>
          <w:numId w:val="1"/>
        </w:numPr>
        <w:rPr>
          <w:lang w:val="en-US"/>
        </w:rPr>
      </w:pPr>
      <w:r w:rsidRPr="001C6766">
        <w:rPr>
          <w:lang w:val="en-US"/>
        </w:rPr>
        <w:t xml:space="preserve">Bank has no access to client’s private keys. The information about client’s deposit limit and withdrawal limit are only known to the bank. </w:t>
      </w:r>
    </w:p>
    <w:p w14:paraId="1407F77B" w14:textId="11524E03" w:rsidR="004E46A6" w:rsidRPr="001C6766" w:rsidRDefault="00034F26" w:rsidP="003639D0">
      <w:pPr>
        <w:numPr>
          <w:ilvl w:val="0"/>
          <w:numId w:val="1"/>
        </w:numPr>
        <w:rPr>
          <w:lang w:val="en-US"/>
        </w:rPr>
      </w:pPr>
      <w:proofErr w:type="spellStart"/>
      <w:r w:rsidRPr="001C6766">
        <w:rPr>
          <w:lang w:val="en-US"/>
        </w:rPr>
        <w:t>BigInteger</w:t>
      </w:r>
      <w:proofErr w:type="spellEnd"/>
      <w:r w:rsidRPr="001C6766">
        <w:rPr>
          <w:lang w:val="en-US"/>
        </w:rPr>
        <w:t xml:space="preserve"> and </w:t>
      </w:r>
      <w:proofErr w:type="spellStart"/>
      <w:r w:rsidRPr="001C6766">
        <w:rPr>
          <w:lang w:val="en-US"/>
        </w:rPr>
        <w:t>SecureRandom</w:t>
      </w:r>
      <w:proofErr w:type="spellEnd"/>
      <w:r w:rsidRPr="001C6766">
        <w:rPr>
          <w:lang w:val="en-US"/>
        </w:rPr>
        <w:t xml:space="preserve"> have been used in the process of RSA key generation, digital signature generation and signature verification.</w:t>
      </w:r>
    </w:p>
    <w:sectPr w:rsidR="004E46A6" w:rsidRPr="001C67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B0480"/>
    <w:multiLevelType w:val="multilevel"/>
    <w:tmpl w:val="82C89A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44E"/>
    <w:rsid w:val="00034F26"/>
    <w:rsid w:val="001C6766"/>
    <w:rsid w:val="002007CC"/>
    <w:rsid w:val="003639D0"/>
    <w:rsid w:val="004E46A6"/>
    <w:rsid w:val="00550801"/>
    <w:rsid w:val="00965FE3"/>
    <w:rsid w:val="009E6718"/>
    <w:rsid w:val="00E3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2D156"/>
  <w15:docId w15:val="{7400ECE1-6732-4C44-8CC3-4960E3B1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46A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6A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WANG, Nuozhou</cp:lastModifiedBy>
  <cp:revision>9</cp:revision>
  <dcterms:created xsi:type="dcterms:W3CDTF">2019-04-17T19:10:00Z</dcterms:created>
  <dcterms:modified xsi:type="dcterms:W3CDTF">2019-04-24T18:43:00Z</dcterms:modified>
</cp:coreProperties>
</file>