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D9A4" w14:textId="1E7E03DA" w:rsidR="002954D2" w:rsidRPr="00982528" w:rsidRDefault="00982528">
      <w:pPr>
        <w:rPr>
          <w:b/>
          <w:bCs/>
        </w:rPr>
      </w:pPr>
      <w:r w:rsidRPr="00982528">
        <w:rPr>
          <w:b/>
          <w:bCs/>
        </w:rPr>
        <w:t xml:space="preserve">Compare </w:t>
      </w:r>
      <w:proofErr w:type="spellStart"/>
      <w:r w:rsidRPr="00982528">
        <w:rPr>
          <w:b/>
          <w:bCs/>
        </w:rPr>
        <w:t>ChatGPT</w:t>
      </w:r>
      <w:proofErr w:type="spellEnd"/>
      <w:r w:rsidRPr="00982528">
        <w:rPr>
          <w:b/>
          <w:bCs/>
        </w:rPr>
        <w:t xml:space="preserve"> score to O*Net automation level:</w:t>
      </w:r>
    </w:p>
    <w:p w14:paraId="1B6D321B" w14:textId="4727E3BD" w:rsidR="00982528" w:rsidRDefault="00982528"/>
    <w:p w14:paraId="60785E78" w14:textId="3DE97693" w:rsidR="00982528" w:rsidRDefault="00982528">
      <w:r>
        <w:t>Data:</w:t>
      </w:r>
    </w:p>
    <w:p w14:paraId="48F30AAF" w14:textId="4076B893" w:rsidR="00982528" w:rsidRDefault="00982528">
      <w:r>
        <w:rPr>
          <w:noProof/>
        </w:rPr>
        <w:drawing>
          <wp:inline distT="0" distB="0" distL="0" distR="0" wp14:anchorId="280CC312" wp14:editId="32DB52D3">
            <wp:extent cx="5943600" cy="1983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593AAB5" w14:textId="2D08AA49" w:rsidR="00982528" w:rsidRDefault="00982528"/>
    <w:p w14:paraId="407985C4" w14:textId="7467C0EB" w:rsidR="00982528" w:rsidRDefault="00982528">
      <w:r>
        <w:t>T-</w:t>
      </w:r>
      <w:proofErr w:type="spellStart"/>
      <w:r>
        <w:t>statistic</w:t>
      </w:r>
      <w:proofErr w:type="spellEnd"/>
      <w:r>
        <w:t xml:space="preserve"> analysis:</w:t>
      </w:r>
    </w:p>
    <w:p w14:paraId="4B60FA0C" w14:textId="62656FCE" w:rsidR="00982528" w:rsidRDefault="00982528"/>
    <w:p w14:paraId="687F1CAE" w14:textId="37015FC3" w:rsidR="00982528" w:rsidRDefault="00982528">
      <w:r>
        <w:rPr>
          <w:noProof/>
        </w:rPr>
        <w:drawing>
          <wp:inline distT="0" distB="0" distL="0" distR="0" wp14:anchorId="76D023EC" wp14:editId="27BDCA29">
            <wp:extent cx="5943600" cy="5013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inline>
        </w:drawing>
      </w:r>
    </w:p>
    <w:p w14:paraId="4AC37FA6" w14:textId="4904EBE8" w:rsidR="00982528" w:rsidRDefault="00982528"/>
    <w:p w14:paraId="5CDAECA2" w14:textId="5A6CC26A" w:rsidR="00982528" w:rsidRDefault="00982528">
      <w:r>
        <w:t>Cohen’s kappa test:</w:t>
      </w:r>
    </w:p>
    <w:p w14:paraId="196B312F" w14:textId="404A85EE" w:rsidR="00982528" w:rsidRDefault="00982528"/>
    <w:p w14:paraId="0600DB99" w14:textId="285A4B36" w:rsidR="00982528" w:rsidRDefault="00982528">
      <w:r>
        <w:rPr>
          <w:noProof/>
        </w:rPr>
        <w:drawing>
          <wp:inline distT="0" distB="0" distL="0" distR="0" wp14:anchorId="51A9ED6E" wp14:editId="61CA48DE">
            <wp:extent cx="5943600" cy="4432300"/>
            <wp:effectExtent l="0" t="0" r="0" b="0"/>
            <wp:docPr id="3"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h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14:paraId="2B0412F0" w14:textId="56573D21" w:rsidR="00982528" w:rsidRDefault="00982528"/>
    <w:p w14:paraId="3770F3BE" w14:textId="77777777" w:rsidR="00566F05" w:rsidRDefault="00566F05"/>
    <w:p w14:paraId="51253628" w14:textId="74B3F954" w:rsidR="00982528" w:rsidRDefault="00982528">
      <w:r>
        <w:t>Rate of match:</w:t>
      </w:r>
    </w:p>
    <w:p w14:paraId="39B0C2CD" w14:textId="3F84623A" w:rsidR="00982528" w:rsidRDefault="00982528">
      <w:r>
        <w:rPr>
          <w:noProof/>
        </w:rPr>
        <w:drawing>
          <wp:inline distT="0" distB="0" distL="0" distR="0" wp14:anchorId="3B7CD8D2" wp14:editId="5504F890">
            <wp:extent cx="5943600" cy="260921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1C418FA6" w14:textId="77777777" w:rsidR="003F2E95" w:rsidRPr="003F2E95" w:rsidRDefault="003F2E95" w:rsidP="003F2E95">
      <w:r w:rsidRPr="003F2E95">
        <w:lastRenderedPageBreak/>
        <w:t xml:space="preserve">Analyzing the reasons for the differences between the O*Net evaluation and the </w:t>
      </w:r>
      <w:proofErr w:type="spellStart"/>
      <w:r w:rsidRPr="003F2E95">
        <w:t>ChatGPT</w:t>
      </w:r>
      <w:proofErr w:type="spellEnd"/>
      <w:r w:rsidRPr="003F2E95">
        <w:t xml:space="preserve"> automation level requires a multifaceted approach, considering both the nature of the data and the methodologies used for evaluation. Here are some key aspects to consider:</w:t>
      </w:r>
    </w:p>
    <w:p w14:paraId="1A3091DF" w14:textId="6BCD7575" w:rsidR="003F2E95" w:rsidRPr="003F2E95" w:rsidRDefault="003F2E95" w:rsidP="003F2E95">
      <w:pPr>
        <w:numPr>
          <w:ilvl w:val="0"/>
          <w:numId w:val="1"/>
        </w:numPr>
      </w:pPr>
      <w:r w:rsidRPr="003F2E95">
        <w:rPr>
          <w:b/>
          <w:bCs/>
        </w:rPr>
        <w:t>Evaluation Criteria Differences</w:t>
      </w:r>
      <w:r w:rsidRPr="003F2E95">
        <w:t>: O</w:t>
      </w:r>
      <w:r>
        <w:t>*</w:t>
      </w:r>
      <w:r w:rsidRPr="003F2E95">
        <w:rPr>
          <w:i/>
          <w:iCs/>
        </w:rPr>
        <w:t xml:space="preserve">Net and </w:t>
      </w:r>
      <w:proofErr w:type="spellStart"/>
      <w:r w:rsidRPr="003F2E95">
        <w:rPr>
          <w:i/>
          <w:iCs/>
        </w:rPr>
        <w:t>ChatGPT</w:t>
      </w:r>
      <w:proofErr w:type="spellEnd"/>
      <w:r w:rsidRPr="003F2E95">
        <w:rPr>
          <w:i/>
          <w:iCs/>
        </w:rPr>
        <w:t xml:space="preserve"> may use different criteria or frameworks for evaluating automation levels. O</w:t>
      </w:r>
      <w:r>
        <w:rPr>
          <w:i/>
          <w:iCs/>
        </w:rPr>
        <w:t>*</w:t>
      </w:r>
      <w:r w:rsidRPr="003F2E95">
        <w:t xml:space="preserve">Net's evaluations are likely based on standardized industry research and expert opinions, whereas </w:t>
      </w:r>
      <w:proofErr w:type="spellStart"/>
      <w:r w:rsidRPr="003F2E95">
        <w:t>ChatGPT's</w:t>
      </w:r>
      <w:proofErr w:type="spellEnd"/>
      <w:r w:rsidRPr="003F2E95">
        <w:t xml:space="preserve"> assessments might be based on its training data, which includes a wide range of texts from the internet, books, papers, etc. The difference in sources and evaluation criteria can lead to variations in the automation level assessments.</w:t>
      </w:r>
    </w:p>
    <w:p w14:paraId="5458E530" w14:textId="77777777" w:rsidR="003F2E95" w:rsidRPr="003F2E95" w:rsidRDefault="003F2E95" w:rsidP="003F2E95">
      <w:pPr>
        <w:numPr>
          <w:ilvl w:val="0"/>
          <w:numId w:val="1"/>
        </w:numPr>
      </w:pPr>
      <w:r w:rsidRPr="003F2E95">
        <w:rPr>
          <w:b/>
          <w:bCs/>
        </w:rPr>
        <w:t>Subjectivity in Interpretation</w:t>
      </w:r>
      <w:r w:rsidRPr="003F2E95">
        <w:t xml:space="preserve">: </w:t>
      </w:r>
      <w:proofErr w:type="spellStart"/>
      <w:r w:rsidRPr="003F2E95">
        <w:t>ChatGPT's</w:t>
      </w:r>
      <w:proofErr w:type="spellEnd"/>
      <w:r w:rsidRPr="003F2E95">
        <w:t xml:space="preserve"> responses are generated based on the patterns it has learned from its training data. This can introduce a degree of subjectivity, especially in areas where there is no clear consensus or where the information is evolving. In contrast, O*Net's data may be more consistent and standardized.</w:t>
      </w:r>
    </w:p>
    <w:p w14:paraId="715D3FB8" w14:textId="77777777" w:rsidR="003F2E95" w:rsidRPr="003F2E95" w:rsidRDefault="003F2E95" w:rsidP="003F2E95">
      <w:pPr>
        <w:numPr>
          <w:ilvl w:val="0"/>
          <w:numId w:val="1"/>
        </w:numPr>
      </w:pPr>
      <w:r w:rsidRPr="003F2E95">
        <w:rPr>
          <w:b/>
          <w:bCs/>
        </w:rPr>
        <w:t>Differences in Update Frequency</w:t>
      </w:r>
      <w:r w:rsidRPr="003F2E95">
        <w:t xml:space="preserve">: The O*Net database is periodically updated with input from a broad range of professionals and reflects current industry standards. </w:t>
      </w:r>
      <w:proofErr w:type="spellStart"/>
      <w:r w:rsidRPr="003F2E95">
        <w:t>ChatGPT's</w:t>
      </w:r>
      <w:proofErr w:type="spellEnd"/>
      <w:r w:rsidRPr="003F2E95">
        <w:t xml:space="preserve"> knowledge, on the other hand, is dependent on its training data, which might not include the most recent industry changes or trends.</w:t>
      </w:r>
    </w:p>
    <w:p w14:paraId="21627B85" w14:textId="77777777" w:rsidR="003F2E95" w:rsidRPr="003F2E95" w:rsidRDefault="003F2E95" w:rsidP="003F2E95">
      <w:pPr>
        <w:numPr>
          <w:ilvl w:val="0"/>
          <w:numId w:val="1"/>
        </w:numPr>
      </w:pPr>
      <w:r w:rsidRPr="003F2E95">
        <w:rPr>
          <w:b/>
          <w:bCs/>
        </w:rPr>
        <w:t>Scope of Automation Assessment</w:t>
      </w:r>
      <w:r w:rsidRPr="003F2E95">
        <w:t xml:space="preserve">: O*Net might focus on specific aspects of a job's potential for automation, such as the technical feasibility, economic viability, or the current state of technology. </w:t>
      </w:r>
      <w:proofErr w:type="spellStart"/>
      <w:r w:rsidRPr="003F2E95">
        <w:t>ChatGPT's</w:t>
      </w:r>
      <w:proofErr w:type="spellEnd"/>
      <w:r w:rsidRPr="003F2E95">
        <w:t xml:space="preserve"> assessment might be more influenced by general discussions about job automation, which can sometimes be speculative or based on broader trends.</w:t>
      </w:r>
    </w:p>
    <w:p w14:paraId="5A295297" w14:textId="77777777" w:rsidR="003F2E95" w:rsidRPr="003F2E95" w:rsidRDefault="003F2E95" w:rsidP="003F2E95">
      <w:pPr>
        <w:numPr>
          <w:ilvl w:val="0"/>
          <w:numId w:val="1"/>
        </w:numPr>
      </w:pPr>
      <w:r w:rsidRPr="003F2E95">
        <w:rPr>
          <w:b/>
          <w:bCs/>
        </w:rPr>
        <w:t>Potential for Ambiguity in Data Interpretation</w:t>
      </w:r>
      <w:r w:rsidRPr="003F2E95">
        <w:t>: The way each dataset interprets and categorizes automation levels might differ. For example, what one dataset considers a 'high' level of automation might be considered 'medium' by another, depending on their respective scales and benchmarks.</w:t>
      </w:r>
    </w:p>
    <w:p w14:paraId="7E524A50" w14:textId="77777777" w:rsidR="003F2E95" w:rsidRPr="003F2E95" w:rsidRDefault="003F2E95" w:rsidP="003F2E95">
      <w:pPr>
        <w:numPr>
          <w:ilvl w:val="0"/>
          <w:numId w:val="1"/>
        </w:numPr>
      </w:pPr>
      <w:r w:rsidRPr="003F2E95">
        <w:rPr>
          <w:b/>
          <w:bCs/>
        </w:rPr>
        <w:t>Human Error in Data Entry</w:t>
      </w:r>
      <w:r w:rsidRPr="003F2E95">
        <w:t>: There's also a possibility of human error in entering data, either in the original sources or in the process of compiling these datasets.</w:t>
      </w:r>
    </w:p>
    <w:p w14:paraId="35F9C8A3" w14:textId="77777777" w:rsidR="003F2E95" w:rsidRPr="003F2E95" w:rsidRDefault="003F2E95" w:rsidP="003F2E95">
      <w:pPr>
        <w:numPr>
          <w:ilvl w:val="0"/>
          <w:numId w:val="1"/>
        </w:numPr>
      </w:pPr>
      <w:r w:rsidRPr="003F2E95">
        <w:rPr>
          <w:b/>
          <w:bCs/>
        </w:rPr>
        <w:t xml:space="preserve">Lack of Contextual Understanding by </w:t>
      </w:r>
      <w:proofErr w:type="spellStart"/>
      <w:r w:rsidRPr="003F2E95">
        <w:rPr>
          <w:b/>
          <w:bCs/>
        </w:rPr>
        <w:t>ChatGPT</w:t>
      </w:r>
      <w:proofErr w:type="spellEnd"/>
      <w:r w:rsidRPr="003F2E95">
        <w:t xml:space="preserve">: While </w:t>
      </w:r>
      <w:proofErr w:type="spellStart"/>
      <w:r w:rsidRPr="003F2E95">
        <w:t>ChatGPT</w:t>
      </w:r>
      <w:proofErr w:type="spellEnd"/>
      <w:r w:rsidRPr="003F2E95">
        <w:t xml:space="preserve"> can process and generate text based on patterns, it may not fully understand the context or nuanced aspects of certain jobs, which can affect its ability to accurately assess automation levels.</w:t>
      </w:r>
    </w:p>
    <w:p w14:paraId="4A92EC82" w14:textId="684CF7DB" w:rsidR="003F2E95" w:rsidRPr="003F2E95" w:rsidRDefault="003F2E95" w:rsidP="003F2E95">
      <w:r w:rsidRPr="003F2E95">
        <w:t>To get a more detailed understanding, one would need to conduct an in-depth analysis of the methodologies used by both O</w:t>
      </w:r>
      <w:r>
        <w:t>*</w:t>
      </w:r>
      <w:r w:rsidRPr="003F2E95">
        <w:rPr>
          <w:i/>
          <w:iCs/>
        </w:rPr>
        <w:t xml:space="preserve">Net and </w:t>
      </w:r>
      <w:proofErr w:type="spellStart"/>
      <w:r w:rsidRPr="003F2E95">
        <w:rPr>
          <w:i/>
          <w:iCs/>
        </w:rPr>
        <w:t>ChatGPT</w:t>
      </w:r>
      <w:proofErr w:type="spellEnd"/>
      <w:r w:rsidRPr="003F2E95">
        <w:rPr>
          <w:i/>
          <w:iCs/>
        </w:rPr>
        <w:t xml:space="preserve"> for their assessments, along with a comparative study of specific instances where the evaluations diverge significantly. This might involve a qualitative analysis of the reasoning behind </w:t>
      </w:r>
      <w:proofErr w:type="spellStart"/>
      <w:r w:rsidRPr="003F2E95">
        <w:rPr>
          <w:i/>
          <w:iCs/>
        </w:rPr>
        <w:t>ChatGPT's</w:t>
      </w:r>
      <w:proofErr w:type="spellEnd"/>
      <w:r w:rsidRPr="003F2E95">
        <w:rPr>
          <w:i/>
          <w:iCs/>
        </w:rPr>
        <w:t xml:space="preserve"> evaluations and a comparison with the criteria used by O</w:t>
      </w:r>
      <w:r>
        <w:rPr>
          <w:i/>
          <w:iCs/>
        </w:rPr>
        <w:t>*</w:t>
      </w:r>
      <w:r w:rsidRPr="003F2E95">
        <w:t>Net.</w:t>
      </w:r>
    </w:p>
    <w:p w14:paraId="54B921FC" w14:textId="5D59B55C" w:rsidR="003F2E95" w:rsidRDefault="003F2E95"/>
    <w:p w14:paraId="68536EE2" w14:textId="00F6269A" w:rsidR="00284461" w:rsidRPr="00284461" w:rsidRDefault="00284461" w:rsidP="00284461">
      <w:pPr>
        <w:shd w:val="clear" w:color="auto" w:fill="FFFFFF"/>
        <w:rPr>
          <w:rFonts w:ascii="Arial" w:eastAsia="Times New Roman" w:hAnsi="Arial" w:cs="Arial"/>
          <w:color w:val="222222"/>
        </w:rPr>
      </w:pPr>
      <w:r w:rsidRPr="00284461">
        <w:rPr>
          <w:rFonts w:ascii="Arial" w:eastAsia="Times New Roman" w:hAnsi="Arial" w:cs="Arial"/>
          <w:color w:val="222222"/>
        </w:rPr>
        <w:t>For the</w:t>
      </w:r>
      <w:r w:rsidRPr="00284461">
        <w:rPr>
          <w:rFonts w:ascii="Arial" w:eastAsia="Times New Roman" w:hAnsi="Arial" w:cs="Arial"/>
          <w:b/>
          <w:bCs/>
          <w:color w:val="222222"/>
        </w:rPr>
        <w:t> O*Net evaluation</w:t>
      </w:r>
      <w:r w:rsidRPr="00284461">
        <w:rPr>
          <w:rFonts w:ascii="Arial" w:eastAsia="Times New Roman" w:hAnsi="Arial" w:cs="Arial"/>
          <w:color w:val="222222"/>
        </w:rPr>
        <w:t xml:space="preserve">, the T-test analysis indicates significant differences between the </w:t>
      </w:r>
      <w:proofErr w:type="spellStart"/>
      <w:r w:rsidRPr="00284461">
        <w:rPr>
          <w:rFonts w:ascii="Arial" w:eastAsia="Times New Roman" w:hAnsi="Arial" w:cs="Arial"/>
          <w:color w:val="222222"/>
        </w:rPr>
        <w:t>ChatGPT</w:t>
      </w:r>
      <w:proofErr w:type="spellEnd"/>
      <w:r w:rsidRPr="00284461">
        <w:rPr>
          <w:rFonts w:ascii="Arial" w:eastAsia="Times New Roman" w:hAnsi="Arial" w:cs="Arial"/>
          <w:color w:val="222222"/>
        </w:rPr>
        <w:t xml:space="preserve"> score and the O*Net evaluation. The Cohen's kappa test </w:t>
      </w:r>
      <w:r>
        <w:rPr>
          <w:rFonts w:ascii="Arial" w:eastAsia="Times New Roman" w:hAnsi="Arial" w:cs="Arial"/>
          <w:color w:val="222222"/>
        </w:rPr>
        <w:t>indicates</w:t>
      </w:r>
      <w:r w:rsidRPr="00284461">
        <w:rPr>
          <w:rFonts w:ascii="Arial" w:eastAsia="Times New Roman" w:hAnsi="Arial" w:cs="Arial"/>
          <w:color w:val="222222"/>
        </w:rPr>
        <w:t xml:space="preserve"> slight agreement between the two sets of values. The rate of match is 50% means that half of the </w:t>
      </w:r>
      <w:proofErr w:type="spellStart"/>
      <w:r w:rsidRPr="00284461">
        <w:rPr>
          <w:rFonts w:ascii="Arial" w:eastAsia="Times New Roman" w:hAnsi="Arial" w:cs="Arial"/>
          <w:color w:val="222222"/>
        </w:rPr>
        <w:t>ChatGPT</w:t>
      </w:r>
      <w:proofErr w:type="spellEnd"/>
      <w:r w:rsidRPr="00284461">
        <w:rPr>
          <w:rFonts w:ascii="Arial" w:eastAsia="Times New Roman" w:hAnsi="Arial" w:cs="Arial"/>
          <w:color w:val="222222"/>
        </w:rPr>
        <w:t xml:space="preserve"> scores are </w:t>
      </w:r>
      <w:proofErr w:type="gramStart"/>
      <w:r w:rsidRPr="00284461">
        <w:rPr>
          <w:rFonts w:ascii="Arial" w:eastAsia="Times New Roman" w:hAnsi="Arial" w:cs="Arial"/>
          <w:color w:val="222222"/>
        </w:rPr>
        <w:t>exactly the same</w:t>
      </w:r>
      <w:proofErr w:type="gramEnd"/>
      <w:r w:rsidRPr="00284461">
        <w:rPr>
          <w:rFonts w:ascii="Arial" w:eastAsia="Times New Roman" w:hAnsi="Arial" w:cs="Arial"/>
          <w:color w:val="222222"/>
        </w:rPr>
        <w:t xml:space="preserve"> as the O*Net evaluations. </w:t>
      </w:r>
    </w:p>
    <w:p w14:paraId="558F6B14" w14:textId="7A0BC43D" w:rsidR="003F2E95" w:rsidRDefault="003F2E95"/>
    <w:p w14:paraId="30746088" w14:textId="7BA80B5B" w:rsidR="003F2E95" w:rsidRDefault="003F2E95"/>
    <w:p w14:paraId="78C8ACF9" w14:textId="45A0C3AB" w:rsidR="003F2E95" w:rsidRDefault="003F2E95"/>
    <w:p w14:paraId="437F50A9" w14:textId="336B67FC" w:rsidR="003F2E95" w:rsidRDefault="003F2E95"/>
    <w:p w14:paraId="0A93EF38" w14:textId="77777777" w:rsidR="003F2E95" w:rsidRDefault="003F2E95"/>
    <w:p w14:paraId="076E71C4" w14:textId="330F1D5B" w:rsidR="00982528" w:rsidRDefault="00982528"/>
    <w:p w14:paraId="65E60BE4" w14:textId="1F08C82A" w:rsidR="00982528" w:rsidRPr="00982528" w:rsidRDefault="00982528">
      <w:pPr>
        <w:rPr>
          <w:b/>
          <w:bCs/>
        </w:rPr>
      </w:pPr>
      <w:r w:rsidRPr="00982528">
        <w:rPr>
          <w:b/>
          <w:bCs/>
        </w:rPr>
        <w:t xml:space="preserve">Compare </w:t>
      </w:r>
      <w:proofErr w:type="spellStart"/>
      <w:r w:rsidRPr="00982528">
        <w:rPr>
          <w:b/>
          <w:bCs/>
        </w:rPr>
        <w:t>ChatGPT</w:t>
      </w:r>
      <w:proofErr w:type="spellEnd"/>
      <w:r w:rsidRPr="00982528">
        <w:rPr>
          <w:b/>
          <w:bCs/>
        </w:rPr>
        <w:t xml:space="preserve"> score to human score for Job search process</w:t>
      </w:r>
    </w:p>
    <w:p w14:paraId="2EF3AE14" w14:textId="5569FF4B" w:rsidR="00982528" w:rsidRDefault="00982528"/>
    <w:p w14:paraId="5E73CBC4" w14:textId="0234E13C" w:rsidR="00982528" w:rsidRDefault="00982528">
      <w:r>
        <w:t>T-test:</w:t>
      </w:r>
    </w:p>
    <w:p w14:paraId="41B15EB0" w14:textId="52F1DCAD" w:rsidR="00982528" w:rsidRDefault="00982528">
      <w:r>
        <w:rPr>
          <w:noProof/>
        </w:rPr>
        <w:drawing>
          <wp:inline distT="0" distB="0" distL="0" distR="0" wp14:anchorId="569F2563" wp14:editId="75979311">
            <wp:extent cx="5943600" cy="4777105"/>
            <wp:effectExtent l="0" t="0" r="0" b="0"/>
            <wp:docPr id="5"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77105"/>
                    </a:xfrm>
                    <a:prstGeom prst="rect">
                      <a:avLst/>
                    </a:prstGeom>
                  </pic:spPr>
                </pic:pic>
              </a:graphicData>
            </a:graphic>
          </wp:inline>
        </w:drawing>
      </w:r>
    </w:p>
    <w:p w14:paraId="429FDE54" w14:textId="2C95190C" w:rsidR="00982528" w:rsidRDefault="00982528">
      <w:r>
        <w:lastRenderedPageBreak/>
        <w:t>Rate of match for each student:</w:t>
      </w:r>
      <w:r>
        <w:rPr>
          <w:noProof/>
        </w:rPr>
        <w:drawing>
          <wp:inline distT="0" distB="0" distL="0" distR="0" wp14:anchorId="30C3C1CF" wp14:editId="10FF8727">
            <wp:extent cx="5943600" cy="6384925"/>
            <wp:effectExtent l="0" t="0" r="0" b="3175"/>
            <wp:docPr id="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ha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384925"/>
                    </a:xfrm>
                    <a:prstGeom prst="rect">
                      <a:avLst/>
                    </a:prstGeom>
                  </pic:spPr>
                </pic:pic>
              </a:graphicData>
            </a:graphic>
          </wp:inline>
        </w:drawing>
      </w:r>
    </w:p>
    <w:p w14:paraId="6C2E8E53" w14:textId="54097AEF" w:rsidR="00982528" w:rsidRDefault="00982528"/>
    <w:p w14:paraId="0ABDFF24" w14:textId="35F1C18D" w:rsidR="00982528" w:rsidRDefault="00982528"/>
    <w:p w14:paraId="169AFDEA" w14:textId="77777777" w:rsidR="00982528" w:rsidRDefault="00982528"/>
    <w:p w14:paraId="660D8058" w14:textId="6EEE9BF3" w:rsidR="00982528" w:rsidRDefault="00982528">
      <w:r>
        <w:lastRenderedPageBreak/>
        <w:t>Rate of match for the entire group:</w:t>
      </w:r>
      <w:r>
        <w:rPr>
          <w:noProof/>
        </w:rPr>
        <w:drawing>
          <wp:inline distT="0" distB="0" distL="0" distR="0" wp14:anchorId="2AE8E916" wp14:editId="2C7AB464">
            <wp:extent cx="5943600" cy="2148205"/>
            <wp:effectExtent l="0" t="0" r="0" b="0"/>
            <wp:docPr id="7"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1C4E5E08" w14:textId="77777777" w:rsidR="00284461" w:rsidRPr="00284461" w:rsidRDefault="00284461" w:rsidP="00284461">
      <w:pPr>
        <w:shd w:val="clear" w:color="auto" w:fill="FFFFFF"/>
        <w:rPr>
          <w:rFonts w:ascii="Arial" w:eastAsia="Times New Roman" w:hAnsi="Arial" w:cs="Arial"/>
          <w:color w:val="222222"/>
        </w:rPr>
      </w:pPr>
      <w:r w:rsidRPr="00284461">
        <w:rPr>
          <w:rFonts w:ascii="Arial" w:eastAsia="Times New Roman" w:hAnsi="Arial" w:cs="Arial"/>
          <w:color w:val="222222"/>
        </w:rPr>
        <w:t>For the </w:t>
      </w:r>
      <w:r w:rsidRPr="00284461">
        <w:rPr>
          <w:rFonts w:ascii="Arial" w:eastAsia="Times New Roman" w:hAnsi="Arial" w:cs="Arial"/>
          <w:b/>
          <w:bCs/>
          <w:color w:val="222222"/>
        </w:rPr>
        <w:t>Job search Process RPA evaluation</w:t>
      </w:r>
      <w:r w:rsidRPr="00284461">
        <w:rPr>
          <w:rFonts w:ascii="Arial" w:eastAsia="Times New Roman" w:hAnsi="Arial" w:cs="Arial"/>
          <w:color w:val="222222"/>
        </w:rPr>
        <w:t xml:space="preserve">, the results are very encouraging. The T-test analysis indicates no statistically significant difference between the 2 groups. And the rate of match for the entire group is 60.76% means more than </w:t>
      </w:r>
      <w:proofErr w:type="gramStart"/>
      <w:r w:rsidRPr="00284461">
        <w:rPr>
          <w:rFonts w:ascii="Arial" w:eastAsia="Times New Roman" w:hAnsi="Arial" w:cs="Arial"/>
          <w:color w:val="222222"/>
        </w:rPr>
        <w:t>a half evaluation results</w:t>
      </w:r>
      <w:proofErr w:type="gramEnd"/>
      <w:r w:rsidRPr="00284461">
        <w:rPr>
          <w:rFonts w:ascii="Arial" w:eastAsia="Times New Roman" w:hAnsi="Arial" w:cs="Arial"/>
          <w:color w:val="222222"/>
        </w:rPr>
        <w:t xml:space="preserve"> are exactly the same between the 2 groups.</w:t>
      </w:r>
    </w:p>
    <w:p w14:paraId="41032E83" w14:textId="321C3BEC" w:rsidR="00982528" w:rsidRDefault="00982528"/>
    <w:p w14:paraId="00338888" w14:textId="530BBC9E" w:rsidR="00982528" w:rsidRDefault="00982528"/>
    <w:p w14:paraId="044FE599" w14:textId="54BA386D" w:rsidR="00982528" w:rsidRDefault="00982528"/>
    <w:p w14:paraId="071388F0" w14:textId="137922C7" w:rsidR="0012598A" w:rsidRDefault="0012598A"/>
    <w:p w14:paraId="2937D9A0" w14:textId="6FBCE4A0" w:rsidR="0012598A" w:rsidRPr="0012598A" w:rsidRDefault="0012598A">
      <w:pPr>
        <w:rPr>
          <w:b/>
          <w:bCs/>
        </w:rPr>
      </w:pPr>
      <w:r w:rsidRPr="0012598A">
        <w:rPr>
          <w:b/>
          <w:bCs/>
        </w:rPr>
        <w:t xml:space="preserve">Compare </w:t>
      </w:r>
      <w:proofErr w:type="spellStart"/>
      <w:r w:rsidRPr="0012598A">
        <w:rPr>
          <w:b/>
          <w:bCs/>
        </w:rPr>
        <w:t>ChatGPT</w:t>
      </w:r>
      <w:proofErr w:type="spellEnd"/>
      <w:r w:rsidRPr="0012598A">
        <w:rPr>
          <w:b/>
          <w:bCs/>
        </w:rPr>
        <w:t xml:space="preserve"> score to human score for Syllabi auditing process</w:t>
      </w:r>
    </w:p>
    <w:p w14:paraId="3C9BBA06" w14:textId="3D3C413C" w:rsidR="0012598A" w:rsidRDefault="0012598A"/>
    <w:p w14:paraId="4B9F7875" w14:textId="763DBB20" w:rsidR="0012598A" w:rsidRDefault="0012598A">
      <w:r>
        <w:t xml:space="preserve">T-test entire group: </w:t>
      </w:r>
      <w:r>
        <w:rPr>
          <w:noProof/>
        </w:rPr>
        <w:drawing>
          <wp:inline distT="0" distB="0" distL="0" distR="0" wp14:anchorId="2DD0F69F" wp14:editId="2572685B">
            <wp:extent cx="5943600" cy="3638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3940A1F4" w14:textId="7F91D3B2" w:rsidR="0012598A" w:rsidRDefault="0012598A"/>
    <w:p w14:paraId="63419462" w14:textId="263C0B70" w:rsidR="0012598A" w:rsidRDefault="0012598A">
      <w:r>
        <w:lastRenderedPageBreak/>
        <w:t>T-test without team 1:</w:t>
      </w:r>
      <w:r>
        <w:rPr>
          <w:noProof/>
        </w:rPr>
        <w:drawing>
          <wp:inline distT="0" distB="0" distL="0" distR="0" wp14:anchorId="2FEBE783" wp14:editId="4AE5902C">
            <wp:extent cx="5943600" cy="3870325"/>
            <wp:effectExtent l="0" t="0" r="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0E3D0591" w14:textId="560B53FB" w:rsidR="0012598A" w:rsidRDefault="0012598A"/>
    <w:p w14:paraId="0BA1A8E4" w14:textId="53D8EB19" w:rsidR="0012598A" w:rsidRDefault="0012598A"/>
    <w:p w14:paraId="43C007BB" w14:textId="14BAE4E4" w:rsidR="0012598A" w:rsidRDefault="0012598A">
      <w:r>
        <w:t>T-test mean score by team:</w:t>
      </w:r>
    </w:p>
    <w:p w14:paraId="60EBC2F0" w14:textId="79B2F664" w:rsidR="0012598A" w:rsidRDefault="0012598A">
      <w:r>
        <w:rPr>
          <w:noProof/>
        </w:rPr>
        <w:drawing>
          <wp:inline distT="0" distB="0" distL="0" distR="0" wp14:anchorId="76335471" wp14:editId="3BCE7032">
            <wp:extent cx="5943600" cy="3564255"/>
            <wp:effectExtent l="0" t="0" r="0" b="4445"/>
            <wp:docPr id="10" name="Picture 10"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61A35E6D" w14:textId="536A5E6D" w:rsidR="0012598A" w:rsidRDefault="0012598A"/>
    <w:p w14:paraId="32B56BD7" w14:textId="00354A3E" w:rsidR="0012598A" w:rsidRDefault="0012598A">
      <w:r>
        <w:t>Cohen’s kappa test:</w:t>
      </w:r>
    </w:p>
    <w:p w14:paraId="176DE911" w14:textId="538BB36E" w:rsidR="00566F05" w:rsidRDefault="00566F05">
      <w:r>
        <w:rPr>
          <w:noProof/>
        </w:rPr>
        <w:drawing>
          <wp:inline distT="0" distB="0" distL="0" distR="0" wp14:anchorId="316F62B8" wp14:editId="0E580337">
            <wp:extent cx="5943600" cy="310007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2CB7495C" w14:textId="4A3D2512" w:rsidR="009E2F5C" w:rsidRDefault="009E2F5C"/>
    <w:p w14:paraId="4BFA018E" w14:textId="77777777" w:rsidR="009E2F5C" w:rsidRDefault="009E2F5C"/>
    <w:p w14:paraId="002350C4" w14:textId="032123E6" w:rsidR="009E2F5C" w:rsidRPr="009E2F5C" w:rsidRDefault="009E2F5C">
      <w:r>
        <w:t>The rate of match for each team:</w:t>
      </w:r>
    </w:p>
    <w:p w14:paraId="298BDFE2" w14:textId="3129313A" w:rsidR="0012598A" w:rsidRDefault="00566F05">
      <w:r>
        <w:rPr>
          <w:noProof/>
        </w:rPr>
        <w:drawing>
          <wp:inline distT="0" distB="0" distL="0" distR="0" wp14:anchorId="14523E5D" wp14:editId="4E4DF218">
            <wp:extent cx="5943600" cy="3745865"/>
            <wp:effectExtent l="0" t="0" r="0" b="635"/>
            <wp:docPr id="12" name="Picture 12"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054AF937" w14:textId="26C3EF38" w:rsidR="00566F05" w:rsidRDefault="00566F05"/>
    <w:p w14:paraId="45BCFC5A" w14:textId="77777777" w:rsidR="00566F05" w:rsidRDefault="00566F05"/>
    <w:p w14:paraId="53CE23B9" w14:textId="31ECADBA" w:rsidR="00566F05" w:rsidRDefault="00566F05">
      <w:r>
        <w:lastRenderedPageBreak/>
        <w:t>The rate of match for the entire group:</w:t>
      </w:r>
    </w:p>
    <w:p w14:paraId="5FD180A6" w14:textId="4D4A7987" w:rsidR="00566F05" w:rsidRDefault="00566F05">
      <w:r>
        <w:rPr>
          <w:rFonts w:hint="eastAsia"/>
          <w:noProof/>
        </w:rPr>
        <w:drawing>
          <wp:inline distT="0" distB="0" distL="0" distR="0" wp14:anchorId="230A23C2" wp14:editId="076AF0EC">
            <wp:extent cx="5943600" cy="2092960"/>
            <wp:effectExtent l="0" t="0" r="0" b="2540"/>
            <wp:docPr id="13" name="Picture 13"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00F58F62" w14:textId="77777777" w:rsidR="00284461" w:rsidRPr="00284461" w:rsidRDefault="00284461" w:rsidP="00284461">
      <w:pPr>
        <w:shd w:val="clear" w:color="auto" w:fill="FFFFFF"/>
        <w:rPr>
          <w:rFonts w:ascii="Arial" w:eastAsia="Times New Roman" w:hAnsi="Arial" w:cs="Arial"/>
          <w:color w:val="222222"/>
        </w:rPr>
      </w:pPr>
      <w:r w:rsidRPr="00284461">
        <w:rPr>
          <w:rFonts w:ascii="Arial" w:eastAsia="Times New Roman" w:hAnsi="Arial" w:cs="Arial"/>
          <w:color w:val="222222"/>
        </w:rPr>
        <w:t xml:space="preserve">For the </w:t>
      </w:r>
      <w:r w:rsidRPr="00284461">
        <w:rPr>
          <w:rFonts w:ascii="Arial" w:eastAsia="Times New Roman" w:hAnsi="Arial" w:cs="Arial"/>
          <w:b/>
          <w:bCs/>
          <w:color w:val="222222"/>
        </w:rPr>
        <w:t>Syllabi auditing RPA evaluation</w:t>
      </w:r>
      <w:r w:rsidRPr="00284461">
        <w:rPr>
          <w:rFonts w:ascii="Arial" w:eastAsia="Times New Roman" w:hAnsi="Arial" w:cs="Arial"/>
          <w:color w:val="222222"/>
        </w:rPr>
        <w:t xml:space="preserve">, the T-test results is not good enough to prove the tool's accuracy. But the Cohen's Kappa test result indicates slight agreement beyond chance between the human scores and GPT scores. And The rate of match of the entire group is 56% means more than half evaluation scores are </w:t>
      </w:r>
      <w:proofErr w:type="gramStart"/>
      <w:r w:rsidRPr="00284461">
        <w:rPr>
          <w:rFonts w:ascii="Arial" w:eastAsia="Times New Roman" w:hAnsi="Arial" w:cs="Arial"/>
          <w:color w:val="222222"/>
        </w:rPr>
        <w:t>exactly the same</w:t>
      </w:r>
      <w:proofErr w:type="gramEnd"/>
      <w:r w:rsidRPr="00284461">
        <w:rPr>
          <w:rFonts w:ascii="Arial" w:eastAsia="Times New Roman" w:hAnsi="Arial" w:cs="Arial"/>
          <w:color w:val="222222"/>
        </w:rPr>
        <w:t xml:space="preserve"> between the two groups.</w:t>
      </w:r>
    </w:p>
    <w:p w14:paraId="678A618A" w14:textId="77777777" w:rsidR="00284461" w:rsidRDefault="00284461" w:rsidP="00284461">
      <w:pPr>
        <w:rPr>
          <w:b/>
          <w:bCs/>
        </w:rPr>
      </w:pPr>
    </w:p>
    <w:p w14:paraId="725C286F" w14:textId="5582A43B" w:rsidR="00A03AFE" w:rsidRDefault="00A03AFE"/>
    <w:p w14:paraId="0FE348F3" w14:textId="1D7239C4" w:rsidR="00284461" w:rsidRDefault="00284461"/>
    <w:p w14:paraId="421EE37A" w14:textId="36099FE7" w:rsidR="00284461" w:rsidRDefault="00284461"/>
    <w:p w14:paraId="2A483FEE" w14:textId="77777777" w:rsidR="00284461" w:rsidRDefault="00284461"/>
    <w:sectPr w:rsidR="002844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EE523" w14:textId="77777777" w:rsidR="001C2D4C" w:rsidRDefault="001C2D4C" w:rsidP="00A03AFE">
      <w:r>
        <w:separator/>
      </w:r>
    </w:p>
  </w:endnote>
  <w:endnote w:type="continuationSeparator" w:id="0">
    <w:p w14:paraId="3893B607" w14:textId="77777777" w:rsidR="001C2D4C" w:rsidRDefault="001C2D4C" w:rsidP="00A03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4F5B1" w14:textId="77777777" w:rsidR="001C2D4C" w:rsidRDefault="001C2D4C" w:rsidP="00A03AFE">
      <w:r>
        <w:separator/>
      </w:r>
    </w:p>
  </w:footnote>
  <w:footnote w:type="continuationSeparator" w:id="0">
    <w:p w14:paraId="032E643C" w14:textId="77777777" w:rsidR="001C2D4C" w:rsidRDefault="001C2D4C" w:rsidP="00A03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86588"/>
    <w:multiLevelType w:val="multilevel"/>
    <w:tmpl w:val="B6101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1B5F9D"/>
    <w:multiLevelType w:val="multilevel"/>
    <w:tmpl w:val="85D0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647558">
    <w:abstractNumId w:val="1"/>
  </w:num>
  <w:num w:numId="2" w16cid:durableId="1264337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28"/>
    <w:rsid w:val="0012598A"/>
    <w:rsid w:val="001C2D4C"/>
    <w:rsid w:val="00284461"/>
    <w:rsid w:val="002954D2"/>
    <w:rsid w:val="003F2E95"/>
    <w:rsid w:val="00566F05"/>
    <w:rsid w:val="005A2451"/>
    <w:rsid w:val="00661E42"/>
    <w:rsid w:val="006A6EF0"/>
    <w:rsid w:val="00982528"/>
    <w:rsid w:val="009E2F5C"/>
    <w:rsid w:val="00A03AFE"/>
    <w:rsid w:val="00D90028"/>
    <w:rsid w:val="00EB3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EF1F26"/>
  <w15:chartTrackingRefBased/>
  <w15:docId w15:val="{934480EB-6FA0-DC4E-8B24-1B23D044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3AFE"/>
    <w:pPr>
      <w:tabs>
        <w:tab w:val="center" w:pos="4680"/>
        <w:tab w:val="right" w:pos="9360"/>
      </w:tabs>
    </w:pPr>
  </w:style>
  <w:style w:type="character" w:customStyle="1" w:styleId="HeaderChar">
    <w:name w:val="Header Char"/>
    <w:basedOn w:val="DefaultParagraphFont"/>
    <w:link w:val="Header"/>
    <w:uiPriority w:val="99"/>
    <w:rsid w:val="00A03AFE"/>
  </w:style>
  <w:style w:type="paragraph" w:styleId="Footer">
    <w:name w:val="footer"/>
    <w:basedOn w:val="Normal"/>
    <w:link w:val="FooterChar"/>
    <w:uiPriority w:val="99"/>
    <w:unhideWhenUsed/>
    <w:rsid w:val="00A03AFE"/>
    <w:pPr>
      <w:tabs>
        <w:tab w:val="center" w:pos="4680"/>
        <w:tab w:val="right" w:pos="9360"/>
      </w:tabs>
    </w:pPr>
  </w:style>
  <w:style w:type="character" w:customStyle="1" w:styleId="FooterChar">
    <w:name w:val="Footer Char"/>
    <w:basedOn w:val="DefaultParagraphFont"/>
    <w:link w:val="Footer"/>
    <w:uiPriority w:val="99"/>
    <w:rsid w:val="00A03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44139">
      <w:bodyDiv w:val="1"/>
      <w:marLeft w:val="0"/>
      <w:marRight w:val="0"/>
      <w:marTop w:val="0"/>
      <w:marBottom w:val="0"/>
      <w:divBdr>
        <w:top w:val="none" w:sz="0" w:space="0" w:color="auto"/>
        <w:left w:val="none" w:sz="0" w:space="0" w:color="auto"/>
        <w:bottom w:val="none" w:sz="0" w:space="0" w:color="auto"/>
        <w:right w:val="none" w:sz="0" w:space="0" w:color="auto"/>
      </w:divBdr>
      <w:divsChild>
        <w:div w:id="12877177">
          <w:marLeft w:val="0"/>
          <w:marRight w:val="0"/>
          <w:marTop w:val="0"/>
          <w:marBottom w:val="0"/>
          <w:divBdr>
            <w:top w:val="single" w:sz="2" w:space="0" w:color="D9D9E3"/>
            <w:left w:val="single" w:sz="2" w:space="0" w:color="D9D9E3"/>
            <w:bottom w:val="single" w:sz="2" w:space="0" w:color="D9D9E3"/>
            <w:right w:val="single" w:sz="2" w:space="0" w:color="D9D9E3"/>
          </w:divBdr>
          <w:divsChild>
            <w:div w:id="776212518">
              <w:marLeft w:val="0"/>
              <w:marRight w:val="0"/>
              <w:marTop w:val="0"/>
              <w:marBottom w:val="0"/>
              <w:divBdr>
                <w:top w:val="single" w:sz="2" w:space="0" w:color="D9D9E3"/>
                <w:left w:val="single" w:sz="2" w:space="0" w:color="D9D9E3"/>
                <w:bottom w:val="single" w:sz="2" w:space="0" w:color="D9D9E3"/>
                <w:right w:val="single" w:sz="2" w:space="0" w:color="D9D9E3"/>
              </w:divBdr>
              <w:divsChild>
                <w:div w:id="2061859009">
                  <w:marLeft w:val="0"/>
                  <w:marRight w:val="0"/>
                  <w:marTop w:val="0"/>
                  <w:marBottom w:val="0"/>
                  <w:divBdr>
                    <w:top w:val="single" w:sz="2" w:space="0" w:color="D9D9E3"/>
                    <w:left w:val="single" w:sz="2" w:space="0" w:color="D9D9E3"/>
                    <w:bottom w:val="single" w:sz="2" w:space="0" w:color="D9D9E3"/>
                    <w:right w:val="single" w:sz="2" w:space="0" w:color="D9D9E3"/>
                  </w:divBdr>
                  <w:divsChild>
                    <w:div w:id="1715428532">
                      <w:marLeft w:val="0"/>
                      <w:marRight w:val="0"/>
                      <w:marTop w:val="0"/>
                      <w:marBottom w:val="0"/>
                      <w:divBdr>
                        <w:top w:val="single" w:sz="2" w:space="0" w:color="D9D9E3"/>
                        <w:left w:val="single" w:sz="2" w:space="0" w:color="D9D9E3"/>
                        <w:bottom w:val="single" w:sz="2" w:space="0" w:color="D9D9E3"/>
                        <w:right w:val="single" w:sz="2" w:space="0" w:color="D9D9E3"/>
                      </w:divBdr>
                      <w:divsChild>
                        <w:div w:id="1918130558">
                          <w:marLeft w:val="0"/>
                          <w:marRight w:val="0"/>
                          <w:marTop w:val="0"/>
                          <w:marBottom w:val="0"/>
                          <w:divBdr>
                            <w:top w:val="single" w:sz="2" w:space="0" w:color="D9D9E3"/>
                            <w:left w:val="single" w:sz="2" w:space="0" w:color="D9D9E3"/>
                            <w:bottom w:val="single" w:sz="2" w:space="0" w:color="D9D9E3"/>
                            <w:right w:val="single" w:sz="2" w:space="0" w:color="D9D9E3"/>
                          </w:divBdr>
                          <w:divsChild>
                            <w:div w:id="469906842">
                              <w:marLeft w:val="0"/>
                              <w:marRight w:val="0"/>
                              <w:marTop w:val="100"/>
                              <w:marBottom w:val="100"/>
                              <w:divBdr>
                                <w:top w:val="single" w:sz="2" w:space="0" w:color="D9D9E3"/>
                                <w:left w:val="single" w:sz="2" w:space="0" w:color="D9D9E3"/>
                                <w:bottom w:val="single" w:sz="2" w:space="0" w:color="D9D9E3"/>
                                <w:right w:val="single" w:sz="2" w:space="0" w:color="D9D9E3"/>
                              </w:divBdr>
                              <w:divsChild>
                                <w:div w:id="83844060">
                                  <w:marLeft w:val="0"/>
                                  <w:marRight w:val="0"/>
                                  <w:marTop w:val="0"/>
                                  <w:marBottom w:val="0"/>
                                  <w:divBdr>
                                    <w:top w:val="single" w:sz="2" w:space="0" w:color="D9D9E3"/>
                                    <w:left w:val="single" w:sz="2" w:space="0" w:color="D9D9E3"/>
                                    <w:bottom w:val="single" w:sz="2" w:space="0" w:color="D9D9E3"/>
                                    <w:right w:val="single" w:sz="2" w:space="0" w:color="D9D9E3"/>
                                  </w:divBdr>
                                  <w:divsChild>
                                    <w:div w:id="288047118">
                                      <w:marLeft w:val="0"/>
                                      <w:marRight w:val="0"/>
                                      <w:marTop w:val="0"/>
                                      <w:marBottom w:val="0"/>
                                      <w:divBdr>
                                        <w:top w:val="single" w:sz="2" w:space="0" w:color="D9D9E3"/>
                                        <w:left w:val="single" w:sz="2" w:space="0" w:color="D9D9E3"/>
                                        <w:bottom w:val="single" w:sz="2" w:space="0" w:color="D9D9E3"/>
                                        <w:right w:val="single" w:sz="2" w:space="0" w:color="D9D9E3"/>
                                      </w:divBdr>
                                      <w:divsChild>
                                        <w:div w:id="2082172509">
                                          <w:marLeft w:val="0"/>
                                          <w:marRight w:val="0"/>
                                          <w:marTop w:val="0"/>
                                          <w:marBottom w:val="0"/>
                                          <w:divBdr>
                                            <w:top w:val="single" w:sz="2" w:space="0" w:color="D9D9E3"/>
                                            <w:left w:val="single" w:sz="2" w:space="0" w:color="D9D9E3"/>
                                            <w:bottom w:val="single" w:sz="2" w:space="0" w:color="D9D9E3"/>
                                            <w:right w:val="single" w:sz="2" w:space="0" w:color="D9D9E3"/>
                                          </w:divBdr>
                                          <w:divsChild>
                                            <w:div w:id="1031493621">
                                              <w:marLeft w:val="0"/>
                                              <w:marRight w:val="0"/>
                                              <w:marTop w:val="0"/>
                                              <w:marBottom w:val="0"/>
                                              <w:divBdr>
                                                <w:top w:val="single" w:sz="2" w:space="0" w:color="D9D9E3"/>
                                                <w:left w:val="single" w:sz="2" w:space="0" w:color="D9D9E3"/>
                                                <w:bottom w:val="single" w:sz="2" w:space="0" w:color="D9D9E3"/>
                                                <w:right w:val="single" w:sz="2" w:space="0" w:color="D9D9E3"/>
                                              </w:divBdr>
                                              <w:divsChild>
                                                <w:div w:id="1808551729">
                                                  <w:marLeft w:val="0"/>
                                                  <w:marRight w:val="0"/>
                                                  <w:marTop w:val="0"/>
                                                  <w:marBottom w:val="0"/>
                                                  <w:divBdr>
                                                    <w:top w:val="single" w:sz="2" w:space="0" w:color="D9D9E3"/>
                                                    <w:left w:val="single" w:sz="2" w:space="0" w:color="D9D9E3"/>
                                                    <w:bottom w:val="single" w:sz="2" w:space="0" w:color="D9D9E3"/>
                                                    <w:right w:val="single" w:sz="2" w:space="0" w:color="D9D9E3"/>
                                                  </w:divBdr>
                                                  <w:divsChild>
                                                    <w:div w:id="307589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7946549">
          <w:marLeft w:val="0"/>
          <w:marRight w:val="0"/>
          <w:marTop w:val="0"/>
          <w:marBottom w:val="0"/>
          <w:divBdr>
            <w:top w:val="none" w:sz="0" w:space="0" w:color="auto"/>
            <w:left w:val="none" w:sz="0" w:space="0" w:color="auto"/>
            <w:bottom w:val="none" w:sz="0" w:space="0" w:color="auto"/>
            <w:right w:val="none" w:sz="0" w:space="0" w:color="auto"/>
          </w:divBdr>
          <w:divsChild>
            <w:div w:id="1987120234">
              <w:marLeft w:val="0"/>
              <w:marRight w:val="0"/>
              <w:marTop w:val="0"/>
              <w:marBottom w:val="0"/>
              <w:divBdr>
                <w:top w:val="single" w:sz="2" w:space="0" w:color="D9D9E3"/>
                <w:left w:val="single" w:sz="2" w:space="0" w:color="D9D9E3"/>
                <w:bottom w:val="single" w:sz="2" w:space="0" w:color="D9D9E3"/>
                <w:right w:val="single" w:sz="2" w:space="0" w:color="D9D9E3"/>
              </w:divBdr>
              <w:divsChild>
                <w:div w:id="1211108089">
                  <w:marLeft w:val="0"/>
                  <w:marRight w:val="0"/>
                  <w:marTop w:val="0"/>
                  <w:marBottom w:val="0"/>
                  <w:divBdr>
                    <w:top w:val="single" w:sz="2" w:space="0" w:color="D9D9E3"/>
                    <w:left w:val="single" w:sz="2" w:space="0" w:color="D9D9E3"/>
                    <w:bottom w:val="single" w:sz="2" w:space="0" w:color="D9D9E3"/>
                    <w:right w:val="single" w:sz="2" w:space="0" w:color="D9D9E3"/>
                  </w:divBdr>
                  <w:divsChild>
                    <w:div w:id="1995646073">
                      <w:marLeft w:val="0"/>
                      <w:marRight w:val="0"/>
                      <w:marTop w:val="0"/>
                      <w:marBottom w:val="0"/>
                      <w:divBdr>
                        <w:top w:val="single" w:sz="6" w:space="0" w:color="auto"/>
                        <w:left w:val="single" w:sz="6" w:space="0" w:color="auto"/>
                        <w:bottom w:val="single" w:sz="6" w:space="0" w:color="auto"/>
                        <w:right w:val="single" w:sz="6" w:space="0" w:color="auto"/>
                      </w:divBdr>
                      <w:divsChild>
                        <w:div w:id="674378362">
                          <w:marLeft w:val="0"/>
                          <w:marRight w:val="0"/>
                          <w:marTop w:val="0"/>
                          <w:marBottom w:val="0"/>
                          <w:divBdr>
                            <w:top w:val="single" w:sz="2" w:space="0" w:color="auto"/>
                            <w:left w:val="single" w:sz="2" w:space="0" w:color="auto"/>
                            <w:bottom w:val="single" w:sz="2" w:space="0" w:color="auto"/>
                            <w:right w:val="single" w:sz="2" w:space="0" w:color="auto"/>
                          </w:divBdr>
                          <w:divsChild>
                            <w:div w:id="1276986464">
                              <w:marLeft w:val="0"/>
                              <w:marRight w:val="0"/>
                              <w:marTop w:val="0"/>
                              <w:marBottom w:val="0"/>
                              <w:divBdr>
                                <w:top w:val="single" w:sz="2" w:space="0" w:color="auto"/>
                                <w:left w:val="single" w:sz="2" w:space="0" w:color="auto"/>
                                <w:bottom w:val="single" w:sz="2" w:space="0" w:color="auto"/>
                                <w:right w:val="single" w:sz="2" w:space="0" w:color="auto"/>
                              </w:divBdr>
                              <w:divsChild>
                                <w:div w:id="7826558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05189280">
      <w:bodyDiv w:val="1"/>
      <w:marLeft w:val="0"/>
      <w:marRight w:val="0"/>
      <w:marTop w:val="0"/>
      <w:marBottom w:val="0"/>
      <w:divBdr>
        <w:top w:val="none" w:sz="0" w:space="0" w:color="auto"/>
        <w:left w:val="none" w:sz="0" w:space="0" w:color="auto"/>
        <w:bottom w:val="none" w:sz="0" w:space="0" w:color="auto"/>
        <w:right w:val="none" w:sz="0" w:space="0" w:color="auto"/>
      </w:divBdr>
    </w:div>
    <w:div w:id="620573944">
      <w:bodyDiv w:val="1"/>
      <w:marLeft w:val="0"/>
      <w:marRight w:val="0"/>
      <w:marTop w:val="0"/>
      <w:marBottom w:val="0"/>
      <w:divBdr>
        <w:top w:val="none" w:sz="0" w:space="0" w:color="auto"/>
        <w:left w:val="none" w:sz="0" w:space="0" w:color="auto"/>
        <w:bottom w:val="none" w:sz="0" w:space="0" w:color="auto"/>
        <w:right w:val="none" w:sz="0" w:space="0" w:color="auto"/>
      </w:divBdr>
    </w:div>
    <w:div w:id="1218201589">
      <w:bodyDiv w:val="1"/>
      <w:marLeft w:val="0"/>
      <w:marRight w:val="0"/>
      <w:marTop w:val="0"/>
      <w:marBottom w:val="0"/>
      <w:divBdr>
        <w:top w:val="none" w:sz="0" w:space="0" w:color="auto"/>
        <w:left w:val="none" w:sz="0" w:space="0" w:color="auto"/>
        <w:bottom w:val="none" w:sz="0" w:space="0" w:color="auto"/>
        <w:right w:val="none" w:sz="0" w:space="0" w:color="auto"/>
      </w:divBdr>
      <w:divsChild>
        <w:div w:id="559093455">
          <w:marLeft w:val="0"/>
          <w:marRight w:val="0"/>
          <w:marTop w:val="0"/>
          <w:marBottom w:val="0"/>
          <w:divBdr>
            <w:top w:val="single" w:sz="2" w:space="0" w:color="D9D9E3"/>
            <w:left w:val="single" w:sz="2" w:space="0" w:color="D9D9E3"/>
            <w:bottom w:val="single" w:sz="2" w:space="0" w:color="D9D9E3"/>
            <w:right w:val="single" w:sz="2" w:space="0" w:color="D9D9E3"/>
          </w:divBdr>
          <w:divsChild>
            <w:div w:id="1733692838">
              <w:marLeft w:val="0"/>
              <w:marRight w:val="0"/>
              <w:marTop w:val="0"/>
              <w:marBottom w:val="0"/>
              <w:divBdr>
                <w:top w:val="single" w:sz="2" w:space="0" w:color="D9D9E3"/>
                <w:left w:val="single" w:sz="2" w:space="0" w:color="D9D9E3"/>
                <w:bottom w:val="single" w:sz="2" w:space="0" w:color="D9D9E3"/>
                <w:right w:val="single" w:sz="2" w:space="0" w:color="D9D9E3"/>
              </w:divBdr>
              <w:divsChild>
                <w:div w:id="1497456593">
                  <w:marLeft w:val="0"/>
                  <w:marRight w:val="0"/>
                  <w:marTop w:val="0"/>
                  <w:marBottom w:val="0"/>
                  <w:divBdr>
                    <w:top w:val="single" w:sz="2" w:space="0" w:color="D9D9E3"/>
                    <w:left w:val="single" w:sz="2" w:space="0" w:color="D9D9E3"/>
                    <w:bottom w:val="single" w:sz="2" w:space="0" w:color="D9D9E3"/>
                    <w:right w:val="single" w:sz="2" w:space="0" w:color="D9D9E3"/>
                  </w:divBdr>
                  <w:divsChild>
                    <w:div w:id="1537506618">
                      <w:marLeft w:val="0"/>
                      <w:marRight w:val="0"/>
                      <w:marTop w:val="0"/>
                      <w:marBottom w:val="0"/>
                      <w:divBdr>
                        <w:top w:val="single" w:sz="2" w:space="0" w:color="D9D9E3"/>
                        <w:left w:val="single" w:sz="2" w:space="0" w:color="D9D9E3"/>
                        <w:bottom w:val="single" w:sz="2" w:space="0" w:color="D9D9E3"/>
                        <w:right w:val="single" w:sz="2" w:space="0" w:color="D9D9E3"/>
                      </w:divBdr>
                      <w:divsChild>
                        <w:div w:id="1410273690">
                          <w:marLeft w:val="0"/>
                          <w:marRight w:val="0"/>
                          <w:marTop w:val="0"/>
                          <w:marBottom w:val="0"/>
                          <w:divBdr>
                            <w:top w:val="single" w:sz="2" w:space="0" w:color="D9D9E3"/>
                            <w:left w:val="single" w:sz="2" w:space="0" w:color="D9D9E3"/>
                            <w:bottom w:val="single" w:sz="2" w:space="0" w:color="D9D9E3"/>
                            <w:right w:val="single" w:sz="2" w:space="0" w:color="D9D9E3"/>
                          </w:divBdr>
                          <w:divsChild>
                            <w:div w:id="549615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089632">
                                  <w:marLeft w:val="0"/>
                                  <w:marRight w:val="0"/>
                                  <w:marTop w:val="0"/>
                                  <w:marBottom w:val="0"/>
                                  <w:divBdr>
                                    <w:top w:val="single" w:sz="2" w:space="0" w:color="D9D9E3"/>
                                    <w:left w:val="single" w:sz="2" w:space="0" w:color="D9D9E3"/>
                                    <w:bottom w:val="single" w:sz="2" w:space="0" w:color="D9D9E3"/>
                                    <w:right w:val="single" w:sz="2" w:space="0" w:color="D9D9E3"/>
                                  </w:divBdr>
                                  <w:divsChild>
                                    <w:div w:id="2028560683">
                                      <w:marLeft w:val="0"/>
                                      <w:marRight w:val="0"/>
                                      <w:marTop w:val="0"/>
                                      <w:marBottom w:val="0"/>
                                      <w:divBdr>
                                        <w:top w:val="single" w:sz="2" w:space="0" w:color="D9D9E3"/>
                                        <w:left w:val="single" w:sz="2" w:space="0" w:color="D9D9E3"/>
                                        <w:bottom w:val="single" w:sz="2" w:space="0" w:color="D9D9E3"/>
                                        <w:right w:val="single" w:sz="2" w:space="0" w:color="D9D9E3"/>
                                      </w:divBdr>
                                      <w:divsChild>
                                        <w:div w:id="36318134">
                                          <w:marLeft w:val="0"/>
                                          <w:marRight w:val="0"/>
                                          <w:marTop w:val="0"/>
                                          <w:marBottom w:val="0"/>
                                          <w:divBdr>
                                            <w:top w:val="single" w:sz="2" w:space="0" w:color="D9D9E3"/>
                                            <w:left w:val="single" w:sz="2" w:space="0" w:color="D9D9E3"/>
                                            <w:bottom w:val="single" w:sz="2" w:space="0" w:color="D9D9E3"/>
                                            <w:right w:val="single" w:sz="2" w:space="0" w:color="D9D9E3"/>
                                          </w:divBdr>
                                          <w:divsChild>
                                            <w:div w:id="840773679">
                                              <w:marLeft w:val="0"/>
                                              <w:marRight w:val="0"/>
                                              <w:marTop w:val="0"/>
                                              <w:marBottom w:val="0"/>
                                              <w:divBdr>
                                                <w:top w:val="single" w:sz="2" w:space="0" w:color="D9D9E3"/>
                                                <w:left w:val="single" w:sz="2" w:space="0" w:color="D9D9E3"/>
                                                <w:bottom w:val="single" w:sz="2" w:space="0" w:color="D9D9E3"/>
                                                <w:right w:val="single" w:sz="2" w:space="0" w:color="D9D9E3"/>
                                              </w:divBdr>
                                              <w:divsChild>
                                                <w:div w:id="797259721">
                                                  <w:marLeft w:val="0"/>
                                                  <w:marRight w:val="0"/>
                                                  <w:marTop w:val="0"/>
                                                  <w:marBottom w:val="0"/>
                                                  <w:divBdr>
                                                    <w:top w:val="single" w:sz="2" w:space="0" w:color="D9D9E3"/>
                                                    <w:left w:val="single" w:sz="2" w:space="0" w:color="D9D9E3"/>
                                                    <w:bottom w:val="single" w:sz="2" w:space="0" w:color="D9D9E3"/>
                                                    <w:right w:val="single" w:sz="2" w:space="0" w:color="D9D9E3"/>
                                                  </w:divBdr>
                                                  <w:divsChild>
                                                    <w:div w:id="2017687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5209070">
          <w:marLeft w:val="0"/>
          <w:marRight w:val="0"/>
          <w:marTop w:val="0"/>
          <w:marBottom w:val="0"/>
          <w:divBdr>
            <w:top w:val="none" w:sz="0" w:space="0" w:color="auto"/>
            <w:left w:val="none" w:sz="0" w:space="0" w:color="auto"/>
            <w:bottom w:val="none" w:sz="0" w:space="0" w:color="auto"/>
            <w:right w:val="none" w:sz="0" w:space="0" w:color="auto"/>
          </w:divBdr>
          <w:divsChild>
            <w:div w:id="819462553">
              <w:marLeft w:val="0"/>
              <w:marRight w:val="0"/>
              <w:marTop w:val="0"/>
              <w:marBottom w:val="0"/>
              <w:divBdr>
                <w:top w:val="single" w:sz="2" w:space="0" w:color="D9D9E3"/>
                <w:left w:val="single" w:sz="2" w:space="0" w:color="D9D9E3"/>
                <w:bottom w:val="single" w:sz="2" w:space="0" w:color="D9D9E3"/>
                <w:right w:val="single" w:sz="2" w:space="0" w:color="D9D9E3"/>
              </w:divBdr>
              <w:divsChild>
                <w:div w:id="2115787573">
                  <w:marLeft w:val="0"/>
                  <w:marRight w:val="0"/>
                  <w:marTop w:val="0"/>
                  <w:marBottom w:val="0"/>
                  <w:divBdr>
                    <w:top w:val="single" w:sz="2" w:space="0" w:color="D9D9E3"/>
                    <w:left w:val="single" w:sz="2" w:space="0" w:color="D9D9E3"/>
                    <w:bottom w:val="single" w:sz="2" w:space="0" w:color="D9D9E3"/>
                    <w:right w:val="single" w:sz="2" w:space="0" w:color="D9D9E3"/>
                  </w:divBdr>
                  <w:divsChild>
                    <w:div w:id="1738629340">
                      <w:marLeft w:val="0"/>
                      <w:marRight w:val="0"/>
                      <w:marTop w:val="0"/>
                      <w:marBottom w:val="0"/>
                      <w:divBdr>
                        <w:top w:val="single" w:sz="6" w:space="0" w:color="auto"/>
                        <w:left w:val="single" w:sz="6" w:space="0" w:color="auto"/>
                        <w:bottom w:val="single" w:sz="6" w:space="0" w:color="auto"/>
                        <w:right w:val="single" w:sz="6" w:space="0" w:color="auto"/>
                      </w:divBdr>
                      <w:divsChild>
                        <w:div w:id="850991382">
                          <w:marLeft w:val="0"/>
                          <w:marRight w:val="0"/>
                          <w:marTop w:val="0"/>
                          <w:marBottom w:val="0"/>
                          <w:divBdr>
                            <w:top w:val="single" w:sz="2" w:space="0" w:color="auto"/>
                            <w:left w:val="single" w:sz="2" w:space="0" w:color="auto"/>
                            <w:bottom w:val="single" w:sz="2" w:space="0" w:color="auto"/>
                            <w:right w:val="single" w:sz="2" w:space="0" w:color="auto"/>
                          </w:divBdr>
                          <w:divsChild>
                            <w:div w:id="2137409512">
                              <w:marLeft w:val="0"/>
                              <w:marRight w:val="0"/>
                              <w:marTop w:val="0"/>
                              <w:marBottom w:val="0"/>
                              <w:divBdr>
                                <w:top w:val="single" w:sz="2" w:space="0" w:color="auto"/>
                                <w:left w:val="single" w:sz="2" w:space="0" w:color="auto"/>
                                <w:bottom w:val="single" w:sz="2" w:space="0" w:color="auto"/>
                                <w:right w:val="single" w:sz="2" w:space="0" w:color="auto"/>
                              </w:divBdr>
                              <w:divsChild>
                                <w:div w:id="108476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90249162">
      <w:bodyDiv w:val="1"/>
      <w:marLeft w:val="0"/>
      <w:marRight w:val="0"/>
      <w:marTop w:val="0"/>
      <w:marBottom w:val="0"/>
      <w:divBdr>
        <w:top w:val="none" w:sz="0" w:space="0" w:color="auto"/>
        <w:left w:val="none" w:sz="0" w:space="0" w:color="auto"/>
        <w:bottom w:val="none" w:sz="0" w:space="0" w:color="auto"/>
        <w:right w:val="none" w:sz="0" w:space="0" w:color="auto"/>
      </w:divBdr>
      <w:divsChild>
        <w:div w:id="1242104431">
          <w:marLeft w:val="0"/>
          <w:marRight w:val="0"/>
          <w:marTop w:val="0"/>
          <w:marBottom w:val="0"/>
          <w:divBdr>
            <w:top w:val="none" w:sz="0" w:space="0" w:color="auto"/>
            <w:left w:val="none" w:sz="0" w:space="0" w:color="auto"/>
            <w:bottom w:val="none" w:sz="0" w:space="0" w:color="auto"/>
            <w:right w:val="none" w:sz="0" w:space="0" w:color="auto"/>
          </w:divBdr>
        </w:div>
        <w:div w:id="1558541709">
          <w:marLeft w:val="0"/>
          <w:marRight w:val="0"/>
          <w:marTop w:val="0"/>
          <w:marBottom w:val="0"/>
          <w:divBdr>
            <w:top w:val="none" w:sz="0" w:space="0" w:color="auto"/>
            <w:left w:val="none" w:sz="0" w:space="0" w:color="auto"/>
            <w:bottom w:val="none" w:sz="0" w:space="0" w:color="auto"/>
            <w:right w:val="none" w:sz="0" w:space="0" w:color="auto"/>
          </w:divBdr>
        </w:div>
        <w:div w:id="1392535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f10</dc:creator>
  <cp:keywords/>
  <dc:description/>
  <cp:lastModifiedBy>f10</cp:lastModifiedBy>
  <cp:revision>7</cp:revision>
  <dcterms:created xsi:type="dcterms:W3CDTF">2023-12-05T01:05:00Z</dcterms:created>
  <dcterms:modified xsi:type="dcterms:W3CDTF">2023-12-05T10:57:00Z</dcterms:modified>
</cp:coreProperties>
</file>