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99C32" w14:textId="77777777" w:rsidR="006F14C7" w:rsidRPr="0000109F" w:rsidRDefault="006F14C7" w:rsidP="006F14C7">
      <w:pPr>
        <w:tabs>
          <w:tab w:val="num" w:pos="0"/>
          <w:tab w:val="left" w:pos="1900"/>
        </w:tabs>
        <w:spacing w:before="292"/>
        <w:ind w:left="142" w:hanging="361"/>
        <w:rPr>
          <w:rFonts w:cstheme="minorHAnsi"/>
          <w:sz w:val="20"/>
          <w:szCs w:val="20"/>
          <w:lang w:val="pt-BR"/>
        </w:rPr>
      </w:pPr>
    </w:p>
    <w:p w14:paraId="5DCA7A96" w14:textId="433CC790" w:rsidR="006F14C7" w:rsidRPr="0000109F" w:rsidRDefault="006F14C7" w:rsidP="006F14C7">
      <w:pPr>
        <w:pStyle w:val="PargrafodaLista"/>
        <w:numPr>
          <w:ilvl w:val="0"/>
          <w:numId w:val="1"/>
        </w:numPr>
        <w:tabs>
          <w:tab w:val="left" w:pos="1900"/>
        </w:tabs>
        <w:spacing w:before="292"/>
        <w:ind w:left="142" w:hanging="361"/>
        <w:rPr>
          <w:rFonts w:asciiTheme="minorHAnsi" w:hAnsiTheme="minorHAnsi" w:cstheme="minorHAnsi"/>
          <w:b/>
          <w:sz w:val="20"/>
          <w:szCs w:val="20"/>
          <w:lang w:val="pt-BR"/>
        </w:rPr>
      </w:pPr>
      <w:r w:rsidRPr="0000109F">
        <w:rPr>
          <w:rFonts w:asciiTheme="minorHAnsi" w:hAnsiTheme="minorHAnsi" w:cstheme="minorHAnsi"/>
          <w:b/>
          <w:sz w:val="20"/>
          <w:szCs w:val="20"/>
          <w:lang w:val="pt-BR"/>
        </w:rPr>
        <w:t>Versão do documento</w:t>
      </w:r>
    </w:p>
    <w:p w14:paraId="3BCDBA7D" w14:textId="77777777" w:rsidR="006F14C7" w:rsidRPr="0000109F" w:rsidRDefault="006F14C7" w:rsidP="006F14C7">
      <w:pPr>
        <w:pStyle w:val="Corpodetexto"/>
        <w:spacing w:before="3"/>
        <w:ind w:left="142"/>
        <w:jc w:val="center"/>
        <w:rPr>
          <w:rFonts w:asciiTheme="minorHAnsi" w:hAnsiTheme="minorHAnsi" w:cstheme="minorHAnsi"/>
          <w:b/>
          <w:sz w:val="20"/>
          <w:szCs w:val="20"/>
          <w:lang w:val="pt-BR"/>
        </w:rPr>
      </w:pPr>
    </w:p>
    <w:tbl>
      <w:tblPr>
        <w:tblStyle w:val="TableNormal"/>
        <w:tblW w:w="9632" w:type="dxa"/>
        <w:tblInd w:w="-4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1289"/>
        <w:gridCol w:w="4198"/>
        <w:gridCol w:w="2688"/>
      </w:tblGrid>
      <w:tr w:rsidR="006F14C7" w:rsidRPr="0000109F" w14:paraId="771FAB87" w14:textId="77777777" w:rsidTr="006F14C7">
        <w:trPr>
          <w:trHeight w:val="386"/>
        </w:trPr>
        <w:tc>
          <w:tcPr>
            <w:tcW w:w="1457" w:type="dxa"/>
            <w:tcBorders>
              <w:bottom w:val="single" w:sz="4" w:space="0" w:color="000000"/>
            </w:tcBorders>
          </w:tcPr>
          <w:p w14:paraId="5E7819C3" w14:textId="77777777" w:rsidR="006F14C7" w:rsidRPr="0000109F" w:rsidRDefault="006F14C7" w:rsidP="0000109F">
            <w:pPr>
              <w:pStyle w:val="TableParagraph"/>
              <w:spacing w:before="55"/>
              <w:jc w:val="center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00109F">
              <w:rPr>
                <w:rFonts w:cstheme="minorHAnsi"/>
                <w:b/>
                <w:sz w:val="20"/>
                <w:szCs w:val="20"/>
                <w:lang w:val="pt-BR"/>
              </w:rPr>
              <w:t>Data</w:t>
            </w:r>
          </w:p>
        </w:tc>
        <w:tc>
          <w:tcPr>
            <w:tcW w:w="1289" w:type="dxa"/>
            <w:tcBorders>
              <w:bottom w:val="single" w:sz="4" w:space="0" w:color="000000"/>
            </w:tcBorders>
          </w:tcPr>
          <w:p w14:paraId="40812B33" w14:textId="77777777" w:rsidR="006F14C7" w:rsidRPr="0000109F" w:rsidRDefault="006F14C7" w:rsidP="0000109F">
            <w:pPr>
              <w:pStyle w:val="TableParagraph"/>
              <w:spacing w:before="55"/>
              <w:ind w:right="56"/>
              <w:jc w:val="center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00109F">
              <w:rPr>
                <w:rFonts w:cstheme="minorHAnsi"/>
                <w:b/>
                <w:sz w:val="20"/>
                <w:szCs w:val="20"/>
                <w:lang w:val="pt-BR"/>
              </w:rPr>
              <w:t>Versão</w:t>
            </w:r>
          </w:p>
        </w:tc>
        <w:tc>
          <w:tcPr>
            <w:tcW w:w="4198" w:type="dxa"/>
            <w:tcBorders>
              <w:bottom w:val="single" w:sz="4" w:space="0" w:color="000000"/>
            </w:tcBorders>
          </w:tcPr>
          <w:p w14:paraId="366329CE" w14:textId="77777777" w:rsidR="006F14C7" w:rsidRPr="0000109F" w:rsidRDefault="006F14C7" w:rsidP="0000109F">
            <w:pPr>
              <w:pStyle w:val="TableParagraph"/>
              <w:spacing w:before="55"/>
              <w:jc w:val="center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00109F">
              <w:rPr>
                <w:rFonts w:cstheme="minorHAnsi"/>
                <w:b/>
                <w:sz w:val="20"/>
                <w:szCs w:val="20"/>
                <w:lang w:val="pt-BR"/>
              </w:rPr>
              <w:t>Descrição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</w:tcPr>
          <w:p w14:paraId="15479B5B" w14:textId="77777777" w:rsidR="006F14C7" w:rsidRPr="0000109F" w:rsidRDefault="006F14C7" w:rsidP="0000109F">
            <w:pPr>
              <w:pStyle w:val="TableParagraph"/>
              <w:spacing w:before="55"/>
              <w:ind w:left="5"/>
              <w:jc w:val="center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00109F">
              <w:rPr>
                <w:rFonts w:cstheme="minorHAnsi"/>
                <w:b/>
                <w:sz w:val="20"/>
                <w:szCs w:val="20"/>
                <w:lang w:val="pt-BR"/>
              </w:rPr>
              <w:t>Autor</w:t>
            </w:r>
          </w:p>
        </w:tc>
      </w:tr>
      <w:tr w:rsidR="00934311" w:rsidRPr="0000109F" w14:paraId="74E64338" w14:textId="77777777" w:rsidTr="002C53E9">
        <w:trPr>
          <w:trHeight w:val="264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C249" w14:textId="2C8AA73F" w:rsidR="00934311" w:rsidRPr="002C53E9" w:rsidRDefault="00934311" w:rsidP="006F14C7">
            <w:pPr>
              <w:pStyle w:val="TableParagraph"/>
              <w:spacing w:before="7"/>
              <w:ind w:left="142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  <w:r>
              <w:rPr>
                <w:rFonts w:cstheme="minorHAnsi"/>
                <w:bCs/>
                <w:sz w:val="20"/>
                <w:szCs w:val="20"/>
                <w:lang w:val="pt-BR"/>
              </w:rPr>
              <w:t>01/05/2023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4509" w14:textId="66CDDF79" w:rsidR="00934311" w:rsidRPr="002C53E9" w:rsidRDefault="00934311" w:rsidP="006F14C7">
            <w:pPr>
              <w:pStyle w:val="TableParagraph"/>
              <w:spacing w:before="6"/>
              <w:ind w:left="142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  <w:r>
              <w:rPr>
                <w:rFonts w:cstheme="minorHAnsi"/>
                <w:bCs/>
                <w:sz w:val="20"/>
                <w:szCs w:val="20"/>
                <w:lang w:val="pt-BR"/>
              </w:rPr>
              <w:t>1.0</w:t>
            </w:r>
          </w:p>
        </w:tc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2DEF" w14:textId="27EE20B7" w:rsidR="00934311" w:rsidRPr="002C53E9" w:rsidRDefault="00934311" w:rsidP="002C53E9">
            <w:pPr>
              <w:pStyle w:val="TableParagraph"/>
              <w:spacing w:before="11"/>
              <w:ind w:left="142"/>
              <w:rPr>
                <w:rFonts w:cstheme="minorHAnsi"/>
                <w:bCs/>
                <w:sz w:val="20"/>
                <w:szCs w:val="20"/>
                <w:lang w:val="pt-BR"/>
              </w:rPr>
            </w:pPr>
            <w:r>
              <w:rPr>
                <w:rFonts w:cstheme="minorHAnsi"/>
                <w:bCs/>
                <w:sz w:val="20"/>
                <w:szCs w:val="20"/>
                <w:lang w:val="pt-BR"/>
              </w:rPr>
              <w:t>Versão inicial do documento.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0DE1F" w14:textId="41093686" w:rsidR="00934311" w:rsidRPr="002C53E9" w:rsidRDefault="00934311" w:rsidP="00934311">
            <w:pPr>
              <w:pStyle w:val="TableParagraph"/>
              <w:spacing w:before="55" w:line="259" w:lineRule="auto"/>
              <w:ind w:left="10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  <w:r>
              <w:rPr>
                <w:rFonts w:cstheme="minorHAnsi"/>
                <w:bCs/>
                <w:sz w:val="20"/>
                <w:szCs w:val="20"/>
                <w:lang w:val="pt-BR"/>
              </w:rPr>
              <w:t>Paulo Henrique</w:t>
            </w:r>
          </w:p>
        </w:tc>
      </w:tr>
      <w:tr w:rsidR="006F14C7" w:rsidRPr="0000109F" w14:paraId="4D464769" w14:textId="77777777" w:rsidTr="002C53E9">
        <w:trPr>
          <w:trHeight w:val="264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4019" w14:textId="25692054" w:rsidR="006F14C7" w:rsidRPr="002C53E9" w:rsidRDefault="002C53E9" w:rsidP="006F14C7">
            <w:pPr>
              <w:pStyle w:val="TableParagraph"/>
              <w:spacing w:before="7"/>
              <w:ind w:left="142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  <w:r w:rsidRPr="002C53E9">
              <w:rPr>
                <w:rFonts w:cstheme="minorHAnsi"/>
                <w:bCs/>
                <w:sz w:val="20"/>
                <w:szCs w:val="20"/>
                <w:lang w:val="pt-BR"/>
              </w:rPr>
              <w:t>22/09/2023</w:t>
            </w:r>
          </w:p>
          <w:p w14:paraId="5F1BC1B1" w14:textId="77777777" w:rsidR="006F14C7" w:rsidRPr="002C53E9" w:rsidRDefault="006F14C7" w:rsidP="006F14C7">
            <w:pPr>
              <w:pStyle w:val="TableParagraph"/>
              <w:ind w:left="142" w:right="147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8F7F" w14:textId="39CCAF43" w:rsidR="006F14C7" w:rsidRPr="002C53E9" w:rsidRDefault="002C53E9" w:rsidP="006F14C7">
            <w:pPr>
              <w:pStyle w:val="TableParagraph"/>
              <w:spacing w:before="6"/>
              <w:ind w:left="142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  <w:r w:rsidRPr="002C53E9">
              <w:rPr>
                <w:rFonts w:cstheme="minorHAnsi"/>
                <w:bCs/>
                <w:sz w:val="20"/>
                <w:szCs w:val="20"/>
                <w:lang w:val="pt-BR"/>
              </w:rPr>
              <w:t>2.0</w:t>
            </w:r>
          </w:p>
          <w:p w14:paraId="7CA7E010" w14:textId="77777777" w:rsidR="006F14C7" w:rsidRPr="002C53E9" w:rsidRDefault="006F14C7" w:rsidP="006F14C7">
            <w:pPr>
              <w:pStyle w:val="TableParagraph"/>
              <w:spacing w:before="1"/>
              <w:ind w:left="142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</w:p>
        </w:tc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8EFC" w14:textId="66E1F54C" w:rsidR="006F14C7" w:rsidRPr="002C53E9" w:rsidRDefault="002C53E9" w:rsidP="002C53E9">
            <w:pPr>
              <w:pStyle w:val="TableParagraph"/>
              <w:spacing w:before="11"/>
              <w:ind w:left="142"/>
              <w:rPr>
                <w:rFonts w:cstheme="minorHAnsi"/>
                <w:bCs/>
                <w:sz w:val="20"/>
                <w:szCs w:val="20"/>
                <w:lang w:val="pt-BR"/>
              </w:rPr>
            </w:pPr>
            <w:r w:rsidRPr="002C53E9">
              <w:rPr>
                <w:rFonts w:cstheme="minorHAnsi"/>
                <w:bCs/>
                <w:sz w:val="20"/>
                <w:szCs w:val="20"/>
                <w:lang w:val="pt-BR"/>
              </w:rPr>
              <w:t>Revisão de todo o documento, incluindo novas definições e reestruturando o documento.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127F" w14:textId="29D59034" w:rsidR="006F14C7" w:rsidRPr="002C53E9" w:rsidRDefault="002C53E9" w:rsidP="00934311">
            <w:pPr>
              <w:pStyle w:val="TableParagraph"/>
              <w:spacing w:before="55" w:line="259" w:lineRule="auto"/>
              <w:ind w:left="10"/>
              <w:jc w:val="center"/>
              <w:rPr>
                <w:rFonts w:cstheme="minorHAnsi"/>
                <w:bCs/>
                <w:sz w:val="20"/>
                <w:szCs w:val="20"/>
                <w:lang w:val="pt-BR"/>
              </w:rPr>
            </w:pPr>
            <w:r w:rsidRPr="002C53E9">
              <w:rPr>
                <w:rFonts w:cstheme="minorHAnsi"/>
                <w:bCs/>
                <w:sz w:val="20"/>
                <w:szCs w:val="20"/>
                <w:lang w:val="pt-BR"/>
              </w:rPr>
              <w:t>Paulo Henrique</w:t>
            </w:r>
          </w:p>
        </w:tc>
      </w:tr>
    </w:tbl>
    <w:p w14:paraId="4A7DC488" w14:textId="77777777" w:rsidR="006F14C7" w:rsidRPr="0000109F" w:rsidRDefault="006F14C7" w:rsidP="006F14C7">
      <w:pPr>
        <w:pStyle w:val="Ttulo1"/>
        <w:spacing w:before="99"/>
        <w:ind w:left="0" w:right="3396" w:firstLine="0"/>
        <w:rPr>
          <w:rFonts w:asciiTheme="minorHAnsi" w:hAnsiTheme="minorHAnsi" w:cstheme="minorHAnsi"/>
          <w:sz w:val="20"/>
          <w:szCs w:val="20"/>
          <w:u w:val="single"/>
          <w:lang w:val="pt-BR"/>
        </w:rPr>
      </w:pPr>
    </w:p>
    <w:p w14:paraId="51466F2E" w14:textId="7FFB162D" w:rsidR="006F14C7" w:rsidRPr="0000109F" w:rsidRDefault="006F14C7" w:rsidP="006F14C7">
      <w:pPr>
        <w:pStyle w:val="PargrafodaLista"/>
        <w:numPr>
          <w:ilvl w:val="0"/>
          <w:numId w:val="1"/>
        </w:numPr>
        <w:tabs>
          <w:tab w:val="left" w:pos="1900"/>
        </w:tabs>
        <w:spacing w:before="292"/>
        <w:ind w:left="142" w:right="-1" w:hanging="361"/>
        <w:rPr>
          <w:rFonts w:asciiTheme="minorHAnsi" w:hAnsiTheme="minorHAnsi" w:cstheme="minorHAnsi"/>
          <w:b/>
          <w:sz w:val="20"/>
          <w:szCs w:val="20"/>
          <w:lang w:val="pt-BR"/>
        </w:rPr>
      </w:pPr>
      <w:r w:rsidRPr="0000109F">
        <w:rPr>
          <w:rFonts w:asciiTheme="minorHAnsi" w:hAnsiTheme="minorHAnsi" w:cstheme="minorHAnsi"/>
          <w:b/>
          <w:sz w:val="20"/>
          <w:szCs w:val="20"/>
          <w:lang w:val="pt-BR"/>
        </w:rPr>
        <w:t>Objetivo</w:t>
      </w:r>
    </w:p>
    <w:p w14:paraId="6FFB75DA" w14:textId="1CE510E7" w:rsidR="00177F29" w:rsidRPr="0000109F" w:rsidRDefault="006F14C7" w:rsidP="00177F29">
      <w:pPr>
        <w:pStyle w:val="Corpodetexto"/>
        <w:spacing w:before="8" w:after="120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00109F">
        <w:rPr>
          <w:rFonts w:asciiTheme="minorHAnsi" w:hAnsiTheme="minorHAnsi" w:cstheme="minorHAnsi"/>
          <w:sz w:val="20"/>
          <w:szCs w:val="20"/>
          <w:lang w:val="pt-BR"/>
        </w:rPr>
        <w:t xml:space="preserve">Este documento visa detalhar </w:t>
      </w:r>
      <w:r w:rsidR="0000109F">
        <w:rPr>
          <w:rFonts w:asciiTheme="minorHAnsi" w:hAnsiTheme="minorHAnsi" w:cstheme="minorHAnsi"/>
          <w:sz w:val="20"/>
          <w:szCs w:val="20"/>
          <w:lang w:val="pt-BR"/>
        </w:rPr>
        <w:t>o procedimento executado durante a auditoria de ordens de serviços das empresas de desenvolvimento que atendem a DIRTEC.</w:t>
      </w:r>
    </w:p>
    <w:p w14:paraId="6BB83430" w14:textId="364A8D5F" w:rsidR="003B01B1" w:rsidRPr="0000109F" w:rsidRDefault="00177F29" w:rsidP="00177F29">
      <w:pPr>
        <w:pStyle w:val="Corpodetexto"/>
        <w:spacing w:before="4" w:after="120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>
        <w:rPr>
          <w:rFonts w:asciiTheme="minorHAnsi" w:hAnsiTheme="minorHAnsi" w:cstheme="minorHAnsi"/>
          <w:sz w:val="20"/>
          <w:szCs w:val="20"/>
          <w:lang w:val="pt-BR"/>
        </w:rPr>
        <w:t>A premissa do processo é apoiar o órgão na validação dos produtos entregues, validando as regras contratualmente estipuladas para definir que uma ordem de serviço está apta para ser faturada pela empresa contratada.</w:t>
      </w:r>
    </w:p>
    <w:p w14:paraId="41FE0DDB" w14:textId="77777777" w:rsidR="006F14C7" w:rsidRPr="0000109F" w:rsidRDefault="006F14C7" w:rsidP="006F14C7">
      <w:pPr>
        <w:ind w:right="-1"/>
        <w:rPr>
          <w:rFonts w:cstheme="minorHAnsi"/>
          <w:sz w:val="20"/>
          <w:szCs w:val="20"/>
          <w:lang w:val="pt-BR"/>
        </w:rPr>
      </w:pPr>
    </w:p>
    <w:p w14:paraId="0D7F2CD5" w14:textId="2D7D040B" w:rsidR="006F14C7" w:rsidRPr="0000109F" w:rsidRDefault="006F14C7" w:rsidP="006F14C7">
      <w:pPr>
        <w:pStyle w:val="Ttulo1"/>
        <w:numPr>
          <w:ilvl w:val="0"/>
          <w:numId w:val="1"/>
        </w:numPr>
        <w:tabs>
          <w:tab w:val="num" w:pos="360"/>
          <w:tab w:val="left" w:pos="1900"/>
        </w:tabs>
        <w:ind w:left="142" w:right="-1" w:hanging="361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00109F">
        <w:rPr>
          <w:rFonts w:asciiTheme="minorHAnsi" w:hAnsiTheme="minorHAnsi" w:cstheme="minorHAnsi"/>
          <w:noProof/>
          <w:sz w:val="20"/>
          <w:szCs w:val="20"/>
          <w:lang w:val="pt-BR"/>
        </w:rPr>
        <w:drawing>
          <wp:anchor distT="0" distB="0" distL="0" distR="0" simplePos="0" relativeHeight="251659264" behindDoc="0" locked="0" layoutInCell="0" allowOverlap="1" wp14:anchorId="225A0F4B" wp14:editId="74097C38">
            <wp:simplePos x="0" y="0"/>
            <wp:positionH relativeFrom="page">
              <wp:posOffset>168275</wp:posOffset>
            </wp:positionH>
            <wp:positionV relativeFrom="paragraph">
              <wp:posOffset>255905</wp:posOffset>
            </wp:positionV>
            <wp:extent cx="7162165" cy="3489325"/>
            <wp:effectExtent l="0" t="0" r="0" b="0"/>
            <wp:wrapTopAndBottom/>
            <wp:docPr id="1" name="image3.jpeg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eg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16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109F">
        <w:rPr>
          <w:rFonts w:asciiTheme="minorHAnsi" w:hAnsiTheme="minorHAnsi" w:cstheme="minorHAnsi"/>
          <w:sz w:val="20"/>
          <w:szCs w:val="20"/>
          <w:lang w:val="pt-BR"/>
        </w:rPr>
        <w:t xml:space="preserve">Fluxo </w:t>
      </w:r>
      <w:r w:rsidR="00177F29">
        <w:rPr>
          <w:rFonts w:asciiTheme="minorHAnsi" w:hAnsiTheme="minorHAnsi" w:cstheme="minorHAnsi"/>
          <w:sz w:val="20"/>
          <w:szCs w:val="20"/>
          <w:lang w:val="pt-BR"/>
        </w:rPr>
        <w:t>de auditoria</w:t>
      </w:r>
    </w:p>
    <w:p w14:paraId="62E7A4BE" w14:textId="77777777" w:rsidR="006F14C7" w:rsidRPr="0000109F" w:rsidRDefault="006F14C7" w:rsidP="006F14C7">
      <w:pPr>
        <w:pStyle w:val="Corpodetexto"/>
        <w:spacing w:before="1"/>
        <w:rPr>
          <w:rFonts w:asciiTheme="minorHAnsi" w:hAnsiTheme="minorHAnsi" w:cstheme="minorHAnsi"/>
          <w:sz w:val="20"/>
          <w:szCs w:val="20"/>
          <w:lang w:val="pt-BR"/>
        </w:rPr>
      </w:pPr>
    </w:p>
    <w:p w14:paraId="27B46B64" w14:textId="77777777" w:rsidR="006F14C7" w:rsidRDefault="006F14C7" w:rsidP="006F14C7">
      <w:pPr>
        <w:pStyle w:val="Corpodetexto"/>
        <w:spacing w:before="11"/>
        <w:rPr>
          <w:rFonts w:asciiTheme="minorHAnsi" w:hAnsiTheme="minorHAnsi" w:cstheme="minorHAnsi"/>
          <w:sz w:val="20"/>
          <w:szCs w:val="20"/>
          <w:lang w:val="pt-BR"/>
        </w:rPr>
      </w:pPr>
    </w:p>
    <w:p w14:paraId="62AB3A06" w14:textId="11E1E345" w:rsidR="00177F29" w:rsidRPr="002C53E9" w:rsidRDefault="00177F29" w:rsidP="002C53E9">
      <w:pPr>
        <w:pStyle w:val="PargrafodaLista"/>
        <w:numPr>
          <w:ilvl w:val="0"/>
          <w:numId w:val="1"/>
        </w:numPr>
        <w:tabs>
          <w:tab w:val="left" w:pos="1900"/>
        </w:tabs>
        <w:spacing w:before="292"/>
        <w:ind w:left="142" w:right="-1" w:hanging="361"/>
        <w:rPr>
          <w:rFonts w:asciiTheme="minorHAnsi" w:hAnsiTheme="minorHAnsi" w:cstheme="minorHAnsi"/>
          <w:b/>
          <w:sz w:val="20"/>
          <w:szCs w:val="20"/>
          <w:lang w:val="pt-BR"/>
        </w:rPr>
      </w:pPr>
      <w:r>
        <w:rPr>
          <w:rFonts w:asciiTheme="minorHAnsi" w:hAnsiTheme="minorHAnsi" w:cstheme="minorHAnsi"/>
          <w:b/>
          <w:sz w:val="20"/>
          <w:szCs w:val="20"/>
          <w:lang w:val="pt-BR"/>
        </w:rPr>
        <w:t xml:space="preserve">Regras </w:t>
      </w:r>
      <w:r w:rsidR="002C53E9">
        <w:rPr>
          <w:rFonts w:asciiTheme="minorHAnsi" w:hAnsiTheme="minorHAnsi" w:cstheme="minorHAnsi"/>
          <w:b/>
          <w:sz w:val="20"/>
          <w:szCs w:val="20"/>
          <w:lang w:val="pt-BR"/>
        </w:rPr>
        <w:t>gerais.</w:t>
      </w:r>
    </w:p>
    <w:p w14:paraId="540AB7C1" w14:textId="7F14F9B2" w:rsidR="00177F29" w:rsidRPr="00177F29" w:rsidRDefault="00177F29" w:rsidP="00177F29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>Tod</w:t>
      </w:r>
      <w:r w:rsidR="002C53E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os os chamados para serem auditados devem ser lançados no sistema de </w:t>
      </w: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gestão de contratos. </w:t>
      </w:r>
      <w:r w:rsidR="002C53E9">
        <w:rPr>
          <w:rFonts w:asciiTheme="minorHAnsi" w:hAnsiTheme="minorHAnsi" w:cstheme="minorHAnsi"/>
          <w:bCs/>
          <w:sz w:val="20"/>
          <w:szCs w:val="20"/>
          <w:lang w:val="pt-BR"/>
        </w:rPr>
        <w:t>(REDMINE);</w:t>
      </w:r>
    </w:p>
    <w:p w14:paraId="31973EBB" w14:textId="713C0ABC" w:rsidR="002C53E9" w:rsidRDefault="00EA65E5" w:rsidP="00177F29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Documentos que devem ser aprovados:</w:t>
      </w:r>
    </w:p>
    <w:p w14:paraId="6ED48E22" w14:textId="19B05288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Ordem de serviço;</w:t>
      </w:r>
    </w:p>
    <w:p w14:paraId="69ABC1A7" w14:textId="24278E79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lastRenderedPageBreak/>
        <w:t>Termo de aceite;</w:t>
      </w:r>
    </w:p>
    <w:p w14:paraId="5330DE56" w14:textId="61914C6E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Documento de desvio;</w:t>
      </w:r>
    </w:p>
    <w:p w14:paraId="66625775" w14:textId="17886076" w:rsidR="00EA65E5" w:rsidRDefault="00EA65E5" w:rsidP="00936BC6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Quem pode aprovar</w:t>
      </w:r>
      <w:r w:rsidR="00936BC6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documentos e ordens de serviços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>:</w:t>
      </w:r>
    </w:p>
    <w:p w14:paraId="1BFB8D57" w14:textId="3E1D7C8C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Gestor demandante;</w:t>
      </w:r>
    </w:p>
    <w:p w14:paraId="0A03800C" w14:textId="0C8327D1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Diretor da Unidade demandante;</w:t>
      </w:r>
    </w:p>
    <w:p w14:paraId="43F88171" w14:textId="53FC969E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Diretor DIRTEC;</w:t>
      </w:r>
    </w:p>
    <w:p w14:paraId="38AE6FC2" w14:textId="01C5AC87" w:rsidR="00EA65E5" w:rsidRPr="007B76BD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B76BD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Coordenador </w:t>
      </w:r>
      <w:r w:rsidR="007B76BD" w:rsidRPr="007B76BD">
        <w:rPr>
          <w:rFonts w:asciiTheme="minorHAnsi" w:hAnsiTheme="minorHAnsi" w:cstheme="minorHAnsi"/>
          <w:bCs/>
          <w:sz w:val="20"/>
          <w:szCs w:val="20"/>
          <w:lang w:val="pt-BR"/>
        </w:rPr>
        <w:t>COSIS</w:t>
      </w:r>
      <w:r w:rsidRPr="007B76BD">
        <w:rPr>
          <w:rFonts w:asciiTheme="minorHAnsi" w:hAnsiTheme="minorHAnsi" w:cstheme="minorHAnsi"/>
          <w:bCs/>
          <w:sz w:val="20"/>
          <w:szCs w:val="20"/>
          <w:lang w:val="pt-BR"/>
        </w:rPr>
        <w:t>;</w:t>
      </w:r>
    </w:p>
    <w:p w14:paraId="724CADA4" w14:textId="5D2B7A95" w:rsidR="00EA65E5" w:rsidRDefault="00EA65E5" w:rsidP="00177F29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Como devem ser as aprovações:</w:t>
      </w:r>
    </w:p>
    <w:p w14:paraId="1AF8B6FE" w14:textId="77777777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Para Projetos:</w:t>
      </w:r>
    </w:p>
    <w:p w14:paraId="76017D15" w14:textId="065F0B3F" w:rsidR="00EA65E5" w:rsidRDefault="00EA65E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Nota inserida no BMC;</w:t>
      </w:r>
    </w:p>
    <w:p w14:paraId="43C8884D" w14:textId="0A04AC49" w:rsidR="00EA65E5" w:rsidRDefault="00EA65E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E-mail anexado no BMC;</w:t>
      </w:r>
    </w:p>
    <w:p w14:paraId="6B8D2C64" w14:textId="499D4E83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Sustentação ou demandas rotineiras:</w:t>
      </w:r>
    </w:p>
    <w:p w14:paraId="0978B828" w14:textId="77777777" w:rsidR="00EA65E5" w:rsidRDefault="00EA65E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Nota inserida no BMC;</w:t>
      </w:r>
    </w:p>
    <w:p w14:paraId="773D812A" w14:textId="77777777" w:rsidR="00EA65E5" w:rsidRDefault="00EA65E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E-mail anexado no BMC;</w:t>
      </w:r>
    </w:p>
    <w:p w14:paraId="68FF3DBC" w14:textId="0D48B350" w:rsidR="00EA65E5" w:rsidRDefault="00EA65E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Termo de aceite do demandante contendo o print da aprovação via </w:t>
      </w:r>
      <w:proofErr w:type="spellStart"/>
      <w:r>
        <w:rPr>
          <w:rFonts w:asciiTheme="minorHAnsi" w:hAnsiTheme="minorHAnsi" w:cstheme="minorHAnsi"/>
          <w:bCs/>
          <w:sz w:val="20"/>
          <w:szCs w:val="20"/>
          <w:lang w:val="pt-BR"/>
        </w:rPr>
        <w:t>Whatsapp</w:t>
      </w:r>
      <w:proofErr w:type="spellEnd"/>
      <w:r>
        <w:rPr>
          <w:rFonts w:asciiTheme="minorHAnsi" w:hAnsiTheme="minorHAnsi" w:cstheme="minorHAnsi"/>
          <w:bCs/>
          <w:sz w:val="20"/>
          <w:szCs w:val="20"/>
          <w:lang w:val="pt-BR"/>
        </w:rPr>
        <w:t>;</w:t>
      </w:r>
    </w:p>
    <w:p w14:paraId="1C59EC04" w14:textId="04329C20" w:rsidR="00EA65E5" w:rsidRDefault="00EA65E5" w:rsidP="00EA65E5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Como devem ser as aprovações:</w:t>
      </w:r>
    </w:p>
    <w:p w14:paraId="15510014" w14:textId="52D0DB0C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Toda aprovação deve ser 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inserida 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>no BMC, independente do tipo;</w:t>
      </w:r>
    </w:p>
    <w:p w14:paraId="3B07BCD7" w14:textId="79426A2A" w:rsidR="00EA65E5" w:rsidRDefault="00EA65E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811995">
        <w:rPr>
          <w:rFonts w:asciiTheme="minorHAnsi" w:hAnsiTheme="minorHAnsi" w:cstheme="minorHAnsi"/>
          <w:bCs/>
          <w:sz w:val="20"/>
          <w:szCs w:val="20"/>
          <w:lang w:val="pt-BR"/>
        </w:rPr>
        <w:t>O texto d</w:t>
      </w:r>
      <w:r w:rsidR="00811995" w:rsidRPr="00811995">
        <w:rPr>
          <w:rFonts w:asciiTheme="minorHAnsi" w:hAnsiTheme="minorHAnsi" w:cstheme="minorHAnsi"/>
          <w:bCs/>
          <w:sz w:val="20"/>
          <w:szCs w:val="20"/>
          <w:lang w:val="pt-BR"/>
        </w:rPr>
        <w:t>a</w:t>
      </w:r>
      <w:r w:rsidRPr="00811995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aprovação deve ser clar</w:t>
      </w:r>
      <w:r w:rsidR="00811995" w:rsidRPr="00811995">
        <w:rPr>
          <w:rFonts w:asciiTheme="minorHAnsi" w:hAnsiTheme="minorHAnsi" w:cstheme="minorHAnsi"/>
          <w:bCs/>
          <w:sz w:val="20"/>
          <w:szCs w:val="20"/>
          <w:lang w:val="pt-BR"/>
        </w:rPr>
        <w:t>o</w:t>
      </w:r>
      <w:r w:rsidRPr="00811995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 objetiv</w:t>
      </w:r>
      <w:r w:rsidR="00811995" w:rsidRPr="00811995">
        <w:rPr>
          <w:rFonts w:asciiTheme="minorHAnsi" w:hAnsiTheme="minorHAnsi" w:cstheme="minorHAnsi"/>
          <w:bCs/>
          <w:sz w:val="20"/>
          <w:szCs w:val="20"/>
          <w:lang w:val="pt-BR"/>
        </w:rPr>
        <w:t>o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t>;</w:t>
      </w:r>
    </w:p>
    <w:p w14:paraId="50D7B311" w14:textId="2A782902" w:rsidR="00302E26" w:rsidRPr="00811995" w:rsidRDefault="00302E26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Os nomes dos possíveis aprovadores devem estar </w:t>
      </w:r>
      <w:r w:rsidR="000E5981">
        <w:rPr>
          <w:rFonts w:asciiTheme="minorHAnsi" w:hAnsiTheme="minorHAnsi" w:cstheme="minorHAnsi"/>
          <w:bCs/>
          <w:sz w:val="20"/>
          <w:szCs w:val="20"/>
          <w:lang w:val="pt-BR"/>
        </w:rPr>
        <w:t>listados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na ordem de serviços</w:t>
      </w:r>
      <w:r w:rsidR="00205723">
        <w:rPr>
          <w:rFonts w:asciiTheme="minorHAnsi" w:hAnsiTheme="minorHAnsi" w:cstheme="minorHAnsi"/>
          <w:bCs/>
          <w:sz w:val="20"/>
          <w:szCs w:val="20"/>
          <w:lang w:val="pt-BR"/>
        </w:rPr>
        <w:t>, desvio de escopo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 no termo de aceite. </w:t>
      </w:r>
    </w:p>
    <w:p w14:paraId="271F573C" w14:textId="3AC28DA9" w:rsidR="00811995" w:rsidRDefault="0081199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Termo de aceite do demandante será utilizado EXCLUSIVAMENTE para aprovações via mensagem de texto</w:t>
      </w:r>
      <w:r w:rsidR="000E5981">
        <w:rPr>
          <w:rFonts w:asciiTheme="minorHAnsi" w:hAnsiTheme="minorHAnsi" w:cstheme="minorHAnsi"/>
          <w:bCs/>
          <w:sz w:val="20"/>
          <w:szCs w:val="20"/>
          <w:lang w:val="pt-BR"/>
        </w:rPr>
        <w:t>(</w:t>
      </w:r>
      <w:proofErr w:type="spellStart"/>
      <w:r w:rsidR="000E5981">
        <w:rPr>
          <w:rFonts w:asciiTheme="minorHAnsi" w:hAnsiTheme="minorHAnsi" w:cstheme="minorHAnsi"/>
          <w:bCs/>
          <w:sz w:val="20"/>
          <w:szCs w:val="20"/>
          <w:lang w:val="pt-BR"/>
        </w:rPr>
        <w:t>whataspp</w:t>
      </w:r>
      <w:proofErr w:type="spellEnd"/>
      <w:r w:rsidR="000E5981">
        <w:rPr>
          <w:rFonts w:asciiTheme="minorHAnsi" w:hAnsiTheme="minorHAnsi" w:cstheme="minorHAnsi"/>
          <w:bCs/>
          <w:sz w:val="20"/>
          <w:szCs w:val="20"/>
          <w:lang w:val="pt-BR"/>
        </w:rPr>
        <w:t>)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 para demandas do tipo SUSTENTAÇÃO ou DEMANDAS ROTINEIRAS.</w:t>
      </w:r>
    </w:p>
    <w:p w14:paraId="41A39762" w14:textId="383968E8" w:rsidR="00811995" w:rsidRDefault="00811995" w:rsidP="00936BC6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O print contendo a aprovação inserido no Termo de aceite do demandante deve conter:</w:t>
      </w:r>
    </w:p>
    <w:p w14:paraId="2C58FD2D" w14:textId="0BC15750" w:rsidR="00811995" w:rsidRDefault="0081199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Descrição da demanda;</w:t>
      </w:r>
    </w:p>
    <w:p w14:paraId="7C3C5614" w14:textId="27217D0E" w:rsidR="00811995" w:rsidRDefault="0081199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Número do chamado;</w:t>
      </w:r>
    </w:p>
    <w:p w14:paraId="5CF066D6" w14:textId="1DFA7729" w:rsidR="00811995" w:rsidRDefault="0081199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Aprovação formal e clara do demandante;</w:t>
      </w:r>
    </w:p>
    <w:p w14:paraId="7CE17CE6" w14:textId="2BB078C8" w:rsidR="00811995" w:rsidRDefault="00811995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O aprovador deve estar vinculado na ordem de serviço;</w:t>
      </w:r>
    </w:p>
    <w:p w14:paraId="16CA7CD9" w14:textId="77777777" w:rsidR="00B46194" w:rsidRDefault="000E5981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highlight w:val="yellow"/>
          <w:lang w:val="pt-BR"/>
        </w:rPr>
      </w:pPr>
      <w:r w:rsidRPr="00B46194">
        <w:rPr>
          <w:rFonts w:asciiTheme="minorHAnsi" w:hAnsiTheme="minorHAnsi" w:cstheme="minorHAnsi"/>
          <w:bCs/>
          <w:sz w:val="20"/>
          <w:szCs w:val="20"/>
          <w:highlight w:val="yellow"/>
          <w:lang w:val="pt-BR"/>
        </w:rPr>
        <w:t xml:space="preserve">A solicitação de aprovação deve ser redigida da seguinte maneira: </w:t>
      </w:r>
    </w:p>
    <w:p w14:paraId="1AF4980A" w14:textId="496B65A1" w:rsidR="000E5981" w:rsidRPr="00B46194" w:rsidRDefault="000E5981" w:rsidP="00B46194">
      <w:pPr>
        <w:pStyle w:val="PargrafodaLista"/>
        <w:tabs>
          <w:tab w:val="left" w:pos="709"/>
          <w:tab w:val="left" w:pos="851"/>
        </w:tabs>
        <w:spacing w:before="120"/>
        <w:ind w:left="1843" w:firstLine="0"/>
        <w:rPr>
          <w:rFonts w:asciiTheme="minorHAnsi" w:hAnsiTheme="minorHAnsi" w:cstheme="minorHAnsi"/>
          <w:bCs/>
          <w:sz w:val="20"/>
          <w:szCs w:val="20"/>
          <w:highlight w:val="yellow"/>
          <w:lang w:val="pt-BR"/>
        </w:rPr>
      </w:pPr>
      <w:r w:rsidRPr="00B46194">
        <w:rPr>
          <w:rFonts w:asciiTheme="minorHAnsi" w:hAnsiTheme="minorHAnsi" w:cstheme="minorHAnsi"/>
          <w:bCs/>
          <w:sz w:val="20"/>
          <w:szCs w:val="20"/>
          <w:highlight w:val="yellow"/>
          <w:lang w:val="pt-BR"/>
        </w:rPr>
        <w:t>“</w:t>
      </w:r>
      <w:r w:rsidR="00B46194">
        <w:rPr>
          <w:rFonts w:asciiTheme="minorHAnsi" w:hAnsiTheme="minorHAnsi" w:cstheme="minorHAnsi"/>
          <w:bCs/>
          <w:sz w:val="20"/>
          <w:szCs w:val="20"/>
          <w:highlight w:val="yellow"/>
          <w:lang w:val="pt-BR"/>
        </w:rPr>
        <w:t>Solicito a aprovação do chamado REQ12345, que contém o escopo Desenvolvimento do produto A, entregue dia XX/XX/XX.</w:t>
      </w:r>
      <w:r w:rsidRPr="00B46194">
        <w:rPr>
          <w:rFonts w:asciiTheme="minorHAnsi" w:hAnsiTheme="minorHAnsi" w:cstheme="minorHAnsi"/>
          <w:bCs/>
          <w:sz w:val="20"/>
          <w:szCs w:val="20"/>
          <w:highlight w:val="yellow"/>
          <w:lang w:val="pt-BR"/>
        </w:rPr>
        <w:t>”</w:t>
      </w:r>
    </w:p>
    <w:p w14:paraId="4057B29F" w14:textId="5963BC59" w:rsidR="000E5981" w:rsidRDefault="000E5981" w:rsidP="00936BC6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Para ser aprovado, serão considerados os seguintes termos: De acordo, </w:t>
      </w:r>
      <w:proofErr w:type="gramStart"/>
      <w:r>
        <w:rPr>
          <w:rFonts w:asciiTheme="minorHAnsi" w:hAnsiTheme="minorHAnsi" w:cstheme="minorHAnsi"/>
          <w:bCs/>
          <w:sz w:val="20"/>
          <w:szCs w:val="20"/>
          <w:lang w:val="pt-BR"/>
        </w:rPr>
        <w:t>Aprovado</w:t>
      </w:r>
      <w:proofErr w:type="gramEnd"/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ou Demanda aceita. Não serão considerados aprovações: ícones, “</w:t>
      </w:r>
      <w:proofErr w:type="spellStart"/>
      <w:r>
        <w:rPr>
          <w:rFonts w:asciiTheme="minorHAnsi" w:hAnsiTheme="minorHAnsi" w:cstheme="minorHAnsi"/>
          <w:bCs/>
          <w:sz w:val="20"/>
          <w:szCs w:val="20"/>
          <w:lang w:val="pt-BR"/>
        </w:rPr>
        <w:t>joinha</w:t>
      </w:r>
      <w:proofErr w:type="spellEnd"/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”, </w:t>
      </w:r>
      <w:proofErr w:type="gramStart"/>
      <w:r>
        <w:rPr>
          <w:rFonts w:asciiTheme="minorHAnsi" w:hAnsiTheme="minorHAnsi" w:cstheme="minorHAnsi"/>
          <w:bCs/>
          <w:sz w:val="20"/>
          <w:szCs w:val="20"/>
          <w:lang w:val="pt-BR"/>
        </w:rPr>
        <w:t>imagens, etc.</w:t>
      </w:r>
      <w:proofErr w:type="gramEnd"/>
    </w:p>
    <w:p w14:paraId="70DB5482" w14:textId="68A81EE4" w:rsidR="00811995" w:rsidRDefault="00811995" w:rsidP="00177F29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Somente chamados APROVADOS e FECHADOS </w:t>
      </w:r>
      <w:r w:rsidR="00205723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no BMC 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>serão auditados;</w:t>
      </w:r>
    </w:p>
    <w:p w14:paraId="609684F5" w14:textId="431BFD66" w:rsidR="00811995" w:rsidRPr="00811995" w:rsidRDefault="00177F29" w:rsidP="00811995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As Ilhas executadas devem estar de acordo com o previsto 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t>na</w:t>
      </w: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Ordem de Serviços.</w:t>
      </w:r>
    </w:p>
    <w:p w14:paraId="5FD2B4CF" w14:textId="322FE7B1" w:rsidR="00177F29" w:rsidRDefault="00177F29" w:rsidP="00177F29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>Ord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ens </w:t>
      </w: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>de serviço que possuem vários chamados relacionados deve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t>m</w:t>
      </w: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conter 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t>um Relatório de Atendimento Técnico</w:t>
      </w:r>
      <w:r w:rsidR="00261C56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- RAT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detalhando o atendimento e quantidade de HST de cada chamado, como </w:t>
      </w:r>
      <w:r w:rsidR="00811995">
        <w:rPr>
          <w:rFonts w:asciiTheme="minorHAnsi" w:hAnsiTheme="minorHAnsi" w:cstheme="minorHAnsi"/>
          <w:bCs/>
          <w:sz w:val="20"/>
          <w:szCs w:val="20"/>
          <w:lang w:val="pt-BR"/>
        </w:rPr>
        <w:lastRenderedPageBreak/>
        <w:t>previsto no modelo Oficia</w:t>
      </w:r>
      <w:r w:rsidR="00FB411B">
        <w:rPr>
          <w:rFonts w:asciiTheme="minorHAnsi" w:hAnsiTheme="minorHAnsi" w:cstheme="minorHAnsi"/>
          <w:bCs/>
          <w:sz w:val="20"/>
          <w:szCs w:val="20"/>
          <w:lang w:val="pt-BR"/>
        </w:rPr>
        <w:t>l. Esse documento deve ser único e cada página um formulário de atendimento;</w:t>
      </w:r>
    </w:p>
    <w:p w14:paraId="2A0EF296" w14:textId="4BBAF1FC" w:rsidR="00BB6114" w:rsidRDefault="00302E26" w:rsidP="00BB6114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302E26">
        <w:rPr>
          <w:rFonts w:asciiTheme="minorHAnsi" w:hAnsiTheme="minorHAnsi" w:cstheme="minorHAnsi"/>
          <w:bCs/>
          <w:sz w:val="20"/>
          <w:szCs w:val="20"/>
          <w:lang w:val="pt-BR"/>
        </w:rPr>
        <w:t>Para atendimento de chamados direcionados para outra fila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</w:t>
      </w:r>
      <w:r w:rsidR="00851D19">
        <w:rPr>
          <w:rFonts w:asciiTheme="minorHAnsi" w:hAnsiTheme="minorHAnsi" w:cstheme="minorHAnsi"/>
          <w:bCs/>
          <w:sz w:val="20"/>
          <w:szCs w:val="20"/>
          <w:lang w:val="pt-BR"/>
        </w:rPr>
        <w:t>e concluídos por outra empresa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>,</w:t>
      </w:r>
      <w:r w:rsidRPr="00302E26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a empresa </w:t>
      </w:r>
      <w:r w:rsidR="00851D1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que executou a análise </w:t>
      </w:r>
      <w:r w:rsidR="00BB61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inicial </w:t>
      </w:r>
      <w:r w:rsidRPr="00302E26">
        <w:rPr>
          <w:rFonts w:asciiTheme="minorHAnsi" w:hAnsiTheme="minorHAnsi" w:cstheme="minorHAnsi"/>
          <w:bCs/>
          <w:sz w:val="20"/>
          <w:szCs w:val="20"/>
          <w:lang w:val="pt-BR"/>
        </w:rPr>
        <w:t>deve abrir uma WO para relatar o trabalho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executado</w:t>
      </w:r>
      <w:r w:rsidRPr="00302E26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 faturar as horas de análise</w:t>
      </w:r>
      <w:r w:rsidR="00F4675B">
        <w:rPr>
          <w:rFonts w:asciiTheme="minorHAnsi" w:hAnsiTheme="minorHAnsi" w:cstheme="minorHAnsi"/>
          <w:bCs/>
          <w:sz w:val="20"/>
          <w:szCs w:val="20"/>
          <w:lang w:val="pt-BR"/>
        </w:rPr>
        <w:t>.</w:t>
      </w:r>
    </w:p>
    <w:p w14:paraId="0B33DB2C" w14:textId="77A3118C" w:rsidR="00BB6114" w:rsidRPr="00F4675B" w:rsidRDefault="00BB6114" w:rsidP="00BB6114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Todas as empresas</w:t>
      </w:r>
      <w:r>
        <w:t xml:space="preserve"> podem realizar a abertura de seus chamados do tipo WO, desde que esta tenha um chamado “Pai” do tipo REQ e aberto pelo Gestor Demandante definido na OS</w:t>
      </w:r>
      <w:r w:rsidR="00F4675B">
        <w:t>, mesmo que o REQ esteja fechado.</w:t>
      </w:r>
    </w:p>
    <w:p w14:paraId="316F6236" w14:textId="22C28974" w:rsidR="00177F29" w:rsidRDefault="00177F29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Toda e qualquer mudança ou desvio de processo deve descrito e detalhado em nota técnica 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no BMC. </w:t>
      </w: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>Deve-se inserir texto detalhando o ocorrido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 esclarecimentos sobre o ocorrido</w:t>
      </w: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. Ex: justificativa de não ter aprovado TA, negócio não </w:t>
      </w:r>
      <w:proofErr w:type="gramStart"/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>implementado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,</w:t>
      </w:r>
      <w:r w:rsidRPr="00177F29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etc.</w:t>
      </w:r>
      <w:proofErr w:type="gramEnd"/>
    </w:p>
    <w:p w14:paraId="7A184A50" w14:textId="7AEED013" w:rsidR="00830AD2" w:rsidRPr="00177F29" w:rsidRDefault="00830AD2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O lançamento de esforço (HST) por colaborador não poderá ultrapassar 10 horas diárias, independente da quantidade de projetos que ele estiver envolvido.</w:t>
      </w:r>
    </w:p>
    <w:p w14:paraId="5639C33C" w14:textId="77777777" w:rsidR="00177F29" w:rsidRPr="0000109F" w:rsidRDefault="00177F29" w:rsidP="00177F29">
      <w:pPr>
        <w:pStyle w:val="Corpodetexto"/>
        <w:spacing w:before="4"/>
        <w:ind w:left="862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0103C99D" w14:textId="15A3DCB6" w:rsidR="00177F29" w:rsidRPr="00BF3EA9" w:rsidRDefault="00177F29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120"/>
        <w:ind w:left="284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BF3EA9">
        <w:rPr>
          <w:rFonts w:asciiTheme="minorHAnsi" w:hAnsiTheme="minorHAnsi" w:cstheme="minorHAnsi"/>
          <w:bCs/>
          <w:sz w:val="20"/>
          <w:szCs w:val="20"/>
          <w:lang w:val="pt-BR"/>
        </w:rPr>
        <w:t>Quanto ao T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ermo de Aceite:</w:t>
      </w:r>
    </w:p>
    <w:p w14:paraId="095A4655" w14:textId="42E0CC0D" w:rsidR="00177F29" w:rsidRPr="00881E90" w:rsidRDefault="00177F29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As datas de fechamento devem estar dentro do 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período 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>previsto na OS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ou Documento 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>de desvio (se houver)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.</w:t>
      </w:r>
    </w:p>
    <w:p w14:paraId="6748EA7E" w14:textId="5290C79C" w:rsidR="00177F29" w:rsidRPr="00881E90" w:rsidRDefault="00177F29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 quantidade de </w:t>
      </w:r>
      <w:proofErr w:type="spellStart"/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HSTs</w:t>
      </w:r>
      <w:proofErr w:type="spellEnd"/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executadas deve est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ar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de acordo com o planejado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na O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rdem de serviço ou Documento de desvio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(se houver);</w:t>
      </w:r>
    </w:p>
    <w:p w14:paraId="31618FCC" w14:textId="60433F9E" w:rsidR="00177F29" w:rsidRPr="00881E90" w:rsidRDefault="00177F29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>Para os casos em que o Termo de aceite sofreu alteração a empresa deve atualizar o documento no repositório (SVN ou GIT) e no sistema de gestão de contrato (</w:t>
      </w:r>
      <w:proofErr w:type="spellStart"/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>Redmine</w:t>
      </w:r>
      <w:proofErr w:type="spellEnd"/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>)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, sendo necessária nova aprovação.</w:t>
      </w:r>
    </w:p>
    <w:p w14:paraId="06D65A75" w14:textId="4A56DCD3" w:rsidR="00177F29" w:rsidRPr="002C53E9" w:rsidRDefault="00177F29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2C53E9">
        <w:rPr>
          <w:rFonts w:asciiTheme="minorHAnsi" w:hAnsiTheme="minorHAnsi" w:cstheme="minorHAnsi"/>
          <w:bCs/>
          <w:sz w:val="20"/>
          <w:szCs w:val="20"/>
          <w:lang w:val="pt-BR"/>
        </w:rPr>
        <w:t>Quanto aos entregáveis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:</w:t>
      </w:r>
    </w:p>
    <w:p w14:paraId="19F79DF8" w14:textId="328ED7D5" w:rsidR="002C53E9" w:rsidRPr="00881E90" w:rsidRDefault="002C53E9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 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T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ermo de 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A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ceite aprovado pelo gestor deve conter o link para a pasta RAIZ 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dos entregáveis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>. O Diretório no repositório deve ser identificado com o número da ordem ser serviço;</w:t>
      </w:r>
    </w:p>
    <w:p w14:paraId="4B73FA80" w14:textId="62644479" w:rsidR="002C53E9" w:rsidRPr="00881E90" w:rsidRDefault="002C53E9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 qualidade dos prints e imagens contidos nos documentos será avaliada, se não estiver legível </w:t>
      </w:r>
      <w:r w:rsidR="00881E90">
        <w:rPr>
          <w:rFonts w:asciiTheme="minorHAnsi" w:hAnsiTheme="minorHAnsi" w:cstheme="minorHAnsi"/>
          <w:bCs/>
          <w:sz w:val="20"/>
          <w:szCs w:val="20"/>
          <w:lang w:val="pt-BR"/>
        </w:rPr>
        <w:t>a auditoria contestará a entrega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>.</w:t>
      </w:r>
    </w:p>
    <w:p w14:paraId="3B5DDE50" w14:textId="1619C30E" w:rsidR="002C53E9" w:rsidRDefault="002C53E9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Print de </w:t>
      </w:r>
      <w:r w:rsidR="00881E90" w:rsidRPr="00881E90">
        <w:rPr>
          <w:rFonts w:asciiTheme="minorHAnsi" w:hAnsiTheme="minorHAnsi" w:cstheme="minorHAnsi"/>
          <w:bCs/>
          <w:sz w:val="20"/>
          <w:szCs w:val="20"/>
          <w:lang w:val="pt-BR"/>
        </w:rPr>
        <w:t>WhatsApp</w:t>
      </w:r>
      <w:r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será considerado somente nos casos que evidencie a publicação do produto ou validação negocial, para demais casos será objeto de reprovação da auditoria.</w:t>
      </w:r>
    </w:p>
    <w:p w14:paraId="46B72B7F" w14:textId="7AC98792" w:rsidR="00177F29" w:rsidRDefault="00261C56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Todos os entregáveis devem estar em formado PDF;</w:t>
      </w:r>
    </w:p>
    <w:p w14:paraId="1FC0AF6D" w14:textId="1DC7B4DC" w:rsidR="00302E26" w:rsidRPr="00261C56" w:rsidRDefault="00302E26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Serão considerados somente entregáveis gerados dentro do período de execução da OS. </w:t>
      </w:r>
    </w:p>
    <w:p w14:paraId="434119FF" w14:textId="15B2C479" w:rsidR="002C53E9" w:rsidRPr="002C53E9" w:rsidRDefault="00881E90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 Relatório de Atendimento Técnico </w:t>
      </w:r>
      <w:r w:rsidR="00FB411B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– RAT 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>deve conter as seguintes características:</w:t>
      </w:r>
    </w:p>
    <w:p w14:paraId="338F2D6B" w14:textId="684060F7" w:rsidR="002C53E9" w:rsidRDefault="00261C56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 RAT é obrigatória para chamados que </w:t>
      </w:r>
      <w:r w:rsidR="002C53E9" w:rsidRPr="00881E90">
        <w:rPr>
          <w:rFonts w:asciiTheme="minorHAnsi" w:hAnsiTheme="minorHAnsi" w:cstheme="minorHAnsi"/>
          <w:bCs/>
          <w:sz w:val="20"/>
          <w:szCs w:val="20"/>
          <w:lang w:val="pt-BR"/>
        </w:rPr>
        <w:t>possuem chamados agrupados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>, como descrito no item 4.8;</w:t>
      </w:r>
    </w:p>
    <w:p w14:paraId="479D28E7" w14:textId="18468A07" w:rsidR="00FB411B" w:rsidRPr="00881E90" w:rsidRDefault="00FB411B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Esse documento deve ser produzido sempre que </w:t>
      </w:r>
      <w:proofErr w:type="spellStart"/>
      <w:r>
        <w:rPr>
          <w:rFonts w:asciiTheme="minorHAnsi" w:hAnsiTheme="minorHAnsi" w:cstheme="minorHAnsi"/>
          <w:bCs/>
          <w:sz w:val="20"/>
          <w:szCs w:val="20"/>
          <w:lang w:val="pt-BR"/>
        </w:rPr>
        <w:t>OS</w:t>
      </w:r>
      <w:r w:rsidR="000E5981">
        <w:rPr>
          <w:rFonts w:asciiTheme="minorHAnsi" w:hAnsiTheme="minorHAnsi" w:cstheme="minorHAnsi"/>
          <w:bCs/>
          <w:sz w:val="20"/>
          <w:szCs w:val="20"/>
          <w:lang w:val="pt-BR"/>
        </w:rPr>
        <w:t>’s</w:t>
      </w:r>
      <w:proofErr w:type="spellEnd"/>
      <w:r w:rsidR="000E5981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que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tenha</w:t>
      </w:r>
      <w:r w:rsidR="000E5981">
        <w:rPr>
          <w:rFonts w:asciiTheme="minorHAnsi" w:hAnsiTheme="minorHAnsi" w:cstheme="minorHAnsi"/>
          <w:bCs/>
          <w:sz w:val="20"/>
          <w:szCs w:val="20"/>
          <w:lang w:val="pt-BR"/>
        </w:rPr>
        <w:t>m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quantidade de HST superior a 10, caso não seja, uma descrição detalhada no chamado é suficiente para evidenciar o atendimento.</w:t>
      </w:r>
    </w:p>
    <w:p w14:paraId="16CE3D49" w14:textId="27C561F9" w:rsidR="002C53E9" w:rsidRPr="00881E90" w:rsidRDefault="00261C56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É obrigatório informar a quantidade de HST de cada chamado descrito no documento</w:t>
      </w:r>
      <w:r w:rsidR="002C53E9" w:rsidRPr="00881E90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.  </w:t>
      </w:r>
    </w:p>
    <w:p w14:paraId="0111E414" w14:textId="56812ABD" w:rsidR="002C53E9" w:rsidRPr="00952E14" w:rsidRDefault="00261C56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 relatório deve conter as informações técnicas </w:t>
      </w:r>
      <w:r w:rsidRPr="00952E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que esclareçam e detalhem o atendimento realizando, justificando assim as </w:t>
      </w:r>
      <w:proofErr w:type="spellStart"/>
      <w:r w:rsidRPr="00952E14">
        <w:rPr>
          <w:rFonts w:asciiTheme="minorHAnsi" w:hAnsiTheme="minorHAnsi" w:cstheme="minorHAnsi"/>
          <w:bCs/>
          <w:sz w:val="20"/>
          <w:szCs w:val="20"/>
          <w:lang w:val="pt-BR"/>
        </w:rPr>
        <w:t>HST’s</w:t>
      </w:r>
      <w:proofErr w:type="spellEnd"/>
      <w:r w:rsidRPr="00952E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executadas.</w:t>
      </w:r>
      <w:r w:rsidR="002C53E9" w:rsidRPr="00952E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</w:t>
      </w:r>
    </w:p>
    <w:p w14:paraId="26677C7A" w14:textId="42BC57FB" w:rsidR="002C53E9" w:rsidRPr="00952E14" w:rsidRDefault="00261C56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952E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Os chamados listados na RAT devem OBRIGATORIAMENTE estar na fila de atendimento da </w:t>
      </w:r>
      <w:r w:rsidRPr="00952E14">
        <w:rPr>
          <w:rFonts w:asciiTheme="minorHAnsi" w:hAnsiTheme="minorHAnsi" w:cstheme="minorHAnsi"/>
          <w:bCs/>
          <w:sz w:val="20"/>
          <w:szCs w:val="20"/>
          <w:lang w:val="pt-BR"/>
        </w:rPr>
        <w:lastRenderedPageBreak/>
        <w:t>empresa ou em algum momento ter passado por ela.</w:t>
      </w:r>
    </w:p>
    <w:p w14:paraId="77F6B8CA" w14:textId="2E60514D" w:rsidR="002C53E9" w:rsidRPr="00952E14" w:rsidRDefault="007B76BD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952E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 detalhamento do atendimento do chamado deve estar na </w:t>
      </w:r>
      <w:r w:rsidR="00261C56" w:rsidRPr="00952E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RAT </w:t>
      </w:r>
      <w:r w:rsidRPr="00952E1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ou no </w:t>
      </w:r>
      <w:r w:rsidR="002C53E9" w:rsidRPr="00952E14">
        <w:rPr>
          <w:rFonts w:asciiTheme="minorHAnsi" w:hAnsiTheme="minorHAnsi" w:cstheme="minorHAnsi"/>
          <w:bCs/>
          <w:sz w:val="20"/>
          <w:szCs w:val="20"/>
          <w:lang w:val="pt-BR"/>
        </w:rPr>
        <w:t>BMC</w:t>
      </w:r>
      <w:r w:rsidR="00952E14" w:rsidRPr="00952E14">
        <w:rPr>
          <w:rFonts w:asciiTheme="minorHAnsi" w:hAnsiTheme="minorHAnsi" w:cstheme="minorHAnsi"/>
          <w:bCs/>
          <w:sz w:val="20"/>
          <w:szCs w:val="20"/>
          <w:lang w:val="pt-BR"/>
        </w:rPr>
        <w:t>.</w:t>
      </w:r>
    </w:p>
    <w:p w14:paraId="539BC403" w14:textId="2638A4E3" w:rsidR="00936BC6" w:rsidRPr="00936BC6" w:rsidRDefault="002C53E9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261C56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Para </w:t>
      </w:r>
      <w:r w:rsidR="00261C56">
        <w:rPr>
          <w:rFonts w:asciiTheme="minorHAnsi" w:hAnsiTheme="minorHAnsi" w:cstheme="minorHAnsi"/>
          <w:bCs/>
          <w:sz w:val="20"/>
          <w:szCs w:val="20"/>
          <w:lang w:val="pt-BR"/>
        </w:rPr>
        <w:t>chamados do tipo SUSTENTAÇÃO:</w:t>
      </w:r>
    </w:p>
    <w:p w14:paraId="42C18C68" w14:textId="04553340" w:rsidR="002C53E9" w:rsidRPr="00936BC6" w:rsidRDefault="00261C56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936BC6">
        <w:rPr>
          <w:rFonts w:asciiTheme="minorHAnsi" w:hAnsiTheme="minorHAnsi" w:cstheme="minorHAnsi"/>
          <w:bCs/>
          <w:sz w:val="20"/>
          <w:szCs w:val="20"/>
          <w:lang w:val="pt-BR"/>
        </w:rPr>
        <w:t>Para atendimentos que envolvam intervenção em banco de dados, o chamado deve conter as seguintes informações:</w:t>
      </w:r>
    </w:p>
    <w:p w14:paraId="16344B40" w14:textId="59FCF7F4" w:rsidR="002C53E9" w:rsidRPr="00936BC6" w:rsidRDefault="00936BC6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Nota no BMC descrevendo detalhadamente o trabalho realizado</w:t>
      </w:r>
      <w:r w:rsidR="002C53E9" w:rsidRPr="00936BC6">
        <w:rPr>
          <w:rFonts w:asciiTheme="minorHAnsi" w:hAnsiTheme="minorHAnsi" w:cstheme="minorHAnsi"/>
          <w:bCs/>
          <w:sz w:val="20"/>
          <w:szCs w:val="20"/>
          <w:lang w:val="pt-BR"/>
        </w:rPr>
        <w:t>.</w:t>
      </w:r>
    </w:p>
    <w:p w14:paraId="6F378514" w14:textId="7A95D377" w:rsidR="002C53E9" w:rsidRDefault="00936BC6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Anexar no BMC o s</w:t>
      </w:r>
      <w:r w:rsidR="002C53E9" w:rsidRPr="00936BC6">
        <w:rPr>
          <w:rFonts w:asciiTheme="minorHAnsi" w:hAnsiTheme="minorHAnsi" w:cstheme="minorHAnsi"/>
          <w:bCs/>
          <w:sz w:val="20"/>
          <w:szCs w:val="20"/>
          <w:lang w:val="pt-BR"/>
        </w:rPr>
        <w:t>cript gerado;</w:t>
      </w:r>
    </w:p>
    <w:p w14:paraId="0AB1DFFA" w14:textId="77777777" w:rsidR="00936BC6" w:rsidRPr="00936BC6" w:rsidRDefault="002C53E9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936BC6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Print </w:t>
      </w:r>
      <w:r w:rsidR="00936BC6" w:rsidRPr="00936BC6">
        <w:rPr>
          <w:rFonts w:asciiTheme="minorHAnsi" w:hAnsiTheme="minorHAnsi" w:cstheme="minorHAnsi"/>
          <w:bCs/>
          <w:sz w:val="20"/>
          <w:szCs w:val="20"/>
          <w:lang w:val="pt-BR"/>
        </w:rPr>
        <w:t>que evidencie o dado alterado, podendo ser print da aplicação ou do banco de dados;</w:t>
      </w:r>
    </w:p>
    <w:p w14:paraId="55AECFA9" w14:textId="6A04FBC6" w:rsidR="002C53E9" w:rsidRPr="00247FAB" w:rsidRDefault="00936BC6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247FAB">
        <w:rPr>
          <w:rFonts w:asciiTheme="minorHAnsi" w:hAnsiTheme="minorHAnsi" w:cstheme="minorHAnsi"/>
          <w:bCs/>
          <w:sz w:val="20"/>
          <w:szCs w:val="20"/>
          <w:lang w:val="pt-BR"/>
        </w:rPr>
        <w:t>Todos os chamados executados devem conter aprovação do demandante;</w:t>
      </w:r>
    </w:p>
    <w:p w14:paraId="56C5048B" w14:textId="28AC9D0F" w:rsidR="00177F29" w:rsidRPr="00247FAB" w:rsidRDefault="00FB411B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1"/>
        <w:ind w:left="1843" w:hanging="709"/>
        <w:rPr>
          <w:rFonts w:asciiTheme="minorHAnsi" w:hAnsiTheme="minorHAnsi" w:cstheme="minorHAnsi"/>
          <w:sz w:val="20"/>
          <w:szCs w:val="20"/>
          <w:lang w:val="pt-BR"/>
        </w:rPr>
      </w:pPr>
      <w:r w:rsidRPr="00247FAB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Para aqueles atendimentos cujo resultado é a geração de documentos como </w:t>
      </w:r>
      <w:proofErr w:type="spellStart"/>
      <w:r w:rsidRPr="00247FAB">
        <w:rPr>
          <w:rFonts w:asciiTheme="minorHAnsi" w:hAnsiTheme="minorHAnsi" w:cstheme="minorHAnsi"/>
          <w:bCs/>
          <w:sz w:val="20"/>
          <w:szCs w:val="20"/>
          <w:lang w:val="pt-BR"/>
        </w:rPr>
        <w:t>CRLVe</w:t>
      </w:r>
      <w:proofErr w:type="spellEnd"/>
      <w:r w:rsidRPr="00247FAB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ou </w:t>
      </w:r>
      <w:proofErr w:type="spellStart"/>
      <w:r w:rsidRPr="00247FAB">
        <w:rPr>
          <w:rFonts w:asciiTheme="minorHAnsi" w:hAnsiTheme="minorHAnsi" w:cstheme="minorHAnsi"/>
          <w:bCs/>
          <w:sz w:val="20"/>
          <w:szCs w:val="20"/>
          <w:lang w:val="pt-BR"/>
        </w:rPr>
        <w:t>APTVe</w:t>
      </w:r>
      <w:proofErr w:type="spellEnd"/>
      <w:r w:rsidRPr="00247FAB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, </w:t>
      </w:r>
      <w:r w:rsidR="007B76BD" w:rsidRPr="00247FAB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 técnico responsável deve inserir o arquivo </w:t>
      </w:r>
      <w:r w:rsidR="00443EFE" w:rsidRPr="00247FAB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gerado </w:t>
      </w:r>
      <w:r w:rsidR="007B76BD" w:rsidRPr="00247FAB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no BMC, registrando-o como evidência de atendimento. Caso seja mais de um </w:t>
      </w:r>
      <w:r w:rsidR="00443EFE" w:rsidRPr="00247FAB">
        <w:rPr>
          <w:rFonts w:asciiTheme="minorHAnsi" w:hAnsiTheme="minorHAnsi" w:cstheme="minorHAnsi"/>
          <w:bCs/>
          <w:sz w:val="20"/>
          <w:szCs w:val="20"/>
          <w:lang w:val="pt-BR"/>
        </w:rPr>
        <w:t>arquivo, eles devem ser agrupados no mesmo arquivo</w:t>
      </w:r>
      <w:r w:rsidRPr="00247FAB">
        <w:rPr>
          <w:rFonts w:asciiTheme="minorHAnsi" w:hAnsiTheme="minorHAnsi" w:cstheme="minorHAnsi"/>
          <w:bCs/>
          <w:sz w:val="20"/>
          <w:szCs w:val="20"/>
          <w:lang w:val="pt-BR"/>
        </w:rPr>
        <w:t>.</w:t>
      </w:r>
    </w:p>
    <w:p w14:paraId="0923F405" w14:textId="77777777" w:rsidR="00177F29" w:rsidRDefault="00177F29" w:rsidP="006F14C7">
      <w:pPr>
        <w:pStyle w:val="Corpodetexto"/>
        <w:spacing w:before="11"/>
        <w:rPr>
          <w:rFonts w:asciiTheme="minorHAnsi" w:hAnsiTheme="minorHAnsi" w:cstheme="minorHAnsi"/>
          <w:sz w:val="20"/>
          <w:szCs w:val="20"/>
          <w:lang w:val="pt-BR"/>
        </w:rPr>
      </w:pPr>
    </w:p>
    <w:p w14:paraId="4F88B4B8" w14:textId="77777777" w:rsidR="006F14C7" w:rsidRPr="007F1EC7" w:rsidRDefault="006F14C7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Execução de testes funcionais, Aceitação, Carga ou API;</w:t>
      </w:r>
    </w:p>
    <w:p w14:paraId="37C0A8B1" w14:textId="423760E8" w:rsidR="0000109F" w:rsidRPr="00FB411B" w:rsidRDefault="007F1EC7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Serão </w:t>
      </w:r>
      <w:proofErr w:type="gramStart"/>
      <w:r>
        <w:rPr>
          <w:rFonts w:asciiTheme="minorHAnsi" w:hAnsiTheme="minorHAnsi" w:cstheme="minorHAnsi"/>
          <w:bCs/>
          <w:sz w:val="20"/>
          <w:szCs w:val="20"/>
          <w:lang w:val="pt-BR"/>
        </w:rPr>
        <w:t>executados</w:t>
      </w:r>
      <w:proofErr w:type="gramEnd"/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</w:t>
      </w:r>
      <w:r w:rsidR="006F14C7" w:rsidRPr="007F1EC7">
        <w:rPr>
          <w:rFonts w:asciiTheme="minorHAnsi" w:hAnsiTheme="minorHAnsi" w:cstheme="minorHAnsi"/>
          <w:bCs/>
          <w:sz w:val="20"/>
          <w:szCs w:val="20"/>
          <w:lang w:val="pt-BR"/>
        </w:rPr>
        <w:t>testes funcionais, Aceitação, Carga ou API em ordens de serviços passíveis de validação, sendo emitido um relatório com o resultado. Todos os erros</w:t>
      </w:r>
      <w:r w:rsidR="0000109F" w:rsidRPr="007F1EC7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encontrados serão registrados no SOS-TI</w:t>
      </w: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(BMC)</w:t>
      </w:r>
      <w:r w:rsidR="0000109F" w:rsidRPr="007F1EC7">
        <w:rPr>
          <w:rFonts w:asciiTheme="minorHAnsi" w:hAnsiTheme="minorHAnsi" w:cstheme="minorHAnsi"/>
          <w:bCs/>
          <w:sz w:val="20"/>
          <w:szCs w:val="20"/>
          <w:lang w:val="pt-BR"/>
        </w:rPr>
        <w:t>;</w:t>
      </w:r>
    </w:p>
    <w:p w14:paraId="7514528F" w14:textId="590EA5C9" w:rsidR="0000109F" w:rsidRPr="007F1EC7" w:rsidRDefault="007F1EC7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sz w:val="20"/>
          <w:szCs w:val="20"/>
          <w:lang w:val="pt-BR"/>
        </w:rPr>
        <w:t>Serão avaliados indicadores de SLA em todas as ordens de serviços encaminhadas para auditoria, como definido abaixo:</w:t>
      </w:r>
    </w:p>
    <w:p w14:paraId="31DEEF1D" w14:textId="36EA84E9" w:rsidR="007F1EC7" w:rsidRDefault="007F1EC7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Para projetos</w:t>
      </w:r>
      <w:r>
        <w:rPr>
          <w:rFonts w:asciiTheme="minorHAnsi" w:hAnsiTheme="minorHAnsi" w:cstheme="minorHAnsi"/>
          <w:bCs/>
          <w:sz w:val="20"/>
          <w:szCs w:val="20"/>
          <w:lang w:val="pt-BR"/>
        </w:rPr>
        <w:t>:</w:t>
      </w:r>
    </w:p>
    <w:p w14:paraId="219AE99C" w14:textId="58C27BFE" w:rsidR="007F1EC7" w:rsidRDefault="007F1EC7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Serão avaliados indicadores de qualidade, identificando a quantidade de erros em produção;</w:t>
      </w:r>
    </w:p>
    <w:p w14:paraId="1A3A4C41" w14:textId="5EF98172" w:rsidR="007F1EC7" w:rsidRDefault="007F1EC7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Será avaliado indicador de prazo com base nos prazos indicados na Ordem de serviço, termo de Aceite e Documento de desvio;</w:t>
      </w:r>
    </w:p>
    <w:p w14:paraId="6B8DEB8B" w14:textId="483CF255" w:rsidR="007F1EC7" w:rsidRDefault="007F1EC7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Para sustentação:</w:t>
      </w:r>
    </w:p>
    <w:p w14:paraId="60C129E8" w14:textId="4F6B4711" w:rsidR="0000109F" w:rsidRPr="00FB411B" w:rsidRDefault="007F1EC7" w:rsidP="009F69D2">
      <w:pPr>
        <w:pStyle w:val="PargrafodaLista"/>
        <w:numPr>
          <w:ilvl w:val="3"/>
          <w:numId w:val="1"/>
        </w:numPr>
        <w:tabs>
          <w:tab w:val="left" w:pos="709"/>
          <w:tab w:val="left" w:pos="851"/>
        </w:tabs>
        <w:spacing w:before="120"/>
        <w:ind w:left="1843" w:hanging="709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>Será avaliado indicador de prazo de atendimento, como definido contratualmente.</w:t>
      </w:r>
    </w:p>
    <w:p w14:paraId="6D7185D1" w14:textId="5C926F03" w:rsidR="0000109F" w:rsidRPr="0000109F" w:rsidRDefault="007F1EC7" w:rsidP="009F69D2">
      <w:pPr>
        <w:pStyle w:val="PargrafodaLista"/>
        <w:numPr>
          <w:ilvl w:val="1"/>
          <w:numId w:val="1"/>
        </w:numPr>
        <w:tabs>
          <w:tab w:val="left" w:pos="1900"/>
        </w:tabs>
        <w:spacing w:before="292"/>
        <w:ind w:left="284" w:right="-1"/>
        <w:rPr>
          <w:rFonts w:asciiTheme="minorHAnsi" w:hAnsiTheme="minorHAnsi" w:cstheme="minorHAnsi"/>
          <w:sz w:val="20"/>
          <w:szCs w:val="20"/>
          <w:lang w:val="pt-BR"/>
        </w:rPr>
      </w:pPr>
      <w:r>
        <w:rPr>
          <w:rFonts w:asciiTheme="minorHAnsi" w:hAnsiTheme="minorHAnsi" w:cstheme="minorHAnsi"/>
          <w:sz w:val="20"/>
          <w:szCs w:val="20"/>
          <w:lang w:val="pt-BR"/>
        </w:rPr>
        <w:t>Quanto a a</w:t>
      </w:r>
      <w:r w:rsidR="0000109F" w:rsidRPr="0000109F">
        <w:rPr>
          <w:rFonts w:asciiTheme="minorHAnsi" w:hAnsiTheme="minorHAnsi" w:cstheme="minorHAnsi"/>
          <w:sz w:val="20"/>
          <w:szCs w:val="20"/>
          <w:lang w:val="pt-BR"/>
        </w:rPr>
        <w:t>ferição em PF;</w:t>
      </w:r>
    </w:p>
    <w:p w14:paraId="0777F9C3" w14:textId="207FA066" w:rsidR="007F1EC7" w:rsidRPr="007F1EC7" w:rsidRDefault="007F1EC7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Será realizada em todas as Ordens de Serviço com mais de 200HST’s;</w:t>
      </w:r>
    </w:p>
    <w:p w14:paraId="251D4A82" w14:textId="2870C976" w:rsidR="0000109F" w:rsidRPr="007F1EC7" w:rsidRDefault="0000109F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Para aferição são utilizados os </w:t>
      </w:r>
      <w:r w:rsidR="007F1EC7" w:rsidRPr="007F1EC7">
        <w:rPr>
          <w:rFonts w:asciiTheme="minorHAnsi" w:hAnsiTheme="minorHAnsi" w:cstheme="minorHAnsi"/>
          <w:bCs/>
          <w:sz w:val="20"/>
          <w:szCs w:val="20"/>
          <w:lang w:val="pt-BR"/>
        </w:rPr>
        <w:t>entregáveis contidos no repositório contido no Termo de Aceite;</w:t>
      </w:r>
    </w:p>
    <w:p w14:paraId="6FC01D4A" w14:textId="77777777" w:rsidR="0000109F" w:rsidRPr="007F1EC7" w:rsidRDefault="0000109F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São utilizados como base técnicas, conceitos e metodologias de contagens descritas nos manuais do SISP e IFPUG;</w:t>
      </w:r>
    </w:p>
    <w:p w14:paraId="38309C57" w14:textId="77777777" w:rsidR="0000109F" w:rsidRPr="007F1EC7" w:rsidRDefault="0000109F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proofErr w:type="spellStart"/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Microserviços</w:t>
      </w:r>
      <w:proofErr w:type="spellEnd"/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, Webservices ou soluções técnicas equivalentes são considerados funções de dados e sua complexidade definida com base na quantidade de campos e processos elementares envolvidos, como definido no White </w:t>
      </w:r>
      <w:proofErr w:type="spellStart"/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paper</w:t>
      </w:r>
      <w:proofErr w:type="spellEnd"/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IFPUG;</w:t>
      </w:r>
    </w:p>
    <w:p w14:paraId="3BEA8435" w14:textId="59207A61" w:rsidR="0000109F" w:rsidRPr="007F1EC7" w:rsidRDefault="0000109F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Para validação da equivalência entre HST e PF não serão considerados as horas executadas nas ilhas </w:t>
      </w:r>
      <w:r w:rsidR="007F1EC7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referentes a </w:t>
      </w: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Gestão de projetos e UX</w:t>
      </w:r>
      <w:r w:rsidR="007F1EC7">
        <w:rPr>
          <w:rFonts w:asciiTheme="minorHAnsi" w:hAnsiTheme="minorHAnsi" w:cstheme="minorHAnsi"/>
          <w:bCs/>
          <w:sz w:val="20"/>
          <w:szCs w:val="20"/>
          <w:lang w:val="pt-BR"/>
        </w:rPr>
        <w:t>, para os casos dos contratos que possuem essa característica.</w:t>
      </w:r>
    </w:p>
    <w:p w14:paraId="2EDEAD7C" w14:textId="77777777" w:rsidR="0000109F" w:rsidRPr="007F1EC7" w:rsidRDefault="0000109F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Não é considerada divergência na aferição quando a diferencia do valor metrificado e indicado seja inferior ou igual a 20%;</w:t>
      </w:r>
    </w:p>
    <w:p w14:paraId="2FB24BC9" w14:textId="77777777" w:rsidR="0000109F" w:rsidRPr="007F1EC7" w:rsidRDefault="0000109F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lastRenderedPageBreak/>
        <w:t>Para conversão será utilizado o ponto de função bruto aferido.</w:t>
      </w:r>
    </w:p>
    <w:p w14:paraId="79B865C4" w14:textId="408DBA68" w:rsidR="00531A3B" w:rsidRPr="007F1EC7" w:rsidRDefault="0000109F" w:rsidP="009F69D2">
      <w:pPr>
        <w:pStyle w:val="PargrafodaLista"/>
        <w:numPr>
          <w:ilvl w:val="2"/>
          <w:numId w:val="1"/>
        </w:numPr>
        <w:tabs>
          <w:tab w:val="left" w:pos="709"/>
          <w:tab w:val="left" w:pos="851"/>
        </w:tabs>
        <w:spacing w:before="120"/>
        <w:ind w:left="1134" w:hanging="657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7F1EC7">
        <w:rPr>
          <w:rFonts w:asciiTheme="minorHAnsi" w:hAnsiTheme="minorHAnsi" w:cstheme="minorHAnsi"/>
          <w:bCs/>
          <w:noProof/>
          <w:sz w:val="20"/>
          <w:szCs w:val="20"/>
          <w:lang w:val="pt-BR"/>
        </w:rPr>
        <w:drawing>
          <wp:anchor distT="0" distB="0" distL="0" distR="0" simplePos="0" relativeHeight="251661312" behindDoc="0" locked="0" layoutInCell="0" allowOverlap="1" wp14:anchorId="5F8C176B" wp14:editId="1C6B4595">
            <wp:simplePos x="0" y="0"/>
            <wp:positionH relativeFrom="page">
              <wp:posOffset>1080135</wp:posOffset>
            </wp:positionH>
            <wp:positionV relativeFrom="paragraph">
              <wp:posOffset>262255</wp:posOffset>
            </wp:positionV>
            <wp:extent cx="5770880" cy="1158875"/>
            <wp:effectExtent l="0" t="0" r="0" b="0"/>
            <wp:wrapTopAndBottom/>
            <wp:docPr id="8" name="image4.jpeg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1EC7">
        <w:rPr>
          <w:rFonts w:asciiTheme="minorHAnsi" w:hAnsiTheme="minorHAnsi" w:cstheme="minorHAnsi"/>
          <w:bCs/>
          <w:sz w:val="20"/>
          <w:szCs w:val="20"/>
          <w:lang w:val="pt-BR"/>
        </w:rPr>
        <w:t>Segue quadro de conversão HST/PF:</w:t>
      </w:r>
      <w:r w:rsidR="00531A3B" w:rsidRPr="007F1EC7">
        <w:rPr>
          <w:rFonts w:asciiTheme="minorHAnsi" w:hAnsiTheme="minorHAnsi" w:cstheme="minorHAnsi"/>
          <w:sz w:val="20"/>
          <w:szCs w:val="20"/>
        </w:rPr>
        <w:t xml:space="preserve"> </w:t>
      </w:r>
    </w:p>
    <w:sectPr w:rsidR="00531A3B" w:rsidRPr="007F1EC7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1F602" w14:textId="77777777" w:rsidR="0020388B" w:rsidRDefault="0020388B" w:rsidP="006F14C7">
      <w:r>
        <w:separator/>
      </w:r>
    </w:p>
  </w:endnote>
  <w:endnote w:type="continuationSeparator" w:id="0">
    <w:p w14:paraId="12E234A8" w14:textId="77777777" w:rsidR="0020388B" w:rsidRDefault="0020388B" w:rsidP="006F1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32159663"/>
      <w:docPartObj>
        <w:docPartGallery w:val="Page Numbers (Bottom of Page)"/>
        <w:docPartUnique/>
      </w:docPartObj>
    </w:sdtPr>
    <w:sdtContent>
      <w:p w14:paraId="051D1CA9" w14:textId="02A5C3F9" w:rsidR="00934311" w:rsidRDefault="00934311" w:rsidP="00367BF6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4C3FEA4" w14:textId="77777777" w:rsidR="00934311" w:rsidRDefault="00934311" w:rsidP="0093431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89771868"/>
      <w:docPartObj>
        <w:docPartGallery w:val="Page Numbers (Bottom of Page)"/>
        <w:docPartUnique/>
      </w:docPartObj>
    </w:sdtPr>
    <w:sdtContent>
      <w:p w14:paraId="372DD400" w14:textId="757CCA7C" w:rsidR="00934311" w:rsidRDefault="00934311" w:rsidP="00934311">
        <w:pPr>
          <w:pStyle w:val="Rodap"/>
          <w:framePr w:wrap="none" w:vAnchor="text" w:hAnchor="margin" w:xAlign="right" w:y="1"/>
          <w:ind w:right="-712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4</w:t>
        </w:r>
        <w:r>
          <w:rPr>
            <w:rStyle w:val="Nmerodepgina"/>
          </w:rPr>
          <w:fldChar w:fldCharType="end"/>
        </w:r>
      </w:p>
    </w:sdtContent>
  </w:sdt>
  <w:p w14:paraId="15188212" w14:textId="236FC3E7" w:rsidR="0000109F" w:rsidRDefault="0000109F" w:rsidP="00934311">
    <w:pPr>
      <w:pStyle w:val="Corpodetexto"/>
      <w:spacing w:line="12" w:lineRule="auto"/>
      <w:ind w:right="360"/>
      <w:rPr>
        <w:sz w:val="20"/>
      </w:rPr>
    </w:pPr>
  </w:p>
  <w:p w14:paraId="6DCD4D1E" w14:textId="77777777" w:rsidR="00934311" w:rsidRDefault="00934311" w:rsidP="00934311">
    <w:pPr>
      <w:pStyle w:val="Corpodetexto"/>
      <w:spacing w:line="12" w:lineRule="auto"/>
      <w:ind w:right="360"/>
      <w:rPr>
        <w:sz w:val="20"/>
      </w:rPr>
    </w:pPr>
  </w:p>
  <w:p w14:paraId="1E317B96" w14:textId="77777777" w:rsidR="00934311" w:rsidRDefault="00934311" w:rsidP="00934311">
    <w:pPr>
      <w:pStyle w:val="Corpodetexto"/>
      <w:spacing w:line="12" w:lineRule="auto"/>
      <w:ind w:right="360"/>
      <w:rPr>
        <w:sz w:val="20"/>
      </w:rPr>
    </w:pPr>
  </w:p>
  <w:tbl>
    <w:tblPr>
      <w:tblStyle w:val="Tabelacomgrade"/>
      <w:tblW w:w="8862" w:type="dxa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56"/>
      <w:gridCol w:w="4406"/>
    </w:tblGrid>
    <w:tr w:rsidR="00934311" w14:paraId="168910CA" w14:textId="77777777" w:rsidTr="00934311">
      <w:trPr>
        <w:trHeight w:val="283"/>
      </w:trPr>
      <w:tc>
        <w:tcPr>
          <w:tcW w:w="4456" w:type="dxa"/>
        </w:tcPr>
        <w:p w14:paraId="70DD63C0" w14:textId="74000343" w:rsidR="00934311" w:rsidRDefault="00934311">
          <w:pPr>
            <w:pStyle w:val="Rodap"/>
          </w:pPr>
          <w:r>
            <w:t>v2.0</w:t>
          </w:r>
        </w:p>
      </w:tc>
      <w:tc>
        <w:tcPr>
          <w:tcW w:w="4406" w:type="dxa"/>
        </w:tcPr>
        <w:p w14:paraId="7848A905" w14:textId="77777777" w:rsidR="00934311" w:rsidRDefault="00934311">
          <w:pPr>
            <w:pStyle w:val="Rodap"/>
          </w:pPr>
        </w:p>
      </w:tc>
    </w:tr>
  </w:tbl>
  <w:p w14:paraId="47854DDE" w14:textId="77777777" w:rsidR="0000109F" w:rsidRDefault="000010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8338F" w14:textId="77777777" w:rsidR="0020388B" w:rsidRDefault="0020388B" w:rsidP="006F14C7">
      <w:r>
        <w:separator/>
      </w:r>
    </w:p>
  </w:footnote>
  <w:footnote w:type="continuationSeparator" w:id="0">
    <w:p w14:paraId="17FEEE26" w14:textId="77777777" w:rsidR="0020388B" w:rsidRDefault="0020388B" w:rsidP="006F1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6D78D" w14:textId="103AB860" w:rsidR="006F14C7" w:rsidRPr="006F14C7" w:rsidRDefault="006F14C7" w:rsidP="006F14C7">
    <w:pPr>
      <w:pStyle w:val="Cabealho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37BFE669" wp14:editId="1DADF774">
          <wp:simplePos x="0" y="0"/>
          <wp:positionH relativeFrom="column">
            <wp:posOffset>-935280</wp:posOffset>
          </wp:positionH>
          <wp:positionV relativeFrom="paragraph">
            <wp:posOffset>-196084</wp:posOffset>
          </wp:positionV>
          <wp:extent cx="1385181" cy="533613"/>
          <wp:effectExtent l="0" t="0" r="0" b="0"/>
          <wp:wrapNone/>
          <wp:docPr id="2" name="Figura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Logotip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95556" cy="537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14C7">
      <w:rPr>
        <w:b/>
        <w:bCs/>
        <w:noProof/>
        <w:sz w:val="72"/>
        <w:szCs w:val="72"/>
      </w:rPr>
      <w:drawing>
        <wp:anchor distT="0" distB="0" distL="0" distR="0" simplePos="0" relativeHeight="251659264" behindDoc="1" locked="0" layoutInCell="0" allowOverlap="1" wp14:anchorId="6F9A0DF9" wp14:editId="550732F5">
          <wp:simplePos x="0" y="0"/>
          <wp:positionH relativeFrom="page">
            <wp:posOffset>5706349</wp:posOffset>
          </wp:positionH>
          <wp:positionV relativeFrom="page">
            <wp:posOffset>339927</wp:posOffset>
          </wp:positionV>
          <wp:extent cx="1826260" cy="332740"/>
          <wp:effectExtent l="0" t="0" r="0" b="0"/>
          <wp:wrapNone/>
          <wp:docPr id="1797711451" name="Imagem 1797711451" descr="Im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7711451" name="Imagem 1797711451" descr="Imagem de desenho anima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26260" cy="332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F14C7">
      <w:rPr>
        <w:b/>
        <w:bCs/>
      </w:rPr>
      <w:t xml:space="preserve">PROCEDIMENTO </w:t>
    </w:r>
    <w:r>
      <w:rPr>
        <w:b/>
        <w:bCs/>
      </w:rPr>
      <w:t>PARA</w:t>
    </w:r>
    <w:r w:rsidRPr="006F14C7">
      <w:rPr>
        <w:b/>
        <w:bCs/>
      </w:rPr>
      <w:t xml:space="preserve"> AUDITORIA DE ORDENS DE SERVIÇO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306D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5DD661E"/>
    <w:multiLevelType w:val="hybridMultilevel"/>
    <w:tmpl w:val="D87E03D2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4D60324C"/>
    <w:multiLevelType w:val="multilevel"/>
    <w:tmpl w:val="978C445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w w:val="100"/>
        <w:sz w:val="20"/>
        <w:szCs w:val="20"/>
        <w:lang w:val="pt-BR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3" w15:restartNumberingAfterBreak="0">
    <w:nsid w:val="5C602284"/>
    <w:multiLevelType w:val="multilevel"/>
    <w:tmpl w:val="978C445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w w:val="100"/>
        <w:sz w:val="20"/>
        <w:szCs w:val="20"/>
        <w:lang w:val="pt-BR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4" w15:restartNumberingAfterBreak="0">
    <w:nsid w:val="6B637A2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3033699">
    <w:abstractNumId w:val="3"/>
  </w:num>
  <w:num w:numId="2" w16cid:durableId="581372889">
    <w:abstractNumId w:val="1"/>
  </w:num>
  <w:num w:numId="3" w16cid:durableId="1781026298">
    <w:abstractNumId w:val="0"/>
  </w:num>
  <w:num w:numId="4" w16cid:durableId="1822848613">
    <w:abstractNumId w:val="4"/>
  </w:num>
  <w:num w:numId="5" w16cid:durableId="978614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C7"/>
    <w:rsid w:val="0000109F"/>
    <w:rsid w:val="000E5981"/>
    <w:rsid w:val="00177F29"/>
    <w:rsid w:val="0020388B"/>
    <w:rsid w:val="00205723"/>
    <w:rsid w:val="00247FAB"/>
    <w:rsid w:val="00261C56"/>
    <w:rsid w:val="002C53E9"/>
    <w:rsid w:val="00302E26"/>
    <w:rsid w:val="003B01B1"/>
    <w:rsid w:val="003B13DD"/>
    <w:rsid w:val="00427C79"/>
    <w:rsid w:val="004410D6"/>
    <w:rsid w:val="00443EFE"/>
    <w:rsid w:val="00531A3B"/>
    <w:rsid w:val="005A6D3A"/>
    <w:rsid w:val="00655314"/>
    <w:rsid w:val="006F14C7"/>
    <w:rsid w:val="0076286B"/>
    <w:rsid w:val="007B76BD"/>
    <w:rsid w:val="007F1EC7"/>
    <w:rsid w:val="00811995"/>
    <w:rsid w:val="00830AD2"/>
    <w:rsid w:val="00851D19"/>
    <w:rsid w:val="00881E90"/>
    <w:rsid w:val="00906001"/>
    <w:rsid w:val="00934311"/>
    <w:rsid w:val="00936BC6"/>
    <w:rsid w:val="0095244B"/>
    <w:rsid w:val="00952E14"/>
    <w:rsid w:val="00964795"/>
    <w:rsid w:val="009F69D2"/>
    <w:rsid w:val="00B46194"/>
    <w:rsid w:val="00BB6114"/>
    <w:rsid w:val="00BF3EA9"/>
    <w:rsid w:val="00C85F1B"/>
    <w:rsid w:val="00E339C0"/>
    <w:rsid w:val="00E74CA1"/>
    <w:rsid w:val="00EA65E5"/>
    <w:rsid w:val="00F4675B"/>
    <w:rsid w:val="00FB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CAA05"/>
  <w15:chartTrackingRefBased/>
  <w15:docId w15:val="{8D2FE198-26DF-AF4E-A9C5-40E69F4C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4C7"/>
    <w:pPr>
      <w:widowControl w:val="0"/>
      <w:suppressAutoHyphens/>
    </w:pPr>
    <w:rPr>
      <w:rFonts w:cs="Calibri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6F14C7"/>
    <w:pPr>
      <w:ind w:left="1899" w:hanging="361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F14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F14C7"/>
  </w:style>
  <w:style w:type="paragraph" w:styleId="Rodap">
    <w:name w:val="footer"/>
    <w:basedOn w:val="Normal"/>
    <w:link w:val="RodapChar"/>
    <w:uiPriority w:val="99"/>
    <w:unhideWhenUsed/>
    <w:rsid w:val="006F14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F14C7"/>
  </w:style>
  <w:style w:type="character" w:customStyle="1" w:styleId="Ttulo1Char">
    <w:name w:val="Título 1 Char"/>
    <w:basedOn w:val="Fontepargpadro"/>
    <w:link w:val="Ttulo1"/>
    <w:uiPriority w:val="9"/>
    <w:rsid w:val="006F14C7"/>
    <w:rPr>
      <w:rFonts w:ascii="Calibri" w:eastAsia="Calibri" w:hAnsi="Calibri" w:cs="Calibri"/>
      <w:b/>
      <w:bCs/>
      <w:kern w:val="0"/>
      <w:sz w:val="28"/>
      <w:szCs w:val="28"/>
      <w:lang w:val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6F14C7"/>
    <w:rPr>
      <w:rFonts w:ascii="Calibri" w:eastAsia="Calibri" w:hAnsi="Calibri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6F14C7"/>
    <w:rPr>
      <w:rFonts w:ascii="Calibri" w:eastAsia="Calibri" w:hAnsi="Calibri" w:cs="Calibri"/>
      <w:kern w:val="0"/>
      <w:lang w:val="pt-PT"/>
      <w14:ligatures w14:val="none"/>
    </w:rPr>
  </w:style>
  <w:style w:type="paragraph" w:styleId="PargrafodaLista">
    <w:name w:val="List Paragraph"/>
    <w:basedOn w:val="Normal"/>
    <w:uiPriority w:val="1"/>
    <w:qFormat/>
    <w:rsid w:val="006F14C7"/>
    <w:pPr>
      <w:ind w:left="2331" w:hanging="699"/>
    </w:pPr>
    <w:rPr>
      <w:rFonts w:ascii="Calibri" w:eastAsia="Calibri" w:hAnsi="Calibri"/>
    </w:rPr>
  </w:style>
  <w:style w:type="paragraph" w:customStyle="1" w:styleId="TableParagraph">
    <w:name w:val="Table Paragraph"/>
    <w:basedOn w:val="Normal"/>
    <w:uiPriority w:val="1"/>
    <w:qFormat/>
    <w:rsid w:val="006F14C7"/>
  </w:style>
  <w:style w:type="table" w:customStyle="1" w:styleId="TableNormal">
    <w:name w:val="Table Normal"/>
    <w:uiPriority w:val="2"/>
    <w:semiHidden/>
    <w:unhideWhenUsed/>
    <w:qFormat/>
    <w:rsid w:val="006F14C7"/>
    <w:pPr>
      <w:suppressAutoHyphens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934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934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1197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Oliveira</dc:creator>
  <cp:keywords/>
  <dc:description/>
  <cp:lastModifiedBy>Paulo Henrique Oliveira</cp:lastModifiedBy>
  <cp:revision>15</cp:revision>
  <dcterms:created xsi:type="dcterms:W3CDTF">2023-09-28T17:13:00Z</dcterms:created>
  <dcterms:modified xsi:type="dcterms:W3CDTF">2023-09-28T19:26:00Z</dcterms:modified>
</cp:coreProperties>
</file>