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[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  <w:t>]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(ДА)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(Л)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влечёт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(Л)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расчётных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(Д)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(С)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(СБ)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(Д)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(СБ)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(ДА)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(Л)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(Д)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(Д)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(ПИН)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(ДА)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(ВА)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(Л)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(А)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(А)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(ДА)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val="en-US" w:eastAsia="ru-RU"/>
        </w:rPr>
        <w:t>(ВА)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(Л)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(З)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(З)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(ДА)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(ВА)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/>
          <w:color w:val="1F1F1F"/>
          <w:sz w:val="22"/>
          <w:szCs w:val="22"/>
          <w:lang w:val="en-US" w:eastAsia="ru-RU"/>
        </w:rPr>
        <w:t>(Д)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(ВА)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(Л).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(Д)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(ИМ),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(Д).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(Л№);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(ВА)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(Л).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(Д)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(ИМ),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(Д).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(Л№);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г.Бишкек на исполнении находится исполнительный документ за (Л).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ответу ГУ «УНАА» за (Д),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Постановлением судебного исполнителя в отношении должника (Д)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Возвратить исполнительный документ за (Л).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(ВА)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(Л),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(Л№),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(ВА)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(Л),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(Л№),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(Л)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val="en-US" w:eastAsia="ru-RU"/>
        </w:rPr>
        <w:t>(ПИН)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(С)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/>
          <w:color w:val="1F1F1F"/>
          <w:sz w:val="20"/>
          <w:szCs w:val="20"/>
          <w:lang w:val="en-US" w:eastAsia="ru-RU"/>
        </w:rPr>
        <w:t>(Л№)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(Л)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/>
          <w:color w:val="1F1F1F"/>
          <w:sz w:val="20"/>
          <w:szCs w:val="20"/>
          <w:lang w:val="en-US" w:eastAsia="ru-RU"/>
        </w:rPr>
        <w:t>(Л№)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2026-01-04T10:13:59Z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D6210098725B4FD5A68C92F35B62EC7C_11</vt:lpwstr>
  </property>
</Properties>
</file>