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6ACB4" w14:textId="3FAD7012" w:rsidR="005F1210" w:rsidRDefault="00A03FED">
      <w:pPr>
        <w:rPr>
          <w:sz w:val="32"/>
          <w:szCs w:val="32"/>
        </w:rPr>
      </w:pPr>
      <w:r w:rsidRPr="00A03FED">
        <w:rPr>
          <w:sz w:val="32"/>
          <w:szCs w:val="32"/>
        </w:rPr>
        <w:t xml:space="preserve">An Explainable AI for Imbalance-Aware Supervised Technique to Anomaly Detection in Nuclear Power Plant Sensor Data </w:t>
      </w:r>
    </w:p>
    <w:p w14:paraId="7BB13C00" w14:textId="5957C78E" w:rsidR="00092345" w:rsidRDefault="00092345">
      <w:pPr>
        <w:rPr>
          <w:sz w:val="32"/>
          <w:szCs w:val="32"/>
        </w:rPr>
      </w:pPr>
    </w:p>
    <w:p w14:paraId="178F80A9" w14:textId="63DC6669" w:rsidR="00092345" w:rsidRDefault="00092345">
      <w:pPr>
        <w:rPr>
          <w:sz w:val="32"/>
          <w:szCs w:val="32"/>
        </w:rPr>
      </w:pPr>
      <w:r>
        <w:rPr>
          <w:sz w:val="32"/>
          <w:szCs w:val="32"/>
        </w:rPr>
        <w:t>Abstract</w:t>
      </w:r>
    </w:p>
    <w:p w14:paraId="1951C721" w14:textId="17640156" w:rsidR="00092345" w:rsidRPr="003913D8" w:rsidRDefault="003913D8">
      <w:pPr>
        <w:rPr>
          <w:sz w:val="24"/>
          <w:szCs w:val="24"/>
        </w:rPr>
      </w:pPr>
      <w:r w:rsidRPr="003913D8">
        <w:rPr>
          <w:sz w:val="24"/>
          <w:szCs w:val="24"/>
        </w:rPr>
        <w:t>Explainable AI (XAI) plays a vital role in the supervised techniques used for detecting anomalies in nuclear power plant datasets. This study presents a data-driven approach to anomaly detection, emphasizing transparency and interpretability. AI techniques such as SHAP and LIME are employed to interpret model outputs, which helps build trust among operators and facilitates more informed decision-making processes. The integration of XAI into anomaly detection frameworks not only improves model transparency but also enhances the overall reliability and effectiveness of fault detection systems in nuclear power plants.</w:t>
      </w:r>
    </w:p>
    <w:p w14:paraId="48EEB380" w14:textId="77777777" w:rsidR="00A03FED" w:rsidRDefault="00A03FED"/>
    <w:sectPr w:rsidR="00A03F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FED"/>
    <w:rsid w:val="00092345"/>
    <w:rsid w:val="002C5F3C"/>
    <w:rsid w:val="003913D8"/>
    <w:rsid w:val="005F1210"/>
    <w:rsid w:val="00A03FED"/>
    <w:rsid w:val="00A044F9"/>
    <w:rsid w:val="00A16E59"/>
    <w:rsid w:val="00A2139D"/>
    <w:rsid w:val="00AF5353"/>
    <w:rsid w:val="00E04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B0A50"/>
  <w15:docId w15:val="{617999FE-AF25-4E93-BA5B-4FD333FF6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111</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Mohammad</dc:creator>
  <cp:keywords/>
  <dc:description/>
  <cp:lastModifiedBy>Nur Mohammad</cp:lastModifiedBy>
  <cp:revision>2</cp:revision>
  <dcterms:created xsi:type="dcterms:W3CDTF">2026-08-06T20:03:00Z</dcterms:created>
  <dcterms:modified xsi:type="dcterms:W3CDTF">2026-08-06T20:03:00Z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59a431ec-7fab-4cac-9562-034ba4ee8f4d</vt:lpwstr>
  </property>
</Properties>
</file>