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C1" w:rsidRDefault="00BE3145" w:rsidP="00C50708">
      <w:pPr>
        <w:pStyle w:val="1"/>
      </w:pPr>
      <w:r>
        <w:t>Algorithm implementation</w:t>
      </w:r>
    </w:p>
    <w:p w:rsidR="00605B80" w:rsidRDefault="00605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The time compare of the three algorithms for computing the convex hull are showing on the graph which shows below:</w:t>
      </w:r>
    </w:p>
    <w:p w:rsidR="007F6272" w:rsidRDefault="007F6272">
      <w:pPr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>
            <wp:extent cx="5549705" cy="2208628"/>
            <wp:effectExtent l="0" t="0" r="13335" b="2032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A1D65">
        <w:rPr>
          <w:noProof/>
          <w:sz w:val="23"/>
          <w:szCs w:val="23"/>
        </w:rPr>
        <w:drawing>
          <wp:inline distT="0" distB="0" distL="0" distR="0" wp14:anchorId="38EA805A" wp14:editId="174ADCFB">
            <wp:extent cx="5549705" cy="2264898"/>
            <wp:effectExtent l="0" t="0" r="13335" b="2159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5E632C" w:rsidRDefault="005E632C">
      <w:pPr>
        <w:rPr>
          <w:sz w:val="23"/>
          <w:szCs w:val="23"/>
        </w:rPr>
      </w:pPr>
    </w:p>
    <w:p w:rsidR="00D205CD" w:rsidRDefault="00605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Firstly, the </w:t>
      </w:r>
      <w:r w:rsidR="00D205CD">
        <w:rPr>
          <w:rFonts w:hint="eastAsia"/>
          <w:sz w:val="23"/>
          <w:szCs w:val="23"/>
        </w:rPr>
        <w:t>time complexity</w:t>
      </w:r>
      <w:r>
        <w:rPr>
          <w:rFonts w:hint="eastAsia"/>
          <w:sz w:val="23"/>
          <w:szCs w:val="23"/>
        </w:rPr>
        <w:t xml:space="preserve"> of Gift Wrap when the input is n that is </w:t>
      </w:r>
      <w:proofErr w:type="gramStart"/>
      <w:r>
        <w:rPr>
          <w:rFonts w:hint="eastAsia"/>
          <w:sz w:val="23"/>
          <w:szCs w:val="23"/>
        </w:rPr>
        <w:t>O(</w:t>
      </w:r>
      <w:proofErr w:type="spellStart"/>
      <w:proofErr w:type="gramEnd"/>
      <w:r w:rsidRPr="00605B80">
        <w:rPr>
          <w:rFonts w:hint="eastAsia"/>
          <w:i/>
          <w:sz w:val="23"/>
          <w:szCs w:val="23"/>
        </w:rPr>
        <w:t>nh</w:t>
      </w:r>
      <w:proofErr w:type="spellEnd"/>
      <w:r>
        <w:rPr>
          <w:rFonts w:hint="eastAsia"/>
          <w:sz w:val="23"/>
          <w:szCs w:val="23"/>
        </w:rPr>
        <w:t xml:space="preserve">). The n is number of input points, h is the number of convex hull. </w:t>
      </w:r>
      <w:r w:rsidR="00D205CD">
        <w:rPr>
          <w:rFonts w:hint="eastAsia"/>
          <w:sz w:val="23"/>
          <w:szCs w:val="23"/>
        </w:rPr>
        <w:t xml:space="preserve">Therefore, if the amount of data is huge then Gift Wrap would take more and more time on </w:t>
      </w:r>
      <w:r w:rsidR="00D205CD">
        <w:rPr>
          <w:sz w:val="23"/>
          <w:szCs w:val="23"/>
        </w:rPr>
        <w:t>computing</w:t>
      </w:r>
      <w:r w:rsidR="00D205CD">
        <w:rPr>
          <w:rFonts w:hint="eastAsia"/>
          <w:sz w:val="23"/>
          <w:szCs w:val="23"/>
        </w:rPr>
        <w:t xml:space="preserve">. However, if the number of convex hull is really smaller such as log n, then the time of Gift Wrap would be fast, and the running time is </w:t>
      </w:r>
      <w:proofErr w:type="gramStart"/>
      <w:r w:rsidR="00D205CD">
        <w:rPr>
          <w:rFonts w:hint="eastAsia"/>
          <w:sz w:val="23"/>
          <w:szCs w:val="23"/>
        </w:rPr>
        <w:t>O(</w:t>
      </w:r>
      <w:proofErr w:type="spellStart"/>
      <w:proofErr w:type="gramEnd"/>
      <w:r w:rsidR="00D205CD">
        <w:rPr>
          <w:rFonts w:hint="eastAsia"/>
          <w:sz w:val="23"/>
          <w:szCs w:val="23"/>
        </w:rPr>
        <w:t>nlogn</w:t>
      </w:r>
      <w:proofErr w:type="spellEnd"/>
      <w:r w:rsidR="00D205CD">
        <w:rPr>
          <w:rFonts w:hint="eastAsia"/>
          <w:sz w:val="23"/>
          <w:szCs w:val="23"/>
        </w:rPr>
        <w:t>) which is the best case.</w:t>
      </w:r>
      <w:r w:rsidR="00113632">
        <w:rPr>
          <w:rFonts w:hint="eastAsia"/>
          <w:sz w:val="23"/>
          <w:szCs w:val="23"/>
        </w:rPr>
        <w:t xml:space="preserve"> As the two compare graph showing that </w:t>
      </w:r>
      <w:proofErr w:type="gramStart"/>
      <w:r w:rsidR="00113632">
        <w:rPr>
          <w:rFonts w:hint="eastAsia"/>
          <w:sz w:val="23"/>
          <w:szCs w:val="23"/>
        </w:rPr>
        <w:t>A</w:t>
      </w:r>
      <w:proofErr w:type="gramEnd"/>
      <w:r w:rsidR="00D1111F">
        <w:rPr>
          <w:rFonts w:hint="eastAsia"/>
          <w:sz w:val="23"/>
          <w:szCs w:val="23"/>
        </w:rPr>
        <w:t xml:space="preserve"> group</w:t>
      </w:r>
      <w:r w:rsidR="00113632">
        <w:rPr>
          <w:rFonts w:hint="eastAsia"/>
          <w:sz w:val="23"/>
          <w:szCs w:val="23"/>
        </w:rPr>
        <w:t xml:space="preserve"> data which is less convex hull data is </w:t>
      </w:r>
      <w:r w:rsidR="00113632">
        <w:rPr>
          <w:sz w:val="23"/>
          <w:szCs w:val="23"/>
        </w:rPr>
        <w:t>consume</w:t>
      </w:r>
      <w:r w:rsidR="00113632">
        <w:rPr>
          <w:rFonts w:hint="eastAsia"/>
          <w:sz w:val="23"/>
          <w:szCs w:val="23"/>
        </w:rPr>
        <w:t xml:space="preserve"> less time compare with B data which have more convex hull.</w:t>
      </w:r>
      <w:r w:rsidR="007A1D65">
        <w:rPr>
          <w:rFonts w:hint="eastAsia"/>
          <w:sz w:val="23"/>
          <w:szCs w:val="23"/>
        </w:rPr>
        <w:t xml:space="preserve"> At the meantime, the number of convex hull becomes more and more the </w:t>
      </w:r>
      <w:r w:rsidR="007A1D65">
        <w:rPr>
          <w:sz w:val="23"/>
          <w:szCs w:val="23"/>
        </w:rPr>
        <w:t>disadvantage</w:t>
      </w:r>
      <w:r w:rsidR="007A1D65">
        <w:rPr>
          <w:rFonts w:hint="eastAsia"/>
          <w:sz w:val="23"/>
          <w:szCs w:val="23"/>
        </w:rPr>
        <w:t xml:space="preserve"> of Gift Wrap is more obvious as showing on graph of B data.</w:t>
      </w:r>
    </w:p>
    <w:p w:rsidR="00605B80" w:rsidRDefault="00605B8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 </w:t>
      </w:r>
      <w:r w:rsidR="00D205CD">
        <w:rPr>
          <w:rFonts w:hint="eastAsia"/>
          <w:sz w:val="23"/>
          <w:szCs w:val="23"/>
        </w:rPr>
        <w:t xml:space="preserve">Secondly, the time complexity of Graham Scan is </w:t>
      </w:r>
      <w:proofErr w:type="gramStart"/>
      <w:r w:rsidR="00D205CD">
        <w:rPr>
          <w:rFonts w:hint="eastAsia"/>
          <w:sz w:val="23"/>
          <w:szCs w:val="23"/>
        </w:rPr>
        <w:t>O(</w:t>
      </w:r>
      <w:proofErr w:type="spellStart"/>
      <w:proofErr w:type="gramEnd"/>
      <w:r w:rsidR="00D205CD">
        <w:rPr>
          <w:rFonts w:hint="eastAsia"/>
          <w:sz w:val="23"/>
          <w:szCs w:val="23"/>
        </w:rPr>
        <w:t>nlogn</w:t>
      </w:r>
      <w:proofErr w:type="spellEnd"/>
      <w:r w:rsidR="00D205CD">
        <w:rPr>
          <w:rFonts w:hint="eastAsia"/>
          <w:sz w:val="23"/>
          <w:szCs w:val="23"/>
        </w:rPr>
        <w:t>)</w:t>
      </w:r>
      <w:r w:rsidR="007F6272">
        <w:rPr>
          <w:rFonts w:hint="eastAsia"/>
          <w:sz w:val="23"/>
          <w:szCs w:val="23"/>
        </w:rPr>
        <w:t xml:space="preserve"> so it</w:t>
      </w:r>
      <w:r w:rsidR="008631E3">
        <w:rPr>
          <w:rFonts w:hint="eastAsia"/>
          <w:sz w:val="23"/>
          <w:szCs w:val="23"/>
        </w:rPr>
        <w:t xml:space="preserve"> is</w:t>
      </w:r>
      <w:r w:rsidR="007F6272">
        <w:rPr>
          <w:rFonts w:hint="eastAsia"/>
          <w:sz w:val="23"/>
          <w:szCs w:val="23"/>
        </w:rPr>
        <w:t xml:space="preserve"> the </w:t>
      </w:r>
      <w:r w:rsidR="00085752">
        <w:rPr>
          <w:rFonts w:hint="eastAsia"/>
          <w:sz w:val="23"/>
          <w:szCs w:val="23"/>
        </w:rPr>
        <w:t>faster than Gift wrap.</w:t>
      </w:r>
      <w:r w:rsidR="007F6272">
        <w:rPr>
          <w:rFonts w:hint="eastAsia"/>
          <w:sz w:val="23"/>
          <w:szCs w:val="23"/>
        </w:rPr>
        <w:t xml:space="preserve"> </w:t>
      </w:r>
      <w:r w:rsidR="00C53D95">
        <w:rPr>
          <w:rFonts w:hint="eastAsia"/>
          <w:sz w:val="23"/>
          <w:szCs w:val="23"/>
        </w:rPr>
        <w:t xml:space="preserve">According to the two compare graph </w:t>
      </w:r>
      <w:r w:rsidR="007A1D65">
        <w:rPr>
          <w:rFonts w:hint="eastAsia"/>
          <w:sz w:val="23"/>
          <w:szCs w:val="23"/>
        </w:rPr>
        <w:t>when the number of convex hull be more and more</w:t>
      </w:r>
      <w:r w:rsidR="00085752">
        <w:rPr>
          <w:rFonts w:hint="eastAsia"/>
          <w:sz w:val="23"/>
          <w:szCs w:val="23"/>
        </w:rPr>
        <w:t>, then</w:t>
      </w:r>
      <w:r w:rsidR="007A1D65">
        <w:rPr>
          <w:rFonts w:hint="eastAsia"/>
          <w:sz w:val="23"/>
          <w:szCs w:val="23"/>
        </w:rPr>
        <w:t xml:space="preserve"> the running time of Graham Scan are less and less such as</w:t>
      </w:r>
      <w:r w:rsidR="00085752">
        <w:rPr>
          <w:rFonts w:hint="eastAsia"/>
          <w:sz w:val="23"/>
          <w:szCs w:val="23"/>
        </w:rPr>
        <w:t xml:space="preserve"> in</w:t>
      </w:r>
      <w:r w:rsidR="007A1D65">
        <w:rPr>
          <w:rFonts w:hint="eastAsia"/>
          <w:sz w:val="23"/>
          <w:szCs w:val="23"/>
        </w:rPr>
        <w:t xml:space="preserve"> B data. </w:t>
      </w:r>
    </w:p>
    <w:p w:rsidR="007A1D65" w:rsidRDefault="007A1D6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lastRenderedPageBreak/>
        <w:t>Thirdly, the Monotone Chain is</w:t>
      </w:r>
      <w:r w:rsidR="00A55B91">
        <w:rPr>
          <w:rFonts w:hint="eastAsia"/>
          <w:sz w:val="23"/>
          <w:szCs w:val="23"/>
        </w:rPr>
        <w:t xml:space="preserve"> </w:t>
      </w:r>
      <w:bookmarkStart w:id="1" w:name="OLE_LINK33"/>
      <w:bookmarkStart w:id="2" w:name="OLE_LINK34"/>
      <w:r w:rsidR="00A55B91">
        <w:rPr>
          <w:rFonts w:hint="eastAsia"/>
          <w:sz w:val="23"/>
          <w:szCs w:val="23"/>
        </w:rPr>
        <w:t>a variant of Graham scan</w:t>
      </w:r>
      <w:bookmarkEnd w:id="1"/>
      <w:bookmarkEnd w:id="2"/>
      <w:r w:rsidR="00A55B91">
        <w:rPr>
          <w:rFonts w:hint="eastAsia"/>
          <w:sz w:val="23"/>
          <w:szCs w:val="23"/>
        </w:rPr>
        <w:t xml:space="preserve">, so the </w:t>
      </w:r>
      <w:r w:rsidR="00A55B91">
        <w:rPr>
          <w:sz w:val="23"/>
          <w:szCs w:val="23"/>
        </w:rPr>
        <w:t>complexity</w:t>
      </w:r>
      <w:r w:rsidR="00A55B91">
        <w:rPr>
          <w:rFonts w:hint="eastAsia"/>
          <w:sz w:val="23"/>
          <w:szCs w:val="23"/>
        </w:rPr>
        <w:t xml:space="preserve"> time of Monotone Chain on average case is</w:t>
      </w:r>
      <w:r>
        <w:rPr>
          <w:rFonts w:hint="eastAsia"/>
          <w:sz w:val="23"/>
          <w:szCs w:val="23"/>
        </w:rPr>
        <w:t xml:space="preserve"> O(</w:t>
      </w:r>
      <w:proofErr w:type="spellStart"/>
      <w:r>
        <w:rPr>
          <w:rFonts w:hint="eastAsia"/>
          <w:sz w:val="23"/>
          <w:szCs w:val="23"/>
        </w:rPr>
        <w:t>nlogn</w:t>
      </w:r>
      <w:proofErr w:type="spellEnd"/>
      <w:r>
        <w:rPr>
          <w:rFonts w:hint="eastAsia"/>
          <w:sz w:val="23"/>
          <w:szCs w:val="23"/>
        </w:rPr>
        <w:t>)</w:t>
      </w:r>
      <w:r w:rsidR="008631E3">
        <w:rPr>
          <w:rFonts w:hint="eastAsia"/>
          <w:sz w:val="23"/>
          <w:szCs w:val="23"/>
        </w:rPr>
        <w:t xml:space="preserve"> same as Graham Scan. </w:t>
      </w:r>
      <w:r w:rsidR="008631E3">
        <w:rPr>
          <w:sz w:val="23"/>
          <w:szCs w:val="23"/>
        </w:rPr>
        <w:t>A</w:t>
      </w:r>
      <w:r w:rsidR="008631E3">
        <w:rPr>
          <w:rFonts w:hint="eastAsia"/>
          <w:sz w:val="23"/>
          <w:szCs w:val="23"/>
        </w:rPr>
        <w:t xml:space="preserve">ccording to the </w:t>
      </w:r>
      <w:r w:rsidR="008631E3">
        <w:rPr>
          <w:sz w:val="23"/>
          <w:szCs w:val="23"/>
        </w:rPr>
        <w:t>comparison</w:t>
      </w:r>
      <w:r w:rsidR="008631E3">
        <w:rPr>
          <w:rFonts w:hint="eastAsia"/>
          <w:sz w:val="23"/>
          <w:szCs w:val="23"/>
        </w:rPr>
        <w:t xml:space="preserve"> of two group data graph, following the number of convex hull increasing, the time of the Monotone Chain computing convex hull are decreasing. </w:t>
      </w:r>
    </w:p>
    <w:p w:rsidR="00AE54FD" w:rsidRDefault="00EA158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In conclusion, According to the </w:t>
      </w:r>
      <w:proofErr w:type="spellStart"/>
      <w:r>
        <w:rPr>
          <w:rFonts w:hint="eastAsia"/>
          <w:sz w:val="23"/>
          <w:szCs w:val="23"/>
        </w:rPr>
        <w:t>A_data</w:t>
      </w:r>
      <w:proofErr w:type="spellEnd"/>
      <w:r>
        <w:rPr>
          <w:rFonts w:hint="eastAsia"/>
          <w:sz w:val="23"/>
          <w:szCs w:val="23"/>
        </w:rPr>
        <w:t xml:space="preserve"> graph, there is </w:t>
      </w:r>
      <w:r>
        <w:rPr>
          <w:sz w:val="23"/>
          <w:szCs w:val="23"/>
        </w:rPr>
        <w:t>evidence</w:t>
      </w:r>
      <w:r>
        <w:rPr>
          <w:rFonts w:hint="eastAsia"/>
          <w:sz w:val="23"/>
          <w:szCs w:val="23"/>
        </w:rPr>
        <w:t xml:space="preserve"> shows that when the </w:t>
      </w:r>
      <w:r>
        <w:rPr>
          <w:sz w:val="23"/>
          <w:szCs w:val="23"/>
        </w:rPr>
        <w:t xml:space="preserve">number of convex </w:t>
      </w:r>
      <w:r>
        <w:rPr>
          <w:rFonts w:hint="eastAsia"/>
          <w:sz w:val="23"/>
          <w:szCs w:val="23"/>
        </w:rPr>
        <w:t xml:space="preserve">hull </w:t>
      </w:r>
      <w:r>
        <w:rPr>
          <w:sz w:val="23"/>
          <w:szCs w:val="23"/>
        </w:rPr>
        <w:t>is</w:t>
      </w:r>
      <w:r>
        <w:rPr>
          <w:rFonts w:hint="eastAsia"/>
          <w:sz w:val="23"/>
          <w:szCs w:val="23"/>
        </w:rPr>
        <w:t xml:space="preserve"> small, Gift wrap, Graham scan, and Monotone chain are not significantly difference between each other. </w:t>
      </w:r>
      <w:r>
        <w:rPr>
          <w:sz w:val="23"/>
          <w:szCs w:val="23"/>
        </w:rPr>
        <w:t>F</w:t>
      </w:r>
      <w:r>
        <w:rPr>
          <w:rFonts w:hint="eastAsia"/>
          <w:sz w:val="23"/>
          <w:szCs w:val="23"/>
        </w:rPr>
        <w:t>or example, the difference between Gift wrap and Graham sca</w:t>
      </w:r>
      <w:r w:rsidR="003E1426">
        <w:rPr>
          <w:rFonts w:hint="eastAsia"/>
          <w:sz w:val="23"/>
          <w:szCs w:val="23"/>
        </w:rPr>
        <w:t>n are 23</w:t>
      </w:r>
      <w:r>
        <w:rPr>
          <w:rFonts w:hint="eastAsia"/>
          <w:sz w:val="23"/>
          <w:szCs w:val="23"/>
        </w:rPr>
        <w:t>%, the difference between Monoto</w:t>
      </w:r>
      <w:r w:rsidR="003E1426">
        <w:rPr>
          <w:rFonts w:hint="eastAsia"/>
          <w:sz w:val="23"/>
          <w:szCs w:val="23"/>
        </w:rPr>
        <w:t>ne Chain and Gift wrap is similar with Graham scan which is 24</w:t>
      </w:r>
      <w:r>
        <w:rPr>
          <w:rFonts w:hint="eastAsia"/>
          <w:sz w:val="23"/>
          <w:szCs w:val="23"/>
        </w:rPr>
        <w:t>%, and the difference between Grah</w:t>
      </w:r>
      <w:r w:rsidR="003E1426">
        <w:rPr>
          <w:rFonts w:hint="eastAsia"/>
          <w:sz w:val="23"/>
          <w:szCs w:val="23"/>
        </w:rPr>
        <w:t>am scan and Monotone Chain is 1</w:t>
      </w:r>
      <w:r>
        <w:rPr>
          <w:rFonts w:hint="eastAsia"/>
          <w:sz w:val="23"/>
          <w:szCs w:val="23"/>
        </w:rPr>
        <w:t xml:space="preserve">%. However, the information of B data graph is totally proof the theory. Because of </w:t>
      </w:r>
      <w:r w:rsidR="00E659C6">
        <w:rPr>
          <w:rFonts w:hint="eastAsia"/>
          <w:sz w:val="23"/>
          <w:szCs w:val="23"/>
        </w:rPr>
        <w:t xml:space="preserve">the </w:t>
      </w:r>
      <w:r>
        <w:rPr>
          <w:rFonts w:hint="eastAsia"/>
          <w:sz w:val="23"/>
          <w:szCs w:val="23"/>
        </w:rPr>
        <w:t>number of convex hull</w:t>
      </w:r>
      <w:r w:rsidR="00E659C6">
        <w:rPr>
          <w:rFonts w:hint="eastAsia"/>
          <w:sz w:val="23"/>
          <w:szCs w:val="23"/>
        </w:rPr>
        <w:t xml:space="preserve"> of B group is much more than A group, the advantage of Graham scan and Monotone chain are more obvious, because they running </w:t>
      </w:r>
      <w:proofErr w:type="gramStart"/>
      <w:r w:rsidR="00E659C6">
        <w:rPr>
          <w:rFonts w:hint="eastAsia"/>
          <w:sz w:val="23"/>
          <w:szCs w:val="23"/>
        </w:rPr>
        <w:t>O(</w:t>
      </w:r>
      <w:proofErr w:type="spellStart"/>
      <w:proofErr w:type="gramEnd"/>
      <w:r w:rsidR="00E659C6">
        <w:rPr>
          <w:rFonts w:hint="eastAsia"/>
          <w:sz w:val="23"/>
          <w:szCs w:val="23"/>
        </w:rPr>
        <w:t>nlogn</w:t>
      </w:r>
      <w:proofErr w:type="spellEnd"/>
      <w:r w:rsidR="00E659C6">
        <w:rPr>
          <w:rFonts w:hint="eastAsia"/>
          <w:sz w:val="23"/>
          <w:szCs w:val="23"/>
        </w:rPr>
        <w:t>)</w:t>
      </w:r>
      <w:r w:rsidR="005F37E1">
        <w:rPr>
          <w:rFonts w:hint="eastAsia"/>
          <w:sz w:val="23"/>
          <w:szCs w:val="23"/>
        </w:rPr>
        <w:t xml:space="preserve"> for average case</w:t>
      </w:r>
      <w:r w:rsidR="00E659C6">
        <w:rPr>
          <w:rFonts w:hint="eastAsia"/>
          <w:sz w:val="23"/>
          <w:szCs w:val="23"/>
        </w:rPr>
        <w:t>, Gift wrap cannot be O(</w:t>
      </w:r>
      <w:proofErr w:type="spellStart"/>
      <w:r w:rsidR="00E659C6">
        <w:rPr>
          <w:rFonts w:hint="eastAsia"/>
          <w:sz w:val="23"/>
          <w:szCs w:val="23"/>
        </w:rPr>
        <w:t>nlogn</w:t>
      </w:r>
      <w:proofErr w:type="spellEnd"/>
      <w:r w:rsidR="00E659C6">
        <w:rPr>
          <w:rFonts w:hint="eastAsia"/>
          <w:sz w:val="23"/>
          <w:szCs w:val="23"/>
        </w:rPr>
        <w:t>)</w:t>
      </w:r>
      <w:r>
        <w:rPr>
          <w:rFonts w:hint="eastAsia"/>
          <w:sz w:val="23"/>
          <w:szCs w:val="23"/>
        </w:rPr>
        <w:t xml:space="preserve"> </w:t>
      </w:r>
      <w:r w:rsidR="003E1426">
        <w:rPr>
          <w:rFonts w:hint="eastAsia"/>
          <w:sz w:val="23"/>
          <w:szCs w:val="23"/>
        </w:rPr>
        <w:t>in large number of convex hull</w:t>
      </w:r>
      <w:r w:rsidR="00E659C6">
        <w:rPr>
          <w:rFonts w:hint="eastAsia"/>
          <w:sz w:val="23"/>
          <w:szCs w:val="23"/>
        </w:rPr>
        <w:t xml:space="preserve">. </w:t>
      </w:r>
      <w:r w:rsidR="00E659C6">
        <w:rPr>
          <w:sz w:val="23"/>
          <w:szCs w:val="23"/>
        </w:rPr>
        <w:t>T</w:t>
      </w:r>
      <w:r w:rsidR="00E659C6">
        <w:rPr>
          <w:rFonts w:hint="eastAsia"/>
          <w:sz w:val="23"/>
          <w:szCs w:val="23"/>
        </w:rPr>
        <w:t xml:space="preserve">he </w:t>
      </w:r>
      <w:r w:rsidR="00E659C6">
        <w:rPr>
          <w:sz w:val="23"/>
          <w:szCs w:val="23"/>
        </w:rPr>
        <w:t>complexity</w:t>
      </w:r>
      <w:r w:rsidR="00E659C6">
        <w:rPr>
          <w:rFonts w:hint="eastAsia"/>
          <w:sz w:val="23"/>
          <w:szCs w:val="23"/>
        </w:rPr>
        <w:t xml:space="preserve"> time of Gift wrap is </w:t>
      </w:r>
      <w:proofErr w:type="gramStart"/>
      <w:r w:rsidR="00E659C6">
        <w:rPr>
          <w:rFonts w:hint="eastAsia"/>
          <w:sz w:val="23"/>
          <w:szCs w:val="23"/>
        </w:rPr>
        <w:t>O(</w:t>
      </w:r>
      <w:proofErr w:type="spellStart"/>
      <w:proofErr w:type="gramEnd"/>
      <w:r w:rsidR="00E659C6">
        <w:rPr>
          <w:rFonts w:hint="eastAsia"/>
          <w:sz w:val="23"/>
          <w:szCs w:val="23"/>
        </w:rPr>
        <w:t>nh</w:t>
      </w:r>
      <w:proofErr w:type="spellEnd"/>
      <w:r w:rsidR="00E659C6">
        <w:rPr>
          <w:rFonts w:hint="eastAsia"/>
          <w:sz w:val="23"/>
          <w:szCs w:val="23"/>
        </w:rPr>
        <w:t>), it had big disadvantage of huge data convex hull computing.</w:t>
      </w:r>
    </w:p>
    <w:p w:rsidR="00C50708" w:rsidRPr="00C50708" w:rsidRDefault="00C50708" w:rsidP="00C50708">
      <w:pPr>
        <w:pStyle w:val="1"/>
      </w:pPr>
      <w:r>
        <w:t>Algorithm analysis</w:t>
      </w:r>
    </w:p>
    <w:p w:rsidR="005F37E1" w:rsidRDefault="005F37E1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</w:t>
      </w:r>
      <w:r>
        <w:rPr>
          <w:sz w:val="23"/>
          <w:szCs w:val="23"/>
        </w:rPr>
        <w:t>result</w:t>
      </w:r>
      <w:r>
        <w:rPr>
          <w:rFonts w:hint="eastAsia"/>
          <w:sz w:val="23"/>
          <w:szCs w:val="23"/>
        </w:rPr>
        <w:t xml:space="preserve"> of three different </w:t>
      </w:r>
      <w:r w:rsidR="001723C4">
        <w:rPr>
          <w:sz w:val="23"/>
          <w:szCs w:val="23"/>
        </w:rPr>
        <w:t>algorithms</w:t>
      </w:r>
      <w:r>
        <w:rPr>
          <w:rFonts w:hint="eastAsia"/>
          <w:sz w:val="23"/>
          <w:szCs w:val="23"/>
        </w:rPr>
        <w:t xml:space="preserve"> computing the two group data which shows below: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4"/>
        <w:gridCol w:w="3606"/>
        <w:gridCol w:w="3452"/>
      </w:tblGrid>
      <w:tr w:rsidR="00D0299A" w:rsidTr="00163124">
        <w:tc>
          <w:tcPr>
            <w:tcW w:w="8522" w:type="dxa"/>
            <w:gridSpan w:val="3"/>
          </w:tcPr>
          <w:p w:rsidR="00D0299A" w:rsidRPr="000725EF" w:rsidRDefault="00D0299A" w:rsidP="000310B6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G</w:t>
            </w:r>
            <w:r w:rsidRPr="000725EF">
              <w:rPr>
                <w:b/>
                <w:sz w:val="23"/>
                <w:szCs w:val="23"/>
              </w:rPr>
              <w:t>ift</w:t>
            </w:r>
            <w:r w:rsidR="000310B6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0725EF">
              <w:rPr>
                <w:b/>
                <w:sz w:val="23"/>
                <w:szCs w:val="23"/>
              </w:rPr>
              <w:t>wrap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Data:</w:t>
            </w:r>
          </w:p>
        </w:tc>
        <w:tc>
          <w:tcPr>
            <w:tcW w:w="3606" w:type="dxa"/>
          </w:tcPr>
          <w:p w:rsidR="00D0299A" w:rsidRDefault="000310B6" w:rsidP="000310B6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Time of A Group Data</w:t>
            </w:r>
            <w:r w:rsidR="00D0299A">
              <w:rPr>
                <w:rFonts w:hint="eastAsia"/>
                <w:sz w:val="23"/>
                <w:szCs w:val="23"/>
              </w:rPr>
              <w:t>:</w:t>
            </w:r>
            <w:r w:rsidR="003138F5">
              <w:rPr>
                <w:rFonts w:hint="eastAsia"/>
                <w:sz w:val="23"/>
                <w:szCs w:val="23"/>
              </w:rPr>
              <w:t xml:space="preserve"> </w:t>
            </w:r>
            <w:r w:rsidR="003138F5">
              <w:rPr>
                <w:rFonts w:hint="eastAsia"/>
                <w:sz w:val="23"/>
                <w:szCs w:val="23"/>
              </w:rPr>
              <w:t>(s)</w:t>
            </w:r>
          </w:p>
        </w:tc>
        <w:tc>
          <w:tcPr>
            <w:tcW w:w="3452" w:type="dxa"/>
          </w:tcPr>
          <w:p w:rsidR="00D0299A" w:rsidRDefault="00D0299A" w:rsidP="000310B6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Time of B</w:t>
            </w:r>
            <w:r w:rsidR="000310B6">
              <w:rPr>
                <w:rFonts w:hint="eastAsia"/>
                <w:sz w:val="23"/>
                <w:szCs w:val="23"/>
              </w:rPr>
              <w:t xml:space="preserve"> Group Data</w:t>
            </w:r>
            <w:r>
              <w:rPr>
                <w:rFonts w:hint="eastAsia"/>
                <w:sz w:val="23"/>
                <w:szCs w:val="23"/>
              </w:rPr>
              <w:t>:</w:t>
            </w:r>
            <w:r w:rsidR="003138F5">
              <w:rPr>
                <w:rFonts w:hint="eastAsia"/>
                <w:sz w:val="23"/>
                <w:szCs w:val="23"/>
              </w:rPr>
              <w:t xml:space="preserve"> </w:t>
            </w:r>
            <w:r w:rsidR="003138F5">
              <w:rPr>
                <w:rFonts w:hint="eastAsia"/>
                <w:sz w:val="23"/>
                <w:szCs w:val="23"/>
              </w:rPr>
              <w:t>(s)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C6B96">
              <w:rPr>
                <w:sz w:val="23"/>
                <w:szCs w:val="23"/>
              </w:rPr>
              <w:t>0.0007814905369917596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C6B96">
              <w:rPr>
                <w:sz w:val="23"/>
                <w:szCs w:val="23"/>
              </w:rPr>
              <w:t>0.0016828156599957742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50</w:t>
            </w:r>
          </w:p>
        </w:tc>
        <w:tc>
          <w:tcPr>
            <w:tcW w:w="3606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0.001767270801933613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0.004350753500287364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500</w:t>
            </w:r>
          </w:p>
        </w:tc>
        <w:tc>
          <w:tcPr>
            <w:tcW w:w="3606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0.01865135631291698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0.0687233057170792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1000</w:t>
            </w:r>
          </w:p>
        </w:tc>
        <w:tc>
          <w:tcPr>
            <w:tcW w:w="3606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0.038864147993197505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0.18028766121967416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3000</w:t>
            </w:r>
          </w:p>
        </w:tc>
        <w:tc>
          <w:tcPr>
            <w:tcW w:w="3606" w:type="dxa"/>
          </w:tcPr>
          <w:p w:rsidR="00D0299A" w:rsidRDefault="00C16F91" w:rsidP="00C16F91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0.1128452470924195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0.6575639252321384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6000</w:t>
            </w:r>
          </w:p>
        </w:tc>
        <w:tc>
          <w:tcPr>
            <w:tcW w:w="3606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0.22483522315475044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1.628354203103775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9000</w:t>
            </w:r>
          </w:p>
        </w:tc>
        <w:tc>
          <w:tcPr>
            <w:tcW w:w="3606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0.33535645179389917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3.154729968089308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12000</w:t>
            </w:r>
          </w:p>
        </w:tc>
        <w:tc>
          <w:tcPr>
            <w:tcW w:w="3606" w:type="dxa"/>
          </w:tcPr>
          <w:p w:rsidR="00D0299A" w:rsidRDefault="00C16F91" w:rsidP="00C16F91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0.4522077400323261</w:t>
            </w:r>
          </w:p>
        </w:tc>
        <w:tc>
          <w:tcPr>
            <w:tcW w:w="3452" w:type="dxa"/>
          </w:tcPr>
          <w:p w:rsidR="00D0299A" w:rsidRDefault="00C16F91" w:rsidP="00163124">
            <w:pPr>
              <w:rPr>
                <w:sz w:val="23"/>
                <w:szCs w:val="23"/>
              </w:rPr>
            </w:pPr>
            <w:r w:rsidRPr="00C16F91">
              <w:rPr>
                <w:sz w:val="23"/>
                <w:szCs w:val="23"/>
              </w:rPr>
              <w:t>4.536461391286341</w:t>
            </w:r>
          </w:p>
        </w:tc>
      </w:tr>
    </w:tbl>
    <w:p w:rsidR="005F37E1" w:rsidRDefault="005F37E1" w:rsidP="00D0299A">
      <w:pPr>
        <w:rPr>
          <w:sz w:val="23"/>
          <w:szCs w:val="23"/>
        </w:rPr>
      </w:pPr>
    </w:p>
    <w:p w:rsidR="00C50708" w:rsidRDefault="00C50708" w:rsidP="00D0299A">
      <w:pPr>
        <w:rPr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4"/>
        <w:gridCol w:w="3606"/>
        <w:gridCol w:w="3452"/>
      </w:tblGrid>
      <w:tr w:rsidR="00D0299A" w:rsidRPr="000725EF" w:rsidTr="00163124">
        <w:tc>
          <w:tcPr>
            <w:tcW w:w="8522" w:type="dxa"/>
            <w:gridSpan w:val="3"/>
          </w:tcPr>
          <w:p w:rsidR="00D0299A" w:rsidRPr="000725EF" w:rsidRDefault="00D0299A" w:rsidP="000310B6">
            <w:pPr>
              <w:jc w:val="center"/>
              <w:rPr>
                <w:b/>
                <w:sz w:val="23"/>
                <w:szCs w:val="23"/>
              </w:rPr>
            </w:pPr>
            <w:bookmarkStart w:id="3" w:name="OLE_LINK31"/>
            <w:bookmarkStart w:id="4" w:name="OLE_LINK32"/>
            <w:r>
              <w:rPr>
                <w:rFonts w:hint="eastAsia"/>
                <w:b/>
                <w:sz w:val="23"/>
                <w:szCs w:val="23"/>
              </w:rPr>
              <w:t>G</w:t>
            </w:r>
            <w:r w:rsidRPr="00A145AD">
              <w:rPr>
                <w:b/>
                <w:sz w:val="23"/>
                <w:szCs w:val="23"/>
              </w:rPr>
              <w:t>raham</w:t>
            </w:r>
            <w:r w:rsidR="000310B6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A145AD">
              <w:rPr>
                <w:b/>
                <w:sz w:val="23"/>
                <w:szCs w:val="23"/>
              </w:rPr>
              <w:t>scan</w:t>
            </w:r>
            <w:bookmarkEnd w:id="3"/>
            <w:bookmarkEnd w:id="4"/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Data:</w:t>
            </w:r>
          </w:p>
        </w:tc>
        <w:tc>
          <w:tcPr>
            <w:tcW w:w="3606" w:type="dxa"/>
          </w:tcPr>
          <w:p w:rsidR="00D0299A" w:rsidRDefault="000310B6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Time of A </w:t>
            </w:r>
            <w:r>
              <w:rPr>
                <w:rFonts w:hint="eastAsia"/>
                <w:sz w:val="23"/>
                <w:szCs w:val="23"/>
              </w:rPr>
              <w:t>Group Data:</w:t>
            </w:r>
            <w:r w:rsidR="003138F5">
              <w:rPr>
                <w:rFonts w:hint="eastAsia"/>
                <w:sz w:val="23"/>
                <w:szCs w:val="23"/>
              </w:rPr>
              <w:t xml:space="preserve"> </w:t>
            </w:r>
            <w:r w:rsidR="003138F5">
              <w:rPr>
                <w:rFonts w:hint="eastAsia"/>
                <w:sz w:val="23"/>
                <w:szCs w:val="23"/>
              </w:rPr>
              <w:t>(s)</w:t>
            </w:r>
          </w:p>
        </w:tc>
        <w:tc>
          <w:tcPr>
            <w:tcW w:w="3452" w:type="dxa"/>
          </w:tcPr>
          <w:p w:rsidR="00D0299A" w:rsidRDefault="00D0299A" w:rsidP="000310B6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Time of B</w:t>
            </w:r>
            <w:r w:rsidR="000310B6">
              <w:rPr>
                <w:rFonts w:hint="eastAsia"/>
                <w:sz w:val="23"/>
                <w:szCs w:val="23"/>
              </w:rPr>
              <w:t xml:space="preserve"> </w:t>
            </w:r>
            <w:r w:rsidR="000310B6">
              <w:rPr>
                <w:rFonts w:hint="eastAsia"/>
                <w:sz w:val="23"/>
                <w:szCs w:val="23"/>
              </w:rPr>
              <w:t>Group Data:</w:t>
            </w:r>
            <w:r w:rsidR="003138F5">
              <w:rPr>
                <w:rFonts w:hint="eastAsia"/>
                <w:sz w:val="23"/>
                <w:szCs w:val="23"/>
              </w:rPr>
              <w:t xml:space="preserve"> </w:t>
            </w:r>
            <w:r w:rsidR="003138F5">
              <w:rPr>
                <w:rFonts w:hint="eastAsia"/>
                <w:sz w:val="23"/>
                <w:szCs w:val="23"/>
              </w:rPr>
              <w:t>(s)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606" w:type="dxa"/>
          </w:tcPr>
          <w:p w:rsidR="00D0299A" w:rsidRDefault="00380B80" w:rsidP="00163124">
            <w:pPr>
              <w:rPr>
                <w:sz w:val="23"/>
                <w:szCs w:val="23"/>
              </w:rPr>
            </w:pPr>
            <w:r w:rsidRPr="00380B80">
              <w:t>0.0003196047936379116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0.0004023665066859851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t>0.0018965257025566724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0.001846116695342449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500</w:t>
            </w:r>
          </w:p>
        </w:tc>
        <w:tc>
          <w:tcPr>
            <w:tcW w:w="3606" w:type="dxa"/>
          </w:tcPr>
          <w:p w:rsidR="00D0299A" w:rsidRPr="00894808" w:rsidRDefault="00D0299A" w:rsidP="00163124">
            <w:r w:rsidRPr="00894808">
              <w:t>0.019276464728787468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0.019657701711491445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0.03752573274170666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0.03824413655709499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0.11158411059796552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0.11399589483534063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0.2221935464396752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0.22723746566452355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0.3339590690935434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0.3442026623200217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t>0.4533348425850463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894808">
              <w:rPr>
                <w:sz w:val="23"/>
                <w:szCs w:val="23"/>
              </w:rPr>
              <w:t>0.4591677986054514</w:t>
            </w:r>
          </w:p>
        </w:tc>
      </w:tr>
    </w:tbl>
    <w:p w:rsidR="00D0299A" w:rsidRDefault="00D0299A" w:rsidP="00D0299A">
      <w:pPr>
        <w:rPr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4"/>
        <w:gridCol w:w="3606"/>
        <w:gridCol w:w="3452"/>
      </w:tblGrid>
      <w:tr w:rsidR="00D0299A" w:rsidRPr="000725EF" w:rsidTr="00163124">
        <w:tc>
          <w:tcPr>
            <w:tcW w:w="8522" w:type="dxa"/>
            <w:gridSpan w:val="3"/>
          </w:tcPr>
          <w:p w:rsidR="00D0299A" w:rsidRPr="000725EF" w:rsidRDefault="00D0299A" w:rsidP="00163124">
            <w:pPr>
              <w:jc w:val="center"/>
              <w:rPr>
                <w:b/>
                <w:sz w:val="23"/>
                <w:szCs w:val="23"/>
              </w:rPr>
            </w:pPr>
            <w:r w:rsidRPr="00AE54FD">
              <w:rPr>
                <w:rFonts w:cs="Arial"/>
                <w:b/>
                <w:bCs/>
                <w:color w:val="000000"/>
                <w:sz w:val="24"/>
                <w:szCs w:val="20"/>
                <w:shd w:val="clear" w:color="auto" w:fill="FFFFFF"/>
              </w:rPr>
              <w:lastRenderedPageBreak/>
              <w:t>Andrew's monotone chain convex hull algorithm</w:t>
            </w:r>
            <w:r w:rsidRPr="00AE54FD">
              <w:rPr>
                <w:b/>
                <w:sz w:val="28"/>
                <w:szCs w:val="23"/>
              </w:rPr>
              <w:t xml:space="preserve"> </w:t>
            </w:r>
            <w:r>
              <w:rPr>
                <w:rFonts w:hint="eastAsia"/>
                <w:b/>
                <w:sz w:val="23"/>
                <w:szCs w:val="23"/>
              </w:rPr>
              <w:t>(amethod.py)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Data:</w:t>
            </w:r>
          </w:p>
        </w:tc>
        <w:tc>
          <w:tcPr>
            <w:tcW w:w="3606" w:type="dxa"/>
          </w:tcPr>
          <w:p w:rsidR="00D0299A" w:rsidRDefault="000310B6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Time of A </w:t>
            </w:r>
            <w:r>
              <w:rPr>
                <w:rFonts w:hint="eastAsia"/>
                <w:sz w:val="23"/>
                <w:szCs w:val="23"/>
              </w:rPr>
              <w:t>Group Data:</w:t>
            </w:r>
            <w:r w:rsidR="003138F5">
              <w:rPr>
                <w:rFonts w:hint="eastAsia"/>
                <w:sz w:val="23"/>
                <w:szCs w:val="23"/>
              </w:rPr>
              <w:t xml:space="preserve"> </w:t>
            </w:r>
            <w:r w:rsidR="003138F5">
              <w:rPr>
                <w:rFonts w:hint="eastAsia"/>
                <w:sz w:val="23"/>
                <w:szCs w:val="23"/>
              </w:rPr>
              <w:t>(s)</w:t>
            </w:r>
          </w:p>
        </w:tc>
        <w:tc>
          <w:tcPr>
            <w:tcW w:w="3452" w:type="dxa"/>
          </w:tcPr>
          <w:p w:rsidR="00D0299A" w:rsidRDefault="000310B6" w:rsidP="000310B6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Time of B </w:t>
            </w:r>
            <w:r>
              <w:rPr>
                <w:rFonts w:hint="eastAsia"/>
                <w:sz w:val="23"/>
                <w:szCs w:val="23"/>
              </w:rPr>
              <w:t>Group Data:</w:t>
            </w:r>
            <w:r w:rsidR="003138F5">
              <w:rPr>
                <w:rFonts w:hint="eastAsia"/>
                <w:sz w:val="23"/>
                <w:szCs w:val="23"/>
              </w:rPr>
              <w:t xml:space="preserve"> </w:t>
            </w:r>
            <w:r w:rsidR="003138F5">
              <w:rPr>
                <w:rFonts w:hint="eastAsia"/>
                <w:sz w:val="23"/>
                <w:szCs w:val="23"/>
              </w:rPr>
              <w:t>(s)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0004640597071556953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0004848292464873129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0014671974575603912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001438678090119961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01728862653826338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02209475993822457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03066420986782513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03203003957372225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09283457092921679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09254193741982802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18472180287041232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85752">
              <w:rPr>
                <w:rFonts w:hint="eastAsia"/>
                <w:sz w:val="23"/>
                <w:szCs w:val="23"/>
              </w:rPr>
              <w:t xml:space="preserve"> </w:t>
            </w:r>
            <w:r w:rsidR="000903EB" w:rsidRPr="000903EB">
              <w:rPr>
                <w:sz w:val="23"/>
                <w:szCs w:val="23"/>
              </w:rPr>
              <w:t>18414025576912704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85752">
              <w:rPr>
                <w:rFonts w:hint="eastAsia"/>
                <w:sz w:val="23"/>
                <w:szCs w:val="23"/>
              </w:rPr>
              <w:t xml:space="preserve"> </w:t>
            </w:r>
            <w:r w:rsidR="000903EB" w:rsidRPr="000903EB">
              <w:rPr>
                <w:sz w:val="23"/>
                <w:szCs w:val="23"/>
              </w:rPr>
              <w:t>27555319823006325</w:t>
            </w:r>
          </w:p>
        </w:tc>
        <w:tc>
          <w:tcPr>
            <w:tcW w:w="3452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 w:rsidRPr="00D0299A">
              <w:rPr>
                <w:sz w:val="23"/>
                <w:szCs w:val="23"/>
              </w:rPr>
              <w:t>0.</w:t>
            </w:r>
            <w:r w:rsidR="00085752">
              <w:rPr>
                <w:rFonts w:hint="eastAsia"/>
                <w:sz w:val="23"/>
                <w:szCs w:val="23"/>
              </w:rPr>
              <w:t xml:space="preserve"> </w:t>
            </w:r>
            <w:r w:rsidR="000903EB" w:rsidRPr="000903EB">
              <w:rPr>
                <w:sz w:val="23"/>
                <w:szCs w:val="23"/>
              </w:rPr>
              <w:t>27626122252608437</w:t>
            </w:r>
          </w:p>
        </w:tc>
      </w:tr>
      <w:tr w:rsidR="00D0299A" w:rsidTr="00163124">
        <w:tc>
          <w:tcPr>
            <w:tcW w:w="1464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12000</w:t>
            </w:r>
          </w:p>
        </w:tc>
        <w:tc>
          <w:tcPr>
            <w:tcW w:w="3606" w:type="dxa"/>
          </w:tcPr>
          <w:p w:rsidR="00D0299A" w:rsidRDefault="00D0299A" w:rsidP="00163124">
            <w:pPr>
              <w:rPr>
                <w:sz w:val="23"/>
                <w:szCs w:val="23"/>
              </w:rPr>
            </w:pPr>
            <w:bookmarkStart w:id="5" w:name="OLE_LINK1"/>
            <w:bookmarkStart w:id="6" w:name="OLE_LINK2"/>
            <w:r w:rsidRPr="00D0299A">
              <w:rPr>
                <w:sz w:val="23"/>
                <w:szCs w:val="23"/>
              </w:rPr>
              <w:t>0.</w:t>
            </w:r>
            <w:r w:rsidR="000903EB">
              <w:t xml:space="preserve"> </w:t>
            </w:r>
            <w:r w:rsidR="000903EB" w:rsidRPr="000903EB">
              <w:rPr>
                <w:sz w:val="23"/>
                <w:szCs w:val="23"/>
              </w:rPr>
              <w:t>3650361234987808</w:t>
            </w:r>
            <w:bookmarkEnd w:id="5"/>
            <w:bookmarkEnd w:id="6"/>
          </w:p>
        </w:tc>
        <w:tc>
          <w:tcPr>
            <w:tcW w:w="3452" w:type="dxa"/>
          </w:tcPr>
          <w:p w:rsidR="00D0299A" w:rsidRDefault="000903EB" w:rsidP="000903EB">
            <w:pPr>
              <w:rPr>
                <w:sz w:val="23"/>
                <w:szCs w:val="23"/>
              </w:rPr>
            </w:pPr>
            <w:r w:rsidRPr="000903EB">
              <w:rPr>
                <w:sz w:val="23"/>
                <w:szCs w:val="23"/>
              </w:rPr>
              <w:t>0.</w:t>
            </w:r>
            <w:r w:rsidR="00085752">
              <w:rPr>
                <w:rFonts w:hint="eastAsia"/>
                <w:sz w:val="23"/>
                <w:szCs w:val="23"/>
              </w:rPr>
              <w:t xml:space="preserve"> </w:t>
            </w:r>
            <w:r w:rsidRPr="000903EB">
              <w:rPr>
                <w:sz w:val="23"/>
                <w:szCs w:val="23"/>
              </w:rPr>
              <w:t>3695099442694361</w:t>
            </w:r>
          </w:p>
        </w:tc>
      </w:tr>
    </w:tbl>
    <w:p w:rsidR="00A145AD" w:rsidRDefault="00A145AD">
      <w:pPr>
        <w:rPr>
          <w:sz w:val="23"/>
          <w:szCs w:val="23"/>
        </w:rPr>
      </w:pPr>
    </w:p>
    <w:p w:rsidR="003E1426" w:rsidRDefault="003E1426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According to the data tables which show above</w:t>
      </w:r>
      <w:r w:rsidR="005F37E1">
        <w:rPr>
          <w:rFonts w:hint="eastAsia"/>
          <w:sz w:val="23"/>
          <w:szCs w:val="23"/>
        </w:rPr>
        <w:t xml:space="preserve">, </w:t>
      </w:r>
      <w:r w:rsidR="000310B6">
        <w:rPr>
          <w:rFonts w:hint="eastAsia"/>
          <w:sz w:val="23"/>
          <w:szCs w:val="23"/>
        </w:rPr>
        <w:t>in A group data</w:t>
      </w:r>
      <w:r>
        <w:rPr>
          <w:rFonts w:hint="eastAsia"/>
          <w:sz w:val="23"/>
          <w:szCs w:val="23"/>
        </w:rPr>
        <w:t>,</w:t>
      </w:r>
      <w:r w:rsidR="005F37E1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the Gift wrap did not showing any huge difference </w:t>
      </w:r>
      <w:r w:rsidR="000310B6">
        <w:rPr>
          <w:rFonts w:hint="eastAsia"/>
          <w:sz w:val="23"/>
          <w:szCs w:val="23"/>
        </w:rPr>
        <w:t xml:space="preserve">compare with Graham scan algorithm and Monotone Chain algorithm even thought the amount of data increasing to 12000, since </w:t>
      </w:r>
      <w:r w:rsidR="000310B6">
        <w:rPr>
          <w:rFonts w:hint="eastAsia"/>
          <w:sz w:val="23"/>
          <w:szCs w:val="23"/>
        </w:rPr>
        <w:t xml:space="preserve">the </w:t>
      </w:r>
      <w:r w:rsidR="000310B6">
        <w:rPr>
          <w:rFonts w:hint="eastAsia"/>
          <w:sz w:val="23"/>
          <w:szCs w:val="23"/>
        </w:rPr>
        <w:t>amount</w:t>
      </w:r>
      <w:r w:rsidR="000310B6">
        <w:rPr>
          <w:rFonts w:hint="eastAsia"/>
          <w:sz w:val="23"/>
          <w:szCs w:val="23"/>
        </w:rPr>
        <w:t xml:space="preserve"> of convex hull is small</w:t>
      </w:r>
      <w:r w:rsidR="000310B6">
        <w:rPr>
          <w:rFonts w:hint="eastAsia"/>
          <w:sz w:val="23"/>
          <w:szCs w:val="23"/>
        </w:rPr>
        <w:t xml:space="preserve"> in A group data.</w:t>
      </w:r>
    </w:p>
    <w:p w:rsidR="003138F5" w:rsidRDefault="00F6501A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The fast algorithms are still Graham scan and Monotone chain.</w:t>
      </w:r>
      <w:r w:rsidR="000310B6">
        <w:rPr>
          <w:rFonts w:hint="eastAsia"/>
          <w:sz w:val="23"/>
          <w:szCs w:val="23"/>
        </w:rPr>
        <w:t xml:space="preserve"> In B group data,</w:t>
      </w:r>
      <w:r>
        <w:rPr>
          <w:rFonts w:hint="eastAsia"/>
          <w:sz w:val="23"/>
          <w:szCs w:val="23"/>
        </w:rPr>
        <w:t xml:space="preserve"> </w:t>
      </w:r>
      <w:r w:rsidR="000310B6">
        <w:rPr>
          <w:rFonts w:hint="eastAsia"/>
          <w:sz w:val="23"/>
          <w:szCs w:val="23"/>
        </w:rPr>
        <w:t xml:space="preserve">we can clear to seen </w:t>
      </w:r>
      <w:r>
        <w:rPr>
          <w:rFonts w:hint="eastAsia"/>
          <w:sz w:val="23"/>
          <w:szCs w:val="23"/>
        </w:rPr>
        <w:t xml:space="preserve">the computing time of B_10.dat of Monotone Chain and Graham scan are </w:t>
      </w:r>
      <w:r w:rsidRPr="00D0299A">
        <w:rPr>
          <w:sz w:val="23"/>
          <w:szCs w:val="23"/>
        </w:rPr>
        <w:t>0.</w:t>
      </w:r>
      <w:r w:rsidR="000310B6" w:rsidRPr="000310B6">
        <w:rPr>
          <w:sz w:val="23"/>
          <w:szCs w:val="23"/>
        </w:rPr>
        <w:t xml:space="preserve"> </w:t>
      </w:r>
      <w:r w:rsidR="000310B6" w:rsidRPr="000903EB">
        <w:rPr>
          <w:sz w:val="23"/>
          <w:szCs w:val="23"/>
        </w:rPr>
        <w:t>0004848292464873129</w:t>
      </w:r>
      <w:r w:rsidR="000310B6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and </w:t>
      </w:r>
      <w:r w:rsidRPr="00894808">
        <w:rPr>
          <w:sz w:val="23"/>
          <w:szCs w:val="23"/>
        </w:rPr>
        <w:t>0.</w:t>
      </w:r>
      <w:r w:rsidR="000310B6" w:rsidRPr="00894808">
        <w:rPr>
          <w:sz w:val="23"/>
          <w:szCs w:val="23"/>
        </w:rPr>
        <w:t>0004023665066859851</w:t>
      </w:r>
      <w:r>
        <w:rPr>
          <w:rFonts w:hint="eastAsia"/>
          <w:sz w:val="23"/>
          <w:szCs w:val="23"/>
        </w:rPr>
        <w:t xml:space="preserve">which are similar. However the computing time on gift wrap for B_10.dat is </w:t>
      </w:r>
      <w:r w:rsidRPr="00DC6B96">
        <w:rPr>
          <w:sz w:val="23"/>
          <w:szCs w:val="23"/>
        </w:rPr>
        <w:t>0.</w:t>
      </w:r>
      <w:r w:rsidR="000310B6" w:rsidRPr="000310B6">
        <w:rPr>
          <w:sz w:val="23"/>
          <w:szCs w:val="23"/>
        </w:rPr>
        <w:t xml:space="preserve"> </w:t>
      </w:r>
      <w:r w:rsidR="000310B6" w:rsidRPr="00DC6B96">
        <w:rPr>
          <w:sz w:val="23"/>
          <w:szCs w:val="23"/>
        </w:rPr>
        <w:t>0016828156599957742</w:t>
      </w:r>
      <w:r w:rsidR="000310B6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which is </w:t>
      </w:r>
      <w:r w:rsidRPr="00F6501A">
        <w:rPr>
          <w:sz w:val="23"/>
          <w:szCs w:val="23"/>
        </w:rPr>
        <w:t>quadruple</w:t>
      </w:r>
      <w:r>
        <w:rPr>
          <w:rFonts w:hint="eastAsia"/>
          <w:sz w:val="23"/>
          <w:szCs w:val="23"/>
        </w:rPr>
        <w:t xml:space="preserve"> </w:t>
      </w:r>
      <w:r w:rsidR="000310B6">
        <w:rPr>
          <w:rFonts w:hint="eastAsia"/>
          <w:sz w:val="23"/>
          <w:szCs w:val="23"/>
        </w:rPr>
        <w:t xml:space="preserve">running time </w:t>
      </w:r>
      <w:r>
        <w:rPr>
          <w:rFonts w:hint="eastAsia"/>
          <w:sz w:val="23"/>
          <w:szCs w:val="23"/>
        </w:rPr>
        <w:t>compare with Graham scan, and Monotone chain algorithm.</w:t>
      </w:r>
      <w:r w:rsidR="003138F5">
        <w:rPr>
          <w:rFonts w:hint="eastAsia"/>
          <w:sz w:val="23"/>
          <w:szCs w:val="23"/>
        </w:rPr>
        <w:t xml:space="preserve"> Following the size of data </w:t>
      </w:r>
      <w:r w:rsidR="003138F5">
        <w:rPr>
          <w:sz w:val="23"/>
          <w:szCs w:val="23"/>
        </w:rPr>
        <w:t>increasing</w:t>
      </w:r>
      <w:r w:rsidR="003138F5">
        <w:rPr>
          <w:rFonts w:hint="eastAsia"/>
          <w:sz w:val="23"/>
          <w:szCs w:val="23"/>
        </w:rPr>
        <w:t xml:space="preserve"> the time changed </w:t>
      </w:r>
      <w:r w:rsidR="003138F5">
        <w:rPr>
          <w:sz w:val="23"/>
          <w:szCs w:val="23"/>
        </w:rPr>
        <w:t>dramatically</w:t>
      </w:r>
      <w:r w:rsidR="003138F5">
        <w:rPr>
          <w:rFonts w:hint="eastAsia"/>
          <w:sz w:val="23"/>
          <w:szCs w:val="23"/>
        </w:rPr>
        <w:t xml:space="preserve"> in Gift wrap, For example it took </w:t>
      </w:r>
      <w:r w:rsidR="003138F5" w:rsidRPr="00C16F91">
        <w:rPr>
          <w:sz w:val="23"/>
          <w:szCs w:val="23"/>
        </w:rPr>
        <w:t>4.536461391286341</w:t>
      </w:r>
      <w:r w:rsidR="003138F5">
        <w:rPr>
          <w:rFonts w:hint="eastAsia"/>
          <w:sz w:val="23"/>
          <w:szCs w:val="23"/>
        </w:rPr>
        <w:t xml:space="preserve"> second to run the computing, but Graham scan and monotone chain only took around 0.45 second to </w:t>
      </w:r>
      <w:r w:rsidR="003138F5">
        <w:rPr>
          <w:sz w:val="23"/>
          <w:szCs w:val="23"/>
        </w:rPr>
        <w:t>complete</w:t>
      </w:r>
      <w:r w:rsidR="003138F5">
        <w:rPr>
          <w:rFonts w:hint="eastAsia"/>
          <w:sz w:val="23"/>
          <w:szCs w:val="23"/>
        </w:rPr>
        <w:t xml:space="preserve"> the computing. </w:t>
      </w:r>
    </w:p>
    <w:p w:rsidR="005F37E1" w:rsidRDefault="006B7227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Significantly</w:t>
      </w:r>
      <w:r w:rsidR="00F6501A">
        <w:rPr>
          <w:rFonts w:hint="eastAsia"/>
          <w:sz w:val="23"/>
          <w:szCs w:val="23"/>
        </w:rPr>
        <w:t xml:space="preserve">, </w:t>
      </w:r>
      <w:r>
        <w:rPr>
          <w:rFonts w:hint="eastAsia"/>
          <w:sz w:val="23"/>
          <w:szCs w:val="23"/>
        </w:rPr>
        <w:t xml:space="preserve">there is a slightly difference between Graham scan and Monotone chain. The both algorithms are running </w:t>
      </w:r>
      <w:proofErr w:type="gramStart"/>
      <w:r>
        <w:rPr>
          <w:rFonts w:hint="eastAsia"/>
          <w:sz w:val="23"/>
          <w:szCs w:val="23"/>
        </w:rPr>
        <w:t>O(</w:t>
      </w:r>
      <w:proofErr w:type="gramEnd"/>
      <w:r>
        <w:rPr>
          <w:rFonts w:hint="eastAsia"/>
          <w:sz w:val="23"/>
          <w:szCs w:val="23"/>
        </w:rPr>
        <w:t xml:space="preserve">n log n) for average case. </w:t>
      </w:r>
      <w:r w:rsidR="00392D4A">
        <w:rPr>
          <w:sz w:val="23"/>
          <w:szCs w:val="23"/>
        </w:rPr>
        <w:t>T</w:t>
      </w:r>
      <w:r w:rsidR="00392D4A">
        <w:rPr>
          <w:rFonts w:hint="eastAsia"/>
          <w:sz w:val="23"/>
          <w:szCs w:val="23"/>
        </w:rPr>
        <w:t xml:space="preserve">he reasons for this is that since monotone chain is </w:t>
      </w:r>
      <w:r w:rsidR="00392D4A">
        <w:rPr>
          <w:rFonts w:hint="eastAsia"/>
          <w:sz w:val="23"/>
          <w:szCs w:val="23"/>
        </w:rPr>
        <w:t>a variant of Graham scan</w:t>
      </w:r>
      <w:r w:rsidR="00392D4A">
        <w:rPr>
          <w:rFonts w:hint="eastAsia"/>
          <w:sz w:val="23"/>
          <w:szCs w:val="23"/>
        </w:rPr>
        <w:t xml:space="preserve">, the way of the up hull of monotone chain runs from its rightmost position to the leftmost position in </w:t>
      </w:r>
      <w:r w:rsidR="00392D4A">
        <w:rPr>
          <w:sz w:val="23"/>
          <w:szCs w:val="23"/>
        </w:rPr>
        <w:t>counter clockwise</w:t>
      </w:r>
      <w:r w:rsidR="00392D4A">
        <w:rPr>
          <w:rFonts w:hint="eastAsia"/>
          <w:sz w:val="23"/>
          <w:szCs w:val="23"/>
        </w:rPr>
        <w:t xml:space="preserve"> order, and down side hull is the remaining part of the convex hull. </w:t>
      </w:r>
      <w:r w:rsidR="00392D4A">
        <w:rPr>
          <w:sz w:val="23"/>
          <w:szCs w:val="23"/>
        </w:rPr>
        <w:t>T</w:t>
      </w:r>
      <w:r w:rsidR="00392D4A">
        <w:rPr>
          <w:rFonts w:hint="eastAsia"/>
          <w:sz w:val="23"/>
          <w:szCs w:val="23"/>
        </w:rPr>
        <w:t>his will lead to the algorithm runs slightly more efficient compare Graham scan.</w:t>
      </w:r>
    </w:p>
    <w:p w:rsidR="00392D4A" w:rsidRDefault="00392D4A">
      <w:pPr>
        <w:rPr>
          <w:sz w:val="23"/>
          <w:szCs w:val="23"/>
        </w:rPr>
      </w:pPr>
    </w:p>
    <w:p w:rsidR="007A3281" w:rsidRDefault="00C50708" w:rsidP="00C50708">
      <w:pPr>
        <w:pStyle w:val="1"/>
      </w:pPr>
      <w:r>
        <w:t>Acknowledgment and references</w:t>
      </w:r>
    </w:p>
    <w:p w:rsidR="000725EF" w:rsidRDefault="000725EF">
      <w:pPr>
        <w:rPr>
          <w:rStyle w:val="a3"/>
        </w:rPr>
      </w:pPr>
      <w:r>
        <w:rPr>
          <w:rFonts w:hint="eastAsia"/>
          <w:b/>
        </w:rPr>
        <w:t xml:space="preserve">Pseudo Code of </w:t>
      </w:r>
      <w:r w:rsidR="00462524" w:rsidRPr="00AE54FD">
        <w:rPr>
          <w:rFonts w:cs="Arial"/>
          <w:b/>
          <w:bCs/>
          <w:color w:val="000000"/>
          <w:sz w:val="24"/>
          <w:szCs w:val="20"/>
          <w:shd w:val="clear" w:color="auto" w:fill="FFFFFF"/>
        </w:rPr>
        <w:t xml:space="preserve">Andrew's </w:t>
      </w:r>
      <w:bookmarkStart w:id="7" w:name="OLE_LINK5"/>
      <w:bookmarkStart w:id="8" w:name="OLE_LINK6"/>
      <w:r w:rsidR="00462524" w:rsidRPr="00AE54FD">
        <w:rPr>
          <w:rFonts w:cs="Arial"/>
          <w:b/>
          <w:bCs/>
          <w:color w:val="000000"/>
          <w:sz w:val="24"/>
          <w:szCs w:val="20"/>
          <w:shd w:val="clear" w:color="auto" w:fill="FFFFFF"/>
        </w:rPr>
        <w:t xml:space="preserve">monotone chain </w:t>
      </w:r>
      <w:bookmarkEnd w:id="7"/>
      <w:bookmarkEnd w:id="8"/>
      <w:r w:rsidR="00462524" w:rsidRPr="00AE54FD">
        <w:rPr>
          <w:rFonts w:cs="Arial"/>
          <w:b/>
          <w:bCs/>
          <w:color w:val="000000"/>
          <w:sz w:val="24"/>
          <w:szCs w:val="20"/>
          <w:shd w:val="clear" w:color="auto" w:fill="FFFFFF"/>
        </w:rPr>
        <w:t>convex hull algorithm</w:t>
      </w:r>
      <w:r w:rsidR="007A3281">
        <w:rPr>
          <w:rFonts w:cs="Arial" w:hint="eastAsia"/>
          <w:b/>
          <w:bCs/>
          <w:color w:val="000000"/>
          <w:sz w:val="24"/>
          <w:szCs w:val="20"/>
          <w:shd w:val="clear" w:color="auto" w:fill="FFFFFF"/>
        </w:rPr>
        <w:t xml:space="preserve"> </w:t>
      </w:r>
      <w:r w:rsidR="00392D4A">
        <w:rPr>
          <w:rFonts w:cs="Arial" w:hint="eastAsia"/>
          <w:b/>
          <w:bCs/>
          <w:color w:val="000000"/>
          <w:sz w:val="24"/>
          <w:szCs w:val="20"/>
          <w:shd w:val="clear" w:color="auto" w:fill="FFFFFF"/>
        </w:rPr>
        <w:t>(</w:t>
      </w:r>
      <w:r w:rsidR="007A32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2011</w:t>
      </w:r>
      <w:r w:rsidR="007A3281">
        <w:rPr>
          <w:rFonts w:ascii="Verdana" w:hAnsi="Verdana"/>
          <w:color w:val="000000"/>
          <w:sz w:val="20"/>
          <w:szCs w:val="20"/>
          <w:shd w:val="clear" w:color="auto" w:fill="FFFFFF"/>
        </w:rPr>
        <w:t>).</w:t>
      </w:r>
      <w:r w:rsidR="007A328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proofErr w:type="gramStart"/>
      <w:r w:rsidR="007A3281">
        <w:rPr>
          <w:rStyle w:val="a8"/>
          <w:rFonts w:ascii="Verdana" w:hAnsi="Verdana" w:hint="eastAsia"/>
          <w:color w:val="000000"/>
          <w:sz w:val="20"/>
          <w:szCs w:val="20"/>
          <w:shd w:val="clear" w:color="auto" w:fill="FFFFFF"/>
        </w:rPr>
        <w:t>A</w:t>
      </w:r>
      <w:r w:rsidR="007A3281" w:rsidRPr="007A3281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lgorithmist</w:t>
      </w:r>
      <w:proofErr w:type="spellEnd"/>
      <w:r w:rsidR="007A3281">
        <w:rPr>
          <w:rStyle w:val="a8"/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proofErr w:type="gramEnd"/>
      <w:r w:rsidR="007A3281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bookmarkStart w:id="9" w:name="OLE_LINK7"/>
      <w:bookmarkStart w:id="10" w:name="OLE_LINK8"/>
      <w:r w:rsidR="007A32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Retrieved </w:t>
      </w:r>
      <w:r w:rsidR="007A32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May</w:t>
      </w:r>
      <w:r w:rsidR="007A32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A32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</w:t>
      </w:r>
      <w:r w:rsidR="007A3281">
        <w:rPr>
          <w:rFonts w:ascii="Verdana" w:hAnsi="Verdana"/>
          <w:color w:val="000000"/>
          <w:sz w:val="20"/>
          <w:szCs w:val="20"/>
          <w:shd w:val="clear" w:color="auto" w:fill="FFFFFF"/>
        </w:rPr>
        <w:t>, 201</w:t>
      </w:r>
      <w:r w:rsidR="007A32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3</w:t>
      </w:r>
      <w:r w:rsidR="007A328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 w:rsidR="007A32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from</w:t>
      </w:r>
      <w:bookmarkStart w:id="11" w:name="OLE_LINK3"/>
      <w:bookmarkStart w:id="12" w:name="OLE_LINK4"/>
      <w:r w:rsidR="007A328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bookmarkEnd w:id="9"/>
      <w:bookmarkEnd w:id="10"/>
      <w:r w:rsidR="00385CB9">
        <w:fldChar w:fldCharType="begin"/>
      </w:r>
      <w:r w:rsidR="00385CB9">
        <w:instrText xml:space="preserve"> HYPERLINK "http://www.algorithmist.com/index.php/Monotone_Chain_Convex_Hull" </w:instrText>
      </w:r>
      <w:r w:rsidR="00385CB9">
        <w:fldChar w:fldCharType="separate"/>
      </w:r>
      <w:r w:rsidR="00462524">
        <w:rPr>
          <w:rStyle w:val="a3"/>
        </w:rPr>
        <w:t>http://www.algorithmist.com/in</w:t>
      </w:r>
      <w:r w:rsidR="00462524">
        <w:rPr>
          <w:rStyle w:val="a3"/>
        </w:rPr>
        <w:t>d</w:t>
      </w:r>
      <w:r w:rsidR="00462524">
        <w:rPr>
          <w:rStyle w:val="a3"/>
        </w:rPr>
        <w:t>ex.php/Monotone_Chain_Convex_Hull</w:t>
      </w:r>
      <w:r w:rsidR="00385CB9">
        <w:rPr>
          <w:rStyle w:val="a3"/>
        </w:rPr>
        <w:fldChar w:fldCharType="end"/>
      </w:r>
      <w:bookmarkEnd w:id="11"/>
      <w:bookmarkEnd w:id="12"/>
    </w:p>
    <w:p w:rsidR="001E6078" w:rsidRDefault="007A3281">
      <w:proofErr w:type="gramStart"/>
      <w:r w:rsidRPr="007A3281">
        <w:rPr>
          <w:rStyle w:val="a3"/>
          <w:rFonts w:hint="eastAsia"/>
          <w:b/>
          <w:color w:val="auto"/>
          <w:u w:val="none"/>
        </w:rPr>
        <w:t>Convex Hull Algorithms</w:t>
      </w:r>
      <w:r>
        <w:rPr>
          <w:rStyle w:val="a3"/>
          <w:rFonts w:hint="eastAsia"/>
          <w:b/>
          <w:color w:val="auto"/>
          <w:u w:val="none"/>
        </w:rPr>
        <w:t xml:space="preserve"> (2013) </w:t>
      </w:r>
      <w:r w:rsidRPr="007A3281">
        <w:rPr>
          <w:rStyle w:val="a3"/>
          <w:i/>
          <w:color w:val="auto"/>
          <w:u w:val="none"/>
        </w:rPr>
        <w:t>Wikipedia</w:t>
      </w:r>
      <w:r>
        <w:rPr>
          <w:rStyle w:val="a3"/>
          <w:rFonts w:hint="eastAsia"/>
          <w:b/>
          <w:color w:val="auto"/>
          <w:u w:val="none"/>
        </w:rPr>
        <w:t>.</w:t>
      </w:r>
      <w:proofErr w:type="gramEnd"/>
      <w:r>
        <w:rPr>
          <w:rStyle w:val="a3"/>
          <w:rFonts w:hint="eastAsia"/>
          <w:b/>
          <w:color w:val="auto"/>
          <w:u w:val="none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Retrieved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201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from </w:t>
      </w:r>
      <w:hyperlink r:id="rId9" w:history="1">
        <w:r w:rsidR="001E6078">
          <w:rPr>
            <w:rStyle w:val="a3"/>
          </w:rPr>
          <w:t>http://en.wikipe</w:t>
        </w:r>
        <w:r w:rsidR="001E6078">
          <w:rPr>
            <w:rStyle w:val="a3"/>
          </w:rPr>
          <w:t>d</w:t>
        </w:r>
        <w:r w:rsidR="001E6078">
          <w:rPr>
            <w:rStyle w:val="a3"/>
          </w:rPr>
          <w:t>ia.org/wiki/Convex_hull_algorithms</w:t>
        </w:r>
      </w:hyperlink>
    </w:p>
    <w:sectPr w:rsidR="001E607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38" w:rsidRDefault="00E50B38" w:rsidP="00E50B38">
      <w:pPr>
        <w:spacing w:after="0" w:line="240" w:lineRule="auto"/>
      </w:pPr>
      <w:r>
        <w:separator/>
      </w:r>
    </w:p>
  </w:endnote>
  <w:endnote w:type="continuationSeparator" w:id="0">
    <w:p w:rsidR="00E50B38" w:rsidRDefault="00E50B38" w:rsidP="00E5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862545"/>
      <w:docPartObj>
        <w:docPartGallery w:val="Page Numbers (Bottom of Page)"/>
        <w:docPartUnique/>
      </w:docPartObj>
    </w:sdtPr>
    <w:sdtEndPr/>
    <w:sdtContent>
      <w:p w:rsidR="008631E3" w:rsidRDefault="008631E3">
        <w:pPr>
          <w:pStyle w:val="a6"/>
          <w:jc w:val="right"/>
        </w:pPr>
        <w:r>
          <w:rPr>
            <w:rFonts w:hint="eastAsia"/>
          </w:rPr>
          <w:t>Pages</w:t>
        </w:r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11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11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631E3" w:rsidRDefault="008631E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38" w:rsidRDefault="00E50B38" w:rsidP="00E50B38">
      <w:pPr>
        <w:spacing w:after="0" w:line="240" w:lineRule="auto"/>
      </w:pPr>
      <w:r>
        <w:separator/>
      </w:r>
    </w:p>
  </w:footnote>
  <w:footnote w:type="continuationSeparator" w:id="0">
    <w:p w:rsidR="00E50B38" w:rsidRDefault="00E50B38" w:rsidP="00E5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E3" w:rsidRDefault="008631E3">
    <w:pPr>
      <w:pStyle w:val="a5"/>
    </w:pPr>
    <w:r>
      <w:rPr>
        <w:rFonts w:hint="eastAsia"/>
      </w:rPr>
      <w:t>COSC262</w:t>
    </w:r>
    <w:r>
      <w:ptab w:relativeTo="margin" w:alignment="center" w:leader="none"/>
    </w:r>
    <w:proofErr w:type="spellStart"/>
    <w:r>
      <w:rPr>
        <w:rFonts w:hint="eastAsia"/>
      </w:rPr>
      <w:t>Liguo</w:t>
    </w:r>
    <w:proofErr w:type="spellEnd"/>
    <w:r>
      <w:rPr>
        <w:rFonts w:hint="eastAsia"/>
      </w:rPr>
      <w:t xml:space="preserve"> Jiao</w:t>
    </w:r>
    <w:r>
      <w:ptab w:relativeTo="margin" w:alignment="right" w:leader="none"/>
    </w:r>
    <w:r>
      <w:rPr>
        <w:rFonts w:hint="eastAsia"/>
      </w:rPr>
      <w:t>Assignment II</w:t>
    </w:r>
  </w:p>
  <w:p w:rsidR="008631E3" w:rsidRDefault="008631E3">
    <w:pPr>
      <w:pStyle w:val="a5"/>
    </w:pPr>
    <w:r>
      <w:rPr>
        <w:rFonts w:hint="eastAsia"/>
      </w:rPr>
      <w:tab/>
      <w:t>Student ID: 91734390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17"/>
    <w:rsid w:val="000310B6"/>
    <w:rsid w:val="0004351F"/>
    <w:rsid w:val="000725EF"/>
    <w:rsid w:val="00085752"/>
    <w:rsid w:val="000903EB"/>
    <w:rsid w:val="000B0189"/>
    <w:rsid w:val="000F4773"/>
    <w:rsid w:val="00113632"/>
    <w:rsid w:val="001723C4"/>
    <w:rsid w:val="001830DA"/>
    <w:rsid w:val="00195B01"/>
    <w:rsid w:val="001D50A9"/>
    <w:rsid w:val="001E6078"/>
    <w:rsid w:val="00247CB0"/>
    <w:rsid w:val="002C3AF1"/>
    <w:rsid w:val="002D6651"/>
    <w:rsid w:val="003138F5"/>
    <w:rsid w:val="00364923"/>
    <w:rsid w:val="00375BFE"/>
    <w:rsid w:val="00380B80"/>
    <w:rsid w:val="00385CB9"/>
    <w:rsid w:val="00392D4A"/>
    <w:rsid w:val="003B0A98"/>
    <w:rsid w:val="003D6A0F"/>
    <w:rsid w:val="003E1426"/>
    <w:rsid w:val="003F0DE0"/>
    <w:rsid w:val="003F2360"/>
    <w:rsid w:val="00462524"/>
    <w:rsid w:val="00471B0A"/>
    <w:rsid w:val="004A7B17"/>
    <w:rsid w:val="005E632C"/>
    <w:rsid w:val="005F37E1"/>
    <w:rsid w:val="00605B80"/>
    <w:rsid w:val="006516BE"/>
    <w:rsid w:val="006A039B"/>
    <w:rsid w:val="006B4941"/>
    <w:rsid w:val="006B7227"/>
    <w:rsid w:val="0075237A"/>
    <w:rsid w:val="007A1D65"/>
    <w:rsid w:val="007A3281"/>
    <w:rsid w:val="007F6272"/>
    <w:rsid w:val="0081673E"/>
    <w:rsid w:val="008370B0"/>
    <w:rsid w:val="00856DFC"/>
    <w:rsid w:val="008631E3"/>
    <w:rsid w:val="00882F3C"/>
    <w:rsid w:val="00883CCD"/>
    <w:rsid w:val="0089721A"/>
    <w:rsid w:val="008A3586"/>
    <w:rsid w:val="009647C1"/>
    <w:rsid w:val="00A145AD"/>
    <w:rsid w:val="00A55B91"/>
    <w:rsid w:val="00A73E48"/>
    <w:rsid w:val="00AE54FD"/>
    <w:rsid w:val="00B17361"/>
    <w:rsid w:val="00B84956"/>
    <w:rsid w:val="00BA5610"/>
    <w:rsid w:val="00BE3145"/>
    <w:rsid w:val="00C16F91"/>
    <w:rsid w:val="00C24426"/>
    <w:rsid w:val="00C50708"/>
    <w:rsid w:val="00C53D95"/>
    <w:rsid w:val="00D0299A"/>
    <w:rsid w:val="00D1111F"/>
    <w:rsid w:val="00D205CD"/>
    <w:rsid w:val="00E07AC2"/>
    <w:rsid w:val="00E21795"/>
    <w:rsid w:val="00E46F9B"/>
    <w:rsid w:val="00E50B38"/>
    <w:rsid w:val="00E659C6"/>
    <w:rsid w:val="00E85B21"/>
    <w:rsid w:val="00EA0299"/>
    <w:rsid w:val="00EA1585"/>
    <w:rsid w:val="00F6501A"/>
    <w:rsid w:val="00F74B34"/>
    <w:rsid w:val="00F8501D"/>
    <w:rsid w:val="00FB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50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5EF"/>
    <w:rPr>
      <w:color w:val="0000FF"/>
      <w:u w:val="single"/>
    </w:rPr>
  </w:style>
  <w:style w:type="table" w:styleId="a4">
    <w:name w:val="Table Grid"/>
    <w:basedOn w:val="a1"/>
    <w:uiPriority w:val="59"/>
    <w:rsid w:val="00072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50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50B38"/>
  </w:style>
  <w:style w:type="paragraph" w:styleId="a6">
    <w:name w:val="footer"/>
    <w:basedOn w:val="a"/>
    <w:link w:val="Char0"/>
    <w:uiPriority w:val="99"/>
    <w:unhideWhenUsed/>
    <w:rsid w:val="00E50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50B38"/>
  </w:style>
  <w:style w:type="paragraph" w:styleId="a7">
    <w:name w:val="Balloon Text"/>
    <w:basedOn w:val="a"/>
    <w:link w:val="Char1"/>
    <w:uiPriority w:val="99"/>
    <w:semiHidden/>
    <w:unhideWhenUsed/>
    <w:rsid w:val="005E63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632C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7A3281"/>
  </w:style>
  <w:style w:type="character" w:styleId="a8">
    <w:name w:val="Emphasis"/>
    <w:basedOn w:val="a0"/>
    <w:uiPriority w:val="20"/>
    <w:qFormat/>
    <w:rsid w:val="007A3281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C50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C50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50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3138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50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5EF"/>
    <w:rPr>
      <w:color w:val="0000FF"/>
      <w:u w:val="single"/>
    </w:rPr>
  </w:style>
  <w:style w:type="table" w:styleId="a4">
    <w:name w:val="Table Grid"/>
    <w:basedOn w:val="a1"/>
    <w:uiPriority w:val="59"/>
    <w:rsid w:val="00072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50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50B38"/>
  </w:style>
  <w:style w:type="paragraph" w:styleId="a6">
    <w:name w:val="footer"/>
    <w:basedOn w:val="a"/>
    <w:link w:val="Char0"/>
    <w:uiPriority w:val="99"/>
    <w:unhideWhenUsed/>
    <w:rsid w:val="00E50B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50B38"/>
  </w:style>
  <w:style w:type="paragraph" w:styleId="a7">
    <w:name w:val="Balloon Text"/>
    <w:basedOn w:val="a"/>
    <w:link w:val="Char1"/>
    <w:uiPriority w:val="99"/>
    <w:semiHidden/>
    <w:unhideWhenUsed/>
    <w:rsid w:val="005E63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632C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7A3281"/>
  </w:style>
  <w:style w:type="character" w:styleId="a8">
    <w:name w:val="Emphasis"/>
    <w:basedOn w:val="a0"/>
    <w:uiPriority w:val="20"/>
    <w:qFormat/>
    <w:rsid w:val="007A3281"/>
    <w:rPr>
      <w:i/>
      <w:iCs/>
    </w:rPr>
  </w:style>
  <w:style w:type="paragraph" w:styleId="a9">
    <w:name w:val="Title"/>
    <w:basedOn w:val="a"/>
    <w:next w:val="a"/>
    <w:link w:val="Char2"/>
    <w:uiPriority w:val="10"/>
    <w:qFormat/>
    <w:rsid w:val="00C507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C507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50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313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nvex_hull_algorithm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Compare graph of three algorithms(A Group)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Gift_Wrap</c:v>
                </c:pt>
                <c:pt idx="1">
                  <c:v>Graham_Scan</c:v>
                </c:pt>
                <c:pt idx="2">
                  <c:v>Monotone_Chain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0.875490355881553</c:v>
                </c:pt>
                <c:pt idx="1">
                  <c:v>0.45333484258504603</c:v>
                </c:pt>
                <c:pt idx="2">
                  <c:v>0.45333484258504603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Compare graph of three algorithms(B Group)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Gift_Wrap</c:v>
                </c:pt>
                <c:pt idx="1">
                  <c:v>Graham_Scan</c:v>
                </c:pt>
                <c:pt idx="2">
                  <c:v>Monotone_Chain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4.5364613912863403</c:v>
                </c:pt>
                <c:pt idx="1">
                  <c:v>0.45916779860545098</c:v>
                </c:pt>
                <c:pt idx="2">
                  <c:v>0.36950994426943601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847</Words>
  <Characters>4834</Characters>
  <Application>Microsoft Office Word</Application>
  <DocSecurity>0</DocSecurity>
  <Lines>40</Lines>
  <Paragraphs>11</Paragraphs>
  <ScaleCrop>false</ScaleCrop>
  <Company>University of Canterbury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Liguo Jiao</dc:creator>
  <cp:lastModifiedBy>Liguo Jiao</cp:lastModifiedBy>
  <cp:revision>50</cp:revision>
  <dcterms:created xsi:type="dcterms:W3CDTF">2013-05-18T12:11:00Z</dcterms:created>
  <dcterms:modified xsi:type="dcterms:W3CDTF">2013-05-29T16:46:00Z</dcterms:modified>
</cp:coreProperties>
</file>