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rFonts w:ascii="Arial" w:hAnsi="Arial" w:eastAsia="Arial"/>
          <w:b/>
          <w:sz w:val="32"/>
          <w:szCs w:val="32"/>
        </w:rPr>
        <w:t xml:space="preserve">Отчет по безопасности проекта KZCRMS</w:t>
      </w:r>
    </w:p>
    <w:p>
      <w:r>
        <w:rPr>
          <w:rFonts w:ascii="Arial" w:hAnsi="Arial" w:eastAsia="Arial"/>
          <w:sz w:val="22"/>
          <w:szCs w:val="22"/>
        </w:rPr>
        <w:t xml:space="preserve">Проект: KZCRMS</w:t>
      </w:r>
    </w:p>
    <w:p>
      <w:r>
        <w:rPr>
          <w:rFonts w:ascii="Arial" w:hAnsi="Arial" w:eastAsia="Arial"/>
          <w:sz w:val="22"/>
          <w:szCs w:val="22"/>
        </w:rPr>
        <w:t xml:space="preserve">Технологический стек: Django 3.2, Tailwind CSS, Railway, Resend, Google OAuth</w:t>
      </w:r>
    </w:p>
    <w:p>
      <w:r>
        <w:rPr>
          <w:rFonts w:ascii="Arial" w:hAnsi="Arial" w:eastAsia="Arial"/>
          <w:sz w:val="22"/>
          <w:szCs w:val="22"/>
        </w:rPr>
        <w:t xml:space="preserve">Назначение документа: описание выполненного аудита безопасности и реализованных защитных механизмов для отчета по практике.</w:t>
      </w:r>
    </w:p>
    <w:p>
      <w:r>
        <w:rPr>
          <w:rFonts w:ascii="Arial" w:hAnsi="Arial" w:eastAsia="Arial"/>
          <w:b/>
          <w:sz w:val="28"/>
          <w:szCs w:val="28"/>
        </w:rPr>
        <w:t xml:space="preserve">1. Цель работы</w:t>
      </w:r>
    </w:p>
    <w:p>
      <w:r>
        <w:rPr>
          <w:rFonts w:ascii="Arial" w:hAnsi="Arial" w:eastAsia="Arial"/>
          <w:sz w:val="22"/>
          <w:szCs w:val="22"/>
        </w:rPr>
        <w:t xml:space="preserve">Целью работы являлась проверка веб-приложения KZCRMS на наличие типовых проблем безопасности и последующее устранение наиболее критичных рисков до вывода продукта на этап работы с реальными клиентами.</w:t>
      </w:r>
    </w:p>
    <w:p>
      <w:r>
        <w:rPr>
          <w:rFonts w:ascii="Arial" w:hAnsi="Arial" w:eastAsia="Arial"/>
          <w:b/>
          <w:sz w:val="28"/>
          <w:szCs w:val="28"/>
        </w:rPr>
        <w:t xml:space="preserve">2. Выявленные проблемы безопасности</w:t>
      </w:r>
    </w:p>
    <w:p>
      <w:r>
        <w:rPr>
          <w:rFonts w:ascii="Arial" w:hAnsi="Arial" w:eastAsia="Arial"/>
          <w:b/>
          <w:sz w:val="24"/>
          <w:szCs w:val="24"/>
        </w:rPr>
        <w:t xml:space="preserve">2.1. Удаление данных через GET-запросы</w:t>
      </w:r>
    </w:p>
    <w:p>
      <w:r>
        <w:rPr>
          <w:rFonts w:ascii="Arial" w:hAnsi="Arial" w:eastAsia="Arial"/>
          <w:sz w:val="22"/>
          <w:szCs w:val="22"/>
        </w:rPr>
        <w:t xml:space="preserve">В системе операции удаления сотрудников, услуг и способов оплаты выполнялись через обычные ссылки. Это создавало риск CSRF-атаки на разрушение данных: авторизованного пользователя можно было заставить перейти по вредоносной ссылке и удалить сущность без явного подтверждения на серверной стороне.</w:t>
      </w:r>
    </w:p>
    <w:p>
      <w:r>
        <w:rPr>
          <w:rFonts w:ascii="Arial" w:hAnsi="Arial" w:eastAsia="Arial"/>
          <w:b/>
          <w:sz w:val="24"/>
          <w:szCs w:val="24"/>
        </w:rPr>
        <w:t xml:space="preserve">2.2. Возможность запуска production-конфигурации с тестовым SECRET_KEY</w:t>
      </w:r>
    </w:p>
    <w:p>
      <w:r>
        <w:rPr>
          <w:rFonts w:ascii="Arial" w:hAnsi="Arial" w:eastAsia="Arial"/>
          <w:sz w:val="22"/>
          <w:szCs w:val="22"/>
        </w:rPr>
        <w:t xml:space="preserve">В конфигурации проекта использовался fallback-ключ разработки. Если окружение было настроено неполно, приложение могло стартовать в production с небезопасным значением SECRET_KEY.</w:t>
      </w:r>
    </w:p>
    <w:p>
      <w:r>
        <w:rPr>
          <w:rFonts w:ascii="Arial" w:hAnsi="Arial" w:eastAsia="Arial"/>
          <w:b/>
          <w:sz w:val="24"/>
          <w:szCs w:val="24"/>
        </w:rPr>
        <w:t xml:space="preserve">2.3. Утечка внутренних ошибок пользователю</w:t>
      </w:r>
    </w:p>
    <w:p>
      <w:r>
        <w:rPr>
          <w:rFonts w:ascii="Arial" w:hAnsi="Arial" w:eastAsia="Arial"/>
          <w:sz w:val="22"/>
          <w:szCs w:val="22"/>
        </w:rPr>
        <w:t xml:space="preserve">При сбое отправки письма подтверждения регистрации пользователю возвращался текст исключения. Это могло раскрывать внутренние детали SMTP/API-инфраструктуры, сетевые адреса и техническую конфигурацию.</w:t>
      </w:r>
    </w:p>
    <w:p>
      <w:r>
        <w:rPr>
          <w:rFonts w:ascii="Arial" w:hAnsi="Arial" w:eastAsia="Arial"/>
          <w:b/>
          <w:sz w:val="24"/>
          <w:szCs w:val="24"/>
        </w:rPr>
        <w:t xml:space="preserve">2.4. Отсутствие ограничения попыток на чувствительных маршрутах</w:t>
      </w:r>
    </w:p>
    <w:p>
      <w:r>
        <w:rPr>
          <w:rFonts w:ascii="Arial" w:hAnsi="Arial" w:eastAsia="Arial"/>
          <w:sz w:val="22"/>
          <w:szCs w:val="22"/>
        </w:rPr>
        <w:t xml:space="preserve">Формы логина, регистрации и восстановления пароля были доступны без rate limiting. Это повышало риск brute force, enumeration и злоупотребления почтовыми сценариями.</w:t>
      </w:r>
    </w:p>
    <w:p>
      <w:r>
        <w:rPr>
          <w:rFonts w:ascii="Arial" w:hAnsi="Arial" w:eastAsia="Arial"/>
          <w:b/>
          <w:sz w:val="24"/>
          <w:szCs w:val="24"/>
        </w:rPr>
        <w:t xml:space="preserve">2.5. Недостаточно жесткие production-настройки Django</w:t>
      </w:r>
    </w:p>
    <w:p>
      <w:r>
        <w:rPr>
          <w:rFonts w:ascii="Arial" w:hAnsi="Arial" w:eastAsia="Arial"/>
          <w:sz w:val="22"/>
          <w:szCs w:val="22"/>
        </w:rPr>
        <w:t xml:space="preserve">В проекте использовались базовые secure cookies, но отсутствовала часть важных защитных параметров: принудительный HTTPS-redirect, HSTS и дополнительные безопасные заголовки.</w:t>
      </w:r>
    </w:p>
    <w:p>
      <w:r>
        <w:rPr>
          <w:rFonts w:ascii="Arial" w:hAnsi="Arial" w:eastAsia="Arial"/>
          <w:b/>
          <w:sz w:val="28"/>
          <w:szCs w:val="28"/>
        </w:rPr>
        <w:t xml:space="preserve">3. Реализованные меры защиты</w:t>
      </w:r>
    </w:p>
    <w:p>
      <w:r>
        <w:rPr>
          <w:rFonts w:ascii="Arial" w:hAnsi="Arial" w:eastAsia="Arial"/>
          <w:b/>
          <w:sz w:val="24"/>
          <w:szCs w:val="24"/>
        </w:rPr>
        <w:t xml:space="preserve">3.1. Перевод destructive actions на POST</w:t>
      </w:r>
    </w:p>
    <w:p>
      <w:r>
        <w:rPr>
          <w:rFonts w:ascii="Arial" w:hAnsi="Arial" w:eastAsia="Arial"/>
          <w:sz w:val="22"/>
          <w:szCs w:val="22"/>
        </w:rPr>
        <w:t xml:space="preserve">Для операций удаления были внедрены серверные ограничения: методы удаления теперь доступны только через POST, а формы в интерфейсе снабжены CSRF-токенами.</w:t>
      </w:r>
    </w:p>
    <w:p>
      <w:pPr>
        <w:spacing w:before="120" w:after="120"/>
      </w:pPr>
      <w:r>
        <w:rPr>
          <w:rFonts w:ascii="Courier New" w:hAnsi="Courier New" w:eastAsia="Courier New"/>
          <w:sz w:val="18"/>
          <w:szCs w:val="18"/>
        </w:rPr>
        <w:t xml:space="preserve">@login_required</w:t>
        <w:br/>
        <w:t xml:space="preserve">@require_POST</w:t>
        <w:br/>
        <w:t xml:space="preserve">def delete_barber(request, barber_id):</w:t>
        <w:br/>
        <w:t xml:space="preserve">    ...</w:t>
        <w:br/>
        <w:t xml:space="preserve"/>
        <w:br/>
        <w:t xml:space="preserve">@login_required</w:t>
        <w:br/>
        <w:t xml:space="preserve">@require_POST</w:t>
        <w:br/>
        <w:t xml:space="preserve">def delete_service(request, service_id):</w:t>
        <w:br/>
        <w:t xml:space="preserve">    ...</w:t>
        <w:br/>
        <w:t xml:space="preserve"/>
        <w:br/>
        <w:t xml:space="preserve">@login_required</w:t>
        <w:br/>
        <w:t xml:space="preserve">@require_POST</w:t>
        <w:br/>
        <w:t xml:space="preserve">def delete_payment_method(request, method_id):</w:t>
        <w:br/>
        <w:t xml:space="preserve">    ...</w:t>
      </w:r>
    </w:p>
    <w:p>
      <w:r>
        <w:rPr>
          <w:rFonts w:ascii="Arial" w:hAnsi="Arial" w:eastAsia="Arial"/>
          <w:sz w:val="22"/>
          <w:szCs w:val="22"/>
        </w:rPr>
        <w:t xml:space="preserve">Интерфейс также был обновлен: вместо ссылок удаления теперь используются HTML-формы с POST.</w:t>
      </w:r>
    </w:p>
    <w:p>
      <w:pPr>
        <w:spacing w:before="120" w:after="120"/>
      </w:pPr>
      <w:r>
        <w:rPr>
          <w:rFonts w:ascii="Courier New" w:hAnsi="Courier New" w:eastAsia="Courier New"/>
          <w:sz w:val="18"/>
          <w:szCs w:val="18"/>
        </w:rPr>
        <w:t xml:space="preserve">&lt;form method="post" action="{% url 'delete_service' service.id %}"&gt;</w:t>
        <w:br/>
        <w:t xml:space="preserve">    {% csrf_token %}</w:t>
        <w:br/>
        <w:t xml:space="preserve">    &lt;button&gt;Удалить&lt;/button&gt;</w:t>
        <w:br/>
        <w:t xml:space="preserve">&lt;/form&gt;</w:t>
      </w:r>
    </w:p>
    <w:p>
      <w:r>
        <w:rPr>
          <w:rFonts w:ascii="Arial" w:hAnsi="Arial" w:eastAsia="Arial"/>
          <w:b/>
          <w:sz w:val="24"/>
          <w:szCs w:val="24"/>
        </w:rPr>
        <w:t xml:space="preserve">3.2. Защита production от небезопасного SECRET_KEY</w:t>
      </w:r>
    </w:p>
    <w:p>
      <w:r>
        <w:rPr>
          <w:rFonts w:ascii="Arial" w:hAnsi="Arial" w:eastAsia="Arial"/>
          <w:sz w:val="22"/>
          <w:szCs w:val="22"/>
        </w:rPr>
        <w:t xml:space="preserve">В конфигурации добавлена проверка: если приложение запускается не в DEBUG-режиме и SECRET_KEY не задан явно, система аварийно завершает запуск с ошибкой конфигурации.</w:t>
      </w:r>
    </w:p>
    <w:p>
      <w:pPr>
        <w:spacing w:before="120" w:after="120"/>
      </w:pPr>
      <w:r>
        <w:rPr>
          <w:rFonts w:ascii="Courier New" w:hAnsi="Courier New" w:eastAsia="Courier New"/>
          <w:sz w:val="18"/>
          <w:szCs w:val="18"/>
        </w:rPr>
        <w:t xml:space="preserve">SECRET_KEY = os.getenv("SECRET_KEY", "django-insecure-dev-only-key")</w:t>
        <w:br/>
        <w:t xml:space="preserve"/>
        <w:br/>
        <w:t xml:space="preserve">if not DEBUG and SECRET_KEY == "django-insecure-dev-only-key":</w:t>
        <w:br/>
        <w:t xml:space="preserve">    raise ImproperlyConfigured("SECRET_KEY must be configured in production.")</w:t>
      </w:r>
    </w:p>
    <w:p>
      <w:r>
        <w:rPr>
          <w:rFonts w:ascii="Arial" w:hAnsi="Arial" w:eastAsia="Arial"/>
          <w:b/>
          <w:sz w:val="24"/>
          <w:szCs w:val="24"/>
        </w:rPr>
        <w:t xml:space="preserve">3.3. Скрытие внутренних ошибок от пользователя</w:t>
      </w:r>
    </w:p>
    <w:p>
      <w:r>
        <w:rPr>
          <w:rFonts w:ascii="Arial" w:hAnsi="Arial" w:eastAsia="Arial"/>
          <w:sz w:val="22"/>
          <w:szCs w:val="22"/>
        </w:rPr>
        <w:t xml:space="preserve">В логах ошибка по-прежнему фиксируется для разработчика, но на фронтенд выводится только безопасное и понятное сообщение без внутренних технических деталей.</w:t>
      </w:r>
    </w:p>
    <w:p>
      <w:pPr>
        <w:spacing w:before="120" w:after="120"/>
      </w:pPr>
      <w:r>
        <w:rPr>
          <w:rFonts w:ascii="Courier New" w:hAnsi="Courier New" w:eastAsia="Courier New"/>
          <w:sz w:val="18"/>
          <w:szCs w:val="18"/>
        </w:rPr>
        <w:t xml:space="preserve">except Exception as exc:</w:t>
        <w:br/>
        <w:t xml:space="preserve">    logger.exception("Failed to send activation email during registration")</w:t>
        <w:br/>
        <w:t xml:space="preserve">    form.add_error(</w:t>
        <w:br/>
        <w:t xml:space="preserve">        "email",</w:t>
        <w:br/>
        <w:t xml:space="preserve">        "Не удалось отправить письмо подтверждения. Проверь настройки почты и попробуй еще раз."</w:t>
        <w:br/>
        <w:t xml:space="preserve">    )</w:t>
      </w:r>
    </w:p>
    <w:p>
      <w:r>
        <w:rPr>
          <w:rFonts w:ascii="Arial" w:hAnsi="Arial" w:eastAsia="Arial"/>
          <w:b/>
          <w:sz w:val="24"/>
          <w:szCs w:val="24"/>
        </w:rPr>
        <w:t xml:space="preserve">3.4. Реализация базового rate limiting</w:t>
      </w:r>
    </w:p>
    <w:p>
      <w:r>
        <w:rPr>
          <w:rFonts w:ascii="Arial" w:hAnsi="Arial" w:eastAsia="Arial"/>
          <w:sz w:val="22"/>
          <w:szCs w:val="22"/>
        </w:rPr>
        <w:t xml:space="preserve">Для защиты от brute force и abuse была реализована базовая система ограничения попыток по IP-адресу. Лимит действует на логин, регистрацию и восстановление пароля.</w:t>
      </w:r>
    </w:p>
    <w:p>
      <w:pPr>
        <w:spacing w:before="120" w:after="120"/>
      </w:pPr>
      <w:r>
        <w:rPr>
          <w:rFonts w:ascii="Courier New" w:hAnsi="Courier New" w:eastAsia="Courier New"/>
          <w:sz w:val="18"/>
          <w:szCs w:val="18"/>
        </w:rPr>
        <w:t xml:space="preserve">AUTH_RATE_LIMIT_WINDOW = 300</w:t>
        <w:br/>
        <w:t xml:space="preserve">AUTH_RATE_LIMITS = {</w:t>
        <w:br/>
        <w:t xml:space="preserve">    "login": 5,</w:t>
        <w:br/>
        <w:t xml:space="preserve">    "register": 5,</w:t>
        <w:br/>
        <w:t xml:space="preserve">    "password_reset": 5,</w:t>
        <w:br/>
        <w:t xml:space="preserve">}</w:t>
        <w:br/>
        <w:t xml:space="preserve"/>
        <w:br/>
        <w:t xml:space="preserve">def get_client_ip(request):</w:t>
        <w:br/>
        <w:t xml:space="preserve">    ...</w:t>
        <w:br/>
        <w:t xml:space="preserve"/>
        <w:br/>
        <w:t xml:space="preserve">def is_auth_rate_limited(scope, request):</w:t>
        <w:br/>
        <w:t xml:space="preserve">    ...</w:t>
        <w:br/>
        <w:t xml:space="preserve"/>
        <w:br/>
        <w:t xml:space="preserve">class RateLimitedLoginView(auth_views.LoginView):</w:t>
        <w:br/>
        <w:t xml:space="preserve">    ...</w:t>
        <w:br/>
        <w:t xml:space="preserve"/>
        <w:br/>
        <w:t xml:space="preserve">class RateLimitedPasswordResetView(auth_views.PasswordResetView):</w:t>
        <w:br/>
        <w:t xml:space="preserve">    ...</w:t>
      </w:r>
    </w:p>
    <w:p>
      <w:r>
        <w:rPr>
          <w:rFonts w:ascii="Arial" w:hAnsi="Arial" w:eastAsia="Arial"/>
          <w:sz w:val="22"/>
          <w:szCs w:val="22"/>
        </w:rPr>
        <w:t xml:space="preserve">Новые защищенные view были подключены в маршруты приложения.</w:t>
      </w:r>
    </w:p>
    <w:p>
      <w:pPr>
        <w:spacing w:before="120" w:after="120"/>
      </w:pPr>
      <w:r>
        <w:rPr>
          <w:rFonts w:ascii="Courier New" w:hAnsi="Courier New" w:eastAsia="Courier New"/>
          <w:sz w:val="18"/>
          <w:szCs w:val="18"/>
        </w:rPr>
        <w:t xml:space="preserve">path("login/", RateLimitedLoginView.as_view(...), name="login")</w:t>
        <w:br/>
        <w:t xml:space="preserve">path("password-reset/", RateLimitedPasswordResetView.as_view(...), name="password_reset")</w:t>
      </w:r>
    </w:p>
    <w:p>
      <w:r>
        <w:rPr>
          <w:rFonts w:ascii="Arial" w:hAnsi="Arial" w:eastAsia="Arial"/>
          <w:b/>
          <w:sz w:val="24"/>
          <w:szCs w:val="24"/>
        </w:rPr>
        <w:t xml:space="preserve">3.5. Усиление production-настроек Django</w:t>
      </w:r>
    </w:p>
    <w:p>
      <w:r>
        <w:rPr>
          <w:rFonts w:ascii="Arial" w:hAnsi="Arial" w:eastAsia="Arial"/>
          <w:sz w:val="22"/>
          <w:szCs w:val="22"/>
        </w:rPr>
        <w:t xml:space="preserve">В production-конфигурацию были добавлены дополнительные защитные параметры: secure cookies, HTTPOnly, HSTS, запрет встраивания во фреймы, запрет MIME-sniffing и принудительный HTTPS.</w:t>
      </w:r>
    </w:p>
    <w:p>
      <w:pPr>
        <w:spacing w:before="120" w:after="120"/>
      </w:pPr>
      <w:r>
        <w:rPr>
          <w:rFonts w:ascii="Courier New" w:hAnsi="Courier New" w:eastAsia="Courier New"/>
          <w:sz w:val="18"/>
          <w:szCs w:val="18"/>
        </w:rPr>
        <w:t xml:space="preserve">if not DEBUG:</w:t>
        <w:br/>
        <w:t xml:space="preserve">    SESSION_COOKIE_SECURE = True</w:t>
        <w:br/>
        <w:t xml:space="preserve">    SESSION_COOKIE_HTTPONLY = True</w:t>
        <w:br/>
        <w:t xml:space="preserve">    CSRF_COOKIE_SECURE = True</w:t>
        <w:br/>
        <w:t xml:space="preserve">    CSRF_COOKIE_HTTPONLY = True</w:t>
        <w:br/>
        <w:t xml:space="preserve">    SECURE_SSL_REDIRECT = True</w:t>
        <w:br/>
        <w:t xml:space="preserve">    SECURE_HSTS_SECONDS = 31536000</w:t>
        <w:br/>
        <w:t xml:space="preserve">    SECURE_HSTS_INCLUDE_SUBDOMAINS = True</w:t>
        <w:br/>
        <w:t xml:space="preserve">    SECURE_HSTS_PRELOAD = True</w:t>
        <w:br/>
        <w:t xml:space="preserve">    SECURE_CONTENT_TYPE_NOSNIFF = True</w:t>
        <w:br/>
        <w:t xml:space="preserve">    X_FRAME_OPTIONS = "DENY"</w:t>
        <w:br/>
        <w:t xml:space="preserve">    REFERRER_POLICY = "same-origin"</w:t>
      </w:r>
    </w:p>
    <w:p>
      <w:r>
        <w:rPr>
          <w:rFonts w:ascii="Arial" w:hAnsi="Arial" w:eastAsia="Arial"/>
          <w:b/>
          <w:sz w:val="28"/>
          <w:szCs w:val="28"/>
        </w:rPr>
        <w:t xml:space="preserve">4. Проверка и тестирование</w:t>
      </w:r>
    </w:p>
    <w:p>
      <w:r>
        <w:rPr>
          <w:rFonts w:ascii="Arial" w:hAnsi="Arial" w:eastAsia="Arial"/>
          <w:sz w:val="22"/>
          <w:szCs w:val="22"/>
        </w:rPr>
        <w:t xml:space="preserve">После внесения изменений были обновлены и расширены автоматические тесты. Добавлены проверки на отсутствие утечки ошибок, блокировку чрезмерных попыток логина и сброса пароля, а также запрет удаления через GET.</w:t>
      </w:r>
    </w:p>
    <w:p>
      <w:pPr>
        <w:spacing w:before="120" w:after="120"/>
      </w:pPr>
      <w:r>
        <w:rPr>
          <w:rFonts w:ascii="Courier New" w:hAnsi="Courier New" w:eastAsia="Courier New"/>
          <w:sz w:val="18"/>
          <w:szCs w:val="18"/>
        </w:rPr>
        <w:t xml:space="preserve">def test_register_does_not_leak_internal_email_error_details(self):</w:t>
        <w:br/>
        <w:t xml:space="preserve">    ...</w:t>
        <w:br/>
        <w:t xml:space="preserve"/>
        <w:br/>
        <w:t xml:space="preserve">def test_login_rate_limit_blocks_excessive_attempts(self):</w:t>
        <w:br/>
        <w:t xml:space="preserve">    ...</w:t>
        <w:br/>
        <w:t xml:space="preserve"/>
        <w:br/>
        <w:t xml:space="preserve">def test_password_reset_rate_limit_blocks_excessive_attempts(self):</w:t>
        <w:br/>
        <w:t xml:space="preserve">    ...</w:t>
        <w:br/>
        <w:t xml:space="preserve"/>
        <w:br/>
        <w:t xml:space="preserve">def test_delete_service_rejects_get_request(self):</w:t>
        <w:br/>
        <w:t xml:space="preserve">    ...</w:t>
      </w:r>
    </w:p>
    <w:p>
      <w:r>
        <w:rPr>
          <w:rFonts w:ascii="Arial" w:hAnsi="Arial" w:eastAsia="Arial"/>
          <w:sz w:val="22"/>
          <w:szCs w:val="22"/>
        </w:rPr>
        <w:t xml:space="preserve">Итог проверки: команды manage.py check и manage.py test core были выполнены успешно, все тесты завершились со статусом OK.</w:t>
      </w:r>
    </w:p>
    <w:p>
      <w:r>
        <w:rPr>
          <w:rFonts w:ascii="Arial" w:hAnsi="Arial" w:eastAsia="Arial"/>
          <w:b/>
          <w:sz w:val="28"/>
          <w:szCs w:val="28"/>
        </w:rPr>
        <w:t xml:space="preserve">5. Итоговый результат</w:t>
      </w:r>
    </w:p>
    <w:p>
      <w:r>
        <w:rPr>
          <w:rFonts w:ascii="Arial" w:hAnsi="Arial" w:eastAsia="Arial"/>
          <w:sz w:val="22"/>
          <w:szCs w:val="22"/>
        </w:rPr>
        <w:t xml:space="preserve">В результате проведенной работы безопасность проекта KZCRMS была заметно усилена. Были устранены наиболее критичные риски, связанные с удалением данных, brute force, небезопасной production-конфигурацией и информационными утечками через интерфейс.</w:t>
      </w:r>
    </w:p>
    <w:p>
      <w:r>
        <w:rPr>
          <w:rFonts w:ascii="Arial" w:hAnsi="Arial" w:eastAsia="Arial"/>
          <w:b/>
          <w:sz w:val="28"/>
          <w:szCs w:val="28"/>
        </w:rPr>
        <w:t xml:space="preserve">6. Файлы, в которых были внесены изменения</w:t>
      </w:r>
    </w:p>
    <w:p>
      <w:r>
        <w:rPr>
          <w:rFonts w:ascii="Arial" w:hAnsi="Arial" w:eastAsia="Arial"/>
          <w:sz w:val="22"/>
          <w:szCs w:val="22"/>
        </w:rPr>
        <w:t xml:space="preserve">• config/settings.py</w:t>
      </w:r>
    </w:p>
    <w:p>
      <w:r>
        <w:rPr>
          <w:rFonts w:ascii="Arial" w:hAnsi="Arial" w:eastAsia="Arial"/>
          <w:sz w:val="22"/>
          <w:szCs w:val="22"/>
        </w:rPr>
        <w:t xml:space="preserve">• config/urls.py</w:t>
      </w:r>
    </w:p>
    <w:p>
      <w:r>
        <w:rPr>
          <w:rFonts w:ascii="Arial" w:hAnsi="Arial" w:eastAsia="Arial"/>
          <w:sz w:val="22"/>
          <w:szCs w:val="22"/>
        </w:rPr>
        <w:t xml:space="preserve">• core/views.py</w:t>
      </w:r>
    </w:p>
    <w:p>
      <w:r>
        <w:rPr>
          <w:rFonts w:ascii="Arial" w:hAnsi="Arial" w:eastAsia="Arial"/>
          <w:sz w:val="22"/>
          <w:szCs w:val="22"/>
        </w:rPr>
        <w:t xml:space="preserve">• core/templates/settings_services.html</w:t>
      </w:r>
    </w:p>
    <w:p>
      <w:r>
        <w:rPr>
          <w:rFonts w:ascii="Arial" w:hAnsi="Arial" w:eastAsia="Arial"/>
          <w:sz w:val="22"/>
          <w:szCs w:val="22"/>
        </w:rPr>
        <w:t xml:space="preserve">• core/templates/settings_barbers.html</w:t>
      </w:r>
    </w:p>
    <w:p>
      <w:r>
        <w:rPr>
          <w:rFonts w:ascii="Arial" w:hAnsi="Arial" w:eastAsia="Arial"/>
          <w:sz w:val="22"/>
          <w:szCs w:val="22"/>
        </w:rPr>
        <w:t xml:space="preserve">• core/templates/settings_payment_methods.html</w:t>
      </w:r>
    </w:p>
    <w:p>
      <w:r>
        <w:rPr>
          <w:rFonts w:ascii="Arial" w:hAnsi="Arial" w:eastAsia="Arial"/>
          <w:sz w:val="22"/>
          <w:szCs w:val="22"/>
        </w:rPr>
        <w:t xml:space="preserve">• core/tests.py</w:t>
      </w:r>
    </w:p>
    <w:p>
      <w:r>
        <w:rPr>
          <w:rFonts w:ascii="Arial" w:hAnsi="Arial" w:eastAsia="Arial"/>
          <w:b/>
          <w:sz w:val="28"/>
          <w:szCs w:val="28"/>
        </w:rPr>
        <w:t xml:space="preserve">7. Заключение</w:t>
      </w:r>
    </w:p>
    <w:p>
      <w:r>
        <w:rPr>
          <w:rFonts w:ascii="Arial" w:hAnsi="Arial" w:eastAsia="Arial"/>
          <w:sz w:val="22"/>
          <w:szCs w:val="22"/>
        </w:rPr>
        <w:t xml:space="preserve">Выполненный аудит и доработка безопасности показали, что даже небольшой SaaS-проект требует системной проработки защитных механизмов. На практике были применены принципы безопасной конфигурации, защиты от CSRF, ограничения атак перебора, скрытия внутренних ошибок и автоматизированной проверки внесенных изменений.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безопасности KZCRMS</dc:title>
  <dc:creator>Codex</dc:creator>
  <cp:lastModifiedBy>Codex</cp:lastModifiedBy>
</cp:coreProperties>
</file>