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CYNTHIA LINDENSMITH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6101 19 MILE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STERLING HEIGHTS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48314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Cynthia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