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5ED44">
      <w:pPr>
        <w:keepLines/>
      </w:pPr>
      <w:r>
        <w:rPr>
          <w:rFonts w:ascii="Microsoft YaHei" w:hAnsi="Microsoft YaHei" w:eastAsia="Microsoft YaHei"/>
          <w:color w:val="000000"/>
          <w:sz w:val="19"/>
          <w:lang w:val="zh-CN" w:eastAsia="zh-CN"/>
        </w:rPr>
        <w:t>PT VIRTUE DRAGON NICKEL INDUSTRY 公司</w:t>
      </w:r>
    </w:p>
    <w:p w14:paraId="72E62E5C">
      <w:pPr>
        <w:spacing w:after="1000"/>
      </w:pPr>
      <w:bookmarkStart w:id="0" w:name="_GoBack"/>
      <w:bookmarkEnd w:id="0"/>
    </w:p>
    <w:p w14:paraId="36BB7E58">
      <w:pPr>
        <w:pStyle w:val="36"/>
        <w:keepLines/>
      </w:pPr>
      <w:r>
        <w:t>Manual Book V Hire</w:t>
      </w:r>
      <w:r>
        <w:rPr>
          <w:rFonts w:ascii="Microsoft YaHei" w:hAnsi="Microsoft YaHei" w:eastAsia="Microsoft YaHei"/>
          <w:b/>
          <w:color w:val="000000"/>
          <w:sz w:val="40"/>
          <w:lang w:val="zh-CN" w:eastAsia="zh-CN"/>
        </w:rPr>
        <w:br w:type="textWrapping"/>
      </w:r>
      <w:r>
        <w:rPr>
          <w:rFonts w:ascii="Microsoft YaHei" w:hAnsi="Microsoft YaHei" w:eastAsia="Microsoft YaHei"/>
          <w:b/>
          <w:color w:val="000000"/>
          <w:sz w:val="40"/>
          <w:lang w:val="zh-CN" w:eastAsia="zh-CN"/>
        </w:rPr>
        <w:t>V Hire 用户手册</w:t>
      </w:r>
    </w:p>
    <w:p w14:paraId="39D3C41E">
      <w:pPr>
        <w:pStyle w:val="34"/>
        <w:keepLines/>
      </w:pPr>
      <w:r>
        <w:t>Panduan pengguna untuk pelamar</w:t>
      </w:r>
      <w:r>
        <w:rPr>
          <w:rFonts w:ascii="Microsoft YaHei" w:hAnsi="Microsoft YaHei" w:eastAsia="Microsoft YaHei"/>
          <w:color w:val="000000"/>
          <w:sz w:val="24"/>
          <w:lang w:val="zh-CN" w:eastAsia="zh-CN"/>
        </w:rPr>
        <w:br w:type="textWrapping"/>
      </w:r>
      <w:r>
        <w:rPr>
          <w:rFonts w:ascii="Microsoft YaHei" w:hAnsi="Microsoft YaHei" w:eastAsia="Microsoft YaHei"/>
          <w:color w:val="000000"/>
          <w:sz w:val="24"/>
          <w:lang w:val="zh-CN" w:eastAsia="zh-CN"/>
        </w:rPr>
        <w:t>求职者使用指南</w:t>
      </w:r>
    </w:p>
    <w:p w14:paraId="3E201531">
      <w:pPr>
        <w:spacing w:after="560"/>
      </w:pPr>
    </w:p>
    <w:p w14:paraId="04BFD45E">
      <w:pPr>
        <w:keepLines/>
      </w:pPr>
      <w:r>
        <w:rPr>
          <w:b/>
        </w:rPr>
        <w:t>Versi 1.2</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版本 1.2</w:t>
      </w:r>
    </w:p>
    <w:p w14:paraId="4ACED574">
      <w:pPr>
        <w:keepLines/>
      </w:pPr>
      <w:r>
        <w:rPr>
          <w:b/>
        </w:rPr>
        <w:t xml:space="preserve">Alamat aplikasi </w:t>
      </w:r>
      <w:r>
        <w:t>https://recruitment.vdnisite.com/</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应用网址 https://recruitment.vdnisite.com/</w:t>
      </w:r>
    </w:p>
    <w:p w14:paraId="1057AEF2">
      <w:pPr>
        <w:spacing w:after="440"/>
      </w:pPr>
    </w:p>
    <w:p w14:paraId="6851C097">
      <w:pPr>
        <w:keepLines/>
      </w:pPr>
      <w:r>
        <w:t>Buku ini memandu Anda menggunakan V Hire mulai dari membuat akun, memverifikasi email, melengkapi biodata dan dokumen, memilih lowongan, hingga memantau proses seleksi.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本手册指导您使用 V Hire，涵盖注册账号、验证邮箱、完善个人资料、上传文件、选择职位及查询招聘进度。</w:t>
      </w:r>
    </w:p>
    <w:p w14:paraId="269E58CE">
      <w:pPr>
        <w:keepLines/>
      </w:pPr>
      <w:r>
        <w:t>Ikuti panduan sesuai urutan jika baru pertama kali menggunakan aplikasi. Jika sudah memiliki akun, gunakan daftar isi untuk langsung menuju langkah yang dibutuhkan. Setelah mengirim lamaran, periksa riwayat proses serta kontak yang Anda daftarkan secara berkala.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首次使用时，请按顺序阅读本指南。已有账号的用户可通过目录查找所需步骤。提交申请后，请定期查看申请进度，并留意注册邮箱及联系电话。</w:t>
      </w:r>
    </w:p>
    <w:p w14:paraId="52A8E89C">
      <w:pPr>
        <w:keepLines/>
      </w:pPr>
      <w:r>
        <w:rPr>
          <w:b/>
        </w:rPr>
        <w:t xml:space="preserve">Informasi rekrutmen </w:t>
      </w:r>
      <w:r>
        <w:t>Rekrutmen PT VDNI tidak memungut biaya dalam bentuk apa pun.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招聘须知　PT VDNI 的招聘不收取任何形式的费用。</w:t>
      </w:r>
    </w:p>
    <w:p w14:paraId="7F866FC8">
      <w:r>
        <w:br w:type="page"/>
      </w:r>
    </w:p>
    <w:p w14:paraId="1E5D23D1">
      <w:pPr>
        <w:keepLines/>
        <w:spacing w:after="100"/>
      </w:pPr>
      <w:r>
        <w:rPr>
          <w:sz w:val="18"/>
        </w:rPr>
        <w:t>PANDUAN 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求职者指南</w:t>
      </w:r>
    </w:p>
    <w:p w14:paraId="1A4262AE">
      <w:pPr>
        <w:pStyle w:val="2"/>
        <w:keepLines/>
      </w:pPr>
      <w:r>
        <w:t>Daftar isi dan alur penggunaan</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目录和使用流程</w:t>
      </w:r>
    </w:p>
    <w:p w14:paraId="7E6E1599">
      <w:pPr>
        <w:keepLines/>
      </w:pPr>
      <w:r>
        <w:t>Gunakan panduan ini melalui komputer atau ponsel. Pada ponsel, buka tombol menu untuk melihat pilihan navigasi. Nama menu dan tombol pada buku mengikuti label yang tersedia dalam aplikasi.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您可通过电脑或手机使用本指南。在手机上，点击菜单按钮查看导航选项。本手册中的菜单和按钮名称与应用中的显示名称一致。</w:t>
      </w:r>
    </w:p>
    <w:tbl>
      <w:tblPr>
        <w:tblStyle w:val="12"/>
        <w:tblW w:w="0" w:type="auto"/>
        <w:jc w:val="center"/>
        <w:tblLayout w:type="fixed"/>
        <w:tblCellMar>
          <w:top w:w="0" w:type="dxa"/>
          <w:left w:w="108" w:type="dxa"/>
          <w:bottom w:w="0" w:type="dxa"/>
          <w:right w:w="108" w:type="dxa"/>
        </w:tblCellMar>
      </w:tblPr>
      <w:tblGrid>
        <w:gridCol w:w="8277"/>
        <w:gridCol w:w="1247"/>
      </w:tblGrid>
      <w:tr w14:paraId="198FAA20">
        <w:tblPrEx>
          <w:tblCellMar>
            <w:top w:w="0" w:type="dxa"/>
            <w:left w:w="108" w:type="dxa"/>
            <w:bottom w:w="0" w:type="dxa"/>
            <w:right w:w="108" w:type="dxa"/>
          </w:tblCellMar>
        </w:tblPrEx>
        <w:trPr>
          <w:cantSplit/>
          <w:tblHeader/>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1C0CE568">
            <w:pPr>
              <w:keepLines/>
              <w:spacing w:after="0" w:line="250" w:lineRule="auto"/>
            </w:pPr>
            <w:r>
              <w:rPr>
                <w:b/>
                <w:color w:val="FFFFFF"/>
                <w:sz w:val="18"/>
              </w:rPr>
              <w:t>Bagian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章节</w:t>
            </w:r>
          </w:p>
        </w:tc>
        <w:tc>
          <w:tcPr>
            <w:tcW w:w="1247"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73A98809">
            <w:pPr>
              <w:keepLines/>
              <w:spacing w:after="0" w:line="250" w:lineRule="auto"/>
            </w:pPr>
            <w:r>
              <w:rPr>
                <w:b/>
                <w:color w:val="FFFFFF"/>
                <w:sz w:val="18"/>
              </w:rPr>
              <w:t>Halaman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页码</w:t>
            </w:r>
          </w:p>
        </w:tc>
      </w:tr>
      <w:tr w14:paraId="09F91BB7">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3DAC4963">
            <w:pPr>
              <w:keepLines/>
              <w:spacing w:after="0" w:line="250" w:lineRule="auto"/>
            </w:pPr>
            <w:r>
              <w:rPr>
                <w:sz w:val="18"/>
              </w:rPr>
              <w:t>Persiapan dan pendaftaran akun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准备事项和账号注册</w:t>
            </w:r>
          </w:p>
        </w:tc>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00098BEB">
            <w:pPr>
              <w:spacing w:after="0" w:line="250" w:lineRule="auto"/>
            </w:pPr>
            <w:r>
              <w:rPr>
                <w:sz w:val="18"/>
              </w:rPr>
              <w:t>4</w:t>
            </w:r>
          </w:p>
        </w:tc>
      </w:tr>
      <w:tr w14:paraId="3374F25C">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6E2BD0AA">
            <w:pPr>
              <w:keepLines/>
              <w:spacing w:after="0" w:line="250" w:lineRule="auto"/>
            </w:pPr>
            <w:r>
              <w:rPr>
                <w:sz w:val="18"/>
              </w:rPr>
              <w:t>Masuk dan pemulihan akun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登录和账号恢复</w:t>
            </w:r>
          </w:p>
        </w:tc>
        <w:tc>
          <w:tcPr>
            <w:tcW w:w="124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7773A78">
            <w:pPr>
              <w:spacing w:after="0" w:line="250" w:lineRule="auto"/>
            </w:pPr>
            <w:r>
              <w:rPr>
                <w:sz w:val="18"/>
              </w:rPr>
              <w:t>6</w:t>
            </w:r>
          </w:p>
        </w:tc>
      </w:tr>
      <w:tr w14:paraId="3FE28879">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4FB4488">
            <w:pPr>
              <w:keepLines/>
              <w:spacing w:after="0" w:line="250" w:lineRule="auto"/>
            </w:pPr>
            <w:r>
              <w:rPr>
                <w:sz w:val="18"/>
              </w:rPr>
              <w:t>Mengisi biodata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填写个人资料</w:t>
            </w:r>
          </w:p>
        </w:tc>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2B7C67B">
            <w:pPr>
              <w:spacing w:after="0" w:line="250" w:lineRule="auto"/>
            </w:pPr>
            <w:r>
              <w:rPr>
                <w:sz w:val="18"/>
              </w:rPr>
              <w:t>8</w:t>
            </w:r>
          </w:p>
        </w:tc>
      </w:tr>
      <w:tr w14:paraId="312BB564">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1A52FA3">
            <w:pPr>
              <w:keepLines/>
              <w:spacing w:after="0" w:line="250" w:lineRule="auto"/>
            </w:pPr>
            <w:r>
              <w:rPr>
                <w:sz w:val="18"/>
              </w:rPr>
              <w:t>Mengunggah dokumen pribadi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上传个人文件</w:t>
            </w:r>
          </w:p>
        </w:tc>
        <w:tc>
          <w:tcPr>
            <w:tcW w:w="124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18B3012">
            <w:pPr>
              <w:spacing w:after="0" w:line="250" w:lineRule="auto"/>
            </w:pPr>
            <w:r>
              <w:rPr>
                <w:sz w:val="18"/>
              </w:rPr>
              <w:t>10</w:t>
            </w:r>
          </w:p>
        </w:tc>
      </w:tr>
      <w:tr w14:paraId="2F434CC5">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B596A3B">
            <w:pPr>
              <w:keepLines/>
              <w:spacing w:after="0" w:line="250" w:lineRule="auto"/>
            </w:pPr>
            <w:r>
              <w:rPr>
                <w:sz w:val="18"/>
              </w:rPr>
              <w:t>Melamar dan memantau seleksi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申请职位和查询招聘进度</w:t>
            </w:r>
          </w:p>
        </w:tc>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4D23B1B">
            <w:pPr>
              <w:spacing w:after="0" w:line="250" w:lineRule="auto"/>
            </w:pPr>
            <w:r>
              <w:rPr>
                <w:sz w:val="18"/>
              </w:rPr>
              <w:t>12</w:t>
            </w:r>
          </w:p>
        </w:tc>
      </w:tr>
      <w:tr w14:paraId="0D694CCA">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5B10F97">
            <w:pPr>
              <w:keepLines/>
              <w:spacing w:after="0" w:line="250" w:lineRule="auto"/>
            </w:pPr>
            <w:r>
              <w:rPr>
                <w:sz w:val="18"/>
              </w:rPr>
              <w:t>Pengumuman dan pengaturan akun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公告和账号设置</w:t>
            </w:r>
          </w:p>
        </w:tc>
        <w:tc>
          <w:tcPr>
            <w:tcW w:w="124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A72D945">
            <w:pPr>
              <w:spacing w:after="0" w:line="250" w:lineRule="auto"/>
            </w:pPr>
            <w:r>
              <w:rPr>
                <w:sz w:val="18"/>
              </w:rPr>
              <w:t>14</w:t>
            </w:r>
          </w:p>
        </w:tc>
      </w:tr>
      <w:tr w14:paraId="64E0F8FA">
        <w:tblPrEx>
          <w:tblCellMar>
            <w:top w:w="0" w:type="dxa"/>
            <w:left w:w="108" w:type="dxa"/>
            <w:bottom w:w="0" w:type="dxa"/>
            <w:right w:w="108" w:type="dxa"/>
          </w:tblCellMar>
        </w:tblPrEx>
        <w:trPr>
          <w:cantSplit/>
          <w:jc w:val="center"/>
        </w:trPr>
        <w:tc>
          <w:tcPr>
            <w:tcW w:w="827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5CDB360">
            <w:pPr>
              <w:keepLines/>
              <w:spacing w:after="0" w:line="250" w:lineRule="auto"/>
            </w:pPr>
            <w:r>
              <w:rPr>
                <w:sz w:val="18"/>
              </w:rPr>
              <w:t>Bantuan dan pemeriksaan akhir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帮助和最终检查</w:t>
            </w:r>
          </w:p>
        </w:tc>
        <w:tc>
          <w:tcPr>
            <w:tcW w:w="124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08825972">
            <w:pPr>
              <w:spacing w:after="0" w:line="250" w:lineRule="auto"/>
            </w:pPr>
            <w:r>
              <w:rPr>
                <w:sz w:val="18"/>
              </w:rPr>
              <w:t>16</w:t>
            </w:r>
          </w:p>
        </w:tc>
      </w:tr>
    </w:tbl>
    <w:p w14:paraId="12839E2A">
      <w:pPr>
        <w:spacing w:after="0"/>
      </w:pPr>
    </w:p>
    <w:p w14:paraId="7E0AB45D">
      <w:pPr>
        <w:pStyle w:val="3"/>
        <w:keepLines/>
      </w:pPr>
      <w:r>
        <w:t>Alur singkat pelamar</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求职者简要流程</w:t>
      </w:r>
    </w:p>
    <w:p w14:paraId="290E5770">
      <w:pPr>
        <w:keepLines/>
        <w:ind w:left="272" w:hanging="272"/>
      </w:pPr>
      <w:r>
        <w:t>1. Daftar akun menggunakan NIK dan email aktif.</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使用身份证号码 NIK 和可正常使用的邮箱注册账号。</w:t>
      </w:r>
    </w:p>
    <w:p w14:paraId="34BB189D">
      <w:pPr>
        <w:keepLines/>
        <w:ind w:left="272" w:hanging="272"/>
      </w:pPr>
      <w:r>
        <w:t>2. Verifikasi email melalui tautan terbaru yang dikirim sistem.</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通过系统发送的最新链接验证邮箱。</w:t>
      </w:r>
    </w:p>
    <w:p w14:paraId="2E11E191">
      <w:pPr>
        <w:keepLines/>
        <w:ind w:left="272" w:hanging="272"/>
      </w:pPr>
      <w:r>
        <w:t>3. Masuk menggunakan email dan kata sandi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使用账号邮箱和密码登录。</w:t>
      </w:r>
    </w:p>
    <w:p w14:paraId="2B85FFCE">
      <w:pPr>
        <w:keepLines/>
        <w:ind w:left="272" w:hanging="272"/>
      </w:pPr>
      <w:r>
        <w:t>4. Lengkapi delapan langkah Upload Berkas dan klik Ajukan pada langkah terakhir.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完成“Upload Berkas”（上传资料）的八个步骤，并在最后一步点击“Ajukan”（提交）。</w:t>
      </w:r>
    </w:p>
    <w:p w14:paraId="0FE9D6CB">
      <w:pPr>
        <w:keepLines/>
        <w:ind w:left="272" w:hanging="272"/>
      </w:pPr>
      <w:r>
        <w:t>5. Buka Daftar Lowongan Kerja dan baca persyaratan posisi.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打开“Daftar Lowongan Kerja”（招聘职位列表），阅读职位要求。</w:t>
      </w:r>
    </w:p>
    <w:p w14:paraId="1D941286">
      <w:pPr>
        <w:keepLines/>
        <w:ind w:left="272" w:hanging="272"/>
      </w:pPr>
      <w:r>
        <w:t>6. Klik Lamar Posisi Ini lalu konfirmasikan pengiriman.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点击“Lamar Posisi Ini”（申请此职位），然后确认提交。</w:t>
      </w:r>
    </w:p>
    <w:p w14:paraId="49753014">
      <w:pPr>
        <w:keepLines/>
        <w:ind w:left="272" w:hanging="272"/>
      </w:pPr>
      <w:r>
        <w:t>7. Pastikan lamaran tercatat dan pantau Riwayat Proses Lamaran.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确认申请已被记录，并通过“Riwayat Proses Lamaran”（申请进度记录）查询进展。</w:t>
      </w:r>
    </w:p>
    <w:p w14:paraId="6E2998BF">
      <w:pPr>
        <w:pStyle w:val="3"/>
        <w:keepLines/>
      </w:pPr>
      <w:r>
        <w:t>Menu yang sering digunakan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常用菜单</w:t>
      </w:r>
    </w:p>
    <w:p w14:paraId="04E5BAB8">
      <w:pPr>
        <w:keepLines/>
      </w:pPr>
      <w:r>
        <w:t>Upload Berkas untuk mengisi biodata dan dokumen</w:t>
      </w:r>
      <w:r>
        <w:rPr>
          <w:lang w:val="en-US"/>
        </w:rPr>
        <w:t>,</w:t>
      </w:r>
      <w:r>
        <w:t xml:space="preserve"> Daftar Lowongan Kerja untuk memilih posisi</w:t>
      </w:r>
      <w:r>
        <w:rPr>
          <w:rFonts w:hint="default"/>
          <w:lang w:val="en-US"/>
        </w:rPr>
        <w:t xml:space="preserve">, </w:t>
      </w:r>
      <w:r>
        <w:t>Riwayat Proses Lamaran untuk membaca perkembangan seleksi</w:t>
      </w:r>
      <w:r>
        <w:rPr>
          <w:rFonts w:hint="default"/>
          <w:lang w:val="en-US"/>
        </w:rPr>
        <w:t>,</w:t>
      </w:r>
      <w:r>
        <w:t xml:space="preserve"> Pengumuman untuk informasi resmi</w:t>
      </w:r>
      <w:r>
        <w:rPr>
          <w:lang w:val="en-US"/>
        </w:rPr>
        <w:t>,</w:t>
      </w:r>
      <w:r>
        <w:t xml:space="preserve"> serta Bantuan untuk petunjuk kendala.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“Upload Berkas”用于填写个人资料和上传文件</w:t>
      </w:r>
      <w:r>
        <w:rPr>
          <w:rFonts w:ascii="Microsoft YaHei" w:hAnsi="Microsoft YaHei" w:eastAsia="Microsoft YaHei"/>
          <w:color w:val="000000"/>
          <w:sz w:val="19"/>
          <w:lang w:val="en-US" w:eastAsia="zh-CN"/>
        </w:rPr>
        <w:t>,</w:t>
      </w:r>
      <w:r>
        <w:rPr>
          <w:rFonts w:ascii="Microsoft YaHei" w:hAnsi="Microsoft YaHei" w:eastAsia="Microsoft YaHei"/>
          <w:color w:val="000000"/>
          <w:sz w:val="19"/>
          <w:lang w:val="zh-CN" w:eastAsia="zh-CN"/>
        </w:rPr>
        <w:t>“Daftar Lowongan Kerja”用于选择职位</w:t>
      </w:r>
      <w:r>
        <w:rPr>
          <w:rFonts w:ascii="Microsoft YaHei" w:hAnsi="Microsoft YaHei" w:eastAsia="Microsoft YaHei"/>
          <w:color w:val="000000"/>
          <w:sz w:val="19"/>
          <w:lang w:val="en-US" w:eastAsia="zh-CN"/>
        </w:rPr>
        <w:t>,</w:t>
      </w:r>
      <w:r>
        <w:rPr>
          <w:rFonts w:ascii="Microsoft YaHei" w:hAnsi="Microsoft YaHei" w:eastAsia="Microsoft YaHei"/>
          <w:color w:val="000000"/>
          <w:sz w:val="19"/>
          <w:lang w:val="zh-CN" w:eastAsia="zh-CN"/>
        </w:rPr>
        <w:t>“Riwayat Proses Lamaran”用于查询招聘进度</w:t>
      </w:r>
      <w:r>
        <w:rPr>
          <w:rFonts w:ascii="Microsoft YaHei" w:hAnsi="Microsoft YaHei" w:eastAsia="Microsoft YaHei"/>
          <w:color w:val="000000"/>
          <w:sz w:val="19"/>
          <w:lang w:val="en-US" w:eastAsia="zh-CN"/>
        </w:rPr>
        <w:t>,</w:t>
      </w:r>
      <w:r>
        <w:rPr>
          <w:rFonts w:ascii="Microsoft YaHei" w:hAnsi="Microsoft YaHei" w:eastAsia="Microsoft YaHei"/>
          <w:color w:val="000000"/>
          <w:sz w:val="19"/>
          <w:lang w:val="zh-CN" w:eastAsia="zh-CN"/>
        </w:rPr>
        <w:t>“Pengumuman”用于查看正式公告</w:t>
      </w:r>
      <w:r>
        <w:rPr>
          <w:rFonts w:ascii="Microsoft YaHei" w:hAnsi="Microsoft YaHei" w:eastAsia="Microsoft YaHei"/>
          <w:color w:val="000000"/>
          <w:sz w:val="19"/>
          <w:lang w:val="en-US" w:eastAsia="zh-CN"/>
        </w:rPr>
        <w:t>,</w:t>
      </w:r>
      <w:r>
        <w:rPr>
          <w:rFonts w:ascii="Microsoft YaHei" w:hAnsi="Microsoft YaHei" w:eastAsia="Microsoft YaHei"/>
          <w:color w:val="000000"/>
          <w:sz w:val="19"/>
          <w:lang w:val="zh-CN" w:eastAsia="zh-CN"/>
        </w:rPr>
        <w:t>“Bantuan”用于查阅问题处理指引。</w:t>
      </w:r>
    </w:p>
    <w:p w14:paraId="7DD223F0">
      <w:pPr>
        <w:keepLines/>
      </w:pPr>
      <w:r>
        <w:t>Kelola Akun, Syarat Disetujui, dan Keluar tersedia melalui menu akun. Pada komputer, buka ikon pengguna di bagian kanan atas. Pada ponsel, buka menu navigasi.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账号菜单中提供“Kelola Akun”（账号管理）、“Syarat Disetujui”（已同意条款）和“Keluar”（退出登录）。电脑用户点击右上角的用户图标</w:t>
      </w:r>
      <w:r>
        <w:rPr>
          <w:rFonts w:ascii="Microsoft YaHei" w:hAnsi="Microsoft YaHei" w:eastAsia="Microsoft YaHei"/>
          <w:color w:val="000000"/>
          <w:sz w:val="19"/>
          <w:lang w:val="en-US" w:eastAsia="zh-CN"/>
        </w:rPr>
        <w:t>,</w:t>
      </w:r>
      <w:r>
        <w:rPr>
          <w:rFonts w:ascii="Microsoft YaHei" w:hAnsi="Microsoft YaHei" w:eastAsia="Microsoft YaHei"/>
          <w:color w:val="000000"/>
          <w:sz w:val="19"/>
          <w:lang w:val="zh-CN" w:eastAsia="zh-CN"/>
        </w:rPr>
        <w:t>手机用户打开导航菜单。</w:t>
      </w:r>
    </w:p>
    <w:p w14:paraId="563CB844">
      <w:pPr>
        <w:keepLines/>
      </w:pPr>
      <w:r>
        <w:rPr>
          <w:b/>
        </w:rPr>
        <w:t xml:space="preserve">Perlu diperhatikan </w:t>
      </w:r>
      <w:r>
        <w:t>Membuat akun dan menyelesaikan biodata belum mengirim lamaran. Lamaran baru tercatat setelah Anda memilih lowongan dan mengonfirmasi pengirimannya.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请注意　注册账号及完善个人资料并不代表已提交职位申请。只有选择职位并确认提交后，申请才会被记录。</w:t>
      </w:r>
    </w:p>
    <w:p w14:paraId="6B0F6A83">
      <w:r>
        <w:br w:type="page"/>
      </w:r>
    </w:p>
    <w:p w14:paraId="77EBC917">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029CE485">
      <w:pPr>
        <w:pStyle w:val="2"/>
        <w:keepLines/>
      </w:pPr>
      <w:r>
        <w:t>Persiapan dan pendaftaran akun</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准备事项和账号注册</w:t>
      </w:r>
    </w:p>
    <w:p w14:paraId="5B075BCF">
      <w:pPr>
        <w:keepLines/>
      </w:pPr>
      <w:r>
        <w:t>Siapkan email yang dapat dibuka, NIK 16 digit sesuai KTP, nomor telepon aktif, serta dokumen digital. Gunakan browser terbaru pada komputer atau ponsel dan koneksi internet yang stabil.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请准备可正常登录的邮箱、与身份证 KTP 一致的16位 NIK、有效联系电话及电子文件。请使用电脑或手机上的最新版本浏览器，并保持网络稳定。</w:t>
      </w:r>
    </w:p>
    <w:p w14:paraId="61C22462">
      <w:pPr>
        <w:pStyle w:val="3"/>
        <w:keepLines/>
      </w:pPr>
      <w:r>
        <w:t>Membuat akun baru</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注册新账号</w:t>
      </w:r>
    </w:p>
    <w:p w14:paraId="30466DB6">
      <w:pPr>
        <w:keepLines/>
        <w:ind w:left="272" w:hanging="272"/>
      </w:pPr>
      <w:r>
        <w:t>1. Buka https://recruitment.vdnisite.com/ lalu pilih Daftar.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访问 https://recruitment.vdnisite.com/，选择“Daftar”（注册）。</w:t>
      </w:r>
    </w:p>
    <w:p w14:paraId="5E20B448">
      <w:pPr>
        <w:keepLines/>
        <w:ind w:left="272" w:hanging="272"/>
      </w:pPr>
      <w:r>
        <w:t>2. Isi No KTP atau NIK 16 digit dan nama lengkap sesuai KTP.</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填写16位身份证号码 KTP 或 NIK，以及与身份证一致的姓名。</w:t>
      </w:r>
    </w:p>
    <w:p w14:paraId="6ABE7BA7">
      <w:pPr>
        <w:keepLines/>
        <w:ind w:left="272" w:hanging="272"/>
      </w:pPr>
      <w:r>
        <w:t>3. Masukkan alamat email aktif. Periksa ejaan alamat sebelum melanjutkan.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输入可正常使用的邮箱地址，继续操作前请检查地址是否正确。</w:t>
      </w:r>
    </w:p>
    <w:p w14:paraId="075FC044">
      <w:pPr>
        <w:keepLines/>
        <w:ind w:left="272" w:hanging="272"/>
      </w:pPr>
      <w:r>
        <w:t>4. Buat kata sandi minimal 6 karakter dan isi konfirmasinya dengan nilai yang sama. Gunakan kata sandi yang sulit ditebak.</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设置至少6个字符的密码，并在确认栏输入相同密码。请使用不易被猜到的密码。</w:t>
      </w:r>
    </w:p>
    <w:p w14:paraId="1CFA883A">
      <w:pPr>
        <w:keepLines/>
        <w:ind w:left="272" w:hanging="272"/>
      </w:pPr>
      <w:r>
        <w:t>5. Klik Buat Akun dan tunggu pesan pendaftaran berhasil.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点击“Buat Akun”（创建账号），等待注册成功提示。</w:t>
      </w:r>
    </w:p>
    <w:p w14:paraId="402F9BB7">
      <w:pPr>
        <w:keepLines/>
        <w:ind w:left="272" w:hanging="272"/>
      </w:pPr>
      <w:r>
        <w:t>6. Buka email verifikasi dari V Hire lalu klik tautan terbaru untuk mengaktifkan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 V Hire 发来的验证邮件，点击最新链接激活账号。</w:t>
      </w:r>
    </w:p>
    <w:p w14:paraId="038BF473">
      <w:pPr>
        <w:keepLines/>
        <w:rPr>
          <w:rFonts w:ascii="Microsoft YaHei" w:hAnsi="Microsoft YaHei" w:eastAsia="Microsoft YaHei"/>
          <w:color w:val="000000"/>
          <w:sz w:val="19"/>
          <w:lang w:val="zh-CN" w:eastAsia="zh-CN"/>
        </w:rPr>
      </w:pPr>
      <w:r>
        <w:rPr>
          <w:b/>
        </w:rPr>
        <w:t xml:space="preserve">Hasil yang diperiksa </w:t>
      </w:r>
      <w:r>
        <w:t>Akun yang aktif dapat digunakan untuk masuk. Membuat akun belum mengirim lamaran ke lowongan apa pun.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确认结果　账号激活后即可登录。注册账号并不代表已申请任何职位。</w:t>
      </w:r>
    </w:p>
    <w:p w14:paraId="7CB769D3">
      <w:pPr>
        <w:keepLines/>
        <w:rPr>
          <w:rFonts w:ascii="Microsoft YaHei" w:hAnsi="Microsoft YaHei" w:eastAsia="Microsoft YaHei"/>
          <w:color w:val="000000"/>
          <w:sz w:val="19"/>
          <w:lang w:val="zh-CN" w:eastAsia="zh-CN"/>
        </w:rPr>
      </w:pPr>
    </w:p>
    <w:p w14:paraId="5E51D311">
      <w:pPr>
        <w:keepLines/>
        <w:rPr>
          <w:rFonts w:ascii="Microsoft YaHei" w:hAnsi="Microsoft YaHei" w:eastAsia="Microsoft YaHei"/>
          <w:color w:val="000000"/>
          <w:sz w:val="19"/>
          <w:lang w:val="zh-CN" w:eastAsia="zh-CN"/>
        </w:rPr>
      </w:pPr>
    </w:p>
    <w:p w14:paraId="148D1DC9">
      <w:pPr>
        <w:keepLines/>
        <w:rPr>
          <w:rFonts w:ascii="Microsoft YaHei" w:hAnsi="Microsoft YaHei" w:eastAsia="Microsoft YaHei"/>
          <w:color w:val="000000"/>
          <w:sz w:val="19"/>
          <w:lang w:val="zh-CN" w:eastAsia="zh-CN"/>
        </w:rPr>
      </w:pPr>
    </w:p>
    <w:p w14:paraId="20BDA684">
      <w:pPr>
        <w:keepLines/>
        <w:rPr>
          <w:rFonts w:ascii="Microsoft YaHei" w:hAnsi="Microsoft YaHei" w:eastAsia="Microsoft YaHei"/>
          <w:color w:val="000000"/>
          <w:sz w:val="19"/>
          <w:lang w:val="zh-CN" w:eastAsia="zh-CN"/>
        </w:rPr>
      </w:pPr>
    </w:p>
    <w:p w14:paraId="065492E0">
      <w:pPr>
        <w:keepLines/>
        <w:rPr>
          <w:rFonts w:ascii="Microsoft YaHei" w:hAnsi="Microsoft YaHei" w:eastAsia="Microsoft YaHei"/>
          <w:color w:val="000000"/>
          <w:sz w:val="19"/>
          <w:lang w:val="zh-CN" w:eastAsia="zh-CN"/>
        </w:rPr>
      </w:pPr>
    </w:p>
    <w:p w14:paraId="73FB3F04">
      <w:pPr>
        <w:keepLines/>
        <w:rPr>
          <w:rFonts w:ascii="Microsoft YaHei" w:hAnsi="Microsoft YaHei" w:eastAsia="Microsoft YaHei"/>
          <w:color w:val="000000"/>
          <w:sz w:val="19"/>
          <w:lang w:val="zh-CN" w:eastAsia="zh-CN"/>
        </w:rPr>
      </w:pPr>
    </w:p>
    <w:p w14:paraId="156E8BF3">
      <w:pPr>
        <w:pStyle w:val="3"/>
        <w:keepLines/>
      </w:pPr>
      <w:r>
        <w:t>Verifikasi email</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邮箱验证</w:t>
      </w:r>
    </w:p>
    <w:tbl>
      <w:tblPr>
        <w:tblStyle w:val="12"/>
        <w:tblW w:w="0" w:type="auto"/>
        <w:jc w:val="center"/>
        <w:tblLayout w:type="fixed"/>
        <w:tblCellMar>
          <w:top w:w="0" w:type="dxa"/>
          <w:left w:w="108" w:type="dxa"/>
          <w:bottom w:w="0" w:type="dxa"/>
          <w:right w:w="108" w:type="dxa"/>
        </w:tblCellMar>
      </w:tblPr>
      <w:tblGrid>
        <w:gridCol w:w="2551"/>
        <w:gridCol w:w="6973"/>
      </w:tblGrid>
      <w:tr w14:paraId="3F29095B">
        <w:tblPrEx>
          <w:tblCellMar>
            <w:top w:w="0" w:type="dxa"/>
            <w:left w:w="108" w:type="dxa"/>
            <w:bottom w:w="0" w:type="dxa"/>
            <w:right w:w="108" w:type="dxa"/>
          </w:tblCellMar>
        </w:tblPrEx>
        <w:trPr>
          <w:cantSplit/>
          <w:tblHeader/>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57AC3AF0">
            <w:pPr>
              <w:keepLines/>
              <w:spacing w:after="0" w:line="250" w:lineRule="auto"/>
            </w:pPr>
            <w:r>
              <w:rPr>
                <w:b/>
                <w:color w:val="FFFFFF"/>
                <w:sz w:val="18"/>
              </w:rPr>
              <w:t>Kondisi</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情况</w:t>
            </w:r>
          </w:p>
        </w:tc>
        <w:tc>
          <w:tcPr>
            <w:tcW w:w="6973"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4704ECEC">
            <w:pPr>
              <w:keepLines/>
              <w:spacing w:after="0" w:line="250" w:lineRule="auto"/>
            </w:pPr>
            <w:r>
              <w:rPr>
                <w:b/>
                <w:color w:val="FFFFFF"/>
                <w:sz w:val="18"/>
              </w:rPr>
              <w:t>Tindakan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处理方法</w:t>
            </w:r>
          </w:p>
        </w:tc>
      </w:tr>
      <w:tr w14:paraId="3037B50C">
        <w:tblPrEx>
          <w:tblCellMar>
            <w:top w:w="0" w:type="dxa"/>
            <w:left w:w="108" w:type="dxa"/>
            <w:bottom w:w="0" w:type="dxa"/>
            <w:right w:w="108" w:type="dxa"/>
          </w:tblCellMar>
        </w:tblPrEx>
        <w:trPr>
          <w:cantSplit/>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4B3BDFEB">
            <w:pPr>
              <w:keepLines/>
              <w:spacing w:after="0" w:line="250" w:lineRule="auto"/>
            </w:pPr>
            <w:r>
              <w:rPr>
                <w:sz w:val="18"/>
              </w:rPr>
              <w:t>Email belum terlihat</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尚未看到验证邮件</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95988CE">
            <w:pPr>
              <w:keepLines/>
              <w:spacing w:after="0" w:line="250" w:lineRule="auto"/>
            </w:pPr>
            <w:r>
              <w:rPr>
                <w:sz w:val="18"/>
              </w:rPr>
              <w:t>Periksa Spam, Junk, atau Promotions dan pastikan alamat email benar.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检查垃圾邮件、Junk 或 Promotions 文件夹，并确认邮箱地址正确。</w:t>
            </w:r>
          </w:p>
        </w:tc>
      </w:tr>
      <w:tr w14:paraId="510B3FAE">
        <w:tblPrEx>
          <w:tblCellMar>
            <w:top w:w="0" w:type="dxa"/>
            <w:left w:w="108" w:type="dxa"/>
            <w:bottom w:w="0" w:type="dxa"/>
            <w:right w:w="108" w:type="dxa"/>
          </w:tblCellMar>
        </w:tblPrEx>
        <w:trPr>
          <w:cantSplit/>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316E5CD">
            <w:pPr>
              <w:keepLines/>
              <w:spacing w:after="0" w:line="250" w:lineRule="auto"/>
            </w:pPr>
            <w:r>
              <w:rPr>
                <w:sz w:val="18"/>
              </w:rPr>
              <w:t>Perlu tautan baru</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需要新链接</w:t>
            </w:r>
          </w:p>
        </w:tc>
        <w:tc>
          <w:tcPr>
            <w:tcW w:w="6973"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85A590A">
            <w:pPr>
              <w:keepLines/>
              <w:spacing w:after="0" w:line="250" w:lineRule="auto"/>
            </w:pPr>
            <w:r>
              <w:rPr>
                <w:sz w:val="18"/>
              </w:rPr>
              <w:t>Buka halaman verifikasi email, masukkan email akun, lalu kirim ulang. Gunakan tautan dari email terbaru.</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打开邮箱验证页面，输入账号邮箱并重新发送。请使用最新邮件中的链接。</w:t>
            </w:r>
          </w:p>
        </w:tc>
      </w:tr>
      <w:tr w14:paraId="59A36319">
        <w:tblPrEx>
          <w:tblCellMar>
            <w:top w:w="0" w:type="dxa"/>
            <w:left w:w="108" w:type="dxa"/>
            <w:bottom w:w="0" w:type="dxa"/>
            <w:right w:w="108" w:type="dxa"/>
          </w:tblCellMar>
        </w:tblPrEx>
        <w:trPr>
          <w:cantSplit/>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B40EF33">
            <w:pPr>
              <w:keepLines/>
              <w:spacing w:after="0" w:line="250" w:lineRule="auto"/>
            </w:pPr>
            <w:r>
              <w:rPr>
                <w:sz w:val="18"/>
              </w:rPr>
              <w:t>Baru meminta kirim ulang</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刚申请重新发送</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3785F91">
            <w:pPr>
              <w:keepLines/>
              <w:spacing w:after="0" w:line="250" w:lineRule="auto"/>
            </w:pPr>
            <w:r>
              <w:rPr>
                <w:sz w:val="18"/>
              </w:rPr>
              <w:t>Tunggu minimal 2 menit sebelum mencoba lagi. Batas kirim ulang adalah 2 kali per hari. Ikuti pesan pembatasan pada layar.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至少等待2分钟后再试。每天最多可重新发送2次，请遵循页面上的限制提示。</w:t>
            </w:r>
          </w:p>
        </w:tc>
      </w:tr>
      <w:tr w14:paraId="6BE38C67">
        <w:tblPrEx>
          <w:tblCellMar>
            <w:top w:w="0" w:type="dxa"/>
            <w:left w:w="108" w:type="dxa"/>
            <w:bottom w:w="0" w:type="dxa"/>
            <w:right w:w="108" w:type="dxa"/>
          </w:tblCellMar>
        </w:tblPrEx>
        <w:trPr>
          <w:cantSplit/>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07D86751">
            <w:pPr>
              <w:keepLines/>
              <w:spacing w:after="0" w:line="250" w:lineRule="auto"/>
            </w:pPr>
            <w:r>
              <w:rPr>
                <w:sz w:val="18"/>
              </w:rPr>
              <w:t>Tautan kedaluwarsa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链接已失效</w:t>
            </w:r>
          </w:p>
        </w:tc>
        <w:tc>
          <w:tcPr>
            <w:tcW w:w="6973"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393D090B">
            <w:pPr>
              <w:keepLines/>
              <w:spacing w:after="0" w:line="250" w:lineRule="auto"/>
            </w:pPr>
            <w:r>
              <w:rPr>
                <w:sz w:val="18"/>
              </w:rPr>
              <w:t>Masa verifikasi adalah 1 jam. Akun yang belum diverifikasi dapat dihapus otomatis. Kirim ulang jika masih tersedia, atau daftar ulang jika akun sudah terhapus.</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验证有效期为1小时。未验证的账号可能被自动删除。如仍可重新发送，请重新申请</w:t>
            </w:r>
            <w:r>
              <w:rPr>
                <w:rFonts w:ascii="Microsoft YaHei" w:hAnsi="Microsoft YaHei" w:eastAsia="Microsoft YaHei"/>
                <w:b w:val="0"/>
                <w:color w:val="000000"/>
                <w:sz w:val="17"/>
                <w:lang w:val="en-US" w:eastAsia="zh-CN"/>
              </w:rPr>
              <w:t>,</w:t>
            </w:r>
            <w:r>
              <w:rPr>
                <w:rFonts w:ascii="Microsoft YaHei" w:hAnsi="Microsoft YaHei" w:eastAsia="Microsoft YaHei"/>
                <w:b w:val="0"/>
                <w:color w:val="000000"/>
                <w:sz w:val="17"/>
                <w:lang w:val="zh-CN" w:eastAsia="zh-CN"/>
              </w:rPr>
              <w:t>若账号已被删除，请重新注册。</w:t>
            </w:r>
          </w:p>
        </w:tc>
      </w:tr>
      <w:tr w14:paraId="160160DD">
        <w:tblPrEx>
          <w:tblCellMar>
            <w:top w:w="0" w:type="dxa"/>
            <w:left w:w="108" w:type="dxa"/>
            <w:bottom w:w="0" w:type="dxa"/>
            <w:right w:w="108" w:type="dxa"/>
          </w:tblCellMar>
        </w:tblPrEx>
        <w:trPr>
          <w:cantSplit/>
          <w:jc w:val="center"/>
        </w:trPr>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DDA1DDA">
            <w:pPr>
              <w:keepLines/>
              <w:spacing w:after="0" w:line="250" w:lineRule="auto"/>
            </w:pPr>
            <w:r>
              <w:rPr>
                <w:sz w:val="18"/>
              </w:rPr>
              <w:t>NIK atau email terdaftar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NIK 或邮箱已被注册</w:t>
            </w:r>
          </w:p>
        </w:tc>
        <w:tc>
          <w:tcPr>
            <w:tcW w:w="6973"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3E6B7A3">
            <w:pPr>
              <w:keepLines/>
              <w:spacing w:after="0" w:line="250" w:lineRule="auto"/>
            </w:pPr>
            <w:r>
              <w:rPr>
                <w:sz w:val="18"/>
              </w:rPr>
              <w:t>Gunakan akun lama. Jika belum terverifikasi, buka kirim ulang verifikasi</w:t>
            </w:r>
            <w:r>
              <w:rPr>
                <w:sz w:val="18"/>
                <w:lang w:val="en-US"/>
              </w:rPr>
              <w:t>,</w:t>
            </w:r>
            <w:r>
              <w:rPr>
                <w:sz w:val="18"/>
              </w:rPr>
              <w:t xml:space="preserve"> jika sudah aktif, masuk atau gunakan Lupa Akun.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请使用原账号。尚未验证邮箱时，请重新发送验证邮件</w:t>
            </w:r>
            <w:r>
              <w:rPr>
                <w:rFonts w:ascii="Microsoft YaHei" w:hAnsi="Microsoft YaHei" w:eastAsia="Microsoft YaHei"/>
                <w:b w:val="0"/>
                <w:color w:val="000000"/>
                <w:sz w:val="17"/>
                <w:lang w:val="en-US" w:eastAsia="zh-CN"/>
              </w:rPr>
              <w:t>,</w:t>
            </w:r>
            <w:r>
              <w:rPr>
                <w:rFonts w:ascii="Microsoft YaHei" w:hAnsi="Microsoft YaHei" w:eastAsia="Microsoft YaHei"/>
                <w:b w:val="0"/>
                <w:color w:val="000000"/>
                <w:sz w:val="17"/>
                <w:lang w:val="zh-CN" w:eastAsia="zh-CN"/>
              </w:rPr>
              <w:t>账号已激活时，请登录或使用“Lupa Akun”。</w:t>
            </w:r>
          </w:p>
        </w:tc>
      </w:tr>
    </w:tbl>
    <w:p w14:paraId="692745AB">
      <w:pPr>
        <w:spacing w:after="0"/>
      </w:pPr>
    </w:p>
    <w:p w14:paraId="557B0E7A">
      <w:pPr>
        <w:keepLines/>
      </w:pPr>
      <w:r>
        <w:t>Jangan menyerahkan kata sandi atau tautan pemulihan kepada pihak lain. Gunakan alamat aplikasi resmi untuk seluruh proses pendaftaran.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请勿将密码或账号恢复链接交给他人。所有注册操作均应通过官方应用网址完成。</w:t>
      </w:r>
    </w:p>
    <w:p w14:paraId="331D5FDD">
      <w:r>
        <w:br w:type="page"/>
      </w:r>
    </w:p>
    <w:p w14:paraId="464B5856">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7B3FDA90">
      <w:pPr>
        <w:pStyle w:val="2"/>
        <w:keepLines/>
      </w:pPr>
      <w:r>
        <w:t>Masuk dan pemulihan akun</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登录和账号恢复</w:t>
      </w:r>
    </w:p>
    <w:p w14:paraId="276A8A67">
      <w:pPr>
        <w:pStyle w:val="3"/>
        <w:keepLines/>
      </w:pPr>
      <w:r>
        <w:t>Masuk ke aplikasi</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登录应用</w:t>
      </w:r>
    </w:p>
    <w:p w14:paraId="0214B93A">
      <w:pPr>
        <w:keepLines/>
        <w:ind w:left="272" w:hanging="272"/>
      </w:pPr>
      <w:r>
        <w:t>1. Pilih Masuk pada halaman aplikasi.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在应用页面选择“Masuk”（登录）。</w:t>
      </w:r>
    </w:p>
    <w:p w14:paraId="1DF23DC5">
      <w:pPr>
        <w:keepLines/>
        <w:ind w:left="272" w:hanging="272"/>
      </w:pPr>
      <w:r>
        <w:t>2. Isi email dan kata sandi yang didaftarkan, lalu kirim formulir masuk.</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填写注册邮箱和密码，然后提交登录表单。</w:t>
      </w:r>
    </w:p>
    <w:p w14:paraId="2F8063F2">
      <w:pPr>
        <w:keepLines/>
        <w:ind w:left="272" w:hanging="272"/>
      </w:pPr>
      <w:r>
        <w:t>3. Gunakan Ingat Saya hanya pada perangkat pribadi. Setelah masuk, buka Upload Berkas untuk melengkapi profil 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仅在个人设备上使用“Ingat Saya”（记住我）。登录后打开“Upload Berkas”，完善求职资料。</w:t>
      </w:r>
    </w:p>
    <w:p w14:paraId="15DFC563">
      <w:pPr>
        <w:keepLines/>
      </w:pPr>
      <w:r>
        <w:t>Jika masuk gagal, periksa penulisan email dan kata sandi serta pastikan akun aktif dan email sudah diverifikasi. Akun yang dinonaktifkan perlu diperiksa oleh admin.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如登录失败，请检查邮箱和密码是否正确，并确认账号已激活且邮箱已验证。账号如被停用，需由管理员核查。</w:t>
      </w:r>
    </w:p>
    <w:p w14:paraId="7C02D7AC">
      <w:pPr>
        <w:pStyle w:val="3"/>
        <w:keepLines/>
      </w:pPr>
      <w:r>
        <w:t>Jika email lama masih dapat dibuka</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原邮箱仍可使用时</w:t>
      </w:r>
    </w:p>
    <w:p w14:paraId="0A8E35F9">
      <w:pPr>
        <w:keepLines/>
        <w:ind w:left="272" w:hanging="272"/>
      </w:pPr>
      <w:r>
        <w:t>1. Pada halaman masuk, pilih Lupa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在登录页面选择“Lupa Akun”（找回账号）。</w:t>
      </w:r>
    </w:p>
    <w:p w14:paraId="7FEED937">
      <w:pPr>
        <w:keepLines/>
        <w:ind w:left="272" w:hanging="272"/>
      </w:pPr>
      <w:r>
        <w:t>2. Isi NIK 16 digit dan email lama yang terdaftar pada formulir pemulihan.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在恢复表单中填写16位 NIK 和原注册邮箱。</w:t>
      </w:r>
    </w:p>
    <w:p w14:paraId="69840811">
      <w:pPr>
        <w:keepLines/>
        <w:ind w:left="272" w:hanging="272"/>
      </w:pPr>
      <w:r>
        <w:t>3. Kirim permintaan, lalu periksa kotak masuk dan folder spam pada email lama.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提交请求后，检查原邮箱的收件箱和垃圾邮件文件夹。</w:t>
      </w:r>
    </w:p>
    <w:p w14:paraId="54A35AF6">
      <w:pPr>
        <w:keepLines/>
        <w:ind w:left="272" w:hanging="272"/>
      </w:pPr>
      <w:r>
        <w:t>4. Buka tautan pemulihan, isi email serta kata sandi baru minimal 8 karakter dan konfirmasinya, lalu simpan.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打开恢复链接，填写邮箱、新密码及确认密码，然后保存。新密码至少为8个字符。</w:t>
      </w:r>
    </w:p>
    <w:p w14:paraId="1B589662">
      <w:pPr>
        <w:keepLines/>
        <w:ind w:left="272" w:hanging="272"/>
      </w:pPr>
      <w:r>
        <w:t>5. Buka email verifikasi yang dikirim setelah perubahan, verifikasi dalam 1 jam, lalu masuk dengan data akun yang telah diperbarui.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打开修改后收到的验证邮件，在1小时内完成验证，再使用更新后的账号信息登录。</w:t>
      </w:r>
    </w:p>
    <w:p w14:paraId="00D2CEAA">
      <w:pPr>
        <w:keepLines/>
      </w:pPr>
      <w:r>
        <w:t>Tautan pemulihan berlaku 60 menit. Jika tautan terakhir masih aktif, gunakan tautan tersebut atau tunggu hingga masa berlakunya habis sebelum meminta ulang.</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恢复链接的有效期为60分钟。如果上一条链接仍有效，请使用该链接，或等其失效后再重新申请。</w:t>
      </w:r>
    </w:p>
    <w:p w14:paraId="2D672049">
      <w:pPr>
        <w:pStyle w:val="3"/>
        <w:keepLines/>
      </w:pPr>
      <w:r>
        <w:t>Jika email lama tidak dapat dibuka</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原邮箱无法使用时</w:t>
      </w:r>
    </w:p>
    <w:p w14:paraId="6FE9C369">
      <w:pPr>
        <w:keepLines/>
        <w:ind w:left="272" w:hanging="272"/>
      </w:pPr>
      <w:r>
        <w:t>1. Buka Lupa Akun dan pilih bagian pemulihan manual.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打开“Lupa Akun”，选择人工恢复部分。</w:t>
      </w:r>
    </w:p>
    <w:p w14:paraId="6210038A">
      <w:pPr>
        <w:keepLines/>
        <w:ind w:left="272" w:hanging="272"/>
      </w:pPr>
      <w:r>
        <w:t>2. Isi NIK, nama lengkap, Email Lama Terverifikasi, dan Email Baru Aktif. Email baru harus berbeda dari email lama dan belum digunakan oleh akun lain.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填写 NIK、姓名、“Email Lama Terverifikasi”（已验证的原邮箱）及“Email Baru Aktif”（可用的新邮箱）。新邮箱必须与原邮箱不同，且未被其他账号使用。</w:t>
      </w:r>
    </w:p>
    <w:p w14:paraId="2DEB9B36">
      <w:pPr>
        <w:keepLines/>
        <w:ind w:left="272" w:hanging="272"/>
      </w:pPr>
      <w:r>
        <w:t>3. Tambahkan nomor telepon aktif serta keterangan kendala agar HR dapat memeriksa permintaan.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补充有效联系电话及问题说明，以便人力资源部门审核请求。</w:t>
      </w:r>
    </w:p>
    <w:p w14:paraId="0BE9D976">
      <w:pPr>
        <w:keepLines/>
        <w:ind w:left="272" w:hanging="272"/>
      </w:pPr>
      <w:r>
        <w:t>4. Klik Ajukan Pemulihan Manual. Tunggu pemeriksaan admin dan pantau email baru.</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点击“Ajukan Pemulihan Manual”（申请人工恢复），等待管理员审核，并留意新邮箱。</w:t>
      </w:r>
    </w:p>
    <w:p w14:paraId="05E62699">
      <w:pPr>
        <w:keepLines/>
        <w:ind w:left="272" w:hanging="272"/>
      </w:pPr>
      <w:r>
        <w:t>5. Jika disetujui, gunakan data masuk yang dikirim ke email baru, lalu segera ganti kata sandi melalui Kelola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审核通过后，使用发送至新邮箱的登录信息登录，并立即通过“Kelola Akun”修改密码。</w:t>
      </w:r>
    </w:p>
    <w:p w14:paraId="71662CF0">
      <w:pPr>
        <w:keepLines/>
      </w:pPr>
      <w:r>
        <w:t>Pemulihan manual ditujukan untuk akun lama yang emailnya sudah terverifikasi. Akun yang baru didaftarkan dan belum diverifikasi menggunakan kirim ulang email verifikasi.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人工恢复适用于原邮箱已验证的现有账号。新注册但尚未验证邮箱的账号，应使用重新发送验证邮件功能。</w:t>
      </w:r>
    </w:p>
    <w:p w14:paraId="7353C50C">
      <w:r>
        <w:br w:type="page"/>
      </w:r>
    </w:p>
    <w:p w14:paraId="388393FA">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3A54AA1D">
      <w:pPr>
        <w:pStyle w:val="2"/>
        <w:keepLines/>
      </w:pPr>
      <w:r>
        <w:t>Mengisi biodata</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填写个人资料</w:t>
      </w:r>
    </w:p>
    <w:p w14:paraId="4D6EA778">
      <w:pPr>
        <w:keepLines/>
      </w:pPr>
      <w:r>
        <w:t>Setelah masuk, buka Upload Berkas. Formulir terdiri dari delapan langkah. Jika menu Daftar Lowongan Kerja atau Riwayat Proses Lamaran belum aktif, selesaikan biodata dan dokumen terlebih dahulu. Isi kolom bertanda wajib, gunakan tombol berikutnya atau sebelumnya pada formulir, lalu periksa pesan kesalahan sebelum berpindah.</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登录后打开“Upload Berkas”。表单分为八个步骤。如果招聘职位列表或申请进度记录菜单尚未启用，请先完成个人资料和文件上传。填写必填项，通过表单中的上一步或下一步按钮操作，并在切换步骤前检查错误提示。</w:t>
      </w:r>
    </w:p>
    <w:tbl>
      <w:tblPr>
        <w:tblStyle w:val="12"/>
        <w:tblW w:w="0" w:type="auto"/>
        <w:jc w:val="center"/>
        <w:tblLayout w:type="fixed"/>
        <w:tblCellMar>
          <w:top w:w="0" w:type="dxa"/>
          <w:left w:w="108" w:type="dxa"/>
          <w:bottom w:w="0" w:type="dxa"/>
          <w:right w:w="108" w:type="dxa"/>
        </w:tblCellMar>
      </w:tblPr>
      <w:tblGrid>
        <w:gridCol w:w="2608"/>
        <w:gridCol w:w="6917"/>
      </w:tblGrid>
      <w:tr w14:paraId="656638B3">
        <w:tblPrEx>
          <w:tblCellMar>
            <w:top w:w="0" w:type="dxa"/>
            <w:left w:w="108" w:type="dxa"/>
            <w:bottom w:w="0" w:type="dxa"/>
            <w:right w:w="108" w:type="dxa"/>
          </w:tblCellMar>
        </w:tblPrEx>
        <w:trPr>
          <w:cantSplit/>
          <w:tblHeader/>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16665B84">
            <w:pPr>
              <w:keepLines/>
              <w:spacing w:after="0" w:line="250" w:lineRule="auto"/>
            </w:pPr>
            <w:r>
              <w:rPr>
                <w:b/>
                <w:color w:val="FFFFFF"/>
                <w:sz w:val="18"/>
              </w:rPr>
              <w:t>Langkah</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步骤</w:t>
            </w:r>
          </w:p>
        </w:tc>
        <w:tc>
          <w:tcPr>
            <w:tcW w:w="6917"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049DF313">
            <w:pPr>
              <w:keepLines/>
              <w:spacing w:after="0" w:line="250" w:lineRule="auto"/>
            </w:pPr>
            <w:r>
              <w:rPr>
                <w:b/>
                <w:color w:val="FFFFFF"/>
                <w:sz w:val="18"/>
              </w:rPr>
              <w:t>Data yang diisi</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填写内容</w:t>
            </w:r>
          </w:p>
        </w:tc>
      </w:tr>
      <w:tr w14:paraId="29EF85B3">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B172512">
            <w:pPr>
              <w:keepLines/>
              <w:spacing w:after="0" w:line="250" w:lineRule="auto"/>
            </w:pPr>
            <w:r>
              <w:rPr>
                <w:sz w:val="18"/>
              </w:rPr>
              <w:t>01 Data Pribadi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01 个人资料</w:t>
            </w:r>
          </w:p>
        </w:tc>
        <w:tc>
          <w:tcPr>
            <w:tcW w:w="691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919C4F5">
            <w:pPr>
              <w:keepLines/>
              <w:spacing w:after="0" w:line="250" w:lineRule="auto"/>
            </w:pPr>
            <w:r>
              <w:rPr>
                <w:sz w:val="18"/>
              </w:rPr>
              <w:t>Identitas, telepon, No KK, NPWP, jenis kelamin, tempat dan tanggal lahir, agama, vaksin, alamat, golongan darah, tinggi, dan berat badan.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身份信息、电话、家庭卡 KK 号码、税号 NPWP、性别、出生地点及日期、宗教、疫苗接种信息、地址、血型、身高及体重。</w:t>
            </w:r>
          </w:p>
        </w:tc>
      </w:tr>
      <w:tr w14:paraId="47A38212">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C39760B">
            <w:pPr>
              <w:keepLines/>
              <w:spacing w:after="0" w:line="250" w:lineRule="auto"/>
            </w:pPr>
            <w:r>
              <w:rPr>
                <w:sz w:val="18"/>
              </w:rPr>
              <w:t>02 Pendidikan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02 教育经历</w:t>
            </w:r>
          </w:p>
        </w:tc>
        <w:tc>
          <w:tcPr>
            <w:tcW w:w="691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003B2520">
            <w:pPr>
              <w:keepLines/>
              <w:spacing w:after="0" w:line="250" w:lineRule="auto"/>
            </w:pPr>
            <w:r>
              <w:rPr>
                <w:sz w:val="18"/>
              </w:rPr>
              <w:t>Pendidikan terakhir, nama sekolah atau kampus, jurusan, nilai atau IPK, dan tahun lulus.</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最高学历、学校或大学名称、专业、成绩或平均绩点，以及毕业年份。</w:t>
            </w:r>
          </w:p>
        </w:tc>
      </w:tr>
      <w:tr w14:paraId="5F94D6F7">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B1A8130">
            <w:pPr>
              <w:keepLines/>
              <w:spacing w:after="0" w:line="250" w:lineRule="auto"/>
            </w:pPr>
            <w:r>
              <w:rPr>
                <w:sz w:val="18"/>
              </w:rPr>
              <w:t>03 Pengalaman Kerja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03 工作经历</w:t>
            </w:r>
          </w:p>
        </w:tc>
        <w:tc>
          <w:tcPr>
            <w:tcW w:w="691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4EDD0EA2">
            <w:pPr>
              <w:keepLines/>
              <w:spacing w:after="0" w:line="250" w:lineRule="auto"/>
            </w:pPr>
            <w:r>
              <w:rPr>
                <w:sz w:val="18"/>
              </w:rPr>
              <w:t>Maksimal 3 pengalaman terbaru: perusahaan, posisi, tanggal mulai, dan tanggal selesai. Tandai masih bekerja bila sesuai. Boleh dilewati jika belum memiliki pengalaman.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最多填写最近3段工作经历，包括公司、职位、开始及结束日期。如仍在职，请勾选相应选项。无工作经历者可跳过。</w:t>
            </w:r>
          </w:p>
        </w:tc>
      </w:tr>
      <w:tr w14:paraId="00474137">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65663F10">
            <w:pPr>
              <w:keepLines/>
              <w:spacing w:after="0" w:line="250" w:lineRule="auto"/>
            </w:pPr>
            <w:r>
              <w:rPr>
                <w:sz w:val="18"/>
              </w:rPr>
              <w:t>04 Minat Bakat dan Prestasi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04 兴趣特长和获奖经历</w:t>
            </w:r>
          </w:p>
        </w:tc>
        <w:tc>
          <w:tcPr>
            <w:tcW w:w="691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47547B35">
            <w:pPr>
              <w:keepLines/>
              <w:spacing w:after="0" w:line="250" w:lineRule="auto"/>
            </w:pPr>
            <w:r>
              <w:rPr>
                <w:sz w:val="18"/>
              </w:rPr>
              <w:t>Hobi, bakat, dan prestasi jika ada. Lengkapi kolom wajib pada setiap entri yang ditambahkan</w:t>
            </w:r>
            <w:r>
              <w:rPr>
                <w:sz w:val="18"/>
                <w:lang w:val="en-US"/>
              </w:rPr>
              <w:t>,</w:t>
            </w:r>
            <w:r>
              <w:rPr>
                <w:sz w:val="18"/>
              </w:rPr>
              <w:t xml:space="preserve"> hapus entri kosong yang tidak digunakan.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如有兴趣、特长或获奖经历，请填写。每条新增记录均应填写必填项，并删除不使用的空白记录。</w:t>
            </w:r>
          </w:p>
        </w:tc>
      </w:tr>
      <w:tr w14:paraId="307F18A4">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08CC9847">
            <w:pPr>
              <w:keepLines/>
              <w:spacing w:after="0" w:line="250" w:lineRule="auto"/>
            </w:pPr>
            <w:r>
              <w:rPr>
                <w:sz w:val="18"/>
              </w:rPr>
              <w:t>05 Data Keluarga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05 家庭信息</w:t>
            </w:r>
          </w:p>
        </w:tc>
        <w:tc>
          <w:tcPr>
            <w:tcW w:w="691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BCDCCA0">
            <w:pPr>
              <w:keepLines/>
              <w:spacing w:after="0" w:line="250" w:lineRule="auto"/>
            </w:pPr>
            <w:r>
              <w:rPr>
                <w:sz w:val="18"/>
              </w:rPr>
              <w:t>Nama ayah, nama ibu, dan status pernikahan. Lengkapi data pasangan sesuai status pernikahan serta data anak yang diminta.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父母姓名及婚姻状况。按婚姻状况填写配偶信息，并填写表单要求的子女信息。</w:t>
            </w:r>
          </w:p>
        </w:tc>
      </w:tr>
      <w:tr w14:paraId="300E1F83">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595B4594">
            <w:pPr>
              <w:keepLines/>
              <w:spacing w:after="0" w:line="250" w:lineRule="auto"/>
            </w:pPr>
            <w:r>
              <w:rPr>
                <w:sz w:val="18"/>
              </w:rPr>
              <w:t>06 Kontak Darurat</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06 紧急联系人</w:t>
            </w:r>
          </w:p>
        </w:tc>
        <w:tc>
          <w:tcPr>
            <w:tcW w:w="691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3C4323CC">
            <w:pPr>
              <w:keepLines/>
              <w:spacing w:after="0" w:line="250" w:lineRule="auto"/>
            </w:pPr>
            <w:r>
              <w:rPr>
                <w:sz w:val="18"/>
              </w:rPr>
              <w:t>Nama kontak, nomor telepon, dan hubungan dengan pelamar. Gunakan nomor orang yang dapat dihubungi.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联系人姓名、电话号码及与求职者的关系。请填写能够联系到对方的号码。</w:t>
            </w:r>
          </w:p>
        </w:tc>
      </w:tr>
      <w:tr w14:paraId="29B5654A">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3B857B56">
            <w:pPr>
              <w:keepLines/>
              <w:spacing w:after="0" w:line="250" w:lineRule="auto"/>
            </w:pPr>
            <w:r>
              <w:rPr>
                <w:sz w:val="18"/>
              </w:rPr>
              <w:t>07 Dokumen Pribadi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07 个人文件</w:t>
            </w:r>
          </w:p>
        </w:tc>
        <w:tc>
          <w:tcPr>
            <w:tcW w:w="6917"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AD1A312">
            <w:pPr>
              <w:keepLines/>
              <w:spacing w:after="0" w:line="250" w:lineRule="auto"/>
            </w:pPr>
            <w:r>
              <w:rPr>
                <w:sz w:val="18"/>
              </w:rPr>
              <w:t>Unggah dokumen pada kolom yang sesuai. Ketentuan format dan ukuran terdapat pada bagian Mengunggah dokumen pribadi.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将文件上传至对应位置。文件格式及大小要求见后文“上传个人文件”部分。</w:t>
            </w:r>
          </w:p>
        </w:tc>
      </w:tr>
      <w:tr w14:paraId="583B6994">
        <w:tblPrEx>
          <w:tblCellMar>
            <w:top w:w="0" w:type="dxa"/>
            <w:left w:w="108" w:type="dxa"/>
            <w:bottom w:w="0" w:type="dxa"/>
            <w:right w:w="108" w:type="dxa"/>
          </w:tblCellMar>
        </w:tblPrEx>
        <w:trPr>
          <w:cantSplit/>
          <w:jc w:val="center"/>
        </w:trPr>
        <w:tc>
          <w:tcPr>
            <w:tcW w:w="2608"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2EEA3C1">
            <w:pPr>
              <w:keepLines/>
              <w:spacing w:after="0" w:line="250" w:lineRule="auto"/>
            </w:pPr>
            <w:r>
              <w:rPr>
                <w:sz w:val="18"/>
              </w:rPr>
              <w:t>08 Syarat dan Ketentuan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08 条款与条件</w:t>
            </w:r>
          </w:p>
        </w:tc>
        <w:tc>
          <w:tcPr>
            <w:tcW w:w="6917"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9A5F10C">
            <w:pPr>
              <w:keepLines/>
              <w:spacing w:after="0" w:line="250" w:lineRule="auto"/>
            </w:pPr>
            <w:r>
              <w:rPr>
                <w:sz w:val="18"/>
              </w:rPr>
              <w:t>Baca ketentuan hingga akhir, centang persetujuan, lalu klik Ajukan.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读完全部条款，勾选同意，然后点击“Ajukan”。</w:t>
            </w:r>
          </w:p>
        </w:tc>
      </w:tr>
    </w:tbl>
    <w:p w14:paraId="030E6535">
      <w:pPr>
        <w:spacing w:after="0"/>
      </w:pPr>
    </w:p>
    <w:p w14:paraId="21A689EB">
      <w:pPr>
        <w:pStyle w:val="3"/>
        <w:keepLines/>
      </w:pPr>
      <w:r>
        <w:t>Menyimpan dan menyelesaikan formulir</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保存并完成表单</w:t>
      </w:r>
    </w:p>
    <w:p w14:paraId="5F37BDE3">
      <w:pPr>
        <w:keepLines/>
      </w:pPr>
      <w:r>
        <w:t>Data langkah 1 sampai 6 disimpan saat berpindah dari Kontak Darurat ke Dokumen Pribadi. Unggahan dokumen disimpan per berkas. Tunggu pesan keberhasilan sebelum menutup halaman</w:t>
      </w:r>
      <w:r>
        <w:rPr>
          <w:lang w:val="en-US"/>
        </w:rPr>
        <w:t>,</w:t>
      </w:r>
      <w:r>
        <w:t xml:space="preserve"> hindari mengandalkan data yang baru diketik tetapi belum tersimpan.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从“Kontak Darurat”（紧急联系人）进入“Dokumen Pribadi”（个人文件）时，系统会保存第1至第6步的数据。上传的文件逐份保存。关闭页面前请等待成功提示，不要仅依赖已输入但尚未保存的内容。</w:t>
      </w:r>
    </w:p>
    <w:p w14:paraId="76090446">
      <w:pPr>
        <w:keepLines/>
      </w:pPr>
      <w:r>
        <w:t>Pada langkah terakhir, selesaikan pembacaan dan persetujuan agar tombol Ajukan dapat digunakan. Setelah berhasil, periksa kembali biodata dan dokumen yang tampil.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在最后一步，读完条款并勾选同意后，方可使用“Ajukan”按钮。提交成功后，请再次检查页面显示的个人资料及文件。</w:t>
      </w:r>
    </w:p>
    <w:p w14:paraId="6DDA2723">
      <w:pPr>
        <w:keepLines/>
      </w:pPr>
      <w:r>
        <w:rPr>
          <w:b/>
        </w:rPr>
        <w:t xml:space="preserve">Perlu diperhatikan </w:t>
      </w:r>
      <w:r>
        <w:t>Tombol Ajukan pada biodata menyelesaikan formulir pelamar. Untuk mendaftar suatu posisi, lanjutkan ke daftar lowongan dan kirim lamaran pada posisi tersebut.</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请注意　个人资料页面的“Ajukan”按钮用于完成求职资料表。申请职位时，还需进入职位列表并向所选职位提交申请。</w:t>
      </w:r>
    </w:p>
    <w:p w14:paraId="35BB4D4B">
      <w:r>
        <w:br w:type="page"/>
      </w:r>
    </w:p>
    <w:p w14:paraId="037A32AD">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6259FFFF">
      <w:pPr>
        <w:pStyle w:val="2"/>
        <w:keepLines/>
      </w:pPr>
      <w:r>
        <w:t>Mengunggah dokumen pribadi</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上传个人文件</w:t>
      </w:r>
    </w:p>
    <w:p w14:paraId="2C04259C">
      <w:pPr>
        <w:keepLines/>
      </w:pPr>
      <w:r>
        <w:t>Pada langkah Dokumen Pribadi, klik Unggah pada jenis dokumen yang sesuai lalu pilih file dari penyimpanan perangkat. Jika dokumen berada di Google Drive, unduh ke perangkat terlebih dahulu.</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在“Dokumen Pribadi”步骤中，点击对应文件类型旁的“Unggah”（上传），再从设备存储中选择文件。如果文件保存在 Google Drive，请先下载到设备。</w:t>
      </w:r>
    </w:p>
    <w:tbl>
      <w:tblPr>
        <w:tblStyle w:val="12"/>
        <w:tblW w:w="0" w:type="auto"/>
        <w:jc w:val="center"/>
        <w:tblLayout w:type="fixed"/>
        <w:tblCellMar>
          <w:top w:w="0" w:type="dxa"/>
          <w:left w:w="108" w:type="dxa"/>
          <w:bottom w:w="0" w:type="dxa"/>
          <w:right w:w="108" w:type="dxa"/>
        </w:tblCellMar>
      </w:tblPr>
      <w:tblGrid>
        <w:gridCol w:w="5159"/>
        <w:gridCol w:w="2551"/>
        <w:gridCol w:w="1814"/>
      </w:tblGrid>
      <w:tr w14:paraId="1FB34F96">
        <w:tblPrEx>
          <w:tblCellMar>
            <w:top w:w="0" w:type="dxa"/>
            <w:left w:w="108" w:type="dxa"/>
            <w:bottom w:w="0" w:type="dxa"/>
            <w:right w:w="108" w:type="dxa"/>
          </w:tblCellMar>
        </w:tblPrEx>
        <w:trPr>
          <w:cantSplit/>
          <w:tblHeader/>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6E8B363D">
            <w:pPr>
              <w:keepLines/>
              <w:spacing w:after="0" w:line="250" w:lineRule="auto"/>
            </w:pPr>
            <w:r>
              <w:rPr>
                <w:b/>
                <w:color w:val="FFFFFF"/>
                <w:sz w:val="18"/>
              </w:rPr>
              <w:t>Dokumen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文件</w:t>
            </w:r>
          </w:p>
        </w:tc>
        <w:tc>
          <w:tcPr>
            <w:tcW w:w="2551"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4463D7D2">
            <w:pPr>
              <w:keepLines/>
              <w:spacing w:after="0" w:line="250" w:lineRule="auto"/>
            </w:pPr>
            <w:r>
              <w:rPr>
                <w:b/>
                <w:color w:val="FFFFFF"/>
                <w:sz w:val="18"/>
              </w:rPr>
              <w:t>Format</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格式</w:t>
            </w:r>
          </w:p>
        </w:tc>
        <w:tc>
          <w:tcPr>
            <w:tcW w:w="1814"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489C9DF5">
            <w:pPr>
              <w:keepLines/>
              <w:spacing w:after="0" w:line="250" w:lineRule="auto"/>
            </w:pPr>
            <w:r>
              <w:rPr>
                <w:b/>
                <w:color w:val="FFFFFF"/>
                <w:sz w:val="18"/>
              </w:rPr>
              <w:t>Batas per file</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单个文件上限</w:t>
            </w:r>
          </w:p>
        </w:tc>
      </w:tr>
      <w:tr w14:paraId="0C201FCD">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4D99A97">
            <w:pPr>
              <w:keepLines/>
              <w:spacing w:after="0" w:line="250" w:lineRule="auto"/>
            </w:pPr>
            <w:r>
              <w:rPr>
                <w:sz w:val="18"/>
              </w:rPr>
              <w:t>CV</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个人简历</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C15C764">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8437CBC">
            <w:pPr>
              <w:spacing w:after="0" w:line="250" w:lineRule="auto"/>
            </w:pPr>
            <w:r>
              <w:rPr>
                <w:sz w:val="18"/>
              </w:rPr>
              <w:t>2 MB</w:t>
            </w:r>
          </w:p>
        </w:tc>
      </w:tr>
      <w:tr w14:paraId="065A5572">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4FFAD413">
            <w:pPr>
              <w:keepLines/>
              <w:spacing w:after="0" w:line="250" w:lineRule="auto"/>
            </w:pPr>
            <w:r>
              <w:rPr>
                <w:sz w:val="18"/>
              </w:rPr>
              <w:t>Pas foto 3x4</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3×4证件照</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2263DE2">
            <w:pPr>
              <w:spacing w:after="0" w:line="250" w:lineRule="auto"/>
            </w:pPr>
            <w:r>
              <w:rPr>
                <w:sz w:val="18"/>
              </w:rPr>
              <w:t>JPG JPEG PNG</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CA8DFDE">
            <w:pPr>
              <w:spacing w:after="0" w:line="250" w:lineRule="auto"/>
            </w:pPr>
            <w:r>
              <w:rPr>
                <w:sz w:val="18"/>
              </w:rPr>
              <w:t>2 MB</w:t>
            </w:r>
          </w:p>
        </w:tc>
      </w:tr>
      <w:tr w14:paraId="3B5ED378">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8F11866">
            <w:pPr>
              <w:keepLines/>
              <w:spacing w:after="0" w:line="250" w:lineRule="auto"/>
            </w:pPr>
            <w:r>
              <w:rPr>
                <w:sz w:val="18"/>
              </w:rPr>
              <w:t>Surat lamaran kerja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求职申请信</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EA6F3FB">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6820D8A">
            <w:pPr>
              <w:spacing w:after="0" w:line="250" w:lineRule="auto"/>
            </w:pPr>
            <w:r>
              <w:rPr>
                <w:sz w:val="18"/>
              </w:rPr>
              <w:t>2 MB</w:t>
            </w:r>
          </w:p>
        </w:tc>
      </w:tr>
      <w:tr w14:paraId="4EC527CA">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4CEF713E">
            <w:pPr>
              <w:keepLines/>
              <w:spacing w:after="0" w:line="250" w:lineRule="auto"/>
            </w:pPr>
            <w:r>
              <w:rPr>
                <w:sz w:val="18"/>
              </w:rPr>
              <w:t>Ijazah dan transkrip nilai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毕业证书及成绩单</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02FA898E">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65EC7169">
            <w:pPr>
              <w:spacing w:after="0" w:line="250" w:lineRule="auto"/>
            </w:pPr>
            <w:r>
              <w:rPr>
                <w:sz w:val="18"/>
              </w:rPr>
              <w:t>2 MB</w:t>
            </w:r>
          </w:p>
        </w:tc>
      </w:tr>
      <w:tr w14:paraId="3EB6D293">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246A9C4">
            <w:pPr>
              <w:keepLines/>
              <w:spacing w:after="0" w:line="250" w:lineRule="auto"/>
            </w:pPr>
            <w:r>
              <w:rPr>
                <w:sz w:val="18"/>
              </w:rPr>
              <w:t>KTP</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身份证 KTP</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631B744">
            <w:pPr>
              <w:spacing w:after="0" w:line="250" w:lineRule="auto"/>
            </w:pPr>
            <w:r>
              <w:rPr>
                <w:sz w:val="18"/>
              </w:rPr>
              <w:t>JPG JPEG PNG</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86FEF37">
            <w:pPr>
              <w:spacing w:after="0" w:line="250" w:lineRule="auto"/>
            </w:pPr>
            <w:r>
              <w:rPr>
                <w:sz w:val="18"/>
              </w:rPr>
              <w:t>2 MB</w:t>
            </w:r>
          </w:p>
        </w:tc>
      </w:tr>
      <w:tr w14:paraId="68B498E0">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E51F958">
            <w:pPr>
              <w:keepLines/>
              <w:spacing w:after="0" w:line="250" w:lineRule="auto"/>
            </w:pPr>
            <w:r>
              <w:rPr>
                <w:sz w:val="18"/>
              </w:rPr>
              <w:t>SIM B II Umum jika disyaratkan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SIM B II Umum 驾驶证 如职位要求</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8342B30">
            <w:pPr>
              <w:spacing w:after="0" w:line="250" w:lineRule="auto"/>
            </w:pPr>
            <w:r>
              <w:rPr>
                <w:sz w:val="18"/>
              </w:rPr>
              <w:t>JPG JPEG PNG</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12EA052">
            <w:pPr>
              <w:spacing w:after="0" w:line="250" w:lineRule="auto"/>
            </w:pPr>
            <w:r>
              <w:rPr>
                <w:sz w:val="18"/>
              </w:rPr>
              <w:t>2 MB</w:t>
            </w:r>
          </w:p>
        </w:tc>
      </w:tr>
      <w:tr w14:paraId="4B2DC20E">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6682D83">
            <w:pPr>
              <w:keepLines/>
              <w:spacing w:after="0" w:line="250" w:lineRule="auto"/>
            </w:pPr>
            <w:r>
              <w:rPr>
                <w:sz w:val="18"/>
              </w:rPr>
              <w:t>SIO jika disyaratkan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操作员许可证 SIO 如职位要求</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392EBE31">
            <w:pPr>
              <w:spacing w:after="0" w:line="250" w:lineRule="auto"/>
            </w:pPr>
            <w:r>
              <w:rPr>
                <w:sz w:val="18"/>
              </w:rPr>
              <w:t>JPG JPEG PNG</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EC5E4F7">
            <w:pPr>
              <w:spacing w:after="0" w:line="250" w:lineRule="auto"/>
            </w:pPr>
            <w:r>
              <w:rPr>
                <w:sz w:val="18"/>
              </w:rPr>
              <w:t>2 MB</w:t>
            </w:r>
          </w:p>
        </w:tc>
      </w:tr>
      <w:tr w14:paraId="4D2CEA30">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D064EE6">
            <w:pPr>
              <w:keepLines/>
              <w:spacing w:after="0" w:line="250" w:lineRule="auto"/>
            </w:pPr>
            <w:r>
              <w:rPr>
                <w:sz w:val="18"/>
              </w:rPr>
              <w:t>SKCK</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无犯罪记录证明 SKCK</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0C0EF886">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30B0537D">
            <w:pPr>
              <w:spacing w:after="0" w:line="250" w:lineRule="auto"/>
            </w:pPr>
            <w:r>
              <w:rPr>
                <w:sz w:val="18"/>
              </w:rPr>
              <w:t>2 MB</w:t>
            </w:r>
          </w:p>
        </w:tc>
      </w:tr>
      <w:tr w14:paraId="7E8758CF">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F820344">
            <w:pPr>
              <w:keepLines/>
              <w:spacing w:after="0" w:line="250" w:lineRule="auto"/>
            </w:pPr>
            <w:r>
              <w:rPr>
                <w:sz w:val="18"/>
              </w:rPr>
              <w:t>Sertifikat vaksin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疫苗接种证明</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3EE43DB7">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BB7B90B">
            <w:pPr>
              <w:spacing w:after="0" w:line="250" w:lineRule="auto"/>
            </w:pPr>
            <w:r>
              <w:rPr>
                <w:sz w:val="18"/>
              </w:rPr>
              <w:t>2 MB</w:t>
            </w:r>
          </w:p>
        </w:tc>
      </w:tr>
      <w:tr w14:paraId="7144CAB8">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372E03D">
            <w:pPr>
              <w:keepLines/>
              <w:spacing w:after="0" w:line="250" w:lineRule="auto"/>
            </w:pPr>
            <w:r>
              <w:rPr>
                <w:sz w:val="18"/>
              </w:rPr>
              <w:t>Kartu Keluarga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家庭卡 KK</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0C48640">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56310A0">
            <w:pPr>
              <w:spacing w:after="0" w:line="250" w:lineRule="auto"/>
            </w:pPr>
            <w:r>
              <w:rPr>
                <w:sz w:val="18"/>
              </w:rPr>
              <w:t>2 MB</w:t>
            </w:r>
          </w:p>
        </w:tc>
      </w:tr>
      <w:tr w14:paraId="22C22140">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B9CF3AA">
            <w:pPr>
              <w:keepLines/>
              <w:spacing w:after="0" w:line="250" w:lineRule="auto"/>
            </w:pPr>
            <w:r>
              <w:rPr>
                <w:sz w:val="18"/>
              </w:rPr>
              <w:t>NPWP</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税务登记证明 NPWP</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374EF3A6">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34E7DC6">
            <w:pPr>
              <w:spacing w:after="0" w:line="250" w:lineRule="auto"/>
            </w:pPr>
            <w:r>
              <w:rPr>
                <w:sz w:val="18"/>
              </w:rPr>
              <w:t>2 MB</w:t>
            </w:r>
          </w:p>
        </w:tc>
      </w:tr>
      <w:tr w14:paraId="3B1EA40E">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CCD26AA">
            <w:pPr>
              <w:keepLines/>
              <w:spacing w:after="0" w:line="250" w:lineRule="auto"/>
            </w:pPr>
            <w:r>
              <w:rPr>
                <w:sz w:val="18"/>
              </w:rPr>
              <w:t>Kartu Pencari Kerja AK1</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求职登记卡 AK1</w:t>
            </w:r>
          </w:p>
        </w:tc>
        <w:tc>
          <w:tcPr>
            <w:tcW w:w="2551"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EE10007">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74C051CC">
            <w:pPr>
              <w:spacing w:after="0" w:line="250" w:lineRule="auto"/>
            </w:pPr>
            <w:r>
              <w:rPr>
                <w:sz w:val="18"/>
              </w:rPr>
              <w:t>2 MB</w:t>
            </w:r>
          </w:p>
        </w:tc>
      </w:tr>
      <w:tr w14:paraId="5D186A2C">
        <w:tblPrEx>
          <w:tblCellMar>
            <w:top w:w="0" w:type="dxa"/>
            <w:left w:w="108" w:type="dxa"/>
            <w:bottom w:w="0" w:type="dxa"/>
            <w:right w:w="108" w:type="dxa"/>
          </w:tblCellMar>
        </w:tblPrEx>
        <w:trPr>
          <w:cantSplit/>
          <w:jc w:val="center"/>
        </w:trPr>
        <w:tc>
          <w:tcPr>
            <w:tcW w:w="5159"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0254C03F">
            <w:pPr>
              <w:keepLines/>
              <w:spacing w:after="0" w:line="250" w:lineRule="auto"/>
            </w:pPr>
            <w:r>
              <w:rPr>
                <w:sz w:val="18"/>
              </w:rPr>
              <w:t>Sertifikat pendukung jika ada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其他证明材料 如有</w:t>
            </w:r>
          </w:p>
        </w:tc>
        <w:tc>
          <w:tcPr>
            <w:tcW w:w="2551"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0C29DFA8">
            <w:pPr>
              <w:spacing w:after="0" w:line="250" w:lineRule="auto"/>
            </w:pPr>
            <w:r>
              <w:rPr>
                <w:sz w:val="18"/>
              </w:rPr>
              <w:t>PDF</w:t>
            </w:r>
          </w:p>
        </w:tc>
        <w:tc>
          <w:tcPr>
            <w:tcW w:w="1814"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1A8ABAB">
            <w:pPr>
              <w:spacing w:after="0" w:line="250" w:lineRule="auto"/>
            </w:pPr>
            <w:r>
              <w:rPr>
                <w:sz w:val="18"/>
              </w:rPr>
              <w:t>50 MB</w:t>
            </w:r>
          </w:p>
        </w:tc>
      </w:tr>
    </w:tbl>
    <w:p w14:paraId="5DB2700B">
      <w:pPr>
        <w:spacing w:after="0"/>
      </w:pPr>
    </w:p>
    <w:p w14:paraId="768CB74D">
      <w:pPr>
        <w:keepLines/>
        <w:ind w:left="272" w:hanging="272"/>
      </w:pPr>
      <w:r>
        <w:t>1. Pilih file lalu tunggu hingga proses Mengunggah selesai dan nama dokumen atau pratinjau tampil.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选择文件后，等待上传完成，确认页面显示文件名或预览。</w:t>
      </w:r>
    </w:p>
    <w:p w14:paraId="2DCA4C2B">
      <w:pPr>
        <w:keepLines/>
        <w:ind w:left="272" w:hanging="272"/>
      </w:pPr>
      <w:r>
        <w:t>2. Buka pratinjau untuk memastikan berkas benar dan dapat dibaca.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打开预览，确认文件正确且内容清晰可读。</w:t>
      </w:r>
    </w:p>
    <w:p w14:paraId="0D0506A8">
      <w:pPr>
        <w:keepLines/>
        <w:ind w:left="272" w:hanging="272"/>
      </w:pPr>
      <w:r>
        <w:t>3. Ulangi untuk seluruh dokumen wajib. Jika perlu mengganti file, gunakan aksi hapus yang tersedia lalu unggah file yang benar.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依次上传所有必需文件。如需替换，请使用页面提供的删除操作，再上传正确文件。</w:t>
      </w:r>
    </w:p>
    <w:p w14:paraId="147D0D84">
      <w:pPr>
        <w:pStyle w:val="3"/>
        <w:keepLines/>
      </w:pPr>
      <w:r>
        <w:t>Agar pembacaan KTP dan SIM berhasil</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提高身份证和驾驶证的识别成功率</w:t>
      </w:r>
    </w:p>
    <w:p w14:paraId="5F808AB9">
      <w:pPr>
        <w:pStyle w:val="23"/>
        <w:keepLines/>
      </w:pPr>
      <w:r>
        <w:t>Foto dari depan dengan posisi tegak. Seluruh sisi dan tulisan harus terlihat jelas.</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从正面拍摄，保持证件端正，确保边缘及全部文字清晰可见。</w:t>
      </w:r>
    </w:p>
    <w:p w14:paraId="32C959D4">
      <w:pPr>
        <w:pStyle w:val="23"/>
        <w:keepLines/>
      </w:pPr>
      <w:r>
        <w:t>Hindari foto kabur, pantulan cahaya, bayangan, tulisan tambahan, atau hologram yang menutup informasi.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避免模糊、反光、阴影、额外文字，以及遮挡信息的全息防伪图案。</w:t>
      </w:r>
    </w:p>
    <w:p w14:paraId="5A48983E">
      <w:pPr>
        <w:pStyle w:val="23"/>
        <w:keepLines/>
      </w:pPr>
      <w:r>
        <w:t>Pastikan NIK dan nama sesuai akun serta data KTP. Untuk SIM B II Umum, periksa kesesuaian identitas dan masa berlaku.</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确保 NIK 和姓名与账号及身份证资料一致。对于 SIM B II Umum 驾驶证，还需核对身份信息及有效期。</w:t>
      </w:r>
    </w:p>
    <w:p w14:paraId="28D464B6">
      <w:pPr>
        <w:keepLines/>
      </w:pPr>
      <w:r>
        <w:t>Kebutuhan SIM B II Umum dan SIO mengikuti lowongan. Jika sertifikat lebih dari satu, gabungkan dalam satu PDF. Kompres file tanpa menghilangkan keterbacaan.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是否需要 SIM B II Umum 和 SIO，以职位要求为准。如有多份证书，请合并为一个 PDF。压缩文件时应保持内容清晰可读。</w:t>
      </w:r>
    </w:p>
    <w:p w14:paraId="38E07FF1">
      <w:r>
        <w:br w:type="page"/>
      </w:r>
    </w:p>
    <w:p w14:paraId="62C43332">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14E1F8B9">
      <w:pPr>
        <w:pStyle w:val="2"/>
        <w:keepLines/>
      </w:pPr>
      <w:r>
        <w:t>Melamar dan memantau seleksi</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申请职位和查询招聘进度</w:t>
      </w:r>
    </w:p>
    <w:p w14:paraId="06620810">
      <w:pPr>
        <w:pStyle w:val="3"/>
        <w:keepLines/>
      </w:pPr>
      <w:r>
        <w:t>Mengirim lamaran ke lowongan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提交职位申请</w:t>
      </w:r>
    </w:p>
    <w:p w14:paraId="723C21AB">
      <w:pPr>
        <w:keepLines/>
        <w:ind w:left="272" w:hanging="272"/>
      </w:pPr>
      <w:r>
        <w:t>1. Pastikan Upload Berkas selesai dan syarat ketentuan telah disetujui.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确认已完成“Upload Berkas”，并已同意相关条款。</w:t>
      </w:r>
    </w:p>
    <w:p w14:paraId="06EA6AAB">
      <w:pPr>
        <w:keepLines/>
        <w:ind w:left="272" w:hanging="272"/>
      </w:pPr>
      <w:r>
        <w:t>2. Buka Daftar Lowongan Kerja lalu pilih posisi yang diminati.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打开“Daftar Lowongan Kerja”，选择感兴趣的职位。</w:t>
      </w:r>
    </w:p>
    <w:p w14:paraId="34ACC251">
      <w:pPr>
        <w:keepLines/>
        <w:ind w:left="272" w:hanging="272"/>
      </w:pPr>
      <w:r>
        <w:t>3. Baca kualifikasi, periode pendaftaran, dan kebutuhan dokumen khusus pada detail lowongan.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阅读职位详情中的资格要求、申请时间及特殊文件要求。</w:t>
      </w:r>
    </w:p>
    <w:p w14:paraId="7B1E75C8">
      <w:pPr>
        <w:keepLines/>
        <w:ind w:left="272" w:hanging="272"/>
      </w:pPr>
      <w:r>
        <w:t>4. Klik Lamar Posisi Ini, kemudian pilih Ya, Lamar Sekarang pada konfirmasi.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点击“Lamar Posisi Ini”，在确认窗口中选择“Ya, Lamar Sekarang”（是的 立即申请）。</w:t>
      </w:r>
    </w:p>
    <w:p w14:paraId="3884FFF5">
      <w:pPr>
        <w:keepLines/>
        <w:ind w:left="272" w:hanging="272"/>
      </w:pPr>
      <w:r>
        <w:t>5. Jika ada data yang belum lengkap atau identitas tidak sesuai, perbaiki bagian yang ditunjukkan lalu ulangi pengiriman.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如提示资料不完整或身份信息不一致，请按提示修改，然后重新提交。</w:t>
      </w:r>
    </w:p>
    <w:p w14:paraId="46D1E755">
      <w:pPr>
        <w:keepLines/>
        <w:ind w:left="272" w:hanging="272"/>
      </w:pPr>
      <w:r>
        <w:t>6. Tunggu pesan bahwa lamaran diterima. Buka Riwayat Proses Lamaran untuk memastikan posisi yang dilamar tercatat.</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等待申请已收到的提示，再打开“Riwayat Proses Lamaran”，确认所申请的职位已被记录。</w:t>
      </w:r>
    </w:p>
    <w:p w14:paraId="76B30D07">
      <w:pPr>
        <w:keepLines/>
      </w:pPr>
      <w:r>
        <w:rPr>
          <w:b/>
        </w:rPr>
        <w:t xml:space="preserve">Hasil yang diperiksa </w:t>
      </w:r>
      <w:r>
        <w:t>Lamaran berhasil tercatat ketika posisi muncul pada riwayat dan terdapat tahapan Lamaran Dikirim. Pesan keberhasilan pengisian biodata saja belum menjadi bukti pengiriman lamaran.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确认结果　申请记录中出现所选职位及“Lamaran Dikirim”（申请已提交）阶段，才表示申请已被记录。仅完成个人资料的成功提示，并不能证明已提交职位申请。</w:t>
      </w:r>
    </w:p>
    <w:p w14:paraId="2E568A1D">
      <w:pPr>
        <w:pStyle w:val="3"/>
        <w:keepLines/>
      </w:pPr>
      <w:r>
        <w:t>Batas pengajuan lamaran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职位申请限制</w:t>
      </w:r>
    </w:p>
    <w:p w14:paraId="7D19B0F8">
      <w:pPr>
        <w:pStyle w:val="23"/>
        <w:keepLines/>
      </w:pPr>
      <w:r>
        <w:t>Hanya satu lamaran yang dapat berada dalam proses pada satu waktu. Tunggu proses berjalan selesai sebelum melamar posisi lain.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同一时间只能有一份申请处于处理中。请等待当前申请流程结束后，再申请其他职位。</w:t>
      </w:r>
    </w:p>
    <w:p w14:paraId="17F18BEC">
      <w:pPr>
        <w:pStyle w:val="23"/>
        <w:keepLines/>
      </w:pPr>
      <w:r>
        <w:t>Lowongan yang sama tidak dapat dilamar kembali bila sudah pernah diajukan.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已申请过的同一职位不可再次申请。</w:t>
      </w:r>
    </w:p>
    <w:p w14:paraId="0B3586FF">
      <w:pPr>
        <w:pStyle w:val="23"/>
        <w:keepLines/>
      </w:pPr>
      <w:r>
        <w:t>Lowongan harus sudah dibuka dan belum berakhir. Akun dengan status pekerjaan aktif yang terkunci tidak dapat mengirim lamaran baru.</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职位必须已开放且尚未截止。因在职状态而被锁定的账号无法提交新的职位申请。</w:t>
      </w:r>
    </w:p>
    <w:p w14:paraId="65A944A4">
      <w:pPr>
        <w:pStyle w:val="3"/>
        <w:keepLines/>
      </w:pPr>
      <w:r>
        <w:t>Membaca perkembangan seleksi</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查看招聘进展</w:t>
      </w:r>
    </w:p>
    <w:p w14:paraId="3628484B">
      <w:pPr>
        <w:keepLines/>
        <w:ind w:left="272" w:hanging="272"/>
      </w:pPr>
      <w:r>
        <w:t>1. Buka Riwayat Proses Lamaran, pilih lamaran, lalu klik Baca Detail.</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打开“Riwayat Proses Lamaran”，选择对应申请，然后点击“Baca Detail”（阅读详情）。</w:t>
      </w:r>
    </w:p>
    <w:p w14:paraId="7A6B21BB">
      <w:pPr>
        <w:keepLines/>
        <w:ind w:left="272" w:hanging="272"/>
      </w:pPr>
      <w:r>
        <w:t>2. Buka Lihat Detail pada tahapan untuk membaca tanggal, jam, tempat, dan pesan dari HR.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在各阶段点击“Lihat Detail”（查看详情），查看日期、时间、地点和人力资源部门的通知。</w:t>
      </w:r>
    </w:p>
    <w:p w14:paraId="0974D7CB">
      <w:pPr>
        <w:keepLines/>
        <w:ind w:left="272" w:hanging="272"/>
      </w:pPr>
      <w:r>
        <w:t>3. Ikuti jadwal serta instruksi yang tercantum dan pantau email serta telepon yang didaftarkan.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按公布的时间安排和要求操作，并留意注册邮箱及联系电话。</w:t>
      </w:r>
    </w:p>
    <w:tbl>
      <w:tblPr>
        <w:tblStyle w:val="12"/>
        <w:tblW w:w="0" w:type="auto"/>
        <w:jc w:val="center"/>
        <w:tblLayout w:type="fixed"/>
        <w:tblCellMar>
          <w:top w:w="0" w:type="dxa"/>
          <w:left w:w="108" w:type="dxa"/>
          <w:bottom w:w="0" w:type="dxa"/>
          <w:right w:w="108" w:type="dxa"/>
        </w:tblCellMar>
      </w:tblPr>
      <w:tblGrid>
        <w:gridCol w:w="3402"/>
        <w:gridCol w:w="6123"/>
      </w:tblGrid>
      <w:tr w14:paraId="4280B6AC">
        <w:tblPrEx>
          <w:tblCellMar>
            <w:top w:w="0" w:type="dxa"/>
            <w:left w:w="108" w:type="dxa"/>
            <w:bottom w:w="0" w:type="dxa"/>
            <w:right w:w="108" w:type="dxa"/>
          </w:tblCellMar>
        </w:tblPrEx>
        <w:trPr>
          <w:cantSplit/>
          <w:tblHeader/>
          <w:jc w:val="center"/>
        </w:trPr>
        <w:tc>
          <w:tcPr>
            <w:tcW w:w="3402"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63CBD99E">
            <w:pPr>
              <w:keepLines/>
              <w:spacing w:after="0" w:line="250" w:lineRule="auto"/>
            </w:pPr>
            <w:r>
              <w:rPr>
                <w:b/>
                <w:color w:val="FFFFFF"/>
                <w:sz w:val="18"/>
              </w:rPr>
              <w:t>Status ringkasan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流程状态</w:t>
            </w:r>
          </w:p>
        </w:tc>
        <w:tc>
          <w:tcPr>
            <w:tcW w:w="6123"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6A0ED7B7">
            <w:pPr>
              <w:keepLines/>
              <w:spacing w:after="0" w:line="250" w:lineRule="auto"/>
            </w:pPr>
            <w:r>
              <w:rPr>
                <w:b/>
                <w:color w:val="FFFFFF"/>
                <w:sz w:val="18"/>
              </w:rPr>
              <w:t>Makna bagi pelamar</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对求职者的含义</w:t>
            </w:r>
          </w:p>
        </w:tc>
      </w:tr>
      <w:tr w14:paraId="536DA4B5">
        <w:tblPrEx>
          <w:tblCellMar>
            <w:top w:w="0" w:type="dxa"/>
            <w:left w:w="108" w:type="dxa"/>
            <w:bottom w:w="0" w:type="dxa"/>
            <w:right w:w="108" w:type="dxa"/>
          </w:tblCellMar>
        </w:tblPrEx>
        <w:trPr>
          <w:cantSplit/>
          <w:jc w:val="center"/>
        </w:trPr>
        <w:tc>
          <w:tcPr>
            <w:tcW w:w="3402"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AEBC433">
            <w:pPr>
              <w:keepLines/>
              <w:spacing w:after="0" w:line="250" w:lineRule="auto"/>
            </w:pPr>
            <w:r>
              <w:rPr>
                <w:sz w:val="18"/>
              </w:rPr>
              <w:t>Dalam Proses Rekrutmen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招聘流程进行中</w:t>
            </w:r>
          </w:p>
        </w:tc>
        <w:tc>
          <w:tcPr>
            <w:tcW w:w="6123"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073653B">
            <w:pPr>
              <w:keepLines/>
              <w:spacing w:after="0" w:line="250" w:lineRule="auto"/>
            </w:pPr>
            <w:r>
              <w:rPr>
                <w:sz w:val="18"/>
              </w:rPr>
              <w:t>Proses seleksi masih berjalan. Baca rincian tahapan untuk instruksi berikutnya.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招聘筛选仍在进行，请查看各阶段详情以了解下一步要求。</w:t>
            </w:r>
          </w:p>
        </w:tc>
      </w:tr>
      <w:tr w14:paraId="64AF8E76">
        <w:tblPrEx>
          <w:tblCellMar>
            <w:top w:w="0" w:type="dxa"/>
            <w:left w:w="108" w:type="dxa"/>
            <w:bottom w:w="0" w:type="dxa"/>
            <w:right w:w="108" w:type="dxa"/>
          </w:tblCellMar>
        </w:tblPrEx>
        <w:trPr>
          <w:cantSplit/>
          <w:jc w:val="center"/>
        </w:trPr>
        <w:tc>
          <w:tcPr>
            <w:tcW w:w="3402"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61ED1C4">
            <w:pPr>
              <w:keepLines/>
              <w:spacing w:after="0" w:line="250" w:lineRule="auto"/>
            </w:pPr>
            <w:r>
              <w:rPr>
                <w:sz w:val="18"/>
              </w:rPr>
              <w:t>Rekrutmen Selesai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招聘流程已结束</w:t>
            </w:r>
          </w:p>
        </w:tc>
        <w:tc>
          <w:tcPr>
            <w:tcW w:w="6123"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67C3293">
            <w:pPr>
              <w:keepLines/>
              <w:spacing w:after="0" w:line="250" w:lineRule="auto"/>
            </w:pPr>
            <w:r>
              <w:rPr>
                <w:sz w:val="18"/>
              </w:rPr>
              <w:t>Proses lamaran telah berakhir. Periksa rincian untuk mengetahui hasil terakhir.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该职位的申请流程已结束，请查看流程详情中的最终信息。</w:t>
            </w:r>
          </w:p>
        </w:tc>
      </w:tr>
    </w:tbl>
    <w:p w14:paraId="1186F653">
      <w:pPr>
        <w:spacing w:after="0"/>
      </w:pPr>
    </w:p>
    <w:p w14:paraId="7FF64C18">
      <w:pPr>
        <w:keepLines/>
      </w:pPr>
      <w:r>
        <w:t>Ringkasan selesai tidak dengan sendirinya berarti diterima bekerja. Gunakan rincian tahapan dan pemberitahuan HR sebagai petunjuk tindakan.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流程显示结束并不自动表示已被录用。请以各阶段详情和人力资源部门通知作为后续操作依据。</w:t>
      </w:r>
    </w:p>
    <w:p w14:paraId="27F67AC1">
      <w:r>
        <w:br w:type="page"/>
      </w:r>
    </w:p>
    <w:p w14:paraId="3D3C4CE8">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2A1652E2">
      <w:pPr>
        <w:pStyle w:val="2"/>
        <w:keepLines/>
      </w:pPr>
      <w:r>
        <w:t>Pengumuman dan pengaturan akun</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公告和账号设置</w:t>
      </w:r>
    </w:p>
    <w:p w14:paraId="71EBBD31">
      <w:pPr>
        <w:pStyle w:val="3"/>
        <w:keepLines/>
      </w:pPr>
      <w:r>
        <w:t>Membaca pengumuman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阅读公告</w:t>
      </w:r>
    </w:p>
    <w:p w14:paraId="297A1FA6">
      <w:pPr>
        <w:keepLines/>
        <w:ind w:left="272" w:hanging="272"/>
      </w:pPr>
      <w:r>
        <w:t>1. Buka menu Pengumuman.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打开“Pengumuman”（公告）菜单。</w:t>
      </w:r>
    </w:p>
    <w:p w14:paraId="43BAB33B">
      <w:pPr>
        <w:keepLines/>
        <w:ind w:left="272" w:hanging="272"/>
      </w:pPr>
      <w:r>
        <w:t>2. Pilih pengumuman yang ingin dibaca, lalu periksa isi dan informasi jadwal yang tercantum.</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选择要阅读的公告，查看公告内容及其中的时间安排。</w:t>
      </w:r>
    </w:p>
    <w:p w14:paraId="637215FF">
      <w:pPr>
        <w:keepLines/>
        <w:ind w:left="272" w:hanging="272"/>
      </w:pPr>
      <w:r>
        <w:t>3. Ikuti instruksi yang sesuai dengan proses Anda. Untuk jadwal pribadi, periksa juga detail pada Riwayat Proses Lamaran serta email yang terdaftar.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按与您申请流程相关的要求操作。个人时间安排还应以申请进度详情及注册邮箱中的通知为准。</w:t>
      </w:r>
    </w:p>
    <w:p w14:paraId="3976F826">
      <w:pPr>
        <w:pStyle w:val="3"/>
        <w:keepLines/>
      </w:pPr>
      <w:r>
        <w:t>Memperbarui data akun dan kata sandi</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更新账号资料和密码</w:t>
      </w:r>
    </w:p>
    <w:p w14:paraId="37E0A0CE">
      <w:pPr>
        <w:keepLines/>
        <w:ind w:left="272" w:hanging="272"/>
      </w:pPr>
      <w:r>
        <w:t>1. Buka ikon pengguna atau menu akun, lalu pilih Kelola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打开用户图标或账号菜单，选择“Kelola Akun”。</w:t>
      </w:r>
    </w:p>
    <w:p w14:paraId="051273F0">
      <w:pPr>
        <w:keepLines/>
        <w:ind w:left="272" w:hanging="272"/>
      </w:pPr>
      <w:r>
        <w:t>2. Periksa nama, NIK, dan alamat email. Perbarui hanya kolom yang dapat diubah dan pastikan identitas tetap sesuai dokumen.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核对姓名、NIK 和邮箱地址。仅修改可编辑字段，并确保身份信息仍与证件一致。</w:t>
      </w:r>
    </w:p>
    <w:p w14:paraId="171019FE">
      <w:pPr>
        <w:keepLines/>
        <w:ind w:left="272" w:hanging="272"/>
      </w:pPr>
      <w:r>
        <w:t>3. Jika mengganti kata sandi, isi Password Saat Ini, kata sandi baru minimal 8 karakter, serta konfirmasi yang sama. Kosongkan kolom kata sandi jika tidak ingin menggantinya.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如需修改密码，请填写“Password Saat Ini”（当前密码）、至少8个字符的新密码及相同的确认密码。如不修改密码，请将密码栏留空。</w:t>
      </w:r>
    </w:p>
    <w:p w14:paraId="3A430B14">
      <w:pPr>
        <w:keepLines/>
        <w:ind w:left="272" w:hanging="272"/>
      </w:pPr>
      <w:r>
        <w:t>4. Klik Simpan Perubahan dan tunggu pesan berhasil. Gunakan kata sandi baru pada proses masuk berikutnya.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点击“Simpan Perubahan”（保存修改），等待成功提示。下次登录时使用新密码。</w:t>
      </w:r>
    </w:p>
    <w:p w14:paraId="08B5E9E9">
      <w:pPr>
        <w:keepLines/>
      </w:pPr>
      <w:r>
        <w:t>Alamat email pada Kelola Akun hanya dapat dilihat. Jika perlu memulihkan akses atau mengganti email yang tidak dapat dibuka, ikuti alur Lupa Akun pada bagian Masuk dan pemulihan akun.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“Kelola Akun”中的邮箱地址仅供查看。如需恢复账号访问权限或更换无法使用的邮箱，请按“登录和账号恢复”部分的“Lupa Akun”流程操作。</w:t>
      </w:r>
    </w:p>
    <w:p w14:paraId="4F7DA1C4">
      <w:pPr>
        <w:pStyle w:val="3"/>
        <w:keepLines/>
      </w:pPr>
      <w:r>
        <w:t>Melihat persetujuan yang tersimpan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查看已保存的同意记录</w:t>
      </w:r>
    </w:p>
    <w:p w14:paraId="4F11679D">
      <w:pPr>
        <w:keepLines/>
        <w:ind w:left="272" w:hanging="272"/>
      </w:pPr>
      <w:r>
        <w:t>1. Buka menu akun lalu pilih Syarat Disetujui.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打开账号菜单，选择“Syarat Disetujui”。</w:t>
      </w:r>
    </w:p>
    <w:p w14:paraId="160A8CC5">
      <w:pPr>
        <w:keepLines/>
        <w:ind w:left="272" w:hanging="272"/>
      </w:pPr>
      <w:r>
        <w:t>2. Baca ketentuan dan informasi persetujuan yang tersedia sebagai rujukan atas persetujuan Anda saat melengkapi biodata.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阅读已显示的条款及同意记录，作为填写个人资料时所作同意的参考。</w:t>
      </w:r>
    </w:p>
    <w:p w14:paraId="55DE68BB">
      <w:pPr>
        <w:pStyle w:val="3"/>
        <w:keepLines/>
      </w:pPr>
      <w:r>
        <w:t>Jika identitas atau biodata terkunci</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身份信息或个人资料被锁定时</w:t>
      </w:r>
    </w:p>
    <w:p w14:paraId="4B7B979E">
      <w:pPr>
        <w:keepLines/>
      </w:pPr>
      <w:r>
        <w:t>Akun yang tercatat aktif bekerja di area yang diberlakukan penguncian, termasuk VDNI dan VDNIP, dapat dibatasi untuk perubahan identitas, biodata, dokumen, dan pengiriman lamaran baru. Hubungi HR jika status pekerjaan tidak sesuai. Hindari membuat akun lain untuk mengatasi penguncian tersebut.</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账号如被记录为在实行锁定规则的工作区域在职，包括 VDNI 和 VDNIP，可能无法修改身份信息、个人资料及文件，也可能无法提交新的申请。如在职状态有误，请联系人力资源部门。请勿另建账号以绕过锁定。</w:t>
      </w:r>
    </w:p>
    <w:p w14:paraId="104EFF64">
      <w:pPr>
        <w:pStyle w:val="3"/>
        <w:keepLines/>
      </w:pPr>
      <w:r>
        <w:t>Keluar setelah selesai</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使用完毕后退出登录</w:t>
      </w:r>
    </w:p>
    <w:p w14:paraId="412B42FD">
      <w:pPr>
        <w:keepLines/>
      </w:pPr>
      <w:r>
        <w:t>Pilih Keluar pada menu akun setelah selesai menggunakan aplikasi, terutama pada perangkat bersama. Hindari menyimpan kata sandi pada perangkat orang lain dan simpan salinan dokumen pribadi di lokasi yang aman.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使用完毕后，请在账号菜单选择“Keluar”，尤其是在共用设备上操作时。请勿在他人设备上保存密码，并将个人文件副本保存在安全位置。</w:t>
      </w:r>
    </w:p>
    <w:p w14:paraId="444D668A">
      <w:r>
        <w:br w:type="page"/>
      </w:r>
    </w:p>
    <w:p w14:paraId="4CAA63D7">
      <w:pPr>
        <w:keepLines/>
        <w:spacing w:after="100"/>
      </w:pPr>
      <w:r>
        <w:rPr>
          <w:sz w:val="18"/>
        </w:rPr>
        <w:t>PELAMAR</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求职者</w:t>
      </w:r>
    </w:p>
    <w:p w14:paraId="65B5C2D1">
      <w:pPr>
        <w:pStyle w:val="2"/>
        <w:keepLines/>
      </w:pPr>
      <w:r>
        <w:t>Bantuan dan pemeriksaan akhir</w:t>
      </w:r>
      <w:r>
        <w:rPr>
          <w:rFonts w:ascii="Microsoft YaHei" w:hAnsi="Microsoft YaHei" w:eastAsia="Microsoft YaHei"/>
          <w:b/>
          <w:color w:val="000000"/>
          <w:sz w:val="30"/>
          <w:lang w:val="zh-CN" w:eastAsia="zh-CN"/>
        </w:rPr>
        <w:br w:type="textWrapping"/>
      </w:r>
      <w:r>
        <w:rPr>
          <w:rFonts w:ascii="Microsoft YaHei" w:hAnsi="Microsoft YaHei" w:eastAsia="Microsoft YaHei"/>
          <w:b/>
          <w:color w:val="000000"/>
          <w:sz w:val="30"/>
          <w:lang w:val="zh-CN" w:eastAsia="zh-CN"/>
        </w:rPr>
        <w:t>帮助和最终检查</w:t>
      </w:r>
    </w:p>
    <w:tbl>
      <w:tblPr>
        <w:tblStyle w:val="12"/>
        <w:tblW w:w="0" w:type="auto"/>
        <w:jc w:val="center"/>
        <w:tblLayout w:type="fixed"/>
        <w:tblCellMar>
          <w:top w:w="0" w:type="dxa"/>
          <w:left w:w="108" w:type="dxa"/>
          <w:bottom w:w="0" w:type="dxa"/>
          <w:right w:w="108" w:type="dxa"/>
        </w:tblCellMar>
      </w:tblPr>
      <w:tblGrid>
        <w:gridCol w:w="2835"/>
        <w:gridCol w:w="6690"/>
      </w:tblGrid>
      <w:tr w14:paraId="71554EDC">
        <w:tblPrEx>
          <w:tblCellMar>
            <w:top w:w="0" w:type="dxa"/>
            <w:left w:w="108" w:type="dxa"/>
            <w:bottom w:w="0" w:type="dxa"/>
            <w:right w:w="108" w:type="dxa"/>
          </w:tblCellMar>
        </w:tblPrEx>
        <w:trPr>
          <w:cantSplit/>
          <w:tblHeader/>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08035685">
            <w:pPr>
              <w:keepLines/>
              <w:spacing w:after="0" w:line="250" w:lineRule="auto"/>
            </w:pPr>
            <w:r>
              <w:rPr>
                <w:b/>
                <w:color w:val="FFFFFF"/>
                <w:sz w:val="18"/>
              </w:rPr>
              <w:t>Kendala</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问题</w:t>
            </w:r>
          </w:p>
        </w:tc>
        <w:tc>
          <w:tcPr>
            <w:tcW w:w="6690" w:type="dxa"/>
            <w:tcBorders>
              <w:top w:val="single" w:color="D9D9D9" w:sz="4" w:space="0"/>
              <w:left w:val="single" w:color="D9D9D9" w:sz="4" w:space="0"/>
              <w:bottom w:val="single" w:color="D9D9D9" w:sz="4" w:space="0"/>
              <w:right w:val="single" w:color="D9D9D9" w:sz="4" w:space="0"/>
            </w:tcBorders>
            <w:shd w:val="clear" w:color="auto" w:fill="203C50"/>
            <w:tcMar>
              <w:top w:w="85" w:type="dxa"/>
              <w:left w:w="100" w:type="dxa"/>
              <w:bottom w:w="85" w:type="dxa"/>
              <w:right w:w="100" w:type="dxa"/>
            </w:tcMar>
            <w:vAlign w:val="center"/>
          </w:tcPr>
          <w:p w14:paraId="12B2AB77">
            <w:pPr>
              <w:keepLines/>
              <w:spacing w:after="0" w:line="250" w:lineRule="auto"/>
            </w:pPr>
            <w:r>
              <w:rPr>
                <w:b/>
                <w:color w:val="FFFFFF"/>
                <w:sz w:val="18"/>
              </w:rPr>
              <w:t>Pemeriksaan dan tindakan</w:t>
            </w:r>
            <w:r>
              <w:rPr>
                <w:rFonts w:ascii="Microsoft YaHei" w:hAnsi="Microsoft YaHei" w:eastAsia="Microsoft YaHei"/>
                <w:b/>
                <w:color w:val="FFFFFF"/>
                <w:sz w:val="17"/>
                <w:lang w:val="zh-CN" w:eastAsia="zh-CN"/>
              </w:rPr>
              <w:br w:type="textWrapping"/>
            </w:r>
            <w:r>
              <w:rPr>
                <w:rFonts w:ascii="Microsoft YaHei" w:hAnsi="Microsoft YaHei" w:eastAsia="Microsoft YaHei"/>
                <w:b/>
                <w:color w:val="FFFFFF"/>
                <w:sz w:val="17"/>
                <w:lang w:val="zh-CN" w:eastAsia="zh-CN"/>
              </w:rPr>
              <w:t>检查和处理方法</w:t>
            </w:r>
          </w:p>
        </w:tc>
      </w:tr>
      <w:tr w14:paraId="4DD4A782">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77D4A9F">
            <w:pPr>
              <w:keepLines/>
              <w:spacing w:after="0" w:line="250" w:lineRule="auto"/>
            </w:pPr>
            <w:r>
              <w:rPr>
                <w:sz w:val="18"/>
              </w:rPr>
              <w:t>Email verifikasi tidak masuk</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未收到邮箱验证邮件</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2339CFE5">
            <w:pPr>
              <w:keepLines/>
              <w:spacing w:after="0" w:line="250" w:lineRule="auto"/>
            </w:pPr>
            <w:r>
              <w:rPr>
                <w:sz w:val="18"/>
              </w:rPr>
              <w:t>Periksa ejaan email dan folder spam. Kirim ulang dengan jeda minimal 2 menit dan batas 2 kali per hari</w:t>
            </w:r>
            <w:r>
              <w:rPr>
                <w:sz w:val="18"/>
                <w:lang w:val="en-US"/>
              </w:rPr>
              <w:t>,</w:t>
            </w:r>
            <w:r>
              <w:rPr>
                <w:sz w:val="18"/>
              </w:rPr>
              <w:t xml:space="preserve"> ikuti pesan pada layar.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检查邮箱地址及垃圾邮件文件夹。重新发送前至少等待2分钟，每天最多重新发送2次，并遵循页面提示。</w:t>
            </w:r>
          </w:p>
        </w:tc>
      </w:tr>
      <w:tr w14:paraId="28610239">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279E0F8B">
            <w:pPr>
              <w:keepLines/>
              <w:spacing w:after="0" w:line="250" w:lineRule="auto"/>
            </w:pPr>
            <w:r>
              <w:rPr>
                <w:sz w:val="18"/>
              </w:rPr>
              <w:t>Masuk ke akun gagal</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无法登录账号</w:t>
            </w:r>
          </w:p>
        </w:tc>
        <w:tc>
          <w:tcPr>
            <w:tcW w:w="6690"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6218737D">
            <w:pPr>
              <w:keepLines/>
              <w:spacing w:after="0" w:line="250" w:lineRule="auto"/>
            </w:pPr>
            <w:r>
              <w:rPr>
                <w:sz w:val="18"/>
              </w:rPr>
              <w:t>Periksa email, kata sandi, dan status verifikasi. Gunakan Lupa Akun jika perlu memulihkan akses akun lama.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检查邮箱、密码及验证状态。如需恢复原账号的访问权限，请使用“Lupa Akun”。</w:t>
            </w:r>
          </w:p>
        </w:tc>
      </w:tr>
      <w:tr w14:paraId="486A9A6C">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649B2F8">
            <w:pPr>
              <w:keepLines/>
              <w:spacing w:after="0" w:line="250" w:lineRule="auto"/>
            </w:pPr>
            <w:r>
              <w:rPr>
                <w:sz w:val="18"/>
              </w:rPr>
              <w:t>Unggah dokumen gagal</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文件上传失败</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18CCB265">
            <w:pPr>
              <w:keepLines/>
              <w:spacing w:after="0" w:line="250" w:lineRule="auto"/>
            </w:pPr>
            <w:r>
              <w:rPr>
                <w:sz w:val="18"/>
              </w:rPr>
              <w:t>Periksa format, ukuran, dan koneksi. Unduh file dari layanan cloud ke perangkat sebelum memilihnya kembali.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检查文件格式、大小及网络连接。先将云端文件下载到设备，再重新选择上传。</w:t>
            </w:r>
          </w:p>
        </w:tc>
      </w:tr>
      <w:tr w14:paraId="7B29C36B">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498E8962">
            <w:pPr>
              <w:keepLines/>
              <w:spacing w:after="0" w:line="250" w:lineRule="auto"/>
            </w:pPr>
            <w:r>
              <w:rPr>
                <w:sz w:val="18"/>
              </w:rPr>
              <w:t>KTP atau SIM tidak terbaca</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无法识别身份证或驾驶证</w:t>
            </w:r>
          </w:p>
        </w:tc>
        <w:tc>
          <w:tcPr>
            <w:tcW w:w="6690"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183068DE">
            <w:pPr>
              <w:keepLines/>
              <w:spacing w:after="0" w:line="250" w:lineRule="auto"/>
            </w:pPr>
            <w:r>
              <w:rPr>
                <w:sz w:val="18"/>
              </w:rPr>
              <w:t>Foto ulang secara tegak, jelas, dan tidak silau. Cocokkan identitas dengan akun serta masa berlaku SIM.</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重新拍摄清晰、端正且无反光的照片。核对证件身份信息是否与账号一致，并检查驾驶证有效期。</w:t>
            </w:r>
          </w:p>
        </w:tc>
      </w:tr>
      <w:tr w14:paraId="1A37EDED">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78D8C3D">
            <w:pPr>
              <w:keepLines/>
              <w:spacing w:after="0" w:line="250" w:lineRule="auto"/>
            </w:pPr>
            <w:r>
              <w:rPr>
                <w:sz w:val="18"/>
              </w:rPr>
              <w:t>Tidak dapat melamar</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无法申请职位</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5BCB9A29">
            <w:pPr>
              <w:keepLines/>
              <w:spacing w:after="0" w:line="250" w:lineRule="auto"/>
            </w:pPr>
            <w:r>
              <w:rPr>
                <w:sz w:val="18"/>
              </w:rPr>
              <w:t>Periksa kelengkapan biodata, persetujuan, periode lowongan, lamaran yang masih berjalan, riwayat pada lowongan yang sama, serta penguncian akun.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检查资料及同意记录是否完整、职位申请时间是否有效、是否有未结束的申请、是否已申请过同一职位，以及账号是否被锁定。</w:t>
            </w:r>
          </w:p>
        </w:tc>
      </w:tr>
      <w:tr w14:paraId="4BB88A81">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43CB9F15">
            <w:pPr>
              <w:keepLines/>
              <w:spacing w:after="0" w:line="250" w:lineRule="auto"/>
            </w:pPr>
            <w:r>
              <w:rPr>
                <w:sz w:val="18"/>
              </w:rPr>
              <w:t>Menu lowongan atau riwayat belum aktif</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职位列表或进度菜单尚未启用</w:t>
            </w:r>
          </w:p>
        </w:tc>
        <w:tc>
          <w:tcPr>
            <w:tcW w:w="6690" w:type="dxa"/>
            <w:tcBorders>
              <w:top w:val="single" w:color="D9D9D9" w:sz="4" w:space="0"/>
              <w:left w:val="single" w:color="D9D9D9" w:sz="4" w:space="0"/>
              <w:bottom w:val="single" w:color="D9D9D9" w:sz="4" w:space="0"/>
              <w:right w:val="single" w:color="D9D9D9" w:sz="4" w:space="0"/>
            </w:tcBorders>
            <w:shd w:val="clear" w:color="auto" w:fill="F1F5F7"/>
            <w:tcMar>
              <w:top w:w="85" w:type="dxa"/>
              <w:left w:w="100" w:type="dxa"/>
              <w:bottom w:w="85" w:type="dxa"/>
              <w:right w:w="100" w:type="dxa"/>
            </w:tcMar>
            <w:vAlign w:val="center"/>
          </w:tcPr>
          <w:p w14:paraId="633E39E2">
            <w:pPr>
              <w:keepLines/>
              <w:spacing w:after="0" w:line="250" w:lineRule="auto"/>
            </w:pPr>
            <w:r>
              <w:rPr>
                <w:sz w:val="18"/>
              </w:rPr>
              <w:t>Selesaikan biodata dan dokumen pada Upload Berkas, lalu periksa kembali menu.</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完成“Upload Berkas”中的个人资料及文件上传后，再检查菜单。</w:t>
            </w:r>
          </w:p>
        </w:tc>
      </w:tr>
      <w:tr w14:paraId="510B449F">
        <w:tblPrEx>
          <w:tblCellMar>
            <w:top w:w="0" w:type="dxa"/>
            <w:left w:w="108" w:type="dxa"/>
            <w:bottom w:w="0" w:type="dxa"/>
            <w:right w:w="108" w:type="dxa"/>
          </w:tblCellMar>
        </w:tblPrEx>
        <w:trPr>
          <w:cantSplit/>
          <w:jc w:val="center"/>
        </w:trPr>
        <w:tc>
          <w:tcPr>
            <w:tcW w:w="2835"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7EA65CA8">
            <w:pPr>
              <w:keepLines/>
              <w:spacing w:after="0" w:line="250" w:lineRule="auto"/>
            </w:pPr>
            <w:r>
              <w:rPr>
                <w:sz w:val="18"/>
              </w:rPr>
              <w:t>Ingin mengetahui hasil seleksi</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想查询招聘结果</w:t>
            </w:r>
          </w:p>
        </w:tc>
        <w:tc>
          <w:tcPr>
            <w:tcW w:w="6690" w:type="dxa"/>
            <w:tcBorders>
              <w:top w:val="single" w:color="D9D9D9" w:sz="4" w:space="0"/>
              <w:left w:val="single" w:color="D9D9D9" w:sz="4" w:space="0"/>
              <w:bottom w:val="single" w:color="D9D9D9" w:sz="4" w:space="0"/>
              <w:right w:val="single" w:color="D9D9D9" w:sz="4" w:space="0"/>
            </w:tcBorders>
            <w:shd w:val="clear" w:color="auto" w:fill="FFFFFF"/>
            <w:tcMar>
              <w:top w:w="85" w:type="dxa"/>
              <w:left w:w="100" w:type="dxa"/>
              <w:bottom w:w="85" w:type="dxa"/>
              <w:right w:w="100" w:type="dxa"/>
            </w:tcMar>
            <w:vAlign w:val="center"/>
          </w:tcPr>
          <w:p w14:paraId="6ED92D1F">
            <w:pPr>
              <w:keepLines/>
              <w:spacing w:after="0" w:line="250" w:lineRule="auto"/>
            </w:pPr>
            <w:r>
              <w:rPr>
                <w:sz w:val="18"/>
              </w:rPr>
              <w:t>Buka Riwayat Proses Lamaran, pilih Baca Detail, lalu baca informasi tiap tahapan. Pantau email dan telepon yang didaftarkan.</w:t>
            </w:r>
            <w:r>
              <w:rPr>
                <w:rFonts w:ascii="Microsoft YaHei" w:hAnsi="Microsoft YaHei" w:eastAsia="Microsoft YaHei"/>
                <w:b w:val="0"/>
                <w:color w:val="000000"/>
                <w:sz w:val="17"/>
                <w:lang w:val="zh-CN" w:eastAsia="zh-CN"/>
              </w:rPr>
              <w:br w:type="textWrapping"/>
            </w:r>
            <w:r>
              <w:rPr>
                <w:rFonts w:ascii="Microsoft YaHei" w:hAnsi="Microsoft YaHei" w:eastAsia="Microsoft YaHei"/>
                <w:b w:val="0"/>
                <w:color w:val="000000"/>
                <w:sz w:val="17"/>
                <w:lang w:val="zh-CN" w:eastAsia="zh-CN"/>
              </w:rPr>
              <w:t>打开“Riwayat Proses Lamaran”，选择“Baca Detail”，阅读各阶段信息，并留意注册邮箱及联系电话。</w:t>
            </w:r>
          </w:p>
        </w:tc>
      </w:tr>
    </w:tbl>
    <w:p w14:paraId="6BB7894E">
      <w:pPr>
        <w:spacing w:after="0"/>
      </w:pPr>
    </w:p>
    <w:p w14:paraId="05A9E79A">
      <w:pPr>
        <w:pStyle w:val="3"/>
        <w:keepLines/>
      </w:pPr>
      <w:r>
        <w:t>Periksa sebelum mengirim lamaran</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提交申请前请检查</w:t>
      </w:r>
    </w:p>
    <w:p w14:paraId="6C7B0731">
      <w:pPr>
        <w:pStyle w:val="23"/>
        <w:keepLines/>
      </w:pPr>
      <w:r>
        <w:t>Saya menggunakan alamat aplikasi resmi dan email akun sudah terverifikasi.</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我使用的是官方应用网址，且账号邮箱已完成验证。</w:t>
      </w:r>
    </w:p>
    <w:p w14:paraId="73AC60A8">
      <w:pPr>
        <w:pStyle w:val="23"/>
        <w:keepLines/>
      </w:pPr>
      <w:r>
        <w:t>Biodata serta nomor kontak saya sudah benar dan dapat digunakan.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我的个人资料及联系方式正确且可正常使用。</w:t>
      </w:r>
    </w:p>
    <w:p w14:paraId="458D678B">
      <w:pPr>
        <w:pStyle w:val="23"/>
        <w:keepLines/>
      </w:pPr>
      <w:r>
        <w:t>Dokumen wajib sudah diunggah pada kolom yang sesuai dan dapat dibaca.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所需文件已上传至正确位置，且内容清晰可读。</w:t>
      </w:r>
    </w:p>
    <w:p w14:paraId="42B0BEA8">
      <w:pPr>
        <w:pStyle w:val="23"/>
        <w:keepLines/>
      </w:pPr>
      <w:r>
        <w:t>Saya sudah membaca serta menyetujui syarat dan ketentuan.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我已阅读并同意相关条款。</w:t>
      </w:r>
    </w:p>
    <w:p w14:paraId="3C77F85C">
      <w:pPr>
        <w:pStyle w:val="23"/>
        <w:keepLines/>
      </w:pPr>
      <w:r>
        <w:t>Saya memahami kualifikasi posisi dan periode pendaftarannya.</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我已了解该职位的资格要求及申请时间。</w:t>
      </w:r>
    </w:p>
    <w:p w14:paraId="3E5DDB82">
      <w:pPr>
        <w:pStyle w:val="23"/>
        <w:keepLines/>
      </w:pPr>
      <w:r>
        <w:t>Tidak ada lamaran lain yang masih dalam proses.</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我没有其他仍在处理中的申请。</w:t>
      </w:r>
    </w:p>
    <w:p w14:paraId="797D1F55">
      <w:pPr>
        <w:keepLines/>
      </w:pPr>
      <w:r>
        <w:t>Setelah pengiriman, buka Riwayat Proses Lamaran dan pastikan posisi yang dipilih tercatat. Simpan informasi jadwal serta ikuti instruksi terbaru pada detail proses.</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提交后，请打开“Riwayat Proses Lamaran”，确认所选职位已被记录。保存时间安排，并按流程详情中的最新指示操作。</w:t>
      </w:r>
    </w:p>
    <w:p w14:paraId="50656F2C">
      <w:pPr>
        <w:pStyle w:val="3"/>
        <w:keepLines/>
      </w:pPr>
      <w:r>
        <w:t>Menghubungi bantuan teknis</w:t>
      </w:r>
      <w:r>
        <w:rPr>
          <w:rFonts w:ascii="Microsoft YaHei" w:hAnsi="Microsoft YaHei" w:eastAsia="Microsoft YaHei"/>
          <w:b/>
          <w:color w:val="000000"/>
          <w:sz w:val="22"/>
          <w:lang w:val="zh-CN" w:eastAsia="zh-CN"/>
        </w:rPr>
        <w:br w:type="textWrapping"/>
      </w:r>
      <w:r>
        <w:rPr>
          <w:rFonts w:ascii="Microsoft YaHei" w:hAnsi="Microsoft YaHei" w:eastAsia="Microsoft YaHei"/>
          <w:b/>
          <w:color w:val="000000"/>
          <w:sz w:val="22"/>
          <w:lang w:val="zh-CN" w:eastAsia="zh-CN"/>
        </w:rPr>
        <w:t>联系技术支持</w:t>
      </w:r>
    </w:p>
    <w:p w14:paraId="16B6D3BA">
      <w:pPr>
        <w:keepLines/>
      </w:pPr>
      <w:r>
        <w:t>Buka menu Bantuan atau hubungi support@vdnisite.com. Sertakan langkah yang dilakukan, waktu kejadian, dan pesan kesalahan agar kendala dapat ditelusuri. Jangan mengirim kata sandi atau dokumen sensitif yang tidak diperlukan.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打开“Bantuan”（帮助）菜单，或联系 support@vdnisite.com。请提供操作步骤、问题发生时间及错误提示，以便排查。请勿发送密码或不必要的敏感文件。</w:t>
      </w:r>
    </w:p>
    <w:p w14:paraId="307298DC">
      <w:pPr>
        <w:keepLines/>
      </w:pPr>
      <w:r>
        <w:t>Abaikan pihak yang meminta pembayaran rekrutmen dan jangan membagikan tautan pemulihan akun kepada orang lain.</w:t>
      </w:r>
      <w:r>
        <w:rPr>
          <w:rFonts w:ascii="Microsoft YaHei" w:hAnsi="Microsoft YaHei" w:eastAsia="Microsoft YaHei"/>
          <w:color w:val="000000"/>
          <w:sz w:val="19"/>
          <w:lang w:val="zh-CN" w:eastAsia="zh-CN"/>
        </w:rPr>
        <w:br w:type="textWrapping"/>
      </w:r>
      <w:r>
        <w:rPr>
          <w:rFonts w:ascii="Microsoft YaHei" w:hAnsi="Microsoft YaHei" w:eastAsia="Microsoft YaHei"/>
          <w:color w:val="000000"/>
          <w:sz w:val="19"/>
          <w:lang w:val="zh-CN" w:eastAsia="zh-CN"/>
        </w:rPr>
        <w:t>请勿理会要求支付招聘费用的人员，也不要与他人分享账号恢复链接。</w:t>
      </w:r>
    </w:p>
    <w:sectPr>
      <w:pgSz w:w="11906" w:h="16838"/>
      <w:pgMar w:top="1077" w:right="1191" w:bottom="1020" w:left="1191" w:header="454" w:footer="454"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7A75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40" w:line="269" w:lineRule="auto"/>
    </w:pPr>
    <w:rPr>
      <w:rFonts w:ascii="Calibri" w:hAnsi="Calibri"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0" w:after="140"/>
      <w:outlineLvl w:val="0"/>
    </w:pPr>
    <w:rPr>
      <w:rFonts w:asciiTheme="majorHAnsi" w:hAnsiTheme="majorHAnsi" w:eastAsiaTheme="majorEastAsia" w:cstheme="majorBidi"/>
      <w:b/>
      <w:bCs/>
      <w:color w:val="000000"/>
      <w:sz w:val="42"/>
      <w:szCs w:val="28"/>
    </w:rPr>
  </w:style>
  <w:style w:type="paragraph" w:styleId="3">
    <w:name w:val="heading 2"/>
    <w:basedOn w:val="1"/>
    <w:next w:val="1"/>
    <w:link w:val="139"/>
    <w:unhideWhenUsed/>
    <w:qFormat/>
    <w:uiPriority w:val="9"/>
    <w:pPr>
      <w:keepNext/>
      <w:keepLines/>
      <w:spacing w:before="260" w:after="14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60" w:after="140"/>
      <w:outlineLvl w:val="2"/>
    </w:pPr>
    <w:rPr>
      <w:rFonts w:asciiTheme="majorHAnsi" w:hAnsiTheme="majorHAnsi" w:eastAsiaTheme="majorEastAsia" w:cstheme="majorBidi"/>
      <w:b/>
      <w:bCs/>
      <w:color w:val="000000"/>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spacing w:after="100" w:line="264" w:lineRule="auto"/>
      <w:contextualSpacing/>
    </w:pPr>
    <w:rPr>
      <w:rFonts w:ascii="Calibri" w:hAnsi="Calibri"/>
      <w:color w:val="000000"/>
      <w:sz w:val="21"/>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spacing w:after="100" w:line="264" w:lineRule="auto"/>
      <w:contextualSpacing/>
    </w:pPr>
    <w:rPr>
      <w:rFonts w:ascii="Calibri" w:hAnsi="Calibri"/>
      <w:color w:val="000000"/>
      <w:sz w:val="21"/>
    </w:r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spacing w:after="140"/>
    </w:pPr>
    <w:rPr>
      <w:rFonts w:asciiTheme="majorHAnsi" w:hAnsiTheme="majorHAnsi" w:eastAsiaTheme="majorEastAsia" w:cstheme="majorBidi"/>
      <w:iCs/>
      <w:color w:val="000000"/>
      <w:spacing w:val="15"/>
      <w:sz w:val="30"/>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40" w:line="240" w:lineRule="auto"/>
      <w:contextualSpacing/>
    </w:pPr>
    <w:rPr>
      <w:rFonts w:asciiTheme="majorHAnsi" w:hAnsiTheme="majorHAnsi" w:eastAsiaTheme="majorEastAsia" w:cstheme="majorBidi"/>
      <w:b/>
      <w:color w:val="000000"/>
      <w:spacing w:val="5"/>
      <w:kern w:val="28"/>
      <w:sz w:val="6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6613</Words>
  <Characters>17804</Characters>
  <Lines>0</Lines>
  <Paragraphs>0</Paragraphs>
  <TotalTime>32</TotalTime>
  <ScaleCrop>false</ScaleCrop>
  <LinksUpToDate>false</LinksUpToDate>
  <CharactersWithSpaces>19867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NUR BISMI</dc:creator>
  <dc:description>generated by python-docx</dc:description>
  <cp:keywords>V Hire, pelamar, Indonesia, Mandarin, 简体中文</cp:keywords>
  <cp:lastModifiedBy>NUR BISMI</cp:lastModifiedBy>
  <dcterms:modified xsi:type="dcterms:W3CDTF">2026-10-30T03:11:43Z</dcterms:modified>
  <dc:subject>Panduan pelamar dalam bahasa Indonesia dan Mandarin</dc:subject>
  <dc:title>Manual Book V Hire Indonesia Mandarin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eyJoZGlkIjoiNmU0OTc1ZDU1YWFhM2Y5YTAyM2Q5ZTg2MWEyYWYxZGIiLCJ1c2VySWQiOiI5Nzk2NDY1MTI1MTUifQ==</vt:lpwstr>
  </property>
  <property fmtid="{D5CDD505-2E9C-101B-9397-08002B2CF9AE}" pid="3" name="KSOProductBuildVer">
    <vt:lpwstr>1033-12.1.0.29162</vt:lpwstr>
  </property>
  <property fmtid="{D5CDD505-2E9C-101B-9397-08002B2CF9AE}" pid="4" name="ICV">
    <vt:lpwstr>AAE9427EBD6F4EBE83F3DB9463946923_12</vt:lpwstr>
  </property>
</Properties>
</file>