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240" w:line="264" w:lineRule="auto"/>
        <w:jc w:val="center"/>
      </w:pPr>
      <w:r>
        <w:rPr>
          <w:rFonts w:ascii="Calibri" w:hAnsi="Calibri"/>
          <w:b/>
          <w:color w:val="2E74B5"/>
          <w:sz w:val="21"/>
        </w:rPr>
        <w:t>PANDUAN PENGGUNA INTERNAL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color w:val="0B2545"/>
          <w:sz w:val="56"/>
        </w:rPr>
        <w:t>Manual Book Sistem V-Ops</w:t>
      </w:r>
    </w:p>
    <w:p>
      <w:pPr>
        <w:spacing w:before="0" w:after="480" w:line="288" w:lineRule="auto"/>
        <w:jc w:val="center"/>
      </w:pPr>
      <w:r>
        <w:rPr>
          <w:rFonts w:ascii="Calibri" w:hAnsi="Calibri"/>
          <w:color w:val="64748B"/>
          <w:sz w:val="25"/>
        </w:rPr>
        <w:t>Panduan penggunaan dashboard, alur kerja, SOP, dokumen operasional, dan menu administrasi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7260"/>
      </w:tblGrid>
      <w:tr>
        <w:tc>
          <w:tcPr>
            <w:tcW w:type="dxa" w:w="21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Aplikasi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V-Ops - Sistem Keberlanjutan Operasional</w:t>
            </w:r>
          </w:p>
        </w:tc>
      </w:tr>
      <w:tr>
        <w:tc>
          <w:tcPr>
            <w:tcW w:type="dxa" w:w="21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Tujuan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Membantu user memakai fitur harian tanpa harus menebak alur menu.</w:t>
            </w:r>
          </w:p>
        </w:tc>
      </w:tr>
      <w:tr>
        <w:tc>
          <w:tcPr>
            <w:tcW w:type="dxa" w:w="21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Versi dokumen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  <w:tr>
        <w:tc>
          <w:tcPr>
            <w:tcW w:type="dxa" w:w="21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Tanggal screenshot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12 Juni 2026</w:t>
            </w:r>
          </w:p>
        </w:tc>
      </w:tr>
      <w:tr>
        <w:tc>
          <w:tcPr>
            <w:tcW w:type="dxa" w:w="21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Catatan privasi</w:t>
            </w:r>
          </w:p>
        </w:tc>
        <w:tc>
          <w:tcPr>
            <w:tcW w:type="dxa" w:w="72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Beberapa data personal pada screenshot administrasi sengaja disamarkan.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EF4FF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Cara membaca manual ini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C4652"/>
                <w:sz w:val="20"/>
              </w:rPr>
              <w:t>Gunakan bagian ini sebagai panduan kerja cepat. Ikuti urutan langkah, cocokkan dengan screenshot, lalu sesuaikan dengan data asli di unit masing-masing.</w:t>
            </w:r>
          </w:p>
        </w:tc>
      </w:tr>
    </w:tbl>
    <w:p/>
    <w:p>
      <w:r>
        <w:br w:type="page"/>
      </w:r>
    </w:p>
    <w:p>
      <w:pPr>
        <w:pStyle w:val="Heading1"/>
      </w:pPr>
      <w:r>
        <w:t>1. Gambaran Singkat</w:t>
      </w:r>
    </w:p>
    <w:p>
      <w:pPr>
        <w:spacing w:before="0" w:after="120" w:line="300" w:lineRule="auto"/>
      </w:pPr>
      <w:r>
        <w:t>V-Ops dipakai untuk menjaga keberlanjutan operasional. Data utama yang dikelola adalah alur kerja, SOP, folder dokumen, lokasi penyimpanan, user, tim/divisi, dan catatan aktivitas sistem.</w:t>
      </w:r>
    </w:p>
    <w:p>
      <w:pPr>
        <w:spacing w:before="0" w:after="120" w:line="300" w:lineRule="auto"/>
      </w:pPr>
      <w:r>
        <w:t>Manual ini sengaja ditulis dengan bahasa kerja sehari-hari. Fokusnya bukan menjelaskan teori, tetapi membantu user tahu apa yang harus diklik, apa yang perlu diisi, dan kapan harus berhati-hati.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Menu</w:t>
            </w:r>
          </w:p>
        </w:tc>
        <w:tc>
          <w:tcPr>
            <w:tcW w:type="dxa" w:w="706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Kegunaan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Dashboard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Melihat ringkasan kondisi alur kerja, SOP, status dokumen, dan aktivitas terbaru.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Alur Kerja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Mencatat proses operasional, tahapan kerja, PIC, sistem/aplikasi, file template, dan prioritas.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SOP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Menyimpan standar prosedur operasional lengkap dengan editor dokumen, diagram, dan lampiran.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Kelola Dokumen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Menyimpan folder dokumen, file utama, sub dokumen, status penggunaan, dan bukti penyelesaian.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Lokasi Dokumen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Menyediakan pilihan lokasi penyimpanan yang dipakai pada form dokumen.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Menu Admin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Mengatur user, tim/divisi, dan melihat log aktivitas. Menu ini hanya muncul untuk admin.</w:t>
            </w:r>
          </w:p>
        </w:tc>
      </w:tr>
    </w:tbl>
    <w:p/>
    <w:p>
      <w:pPr>
        <w:pStyle w:val="Heading2"/>
      </w:pPr>
      <w:r>
        <w:t>Hak Akses Singkat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746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Akses utama</w:t>
            </w:r>
          </w:p>
        </w:tc>
      </w:tr>
      <w:tr>
        <w:tc>
          <w:tcPr>
            <w:tcW w:type="dxa" w:w="19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Admin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Dapat membuka semua data operasional dan menu administrasi: Kelola User, Tim / Divisi, serta Log Aktivitas.</w:t>
            </w:r>
          </w:p>
        </w:tc>
      </w:tr>
      <w:tr>
        <w:tc>
          <w:tcPr>
            <w:tcW w:type="dxa" w:w="19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Manager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Dapat mengakses seluruh file/data operasional, tetapi menu administrasi tetap mengikuti hak admin.</w:t>
            </w:r>
          </w:p>
        </w:tc>
      </w:tr>
      <w:tr>
        <w:tc>
          <w:tcPr>
            <w:tcW w:type="dxa" w:w="19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Supervisor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Dapat melihat data yang berkaitan dengan dirinya dan tim/divisi yang ditetapkan.</w:t>
            </w:r>
          </w:p>
        </w:tc>
      </w:tr>
      <w:tr>
        <w:tc>
          <w:tcPr>
            <w:tcW w:type="dxa" w:w="19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Staff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Dapat memakai menu utama sesuai data yang menjadi tanggung jawabnya.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8E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Catatan penting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C4652"/>
                <w:sz w:val="20"/>
              </w:rPr>
              <w:t>Jangan membagikan akun. Jika akses menu tidak sesuai kebutuhan kerja, minta admin memeriksa role, status aktif, dan tim/divisi akun.</w:t>
            </w:r>
          </w:p>
        </w:tc>
      </w:tr>
    </w:tbl>
    <w:p/>
    <w:p>
      <w:r>
        <w:br w:type="page"/>
      </w:r>
    </w:p>
    <w:p>
      <w:pPr>
        <w:pStyle w:val="Heading1"/>
      </w:pPr>
      <w:r>
        <w:t>2. Masuk ke Sistem</w:t>
      </w:r>
    </w:p>
    <w:p>
      <w:pPr>
        <w:spacing w:before="0" w:after="120" w:line="300" w:lineRule="auto"/>
      </w:pPr>
      <w:r>
        <w:t>Buka alamat aplikasi V-Ops dari browser. Pada halaman login, masukkan email dan password yang sudah terdaftar. Jika perusahaan memakai akun HRIS V-People, gunakan akun aktif sesuai kebijakan internal.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email pada kolom Email.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password pada kolom Password.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Centang Ingat saya hanya pada perangkat pribadi atau perangkat kerja yang aman.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Masuk dan tunggu sampai halaman Dashboard terbuka.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1" name="Picture 1" descr="Gambar 1. Halaman login V-O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1. Halaman login V-Ops.</w:t>
      </w:r>
    </w:p>
    <w:p>
      <w:pPr>
        <w:pStyle w:val="Heading1"/>
      </w:pPr>
      <w:r>
        <w:t>3. Membaca Dashboard</w:t>
      </w:r>
    </w:p>
    <w:p>
      <w:pPr>
        <w:spacing w:before="0" w:after="120" w:line="300" w:lineRule="auto"/>
      </w:pPr>
      <w:r>
        <w:t>Dashboard adalah halaman pertama setelah login. Dari sini user bisa melihat ringkasan alur kerja, SOP, dokumen yang perlu perhatian, quick access, papan status dokumen, dan aktivitas terbaru.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Periksa ringkasan Fondasi V-Ops untuk melihat jumlah alur kerja, prioritas tinggi/kritis, dokumentasi belum siap, dan cadangan PIC.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tombol Buka Registri atau Buka SOP jika ingin langsung membuka daftar terkait.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Lihat Papan Informasi Status Dokumen untuk memantau dokumen dalam proses, sedang digunakan, atau selesai.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Untuk admin, aktivitas sistem terbaru membantu mengecek perubahan yang baru saja dilakukan user.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2" name="Picture 2" descr="Gambar 2. Dashboard V-Ops setelah log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2. Dashboard V-Ops setelah login.</w:t>
      </w:r>
    </w:p>
    <w:p>
      <w:r>
        <w:br w:type="page"/>
      </w:r>
    </w:p>
    <w:p>
      <w:pPr>
        <w:pStyle w:val="Heading1"/>
      </w:pPr>
      <w:r>
        <w:t>4. Mengelola Alur Kerja</w:t>
      </w:r>
    </w:p>
    <w:p>
      <w:pPr>
        <w:spacing w:before="0" w:after="120" w:line="300" w:lineRule="auto"/>
      </w:pPr>
      <w:r>
        <w:t>Alur Kerja adalah fondasi V-Ops. Buat alur kerja untuk proses yang perlu dijaga keberlanjutannya, misalnya proses rekrutmen, pembayaran, pelaporan, atau proses operasional lain yang memiliki tahapan jelas.</w:t>
      </w:r>
    </w:p>
    <w:p>
      <w:pPr>
        <w:pStyle w:val="Heading2"/>
      </w:pPr>
      <w:r>
        <w:t>Mencari dan membuka alur kerja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menu Alur Kerja.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kolom Pencarian untuk mencari nama, kode, atau deskripsi proses.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filter Prioritas, Dokumentasi, dan Operasional jika data sudah banyak.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nama alur kerja pada kartu untuk membuka detailnya.</w:t>
            </w:r>
          </w:p>
        </w:tc>
      </w:tr>
    </w:tbl>
    <w:p/>
    <w:p>
      <w:pPr>
        <w:spacing w:before="0" w:after="120" w:line="300" w:lineRule="auto"/>
      </w:pPr>
      <w:r>
        <w:rPr>
          <w:i/>
          <w:color w:val="64748B"/>
        </w:rPr>
        <w:t>Data PIC pada gambar ini disamarkan.</w:t>
      </w:r>
    </w:p>
    <w:p>
      <w:r>
        <w:drawing>
          <wp:inline xmlns:a="http://schemas.openxmlformats.org/drawingml/2006/main" xmlns:pic="http://schemas.openxmlformats.org/drawingml/2006/picture">
            <wp:extent cx="5742432" cy="3230118"/>
            <wp:docPr id="3" name="Picture 3" descr="Gambar 3. Registri Alur Kerja dan filter pencari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lur-kerja-index-reda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3. Registri Alur Kerja dan filter pencarian.</w:t>
      </w:r>
    </w:p>
    <w:p>
      <w:pPr>
        <w:pStyle w:val="Heading2"/>
      </w:pPr>
      <w:r>
        <w:t>Menambah alur kerja baru</w:t>
      </w:r>
    </w:p>
    <w:p>
      <w:pPr>
        <w:spacing w:before="0" w:after="120" w:line="300" w:lineRule="auto"/>
      </w:pPr>
      <w:r>
        <w:t>Gunakan form tambah alur kerja saat proses belum ada di registri. Nama alur kerja wajib diisi. Kode boleh mengikuti standar internal, misalnya OPS-001 atau HR-REC-01.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+ Tambah Alur Kerja.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Kode bila tersedia, lalu isi Nama Alur Kerja.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Tambahkan deskripsi singkat: konteks proses, batasan, atau hal yang perlu diperhatikan.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Pilih Unit / Tim, Penanggung Jawab Utama, dan Penanggung Jawab Cadangan jika ada.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Pilih Prioritas dan Status Dokumentasi sesuai kondisi sebenarnya.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6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Simpan. Setelah tersimpan, lanjutkan dengan menambah tahapan proses di halaman detail.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4" name="Picture 4" descr="Gambar 4. Form tambah alur ker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lur-kerja-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4. Form tambah alur kerja.</w:t>
      </w:r>
    </w:p>
    <w:p>
      <w:pPr>
        <w:pStyle w:val="Heading2"/>
      </w:pPr>
      <w:r>
        <w:t>Melengkapi detail dan tahapan</w:t>
      </w:r>
    </w:p>
    <w:p>
      <w:pPr>
        <w:spacing w:before="0" w:after="120" w:line="300" w:lineRule="auto"/>
      </w:pPr>
      <w:r>
        <w:t>Detail alur kerja dipakai untuk memastikan proses tidak hanya punya nama, tetapi juga punya urutan kerja, PIC, sistem/aplikasi yang digunakan, dan file/template pendukung.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Buka detail alur kerja dari registri.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+ Tambah Tahap untuk menambahkan urutan proses.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nomor urutan, nama tahap, estimasi pengerjaan, dan cara kerja singkat.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Aktifkan bagian Sistem / Aplikasi jika tahap membutuhkan aplikasi atau akun tertentu.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Aktifkan bagian PIC / Orang Terkait jika perlu mencatat pihak yang harus dihubungi.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6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Upload file/template bila ada. Simpan setiap tahap sebelum menambah tahap berikutnya.</w:t>
            </w:r>
          </w:p>
        </w:tc>
      </w:tr>
    </w:tbl>
    <w:p/>
    <w:p>
      <w:pPr>
        <w:spacing w:before="0" w:after="120" w:line="300" w:lineRule="auto"/>
      </w:pPr>
      <w:r>
        <w:rPr>
          <w:i/>
          <w:color w:val="64748B"/>
        </w:rPr>
        <w:t>Nama PIC pada gambar ini disamarkan.</w:t>
      </w:r>
    </w:p>
    <w:p>
      <w:r>
        <w:drawing>
          <wp:inline xmlns:a="http://schemas.openxmlformats.org/drawingml/2006/main" xmlns:pic="http://schemas.openxmlformats.org/drawingml/2006/picture">
            <wp:extent cx="5742432" cy="3230118"/>
            <wp:docPr id="5" name="Picture 5" descr="Gambar 5. Detail alur kerja dan area tahapan pro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ur-kerja-detail-reda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5. Detail alur kerja dan area tahapan proses.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EF4FF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Kebiasaan yang disarankan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C4652"/>
                <w:sz w:val="20"/>
              </w:rPr>
              <w:t>Jangan menunggu semua informasi lengkap baru membuat alur kerja. Buat dulu alurnya, tandai dokumentasi sebagai Belum Lengkap atau Perlu Update, lalu lengkapi bertahap. Yang penting statusnya jujur.</w:t>
            </w:r>
          </w:p>
        </w:tc>
      </w:tr>
    </w:tbl>
    <w:p/>
    <w:p>
      <w:r>
        <w:br w:type="page"/>
      </w:r>
    </w:p>
    <w:p>
      <w:pPr>
        <w:pStyle w:val="Heading1"/>
      </w:pPr>
      <w:r>
        <w:t>5. Mengelola SOP</w:t>
      </w:r>
    </w:p>
    <w:p>
      <w:pPr>
        <w:spacing w:before="0" w:after="120" w:line="300" w:lineRule="auto"/>
      </w:pPr>
      <w:r>
        <w:t>Menu SOP dipakai untuk menyimpan standar prosedur operasional. SOP bisa berdiri sendiri atau ditautkan ke Alur Kerja dan tahap tertentu.</w:t>
      </w:r>
    </w:p>
    <w:p>
      <w:pPr>
        <w:pStyle w:val="Heading2"/>
      </w:pPr>
      <w:r>
        <w:t>Mencari SOP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menu SOP.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Pencarian untuk mencari judul, kode, isi, atau kata kunci.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filter Status untuk membedakan Draft, Dalam Review, Terbit, atau Arsip.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filter Alur Kerja jika ingin melihat SOP yang terkait dengan proses tertentu.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Buka pada kartu SOP untuk melihat detail.</w:t>
            </w:r>
          </w:p>
        </w:tc>
      </w:tr>
    </w:tbl>
    <w:p/>
    <w:p>
      <w:pPr>
        <w:spacing w:before="0" w:after="120" w:line="300" w:lineRule="auto"/>
      </w:pPr>
      <w:r>
        <w:rPr>
          <w:i/>
          <w:color w:val="64748B"/>
        </w:rPr>
        <w:t>Nama pemilik SOP pada gambar ini disamarkan.</w:t>
      </w:r>
    </w:p>
    <w:p>
      <w:r>
        <w:drawing>
          <wp:inline xmlns:a="http://schemas.openxmlformats.org/drawingml/2006/main" xmlns:pic="http://schemas.openxmlformats.org/drawingml/2006/picture">
            <wp:extent cx="5742432" cy="3230118"/>
            <wp:docPr id="6" name="Picture 6" descr="Gambar 6. Daftar SOP dan filter pencari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op-index-reda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6. Daftar SOP dan filter pencarian.</w:t>
      </w:r>
    </w:p>
    <w:p>
      <w:pPr>
        <w:pStyle w:val="Heading2"/>
      </w:pPr>
      <w:r>
        <w:t>Membuat SOP</w:t>
      </w:r>
    </w:p>
    <w:p>
      <w:pPr>
        <w:spacing w:before="0" w:after="120" w:line="300" w:lineRule="auto"/>
      </w:pPr>
      <w:r>
        <w:t>Form SOP dibuat bertahap: identitas, editor dokumen, diagram, lalu lampiran. Isi minimal judul dan status. Gunakan status Draft jika SOP masih disusun.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+ Tambah SOP.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Nama SOP, Unit / Tim, Tanggal Berlaku, Status Dokumen, Prioritas, dan Kata Kunci.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Buka Pengaturan lanjutan jika perlu mengisi No. Dokumen, No. Revisi, pemilik, target tinjauan, atau relasi ke Alur Kerja.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tombol Sisipkan KOP atau Sisipkan Struktur SOP untuk mempercepat penulisan di editor.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Jika punya diagram prosedur dari draw.io, Visio, Canva, atau aplikasi lain, upload gambar pada bagian Diagram Prosedur Pelaksanaan.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6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Tambahkan lampiran jika ada formulir, contoh pengisian, atau file pendukung.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7" name="Picture 7" descr="Gambar 7. Form tambah SOP dan panduan pengisian bertaha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op-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7. Form tambah SOP dan panduan pengisian bertahap.</w:t>
      </w:r>
    </w:p>
    <w:p>
      <w:pPr>
        <w:pStyle w:val="Heading2"/>
      </w:pPr>
      <w:r>
        <w:t>Membaca detail SOP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Buka SOP dari daftar.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Periksa badge status, revisi, dan prioritas di bagian atas.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Baca Ringkasan, Kepemilikan dan Tinjauan, Dokumen SOP, Relasi Operasional, serta File Lampiran.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Edit bila perlu revisi. Jangan menghapus SOP yang masih dipakai tanpa konfirmasi pemilik proses.</w:t>
            </w:r>
          </w:p>
        </w:tc>
      </w:tr>
    </w:tbl>
    <w:p/>
    <w:p>
      <w:pPr>
        <w:spacing w:before="0" w:after="120" w:line="300" w:lineRule="auto"/>
      </w:pPr>
      <w:r>
        <w:rPr>
          <w:i/>
          <w:color w:val="64748B"/>
        </w:rPr>
        <w:t>Nama penanggung jawab pada gambar ini disamarkan.</w:t>
      </w:r>
    </w:p>
    <w:p>
      <w:r>
        <w:drawing>
          <wp:inline xmlns:a="http://schemas.openxmlformats.org/drawingml/2006/main" xmlns:pic="http://schemas.openxmlformats.org/drawingml/2006/picture">
            <wp:extent cx="5742432" cy="3230118"/>
            <wp:docPr id="8" name="Picture 8" descr="Gambar 8. Detail S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op-detail-reda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8. Detail SOP.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EF4FF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Praktik baik untuk SOP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C4652"/>
                <w:sz w:val="20"/>
              </w:rPr>
              <w:t>Gunakan nama SOP yang pendek dan jelas. Hindari judul terlalu panjang. Masukkan kata kunci agar SOP mudah dicari kembali saat user membutuhkan referensi cepat.</w:t>
            </w:r>
          </w:p>
        </w:tc>
      </w:tr>
    </w:tbl>
    <w:p/>
    <w:p>
      <w:r>
        <w:br w:type="page"/>
      </w:r>
    </w:p>
    <w:p>
      <w:pPr>
        <w:pStyle w:val="Heading1"/>
      </w:pPr>
      <w:r>
        <w:t>6. Mengelola Dokumen Operasional</w:t>
      </w:r>
    </w:p>
    <w:p>
      <w:pPr>
        <w:spacing w:before="0" w:after="120" w:line="300" w:lineRule="auto"/>
      </w:pPr>
      <w:r>
        <w:t>Menu Kelola Dokumen menyimpan folder pekerjaan, dokumen utama, sub dokumen, status penggunaan, dan bukti penyelesaian. Dokumen bisa ditautkan ke alur kerja agar konteks prosesnya jelas.</w:t>
      </w:r>
    </w:p>
    <w:p>
      <w:pPr>
        <w:pStyle w:val="Heading2"/>
      </w:pPr>
      <w:r>
        <w:t>Mencari dokumen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Kelola Dokumen, lalu pilih Dokumen Operasional.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kolom pencarian untuk mencari judul utama atau sub judul.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filter status dokumen: Dalam proses, Sedang Digunakan, atau Sudah Selesai.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Jika data tersedia, gunakan Expand All atau Collapse All untuk membuka/menutup struktur folder.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9" name="Picture 9" descr="Gambar 9. Halaman dokumen operasio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okumen-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9. Halaman dokumen operasional.</w:t>
      </w:r>
    </w:p>
    <w:p>
      <w:pPr>
        <w:pStyle w:val="Heading2"/>
      </w:pPr>
      <w:r>
        <w:t>Menambah dokumen atau folder baru</w:t>
      </w:r>
    </w:p>
    <w:p>
      <w:pPr>
        <w:spacing w:before="0" w:after="120" w:line="300" w:lineRule="auto"/>
      </w:pPr>
      <w:r>
        <w:t>Form tambah dokumen menyatukan data folder, lokasi, tim/divisi, relasi alur kerja, tanggal penyelesaian, file utama, dan sub dokumen.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+ Tambah pada halaman Dokumen.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Judul. Jika dokumen ini merupakan turunan dari folder lain, pilih Induk.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Pilih Lokasi Dokumen dan Tim / Divisi.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Aktifkan Kaitkan ke Alur Kerja jika dokumen perlu dipetakan ke proses tertentu.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Mulai Penyelesaian dan Target Selesai. Target tidak boleh lebih awal dari tanggal mulai.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6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Upload dokumen utama. Pilih status awal: Dalam proses atau Sedang Digunakan.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7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Tambah Sub jika folder memiliki turunan dokumen. Simpan setelah semua data utama siap.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10" name="Picture 10" descr="Gambar 10. Form tambah dokumen operasio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okumen-cre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10. Form tambah dokumen operasional.</w:t>
      </w:r>
    </w:p>
    <w:p>
      <w:pPr>
        <w:pStyle w:val="Heading2"/>
      </w:pPr>
      <w:r>
        <w:t>Mengubah status dokumen</w:t>
      </w:r>
    </w:p>
    <w:p>
      <w:pPr>
        <w:spacing w:before="0" w:after="120" w:line="300" w:lineRule="auto"/>
      </w:pPr>
      <w:r>
        <w:t>Pada daftar dokumen, status dapat diperbarui sesuai kondisi file. Jika status menjadi Sedang Digunakan, sistem meminta peminjam. Jika status menjadi Sudah Selesai, sistem meminta bukti penyelesaian dan keterangan.</w:t>
      </w:r>
    </w:p>
    <w:p>
      <w:r>
        <w:br w:type="page"/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8E1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Catatan upload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C4652"/>
                <w:sz w:val="20"/>
              </w:rPr>
              <w:t>Validasi file di sistem menggunakan batas 20 MB per file. Jika upload gagal dengan pesan konfigurasi Cloudflare R2, hubungi admin teknis karena penyimpanan file belum lengkap dikonfigurasi.</w:t>
            </w:r>
          </w:p>
        </w:tc>
      </w:tr>
    </w:tbl>
    <w:p/>
    <w:p>
      <w:pPr>
        <w:pStyle w:val="Heading1"/>
      </w:pPr>
      <w:r>
        <w:t>7. Lokasi Dokumen dan Profil</w:t>
      </w:r>
    </w:p>
    <w:p>
      <w:pPr>
        <w:pStyle w:val="Heading2"/>
      </w:pPr>
      <w:r>
        <w:t>Lokasi Dokumen</w:t>
      </w:r>
    </w:p>
    <w:p>
      <w:pPr>
        <w:spacing w:before="0" w:after="120" w:line="300" w:lineRule="auto"/>
      </w:pPr>
      <w:r>
        <w:t>Lokasi Dokumen dipakai sebagai pilihan pada form dokumen. Contohnya lokasi fisik, folder departemen, lemari arsip, atau lokasi penyimpanan lain sesuai aturan perusahaan.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Kelola Dokumen, lalu pilih Lokasi Dokumen.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+ Tambah Lokasi untuk menambah pilihan lokasi baru.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Admin dapat mengedit atau menghapus lokasi. Hati-hati menghapus lokasi yang sudah dipakai oleh pekerjaan/dokumen.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11" name="Picture 11" descr="Gambar 11. Daftar lokasi dokum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okasi-dokum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11. Daftar lokasi dokumen.</w:t>
      </w:r>
    </w:p>
    <w:p>
      <w:pPr>
        <w:pStyle w:val="Heading2"/>
      </w:pPr>
      <w:r>
        <w:t>Profil Saya</w:t>
      </w:r>
    </w:p>
    <w:p>
      <w:pPr>
        <w:spacing w:before="0" w:after="120" w:line="300" w:lineRule="auto"/>
      </w:pPr>
      <w:r>
        <w:t>Halaman Profil Saya dipakai untuk memperbarui nama, email, dan password akun. Jika tidak ingin mengganti password, kosongkan bagian password.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nama akun di kanan atas, lalu pilih Profil.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Perbarui Nama atau Email jika diperlukan.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Untuk mengganti password, isi Password Saat Ini, Password Baru, dan Konfirmasi Password Baru.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Simpan Perubahan.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12" name="Picture 12" descr="Gambar 12. Halaman Profil Say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f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12. Halaman Profil Saya.</w:t>
      </w:r>
    </w:p>
    <w:p>
      <w:r>
        <w:br w:type="page"/>
      </w:r>
    </w:p>
    <w:p>
      <w:pPr>
        <w:pStyle w:val="Heading1"/>
      </w:pPr>
      <w:r>
        <w:t>8. Menu Administrasi</w:t>
      </w:r>
    </w:p>
    <w:p>
      <w:pPr>
        <w:spacing w:before="0" w:after="120" w:line="300" w:lineRule="auto"/>
      </w:pPr>
      <w:r>
        <w:t>Menu administrasi hanya muncul untuk admin. Bagian ini dipakai untuk menjaga akses user, struktur tim/divisi, dan audit aktivitas sistem.</w:t>
      </w:r>
    </w:p>
    <w:p>
      <w:pPr>
        <w:pStyle w:val="Heading2"/>
      </w:pPr>
      <w:r>
        <w:t>Kelola User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Buka menu Kelola User.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Periksa nama, email, jabatan, tim/divisi, dan status aktif user.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Ubah jabatan atau status akun user lain sesuai kebutuhan.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Tetapkan satu atau lebih tim/divisi agar akses supervisor/staff lebih terarah.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Simpan pada baris user yang diubah.</w:t>
            </w:r>
          </w:p>
        </w:tc>
      </w:tr>
    </w:tbl>
    <w:p/>
    <w:p>
      <w:pPr>
        <w:spacing w:before="0" w:after="120" w:line="300" w:lineRule="auto"/>
      </w:pPr>
      <w:r>
        <w:rPr>
          <w:i/>
          <w:color w:val="64748B"/>
        </w:rPr>
        <w:t>Data user dan email pada gambar ini disamarkan.</w:t>
      </w:r>
    </w:p>
    <w:p>
      <w:r>
        <w:drawing>
          <wp:inline xmlns:a="http://schemas.openxmlformats.org/drawingml/2006/main" xmlns:pic="http://schemas.openxmlformats.org/drawingml/2006/picture">
            <wp:extent cx="5742432" cy="3230118"/>
            <wp:docPr id="13" name="Picture 13" descr="Gambar 13. Halaman Kelola Us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kelola-user-redac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13. Halaman Kelola User.</w:t>
      </w:r>
    </w:p>
    <w:p>
      <w:pPr>
        <w:pStyle w:val="Heading2"/>
      </w:pPr>
      <w:r>
        <w:t>Tim / Divisi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Buka menu Tim / Divisi.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Nama Tim / Divisi untuk menambah unit baru.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Klik + Tambah Tim.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Untuk mengubah nama tim, edit langsung pada baris yang tersedia lalu klik Simpan.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Jangan menghapus tim yang masih dipakai user atau dokumen kecuali sudah dipastikan aman.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42432" cy="3230118"/>
            <wp:docPr id="14" name="Picture 14" descr="Gambar 14. Halaman Tim / Divis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im-divis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14. Halaman Tim / Divisi.</w:t>
      </w:r>
    </w:p>
    <w:p>
      <w:pPr>
        <w:pStyle w:val="Heading2"/>
      </w:pPr>
      <w:r>
        <w:t>Log Aktivitas</w:t>
      </w:r>
    </w:p>
    <w:p>
      <w:pPr>
        <w:spacing w:before="0" w:after="120" w:line="300" w:lineRule="auto"/>
      </w:pPr>
      <w:r>
        <w:t>Log Aktivitas membantu admin melihat perubahan yang terjadi di sistem. Gunakan halaman ini saat perlu audit ringan, misalnya siapa yang login, mengubah profil, menambah pekerjaan, atau mengubah status dokumen.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8460"/>
      </w:tblGrid>
      <w:tr>
        <w:tc>
          <w:tcPr>
            <w:tcW w:type="dxa" w:w="90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Langkah</w:t>
            </w:r>
          </w:p>
        </w:tc>
        <w:tc>
          <w:tcPr>
            <w:tcW w:type="dxa" w:w="8460"/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Yang dilakukan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Buka menu Log Aktivitas.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kolom pencarian untuk mencari deskripsi, target, atau nama user.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Baca kolom waktu, pengguna, aksi, deskripsi, target, dan IP.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Refresh halaman bila ingin melihat aktivitas paling baru.</w:t>
            </w:r>
          </w:p>
        </w:tc>
      </w:tr>
    </w:tbl>
    <w:p/>
    <w:p>
      <w:pPr>
        <w:spacing w:before="0" w:after="120" w:line="300" w:lineRule="auto"/>
      </w:pPr>
      <w:r>
        <w:rPr>
          <w:i/>
          <w:color w:val="64748B"/>
        </w:rPr>
        <w:t>Data pengguna, target, dan IP pada gambar ini disamarkan.</w:t>
      </w:r>
    </w:p>
    <w:p>
      <w:r>
        <w:drawing>
          <wp:inline xmlns:a="http://schemas.openxmlformats.org/drawingml/2006/main" xmlns:pic="http://schemas.openxmlformats.org/drawingml/2006/picture">
            <wp:extent cx="5742432" cy="3230118"/>
            <wp:docPr id="15" name="Picture 15" descr="Gambar 15. Halaman Log Aktivi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og-aktivitas-redac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i/>
          <w:color w:val="64748B"/>
          <w:sz w:val="18"/>
        </w:rPr>
        <w:t>Gambar 15. Halaman Log Aktivitas.</w:t>
      </w:r>
    </w:p>
    <w:p>
      <w:r>
        <w:br w:type="page"/>
      </w:r>
    </w:p>
    <w:p>
      <w:pPr>
        <w:pStyle w:val="Heading1"/>
      </w:pPr>
      <w:r>
        <w:t>9. Kebiasaan Input yang Aman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706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Yang perlu dibiasakan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Nama data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nama singkat dan mudah dicari. Contoh: Rekrutmen, bukan kalimat panjang.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Pilih status sesuai kondisi. Draft atau Belum Lengkap lebih aman daripada memaksa data terlihat selesai.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PIC cadangan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Isi PIC cadangan untuk proses penting agar pekerjaan tidak berhenti saat PIC utama tidak tersedia.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Tanggal target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Pastikan target selesai realistis. Dashboard akan membantu menandai dokumen yang mendekati batas waktu.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Lampiran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Upload file yang memang mendukung proses. Jangan mengunggah file pribadi atau file di luar konteks pekerjaan.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Hapus data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Gunakan aksi hapus hanya setelah memastikan data tidak lagi dipakai. Untuk data penting, lebih baik ubah status menjadi nonaktif/arsip bila tersedia.</w:t>
            </w:r>
          </w:p>
        </w:tc>
      </w:tr>
    </w:tbl>
    <w:p/>
    <w:p>
      <w:pPr>
        <w:pStyle w:val="Heading1"/>
      </w:pPr>
      <w:r>
        <w:t>10. Masalah Ringan dan Cara Mengecek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Kondisi</w:t>
            </w:r>
          </w:p>
        </w:tc>
        <w:tc>
          <w:tcPr>
            <w:tcW w:type="dxa" w:w="7060"/>
            <w:shd w:fill="E8EEF5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Cek awal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Tidak bisa login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Pastikan email/password benar, akun aktif, dan tidak ada masalah koneksi ke server.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Menu admin tidak muncul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Pastikan akun memiliki role Admin. Jika tidak, hubungi admin sistem.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Data tidak terlihat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Cek role, tim/divisi, filter pencarian, dan apakah data memang menjadi hak akses akun tersebut.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Upload gagal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Cek ukuran file. Jika muncul pesan R2 belum dikonfigurasi, admin teknis perlu memeriksa konfigurasi storage.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SOP/alur kerja tidak ditemukan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Coba reset filter pencarian, lalu cari lagi berdasarkan nama/kode yang lebih pendek.</w:t>
            </w:r>
          </w:p>
        </w:tc>
      </w:tr>
      <w:tr>
        <w:tc>
          <w:tcPr>
            <w:tcW w:type="dxa" w:w="2300"/>
            <w:shd w:fill="F4F6F9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Perubahan tidak tersimpan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Baca pesan validasi di atas form. Biasanya ada field wajib kosong, tanggal tidak valid, atau file terlalu besar.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8E1EC"/>
          <w:left w:val="single" w:sz="4" w:space="0" w:color="D8E1EC"/>
          <w:bottom w:val="single" w:sz="4" w:space="0" w:color="D8E1EC"/>
          <w:right w:val="single" w:sz="4" w:space="0" w:color="D8E1EC"/>
          <w:insideH w:val="single" w:sz="4" w:space="0" w:color="D8E1EC"/>
          <w:insideV w:val="single" w:sz="4" w:space="0" w:color="D8E1E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EF4FF"/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b/>
                <w:color w:val="0B2545"/>
                <w:sz w:val="21"/>
              </w:rPr>
              <w:t>Penutup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C4652"/>
                <w:sz w:val="20"/>
              </w:rPr>
              <w:t>Manual ini bisa diperbarui setiap ada perubahan menu atau alur kerja aplikasi. Jika ada fitur baru, tambahkan screenshot baru dan catatan cara pakai yang langsung berhubungan dengan pekerjaan user.</w:t>
            </w:r>
          </w:p>
        </w:tc>
      </w:tr>
    </w:tbl>
    <w:p/>
    <w:p>
      <w:pPr>
        <w:spacing w:before="0" w:after="120" w:line="300" w:lineRule="auto"/>
      </w:pPr>
      <w:r>
        <w:t>Dokumen disusun dengan format panduan ringkas: margin 1 inci, font Calibri 11 pt, heading biru, tabel langkah kerja, dan screenshot aplikasi sesuai hasil pengambilan layar lokal.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Dokumentasi penggunaan sistem V-Ops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Manual Book V-Ops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