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Laporan Hasil Survey</w:t>
      </w:r>
    </w:p>
    <w:p>
      <w:pPr>
        <w:pStyle w:val="Heading1"/>
      </w:pPr>
      <w:r>
        <w:t>IDENTITAS RESPONDEN</w:t>
      </w:r>
    </w:p>
    <w:p>
      <w:pPr>
        <w:pStyle w:val="Heading1"/>
      </w:pPr>
      <w:r>
        <w:t>Jenis kelamin: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Laki-Laki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Tingkat pendidikan terakhir: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Sarjana (S1)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Usia saat ini: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21-30 tahun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Pekerjaan: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PNS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FUNGSI RESKRIM</w:t>
      </w:r>
    </w:p>
    <w:p>
      <w:pPr>
        <w:pStyle w:val="Heading1"/>
      </w:pPr>
      <w:r>
        <w:t>1.</w:t>
        <w:tab/>
        <w:t>Ruang pemeriksaan sudah memadai dan nyaman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2.</w:t>
        <w:tab/>
        <w:t>Penyidik dalam memproses tindak pidana bersifat tidak tebang pilih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3.</w:t>
        <w:tab/>
        <w:t>Penegakan hukum dilakukan tidak diskriminatif (Suku, Agama, Ras, Antar golongan-SARA)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4.</w:t>
        <w:tab/>
        <w:t>Penyidik tidak pernah salah tangkap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5.</w:t>
        <w:tab/>
        <w:t>Penyidik selalu tepat dalam penerapan pasal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6.</w:t>
        <w:tab/>
        <w:t>Penyidik memberikan Surat Pemberitahuan Perkembangan Hasil Penyelidikan (SP2HP) sesuai dengan ketentuan (tidak terlambat)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7.</w:t>
        <w:tab/>
        <w:t>Penyidik memberikan Surat Pemberitahuan Perkembangan Hasil Penyidikan (SP2HP) sesuai dengan ketentuan (tidak terlambat)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8.</w:t>
        <w:tab/>
        <w:t>Penyidik cepat dalam proses penanganan perkara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9.</w:t>
        <w:tab/>
        <w:t>Penyidik tepat waktu memenuhi jadwal pemeriksaan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10.</w:t>
        <w:tab/>
        <w:t>Penyidik cepat dalam menindaklanjuti pengaduan masyarakat tentang tindak pidana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11.</w:t>
        <w:tab/>
        <w:t>Penyidik mampu memberikan penjelasan tentang kasus/ perkara yang ditangani dalam proses Berita Acara Pemeriksaan (BAP)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12.</w:t>
        <w:tab/>
        <w:t xml:space="preserve">Penyidik bersikap netral pada saat pemeriksaan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13.</w:t>
        <w:tab/>
        <w:t>Proses pemeriksaan terhadap tersangka tidak menggunakan kekerasan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14.</w:t>
        <w:tab/>
        <w:t>Penyidik tidak melakukan rekayasa kasus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15.</w:t>
        <w:tab/>
        <w:t xml:space="preserve">Penanganan perkara oleh penyidik sudah transparan (bersifat terbuka apabila pelapor meminta penjelasan secara lisan/media sosial)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16.</w:t>
        <w:tab/>
        <w:t>Sikap penyidik dalam melakukan pemeriksaan santun dan komunikatif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17.</w:t>
        <w:tab/>
        <w:t>Penyidik tidak meminta imbalan dalam penanganan perkara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18.</w:t>
        <w:tab/>
        <w:t>Penyidik sudah terampil menggunakan teknologi informasi dan telekomunikasi terkini dalam pengungkapan perkara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19.</w:t>
        <w:tab/>
        <w:t xml:space="preserve">Polisi melakukan penegakan hukum terhadap pelanggar Protokol Kesehatan secara humanis/manusiawi (tanpa kekerasan)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20.</w:t>
        <w:tab/>
        <w:t>Polisi dalam melakukan pemeriksaan terhadap saksi, korban, tersangka sudah menerapkan standar Protokol Kesehatan (harus rapid test/antigen)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21.</w:t>
        <w:tab/>
        <w:t>Polisi menerapkan Protokol Kesehatan (pengukuran suhu tubuh, penyediaan hand sanitizer, dll) kepada pengunjung tahanan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