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tr-TR"/>
        </w:rPr>
        <w:t xml:space="preserve">                    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tr-TR"/>
        </w:rPr>
        <w:t>Nurgül Filis VMware Bitirme Ödevi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tr-TR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Parolalar, ESXi sistem dosyaları arasında hiçbir yerde düz metin olarak saklanmaz.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Temel olarak, ESXi, Linux'a benzer şekilde, parola karmalarını  yalnızca kök kullanıcı tarafından değerlendirilebilen özel bir</w:t>
      </w:r>
      <w:r>
        <w:rPr>
          <w:rStyle w:val="4"/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/etc/shadow sistem dosyasında saklar.</w:t>
      </w:r>
      <w:r>
        <w:rPr>
          <w:rStyle w:val="4"/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Bu durumda parolalar şifrelenmiş olarak görünür.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Kaynak şifreyi kontrol hash toplamına dönüştürmek için MD5, Blowfish, SHA-256, SHA-512 vb. gibi özel matematiksel algoritmalar kullanılır.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  <w:t>Karma toplamı hesaplamak için kullanılan algoritmalar geriye dönük uyumlu değildir (tek yönlü şifreleme kullanılır), bu nedenle orijinal şifreyi almak için ters hesaplamalar yapmak mümkün değildir.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İlk olarak gparted’in ISO dosyasını indirip vmware workstationda CD/DVD kısmına yüklüyoruz.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3296285" cy="3143885"/>
            <wp:effectExtent l="0" t="0" r="18415" b="18415"/>
            <wp:docPr id="20" name="Picture 20" descr="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ar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Shut down ile kapatıp power on the firmware ile tekrar çalıştırarak boot manager ekranımızın gelmesini sağlayıp sonrasında aşağıdaki resimlerde görülen işlemleri sırasıyla gerçekleştiriyoruz.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3584575" cy="2332990"/>
            <wp:effectExtent l="0" t="0" r="15875" b="10160"/>
            <wp:docPr id="21" name="Picture 21" descr="2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parted"/>
                    <pic:cNvPicPr>
                      <a:picLocks noChangeAspect="1"/>
                    </pic:cNvPicPr>
                  </pic:nvPicPr>
                  <pic:blipFill>
                    <a:blip r:embed="rId5"/>
                    <a:srcRect l="29923" t="29233" r="16667" b="8958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4138295" cy="2229485"/>
            <wp:effectExtent l="0" t="0" r="14605" b="18415"/>
            <wp:docPr id="23" name="Picture 23" descr="3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3parted"/>
                    <pic:cNvPicPr>
                      <a:picLocks noChangeAspect="1"/>
                    </pic:cNvPicPr>
                  </pic:nvPicPr>
                  <pic:blipFill>
                    <a:blip r:embed="rId6"/>
                    <a:srcRect l="17113" t="12859" r="4350" b="11895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İ</w:t>
      </w:r>
      <w:r>
        <w:rPr>
          <w:rFonts w:hint="default" w:ascii="Times New Roman" w:hAnsi="Times New Roman" w:cs="Times New Roman"/>
          <w:sz w:val="24"/>
          <w:szCs w:val="24"/>
        </w:rPr>
        <w:t xml:space="preserve">lk soruda 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öğrendiğimiz</w:t>
      </w:r>
      <w:r>
        <w:rPr>
          <w:rFonts w:hint="default" w:ascii="Times New Roman" w:hAnsi="Times New Roman" w:cs="Times New Roman"/>
          <w:sz w:val="24"/>
          <w:szCs w:val="24"/>
        </w:rPr>
        <w:t xml:space="preserve"> gibi root şifresi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/dev/sda5’t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e saklanmaktadır.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2987040" cy="1983105"/>
            <wp:effectExtent l="0" t="0" r="3810" b="17145"/>
            <wp:docPr id="22" name="Picture 22" descr="3parted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3parted(1)"/>
                    <pic:cNvPicPr>
                      <a:picLocks noChangeAspect="1"/>
                    </pic:cNvPicPr>
                  </pic:nvPicPr>
                  <pic:blipFill>
                    <a:blip r:embed="rId7"/>
                    <a:srcRect l="19993" t="12580" r="23319" b="2048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Terminal ekranını açarak aşağıdaki komutları giriyoruz. Vi shadow komutu ile şifrelerin saklandığı kısım karşımıza geliyor.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4462780" cy="3298825"/>
            <wp:effectExtent l="0" t="0" r="13970" b="15875"/>
            <wp:docPr id="24" name="Picture 24" descr="4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4parted"/>
                    <pic:cNvPicPr>
                      <a:picLocks noChangeAspect="1"/>
                    </pic:cNvPicPr>
                  </pic:nvPicPr>
                  <pic:blipFill>
                    <a:blip r:embed="rId8"/>
                    <a:srcRect l="20232" t="8313" r="23899" b="17214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Gelen ekranda root şifremizi siliyoruz ve işlemi kaydediyoruz.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4793615" cy="3329940"/>
            <wp:effectExtent l="0" t="0" r="6985" b="3810"/>
            <wp:docPr id="25" name="Picture 25" descr="5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5parted"/>
                    <pic:cNvPicPr>
                      <a:picLocks noChangeAspect="1"/>
                    </pic:cNvPicPr>
                  </pic:nvPicPr>
                  <pic:blipFill>
                    <a:blip r:embed="rId9"/>
                    <a:srcRect l="26886" t="20596" r="24958" b="19931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Son olarak aşağıdaki komutları kullanarak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makinemizi</w:t>
      </w:r>
      <w:r>
        <w:rPr>
          <w:rFonts w:hint="default" w:ascii="Times New Roman" w:hAnsi="Times New Roman" w:cs="Times New Roman"/>
          <w:sz w:val="24"/>
          <w:szCs w:val="24"/>
        </w:rPr>
        <w:t xml:space="preserve"> unmount ed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iyoruz ve tekrar başlatma işlemi yapıyoruz. Bu işlemlerden sonra r</w:t>
      </w:r>
      <w:r>
        <w:rPr>
          <w:rFonts w:hint="default" w:ascii="Times New Roman" w:hAnsi="Times New Roman" w:cs="Times New Roman"/>
          <w:sz w:val="24"/>
          <w:szCs w:val="24"/>
        </w:rPr>
        <w:t>oot şifresi girmeden makineyi açabil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iyoruz ve yeni bir</w:t>
      </w:r>
      <w:r>
        <w:rPr>
          <w:rFonts w:hint="default" w:ascii="Times New Roman" w:hAnsi="Times New Roman" w:cs="Times New Roman"/>
          <w:sz w:val="24"/>
          <w:szCs w:val="24"/>
        </w:rPr>
        <w:t xml:space="preserve"> root şifresi oluşt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urma işlemi yapıyoruz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687695" cy="3648075"/>
            <wp:effectExtent l="0" t="0" r="8255" b="9525"/>
            <wp:docPr id="27" name="Picture 27" descr="7p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7parted"/>
                    <pic:cNvPicPr>
                      <a:picLocks noChangeAspect="1"/>
                    </pic:cNvPicPr>
                  </pic:nvPicPr>
                  <pic:blipFill>
                    <a:blip r:embed="rId10"/>
                    <a:srcRect l="20149" t="9194" r="9508" b="1058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Öncelikle SSH’la putty bağlantısı yaparak versiyon sorgulama işlemi yaparız.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Burada esxcli software profile get komutu kullanarak bu işlemi gerçekleştiriyoruz. Versiyonumuzun 7.0.0 olduğu gözükmekte.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326380" cy="3342640"/>
            <wp:effectExtent l="0" t="0" r="7620" b="10160"/>
            <wp:docPr id="5" name="Picture 5" descr="sor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org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72405" cy="1358265"/>
            <wp:effectExtent l="0" t="0" r="4445" b="13335"/>
            <wp:docPr id="11" name="Picture 11" descr="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7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esxcli system maintenanceMode set --enable true komutu ile de bakım moduna alıyoruz.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71135" cy="477520"/>
            <wp:effectExtent l="0" t="0" r="5715" b="17780"/>
            <wp:docPr id="6" name="Picture 6" descr="ikinci kom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kinci komu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Resimde gözüktüğü üzere datastoreumuza iso dosyamız yüklü halde. </w:t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3658870" cy="1126490"/>
            <wp:effectExtent l="0" t="0" r="17780" b="16510"/>
            <wp:docPr id="7" name="Picture 7" descr="Ekran Alıntısıstore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kran Alıntısıstore73"/>
                    <pic:cNvPicPr>
                      <a:picLocks noChangeAspect="1"/>
                    </pic:cNvPicPr>
                  </pic:nvPicPr>
                  <pic:blipFill>
                    <a:blip r:embed="rId14"/>
                    <a:srcRect l="15281" t="14338" r="15281" b="47643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esxcli software profile update -d /vmfs/volumes/nurgulfilis/VMware-ESXi-7.0U3f-20036589-depot.zip -p ESXi-7.0U3f-20036589-standard komutu ile de update işlemini gerçekleştiriyoruz.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71135" cy="740410"/>
            <wp:effectExtent l="0" t="0" r="5715" b="2540"/>
            <wp:docPr id="8" name="Picture 8" descr="totalkom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otalkomu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Reboot komutu ile yeniden başlatıp kontrollerimizi yapıyoruz. İşlem başarılı, 7.0.3 sürümüne update edildiği sistemler üzerinden gözükmektedir.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72405" cy="1470660"/>
            <wp:effectExtent l="0" t="0" r="4445" b="15240"/>
            <wp:docPr id="9" name="Picture 9" descr="wmwarework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mwarework703"/>
                    <pic:cNvPicPr>
                      <a:picLocks noChangeAspect="1"/>
                    </pic:cNvPicPr>
                  </pic:nvPicPr>
                  <pic:blipFill>
                    <a:blip r:embed="rId16"/>
                    <a:srcRect b="551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73675" cy="1432560"/>
            <wp:effectExtent l="0" t="0" r="3175" b="15240"/>
            <wp:docPr id="10" name="Picture 10" descr="703hı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03hıst"/>
                    <pic:cNvPicPr>
                      <a:picLocks noChangeAspect="1"/>
                    </pic:cNvPicPr>
                  </pic:nvPicPr>
                  <pic:blipFill>
                    <a:blip r:embed="rId17"/>
                    <a:srcRect t="13130" b="247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2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 xml:space="preserve">Öncelikle sanal makinemize sağ tıklayarak unregister seçeneğine tıklıyoruz ve sanal makinemizi unregister hale getiriyoruz. 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5269230" cy="1996440"/>
            <wp:effectExtent l="0" t="0" r="7620" b="3810"/>
            <wp:docPr id="1" name="Picture 1" descr="localhost.localdomain - VMware ESXi - Google Chrome 2.08.2022 22_17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calhost.localdomain - VMware ESXi - Google Chrome 2.08.2022 22_17_25"/>
                    <pic:cNvPicPr>
                      <a:picLocks noChangeAspect="1"/>
                    </pic:cNvPicPr>
                  </pic:nvPicPr>
                  <pic:blipFill>
                    <a:blip r:embed="rId18"/>
                    <a:srcRect l="832" t="14126" r="-832" b="4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t>Sonra putty bağlantısı gerçekleştiriyoruz.</w:t>
      </w:r>
    </w:p>
    <w:p>
      <w:pPr>
        <w:numPr>
          <w:ilvl w:val="0"/>
          <w:numId w:val="0"/>
        </w:numP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</w:pPr>
      <w:r>
        <w:rPr>
          <w:rFonts w:hint="default" w:ascii="Times New Roman" w:hAnsi="Times New Roman" w:eastAsia="OpenSans" w:cs="Times New Roman"/>
          <w:b w:val="0"/>
          <w:bCs w:val="0"/>
          <w:i w:val="0"/>
          <w:iCs w:val="0"/>
          <w:caps w:val="0"/>
          <w:spacing w:val="0"/>
          <w:sz w:val="24"/>
          <w:szCs w:val="24"/>
          <w:lang w:val="tr-TR"/>
        </w:rPr>
        <w:drawing>
          <wp:inline distT="0" distB="0" distL="114300" distR="114300">
            <wp:extent cx="2436495" cy="2361565"/>
            <wp:effectExtent l="0" t="0" r="1905" b="635"/>
            <wp:docPr id="2" name="Picture 2" descr="Ekran Alıntıs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kran Alıntısı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vim-cmd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solo/registervm/vmfs/volumes/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nurgulfilis</w:t>
      </w:r>
      <w:r>
        <w:rPr>
          <w:rFonts w:hint="default" w:ascii="Times New Roman" w:hAnsi="Times New Roman" w:cs="Times New Roman"/>
          <w:sz w:val="24"/>
          <w:szCs w:val="24"/>
        </w:rPr>
        <w:t>/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nurgulfilis</w:t>
      </w:r>
      <w:r>
        <w:rPr>
          <w:rFonts w:hint="default" w:ascii="Times New Roman" w:hAnsi="Times New Roman" w:cs="Times New Roman"/>
          <w:sz w:val="24"/>
          <w:szCs w:val="24"/>
        </w:rPr>
        <w:t>/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nurgulfilis</w:t>
      </w:r>
      <w:r>
        <w:rPr>
          <w:rFonts w:hint="default" w:ascii="Times New Roman" w:hAnsi="Times New Roman" w:cs="Times New Roman"/>
          <w:sz w:val="24"/>
          <w:szCs w:val="24"/>
        </w:rPr>
        <w:t>.vmx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komutunu kullanarak tekrar register ediyoruz.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3164840" cy="1655445"/>
            <wp:effectExtent l="0" t="0" r="16510" b="1905"/>
            <wp:docPr id="3" name="Picture 3" descr="192.168.44.128 - PuTTY 2.08.2022 23_38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92.168.44.128 - PuTTY 2.08.2022 23_38_44"/>
                    <pic:cNvPicPr>
                      <a:picLocks noChangeAspect="1"/>
                    </pic:cNvPicPr>
                  </pic:nvPicPr>
                  <pic:blipFill>
                    <a:blip r:embed="rId20"/>
                    <a:srcRect l="17108" t="21074" r="2827" b="22227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Arkada gözüktüğü üzere nurgulfilis isimli sanal makinemiz register olmuştur.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6463030</wp:posOffset>
            </wp:positionV>
            <wp:extent cx="5143500" cy="2419350"/>
            <wp:effectExtent l="0" t="0" r="0" b="0"/>
            <wp:wrapNone/>
            <wp:docPr id="1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6 ) Ö</w:t>
      </w:r>
      <w:r>
        <w:rPr>
          <w:rFonts w:hint="default" w:ascii="Times New Roman" w:hAnsi="Times New Roman" w:cs="Times New Roman"/>
          <w:sz w:val="24"/>
          <w:szCs w:val="24"/>
        </w:rPr>
        <w:t>ncelikle Workstation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üzerinden</w:t>
      </w:r>
      <w:r>
        <w:rPr>
          <w:rFonts w:hint="default" w:ascii="Times New Roman" w:hAnsi="Times New Roman" w:cs="Times New Roman"/>
          <w:sz w:val="24"/>
          <w:szCs w:val="24"/>
        </w:rPr>
        <w:t xml:space="preserve"> yeni bir network kartı ekliyoruz.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272405" cy="1113155"/>
            <wp:effectExtent l="0" t="0" r="4445" b="10795"/>
            <wp:docPr id="19" name="Picture 19" descr="fic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icik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</w:rPr>
        <w:t>Sonra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yeni bir</w:t>
      </w:r>
      <w:r>
        <w:rPr>
          <w:rFonts w:hint="default" w:ascii="Times New Roman" w:hAnsi="Times New Roman" w:cs="Times New Roman"/>
          <w:sz w:val="24"/>
          <w:szCs w:val="24"/>
        </w:rPr>
        <w:t xml:space="preserve"> sanal switch oluşturup ethernet kartımızı bağlıyoruz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272405" cy="1113155"/>
            <wp:effectExtent l="0" t="0" r="4445" b="10795"/>
            <wp:docPr id="28" name="Picture 28" descr="sti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tif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Port grubu oluşturuyoruz.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274310" cy="861060"/>
            <wp:effectExtent l="0" t="0" r="2540" b="15240"/>
            <wp:docPr id="26" name="Picture 26" descr="ekran kart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kran kartı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Görüldüğü üzere </w:t>
      </w:r>
      <w:r>
        <w:rPr>
          <w:rFonts w:hint="default" w:ascii="Times New Roman" w:hAnsi="Times New Roman" w:cs="Times New Roman"/>
          <w:sz w:val="24"/>
          <w:szCs w:val="24"/>
        </w:rPr>
        <w:t>VM Network port grubu ilk sanal switchimize bağlı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dır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New</w:t>
      </w:r>
      <w:r>
        <w:rPr>
          <w:rFonts w:hint="default" w:ascii="Times New Roman" w:hAnsi="Times New Roman" w:cs="Times New Roman"/>
          <w:sz w:val="24"/>
          <w:szCs w:val="24"/>
        </w:rPr>
        <w:t xml:space="preserve"> port grubu ikinci oluşturduğumuz sanal switche bağlı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>dır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067300" cy="2324100"/>
            <wp:effectExtent l="0" t="0" r="0" b="0"/>
            <wp:docPr id="29" name="Picture 29" descr="stiw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tiwc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067300" cy="2914650"/>
            <wp:effectExtent l="0" t="0" r="0" b="0"/>
            <wp:docPr id="30" name="Picture 30" descr="stit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titc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Aşağıda görüldüğü üzere nurgulfilis</w:t>
      </w:r>
      <w:r>
        <w:rPr>
          <w:rFonts w:hint="default" w:ascii="Times New Roman" w:hAnsi="Times New Roman" w:cs="Times New Roman"/>
          <w:sz w:val="24"/>
          <w:szCs w:val="24"/>
        </w:rPr>
        <w:t xml:space="preserve"> makinesine 2.ethernet kartımızı da ekliyoruz.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5269230" cy="3422650"/>
            <wp:effectExtent l="0" t="0" r="7620" b="6350"/>
            <wp:docPr id="31" name="Picture 31" descr="st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tst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nurgulfilis2</w:t>
      </w:r>
      <w:r>
        <w:rPr>
          <w:rFonts w:hint="default" w:ascii="Times New Roman" w:hAnsi="Times New Roman" w:cs="Times New Roman"/>
          <w:sz w:val="24"/>
          <w:szCs w:val="24"/>
        </w:rPr>
        <w:t xml:space="preserve"> ve 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new nurgulfilis </w:t>
      </w:r>
      <w:r>
        <w:rPr>
          <w:rFonts w:hint="default" w:ascii="Times New Roman" w:hAnsi="Times New Roman" w:cs="Times New Roman"/>
          <w:sz w:val="24"/>
          <w:szCs w:val="24"/>
        </w:rPr>
        <w:t xml:space="preserve">sanal makinelerimize sonradan oluşturduğumuz network kartını </w:t>
      </w:r>
      <w:r>
        <w:rPr>
          <w:rFonts w:hint="default" w:ascii="Times New Roman" w:hAnsi="Times New Roman" w:cs="Times New Roman"/>
          <w:sz w:val="24"/>
          <w:szCs w:val="24"/>
          <w:lang w:val="tr-TR"/>
        </w:rPr>
        <w:t xml:space="preserve">da aynı şekilde </w:t>
      </w:r>
      <w:r>
        <w:rPr>
          <w:rFonts w:hint="default" w:ascii="Times New Roman" w:hAnsi="Times New Roman" w:cs="Times New Roman"/>
          <w:sz w:val="24"/>
          <w:szCs w:val="24"/>
        </w:rPr>
        <w:t>takıyoruz.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tr-TR"/>
        </w:rPr>
        <w:t>Sanal makinemizi açıyoruz ve static ip veriyoruz.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3937635" cy="3670935"/>
            <wp:effectExtent l="0" t="0" r="5715" b="5715"/>
            <wp:docPr id="32" name="Picture 32" descr="st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tati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Sonrasında bilgisiyarlarımızın uzak masaüstü bağlantı ayarlarından erişime izin ver seçeneğine tıklıyoruz.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t>Uzak masaüstü uygulmasını açıp bağlanacağımız makinenin IPsini giriyoruz, kullanıcı adı ve şifresini girip bağlantıyı gerçekleştiriyoruz. İşlem tamam.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  <w:r>
        <w:rPr>
          <w:rFonts w:hint="default" w:ascii="Times New Roman" w:hAnsi="Times New Roman" w:cs="Times New Roman"/>
          <w:sz w:val="24"/>
          <w:szCs w:val="24"/>
          <w:lang w:val="tr-TR"/>
        </w:rPr>
        <w:drawing>
          <wp:inline distT="0" distB="0" distL="114300" distR="114300">
            <wp:extent cx="4457700" cy="2295525"/>
            <wp:effectExtent l="0" t="0" r="0" b="9525"/>
            <wp:docPr id="33" name="Picture 33" descr="rem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remot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tr-T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E69F30"/>
    <w:multiLevelType w:val="singleLevel"/>
    <w:tmpl w:val="CFE69F30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00DAC7B6"/>
    <w:multiLevelType w:val="singleLevel"/>
    <w:tmpl w:val="00DAC7B6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6056D1"/>
    <w:rsid w:val="02AA17CE"/>
    <w:rsid w:val="0BAB5B22"/>
    <w:rsid w:val="42E63AF6"/>
    <w:rsid w:val="696056D1"/>
    <w:rsid w:val="72457313"/>
    <w:rsid w:val="74776437"/>
    <w:rsid w:val="7C87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2022-08-02T18:17:00Z</dcterms:created>
  <dc:creator>Asus</dc:creator>
  <cp:lastModifiedBy>Asus</cp:lastModifiedBy>
  <dcterms:modified xsi:type="dcterms:W3CDTF">2022-08-24T19:21:38Z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7E19240C961B4A7B9D16421CB2CBD294</vt:lpwstr>
  </property>
</Properties>
</file>