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43B31" w14:textId="77777777" w:rsidR="00BA192C" w:rsidRDefault="00D335F3">
      <w:pPr>
        <w:spacing w:before="76"/>
        <w:ind w:right="154"/>
        <w:jc w:val="center"/>
        <w:rPr>
          <w:sz w:val="14"/>
        </w:rPr>
      </w:pPr>
      <w:r>
        <w:rPr>
          <w:noProof/>
          <w:sz w:val="14"/>
        </w:rPr>
        <w:drawing>
          <wp:anchor distT="0" distB="0" distL="0" distR="0" simplePos="0" relativeHeight="15731712" behindDoc="0" locked="0" layoutInCell="1" allowOverlap="1" wp14:anchorId="16DA0A68" wp14:editId="45CDF54C">
            <wp:simplePos x="0" y="0"/>
            <wp:positionH relativeFrom="page">
              <wp:posOffset>467280</wp:posOffset>
            </wp:positionH>
            <wp:positionV relativeFrom="paragraph">
              <wp:posOffset>384354</wp:posOffset>
            </wp:positionV>
            <wp:extent cx="754899" cy="826007"/>
            <wp:effectExtent l="0" t="0" r="0" b="0"/>
            <wp:wrapNone/>
            <wp:docPr id="1" name="Image 1" descr="Imprint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Imprint logo"/>
                    <pic:cNvPicPr/>
                  </pic:nvPicPr>
                  <pic:blipFill>
                    <a:blip r:embed="rId7" cstate="print"/>
                    <a:stretch>
                      <a:fillRect/>
                    </a:stretch>
                  </pic:blipFill>
                  <pic:spPr>
                    <a:xfrm>
                      <a:off x="0" y="0"/>
                      <a:ext cx="754899" cy="826007"/>
                    </a:xfrm>
                    <a:prstGeom prst="rect">
                      <a:avLst/>
                    </a:prstGeom>
                  </pic:spPr>
                </pic:pic>
              </a:graphicData>
            </a:graphic>
          </wp:anchor>
        </w:drawing>
        <mc:AlternateContent>
          <mc:Choice Requires="wps">
            <w:drawing>
              <wp:anchor distT="0" distB="0" distL="0" distR="0" simplePos="0" relativeHeight="15732736" behindDoc="0" locked="0" layoutInCell="1" allowOverlap="1" wp14:anchorId="4C565F0F" wp14:editId="6DCAFB57">
                <wp:simplePos x="0" y="0"/>
                <wp:positionH relativeFrom="page">
                  <wp:posOffset>477683</wp:posOffset>
                </wp:positionH>
                <wp:positionV relativeFrom="paragraph">
                  <wp:posOffset>303961</wp:posOffset>
                </wp:positionV>
                <wp:extent cx="5706745" cy="317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06745" cy="3175"/>
                        </a:xfrm>
                        <a:custGeom>
                          <a:avLst/>
                          <a:gdLst/>
                          <a:ahLst/>
                          <a:cxnLst/>
                          <a:rect l="l" t="t" r="r" b="b"/>
                          <a:pathLst>
                            <a:path w="5706745" h="3175">
                              <a:moveTo>
                                <a:pt x="5706428" y="0"/>
                              </a:moveTo>
                              <a:lnTo>
                                <a:pt x="0" y="0"/>
                              </a:lnTo>
                              <a:lnTo>
                                <a:pt x="0" y="3162"/>
                              </a:lnTo>
                              <a:lnTo>
                                <a:pt x="5706428" y="3162"/>
                              </a:lnTo>
                              <a:lnTo>
                                <a:pt x="57064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01B555" id="Graphic 3" o:spid="_x0000_s1026" style="position:absolute;margin-left:37.6pt;margin-top:23.95pt;width:449.35pt;height:.25pt;z-index:15732736;visibility:visible;mso-wrap-style:square;mso-wrap-distance-left:0;mso-wrap-distance-top:0;mso-wrap-distance-right:0;mso-wrap-distance-bottom:0;mso-position-horizontal:absolute;mso-position-horizontal-relative:page;mso-position-vertical:absolute;mso-position-vertical-relative:text;v-text-anchor:top" coordsize="5706745,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u6+xIwIAAL0EAAAOAAAAZHJzL2Uyb0RvYy54bWysVMFu2zAMvQ/YPwi6L07SJhmMOMXQosOA oivQDDsrshwbk0WNUmLn70fJVmpspw3zQabMJ+rxkfT2rm81Oyt0DZiCL2ZzzpSRUDbmWPBv+8cP HzlzXphSaDCq4Bfl+N3u/bttZ3O1hBp0qZBREOPyzha89t7mWeZkrVrhZmCVIWcF2ApPWzxmJYqO orc6W87n66wDLC2CVM7R14fByXcxflUp6b9WlVOe6YITNx9XjOshrNluK/IjCls3cqQh/oFFKxpD l15DPQgv2AmbP0K1jURwUPmZhDaDqmqkijlQNov5b9m81sKqmAuJ4+xVJvf/wsrn86t9wUDd2SeQ PxwpknXW5VdP2LgR01fYBiwRZ31U8XJVUfWeSfq42szXm9sVZ5J8N4vNKoiciTydlSfnPyuIccT5 yfmhBmWyRJ0s2ZtkIlUy1FDHGnrOqIbIGdXwMNTQCh/OBXLBZN2ESD3yCM4WzmoPEeZDCoHt7ZK6 NCVCTN8w2kyx1EATVPKlt43xBszNYr0c007u9B5g02v/ChxbljimcFKDU4PAIe+o9FULwk3VdqCb 8rHROqTv8Hi418jOIoxGfEbGE1jshKH4oQ0OUF5ekHU0LwV3P08CFWf6i6GGDMOVDEzGIRno9T3E EYzKo/P7/rtAyyyZBffUO8+Q2l3kqS2IfwAM2HDSwKeTh6oJPRO5DYzGDc1IzH+c5zCE031Evf11 dr8AAAD//wMAUEsDBBQABgAIAAAAIQDaN2b73wAAAAgBAAAPAAAAZHJzL2Rvd25yZXYueG1sTI9B T8MwDIXvSPyHyEjcWMoYdOuaTtME4sSkjR04Zo3bVGucqMm28u8xJ7jZfk/P3ytXo+vFBYfYeVLw OMlAINXedNQqOHy+PcxBxKTJ6N4TKvjGCKvq9qbUhfFX2uFln1rBIRQLrcCmFAopY23R6TjxAYm1 xg9OJ16HVppBXznc9XKaZS/S6Y74g9UBNxbr0/7sFITd+uO9sXY7hmZTf22zrnk9dErd343rJYiE Y/ozwy8+o0PFTEd/JhNFryB/nrJTwSxfgGB9kT/xcOTDfAayKuX/AtUPAAAA//8DAFBLAQItABQA BgAIAAAAIQC2gziS/gAAAOEBAAATAAAAAAAAAAAAAAAAAAAAAABbQ29udGVudF9UeXBlc10ueG1s UEsBAi0AFAAGAAgAAAAhADj9If/WAAAAlAEAAAsAAAAAAAAAAAAAAAAALwEAAF9yZWxzLy5yZWxz UEsBAi0AFAAGAAgAAAAhAB+7r7EjAgAAvQQAAA4AAAAAAAAAAAAAAAAALgIAAGRycy9lMm9Eb2Mu eG1sUEsBAi0AFAAGAAgAAAAhANo3ZvvfAAAACAEAAA8AAAAAAAAAAAAAAAAAfQQAAGRycy9kb3du cmV2LnhtbFBLBQYAAAAABAAEAPMAAACJBQAAAAA= " path="m5706428,l,,,3162r5706428,l5706428,xe" fillcolor="black" stroked="f">
                <v:path arrowok="t"/>
                <w10:wrap anchorx="page"/>
              </v:shape>
            </w:pict>
          </mc:Fallback>
        </mc:AlternateContent>
        <mc:AlternateContent>
          <mc:Choice Requires="wps">
            <w:drawing>
              <wp:anchor distT="0" distB="0" distL="0" distR="0" simplePos="0" relativeHeight="15733248" behindDoc="0" locked="0" layoutInCell="1" allowOverlap="1" wp14:anchorId="44263E92" wp14:editId="0A3B3664">
                <wp:simplePos x="0" y="0"/>
                <wp:positionH relativeFrom="page">
                  <wp:posOffset>1404683</wp:posOffset>
                </wp:positionH>
                <wp:positionV relativeFrom="paragraph">
                  <wp:posOffset>382955</wp:posOffset>
                </wp:positionV>
                <wp:extent cx="4779010" cy="8286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79010" cy="828675"/>
                        </a:xfrm>
                        <a:prstGeom prst="rect">
                          <a:avLst/>
                        </a:prstGeom>
                        <a:solidFill>
                          <a:srgbClr val="E6E6E6"/>
                        </a:solidFill>
                      </wps:spPr>
                      <wps:txbx>
                        <w:txbxContent>
                          <w:p w14:paraId="50460AA4" w14:textId="77777777" w:rsidR="00BA192C" w:rsidRDefault="00D335F3">
                            <w:pPr>
                              <w:pStyle w:val="GvdeMetni"/>
                              <w:spacing w:line="174" w:lineRule="exact"/>
                              <w:ind w:left="1" w:right="1"/>
                              <w:jc w:val="center"/>
                              <w:rPr>
                                <w:color w:val="000000"/>
                              </w:rPr>
                            </w:pPr>
                            <w:r>
                              <w:rPr>
                                <w:color w:val="000000"/>
                                <w:w w:val="110"/>
                              </w:rPr>
                              <w:t>Contents</w:t>
                            </w:r>
                            <w:r>
                              <w:rPr>
                                <w:color w:val="000000"/>
                                <w:spacing w:val="1"/>
                                <w:w w:val="110"/>
                              </w:rPr>
                              <w:t xml:space="preserve"> </w:t>
                            </w:r>
                            <w:r>
                              <w:rPr>
                                <w:color w:val="000000"/>
                                <w:w w:val="110"/>
                              </w:rPr>
                              <w:t>lists available at</w:t>
                            </w:r>
                            <w:r>
                              <w:rPr>
                                <w:color w:val="000000"/>
                                <w:spacing w:val="1"/>
                                <w:w w:val="110"/>
                              </w:rPr>
                              <w:t xml:space="preserve"> </w:t>
                            </w:r>
                            <w:hyperlink r:id="rId8">
                              <w:r>
                                <w:rPr>
                                  <w:color w:val="2196D1"/>
                                  <w:spacing w:val="-2"/>
                                  <w:w w:val="110"/>
                                </w:rPr>
                                <w:t>ScienceDirect</w:t>
                              </w:r>
                            </w:hyperlink>
                          </w:p>
                          <w:p w14:paraId="2A13279F" w14:textId="77777777" w:rsidR="00BA192C" w:rsidRDefault="00BA192C">
                            <w:pPr>
                              <w:pStyle w:val="GvdeMetni"/>
                              <w:spacing w:before="77"/>
                              <w:rPr>
                                <w:color w:val="000000"/>
                              </w:rPr>
                            </w:pPr>
                          </w:p>
                          <w:p w14:paraId="3BE3CF3C" w14:textId="77777777" w:rsidR="00BA192C" w:rsidRDefault="0089340E">
                            <w:pPr>
                              <w:spacing w:before="1"/>
                              <w:ind w:left="1" w:right="1"/>
                              <w:jc w:val="center"/>
                              <w:rPr>
                                <w:color w:val="000000"/>
                                <w:sz w:val="28"/>
                              </w:rPr>
                            </w:pPr>
                            <w:r>
                              <w:rPr>
                                <w:color w:val="000000"/>
                                <w:w w:val="110"/>
                                <w:sz w:val="28"/>
                              </w:rPr>
                              <w:t>Computers &amp; Industrial Engineering</w:t>
                            </w:r>
                          </w:p>
                          <w:p w14:paraId="2D920DC9" w14:textId="77777777" w:rsidR="00BA192C" w:rsidRDefault="00BA192C">
                            <w:pPr>
                              <w:pStyle w:val="GvdeMetni"/>
                              <w:spacing w:before="23"/>
                              <w:rPr>
                                <w:color w:val="000000"/>
                                <w:sz w:val="28"/>
                              </w:rPr>
                            </w:pPr>
                          </w:p>
                          <w:p w14:paraId="57279B74" w14:textId="77777777" w:rsidR="00BA192C" w:rsidRDefault="00D335F3">
                            <w:pPr>
                              <w:pStyle w:val="GvdeMetni"/>
                              <w:spacing w:before="1"/>
                              <w:ind w:left="1"/>
                              <w:jc w:val="center"/>
                              <w:rPr>
                                <w:rFonts w:ascii="Arial MT"/>
                                <w:color w:val="000000"/>
                              </w:rPr>
                            </w:pPr>
                            <w:r>
                              <w:rPr>
                                <w:rFonts w:ascii="Arial MT"/>
                                <w:color w:val="000000"/>
                              </w:rPr>
                              <w:t>journal</w:t>
                            </w:r>
                            <w:r>
                              <w:rPr>
                                <w:rFonts w:ascii="Arial MT"/>
                                <w:color w:val="000000"/>
                                <w:spacing w:val="77"/>
                              </w:rPr>
                              <w:t xml:space="preserve"> </w:t>
                            </w:r>
                            <w:r>
                              <w:rPr>
                                <w:rFonts w:ascii="Arial MT"/>
                                <w:color w:val="000000"/>
                              </w:rPr>
                              <w:t>homepage:</w:t>
                            </w:r>
                            <w:r>
                              <w:rPr>
                                <w:rFonts w:ascii="Arial MT"/>
                                <w:color w:val="000000"/>
                                <w:spacing w:val="60"/>
                                <w:w w:val="150"/>
                              </w:rPr>
                              <w:t xml:space="preserve"> </w:t>
                            </w:r>
                            <w:hyperlink r:id="rId9" w:history="1">
                              <w:r>
                                <w:rPr>
                                  <w:rStyle w:val="Kpr"/>
                                  <w:rFonts w:ascii="Arial MT"/>
                                  <w:spacing w:val="-2"/>
                                </w:rPr>
                                <w:t>www.elsevier.com/locate/caie</w:t>
                              </w:r>
                            </w:hyperlink>
                          </w:p>
                        </w:txbxContent>
                      </wps:txbx>
                      <wps:bodyPr wrap="square" lIns="0" tIns="0" rIns="0" bIns="0" rtlCol="0">
                        <a:noAutofit/>
                      </wps:bodyPr>
                    </wps:wsp>
                  </a:graphicData>
                </a:graphic>
              </wp:anchor>
            </w:drawing>
          </mc:Choice>
          <mc:Fallback>
            <w:pict>
              <v:shapetype w14:anchorId="44263E92" id="_x0000_t202" coordsize="21600,21600" o:spt="202" path="m,l,21600r21600,l21600,xe">
                <v:stroke joinstyle="miter"/>
                <v:path gradientshapeok="t" o:connecttype="rect"/>
              </v:shapetype>
              <v:shape id="Textbox 4" o:spid="_x0000_s1026" type="#_x0000_t202" style="position:absolute;left:0;text-align:left;margin-left:110.6pt;margin-top:30.15pt;width:376.3pt;height:65.25pt;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JjVfrwEAAE8DAAAOAAAAZHJzL2Uyb0RvYy54bWysU9GO0zAQfEfiHyy/0/QqaEvU9AR3HEI6 cUgHH+A4dhPheM2u26R/z9pN2xO8IRTJWdvr8czsenM79k4cDFIHvpI3s7kUxmtoOr+r5I/vD2/W UlBUvlEOvKnk0ZC83b5+tRlCaRbQgmsMCgbxVA6hkm2MoSwK0q3pFc0gGM+bFrBXkae4KxpUA6P3 rljM58tiAGwCgjZEvHp/2pTbjG+t0fHJWjJRuEoyt5hHzGOdxmK7UeUOVWg7PdFQ/8CiV53nSy9Q 9yoqscfuL6i+0wgENs409AVY22mTNbCam/kfap5bFUzWwuZQuNhE/w9Wfz08h28o4vgRRi5gFkHh EfRPYm+KIVA55SRPqSTOTkJHi336swTBB9nb48VPM0ahefHtavWeVUmheW+9WC9X75LhxfV0QIqf DfQiBZVErldmoA6PFE+p55R0GYHrmofOuTzBXX3nUBwU1/bTMn0T+ou0LODEObGPYz0ybApraI4s fODaV5J+7RUaKdwXz+amRjkHeA7qc4DR3UFup8TCw4d9BNtltlfcyTquWtY7dVhqi5fznHV9B9vf AAAA//8DAFBLAwQUAAYACAAAACEAWLuDPeEAAAAKAQAADwAAAGRycy9kb3ducmV2LnhtbEyPwU7D MBBE70j8g7VI3KhdF4U2xKmqSiB6AImWCo5O7CYR8Tqy3Tb9e5YTHFf7NPOmWI6uZycbYudRwXQi gFmsvemwUfCxe7qbA4tJo9G9R6vgYiMsy+urQufGn/HdnrapYRSCMdcK2pSGnPNYt9bpOPGDRfod fHA60RkaboI+U7jruRQi4053SA2tHuy6tfX39ugUdKt7v5YH/fm2f97ss91XeHkVlVK3N+PqEViy Y/qD4Vef1KEkp8of0UTWK5ByKglVkIkZMAIWDzPaUhG5EHPgZcH/Tyh/AAAA//8DAFBLAQItABQA BgAIAAAAIQC2gziS/gAAAOEBAAATAAAAAAAAAAAAAAAAAAAAAABbQ29udGVudF9UeXBlc10ueG1s UEsBAi0AFAAGAAgAAAAhADj9If/WAAAAlAEAAAsAAAAAAAAAAAAAAAAALwEAAF9yZWxzLy5yZWxz UEsBAi0AFAAGAAgAAAAhAO8mNV+vAQAATwMAAA4AAAAAAAAAAAAAAAAALgIAAGRycy9lMm9Eb2Mu eG1sUEsBAi0AFAAGAAgAAAAhAFi7gz3hAAAACgEAAA8AAAAAAAAAAAAAAAAACQQAAGRycy9kb3du cmV2LnhtbFBLBQYAAAAABAAEAPMAAAAXBQAAAAA= " fillcolor="#e6e6e6" stroked="f">
                <v:textbox inset="0,0,0,0">
                  <w:txbxContent>
                    <w:p w14:paraId="50460AA4" w14:textId="77777777" w:rsidR="00BA192C" w:rsidRDefault="00D335F3">
                      <w:pPr>
                        <w:pStyle w:val="GvdeMetni"/>
                        <w:spacing w:line="174" w:lineRule="exact"/>
                        <w:ind w:left="1" w:right="1"/>
                        <w:jc w:val="center"/>
                        <w:rPr>
                          <w:color w:val="000000"/>
                        </w:rPr>
                      </w:pPr>
                      <w:r>
                        <w:rPr>
                          <w:color w:val="000000"/>
                          <w:w w:val="110"/>
                        </w:rPr>
                        <w:t>Contents</w:t>
                      </w:r>
                      <w:r>
                        <w:rPr>
                          <w:color w:val="000000"/>
                          <w:spacing w:val="1"/>
                          <w:w w:val="110"/>
                        </w:rPr>
                        <w:t xml:space="preserve"> </w:t>
                      </w:r>
                      <w:r>
                        <w:rPr>
                          <w:color w:val="000000"/>
                          <w:w w:val="110"/>
                        </w:rPr>
                        <w:t>lists available at</w:t>
                      </w:r>
                      <w:r>
                        <w:rPr>
                          <w:color w:val="000000"/>
                          <w:spacing w:val="1"/>
                          <w:w w:val="110"/>
                        </w:rPr>
                        <w:t xml:space="preserve"> </w:t>
                      </w:r>
                      <w:hyperlink r:id="rId10">
                        <w:r>
                          <w:rPr>
                            <w:color w:val="2196D1"/>
                            <w:spacing w:val="-2"/>
                            <w:w w:val="110"/>
                          </w:rPr>
                          <w:t>ScienceDirect</w:t>
                        </w:r>
                      </w:hyperlink>
                    </w:p>
                    <w:p w14:paraId="2A13279F" w14:textId="77777777" w:rsidR="00BA192C" w:rsidRDefault="00BA192C">
                      <w:pPr>
                        <w:pStyle w:val="GvdeMetni"/>
                        <w:spacing w:before="77"/>
                        <w:rPr>
                          <w:color w:val="000000"/>
                        </w:rPr>
                      </w:pPr>
                    </w:p>
                    <w:p w14:paraId="3BE3CF3C" w14:textId="77777777" w:rsidR="00BA192C" w:rsidRDefault="0089340E">
                      <w:pPr>
                        <w:spacing w:before="1"/>
                        <w:ind w:left="1" w:right="1"/>
                        <w:jc w:val="center"/>
                        <w:rPr>
                          <w:color w:val="000000"/>
                          <w:sz w:val="28"/>
                        </w:rPr>
                      </w:pPr>
                      <w:r>
                        <w:rPr>
                          <w:color w:val="000000"/>
                          <w:w w:val="110"/>
                          <w:sz w:val="28"/>
                        </w:rPr>
                        <w:t>Computers &amp; Industrial Engineering</w:t>
                      </w:r>
                    </w:p>
                    <w:p w14:paraId="2D920DC9" w14:textId="77777777" w:rsidR="00BA192C" w:rsidRDefault="00BA192C">
                      <w:pPr>
                        <w:pStyle w:val="GvdeMetni"/>
                        <w:spacing w:before="23"/>
                        <w:rPr>
                          <w:color w:val="000000"/>
                          <w:sz w:val="28"/>
                        </w:rPr>
                      </w:pPr>
                    </w:p>
                    <w:p w14:paraId="57279B74" w14:textId="77777777" w:rsidR="00BA192C" w:rsidRDefault="00D335F3">
                      <w:pPr>
                        <w:pStyle w:val="GvdeMetni"/>
                        <w:spacing w:before="1"/>
                        <w:ind w:left="1"/>
                        <w:jc w:val="center"/>
                        <w:rPr>
                          <w:rFonts w:ascii="Arial MT"/>
                          <w:color w:val="000000"/>
                        </w:rPr>
                      </w:pPr>
                      <w:r>
                        <w:rPr>
                          <w:rFonts w:ascii="Arial MT"/>
                          <w:color w:val="000000"/>
                        </w:rPr>
                        <w:t>journal</w:t>
                      </w:r>
                      <w:r>
                        <w:rPr>
                          <w:rFonts w:ascii="Arial MT"/>
                          <w:color w:val="000000"/>
                          <w:spacing w:val="77"/>
                        </w:rPr>
                        <w:t xml:space="preserve"> </w:t>
                      </w:r>
                      <w:r>
                        <w:rPr>
                          <w:rFonts w:ascii="Arial MT"/>
                          <w:color w:val="000000"/>
                        </w:rPr>
                        <w:t>homepage:</w:t>
                      </w:r>
                      <w:r>
                        <w:rPr>
                          <w:rFonts w:ascii="Arial MT"/>
                          <w:color w:val="000000"/>
                          <w:spacing w:val="60"/>
                          <w:w w:val="150"/>
                        </w:rPr>
                        <w:t xml:space="preserve"> </w:t>
                      </w:r>
                      <w:hyperlink r:id="rId11" w:history="1">
                        <w:r>
                          <w:rPr>
                            <w:rStyle w:val="Kpr"/>
                            <w:rFonts w:ascii="Arial MT"/>
                            <w:spacing w:val="-2"/>
                          </w:rPr>
                          <w:t>www.elsevier.com/locate/caie</w:t>
                        </w:r>
                      </w:hyperlink>
                    </w:p>
                  </w:txbxContent>
                </v:textbox>
                <w10:wrap anchorx="page"/>
              </v:shape>
            </w:pict>
          </mc:Fallback>
        </mc:AlternateContent>
      </w:r>
      <w:hyperlink r:id="rId12">
        <w:r>
          <w:rPr>
            <w:color w:val="00769F"/>
            <w:w w:val="110"/>
            <w:sz w:val="14"/>
          </w:rPr>
          <w:t>Computers &amp; Industrial Engineering 209 (2025)</w:t>
        </w:r>
      </w:hyperlink>
    </w:p>
    <w:p w14:paraId="656F903B" w14:textId="77777777" w:rsidR="00BA192C" w:rsidRDefault="00BA192C">
      <w:pPr>
        <w:pStyle w:val="GvdeMetni"/>
        <w:rPr>
          <w:sz w:val="20"/>
        </w:rPr>
      </w:pPr>
    </w:p>
    <w:p w14:paraId="03FD0D14" w14:textId="77777777" w:rsidR="00BA192C" w:rsidRDefault="00DB7E02">
      <w:pPr>
        <w:pStyle w:val="GvdeMetni"/>
        <w:rPr>
          <w:sz w:val="20"/>
        </w:rPr>
      </w:pPr>
      <w:r>
        <w:rPr>
          <w:noProof/>
          <w:sz w:val="14"/>
        </w:rPr>
        <mc:AlternateContent>
          <mc:Choice Requires="wpg">
            <w:drawing>
              <wp:anchor distT="0" distB="0" distL="0" distR="0" simplePos="0" relativeHeight="251658752" behindDoc="0" locked="0" layoutInCell="1" allowOverlap="1" wp14:anchorId="23384AE2" wp14:editId="32210884">
                <wp:simplePos x="0" y="0"/>
                <wp:positionH relativeFrom="page">
                  <wp:posOffset>6253480</wp:posOffset>
                </wp:positionH>
                <wp:positionV relativeFrom="paragraph">
                  <wp:posOffset>5715</wp:posOffset>
                </wp:positionV>
                <wp:extent cx="768985" cy="921385"/>
                <wp:effectExtent l="0" t="0" r="0" b="0"/>
                <wp:wrapNone/>
                <wp:docPr id="25"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8985" cy="921385"/>
                          <a:chOff x="0" y="0"/>
                          <a:chExt cx="768985" cy="921385"/>
                        </a:xfrm>
                      </wpg:grpSpPr>
                      <pic:pic xmlns:pic="http://schemas.openxmlformats.org/drawingml/2006/picture">
                        <pic:nvPicPr>
                          <pic:cNvPr id="28" name="Image 4"/>
                          <pic:cNvPicPr/>
                        </pic:nvPicPr>
                        <pic:blipFill>
                          <a:blip r:embed="rId13" cstate="print"/>
                          <a:stretch>
                            <a:fillRect/>
                          </a:stretch>
                        </pic:blipFill>
                        <pic:spPr>
                          <a:xfrm>
                            <a:off x="6324" y="6328"/>
                            <a:ext cx="756038" cy="908694"/>
                          </a:xfrm>
                          <a:prstGeom prst="rect">
                            <a:avLst/>
                          </a:prstGeom>
                        </pic:spPr>
                      </pic:pic>
                      <wps:wsp>
                        <wps:cNvPr id="29" name="Graphic 5"/>
                        <wps:cNvSpPr/>
                        <wps:spPr>
                          <a:xfrm>
                            <a:off x="0" y="3162"/>
                            <a:ext cx="768985" cy="1270"/>
                          </a:xfrm>
                          <a:custGeom>
                            <a:avLst/>
                            <a:gdLst/>
                            <a:ahLst/>
                            <a:cxnLst/>
                            <a:rect l="l" t="t" r="r" b="b"/>
                            <a:pathLst>
                              <a:path w="768985">
                                <a:moveTo>
                                  <a:pt x="0" y="0"/>
                                </a:moveTo>
                                <a:lnTo>
                                  <a:pt x="768692" y="0"/>
                                </a:lnTo>
                              </a:path>
                            </a:pathLst>
                          </a:custGeom>
                          <a:ln w="6324">
                            <a:solidFill>
                              <a:srgbClr val="000000"/>
                            </a:solidFill>
                            <a:prstDash val="solid"/>
                          </a:ln>
                        </wps:spPr>
                        <wps:bodyPr wrap="square" lIns="0" tIns="0" rIns="0" bIns="0" rtlCol="0">
                          <a:prstTxWarp prst="textNoShape">
                            <a:avLst/>
                          </a:prstTxWarp>
                          <a:noAutofit/>
                        </wps:bodyPr>
                      </wps:wsp>
                      <wps:wsp>
                        <wps:cNvPr id="30" name="Graphic 6"/>
                        <wps:cNvSpPr/>
                        <wps:spPr>
                          <a:xfrm>
                            <a:off x="3162" y="3162"/>
                            <a:ext cx="1270" cy="915035"/>
                          </a:xfrm>
                          <a:custGeom>
                            <a:avLst/>
                            <a:gdLst/>
                            <a:ahLst/>
                            <a:cxnLst/>
                            <a:rect l="l" t="t" r="r" b="b"/>
                            <a:pathLst>
                              <a:path h="915035">
                                <a:moveTo>
                                  <a:pt x="0" y="915022"/>
                                </a:moveTo>
                                <a:lnTo>
                                  <a:pt x="0" y="0"/>
                                </a:lnTo>
                              </a:path>
                            </a:pathLst>
                          </a:custGeom>
                          <a:ln w="6324">
                            <a:solidFill>
                              <a:srgbClr val="000000"/>
                            </a:solidFill>
                            <a:prstDash val="solid"/>
                          </a:ln>
                        </wps:spPr>
                        <wps:bodyPr wrap="square" lIns="0" tIns="0" rIns="0" bIns="0" rtlCol="0">
                          <a:prstTxWarp prst="textNoShape">
                            <a:avLst/>
                          </a:prstTxWarp>
                          <a:noAutofit/>
                        </wps:bodyPr>
                      </wps:wsp>
                      <wps:wsp>
                        <wps:cNvPr id="32" name="Graphic 7"/>
                        <wps:cNvSpPr/>
                        <wps:spPr>
                          <a:xfrm>
                            <a:off x="765530" y="3162"/>
                            <a:ext cx="1270" cy="915035"/>
                          </a:xfrm>
                          <a:custGeom>
                            <a:avLst/>
                            <a:gdLst/>
                            <a:ahLst/>
                            <a:cxnLst/>
                            <a:rect l="l" t="t" r="r" b="b"/>
                            <a:pathLst>
                              <a:path h="915035">
                                <a:moveTo>
                                  <a:pt x="0" y="915022"/>
                                </a:moveTo>
                                <a:lnTo>
                                  <a:pt x="0" y="0"/>
                                </a:lnTo>
                              </a:path>
                            </a:pathLst>
                          </a:custGeom>
                          <a:ln w="6324">
                            <a:solidFill>
                              <a:srgbClr val="000000"/>
                            </a:solidFill>
                            <a:prstDash val="solid"/>
                          </a:ln>
                        </wps:spPr>
                        <wps:bodyPr wrap="square" lIns="0" tIns="0" rIns="0" bIns="0" rtlCol="0">
                          <a:prstTxWarp prst="textNoShape">
                            <a:avLst/>
                          </a:prstTxWarp>
                          <a:noAutofit/>
                        </wps:bodyPr>
                      </wps:wsp>
                      <wps:wsp>
                        <wps:cNvPr id="33" name="Graphic 8"/>
                        <wps:cNvSpPr/>
                        <wps:spPr>
                          <a:xfrm>
                            <a:off x="0" y="918184"/>
                            <a:ext cx="768985" cy="1270"/>
                          </a:xfrm>
                          <a:custGeom>
                            <a:avLst/>
                            <a:gdLst/>
                            <a:ahLst/>
                            <a:cxnLst/>
                            <a:rect l="l" t="t" r="r" b="b"/>
                            <a:pathLst>
                              <a:path w="768985">
                                <a:moveTo>
                                  <a:pt x="0" y="0"/>
                                </a:moveTo>
                                <a:lnTo>
                                  <a:pt x="768692" y="0"/>
                                </a:lnTo>
                              </a:path>
                            </a:pathLst>
                          </a:custGeom>
                          <a:ln w="63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B1E9151" id="Group 3" o:spid="_x0000_s1026" style="position:absolute;margin-left:492.4pt;margin-top:.45pt;width:60.55pt;height:72.55pt;z-index:251658752;mso-wrap-distance-left:0;mso-wrap-distance-right:0;mso-position-horizontal-relative:page" coordsize="7689,9213" o:gfxdata="UEsDBBQABgAIAAAAIQCKFT+YDAEAABUCAAATAAAAW0NvbnRlbnRfVHlwZXNdLnhtbJSRwU7DMAyG 70i8Q5QratPtgBBqu8M6joDQeIAocdtA40RxKNvbk3abBNNA4pjY3+/PSbna2YGNEMg4rPgiLzgD VE4b7Cr+un3I7jijKFHLwSFUfA/EV/X1VbndeyCWaKSK9zH6eyFI9WAl5c4DpkrrgpUxHUMnvFTv sgOxLIpboRxGwJjFKYPXZQOt/Bgi2+zS9cHkzUPH2frQOM2quLFTwFwQF5kAA50x0vvBKBnTdmJE fWaWHa3yRM491BtPN0mdX54wVX5KfR9w5J7ScwajgT3LEB+lTepCBxKwdI1T+d8Zk6SlzLWtUZA3 gTYzdXL6LVu7Twww/je8SdgLjKd0MX9q/QU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C9DejbQAwAAUBAAAA4AAABkcnMvZTJvRG9jLnhtbOxYbW/TMBD+jsR/ iPKdpUlp1kbrEGIwTUIwwRCfXcdJLBzb2O7L/j13dpJm7XgVQkLqpEXn+Hx+7vFzl6QXL3atiDbM WK7kMk7PJnHEJFUll/Uy/nT35tk8jqwjsiRCSbaM75mNX1w+fXKx1QXLVKNEyUwEQaQttnoZN87p IkksbVhL7JnSTMJkpUxLHAxNnZSGbCF6K5JsMsmTrTKlNooya+HuVZiML338qmLUva8qy1wkljFg c/5q/HWF1+TyghS1IbrhtINB/gBFS7iETYdQV8SRaG34UaiWU6OsqtwZVW2iqopT5nOAbNLJQTbX Rq21z6UutrUeaAJqD3j647D03eba6I/61gT0YL5V9IsFXpKtrovxPI7rvfOuMi0ugiSinWf0fmCU 7VxE4eZ5Pl/MZ3FEYWqRpVOwPeO0gWM5WkWb1z9cl5AibOqhDVA0pwX8d/SAdUTPz2UEq9zasLgL 0v5SjJaYL2v9DE5SE8dXXHB371UJZ4ag5OaWU2QWB8DkrYl4uYwzqAlJWqiGm5bULHqOnPQuuADJ P1q/Ely/4UIg5Wh3SEHLB1p4JNmgsytF1y2TLhSOYQJAK2kbrm0cmYK1KwbozE2ZwoFB0TpAqA2X LpyZdYY52uD+FeD4ALWFQEkxTHjQe5yYgu2UdSCWfJo9jyMQBRjzEH6QzCyfTIEhL5nJPF94eoaj J4U21l0z1UZoAF7AAXyTgmze2g5R79LxGEB4dIAJewM0G9szCKMjDn+rnj42RDOAgGFHp7zoT/m6 ay9e+50TVhywh6PvUATdCviZpnl2wM+opNLs3LewETt0HdgZMwJtqQzcAEtNb9Gd7E3kEDuk8B3S gRqA1ziCDrkKm4O+cR0GRTPaDqWNt1q1YXfKT7qDogZk+1khx17QG/JF5rPskwgOsAY38doaNoab 49SERAxeRrivVYKXfXVYU69eCRNtCDZ9/4dZQIQHbiiSK2Kb4OenOjchwXt/NGitVHkP5buFo1zG 9uuaYK8QNxKkg4+V3jC9seoN48Qr5R8+nh/Y8273mRjdqdeB7N+pXkFHIg6+uFKql2unKu4VvkfU AQU1/yNZTyHd0Lx6WefIGiIC7f9c1l7QjyvbqznUfTqbTH25wKH1rWN8/H2t/31lN/CgCrsj63vt 6pGy0SHzZQnw9i4P5R3q96Ts0Bv/B2VDL3qo7PPfUvZ5PpthdTzatU/axnI6de3wHPn3XXt6qG3/ 1vXLXTvIepHO07l/HSPF8Lp2eh05CXt4QRoL23+kwWcr3HvwXTwee//9DwGX3wAAAP//AwBQSwME CgAAAAAAAAAhAEd5TNx7QgAAe0IAABUAAABkcnMvbWVkaWEvaW1hZ2UxLmpwZWf/2P/gABBKRklG AAEBAQBgAGAAAP/bAEMAAwICAwICAwMDAwQDAwQFCAUFBAQFCgcHBggMCgwMCwoLCw0OEhANDhEO CwsQFhARExQVFRUMDxcYFhQYEhQVFP/bAEMBAwQEBQQFCQUFCRQNCw0UFBQUFBQUFBQUFBQUFBQU FBQUFBQUFBQUFBQUFBQUFBQUFBQUFBQUFBQUFBQUFBQUFP/AABEIASoA7gMBIgACEQEDEQH/xAAf AAABBQEBAQEBAQAAAAAAAAAAAQIDBAUGBwgJCgv/xAC1EAACAQMDAgQDBQUEBAAAAX0BAgMABBEF EiExQQYTUWEHInEUMoGRoQgjQrHBFVLR8CQzYnKCCQoWFxgZGiUmJygpKjQ1Njc4OTpDREVGR0hJ SlNUVVZXWFlaY2RlZmdoaWpzdHV2d3h5eoOEhYaHiImKkpOUlZaXmJmaoqOkpaanqKmqsrO0tba3 uLm6wsPExcbHyMnK0tPU1dbX2Nna4eLj5OXm5+jp6vHy8/T19vf4+fr/xAAfAQADAQEBAQEBAQEB AAAAAAAAAQIDBAUGBwgJCgv/xAC1EQACAQIEBAMEBwUEBAABAncAAQIDEQQFITEGEkFRB2FxEyIy gQgUQpGhscEJIzNS8BVictEKFiQ04SXxFxgZGiYnKCkqNTY3ODk6Q0RFRkdISUpTVFVWV1hZWmNk ZWZnaGlqc3R1dnd4eXqCg4SFhoeIiYqSk5SVlpeYmZqio6Slpqeoqaqys7S1tre4ubrCw8TFxsfI ycrS09TV1tfY2dri4+Tl5ufo6ery8/T19vf4+fr/2gAMAwEAAhEDEQA/APhvwn4C0XVdF0p30uGa 5uIEZmaRhuYjJJ+YCtf/AIVh4fPI02zwf+nk/wDxVXPh3/yA/D//AF7D/wBANWkA2Dj0r14wi0tO h8jUrVFOXvPd9X3Mn/hWHh//AKBtl/4En/4qj/hWHh//AKBtl/4En/4qtfAowKr2cexn7ep/M/vZ kf8ACsPD/wD0DbL/AMCT/wDFUf8ACsPD/wD0DbL/AMCT/wDFVr4FGBR7OPYPb1P5n97Mj/hWHh// AKBtl/4En/4qj/hWHh//AKBtl/4En/4qtfAowKPZx7B7ep/M/vZkf8Kw8P8A/QNsv/Ak/wDxVH/C sPD/AP0DbL/wJP8A8VWvgUYFHs49g9vU/mf3syP+FYeH/wDoG2X/AIEn/wCKo/4Vh4f/AOgbZf8A gSf/AIqtfAowKPZx7B7ep/M/vZkf8Kw8P/8AQNsv/Ak//FUf8Kw8P/8AQNsv/Ak//FVr4FGBR7OP YPb1P5n97Mj/AIVh4f8A+gbZf+BJ/wDiqP8AhWHh/wD6Btl/4En/AOKrXwKMCj2cewe3qfzP72ZH /CsPD/8A0DbL/wACT/8AFUf8Kw8P/wDQNsv/AAJP/wAVWvgUYFHs49g9vU/mf3syP+FYeH/+gbZf +BJ/+Ko/4Vh4f/6Btl/4En/4qtfAowKPZx7B7ep/M/vZkf8ACsPD/wD0DbL/AMCT/wDFUf8ACsPD /wD0DbL/AMCT/wDFVr4FGBR7OPYPb1P5n97Mj/hWHh//AKBtl/4En/4qj/hWHh//AKBtl/4En/4q tfAowKPZx7B7ep/M/vZkf8Kw8P8A/QNsv/Ak/wDxVH/CsPD/AP0DbL/wJP8A8VWvgUYFHs49g9vU /mf3syP+FYeH/wDoG2X/AIEn/wCKo/4Vh4f/AOgbZf8AgSf/AIqtfAowKPZx7B7ep/M/vZlJ8K9B lcIml2jOxwFFyck+g+esPW/A+hQWMbwaXEjs68iRumD6sfb8q7zSwP7TteP+WgrA8Qf8g1f+uq/+ gtUSjFRehrTq1JTj7z+9ln4df8gTw/8A9ey/+gGrSf6sfhVX4df8gTw//wBey/8AoBq0n+rH4VrH ZeiOar8cvVjqKKKoyCiiigAooooAKKKKALuj6Pe+INUg03Tbdrq9nJWKBSAzkAkgZIGcAnGc10Ef wk8YymMJ4fuGMkzW6jcuTKuSyD5vvDa2V68dOK5WKeS2lSWKR4pEOVeNirKfUEEEfUGrA1e/UgjU bwEOZQftDj5yMFxz94gkE9Tk881D5uhouS3vHS6f8KPFGopd40mWJ4A4SKQAGeRHVGjTnkguvPQe uabB8JvFs0zRnQ7hJArYjOCxYIH2bQSdxBBCkDg5q54E0LWfGq3fl+KJ9MW1kgiL3N1KEzMzAHIb gbkAOeCSuSMcbK/DTxAH80+KpY71rdZlX7TKJZCoYSQq24EzRqh3ISCVBwWA5yc2nZtfibKmpK6i /wADkW+GvilZVjOiXBdkEgAwwKlzGpByRy4KqM5OOM1NJ8K/FcMPn3GizW9sDiSdyNsa5ALEZJ2j Oc4/HFdDpPgPxJqun6ZcQ+K9h1Oz+0xI17KOP3bbGOeoD5z2KN3FS6r8NPE9kmno3iWSePUbwWRR r6X5Ect+9dSSNhCksBkgMpI54Paa2uvxD2el7P70c9q/wm8UaVcThNKmu7WNkC3cS/u5N23aRnpk sAueT2pknwq8U2job3SZLKEsVaWVgQh+bIIBJzlGGMdx2auju/AXiOyGoh/F0ry2zXUaRJeylrho BG4WLLch1beDn+Akc1yfjEaz4f1mXTLzXL29IiimcvPMMNIgYqyseHUsVPoc8mnGUpaJr8RShGOr T/AtW/wm8XXCSEaDdB1LAKQOWVtrjOcAoT82SAOfQ1yRBBIPUEj8Rwa028Ua4/3tb1RuS3N7KeWP zfxdSeT+tZdax5upjLl+yFFFFUQFFFFABRRRQAUUUUAWdK/5Cdr/ANdBWD4g/wCQav8A11X/ANBa t7Sv+Qna/wDXQVg+IP8AkGr/ANdV/wDQWrKfws6aPxx9Sz8Ov+QJ4f8A+vZf/QDVpP8AVj8Kq/Dr /kCeH/8Ar2X/ANANWk/1Y/CrjsvRGdX45erHUUUVRkFFFFABSE4weMUMcDIUsTwFHUk8AD6mvoT4 xeDNH/Zn0XwhodtpNnq/xE1OwGq6vq2oIZ4rJG4SK1iJChs5yzhvu+4rOU+VqPVmkYcyctkj57yP Xr2zzS13dz8UD4j8La/pXiTSdMv724gRtL1eCzSG5s51kUkFkwDGybgRtPJFZej/AAx8Wa/oMms6 boF5daYm4iRYzukC9WRT8zr7qMU1K3xaA43+HU5iit3RfAviLxLpVzqWmaLeXljbPHFLcRxEoru2 1V6fe3YyByO9ar/BrxyniaPw83hfUV1mSETpAY8Boz0Ib7p6Y45p80e4uSXRM4w5yMFgR0Kkj27E U0xJtCEZUADBOQAOmBnt2rpNI+HvibXvEN3oen6FeTaxZh/tNqIiHgCAlt+RhehPOM5p2ufDjxT4 a03S9Q1TQby0sNTYJbXMkZ2SMTwuR0JPABo5o7XDkla9vwOaKBo3QglHI3Lk4bBJGR04Jz9aTyUJ OVySSSScnJ6kEnqccnrXUS/DXxXDrsOiyaBerq80Auo7IxHzXi3bd4X61teEfgT428aw+JZNO0cr H4dR2vmmYKVkUj9yo/ikOcADp34pOcVq2NU5N2SOB3kjbuYjbtwWJ+XO7HJ6Z5x60gHQZY+7Ekn6 5JNdDpvw+8Rax4gutEtdJmk1S04uIyQqw9OHc4Ck5GBnnFLp/wAPfE+reIrnQbXQr2bWLZWae0EJ DRKoJLNkYC4Bwc4OeKfNHuLlk+hztFdL/wAK08Vrq2maY/h+9iv9Uthe2sUkWwyQf89CTjao6ZPc 1l6/4f1Lwrq82l6vaSWV9DgvDJ1wRkMD0KnPBHWhST2YnGS3RRhgkuZ44YIpLieRgqRxpud2JwMA A85J6DgVb1fRNQ0C+NnqllPYz7QwSeMrlT3B6Hnjg8V6d+zDc2lh8Q9Sn1KO4i0o6Df211rduQra Mkse37XuPAI5GB8xz8oJrR+O/hjUPh58J/hn4Yklj17RoPt2p2fi6F/MtroT7T5EJPzRqgAJSTB3 EkDFZupafJ/X9eRsqV6bqdv+B/V9tDxKivUvGnhvwD4Q8JaGklt4jbxrqemJqEti1xALexDj90ZD jJLjL7ByFxnHAry3nv1rSMubUynHkdmFFFFUQFFFFAFnSv8AkJ2v/XQVg+IP+Qav/XVf/QWre0r/ AJCdr/10FYPiD/kGr/11X/0Fqyn8LOmj8cfUs/Dr/kCeH/8Ar2X/ANANWk/1Y/Cqvw6/5Anh/wD6 9l/9ANWk/wBWPwq47L0RnV+OXqx1FFFUZBRRRQAZYEFTtdSGVuuCCCP1FfTnxy1XTf2pNB8IeLvD F7anxxY6cNO1zwtNMsVxgfMJbcMQZV3Z+72Oe1fMdJtG9Xxh15DLww+h6j8KzlDmal1RrCfKnFq6 Z3r/AAj1LQdF1fVvF6/8I7ZWUG+2tJ2UXWozl1CwRxZyVILEsPuivon4gzS+Lv2lfhx8RfBmsWv/ AAgdja6eo1OK7WK30eGEN9ohlGR5PBxtx82ehr48mlkuZBJM8k0gGA0jliB6Akkio2cRxuhbZHIc shbCufcZwT9RUSpuTu3rr+JpGqoKyWmj310PsXxt4tsPFHwZ+Pt54VvTa6brniqDUdItYbjyGubW MItzNFGCCFZgzHA+b3rmPitJreofCf8AZ10+y1W4l1HTkMV/BDfkyW8zTK8Xm/NwfLBIJ6D05r5h Vg5BDBiuRweg9Px9KcMqSQSCx5IJyT0BqFQUbWf9WsXLEc17rdW387n6A6bLNrP7aXxQvNIvkubL WfBc/wBlurS5Hk3MiwomSynGVfjJ6dsV8/eHdavPhb+zB8U/Cfjad01XxEbeHRNAu5/OmEq/665C 5OxRwQ3GT3yawv2Z/iV4Q+Eut+JNX8U6hf2gvtGn0W3hsbQzDEy8ylhwu0j7vevI7+3tra9mitLy XUbeM+XFdToUklQAYYqclfXaTUQo+84vZW/A1nXvFTW75tL9/I+0vFdlJ4m/aS+BXj7StUsLjwum n6Vby6mNQRSkkQbzI2BIO7np359KwvCls2o6/wDtR+HLbUbQ6v4ktXuNFh+2qFu1MztmNs4zjHfP TPavkNWK7cEqVJKgEjaT1IweCc9RQi+UfkBQjuhII/EY/GqVDS1/6vcj6xeV7bu/3qx9Q/DO2m1P 9njUfBegHwxd/EDTvEUl9quh+IfLkXULcxhUZGZgrmPpjJwdw681u/Arxv4k1n9oXXNb8Za1o8F1 beEZ9Hnm0ydYrWJ9uLa2YhirSjnuccDivj9VCkFRtZehXggHqARzz3oEYCBQuEznA6Z+nfr1qnRT 5td/+ASsQ1y2W3n2v5eZ7r8CvFfjHw5qvi1b+yk8fXA06PRdV8K61es93c2Ejkv9mdifuMAzKM53 DOMVyn7Qeh+G/DPxMm0zwnq91q2g21jbiNLu4+0Sae20lrPzO4iJwB/DkivOVaRXWRXdZBnDqxDD jBwQc8j3qJ3S3jy5CLnqeMk8/me5q1TtLmMpVLwUGj3b4e6TZ/Ef9nXWPA+iajY2fjmLxGmtf2be XC2/9r2oiKKqu3DGIkkLzyegro/gje2/wfn1LwZ8WdQ0y28Ia5LCRoc7reyWd4r5S9KKcQRqfvk4 3jjpmvmjHKnoynKkZBB9QeCKNoLMTyzfeZuSfqTyfxpOlzJq+j1KjW5WmlqtPL5o9N+KPwd8ZeG9 b1vVtdurHUrSaeS5HiFL6NoL4FvlZDnlmG0CMdOFHFeZ0pZmVVLMyqcorMSF+gzgfhSVrFNKzMZO Ld4hRRRVEBRRRQBZ0r/kJ2v/AF0FYPiD/kGr/wBdV/8AQWre0r/kJ2v/AF0FYPiD/kGr/wBdV/8A QWrKfws6aPxx9Sz8Ov8AkCeH/wDr2X/0A1aT/Vj8Kq/Dr/kCeH/+vZf/AEA1aT/Vj8KuOy9EZ1fj l6sdRRRVGQUUUUAFFFFABXof7PiW918bPBunXtha6npmqanFZXdreReYksTHkY7Hjg8frXnlelfs 16fNe/HnwLKhijhs9VhuriaeRY44olJ3MzMcDH61nU+B+hrS+OPqjT+N/hLUfEf7QHjPw54S8Neb BpF/Jb2mm6NbYEMCAHJx75OWPsO1cBqvgPxPoOhw6zqfh6/sdJnfy4r+eLETPjpnnBx2OOa+v/hl Z3mjftx/E/VGvrW00u8stRkivRexrBN5qJ5GH3YYlgeO2K8++FUF3cfsq/Eyz8TyvexN4m067l06 4vFaeeKGVDeNGhbLcA5x17VzKq4pLp7v4nY6KnJtvVuXa2mxyv7JngTXbn47eAr+58OzXWgTXn+k S3tshheEo2W8t+SMhSGA+hxXBfEHwrrV14s8ea3b6Pcy6FZ61epcX0MQ8i3/AHxADH+Hk4Ax6Yr6 21HwXf6l+234G+Ium6tpd54Cna3bTbyLUo1S0tFtyv2fy9wKkHB2+5z0rj/Dfhe91fwJ+034Otbu wbXr/WIdUs7M38YS5gEzNuRs7WOAcj8D2qVW97n7pfLX9CpUPc5OzfbX3dPvPlvV/CGveH7OyvNV 0W8sLO+JFpPcRYS4IGSIyM7uCD/9ers3wz8Y27WqS+FtSjkvJRb28ZQbpJSu4R4zlWIBOGx0NfRf jzwhrH/CiP2d9OTV9IttU0rVJ/Mmub6OeKzd5wYGkG7JQNtBxwOe2af8Yb7RNU0XTPHN1p8/gLxr f+M7KLxDo6agJrbVXibc19GoJ2quTh+AQxHSrVZu1l3M3h0rtva3brueBeNfg34v8AeJE0LU9Fnk vnaOKJbZfM8yV0D+UoByWUEg8YypxS6b8NfEvhzXtIuPEvgbXLnSV1RLS4s0hKvdOPme2Q/3yo4x xx1r6C+MHg/WrX9uOx8T211aHRtQ8QWF1Z3tvqUZTyQi724bCgBGBPv71meN9c8VXX7acFiuvXEn h7/hMI9UslF+ptEgBAMytnaoCZHXuaSqyklttfr9wSoRi29fistvv9DwvxX4TvdV+I/iPTvDvhHU 9JSC6YpoM+Hm09DgrHK+doPPc98DJFegfsseG77Q/wBqrwVoXiLRTazvcvFd6fqturEr5TMMqwI6 hSGGfavTPHHw/vPFXi34/XMmtreeGjrkV9J4W0y/ht5tZU4MU/nk/wCqTk4HcGu31nSZj+3L8MvE 63Fg3huHSLNP7R/tCJ0UR20gbc+7sxC57/jUyrXi4+T/ACRpGhyzU/7y7bcz/wAj4l8bgDxz4nAA UDVrsYUYGBK2MD6DGBwKxa6H4iWE+mfELxRBcBQ/9qXLja4dSrSMykMOCCCMc1z1d0dkedLdhRRR TJCiiigAooooAs6V/wAhO1/66CsHxB/yDV/66r/6C1b2lf8AITtf+ugrB8Qf8g1f+uq/+gtWU/hZ 00fjj6ln4df8gTw//wBey/8AoBq0n+rH4VV+HX/IE8P/APXsv/oBq0n+rH4Vcdl6Izq/HL1Y6iii qMgooooAKKKM89vpQBox+GNfuEV4vDuszxuu9JItOmZXB6EMFIIPqDiqup6Nfafth1TS77T/ADV3 LHf27wGQeoDAbhn0719OaNa6nrv7BNrb2uspp08fjN8XF7ftbLsA/wBWJBk9xha8k8a+HPEv9oeC vAF7rdrrFw8EV5Y3U9yZII2viD5fnkEtHlFwccMTXPGrzNp9G/w6nTOjypNa3S7deh5ibOF4ViMY aNTkLzgde34nH1qRoVaVZGXMi8K5JyP1969kk/ZX8WHxl4h8I22s+GrzxXols13Posd7J9okjRFe Qp8m3gNgAnnOe9cbonws1XV/A0fjK6vtP0DwtLff2ZDqGrSPme5I5REQEkLg7mPTGOTWntIvqZ+y mnbl/pHFhEgAOfLAYkYYgAnOSMHgnJGRzzQkEUSqI1VQoONhI4PXBB6H0r3nwP8ABr4ifCz4++Fd GtZfCcnjJ5C9lZ3139ot3VoiQ7rs4DISU78Hoa5fSvg94h+I+rfEbVLa90S2j8MzXF1q7zymBVPm NlokCkCMkH6dMHip9pHvoP2MrWs7/wDAueXPbROVzGrbVKDPIUHOQPbk/nmnuPMfc+XcIIwXJbC9 lBJPHt0ru/E3wY17w94U8NeJYbzS/Euh+Ibo2NjdaFM0ga5B5hZXVSGJ4HbqOBWtcfs3eNIIfEqp HZXV/wCGrVr3WNOhMoktoU++VkKBJGTOWVTxg4JqvaQ7i9lNtrlPLPIVhtKkrt2YLE/L6DngeoFA hUQ+UFIixt25OMHt9PXtXqHh79nTxl4kutCsoEs7PVddtVvNL02680SzwsCyM7qpSPeqkqGOeRnF M8M/ADxH4l8I3niQ6loGi6XaawNDn/tW8MTQXW4qVlwpC8jjBOcjoKHUguo1Sm+jPMQkSbY1AA2l QoJ+6ecdenfFBt4nj8soDHgKE5xgHoBnpnnFez3uheLdC/Zx8TwGfwzf+C7HxQtvLd2K+bfSXoO3 akhUHySFDDPXOO9Z837Ouu2dt4Ln1DxJ4V0pPGEfm6U1zeyYkBZQg+WP7xLDrgA8UvaR6sbpS6Lp /wADueVKoQKq8AAADrxjp+Ap3fFehW3wD8Z3XxC8SeCza2dtrHhyGS51W4nnxa2kCKGaVpAMlSMY wMnOMDBqHV/gxrGmeALPxtFrOg33hW8eSO2vYrx0lmlT78QiZM+YB2zz60/aRva5Ps52b5dv03OD ooorQyCiiigAooooAs6V/wAhO1/66CsHxB/yDV/66r/6C1b2lf8AITtf+ugrB8Qf8g1f+uq/+gtW U/hZ00fjj6ln4df8gTw//wBey/8AoBq0n+rH4VV+HX/IE8P/APXsv/oBq0n+rH4Vcdl6Izq/HL1Y 6iiiqMgooooAKOnvj0oooA9/j8TeDLr9kmL4dTeNNNt/E6+IDrQDW87WwQ8bGcJndg5OBgdM4riv DWn+EtFk0C+1DxvY6hrNvrVm6+RFP9lsrCFvMkLFl3F2ICqijHrjOa80/OjBrJU7Xs99Td1btNxW it1Pq7QfjH4FsP2xfGvxHn8TWq+FtV0+6jtplt5jOXmiWMIybeqlSTz0K4yemb8LrG31X9mW80G7 1rwXr9jZ+Kt6WniS4uLS2tGCF90Mqpucy91xwu4Hrz8xnj6n6V6bp3xhsLz4WaX4A8R+D7TxFY6P dy3OnX9vO9te2/mHLpuXh1P0z+WKxlR0XL5fgbQr3b5vPvu7f1sz1qCLxB8PP2k/BPxd+KWt6CdB vp3urbVdElkubV4oojGtrAoXcCgK4DADaDzmua8DeNvCOgaT8f7W98WaaJPGdvJbaQyQzkPmV5Q0 nyZQHeFPXnPavJvGXju48V2Wj6VDZw6PoGjRvHYaValzHEztmSRixJaRzjLHqAOK5fYc4qo0m173 l+DuiXWUX7qvu9e7VmfQvh/4teHfCPwO+Fun2+sWWoeJvCfi4+JLrSmilxJAxP7pHKhTIAehwMjr xzU+N2reA/Eet+Ite8N/FPW7nTdY865j8OeRIl1DcSAnyXJ+QQhic8k4zXguPb3pQP8AZx7jqapU kpcyZLrSceVrTTv0Vu59MfEn4ieCPi3D4e8U2/xH1LwRrUWmWtjrPh2O3kb5oUC77Ur8pJ9yBwM9 88lp3i3wt/wy54m8GHxLbQ+IdT8Tprdvb3kUpYwRjAWVwuPOYDOBke47eJhGO0hGJIJXCnLAcEjj ke9A5HIyetCpJJJPYHWcm5NatefWx7LpXi7w7B+yZrngx/EFnF4pvvEMOtRWDxSYEKKFMbOFIEh5 45HvWz8RPGvhPxFpvwEs7HxTp0reDbWK01iRoZgkZWVJWdDt+ZcIR65xXgWM9uff1oKFThlKnj5W GDgjIOCPTB/Gj2ave/Vv71YXtXa1uiXXo7n2F4X8f6R4x/a2+I/iPw74p0ifRPEOh3Mi2OqRSx29 +iwqGguTt/dKrLu3Dt054rzz4jfD3xfq/wAIraTSJvBdx4D8GF7u403wpqctw8Ekx+e5l81QWPOM g8D1rzv4TfFZvhh/wkVtNoNh4l0XxDYDTtR03UNy74wdwKOpyrD8fxqC9+IdpZeGdW0DwvoKeHLH V9ialObp7i5uokbcsDOePK3YbaB1UdhWSpSjL3dtO3T7jd1Yyh73W/frr56HFUUUV2HAFFFFABRR RQBZ0r/kJ2v/AF0FYPiD/kGr/wBdV/8AQWre0r/kJ2v/AF0FYPiD/kGr/wBdV/8AQWrKfws6aPxx 9S18Ogf7E8P8f8uy/wDoBq1GD5Y49K97+D/7EXjDxB8JvB3i+DX9Bi0+/wBKgvI7eTzvNVJFAAbC 4yMjPriux/4dz+PFAX/hJ/DGRx1n6j/gFYxxFJJJyNqmGqucmo9WfKmD6GjB9DX1X/w7o8ef9DR4 Z/8AI/8A8TR/w7o8ef8AQ0eGf/I//wATVfWaP8yMvqtb+U+VMH0NGD6Gvqv/AId0ePP+ho8M/wDk f/4mj/h3R48/6Gjwz/5H/wDiaPrNH+ZB9Vrfynypg+howfQ19V/8O6PHn/Q0eGf/ACP/APE0f8O6 PHn/AENHhn/yP/8AE0fWaP8AMg+q1v5T5UwfQ0YPoa+q/wDh3R48/wCho8M/+R//AImj/h3R48/6 Gjwz/wCR/wD4mj6zR/mQfVa38p89+Adf0jw3qs1zq9jJqUE0TWrwKgIEMilZWBJ/1gypXj15rTsP E/hbRvEXhPUtO068t/7LuFkv2KgtdKI0GQCxG7eJDzjhgO2K9x/4d0ePP+ho8M/+R/8A4mj/AId0 ePP+ho8M/wDkf/4ms3WoN35jVUa6VuQ8Wg174ciCBZvDl+0nlKk8gclnfdEXdSX4Zts4z23r+Edv rvw/QhZfDl1KhVgzpuQsTKcEAyHaBFtAGeGzXtv/AA7o8ef9DR4Z/wDI/wD8TR/w7o8ef9DR4Z/8 j/8AxNHtqH8/4h7Gv/J+CPGLfxH8PrOCBI9D1F5vJEdxNjY8zGFkbad52AuVbjPQ+9Q3Gs/DyW3m ji0LUIZXHy3AJJUhgQwUvgDAIKk4PXvx7b/w7o8ef9DR4Z/8j/8AxNH/AA7o8ef9DR4Z/wDI/wD8 TR7ah/P+Iexr7cn4L/M8mi8aeGP+Eu0i90uCfT9C0bTtQiFtcqPNkEpkMcaYJ3EGQDkjGMjoKzU1 n4aiNk/4R3U02ghCHLEj5wAcvwVymW/iKk8Zr2v/AId0ePf+hn8M/nP/APEUf8O6PHn/AENHhn/y P/8AE0vbUP5/xH7Kv/J+CPFzrnw1uJYvN8N38MIuGeVIiT5kJaXEXMnHyNCNw6FG9a5fxjrNt4g1 972zSVLc29vCvnIFbMcKRkkAkc7Seuea+kP+HdHjz/oaPDP/AJH/APiaP+HdHjz/AKGjwz/5H/8A iapV6Kd+f8SZUK8lbk/BHypg+howfQ19V/8ADujx5/0NHhn/AMj/APxNH/Dujx5/0NHhn/yP/wDE 1f1mj/MjP6rW/lPlTB9DRg+hr6r/AOHdHjz/AKGjwz/5H/8AiaP+HdHjz/oaPDP/AJH/APiaPrNH +ZB9Vrfynypg+howfQ19V/8ADujx5/0NHhn/AMj/APxNH/Dujx5/0NHhn/yP/wDE0fWaP8yD6rW/ lPlTB9DRg+hr6r/4d0ePP+ho8M/+R/8A4mj/AId0ePP+ho8M/wDkf/4mj6zR/mQfVa38p8vaUD/a drx/y1FYPiAH+zU4/wCWq9v9k19en/gnz440b/TpfEfht4rf966p525gPT5cfnXJ/E79g3xn4O8N QXt14h8PXEZuo7cLD52clHIPK9MJiolXpSTSkbUqFWMk3E+x/wBnT/k0X4Zf9ixYfyWvZZPvt/vH +deNfs6f8mi/DL/sWLD+S17LJ99v94/zr59nvy3EooopCCiiigAooooAKKKKACiiigAooooAKKKK ACiiigAooooAKKKKACiiigAooooAKKKKAM/xF/yAtQ/64H+lef8A7SH/ACT+2/7CkP8A6Jnr0DxF /wAgLUP+uB/pXn/7SH/JP7b/ALCkP/omerjugRl/s6f8mi/DL/sWLD+S17LJ99v94/zrxr9nT/k0 X4Zf9ixYfyWvZZPvt/vH+dSxy3EooopCCiiigAooooAKKKKACiiigAooooAKKKKACiiigAooooAK KKKACiiigAooooAKKKKAM/xF/wAgLUP+uB/pXn/7SH/JP7b/ALCkP/omevQPEX/IC1D/AK4H+lef /tIf8k/tv+wpD/6Jnq47oEZf7On/ACaL8Mv+xYsP5LXssn32/wB4/wA68a/Z0/5NF+GX/YsWH8lr 2WT77f7x/nUsctxKKKKQgooooAKKKKACiiigAooooAKKKKACiiigAooooAKKKKACiiigAooooAKK KKACiiigDP8AEX/IC1D/AK4H+lef/tIf8k/tv+wpD/6Jnr0DxF/yAtQ/64H+lef/ALSH/JP7b/sK Q/8AomerjugRl/s6f8mi/DL/ALFiw/kteyyffb/eP868a/Z0/wCTRfhl/wBixYfyWvZZPvt/vH+d Sxy3EooopCCiiigAooooAKKKKACiij+lABRQeBk9Ks2+nXd2u6G1llX+8iEigLXK1FaB0HUV5NlO R6BSapSRvE5R0aNx2YYNFmOzGUUY4ooEFFFFABRRRQAUUUUAFFFFABRRRQBn+Iv+QFqH/XA/0rz/ APaQ/wCSf23/AGFIf/RM9egeIv8AkBah/wBcD/SvP/2kP+Sf23/YUh/9Ez1cd0CMv9nT/k0X4Zf9 ixYfyWvZZPvt/vH+deNfs6f8mi/DL/sWLD+S17LJ99v94/zqWOW4lFFFIQUUUUAFFFFABRRRQAuM 5/P8uTXDfDj41+EPi74nn0HwdqTa9d2yGS4ktYmMNuudoLvjAyQcDvg13DsY43IXcdhwvTJI4qD9 lX4C2HwE+F1ppqxQya7fM17ql6iYaaZyW2567UBCge2cc1tTjGSd9wSlKaS26no+j+ErXTkD3AW6 n67nHyr7Af41d1DWrHR4n82VE8td7RrjKr6n0Fc1418a+HfA1rq2qeKtTj0zTLSJZmu5ZSqRJjGO P4t3T1yK/J743ftI+Nvj54yuLDSbjU7PQJpjBp+h6c7iW5AOFeQrhnZxglScLXXSpObtHRdxV8TH DpJK77H6X6z+2D8JfD901tfeN9Ft51JVo2vULKfcAmmWnxh8IfFm+X/hFfEmma35cf8AqrK5WSQH uSoOfavzi8NfsD/GLxFpbagfC0WkMV3C31F1jmb2288/WvMvFvw38cfBHX4k13SNW8I6iW3W91GW g83HdJUxke2e3NdDwsJrlU9fkefLGV0r1Kdl8z9Ev2j/AIp+Pvg34ebxH4e8N6V4i8PwnbevLLKt xY8f6yRQpUx8YyDkZ5xXynqX/BQH4k3eTbWOi6evXCI0mPxOP5V6R+yh+1nP4xvbf4d/EZ4dTuL5 XgsdYvdm28BH/HpOuApJHCkDnnOOM/PP7T/wbHwU+K99pFoHGhagn9oaWzA4WFiQ0PfJjYFTz0K9 6VGlCMvZVYq/fujGvVm4qrSk7duzNbWP22vjFdJI0Hia3sBjgQafEcfmDX6Y6TM9xpGnzSMWkktY pHbGNzMikn8ST0r8Wrn/AFD/AEr9otF/5AWl/wDXlb/+ilrPG04wUeVWLwU5TcuZ32LdFFFeWeoF FFFABRRRQAUUUUAZ/iL/AJAWof8AXA/0rz/9pD/kn9t/2FIf/RM9egeIv+QFqH/XA/0rz/8AaQ/5 J/bf9hSH/wBEz1cd0CMv9nT/AJNF+GX/AGLFh/Ja9lk++3+8f5141+zp/wAmi/DL/sWLD+S17LJ9 9v8AeP8AOpY5biUUUUhBRRRQAUUUUAFFFFAE1pD9qvLeE9JJFXPsSBXrAGAABgDjivJ7SYW95byn pHIrn6A5r1nIPeuijszen1PMfFXh3SPHPgjxYmuabb6nAvmzpFcpuVWjjJQ/8BIGK+TP+CaXwbtr H4cax8VTp6av4lne4stGilkC+WkYww3HhWkfgt2AFfZE9sbPwj4whbqsVzz7GIkGviL9gHxZp3xL /Z+8ZfBObVp9E110uZ7C6hlMMnlzDh42GDuSQZIHODXbRv7J27q/4nFU5fb03Ja2lb1Oh8R/Dz9t TxNrT6ifFOnaKpfclhpV7DHBGM8LhkJbjjk8mvaNJ+Enjb42fAfVvBfxz07TJdeRj9h1TTpQVLhT 5U+F5SRG69m/E18BeOvgF+0R8Pdd/sm9uvF2rZOIr3StVnmhlGeGBB+XPcHpXW67+yd8cfCfwjvf HOv/ABDvdEktAZm0e616ZZDEFJz5m7bvPaPknp6V0uKaXvJfI44VZJyvTk+93p/XofLMy3ui3k0f mfZ9T0+dgJF4KTROcMPTDLkfhX2h+2zcx+PvgD8KPHrIDezvH5jgY4uLfc4A9PMQnH+NfFchnv2O wSXF5OQFB+Z5JHOB65Ysefc19p/tqWq+Af2e/hP4GlYG9geLzEU54gtgrn/vuTj6Vdb+JT73f3WO Cj/CqdrL89D4nuf9Q/0r9otF/wCQFpf/AF5W/wD6KWvxduf9Q/0r9otF/wCQFpf/AF5W/wD6KWuX MNo/M6sv3n8i3RRRXkHrhRRRQAUUUUAFFFFAGf4i/wCQFqH/AFwP9K8//aQ/5J/bf9hSH/0TPXoH iL/kBah/1wP9K8//AGkP+Sf23/YUh/8ARM9XHdAjL/Z0/wCTRfhl/wBixYfyWvZZPvt/vH+deNfs 6f8AJovwy/7Fiw/kteyyffb/AHj/ADqWOW4lFFFIQUUUUAFFFFABRRRQAhBZJADhtjEE8gEA4yO/ Sm/ssfHWx+PXwstNWSWIa1YsbLVrSMY8i4QkdPRgAwPoakz+oIP0Ix/WuJ+HvwZ8IfCbxDNrXg3S j4du7hSlylrM3lXA6jehODg8g9Rk+tbU5RinfcE5Rkmtup7t4t0q61PR7y3s38v7TE8MwRRuZGUq SpP8Qzxmvx1+Mv7O/jX9nPXpL+MXj6DaXH/Ev8S2LFWjAIK+btOY34ww6H6HFfsTo3i221ACOfFr cZxtY8N9D/jVzVfDum63A8V5Zw3COCGDoGB+oIwfxrspVXB3jqn0FiMPHEpNOzWx+T2hf8FE/jPp elQ2i6vpOpLGu1Li5sVaQ+m5geT715T8VPjr46+POt2Y8Va3Nq0+7Za6ZaIY4t2eNsK5BbPQkHFf rHq37H3wl1y5Nxe+CtJmmY5L/ZlUn8qjX4K+C/hfdQHw34X0vS1kU/vIbVN4IP8AeIz3zxWzxMIL mUNTgnhMRJWnU0Pj39lD9ka/8Ma3B49+Idt/ZUum/wClaZpNyykxELk3FyOduxclVyex64rwH9qP 4zR/G74sXeqWEpk8PadF/Z+lEgjzIg25piPV3yfoFr7q/aM+FfxA+MWhDQfDninS/DWgyc3qyLMb m9/6ZuykARg9hye5xxXyrqP/AAT4+IlmP9F1bQr8DoIy6Y9uaVGrCU/a1ZK/RdjCvRnGHsqUXbd+ Z8v3QxA+fSv2h0X/AJAelf8AXlb/APota/NfVv2H/i7awOLfQLbUTjAFvdoM/ga/SrS4Xt9J0+GR dkkdrFG69cMEUH8sEfhUY2cZqPK77l4KnODlzK2xZoooryz1AooooAKKKKACiiigDP8AEX/IC1D/ AK4H+lef/tIf8k/tv+wpD/6Jnr0DxF/yAtQ/64H+lef/ALSH/JP7b/sKQ/8AomerjugRl/s6f8mi /DL/ALFiw/kteyyffb/eP868a/Z0/wCTRfhl/wBixYfyWvZZPvt/vH+dSxy3EoooxSEFFKFJIA65 x+P+SKxNK8baDrAvGh1a1hFpO9vMLuVYWDqSGwGOcDBySB+VFmBtUYrHufGmg2l/YWb6zYvNes6R NHcxsilU3/O27CAryM9TwKpav8R9B0Se5S5uZGjtXhjubmCPzILZ5ceWskmcKWDKeexB4zT5W9kK 6R0tFZ0/ibR7XUBZzatYxS+WZNzXKBBhgoG7ONxLAhT2xgEVGni3SZNZ1HSFvUbVNPjEtzajO9VK luB3IAJpWfYZq4zR2z2rL03xXo2q6VYajHqlnb2t9bpdwG8nSB2iblXKscgGoV8baC9lFdDVrUrK /lpH5q+aT5gTJTOcbiOemMHpinZ9g0Ns/wCf/rVPb6jeWvEV1LH7K5/lWVNr2kwGLzNY09RLOlpG 32pMPO/3IVOfvt1C9T9KzLD4heHNQ1CazTVoIJIwzLJdOIopwknluYnY4fa+VOO4oSl0C51p13Um GDfz/wDfWKqySPM26R2dj3Yk/wA/wqg/iDSE3Ftb0xQgy5N7H8v159j+R9DiC08VaJewNMusWEca u0eZ7qOM5B25AJ6E5APf3o1Y7+Zp96SsHWPHug6DqGkWd3qCGXVpGis2gxLG7qQrAsDgEFhnrjnO MGtUa5pJyRrOmMv95b2Ijpnru7Aj880Wa6C0LQ4/+tS9vf8ArWNqHjPQtMlsop9Ysi15drYx+XcI 4WYhiA5zhB8rDJxzgUzVvHGiaMknm3q3Ukd4unS29gPPlhuWQuIXRTlWKLuwecHNKz7BobeM0dMV jjxr4ffR4tUi1myuLKSNJEaG4R2KuQFO3ORncOuKnj8TaNJLcoNY09DbNskZ7pFU/KGJVs/Mu0j5 hTs+waGjSZrOuPFOj2epwWE+p2kNxPaPfxmSVVjaBWCtJvzjAZl5z34zUc3jDRLfWLbS5NVtEuri CS4jPnp5YRCu4F92Ax3qQvcEkUrPsGhrAZ/DiiqVjr+m6nd3FtaX9tdTQFQyxSq24FQ25cE7lAI5 HqPWrtABRR396KAM/wARf8gLUP8Argf6V5/+0h/yT+2/7CkP/omevQPEX/IC1D/rgf6V5/8AtIf8 k/tv+wpD/wCiZ6uO6BGX+zp/yaL8Mv8AsWLD+S17LJ99v94/zrxr9nT/AJNF+GX/AGLFh/Ja9lk+ +3+8f51LHLcI0MjAAjJ4ya4az+M3hibSrLUru9j0uzv0ke0N1KvmyJGzBmeMHMZDKODzyBxmu4z+ f5Y/KuC8d+LL3wz4hsrTTvDdnrCXFs11IotyZZZBMkRjjYDaGMbu+XI+6c9qcUm7EN21JoPjh4Hl SOVPENvtbdhiCAu0AkN6cEdfT2rz7xF/wpfXra6Y3aRX0xMUd3byMZnLmMsU+b5gQ6jdzgMelaGn fFnwzqniK31CHwndzalaWradqLw2i4tld42IEe4jbuPLMu75SAeDWrB8SHvbR9StPBu+wGrw2a28 tiI7w2bQB3lC/d3o/GM4Kj+8AK3UXF6J/eZtqW7TOas4/g9cQzsNRs4ZNTugwVpM+QrooMAOcBCo K7uzMcc4NbGs+LPhv4rjuNWvbMXmnXepR6XNexzhYJWjtvtCSsoOCFQbe7ZA7Ve0b4u6dLp1mmq+ DNRXVnRDdQ2Gmo8ETtnhWcgkKAoJ9TxxUNv8Y7CTV5FfwfqMXh8wq1vt0oGdp8O0jMudoVQuARz8 wptS7P7w07r7jmNTvPglYabd3Nvpyam4KM9tDM4aTcEG4FmxgB0HPfjrXQ6R4u+F17rbeI8rZ67d q4lYyMzsJQsTKQp2ncAAR/sE9q2f+Fq6F9rNs/g7WPN3MqCPTYWWQBtoO7IAByGGe2O/Tnrb4g+C rXxHp+tax4Tv9N8Q3wh037Q9qiW2WyAFDPjC5GSQDyeTxRZtap/eLRbW+4z7vR/g54l0+xstNvo7 eSRre2tpbaZ3lVVkxHEATwDt4/2VJB4q7qmn/CrR1hmvNAlhgfUZtJuL2+DwRwyRAM7yMxGY2OAG Hysx6jjPVeK/EWtaUNOTS/BFsL2e9u7cwagqD91ChdLhXiJCq+07Q3PbAJqnY/GrT7uxs21Dwtrk 18IQ84i09WijlMYZgm9s4JbaCR1BzSvK11f7xtRvZ2+4h0bxl8NfB1rdvpHloHMczrIjMWeNUVWD SdGjWRCT1AYZ7VleJR8MNR0zUdZjQX0WjzJq93b2QLG43OwSJATjEjyFggxuyDg9tWX42aHpdpe3 F94V1e10yEeYrrp8YCIEUt5oLY3buPl/urmrsHxHtbrxXoenWnhvfomtWUM39oeQuEaVm2o+3KkA BjkZw2BkZyTVO9n949GrXX3HF69cfCfTfDWkai3huXUNNvYbi8tvIkPP2ZQG/iPGJ2A5xyc44qTV bj4J6Wkata2t4ssnlyCGZmZIwzbpsE5dQwPI68c9a2rr4r3Nnp16H8HPNfW99sjhhtCbea185Ula NiQTJsbdtIUZBB45q1qfxb0u31Gx+y+DdTe0Mk7Xkk+loJliRTgxgEjcWxlW/hyRkmn73n95L5fL 7jDstc+D2u+HYvtMdvaWtjJeD7HcTHzLXdKvmyMQeBIyoQffFJqFn8IJdG1q8tNJGtLp9oouobKR zI0BZYgASeR8o6E8IxAODWrp/wAXrMXF1/angy6isRK/2aW301CRDuwHm3NgfKAWA7mug0rx3ZeJ PCya7oHhuS40ufT7q4W5mjhEcckOdlvKituJdgdu0HGDkg0nzR7/AHjVpdvuONnX4LJDbrPDbIJW WNV8xyCwfOd2fm2tKSW9HGeDW3r/AMRvhf4jjFtquqWpEMiahkboW8wIdshYYJOxjgk9D6Cs7SPj BoXh7RdNXWvDF7a31/IJDHb2yPGZ5lMrRqZX3FweuOBhQD2G2vxV8Pl9n/CGa4OEIJ0qEg7iMAfN njIPOM0NPz+8E10t9xl6novw4s9Rnh/4RyZruPVINIICvbQNcTRLIm2QnZ5e2JCWAI3LjqTXPw6l 8EjoEmpfYYIJRbmRtOuZWiuASpYREFsBjsIH1z0NdhefGDTdTQWsvhXXWsZS8N2l7ZKQYtpAKhWP AI5z0DcCtPw5daauiWUOjeD7mLTI47qLz76KL/QzAP3aybmLuJCMIVzx6UrtLW/3jsntb7jltJm+ FnjyTTNKFj5twohgtbZi5C4jKpGGU4OEViV9FJ7cYWn3nwqGja94i0nR51j0G4je+RZATMiTIkRU liNrMkbqQBlU75xW5oPxTj+02uo694Jv7C/W2i+yHSrbcF823SSdXBYAEMdinrgHPU1rD4x+H0hL jwd4hSSRWJtxpcQZsEHBw23ksSMk/dPpVe8tNfvJvF9V9xzvh3xf8LPDOr6Pe6PZLZXt3EwM/ncW fmeXujkycbiGQ4BOMDoa37n9onwfDDeyQXX2z7PMkcYikQfaUZFYSRk8Yw2COuV+lS6j8QotI8QT +f4TluNCFvZypcWenq9y0twrHYykhQU2/Ngd+uRy9vitoUW4f8IfrDRYDoYdMibePL38DIx124Pd W9OZ5b6tN/Mq9tE/wNvwx8UvDvi69Wz0y8aa8YnEXlnkKAWIYcEKGXLD+8PXnqq5/wAMXOm67Jca va6RcaVdRltPdLuJY3AQgkgKSuCSCGB5HXgcdBWDtfQ0Wxn+Iv8AkBah/wBcD/SvP/2kP+Sf23/Y Uh/9Ez16B4i/5AWof9cD/SvP/wBpD/kn9t/2FIf/AETPVR3Q0Zf7On/Jovwy/wCxYsP5LXssn32/ 3j/OvGv2dD/xiL8Mv+xZsP5LXssgy7fU/wA6TKe4lLn04/p/n8OlJRUkkUFrBaPK8MEcLzNvlaNA pkb1b1P1PQVNnvmkopAcR4u1LxzpniOa40HR11rSYbOFo7IypEbi5aR1lG8nICJsbkc5wCTWHd+I fitcanBPbeEktrTywXtGu4WXecZVmzk7cH5gOdxxjFeqDjp25oJzWilZbInlfc8/0HxP8Qnv7eLV PBMcFpJeRrNcLfIPLgZiHdVBP+rUAgEknPXIrE+1fFC2ubO7vvDdp4nt/MuSNPzFE9oRcBYZDIWO 4mDc42jgnBzmuh17QvGI8XahqmialbpazWtvDb2l9I7wQuu/zn8oEDLhlGQR93NVbz/hZ1hp93NH caFfzRRSTRwxWrB5mAcrEu58DJ8sZPQBs8kEaXW6sTZ9blaTxb8T7iPYfAENs+VLSx6gjHIfkAFu hQHOc8k4p2i/EfxlqviLUfD134YstE1mHTWvbdrmWSe3eU/6tWZDwpHJw2fQ81ZisPiZObG5fU9B imWMboPskoiG5V3CRQ/zspDDIx6gUaloXju8vtE1GPVbSG6trGeK6tI3dLOS6aRWilMYPzKihhg4 JD9epo93yDXzG+Ir/wAewa1qK2nh238QaQ1tbRxWruiQSyspNySS2dqkAKp6lupGay9Y+J/jLwta WMmp+B7bSbGeeO2H+lNcGHLMSdsX3lSNA5IxndgdDmSKT4sX+vT28q6RZW9ioMV8sREF2zLtOY95 Ygbs/Nx8vvW7EvxKEoEl94cVDgFobRwQMoScFz23gZ7gHJHFGi3sLXpcz9Q8U/ES60jwtqOi+GLW RrsNPqVqZVfyYyQsaqWZcnaTKT3C7flY5qbVdY+IWmeI9XbT/D41rSjdRR2MckyQr9n8pTJKTuzk SbkCkd8nIqhPP8UvDw0iKOPS/EFu1zFFcFEInSEf6x2eRwCW6AkHkD0rX8T+DfEuqrp0Vt4tuYDB f3V1Jc2ifZmaFl/0eAqCQ6owALNyRu4BNLRdh6vuUZfEvxKF1cA+CLOe3eHAi+3KUJBcFQc5JcBW weMNjOearr4p+JNlb+VZfDKxgiQ4SFNRQKq4OQMEdx6YweeasXsPxR/tLT9t1oUyfO8rwWzxRL+7 5Drv+bLEheCARuPpVnUNE8da1o+s2dzrNnp9zcRxLZXWlq0LW0qzFmkHJO1kCDYT3cEnPBp1t+Ia +ZQuvE3xDu5IXb4a2LvFueJri+SRoZN2AQdwByozkY5IHY5emtfEu9tNbu/+EdTS7tJ7X+zrCaeO VJY1eTzyzBvlDoIxn+EtwCFp1npHxM0xbqKHWNEuzcXM9ybi8ilkKF3BWONdw2xKuVCZPXrwcxHU fiuPEy2TWehHTTH5pv44iUUb/wDVnMm7eACAQuPmGRgU7LpYPW4y38W/FK0iMcvgKHUpvMkc3Bvo 4l2mR9qKu4/djEeCepJJGOKgtPir42uvFDaE/gJLfUI4xO8bXe7bEWba+8fJnYqkrnPzcZxitqGD 4noCJb/wzJknBSykUjg7f4yCASuRjJ9RzW94Sh8Txref8JLdWN07mPyPsERjRBt+fIJPJbBz70Nx 3aQJPuzlbfxn8T2ifzvhzbRShGZSupqVZhjCEbsjJPXPY+tdX4O1XxDq1lcyeI9Fj0G5SYLDbxTC UPHsBLFgTzvLDoOnfNbw70h5/lWTknsi0muooOP89D7f565pQT/XH6n/AD/ktoqBi4/L9P8AP+FJ RRTAz/EX/IC1D/rgf6V5/wDtIf8AJP7b/sKQ/wDomevQPEf/ACAdQ/64H+lef/tIf8k/tv8AsKQ/ +iZ6uO6BFT9mbT5dR/ZQ+F9uhMbSeF7HEjJuAwoPI7jj1716e0GrsSd9qM5P+of/AOKr8Y/BXxJ8 Xab4S0W0tPFOtWtpBZwpFBDqEyJGu3oqhsAewrZ/4Wt42/6HHX//AAZz/wDxVa+zb6mjjqfsH5Os /wDPS0/78P8A/FUeTrP/AD0tP+/D/wDxVfj5/wALW8bf9Djr/wD4M5//AIqj/ha3jb/ocdf/APBn P/8AFUeyYuTzP2D8nWf+elp/34f/AOKo8nWf+elp/wB+H/8Aiq/Hz/ha3jb/AKHHX/8AwZz/APxV H/C1vG3/AEOOv/8Agzn/APiqPZMOTzP2D8nWf+elp/34f/4qjydZ/wCelp/34f8A+Kr8fP8Aha3j b/ocdf8A/BnP/wDFUf8AC1vG3/Q46/8A+DOf/wCKo9kw5PM/YL7PrH/PW1/78P8A/FUG31c4/e2u R/0wfj9a/H3/AIWt42/6HHX/APwZz/8AxVH/AAtbxt/0OOv/APgzn/8AiqPZMfKfsF9n1fr5tr+M D5/nR9n1j/nra/8Afh//AIqvx9/4Wt42/wChx1//AMGc/wD8VR/wtbxt/wBDjr//AIM5/wD4qj2T DlP2CMGsY/1tt+ED/j3o8jWP+etr/wB+H/8Aiq/H3/ha3jb/AKHHX/8AwZz/APxVH/C1vG3/AEOO v/8Agzn/APiqPZMOU/YE2+rnP722P1gf/H9KX7Pq/wDz2tv+/D//ABVfj7/wtbxt/wBDjr//AIM5 /wD4qj/ha3jb/ocdf/8ABnP/APFUeyYcp+wX2fVsf6y15/6YP1/OjyNX/wCelt/34f8A+Kr8ff8A ha3jb/ocdf8A/BnP/wDFUf8AC1vG3/Q46/8A+DOf/wCKo9kw5T9gvI1j/nra/wDfh/8A4qgQax/z 1tv+/Df4/rX4+/8AC1vG3/Q46/8A+DOf/wCKo/4Wt42/6HHX/wDwZz//ABVHsmHKfsF9n1j/AJ62 v/fh/wD4qj7Pq/8Az2tv+/D/APxVfj7/AMLW8bf9Djr/AP4M5/8A4qj/AIWt42/6HHX/APwZz/8A xVHsmHKfsH5Os/8APS0/78P/APFUeTrP/PS0/wC/D/8AxVfj5/wtbxt/0OOv/wDgzn/+Ko/4Wt42 /wChx1//AMGc/wD8VR7Ji5PM/YPydZ/56Wn/AH4f/wCKo8nWf+elp/34f/4qvx8/4Wt42/6HHX// AAZz/wDxVH/C1vG3/Q46/wD+DOf/AOKo9kw5PM/YPydZ/wCelp/34f8A+Ko8nWf+elp/34f/AOKr 8fP+FreNv+hx1/8A8Gc//wAVR/wtbxt/0OOv/wDgzn/+Ko9kw5PM/Xu+0zVb+zmtnnt1WVChZYGy ASM4561wv7SETn4fW2EYj+1Ie3/TGevy+/4Wt42/6HHX/wDwZz//ABVY/in4k+LtQ08RXXinWrmI TKwSbUJnUHDjOC3Xk/nTVJ3Wo1DU/9lQSwMEFAAGAAgAAAAhAJ9MYn/eAAAACQEAAA8AAABkcnMv ZG93bnJldi54bWxMj8FqwkAQhu+FvsMyhd7qbloVTbMRkbYnKVQLxduaHZNgdjZk1yS+fcdTe/uG f/jnm2w1ukb02IXak4ZkokAgFd7WVGr43r8/LUCEaMiaxhNquGKAVX5/l5nU+oG+sN/FUnAJhdRo qGJsUylDUaEzYeJbJM5OvnMm8tiV0nZm4HLXyGel5tKZmvhCZVrcVFicdxen4WMww/oleeu359Pm etjPPn+2CWr9+DCuX0FEHOPfMtz0WR1ydjr6C9kgGg3LxZTVIwOIW5yoGdORaTpXIPNM/v8g/wUA AP//AwBQSwMEFAAGAAgAAAAhAFhgsxu6AAAAIgEAABkAAABkcnMvX3JlbHMvZTJvRG9jLnhtbC5y ZWxzhI/LCsIwEEX3gv8QZm/TuhCRpm5EcCv1A4ZkmkabB0kU+/cG3CgILude7jlMu3/aiT0oJuOd gKaqgZGTXhmnBVz642oLLGV0CifvSMBMCfbdctGeacJcRmk0IbFCcUnAmHPYcZ7kSBZT5QO50gw+ WszljJoHlDfUxNd1veHxkwHdF5OdlIB4Ug2wfg7F/J/th8FIOnh5t+TyDwU3trgLEKOmLMCSMvgO m+oaSAPvWv71WfcCAAD//wMAUEsBAi0AFAAGAAgAAAAhAIoVP5gMAQAAFQIAABMAAAAAAAAAAAAA AAAAAAAAAFtDb250ZW50X1R5cGVzXS54bWxQSwECLQAUAAYACAAAACEAOP0h/9YAAACUAQAACwAA AAAAAAAAAAAAAAA9AQAAX3JlbHMvLnJlbHNQSwECLQAUAAYACAAAACEAL0N6NtADAABQEAAADgAA AAAAAAAAAAAAAAA8AgAAZHJzL2Uyb0RvYy54bWxQSwECLQAKAAAAAAAAACEAR3lM3HtCAAB7QgAA FQAAAAAAAAAAAAAAAAA4BgAAZHJzL21lZGlhL2ltYWdlMS5qcGVnUEsBAi0AFAAGAAgAAAAhAJ9M Yn/eAAAACQEAAA8AAAAAAAAAAAAAAAAA5kgAAGRycy9kb3ducmV2LnhtbFBLAQItABQABgAIAAAA IQBYYLMbugAAACIBAAAZAAAAAAAAAAAAAAAAAPFJAABkcnMvX3JlbHMvZTJvRG9jLnhtbC5yZWxz UEsFBgAAAAAGAAYAfQEAAOJKA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left:63;top:63;width:7560;height:9087;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7J8ZwgAAANsAAAAPAAAAZHJzL2Rvd25yZXYueG1sRE89b8Iw EN2R+h+sq8QGDgyoTTEIKlEYKqEGlmxHfE0i4nNkmyTtr8cDEuPT+16uB9OIjpyvLSuYTRMQxIXV NZcKzqfd5A2ED8gaG8uk4I88rFcvoyWm2vb8Q10WShFD2KeooAqhTaX0RUUG/dS2xJH7tc5giNCV UjvsY7hp5DxJFtJgzbGhwpY+Kyqu2c0oyMtjv+3y8+5/f7ncklP+7r6+tVLj12HzASLQEJ7ih/ug Fczj2Pgl/gC5ugMAAP//AwBQSwECLQAUAAYACAAAACEA2+H2y+4AAACFAQAAEwAAAAAAAAAAAAAA AAAAAAAAW0NvbnRlbnRfVHlwZXNdLnhtbFBLAQItABQABgAIAAAAIQBa9CxbvwAAABUBAAALAAAA AAAAAAAAAAAAAB8BAABfcmVscy8ucmVsc1BLAQItABQABgAIAAAAIQAe7J8ZwgAAANsAAAAPAAAA AAAAAAAAAAAAAAcCAABkcnMvZG93bnJldi54bWxQSwUGAAAAAAMAAwC3AAAA9gIAAAAA ">
                  <v:imagedata r:id="rId14" o:title=""/>
                </v:shape>
                <v:shape id="Graphic 5" o:spid="_x0000_s1028" style="position:absolute;top:31;width:7689;height:13;visibility:visible;mso-wrap-style:square;v-text-anchor:top" coordsize="768985,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7BHUxAAAANsAAAAPAAAAZHJzL2Rvd25yZXYueG1sRI9Ba8JA FITvQv/D8gq9SLMxB2lT1yAFQYqIjaXn1+xrEpJ9G3ZXE/+9KxR6HGbmG2ZVTKYXF3K+taxgkaQg iCurW64VfJ22zy8gfEDW2FsmBVfyUKwfZivMtR35ky5lqEWEsM9RQRPCkEvpq4YM+sQOxNH7tc5g iNLVUjscI9z0MkvTpTTYclxocKD3hqquPBsF/U+56+bfkg/jceMyufUf1XGv1NPjtHkDEWgK/+G/ 9k4ryF7h/iX+ALm+AQAA//8DAFBLAQItABQABgAIAAAAIQDb4fbL7gAAAIUBAAATAAAAAAAAAAAA AAAAAAAAAABbQ29udGVudF9UeXBlc10ueG1sUEsBAi0AFAAGAAgAAAAhAFr0LFu/AAAAFQEAAAsA AAAAAAAAAAAAAAAAHwEAAF9yZWxzLy5yZWxzUEsBAi0AFAAGAAgAAAAhABnsEdTEAAAA2wAAAA8A AAAAAAAAAAAAAAAABwIAAGRycy9kb3ducmV2LnhtbFBLBQYAAAAAAwADALcAAAD4AgAAAAA= " path="m,l768692,e" filled="f" strokeweight=".17567mm">
                  <v:path arrowok="t"/>
                </v:shape>
                <v:shape id="Graphic 6" o:spid="_x0000_s1029" style="position:absolute;left:31;top:31;width:13;height:9150;visibility:visible;mso-wrap-style:square;v-text-anchor:top" coordsize="1270,91503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nqSFvwAAANsAAAAPAAAAZHJzL2Rvd25yZXYueG1sRE/LisIw FN0P+A/hCu7GVAUdq1FEEVwNGGfh8tLcPrC5KU201a+fLASXh/Neb3tbiwe1vnKsYDJOQBBnzlRc KPi7HL9/QPiAbLB2TAqe5GG7GXytMTWu4zM9dChEDGGfooIyhCaV0mclWfRj1xBHLnetxRBhW0jT YhfDbS2nSTKXFiuODSU2tC8pu+m7VaBfi+Xpmv9Kd1kctc7vujsstVKjYb9bgQjUh4/47T4ZBbO4 Pn6JP0Bu/gEAAP//AwBQSwECLQAUAAYACAAAACEA2+H2y+4AAACFAQAAEwAAAAAAAAAAAAAAAAAA AAAAW0NvbnRlbnRfVHlwZXNdLnhtbFBLAQItABQABgAIAAAAIQBa9CxbvwAAABUBAAALAAAAAAAA AAAAAAAAAB8BAABfcmVscy8ucmVsc1BLAQItABQABgAIAAAAIQAXnqSFvwAAANsAAAAPAAAAAAAA AAAAAAAAAAcCAABkcnMvZG93bnJldi54bWxQSwUGAAAAAAMAAwC3AAAA8wIAAAAA " path="m,915022l,e" filled="f" strokeweight=".17567mm">
                  <v:path arrowok="t"/>
                </v:shape>
                <v:shape id="Graphic 7" o:spid="_x0000_s1030" style="position:absolute;left:7655;top:31;width:13;height:9150;visibility:visible;mso-wrap-style:square;v-text-anchor:top" coordsize="1270,91503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AJ9pxAAAANsAAAAPAAAAZHJzL2Rvd25yZXYueG1sRI/NasMw EITvhbyD2EBvjVwH6saJEkJCwKdClR5yXKz1D7VWxpJjt09fFQo9DjPzDbM7zLYTdxp861jB8yoB QVw603Kt4ON6eXoF4QOywc4xKfgiD4f94mGHuXETv9Ndh1pECPscFTQh9LmUvmzIol+5njh6lRss hiiHWpoBpwi3nUyT5EVabDkuNNjTqaHyU49Wgf7ONsWtepPuml20rkY9nTdaqcflfNyCCDSH//Bf uzAK1in8fok/QO5/AAAA//8DAFBLAQItABQABgAIAAAAIQDb4fbL7gAAAIUBAAATAAAAAAAAAAAA AAAAAAAAAABbQ29udGVudF9UeXBlc10ueG1sUEsBAi0AFAAGAAgAAAAhAFr0LFu/AAAAFQEAAAsA AAAAAAAAAAAAAAAAHwEAAF9yZWxzLy5yZWxzUEsBAi0AFAAGAAgAAAAhAIgAn2nEAAAA2wAAAA8A AAAAAAAAAAAAAAAABwIAAGRycy9kb3ducmV2LnhtbFBLBQYAAAAAAwADALcAAAD4AgAAAAA= " path="m,915022l,e" filled="f" strokeweight=".17567mm">
                  <v:path arrowok="t"/>
                </v:shape>
                <v:shape id="Graphic 8" o:spid="_x0000_s1031" style="position:absolute;top:9181;width:7689;height:13;visibility:visible;mso-wrap-style:square;v-text-anchor:top" coordsize="768985,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93bDjwgAAANsAAAAPAAAAZHJzL2Rvd25yZXYueG1sRI9Bi8Iw FITvwv6H8Ba8iKarINI1iiwIIiJalz0/m7dtsXkpSbT13xtB8DjMzDfMfNmZWtzI+cqygq9RAoI4 t7riQsHvaT2cgfABWWNtmRTcycNy8dGbY6pty0e6ZaEQEcI+RQVlCE0qpc9LMuhHtiGO3r91BkOU rpDaYRvhppbjJJlKgxXHhRIb+ikpv2RXo6A+Z5vL4E/yvj2s3Fiu/TY/7JTqf3arbxCBuvAOv9ob rWAygeeX+APk4gEAAP//AwBQSwECLQAUAAYACAAAACEA2+H2y+4AAACFAQAAEwAAAAAAAAAAAAAA AAAAAAAAW0NvbnRlbnRfVHlwZXNdLnhtbFBLAQItABQABgAIAAAAIQBa9CxbvwAAABUBAAALAAAA AAAAAAAAAAAAAB8BAABfcmVscy8ucmVsc1BLAQItABQABgAIAAAAIQD93bDjwgAAANsAAAAPAAAA AAAAAAAAAAAAAAcCAABkcnMvZG93bnJldi54bWxQSwUGAAAAAAMAAwC3AAAA9gIAAAAA " path="m,l768692,e" filled="f" strokeweight=".17567mm">
                  <v:path arrowok="t"/>
                </v:shape>
                <w10:wrap anchorx="page"/>
              </v:group>
            </w:pict>
          </mc:Fallback>
        </mc:AlternateContent>
      </w:r>
    </w:p>
    <w:p w14:paraId="1DEB67C6" w14:textId="77777777" w:rsidR="00BA192C" w:rsidRDefault="00BA192C">
      <w:pPr>
        <w:pStyle w:val="GvdeMetni"/>
        <w:rPr>
          <w:sz w:val="20"/>
        </w:rPr>
      </w:pPr>
    </w:p>
    <w:p w14:paraId="6AF8D08C" w14:textId="77777777" w:rsidR="00BA192C" w:rsidRDefault="00BA192C">
      <w:pPr>
        <w:pStyle w:val="GvdeMetni"/>
        <w:rPr>
          <w:sz w:val="20"/>
        </w:rPr>
      </w:pPr>
    </w:p>
    <w:p w14:paraId="66657ED9" w14:textId="77777777" w:rsidR="00BA192C" w:rsidRDefault="00BA192C">
      <w:pPr>
        <w:pStyle w:val="GvdeMetni"/>
        <w:rPr>
          <w:sz w:val="20"/>
        </w:rPr>
      </w:pPr>
    </w:p>
    <w:p w14:paraId="5EC02B90" w14:textId="77777777" w:rsidR="00BA192C" w:rsidRDefault="00BA192C">
      <w:pPr>
        <w:pStyle w:val="GvdeMetni"/>
        <w:rPr>
          <w:sz w:val="20"/>
        </w:rPr>
      </w:pPr>
    </w:p>
    <w:p w14:paraId="0D542043" w14:textId="77777777" w:rsidR="00BA192C" w:rsidRDefault="00D335F3">
      <w:pPr>
        <w:pStyle w:val="GvdeMetni"/>
        <w:spacing w:before="156"/>
        <w:rPr>
          <w:sz w:val="20"/>
        </w:rPr>
      </w:pPr>
      <w:r>
        <w:rPr>
          <w:noProof/>
          <w:sz w:val="20"/>
        </w:rPr>
        <mc:AlternateContent>
          <mc:Choice Requires="wps">
            <w:drawing>
              <wp:anchor distT="0" distB="0" distL="0" distR="0" simplePos="0" relativeHeight="487587840" behindDoc="1" locked="0" layoutInCell="1" allowOverlap="1" wp14:anchorId="1CA25B85" wp14:editId="1B9DB1D8">
                <wp:simplePos x="0" y="0"/>
                <wp:positionH relativeFrom="page">
                  <wp:posOffset>477683</wp:posOffset>
                </wp:positionH>
                <wp:positionV relativeFrom="paragraph">
                  <wp:posOffset>260471</wp:posOffset>
                </wp:positionV>
                <wp:extent cx="6604634" cy="3810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4634" cy="38100"/>
                        </a:xfrm>
                        <a:custGeom>
                          <a:avLst/>
                          <a:gdLst/>
                          <a:ahLst/>
                          <a:cxnLst/>
                          <a:rect l="l" t="t" r="r" b="b"/>
                          <a:pathLst>
                            <a:path w="6604634" h="38100">
                              <a:moveTo>
                                <a:pt x="6604636" y="0"/>
                              </a:moveTo>
                              <a:lnTo>
                                <a:pt x="0" y="0"/>
                              </a:lnTo>
                              <a:lnTo>
                                <a:pt x="0" y="37960"/>
                              </a:lnTo>
                              <a:lnTo>
                                <a:pt x="6604636" y="37960"/>
                              </a:lnTo>
                              <a:lnTo>
                                <a:pt x="66046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C341DF" id="Graphic 5" o:spid="_x0000_s1026" style="position:absolute;margin-left:37.6pt;margin-top:20.5pt;width:520.05pt;height:3pt;z-index:-15728640;visibility:visible;mso-wrap-style:square;mso-wrap-distance-left:0;mso-wrap-distance-top:0;mso-wrap-distance-right:0;mso-wrap-distance-bottom:0;mso-position-horizontal:absolute;mso-position-horizontal-relative:page;mso-position-vertical:absolute;mso-position-vertical-relative:text;v-text-anchor:top" coordsize="6604634,381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T6h4HgIAAMEEAAAOAAAAZHJzL2Uyb0RvYy54bWysVMFu2zAMvQ/YPwi6L3aawuuMOMXQosOA oivQDDsrshwbk0WNUuLk70fJkWt0pw3zQabEJ/rxkfT69tRrdlToOjAVXy5yzpSRUHdmX/Hv24cP N5w5L0wtNBhV8bNy/Hbz/t16sKW6ghZ0rZBREOPKwVa89d6WWeZkq3rhFmCVIWcD2AtPW9xnNYqB ovc6u8rzIhsAa4sglXN0ej86+SbGbxol/bemccozXXHi5uOKcd2FNdusRblHYdtOXmiIf2DRi87Q R6dQ98ILdsDuj1B9JxEcNH4hoc+gaTqpYg6UzTJ/k81LK6yKuZA4zk4yuf8XVj4dX+wzBurOPoL8 6UiRbLCunDxh4y6YU4N9wBJxdooqnicV1ckzSYdFkV8Xq2vOJPlWN8s8qpyJMl2WB+e/KIiBxPHR +bEIdbJEmyx5MslEKmUooo5F9JxREZEzKuJuLKIVPtwL7ILJhhmTNhEJ3h6OagsR50MSI9+Cs5QK UX3FaDPHUgvNUMmX3jbGGzGrj5+KlHjyp/eIm3/379Bv40oNToW6jalPRpSDDueCO9Bd/dBpHQRw uN/daWRHEcYjPkFMujKDxW4YGyC0wg7q8zOygWam4u7XQaDiTH811JRhwJKBydglA72+gziGUXt0 fnv6IdAyS2bFPfXPE6SWF2XqjJDUhA03DXw+eGi60DaR28josqE5iQlcZjoM4nwfUa9/ns1vAAAA //8DAFBLAwQUAAYACAAAACEAQIYaxN4AAAAJAQAADwAAAGRycy9kb3ducmV2LnhtbEyPzU7DMBCE 70i8g7VI3KiTQn8U4lQFFG4gEajE0Y2XJMJeR7GbhLdne4Lj7oxmvsl3s7NixCF0nhSkiwQEUu1N R42Cj/fyZgsiRE1GW0+o4AcD7IrLi1xnxk/0hmMVG8EhFDKtoI2xz6QMdYtOh4XvkVj78oPTkc+h kWbQE4c7K5dJspZOd8QNre7xscX6uzo57j08TyVZOz68Hrb7p88XU1Zro9T11by/BxFxjn9mOOMz OhTMdPQnMkFYBZvVkp0K7lKedNbTdHUL4sifTQKyyOX/BcUvAAAA//8DAFBLAQItABQABgAIAAAA IQC2gziS/gAAAOEBAAATAAAAAAAAAAAAAAAAAAAAAABbQ29udGVudF9UeXBlc10ueG1sUEsBAi0A FAAGAAgAAAAhADj9If/WAAAAlAEAAAsAAAAAAAAAAAAAAAAALwEAAF9yZWxzLy5yZWxzUEsBAi0A FAAGAAgAAAAhAOhPqHgeAgAAwQQAAA4AAAAAAAAAAAAAAAAALgIAAGRycy9lMm9Eb2MueG1sUEsB Ai0AFAAGAAgAAAAhAECGGsTeAAAACQEAAA8AAAAAAAAAAAAAAAAAeAQAAGRycy9kb3ducmV2Lnht bFBLBQYAAAAABAAEAPMAAACDBQAAAAA= " path="m6604636,l,,,37960r6604636,l6604636,xe" fillcolor="black" stroked="f">
                <v:path arrowok="t"/>
                <w10:wrap type="topAndBottom" anchorx="page"/>
              </v:shape>
            </w:pict>
          </mc:Fallback>
        </mc:AlternateContent>
      </w:r>
    </w:p>
    <w:p w14:paraId="6F6661DC" w14:textId="77777777" w:rsidR="00BA192C" w:rsidRDefault="00BA192C">
      <w:pPr>
        <w:pStyle w:val="GvdeMetni"/>
        <w:spacing w:before="93"/>
        <w:rPr>
          <w:sz w:val="14"/>
        </w:rPr>
      </w:pPr>
    </w:p>
    <w:p w14:paraId="45C5259D" w14:textId="77777777" w:rsidR="00BA192C" w:rsidRDefault="006D2CC7">
      <w:pPr>
        <w:tabs>
          <w:tab w:val="left" w:pos="9312"/>
        </w:tabs>
        <w:spacing w:line="252" w:lineRule="auto"/>
        <w:ind w:left="43" w:right="747"/>
        <w:rPr>
          <w:sz w:val="27"/>
        </w:rPr>
      </w:pPr>
      <w:bookmarkStart w:id="0" w:name="Integrating_multiple_data_sources_for_im"/>
      <w:bookmarkEnd w:id="0"/>
      <w:r>
        <w:rPr>
          <w:w w:val="110"/>
          <w:sz w:val="27"/>
        </w:rPr>
        <w:t xml:space="preserve">Geçmiş, Meteorolojik ve Gün İçi Operasyonel Verilerle Uçuş İptallerinin, İptal Nedenlerinin ve Kalkış Gecikmelerinin Tahmini ve Bir Akıllı Bilet Prototipi</w:t>
      </w:r>
    </w:p>
    <w:p w14:paraId="3740D911" w14:textId="77777777" w:rsidR="006D2CC7" w:rsidRDefault="006D2CC7" w:rsidP="006D2CC7">
      <w:pPr>
        <w:spacing w:before="233"/>
        <w:ind w:left="43"/>
        <w:rPr>
          <w:sz w:val="21"/>
        </w:rPr>
      </w:pPr>
      <w:r>
        <w:rPr>
          <w:w w:val="110"/>
          <w:sz w:val="21"/>
        </w:rPr>
        <w:t>Eda Nur Mutlu</w:t>
      </w:r>
      <w:r>
        <w:rPr>
          <w:spacing w:val="-19"/>
          <w:w w:val="110"/>
          <w:sz w:val="21"/>
        </w:rPr>
        <w:t xml:space="preserve"> </w:t>
      </w:r>
      <w:r>
        <w:rPr>
          <w:color w:val="2196D1"/>
          <w:w w:val="110"/>
          <w:sz w:val="21"/>
          <w:vertAlign w:val="superscript"/>
        </w:rPr>
        <w:t>a</w:t>
      </w:r>
      <w:r>
        <w:rPr>
          <w:w w:val="110"/>
          <w:sz w:val="21"/>
        </w:rPr>
        <w:t>,</w:t>
      </w:r>
      <w:r>
        <w:rPr>
          <w:spacing w:val="20"/>
          <w:w w:val="110"/>
          <w:sz w:val="21"/>
        </w:rPr>
        <w:t xml:space="preserve"> </w:t>
      </w:r>
      <w:r>
        <w:rPr>
          <w:w w:val="110"/>
          <w:sz w:val="21"/>
        </w:rPr>
        <w:t>Nuri</w:t>
      </w:r>
      <w:r>
        <w:rPr>
          <w:spacing w:val="20"/>
          <w:w w:val="110"/>
          <w:sz w:val="21"/>
        </w:rPr>
        <w:t xml:space="preserve"> </w:t>
      </w:r>
      <w:r>
        <w:rPr>
          <w:w w:val="110"/>
          <w:sz w:val="21"/>
        </w:rPr>
        <w:t>Can Birdemir</w:t>
      </w:r>
      <w:r>
        <w:rPr>
          <w:spacing w:val="-20"/>
          <w:w w:val="110"/>
          <w:sz w:val="21"/>
        </w:rPr>
        <w:t xml:space="preserve"> </w:t>
      </w:r>
      <w:hyperlink w:anchor="_bookmark1" w:history="1">
        <w:r>
          <w:rPr>
            <w:color w:val="2196D1"/>
            <w:w w:val="110"/>
            <w:sz w:val="21"/>
            <w:vertAlign w:val="superscript"/>
          </w:rPr>
          <w:t>a</w:t>
        </w:r>
      </w:hyperlink>
      <w:r>
        <w:rPr>
          <w:w w:val="110"/>
          <w:sz w:val="21"/>
        </w:rPr>
        <w:t>,</w:t>
      </w:r>
      <w:r>
        <w:rPr>
          <w:spacing w:val="20"/>
          <w:w w:val="110"/>
          <w:sz w:val="21"/>
        </w:rPr>
        <w:t xml:space="preserve"> </w:t>
      </w:r>
      <w:r>
        <w:rPr>
          <w:w w:val="110"/>
          <w:sz w:val="21"/>
        </w:rPr>
        <w:t>Eyüp Emre Ülkü</w:t>
      </w:r>
      <w:r>
        <w:rPr>
          <w:spacing w:val="-20"/>
          <w:w w:val="110"/>
          <w:sz w:val="21"/>
        </w:rPr>
        <w:t xml:space="preserve"> </w:t>
      </w:r>
      <w:r>
        <w:rPr>
          <w:color w:val="2196D1"/>
          <w:w w:val="110"/>
          <w:sz w:val="21"/>
          <w:vertAlign w:val="superscript"/>
        </w:rPr>
        <w:t>a</w:t>
      </w:r>
    </w:p>
    <w:p w14:paraId="4DD443A2" w14:textId="77777777" w:rsidR="00BA192C" w:rsidRDefault="00BA192C">
      <w:pPr>
        <w:spacing w:before="17"/>
        <w:ind w:left="43"/>
        <w:rPr>
          <w:sz w:val="21"/>
        </w:rPr>
      </w:pPr>
    </w:p>
    <w:p w14:paraId="63336B40" w14:textId="77777777" w:rsidR="006D2CC7" w:rsidRPr="006D2CC7" w:rsidRDefault="00D335F3" w:rsidP="006D2CC7">
      <w:pPr>
        <w:rPr>
          <w:i/>
          <w:spacing w:val="-2"/>
          <w:w w:val="110"/>
          <w:sz w:val="12"/>
        </w:rPr>
      </w:pPr>
      <w:bookmarkStart w:id="1" w:name="_bookmark0"/>
      <w:bookmarkEnd w:id="1"/>
      <w:r>
        <w:rPr>
          <w:spacing w:val="-2"/>
          <w:w w:val="110"/>
          <w:sz w:val="12"/>
          <w:vertAlign w:val="superscript"/>
        </w:rPr>
        <w:t>a</w:t>
      </w:r>
      <w:r>
        <w:rPr>
          <w:i/>
          <w:w w:val="110"/>
          <w:sz w:val="12"/>
        </w:rPr>
        <w:t xml:space="preserve"> </w:t>
      </w:r>
      <w:r>
        <w:rPr>
          <w:i/>
          <w:spacing w:val="-2"/>
          <w:w w:val="110"/>
          <w:sz w:val="12"/>
        </w:rPr>
        <w:t xml:space="preserve">Marmara Üniversitesi, Teknoloji Fakültesi, Türkiye</w:t>
      </w:r>
    </w:p>
    <w:p w14:paraId="46A66871" w14:textId="77777777" w:rsidR="00BA192C" w:rsidRDefault="00D335F3">
      <w:pPr>
        <w:pStyle w:val="GvdeMetni"/>
        <w:spacing w:before="4"/>
        <w:rPr>
          <w:i/>
          <w:sz w:val="14"/>
        </w:rPr>
      </w:pPr>
      <w:bookmarkStart w:id="2" w:name="_bookmark1"/>
      <w:bookmarkEnd w:id="2"/>
      <w:r>
        <w:rPr>
          <w:i/>
          <w:noProof/>
          <w:sz w:val="14"/>
        </w:rPr>
        <mc:AlternateContent>
          <mc:Choice Requires="wps">
            <w:drawing>
              <wp:anchor distT="0" distB="0" distL="0" distR="0" simplePos="0" relativeHeight="487588352" behindDoc="1" locked="0" layoutInCell="1" allowOverlap="1" wp14:anchorId="7BDDAA66" wp14:editId="01DF1899">
                <wp:simplePos x="0" y="0"/>
                <wp:positionH relativeFrom="page">
                  <wp:posOffset>477683</wp:posOffset>
                </wp:positionH>
                <wp:positionV relativeFrom="paragraph">
                  <wp:posOffset>120513</wp:posOffset>
                </wp:positionV>
                <wp:extent cx="6604634" cy="317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4634" cy="3175"/>
                        </a:xfrm>
                        <a:custGeom>
                          <a:avLst/>
                          <a:gdLst/>
                          <a:ahLst/>
                          <a:cxnLst/>
                          <a:rect l="l" t="t" r="r" b="b"/>
                          <a:pathLst>
                            <a:path w="6604634" h="3175">
                              <a:moveTo>
                                <a:pt x="6604623" y="0"/>
                              </a:moveTo>
                              <a:lnTo>
                                <a:pt x="0" y="0"/>
                              </a:lnTo>
                              <a:lnTo>
                                <a:pt x="0" y="3162"/>
                              </a:lnTo>
                              <a:lnTo>
                                <a:pt x="6604623" y="3162"/>
                              </a:lnTo>
                              <a:lnTo>
                                <a:pt x="66046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8B5896" id="Graphic 7" o:spid="_x0000_s1026" style="position:absolute;margin-left:37.6pt;margin-top:9.5pt;width:520.05pt;height:.25pt;z-index:-15728128;visibility:visible;mso-wrap-style:square;mso-wrap-distance-left:0;mso-wrap-distance-top:0;mso-wrap-distance-right:0;mso-wrap-distance-bottom:0;mso-position-horizontal:absolute;mso-position-horizontal-relative:page;mso-position-vertical:absolute;mso-position-vertical-relative:text;v-text-anchor:top" coordsize="6604634,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gys5IgIAAL0EAAAOAAAAZHJzL2Uyb0RvYy54bWysVE1v2zAMvQ/YfxB0X5yPLhuMOMXQosOA oivQDDsrshwbk0VNVGLn34+SLdfYThvmg0yZT9TjI+ndbd9qdlEOGzAFXy2WnCkjoWzMqeDfDg/v PnKGXphSaDCq4FeF/Hb/9s2us7laQw26VI5REIN5Zwtee2/zLENZq1bgAqwy5KzAtcLT1p2y0omO orc6Wy+X26wDV1oHUiHS1/vByfcxflUp6b9WFSrPdMGJm4+ri+sxrNl+J/KTE7Zu5EhD/AOLVjSG Lp1C3Qsv2Nk1f4RqG+kAofILCW0GVdVIFXOgbFbL37J5qYVVMRcSB+0kE/6/sPLp8mKfXaCO9hHk DyRFss5iPnnCBkdMX7k2YIk466OK10lF1Xsm6eN2u7zZbm44k+TbrD68DyJnIk9n5Rn9ZwUxjrg8 oh9qUCZL1MmSvUmmo0qGGupYQ88Z1dBxRjU8DjW0wodzgVwwWTcjUo88grOFizpAhPmQQmS73nCW EiGmrxht5lhqoBkq+dLbxngDZrParse0kzu9B9j82r8Cx5Yljimc1IBqEDjkHZWetCDcXG0E3ZQP jdYhfXSn45127CLCaMRnZDyDxU4Yih/a4Ajl9dmxjual4PjzLJziTH8x1JBhuJLhknFMhvP6DuII RuUd+kP/XTjLLJkF99Q7T5DaXeSpLYh/AAzYcNLAp7OHqgk9E7kNjMYNzUjMf5znMITzfUS9/nX2 vwAAAP//AwBQSwMEFAAGAAgAAAAhAPnV3V/dAAAACQEAAA8AAABkcnMvZG93bnJldi54bWxMj0FP g0AQhe8m/ofNmHizC1WkRZaGmPRgIk1a9b5lp0BkZwm7bfHfO5z0OO+9vPlevplsLy44+s6RgngR gUCqnemoUfD5sX1YgfBBk9G9I1Twgx42xe1NrjPjrrTHyyE0gkvIZ1pBG8KQSenrFq32CzcgsXdy o9WBz7GRZtRXLre9XEbRs7S6I/7Q6gFfW6y/D2eroNxVq6fKvW+bry6tQhm9pfskUer+bipfQASc wl8YZnxGh4KZju5MxoteQZosOcn6mifNfhwnjyCOs5KALHL5f0HxCwAA//8DAFBLAQItABQABgAI AAAAIQC2gziS/gAAAOEBAAATAAAAAAAAAAAAAAAAAAAAAABbQ29udGVudF9UeXBlc10ueG1sUEsB Ai0AFAAGAAgAAAAhADj9If/WAAAAlAEAAAsAAAAAAAAAAAAAAAAALwEAAF9yZWxzLy5yZWxzUEsB Ai0AFAAGAAgAAAAhAAGDKzkiAgAAvQQAAA4AAAAAAAAAAAAAAAAALgIAAGRycy9lMm9Eb2MueG1s UEsBAi0AFAAGAAgAAAAhAPnV3V/dAAAACQEAAA8AAAAAAAAAAAAAAAAAfAQAAGRycy9kb3ducmV2 LnhtbFBLBQYAAAAABAAEAPMAAACGBQAAAAA= " path="m6604623,l,,,3162r6604623,l6604623,xe" fillcolor="black" stroked="f">
                <v:path arrowok="t"/>
                <w10:wrap type="topAndBottom" anchorx="page"/>
              </v:shape>
            </w:pict>
          </mc:Fallback>
        </mc:AlternateContent>
      </w:r>
    </w:p>
    <w:p w14:paraId="790189FE" w14:textId="77777777" w:rsidR="00BA192C" w:rsidRDefault="00BA192C">
      <w:pPr>
        <w:pStyle w:val="GvdeMetni"/>
        <w:spacing w:before="8"/>
        <w:rPr>
          <w:i/>
          <w:sz w:val="18"/>
        </w:rPr>
      </w:pPr>
    </w:p>
    <w:p w14:paraId="4B17D866" w14:textId="77777777" w:rsidR="00BA192C" w:rsidRDefault="00BA192C">
      <w:pPr>
        <w:pStyle w:val="GvdeMetni"/>
        <w:rPr>
          <w:i/>
          <w:sz w:val="18"/>
        </w:rPr>
        <w:sectPr w:rsidR="00BA192C">
          <w:type w:val="continuous"/>
          <w:pgSz w:w="11910" w:h="15880"/>
          <w:pgMar w:top="620" w:right="566" w:bottom="280" w:left="708" w:header="708" w:footer="708" w:gutter="0"/>
          <w:cols w:space="708"/>
        </w:sectPr>
      </w:pPr>
    </w:p>
    <w:p w14:paraId="6CD59619" w14:textId="77777777" w:rsidR="00BA192C" w:rsidRDefault="00D335F3">
      <w:pPr>
        <w:spacing w:before="94"/>
        <w:ind w:left="43"/>
        <w:rPr>
          <w:sz w:val="14"/>
        </w:rPr>
      </w:pPr>
      <w:r>
        <w:rPr>
          <w:spacing w:val="8"/>
          <w:sz w:val="14"/>
        </w:rPr>
        <w:t xml:space="preserve">M</w:t>
      </w:r>
      <w:r>
        <w:rPr>
          <w:spacing w:val="-4"/>
          <w:sz w:val="14"/>
        </w:rPr>
        <w:t xml:space="preserve"> </w:t>
      </w:r>
      <w:r>
        <w:rPr>
          <w:spacing w:val="8"/>
          <w:sz w:val="14"/>
        </w:rPr>
        <w:t xml:space="preserve">A</w:t>
      </w:r>
      <w:r>
        <w:rPr>
          <w:spacing w:val="-4"/>
          <w:sz w:val="14"/>
        </w:rPr>
        <w:t xml:space="preserve"> </w:t>
      </w:r>
      <w:r>
        <w:rPr>
          <w:spacing w:val="8"/>
          <w:sz w:val="14"/>
        </w:rPr>
        <w:t xml:space="preserve">K</w:t>
      </w:r>
      <w:r>
        <w:rPr>
          <w:spacing w:val="-4"/>
          <w:sz w:val="14"/>
        </w:rPr>
        <w:t xml:space="preserve"> </w:t>
      </w:r>
      <w:r>
        <w:rPr>
          <w:spacing w:val="8"/>
          <w:sz w:val="14"/>
        </w:rPr>
        <w:t xml:space="preserve">A</w:t>
      </w:r>
      <w:r>
        <w:rPr>
          <w:spacing w:val="-4"/>
          <w:sz w:val="14"/>
        </w:rPr>
        <w:t xml:space="preserve"> </w:t>
      </w:r>
      <w:r>
        <w:rPr>
          <w:spacing w:val="8"/>
          <w:sz w:val="14"/>
        </w:rPr>
        <w:t xml:space="preserve">L</w:t>
      </w:r>
      <w:r>
        <w:rPr>
          <w:spacing w:val="-4"/>
          <w:sz w:val="14"/>
        </w:rPr>
        <w:t xml:space="preserve"> </w:t>
      </w:r>
      <w:r>
        <w:rPr>
          <w:sz w:val="14"/>
        </w:rPr>
        <w:t xml:space="preserve">E</w:t>
      </w:r>
      <w:r>
        <w:rPr>
          <w:spacing w:val="64"/>
          <w:sz w:val="14"/>
        </w:rPr>
        <w:t xml:space="preserve"> </w:t>
      </w:r>
      <w:r>
        <w:rPr>
          <w:spacing w:val="8"/>
          <w:sz w:val="14"/>
        </w:rPr>
        <w:t xml:space="preserve">B</w:t>
      </w:r>
      <w:r>
        <w:rPr>
          <w:spacing w:val="-4"/>
          <w:sz w:val="14"/>
        </w:rPr>
        <w:t xml:space="preserve"> </w:t>
      </w:r>
      <w:r>
        <w:rPr>
          <w:spacing w:val="8"/>
          <w:sz w:val="14"/>
        </w:rPr>
        <w:t xml:space="preserve">İ</w:t>
      </w:r>
      <w:r>
        <w:rPr>
          <w:spacing w:val="-4"/>
          <w:sz w:val="14"/>
        </w:rPr>
        <w:t xml:space="preserve"> </w:t>
      </w:r>
      <w:r>
        <w:rPr>
          <w:spacing w:val="8"/>
          <w:sz w:val="14"/>
        </w:rPr>
        <w:t xml:space="preserve">L</w:t>
      </w:r>
      <w:r>
        <w:rPr>
          <w:spacing w:val="-4"/>
          <w:sz w:val="14"/>
        </w:rPr>
        <w:t xml:space="preserve"> </w:t>
      </w:r>
      <w:r>
        <w:rPr>
          <w:spacing w:val="8"/>
          <w:sz w:val="14"/>
        </w:rPr>
        <w:t xml:space="preserve">G</w:t>
      </w:r>
      <w:r>
        <w:rPr>
          <w:spacing w:val="-4"/>
          <w:sz w:val="14"/>
        </w:rPr>
        <w:t xml:space="preserve"> </w:t>
      </w:r>
      <w:r>
        <w:rPr>
          <w:spacing w:val="8"/>
          <w:sz w:val="14"/>
        </w:rPr>
        <w:t xml:space="preserve">İ</w:t>
      </w:r>
      <w:r>
        <w:rPr>
          <w:spacing w:val="-4"/>
          <w:sz w:val="14"/>
        </w:rPr>
        <w:t xml:space="preserve"> </w:t>
      </w:r>
      <w:r>
        <w:rPr>
          <w:spacing w:val="8"/>
          <w:sz w:val="14"/>
        </w:rPr>
        <w:t xml:space="preserve">S</w:t>
      </w:r>
      <w:r>
        <w:rPr>
          <w:spacing w:val="-4"/>
          <w:sz w:val="14"/>
        </w:rPr>
        <w:t xml:space="preserve"> </w:t>
      </w:r>
      <w:r>
        <w:rPr>
          <w:spacing w:val="-10"/>
          <w:sz w:val="14"/>
        </w:rPr>
        <w:t xml:space="preserve">İ</w:t>
      </w:r>
      <w:r>
        <w:rPr>
          <w:spacing w:val="40"/>
          <w:sz w:val="14"/>
        </w:rPr>
        <w:t xml:space="preserve"> </w:t>
      </w:r>
    </w:p>
    <w:p w14:paraId="58EC1D24" w14:textId="77777777" w:rsidR="00BA192C" w:rsidRDefault="00BA192C">
      <w:pPr>
        <w:pStyle w:val="GvdeMetni"/>
        <w:spacing w:before="66"/>
        <w:rPr>
          <w:sz w:val="14"/>
        </w:rPr>
      </w:pPr>
    </w:p>
    <w:p w14:paraId="7526C2D2" w14:textId="77777777" w:rsidR="00BA192C" w:rsidRDefault="00D335F3">
      <w:pPr>
        <w:ind w:left="43"/>
        <w:rPr>
          <w:i/>
          <w:sz w:val="12"/>
        </w:rPr>
      </w:pPr>
      <w:r>
        <w:rPr>
          <w:i/>
          <w:noProof/>
          <w:sz w:val="12"/>
        </w:rPr>
        <mc:AlternateContent>
          <mc:Choice Requires="wps">
            <w:drawing>
              <wp:anchor distT="0" distB="0" distL="0" distR="0" simplePos="0" relativeHeight="15731200" behindDoc="0" locked="0" layoutInCell="1" allowOverlap="1" wp14:anchorId="66BF5DB4" wp14:editId="567A9E1B">
                <wp:simplePos x="0" y="0"/>
                <wp:positionH relativeFrom="page">
                  <wp:posOffset>477683</wp:posOffset>
                </wp:positionH>
                <wp:positionV relativeFrom="paragraph">
                  <wp:posOffset>-40217</wp:posOffset>
                </wp:positionV>
                <wp:extent cx="1692275" cy="317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2275" cy="3175"/>
                        </a:xfrm>
                        <a:custGeom>
                          <a:avLst/>
                          <a:gdLst/>
                          <a:ahLst/>
                          <a:cxnLst/>
                          <a:rect l="l" t="t" r="r" b="b"/>
                          <a:pathLst>
                            <a:path w="1692275" h="3175">
                              <a:moveTo>
                                <a:pt x="1691996" y="0"/>
                              </a:moveTo>
                              <a:lnTo>
                                <a:pt x="0" y="0"/>
                              </a:lnTo>
                              <a:lnTo>
                                <a:pt x="0" y="3162"/>
                              </a:lnTo>
                              <a:lnTo>
                                <a:pt x="1691996" y="3162"/>
                              </a:lnTo>
                              <a:lnTo>
                                <a:pt x="16919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81123E" id="Graphic 8" o:spid="_x0000_s1026" style="position:absolute;margin-left:37.6pt;margin-top:-3.15pt;width:133.25pt;height:.25pt;z-index:15731200;visibility:visible;mso-wrap-style:square;mso-wrap-distance-left:0;mso-wrap-distance-top:0;mso-wrap-distance-right:0;mso-wrap-distance-bottom:0;mso-position-horizontal:absolute;mso-position-horizontal-relative:page;mso-position-vertical:absolute;mso-position-vertical-relative:text;v-text-anchor:top" coordsize="1692275,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4YqqQIgIAAL0EAAAOAAAAZHJzL2Uyb0RvYy54bWysVMFu2zAMvQ/YPwi6L45TLFuMOMXQosOA oivQDDsrshwbk0WNUmLn70fJVmpspw3zQabMJ+rxkfT2dug0Oyt0LZiS54slZ8pIqFpzLPm3/cO7 j5w5L0wlNBhV8oty/Hb39s22t4VaQQO6UsgoiHFFb0veeG+LLHOyUZ1wC7DKkLMG7ISnLR6zCkVP 0TudrZbLddYDVhZBKufo6/3o5LsYv66V9F/r2inPdMmJm48rxvUQ1my3FcURhW1aOdEQ/8CiE62h S6+h7oUX7ITtH6G6ViI4qP1CQpdBXbdSxRwom3z5WzYvjbAq5kLiOHuVyf2/sPLp/GKfMVB39hHk D0eKZL11xdUTNm7CDDV2AUvE2RBVvFxVVINnkj7m681q9eE9Z5J8NzlZIaQo0ll5cv6zghhHnB+d H2tQJUs0yZKDSSZSJUMNdayh54xqiJxRDQ9jDa3w4VwgF0zWz4g0E4/g7OCs9hBhPqRAbPPNZs1Z SoSYvmK0mWOpgWao5EtvG+ONmJt8vZrSTu70HmHza/8KHFuWOKZwUoNTo8Ah76j0VQvCzdV2oNvq odU6pO/weLjTyM4ijEZ8JsYzWOyEsfihDQ5QXZ6R9TQvJXc/TwIVZ/qLoYYMw5UMTMYhGej1HcQR jMqj8/vhu0DLLJkl99Q7T5DaXRSpLYh/AIzYcNLAp5OHug09E7mNjKYNzUjMf5rnMITzfUS9/nV2 vwAAAP//AwBQSwMEFAAGAAgAAAAhAONZvsXdAAAACAEAAA8AAABkcnMvZG93bnJldi54bWxMj81O wzAQhO9IvIO1SFxQ6zShfyFO1YJ4AFKEenTiJYmI11HsNOHtWU5wnJ3RzLfZYbaduOLgW0cKVssI BFLlTEu1gvfz62IHwgdNRneOUME3ejjktzeZTo2b6A2vRagFl5BPtYImhD6V0lcNWu2Xrkdi79MN VgeWQy3NoCcut52Mo2gjrW6JFxrd43OD1VcxWgWnky0ueyqTj4dwjtvkRY7TUSp1fzcfn0AEnMNf GH7xGR1yZirdSMaLTsF2HXNSwWKTgGA/eVxtQZR8WO9A5pn8/0D+AwAA//8DAFBLAQItABQABgAI AAAAIQC2gziS/gAAAOEBAAATAAAAAAAAAAAAAAAAAAAAAABbQ29udGVudF9UeXBlc10ueG1sUEsB Ai0AFAAGAAgAAAAhADj9If/WAAAAlAEAAAsAAAAAAAAAAAAAAAAALwEAAF9yZWxzLy5yZWxzUEsB Ai0AFAAGAAgAAAAhALhiqpAiAgAAvQQAAA4AAAAAAAAAAAAAAAAALgIAAGRycy9lMm9Eb2MueG1s UEsBAi0AFAAGAAgAAAAhAONZvsXdAAAACAEAAA8AAAAAAAAAAAAAAAAAfAQAAGRycy9kb3ducmV2 LnhtbFBLBQYAAAAABAAEAPMAAACGBQAAAAA= " path="m1691996,l,,,3162r1691996,l1691996,xe" fillcolor="black" stroked="f">
                <v:path arrowok="t"/>
                <w10:wrap anchorx="page"/>
              </v:shape>
            </w:pict>
          </mc:Fallback>
        </mc:AlternateContent>
      </w:r>
      <w:r>
        <w:rPr>
          <w:i/>
          <w:spacing w:val="-2"/>
          <w:w w:val="105"/>
          <w:sz w:val="12"/>
        </w:rPr>
        <w:t xml:space="preserve">Anahtar Kelimeler:</w:t>
      </w:r>
    </w:p>
    <w:p w14:paraId="6B0CDCD6" w14:textId="77777777" w:rsidR="00896639" w:rsidRPr="00896639" w:rsidRDefault="00896639" w:rsidP="00896639">
      <w:pPr>
        <w:spacing w:before="34"/>
        <w:ind w:left="43"/>
        <w:rPr>
          <w:w w:val="115"/>
          <w:sz w:val="12"/>
        </w:rPr>
      </w:pPr>
      <w:r>
        <w:rPr>
          <w:w w:val="115"/>
          <w:sz w:val="12"/>
        </w:rPr>
        <w:t xml:space="preserve">Uçuş gecikmesi ve iptal tahmini</w:t>
      </w:r>
    </w:p>
    <w:p w14:paraId="6780E2F8" w14:textId="77777777" w:rsidR="00896639" w:rsidRPr="00896639" w:rsidRDefault="00896639" w:rsidP="00896639">
      <w:pPr>
        <w:spacing w:before="34"/>
        <w:ind w:left="43"/>
        <w:rPr>
          <w:w w:val="115"/>
          <w:sz w:val="12"/>
        </w:rPr>
      </w:pPr>
      <w:r>
        <w:rPr>
          <w:w w:val="115"/>
          <w:sz w:val="12"/>
        </w:rPr>
        <w:t xml:space="preserve">Açıklanabilir yapay zekâ (XAI)</w:t>
      </w:r>
    </w:p>
    <w:p w14:paraId="56902D38" w14:textId="77777777" w:rsidR="00896639" w:rsidRPr="00896639" w:rsidRDefault="00896639" w:rsidP="00896639">
      <w:pPr>
        <w:spacing w:before="34"/>
        <w:ind w:left="43"/>
        <w:rPr>
          <w:w w:val="115"/>
          <w:sz w:val="12"/>
        </w:rPr>
      </w:pPr>
      <w:r>
        <w:rPr>
          <w:w w:val="115"/>
          <w:sz w:val="12"/>
        </w:rPr>
        <w:t xml:space="preserve">XGBoost ve SHAP değerleri</w:t>
      </w:r>
    </w:p>
    <w:p w14:paraId="7423911C" w14:textId="77777777" w:rsidR="00896639" w:rsidRPr="00896639" w:rsidRDefault="00896639" w:rsidP="00896639">
      <w:pPr>
        <w:spacing w:before="34"/>
        <w:ind w:left="43"/>
        <w:rPr>
          <w:w w:val="115"/>
          <w:sz w:val="12"/>
        </w:rPr>
      </w:pPr>
      <w:r>
        <w:rPr>
          <w:w w:val="115"/>
          <w:sz w:val="12"/>
        </w:rPr>
        <w:t xml:space="preserve">Meteorolojik veri entegrasyonu</w:t>
      </w:r>
    </w:p>
    <w:p w14:paraId="1382E239" w14:textId="77777777" w:rsidR="00896639" w:rsidRPr="00896639" w:rsidRDefault="00896639" w:rsidP="00896639">
      <w:pPr>
        <w:spacing w:before="34"/>
        <w:ind w:left="43"/>
        <w:rPr>
          <w:w w:val="115"/>
          <w:sz w:val="12"/>
        </w:rPr>
      </w:pPr>
      <w:r>
        <w:rPr>
          <w:w w:val="115"/>
          <w:sz w:val="12"/>
        </w:rPr>
        <w:t xml:space="preserve">Dengesiz veri sınıflandırması</w:t>
      </w:r>
    </w:p>
    <w:p w14:paraId="1F2D72B6" w14:textId="77777777" w:rsidR="00896639" w:rsidRPr="00896639" w:rsidRDefault="00896639" w:rsidP="00896639">
      <w:pPr>
        <w:spacing w:before="34"/>
        <w:ind w:left="43"/>
        <w:rPr>
          <w:w w:val="115"/>
          <w:sz w:val="12"/>
        </w:rPr>
      </w:pPr>
      <w:r>
        <w:rPr>
          <w:w w:val="115"/>
          <w:sz w:val="12"/>
        </w:rPr>
        <w:t xml:space="preserve">Hava taşımacılığı analitiği</w:t>
      </w:r>
    </w:p>
    <w:p w14:paraId="2D9666F7" w14:textId="77777777" w:rsidR="00896639" w:rsidRPr="00896639" w:rsidRDefault="00896639" w:rsidP="00896639">
      <w:pPr>
        <w:spacing w:before="34"/>
        <w:ind w:left="43"/>
        <w:rPr>
          <w:w w:val="115"/>
          <w:sz w:val="12"/>
        </w:rPr>
      </w:pPr>
      <w:r>
        <w:rPr>
          <w:w w:val="115"/>
          <w:sz w:val="12"/>
        </w:rPr>
        <w:t xml:space="preserve">Akıllı bilet sistemi</w:t>
      </w:r>
    </w:p>
    <w:p w14:paraId="7DF8EA11" w14:textId="77777777" w:rsidR="003A358C" w:rsidRPr="003A358C" w:rsidRDefault="00896639" w:rsidP="00896639">
      <w:pPr>
        <w:spacing w:before="34"/>
        <w:ind w:left="43"/>
        <w:rPr>
          <w:sz w:val="12"/>
        </w:rPr>
      </w:pPr>
      <w:r>
        <w:rPr>
          <w:w w:val="115"/>
          <w:sz w:val="12"/>
        </w:rPr>
        <w:t xml:space="preserve">Web tabanlı karar destek</w:t>
      </w:r>
    </w:p>
    <w:p w14:paraId="5138944C" w14:textId="77777777" w:rsidR="00BA192C" w:rsidRDefault="00D335F3">
      <w:pPr>
        <w:spacing w:before="94"/>
        <w:ind w:left="43"/>
        <w:rPr>
          <w:sz w:val="14"/>
        </w:rPr>
      </w:pPr>
      <w:r>
        <w:br w:type="column"/>
      </w:r>
      <w:r>
        <w:rPr>
          <w:spacing w:val="28"/>
          <w:sz w:val="14"/>
        </w:rPr>
        <w:t xml:space="preserve">Ö Z E T</w:t>
      </w:r>
      <w:r>
        <w:rPr>
          <w:spacing w:val="-6"/>
          <w:sz w:val="14"/>
        </w:rPr>
        <w:t xml:space="preserve"/>
      </w:r>
      <w:r>
        <w:rPr>
          <w:spacing w:val="28"/>
          <w:sz w:val="14"/>
        </w:rPr>
        <w:t/>
      </w:r>
      <w:r>
        <w:rPr>
          <w:spacing w:val="-6"/>
          <w:sz w:val="14"/>
        </w:rPr>
        <w:t xml:space="preserve"/>
      </w:r>
      <w:r>
        <w:rPr>
          <w:spacing w:val="28"/>
          <w:sz w:val="14"/>
        </w:rPr>
        <w:t/>
      </w:r>
      <w:r>
        <w:rPr>
          <w:spacing w:val="-5"/>
          <w:sz w:val="14"/>
        </w:rPr>
        <w:t xml:space="preserve"/>
      </w:r>
      <w:r>
        <w:rPr>
          <w:spacing w:val="28"/>
          <w:sz w:val="14"/>
        </w:rPr>
        <w:t/>
      </w:r>
      <w:r>
        <w:rPr>
          <w:spacing w:val="-6"/>
          <w:sz w:val="14"/>
        </w:rPr>
        <w:t xml:space="preserve"/>
      </w:r>
      <w:r>
        <w:rPr>
          <w:spacing w:val="28"/>
          <w:sz w:val="14"/>
        </w:rPr>
        <w:t/>
      </w:r>
      <w:r>
        <w:rPr>
          <w:spacing w:val="-5"/>
          <w:sz w:val="14"/>
        </w:rPr>
        <w:t xml:space="preserve"/>
      </w:r>
      <w:r>
        <w:rPr>
          <w:spacing w:val="28"/>
          <w:sz w:val="14"/>
        </w:rPr>
        <w:t/>
      </w:r>
      <w:r>
        <w:rPr>
          <w:spacing w:val="-6"/>
          <w:sz w:val="14"/>
        </w:rPr>
        <w:t xml:space="preserve"/>
      </w:r>
      <w:r>
        <w:rPr>
          <w:spacing w:val="28"/>
          <w:sz w:val="14"/>
        </w:rPr>
        <w:t/>
      </w:r>
      <w:r>
        <w:rPr>
          <w:spacing w:val="-5"/>
          <w:sz w:val="14"/>
        </w:rPr>
        <w:t xml:space="preserve"/>
      </w:r>
      <w:r>
        <w:rPr>
          <w:spacing w:val="-10"/>
          <w:sz w:val="14"/>
        </w:rPr>
        <w:t/>
      </w:r>
      <w:r>
        <w:rPr>
          <w:spacing w:val="40"/>
          <w:sz w:val="14"/>
        </w:rPr>
        <w:t xml:space="preserve"/>
      </w:r>
    </w:p>
    <w:p w14:paraId="029E06D9" w14:textId="77777777" w:rsidR="00BA192C" w:rsidRDefault="00D335F3">
      <w:pPr>
        <w:pStyle w:val="GvdeMetni"/>
        <w:spacing w:before="1"/>
        <w:rPr>
          <w:sz w:val="12"/>
        </w:rPr>
      </w:pPr>
      <w:r>
        <w:rPr>
          <w:noProof/>
          <w:sz w:val="12"/>
        </w:rPr>
        <mc:AlternateContent>
          <mc:Choice Requires="wps">
            <w:drawing>
              <wp:anchor distT="0" distB="0" distL="0" distR="0" simplePos="0" relativeHeight="487588864" behindDoc="1" locked="0" layoutInCell="1" allowOverlap="1" wp14:anchorId="391048E0" wp14:editId="40C895C3">
                <wp:simplePos x="0" y="0"/>
                <wp:positionH relativeFrom="page">
                  <wp:posOffset>2565679</wp:posOffset>
                </wp:positionH>
                <wp:positionV relativeFrom="paragraph">
                  <wp:posOffset>103918</wp:posOffset>
                </wp:positionV>
                <wp:extent cx="4516755" cy="317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16755" cy="3175"/>
                        </a:xfrm>
                        <a:custGeom>
                          <a:avLst/>
                          <a:gdLst/>
                          <a:ahLst/>
                          <a:cxnLst/>
                          <a:rect l="l" t="t" r="r" b="b"/>
                          <a:pathLst>
                            <a:path w="4516755" h="3175">
                              <a:moveTo>
                                <a:pt x="4516640" y="0"/>
                              </a:moveTo>
                              <a:lnTo>
                                <a:pt x="0" y="0"/>
                              </a:lnTo>
                              <a:lnTo>
                                <a:pt x="0" y="3162"/>
                              </a:lnTo>
                              <a:lnTo>
                                <a:pt x="4516640" y="3162"/>
                              </a:lnTo>
                              <a:lnTo>
                                <a:pt x="45166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D01839" id="Graphic 9" o:spid="_x0000_s1026" style="position:absolute;margin-left:202pt;margin-top:8.2pt;width:355.65pt;height:.25pt;z-index:-15727616;visibility:visible;mso-wrap-style:square;mso-wrap-distance-left:0;mso-wrap-distance-top:0;mso-wrap-distance-right:0;mso-wrap-distance-bottom:0;mso-position-horizontal:absolute;mso-position-horizontal-relative:page;mso-position-vertical:absolute;mso-position-vertical-relative:text;v-text-anchor:top" coordsize="4516755,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U1m2NIQIAAL0EAAAOAAAAZHJzL2Uyb0RvYy54bWysVMFu2zAMvQ/YPwi6L07SJi2MOMXQosOA oivQDDsrshwbk0WNUmLn70fJVuptpw3zQabMJ+rxkfTmrm81Oyl0DZiCL2ZzzpSRUDbmUPCvu8cP t5w5L0wpNBhV8LNy/G77/t2ms7laQg26VMgoiHF5Zwtee2/zLHOyVq1wM7DKkLMCbIWnLR6yEkVH 0VudLefzddYBlhZBKufo68Pg5NsYv6qU9F+qyinPdMGJm48rxnUf1my7EfkBha0bOdIQ/8CiFY2h Sy+hHoQX7IjNH6HaRiI4qPxMQptBVTVSxRwom8X8t2xea2FVzIXEcfYik/t/YeXz6dW+YKDu7BPI 744UyTrr8osnbNyI6StsA5aIsz6qeL6oqHrPJH28Xi3WN6sVZ5J8V4ubVRA5E3k6K4/Of1IQ44jT k/NDDcpkiTpZsjfJRKpkqKGONfScUQ2RM6rhfqihFT6cC+SCyboJkXrkEZwtnNQOIsyHFALb9TW1 RkqEmL5htJlif0UlX3rbGG/AXC3WyzHt5E7vATa99q/AsWWJYwonNTg1CBzyjkpftCDcVG0Huikf G61D+g4P+3uN7CTCaMRnZDyBxU4Yih/aYA/l+QVZR/NScPfjKFBxpj8basgwXMnAZOyTgV7fQxzB qDw6v+u/CbTMkllwT73zDKndRZ7agvgHwIANJw18PHqomtAzkdvAaNzQjMT8x3kOQzjdR9TbX2f7 EwAA//8DAFBLAwQUAAYACAAAACEA0d53pN8AAAAKAQAADwAAAGRycy9kb3ducmV2LnhtbEyPT0vE MBDF74LfIYzgzU2r7bLbbbqIIgiCaFc8J83YFptJbdI/+ulNT3qc9x5vfi8/LqZjEw6utSQg3kTA kCqrW6oFvJ0ernbAnJekZWcJBXyjg2NxfpbLTNuZXnEqfc1CCblMCmi87zPOXdWgkW5je6TgfdjB SB/OoeZ6kHMoNx2/jqItN7Kl8KGRPd41WH2WoxGQ6p8X93TaqXQq58f353ulxq9BiMuL5fYAzOPi /8Kw4gd0KAKTsiNpxzoBSZSELT4Y2wTYGojj9AaYWpU98CLn/ycUvwAAAP//AwBQSwECLQAUAAYA CAAAACEAtoM4kv4AAADhAQAAEwAAAAAAAAAAAAAAAAAAAAAAW0NvbnRlbnRfVHlwZXNdLnhtbFBL AQItABQABgAIAAAAIQA4/SH/1gAAAJQBAAALAAAAAAAAAAAAAAAAAC8BAABfcmVscy8ucmVsc1BL AQItABQABgAIAAAAIQAU1m2NIQIAAL0EAAAOAAAAAAAAAAAAAAAAAC4CAABkcnMvZTJvRG9jLnht bFBLAQItABQABgAIAAAAIQDR3nek3wAAAAoBAAAPAAAAAAAAAAAAAAAAAHsEAABkcnMvZG93bnJl di54bWxQSwUGAAAAAAQABADzAAAAhwUAAAAA " path="m4516640,l,,,3162r4516640,l4516640,xe" fillcolor="black" stroked="f">
                <v:path arrowok="t"/>
                <w10:wrap type="topAndBottom" anchorx="page"/>
              </v:shape>
            </w:pict>
          </mc:Fallback>
        </mc:AlternateContent>
      </w:r>
    </w:p>
    <w:p w14:paraId="03796124" w14:textId="77777777" w:rsidR="00BA192C" w:rsidRDefault="00896639">
      <w:pPr>
        <w:spacing w:before="60" w:line="285" w:lineRule="auto"/>
        <w:ind w:left="43" w:right="184"/>
        <w:jc w:val="both"/>
        <w:rPr>
          <w:sz w:val="14"/>
        </w:rPr>
      </w:pPr>
      <w:r>
        <w:rPr>
          <w:w w:val="110"/>
          <w:sz w:val="14"/>
        </w:rPr>
        <w:t xml:space="preserve">Uçuş iptalleri ve gecikmeleri yolcular ve havayolları için ağır bir yük oluşturmaktadır; buna karşın yayımlanan tahmin modelleri çoğunlukla yeniden dengelenmiş verilerle, sızıntılı özelliklerle veya dengesiz hedeflerde doğruluk ölçütüyle değerlendirilmekte ve bu durum zayıf başarımı gizlemektedir. Bu çalışmada, 3,58 milyon ABD iç hat uçuşu (Ocak 2019 – Ağustos 2023 ve Ocak 2024) üzerinde üç ayrı çıktıyı tahmin ediyoruz: uçuş iptali, iptal nedeni (havayolu, hava durumu, ulusal hava sistemi) ve dört sınıflı kalkış gecikmesi. XGBoost modelleri takvim ve tarife bilgilerini, bir önceki gün gözlemlenen hava durumunu (Meteostat), yakın dönemdeki iptal ve gecikme oranlarını ve isteğe bağlı kalkış günü modunda kalkıştan üç saat önceki operasyonel durumu kullanmaktadır. Eğitim (2019-01 – 2022-06) dönemini rastgele arama ile hiperparametre ayarı ve eşik seçimi (2022-07 – 2022-12) izlemekte; model, doğal sınıf dağılımıyla 2023-01 – 2023-08 ve 2024-01 dönemlerinde yalnızca bir kez test edilmektedir; nihai modellerde yeniden örnekleme kullanılmamıştır. İptal PR-AUC değeri bir önceki güne ait bilgiyle 0,119 (ROC-AUC 0,800), gün içi durumla 0,180 (0,849) olup bilgisiz taban düzeyi 0,029'dur. İptal nedeni doğruluğu %70,7 ve %75,0 (çoğunluk sınıfı tabanı %60,2); dört sınıflı gecikme doğruluğu %60,8 ve %61,9 (taban %60,0) olup 15 dakikayı aşan gecikmeler için ROC-AUC 0,693 ve 0,721'dir. Ablasyon deneyleri, kazancın büyük bölümünü hava durumunun değil yakın dönem operasyonel geçmişin sağladığını, başarımın aylar arasında güçlü biçimde değiştiğini göstermektedir. SHAP analizi, iptal tahmininde belirleyici girdilerin havayolu bazlı yakın dönem iptal oranları olduğunu ortaya koymaktadır. İptal uyarıları, kaçırılan bir iptalin maliyeti yanlış alarmın yaklaşık on katı veya daha fazlası olduğunda kazanç sağlamakta; dolayısıyla modeller kesin birer öngörü değil, risk göstergeleridir. SmartTicket prototipi bu göstergeleri bilet aramasında sunmaktadır; kullanıcı doğrulaması gelecek çalışmaya bırakılmıştır.</w:t>
      </w:r>
    </w:p>
    <w:p w14:paraId="62905F4C" w14:textId="77777777" w:rsidR="00BA192C" w:rsidRDefault="00BA192C">
      <w:pPr>
        <w:spacing w:line="160" w:lineRule="exact"/>
        <w:jc w:val="both"/>
        <w:rPr>
          <w:sz w:val="14"/>
        </w:rPr>
        <w:sectPr w:rsidR="00BA192C">
          <w:type w:val="continuous"/>
          <w:pgSz w:w="11910" w:h="15880"/>
          <w:pgMar w:top="620" w:right="566" w:bottom="280" w:left="708" w:header="708" w:footer="708" w:gutter="0"/>
          <w:cols w:num="2" w:space="708" w:equalWidth="0">
            <w:col w:w="1735" w:space="1553"/>
            <w:col w:w="7348"/>
          </w:cols>
        </w:sectPr>
      </w:pPr>
    </w:p>
    <w:p w14:paraId="57A4C070" w14:textId="77777777" w:rsidR="00BA192C" w:rsidRDefault="00BA192C">
      <w:pPr>
        <w:pStyle w:val="GvdeMetni"/>
        <w:spacing w:before="8"/>
        <w:rPr>
          <w:sz w:val="11"/>
        </w:rPr>
      </w:pPr>
    </w:p>
    <w:p w14:paraId="6677716F" w14:textId="77777777" w:rsidR="00BA192C" w:rsidRDefault="00D335F3">
      <w:pPr>
        <w:pStyle w:val="GvdeMetni"/>
        <w:spacing w:line="20" w:lineRule="exact"/>
        <w:ind w:left="44"/>
        <w:rPr>
          <w:sz w:val="2"/>
        </w:rPr>
      </w:pPr>
      <w:r>
        <w:rPr>
          <w:noProof/>
          <w:sz w:val="2"/>
        </w:rPr>
        <mc:AlternateContent>
          <mc:Choice Requires="wpg">
            <w:drawing>
              <wp:inline distT="0" distB="0" distL="0" distR="0" wp14:anchorId="6A263241" wp14:editId="5662CE57">
                <wp:extent cx="6604634" cy="3175"/>
                <wp:effectExtent l="0" t="0" r="0" b="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04634" cy="3175"/>
                          <a:chOff x="0" y="0"/>
                          <a:chExt cx="6604634" cy="3175"/>
                        </a:xfrm>
                      </wpg:grpSpPr>
                      <wps:wsp>
                        <wps:cNvPr id="11" name="Graphic 11"/>
                        <wps:cNvSpPr/>
                        <wps:spPr>
                          <a:xfrm>
                            <a:off x="0" y="0"/>
                            <a:ext cx="6604634" cy="3175"/>
                          </a:xfrm>
                          <a:custGeom>
                            <a:avLst/>
                            <a:gdLst/>
                            <a:ahLst/>
                            <a:cxnLst/>
                            <a:rect l="l" t="t" r="r" b="b"/>
                            <a:pathLst>
                              <a:path w="6604634" h="3175">
                                <a:moveTo>
                                  <a:pt x="6604636" y="0"/>
                                </a:moveTo>
                                <a:lnTo>
                                  <a:pt x="0" y="0"/>
                                </a:lnTo>
                                <a:lnTo>
                                  <a:pt x="0" y="3162"/>
                                </a:lnTo>
                                <a:lnTo>
                                  <a:pt x="6604636" y="3162"/>
                                </a:lnTo>
                                <a:lnTo>
                                  <a:pt x="660463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DC64F9D" id="Group 10" o:spid="_x0000_s1026" style="width:520.05pt;height:.25pt;mso-position-horizontal-relative:char;mso-position-vertical-relative:line" coordsize="66046,3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dj9wcgIAAPEFAAAOAAAAZHJzL2Uyb0RvYy54bWykVNtu2zAMfR+wfxD0vjiXLhuMOMXQrsGA oivQDHtWZPmCyZJGKXHy96MkKzFaYMAyP9iUeUSRh0dc3R47SQ4CbKtVQWeTKSVCcV22qi7oj+3D h8+UWMdUyaRWoqAnYent+v27VW9yMdeNlqUAgkGUzXtT0MY5k2eZ5Y3omJ1oIxQ6Kw0dc7iEOiuB 9Ri9k9l8Ol1mvYbSgObCWvx7H510HeJXleDue1VZ4YgsKObmwhvCe+ff2XrF8hqYaVo+pMGuyKJj rcJDz6HumWNkD+2bUF3LQVtduQnXXaarquUi1IDVzKavqtmA3ptQS533tTnThNS+4unqsPzpsAHz Yp4hZo/mo+a/LPKS9abOx36/ri/gYwWd34RFkGNg9HRmVBwd4fhzuZzeLBc3lHD0LWafPkbCeYNd ebOJN1//ti1jeTwyJHZOpDeoHHshx/4fOS8NMyJwbn3xz0DaEoU9o0SxDgW8GbSCf5AjfziiPH/D yg5UXs3OuUyW8711G6EDy+zwaF1Ua5ks1iSLH1UyATXv1S6D2h0lqHagBNW+i+Qb5vw+3zpvkn7U pmboknd2+iC2OsCc71Xs5ZKS1GbM9IKRaozFqzZCJV/6mhAvYhaz5dznhcGSO30jbHzsP4HD5R6F 5VJbEU/ydYcjz1wgbsy21bItH1opffkW6t2dBHJgfoiEZ8h4BENR2jw231s7XZ5QOz2qpaD2956B oER+U6hOP4aSAcnYJQOcvNNhWAXmwbrt8ScDQwyaBXV4s550EinLkywwfw+IWL9T6S97p6vWaybk FjMaFnhhghXmSmBimIF+cI3XAXWZ1Os/AAAA//8DAFBLAwQUAAYACAAAACEA5epHTNsAAAADAQAA DwAAAGRycy9kb3ducmV2LnhtbEyPQWvCQBCF74X+h2UKvdXd2ColzUZEbE9SqAqltzE7JsHsbMiu Sfz3XXupl4HHe7z3TbYYbSN66nztWEMyUSCIC2dqLjXsd+9PryB8QDbYOCYNF/KwyO/vMkyNG/iL +m0oRSxhn6KGKoQ2ldIXFVn0E9cSR+/oOoshyq6UpsMhlttGTpWaS4s1x4UKW1pVVJy2Z6vhY8Bh +Zys+83puLr87Gaf35uEtH58GJdvIAKN4T8MV/yIDnlkOrgzGy8aDfGR8HevnnpRCYiDhhnIPJO3 7PkvAAAA//8DAFBLAQItABQABgAIAAAAIQC2gziS/gAAAOEBAAATAAAAAAAAAAAAAAAAAAAAAABb Q29udGVudF9UeXBlc10ueG1sUEsBAi0AFAAGAAgAAAAhADj9If/WAAAAlAEAAAsAAAAAAAAAAAAA AAAALwEAAF9yZWxzLy5yZWxzUEsBAi0AFAAGAAgAAAAhAIl2P3ByAgAA8QUAAA4AAAAAAAAAAAAA AAAALgIAAGRycy9lMm9Eb2MueG1sUEsBAi0AFAAGAAgAAAAhAOXqR0zbAAAAAwEAAA8AAAAAAAAA AAAAAAAAzAQAAGRycy9kb3ducmV2LnhtbFBLBQYAAAAABAAEAPMAAADUBQAAAAA= ">
                <v:shape id="Graphic 11" o:spid="_x0000_s1027" style="position:absolute;width:66046;height:31;visibility:visible;mso-wrap-style:square;v-text-anchor:top" coordsize="6604634,31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JIH1CwAAAANsAAAAPAAAAZHJzL2Rvd25yZXYueG1sRE/bisIw EH1f8B/CCL6taRddpZpKEQSF7YK396EZ22IzKU1W69+bBcG3OZzrLFe9acSNOldbVhCPIxDEhdU1 lwpOx83nHITzyBoby6TgQQ5W6eBjiYm2d97T7eBLEULYJaig8r5NpHRFRQbd2LbEgbvYzqAPsCul 7vAewk0jv6LoWxqsOTRU2NK6ouJ6+DMKst98Psntz6Y817PcZ9Futp9OlRoN+2wBwlPv3+KXe6vD /Bj+fwkHyPQJAAD//wMAUEsBAi0AFAAGAAgAAAAhANvh9svuAAAAhQEAABMAAAAAAAAAAAAAAAAA AAAAAFtDb250ZW50X1R5cGVzXS54bWxQSwECLQAUAAYACAAAACEAWvQsW78AAAAVAQAACwAAAAAA AAAAAAAAAAAfAQAAX3JlbHMvLnJlbHNQSwECLQAUAAYACAAAACEAiSB9QsAAAADbAAAADwAAAAAA AAAAAAAAAAAHAgAAZHJzL2Rvd25yZXYueG1sUEsFBgAAAAADAAMAtwAAAPQCAAAAAA== " path="m6604636,l,,,3162r6604636,l6604636,xe" fillcolor="black" stroked="f">
                  <v:path arrowok="t"/>
                </v:shape>
                <w10:anchorlock/>
              </v:group>
            </w:pict>
          </mc:Fallback>
        </mc:AlternateContent>
      </w:r>
    </w:p>
    <w:p w14:paraId="0F47ACFB" w14:textId="77777777" w:rsidR="00BA192C" w:rsidRDefault="00BA192C">
      <w:pPr>
        <w:pStyle w:val="GvdeMetni"/>
        <w:spacing w:before="134"/>
        <w:rPr>
          <w:sz w:val="20"/>
        </w:rPr>
      </w:pPr>
    </w:p>
    <w:p w14:paraId="4BC3E41D" w14:textId="77777777" w:rsidR="00BA192C" w:rsidRDefault="00BA192C">
      <w:pPr>
        <w:pStyle w:val="GvdeMetni"/>
        <w:rPr>
          <w:sz w:val="20"/>
        </w:rPr>
        <w:sectPr w:rsidR="00BA192C">
          <w:type w:val="continuous"/>
          <w:pgSz w:w="11910" w:h="15880"/>
          <w:pgMar w:top="620" w:right="566" w:bottom="280" w:left="708" w:header="708" w:footer="708" w:gutter="0"/>
          <w:cols w:space="708"/>
        </w:sectPr>
      </w:pPr>
    </w:p>
    <w:p w14:paraId="3512F897" w14:textId="77777777" w:rsidR="00BA192C" w:rsidRDefault="00D335F3" w:rsidP="00BF3163">
      <w:pPr>
        <w:pStyle w:val="Balk1"/>
        <w:numPr>
          <w:ilvl w:val="0"/>
          <w:numId w:val="4"/>
        </w:numPr>
        <w:tabs>
          <w:tab w:val="left" w:pos="287"/>
        </w:tabs>
        <w:ind w:left="287" w:hanging="244"/>
      </w:pPr>
      <w:bookmarkStart w:id="3" w:name="1_Introduction"/>
      <w:bookmarkEnd w:id="3"/>
      <w:r>
        <w:rPr>
          <w:spacing w:val="-2"/>
          <w:w w:val="110"/>
        </w:rPr>
        <w:t xml:space="preserve">Giriş</w:t>
      </w:r>
    </w:p>
    <w:p w14:paraId="33D77A58" w14:textId="77777777" w:rsidR="00BA192C" w:rsidRDefault="00BA192C">
      <w:pPr>
        <w:pStyle w:val="GvdeMetni"/>
        <w:spacing w:before="50"/>
        <w:rPr>
          <w:b/>
        </w:rPr>
      </w:pPr>
    </w:p>
    <w:p w14:paraId="6C7D525D" w14:textId="77777777" w:rsidR="00352CEF" w:rsidRPr="00352CEF" w:rsidRDefault="00EB2BD3" w:rsidP="00352CEF">
      <w:pPr>
        <w:pStyle w:val="GvdeMetni"/>
        <w:spacing w:before="60" w:line="178" w:lineRule="exact"/>
        <w:ind w:firstLine="284"/>
        <w:jc w:val="both"/>
        <w:rPr>
          <w:w w:val="110"/>
        </w:rPr>
      </w:pPr>
      <w:r>
        <w:rPr>
          <w:w w:val="110"/>
        </w:rPr>
        <w:t xml:space="preserve">Hava taşımacılığı hızla büyüyen bir sektör olmasına rağmen uçuş gecikmeleri ve iptalleri en önemli sorunlarından biri olmaya devam etmektedir. Bunlar yolcu memnuniyetini düşürmekte, operasyonel aksamalar yoluyla havayolları ve havalimanları için ekonomik kayıplara yol açmaktadır; ayrıca gecikmeler ağ boyunca yayılarak zincirleme gecikmelere neden olmakta ve hava sahası yönetimini güçleştirmektedir (Li &amp; Yao, 2025).</w:t>
      </w:r>
    </w:p>
    <w:p w14:paraId="1ECDB62B" w14:textId="77777777" w:rsidR="00B50D03" w:rsidRDefault="00EB2BD3" w:rsidP="00352CEF">
      <w:pPr>
        <w:pStyle w:val="GvdeMetni"/>
        <w:spacing w:before="60" w:line="178" w:lineRule="exact"/>
        <w:ind w:firstLine="284"/>
        <w:jc w:val="both"/>
        <w:rPr>
          <w:spacing w:val="-2"/>
          <w:w w:val="110"/>
        </w:rPr>
      </w:pPr>
      <w:r>
        <w:rPr>
          <w:w w:val="110"/>
        </w:rPr>
        <w:t xml:space="preserve">ABD Ulaştırma Bakanlığı'na göre 2023 yılında raporlama yapan taşıyıcıların uçuşlarının %78,34'ü zamanında (yani tarifeden en çok 15 dakika sonra) varmış, en büyük on havayolu uçuşlarının %1,29'unu iptal etmiştir (U.S. Department of Transportation, 2024). Sorun yalnızca Amerika Birleşik Devletleri ile sınırlı değildir: Birleşik Krallık Sivil Havacılık Otoritesi'nin dakiklik istatistiklerine göre Londra Gatwick Havalimanı'ndaki uçuşların 2023'te yalnızca %54,8'i zamanında (erken ile en çok 15 dakika gecikme arasında) gerçekleşmiş, bu oran raporlama yapan Birleşik Krallık havalimanları arasındaki en düşük pay olmuş ve ortalama gecikme 27,5 dakika olmuştur (Civil Aviation Authority, 2024); bir yolcu hakları şirketi de Birleşik Krallık'tan seyahat eden 45 milyondan fazla yolcunun gecikme veya iptalden etkilendiğini tahmin etmiştir (AirHelp, 2024).</w:t>
      </w:r>
    </w:p>
    <w:p w14:paraId="54D2572D" w14:textId="77777777" w:rsidR="00BA192C" w:rsidRDefault="00EB2BD3" w:rsidP="00EB2BD3">
      <w:pPr>
        <w:pStyle w:val="GvdeMetni"/>
        <w:spacing w:after="60" w:line="177" w:lineRule="exact"/>
        <w:ind w:firstLine="284"/>
        <w:jc w:val="both"/>
      </w:pPr>
      <w:r>
        <w:rPr>
          <w:spacing w:val="-2"/>
          <w:w w:val="110"/>
        </w:rPr>
        <w:t xml:space="preserve">Yayımlanan birçok tahmin modeli ise rastgele bölmelerle veya tüm veri kümesi yeniden örneklendikten sonra değerlendirilmekte, yalnızca kalkıştan sonra bilinen bilgileri kullanmakta ya da güçlü biçimde dengesiz hedeflerde genel doğruluk bildirmektedir; bu da nadir sınıflardaki zayıf başarımı gizlemektedir (Bölüm 2). Bu çalışma, bu sınırlılıkları yeniden kurulan bir ABD iç hat uçuş veri kümesi üzerinde birbiriyle ilişkili üç tahmin görevi için ele almaktadır: (i) uçuş iptali (ikili), (ii) iptal edilen uçuşlar için iptal nedeni (havayolu, hava durumu, ulusal hava sistemi) ve (iii) gerçekleştirilen uçuşlar için kalkış gecikmesi sınıfı. Tüm modeller doğal sınıf dağılımı üzerinde kronolojik olarak doğrulanmıştır.</w:t>
      </w:r>
    </w:p>
    <w:p w14:paraId="24674519" w14:textId="77777777" w:rsidR="00BA192C" w:rsidRDefault="00EB2BD3" w:rsidP="00EB2BD3">
      <w:pPr>
        <w:pStyle w:val="GvdeMetni"/>
        <w:spacing w:after="60" w:line="177" w:lineRule="exact"/>
        <w:ind w:firstLine="284"/>
        <w:jc w:val="both"/>
      </w:pPr>
      <w:r>
        <w:rPr>
          <w:spacing w:val="-2"/>
          <w:w w:val="110"/>
        </w:rPr>
        <w:t xml:space="preserve">Modeller takvim ve tarife bilgilerini, uçuştan önceki son tamamlanmış günde (D-1; Meteostat) kalkış ve varış havalimanlarında gözlenen hava durumunu ve önceki günlerin iptal ve gecikme oranlarını kullanır. Aynı güne ait günlük hava durumu toplamları kullanılmaz; çünkü bunlar yalnızca gün bittikten sonra bilinir ve sabah uçuşlarının tahminine gelecekteki bilgiyi sızdırır; dolayısıyla modeller hava tahmini değil, yakın dönem gözlemlere dayanan risk göstergeleridir. İki çalışma modu ayırt edilir: ön mod (Mod A) D-1'e kadar olan bilgiyi kullanır ve önceden alınan biletler için geçerli tek moddur; kalkış günü modu (Mod B) ise ek olarak tarifeli kalkıştan üç saat önce gözlenen operasyonel durumu kullanır ve canlı bir operasyonel veri akışı gerektirir.</w:t>
      </w:r>
    </w:p>
    <w:p w14:paraId="28D28B34" w14:textId="77777777" w:rsidR="00BA192C" w:rsidRDefault="00EB2BD3" w:rsidP="00EB2BD3">
      <w:pPr>
        <w:pStyle w:val="GvdeMetni"/>
        <w:spacing w:after="60" w:line="177" w:lineRule="exact"/>
        <w:ind w:firstLine="284"/>
        <w:jc w:val="both"/>
      </w:pPr>
      <w:r>
        <w:rPr>
          <w:spacing w:val="-2"/>
          <w:w w:val="110"/>
        </w:rPr>
        <w:t xml:space="preserve">Çalışma dört araştırma sorusunu ele almaktadır. AS1: Modeller doğal sınıf dağılımı üzerinde kronolojik olarak doğrulandığında, iptaller, iptal nedenleri ve gecikme sınıfları kalkıştan önce bilinen bilgilerle ne kadar iyi tahmin edilebilir? AS2: Bir önceki günün hava durumu, yakın dönem operasyonel geçmiş ve gün içi durum, takvim ve tarife temelli bir referans modele ne kadar katkı sağlar (ablasyon çalışması)? AS3: Dengesizlik ele alma stratejileri (hiçbiri, sınıf ağırlıklandırma, yalnızca eğitim döneminde SMOTE-NC) nasıl karşılaştırılır? AS4: Tahminleri hangi girdiler belirler (SHAP) ve başarım zaman içinde ne kadar kararlıdır?</w:t>
      </w:r>
    </w:p>
    <w:p w14:paraId="3033096E" w14:textId="77777777" w:rsidR="00BA192C" w:rsidRDefault="00BA192C">
      <w:pPr>
        <w:pStyle w:val="GvdeMetni"/>
        <w:spacing w:line="177" w:lineRule="exact"/>
        <w:jc w:val="both"/>
        <w:sectPr w:rsidR="00BA192C">
          <w:type w:val="continuous"/>
          <w:pgSz w:w="11910" w:h="15880"/>
          <w:pgMar w:top="620" w:right="566" w:bottom="280" w:left="708" w:header="708" w:footer="708" w:gutter="0"/>
          <w:cols w:num="2" w:space="708" w:equalWidth="0">
            <w:col w:w="5066" w:space="314"/>
            <w:col w:w="5256"/>
          </w:cols>
        </w:sectPr>
      </w:pPr>
    </w:p>
    <w:p w14:paraId="0C567A14" w14:textId="77777777" w:rsidR="00BA192C" w:rsidRDefault="00BA192C">
      <w:pPr>
        <w:pStyle w:val="GvdeMetni"/>
        <w:spacing w:before="32" w:after="1"/>
        <w:rPr>
          <w:sz w:val="20"/>
        </w:rPr>
      </w:pPr>
    </w:p>
    <w:p w14:paraId="6C960F14" w14:textId="77777777" w:rsidR="00BA192C" w:rsidRDefault="00D335F3">
      <w:pPr>
        <w:pStyle w:val="GvdeMetni"/>
        <w:spacing w:line="20" w:lineRule="exact"/>
        <w:ind w:left="43"/>
        <w:rPr>
          <w:sz w:val="2"/>
        </w:rPr>
      </w:pPr>
      <w:r>
        <w:rPr>
          <w:noProof/>
          <w:sz w:val="2"/>
        </w:rPr>
        <mc:AlternateContent>
          <mc:Choice Requires="wpg">
            <w:drawing>
              <wp:inline distT="0" distB="0" distL="0" distR="0" wp14:anchorId="2792BA92" wp14:editId="430C3A25">
                <wp:extent cx="459105" cy="1905"/>
                <wp:effectExtent l="0" t="0" r="0" b="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9105" cy="1905"/>
                          <a:chOff x="0" y="0"/>
                          <a:chExt cx="459105" cy="1905"/>
                        </a:xfrm>
                      </wpg:grpSpPr>
                      <wps:wsp>
                        <wps:cNvPr id="13" name="Graphic 13"/>
                        <wps:cNvSpPr/>
                        <wps:spPr>
                          <a:xfrm>
                            <a:off x="0" y="0"/>
                            <a:ext cx="459105" cy="1905"/>
                          </a:xfrm>
                          <a:custGeom>
                            <a:avLst/>
                            <a:gdLst/>
                            <a:ahLst/>
                            <a:cxnLst/>
                            <a:rect l="l" t="t" r="r" b="b"/>
                            <a:pathLst>
                              <a:path w="459105" h="1905">
                                <a:moveTo>
                                  <a:pt x="458762" y="0"/>
                                </a:moveTo>
                                <a:lnTo>
                                  <a:pt x="0" y="0"/>
                                </a:lnTo>
                                <a:lnTo>
                                  <a:pt x="0" y="1171"/>
                                </a:lnTo>
                                <a:lnTo>
                                  <a:pt x="1079" y="1791"/>
                                </a:lnTo>
                                <a:lnTo>
                                  <a:pt x="456573" y="1791"/>
                                </a:lnTo>
                                <a:lnTo>
                                  <a:pt x="458762" y="534"/>
                                </a:lnTo>
                                <a:lnTo>
                                  <a:pt x="45876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F3884DC" id="Group 12" o:spid="_x0000_s1026" style="width:36.15pt;height:.15pt;mso-position-horizontal-relative:char;mso-position-vertical-relative:line" coordsize="459105,190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pBbSdjAIAAD8GAAAOAAAAZHJzL2Uyb0RvYy54bWykVF1P2zAUfZ+0/2D5faQpLaVRUzTBqCYh QIJpz67jfGiO7V27Tfn3u3bitIKJSSwPyXV8fHPuuSd3dXVoJdkLsI1WOU3PJpQIxXXRqCqnP55v v1xSYh1TBZNaiZy+CEuv1p8/rTqTiamutSwEEEyibNaZnNbOmSxJLK9Fy+yZNkLhZqmhZQ6XUCUF sA6ztzKZTiYXSaehMKC5sBbf3vSbdB3yl6Xg7qEsrXBE5hS5uXCHcN/6e7JesawCZuqGDzTYB1i0 rFH40THVDXOM7KB5k6ptOGirS3fGdZvosmy4CDVgNenkVTUb0DsTaqmyrjKjTCjtK50+nJbf7zdg nswj9OwxvNP8l0Vdks5U2em+X1dH8KGE1h/CIsghKPoyKioOjnB8OZsv08mcEo5b6RKjoDevsSlv zvD62zunEpb1Hwy0RhqdQd/YozT2/6R5qpkRQXHrS38E0hTI/JwSxVq072ZwCr7BSvzHEeXVG1Z2 EPKj2oxVsozvrNsIHSRm+zvrgnRVESNWx4gfVAwBDe+tLoPVHSVodaAErb7tpTfM+XO+bz4k3bFH 9dAiv9fqvXjWAeV8o2bzy8XFlJLYYeR5hEh1CsW/7AQV9+LThHQ9Jk0XqWeFyeJ2fPawdLJYhmzp Yvk+cja/mC+wS95m/8aOtczPZ+8S+EvZkSGX2oqevBcyVDGKixWdts9q2RS3jZReUAvV9loC2TM/ ksI1cDiBoclt1pvJR1tdvKAXO3RfTu3vHQNBifyu0O1+qMUAYrCNATh5rcPoC70E654PPxkYYjDM qcP/9F5H07Ms+gz5e0CP9SeV/rpzumy8CQO3ntGwwB8wRGFKBSWGierH4Ok6oI5zf/0HAAD//wMA UEsDBBQABgAIAAAAIQCoVhen2gAAAAEBAAAPAAAAZHJzL2Rvd25yZXYueG1sTI9Ba8JAEIXvhf6H ZQre6iYG2xKzEZHWkxSqheJtzI5JMDsbsmsS/73bXupl4PEe732TLUfTiJ46V1tWEE8jEMSF1TWX Cr73H89vIJxH1thYJgVXcrDMHx8yTLUd+Iv6nS9FKGGXooLK+zaV0hUVGXRT2xIH72Q7gz7IrpS6 wyGUm0bOouhFGqw5LFTY0rqi4ry7GAWbAYdVEr/32/NpfT3s558/25iUmjyNqwUIT6P/D8MvfkCH PDAd7YW1E42C8Ij/u8F7nSUgjgoSkHkm78nzGwAAAP//AwBQSwECLQAUAAYACAAAACEAtoM4kv4A AADhAQAAEwAAAAAAAAAAAAAAAAAAAAAAW0NvbnRlbnRfVHlwZXNdLnhtbFBLAQItABQABgAIAAAA IQA4/SH/1gAAAJQBAAALAAAAAAAAAAAAAAAAAC8BAABfcmVscy8ucmVsc1BLAQItABQABgAIAAAA IQBpBbSdjAIAAD8GAAAOAAAAAAAAAAAAAAAAAC4CAABkcnMvZTJvRG9jLnhtbFBLAQItABQABgAI AAAAIQCoVhen2gAAAAEBAAAPAAAAAAAAAAAAAAAAAOYEAABkcnMvZG93bnJldi54bWxQSwUGAAAA AAQABADzAAAA7QUAAAAA ">
                <v:shape id="Graphic 13" o:spid="_x0000_s1027" style="position:absolute;width:459105;height:1905;visibility:visible;mso-wrap-style:square;v-text-anchor:top" coordsize="459105,190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0jT6wAAAANsAAAAPAAAAZHJzL2Rvd25yZXYueG1sRE9Na8JA EL0X/A/LCL3VTdIqEl1DkJTao1rodciOSTA7G7JrEv99VxB6m8f7nG02mVYM1LvGsoJ4EYEgLq1u uFLwc/58W4NwHllja5kU3MlBtpu9bDHVduQjDSdfiRDCLkUFtfddKqUrazLoFrYjDtzF9gZ9gH0l dY9jCDetTKJoJQ02HBpq7GhfU3k93YyCw29MxSDvY75cfY9f8dl82CJR6nU+5RsQnib/L366DzrM f4fHL+EAufsDAAD//wMAUEsBAi0AFAAGAAgAAAAhANvh9svuAAAAhQEAABMAAAAAAAAAAAAAAAAA AAAAAFtDb250ZW50X1R5cGVzXS54bWxQSwECLQAUAAYACAAAACEAWvQsW78AAAAVAQAACwAAAAAA AAAAAAAAAAAfAQAAX3JlbHMvLnJlbHNQSwECLQAUAAYACAAAACEAZtI0+sAAAADbAAAADwAAAAAA AAAAAAAAAAAHAgAAZHJzL2Rvd25yZXYueG1sUEsFBgAAAAADAAMAtwAAAPQCAAAAAA== " path="m458762,l,,,1171r1079,620l456573,1791,458762,534r,-534xe" fillcolor="black" stroked="f">
                  <v:path arrowok="t"/>
                </v:shape>
                <w10:anchorlock/>
              </v:group>
            </w:pict>
          </mc:Fallback>
        </mc:AlternateContent>
      </w:r>
    </w:p>
    <w:p w14:paraId="53CD6CD9" w14:textId="77777777" w:rsidR="00BA192C" w:rsidRDefault="00D335F3">
      <w:pPr>
        <w:spacing w:before="30"/>
        <w:ind w:left="144"/>
        <w:rPr>
          <w:sz w:val="14"/>
        </w:rPr>
      </w:pPr>
      <w:bookmarkStart w:id="4" w:name="_bookmark6"/>
      <w:bookmarkEnd w:id="4"/>
      <w:r>
        <w:rPr>
          <w:w w:val="110"/>
          <w:sz w:val="14"/>
        </w:rPr>
        <w:t xml:space="preserve">* Sorumlu yazar: Marmara Üniversitesi, Teknoloji Fakültesi, RTE Kampüsü, Maltepe, İstanbul, Türkiye.</w:t>
      </w:r>
      <w:r>
        <w:rPr>
          <w:spacing w:val="31"/>
          <w:w w:val="110"/>
          <w:sz w:val="14"/>
        </w:rPr>
        <w:t xml:space="preserve"/>
      </w:r>
      <w:r>
        <w:rPr>
          <w:w w:val="110"/>
          <w:sz w:val="14"/>
        </w:rPr>
        <w:t/>
      </w:r>
      <w:r>
        <w:rPr>
          <w:spacing w:val="12"/>
          <w:w w:val="110"/>
          <w:sz w:val="14"/>
        </w:rPr>
        <w:t xml:space="preserve"/>
      </w:r>
      <w:r>
        <w:rPr>
          <w:w w:val="110"/>
          <w:sz w:val="14"/>
        </w:rPr>
        <w:t/>
      </w:r>
      <w:r>
        <w:rPr>
          <w:spacing w:val="12"/>
          <w:w w:val="110"/>
          <w:sz w:val="14"/>
        </w:rPr>
        <w:t xml:space="preserve"/>
      </w:r>
      <w:r>
        <w:rPr>
          <w:w w:val="110"/>
          <w:sz w:val="14"/>
        </w:rPr>
        <w:t/>
      </w:r>
      <w:r>
        <w:rPr>
          <w:spacing w:val="10"/>
          <w:w w:val="110"/>
          <w:sz w:val="14"/>
        </w:rPr>
        <w:t xml:space="preserve"/>
      </w:r>
      <w:r>
        <w:rPr>
          <w:w w:val="110"/>
          <w:sz w:val="14"/>
        </w:rPr>
        <w:t/>
      </w:r>
      <w:r>
        <w:rPr>
          <w:spacing w:val="-2"/>
          <w:w w:val="110"/>
          <w:sz w:val="14"/>
        </w:rPr>
        <w:t/>
      </w:r>
    </w:p>
    <w:p w14:paraId="0AD5A0F8" w14:textId="77777777" w:rsidR="00BA192C" w:rsidRDefault="00D335F3">
      <w:pPr>
        <w:spacing w:before="31" w:line="285" w:lineRule="auto"/>
        <w:ind w:left="43" w:firstLine="239"/>
        <w:rPr>
          <w:sz w:val="14"/>
        </w:rPr>
      </w:pPr>
      <w:r>
        <w:rPr>
          <w:i/>
          <w:w w:val="110"/>
          <w:sz w:val="14"/>
        </w:rPr>
        <w:t xml:space="preserve">E-posta adresleri: </w:t>
      </w:r>
      <w:r>
        <w:rPr>
          <w:i/>
          <w:spacing w:val="27"/>
          <w:w w:val="110"/>
          <w:sz w:val="14"/>
        </w:rPr>
        <w:t xml:space="preserve"/>
      </w:r>
      <w:r>
        <w:rPr>
          <w:i/>
          <w:w w:val="110"/>
          <w:sz w:val="14"/>
        </w:rPr>
        <w:t xml:space="preserve"/>
      </w:r>
      <w:r>
        <w:rPr>
          <w:color w:val="2196D1"/>
          <w:w w:val="110"/>
          <w:sz w:val="14"/>
        </w:rPr>
        <w:t>emre.ulku@marmara.edu.tr</w:t>
      </w:r>
      <w:r>
        <w:rPr>
          <w:color w:val="2196D1"/>
          <w:spacing w:val="28"/>
          <w:w w:val="110"/>
          <w:sz w:val="14"/>
        </w:rPr>
        <w:t xml:space="preserve"> </w:t>
      </w:r>
      <w:r>
        <w:rPr>
          <w:w w:val="110"/>
          <w:sz w:val="14"/>
        </w:rPr>
        <w:t>(E. E.</w:t>
      </w:r>
      <w:r>
        <w:rPr>
          <w:spacing w:val="26"/>
          <w:w w:val="110"/>
          <w:sz w:val="14"/>
        </w:rPr>
        <w:t xml:space="preserve"> </w:t>
      </w:r>
      <w:r>
        <w:rPr>
          <w:w w:val="110"/>
          <w:sz w:val="14"/>
        </w:rPr>
        <w:t>Ülkü).</w:t>
      </w:r>
    </w:p>
    <w:p w14:paraId="51286A61" w14:textId="77777777" w:rsidR="00BA192C" w:rsidRDefault="00BA192C">
      <w:pPr>
        <w:spacing w:line="285" w:lineRule="auto"/>
        <w:rPr>
          <w:sz w:val="14"/>
        </w:rPr>
        <w:sectPr w:rsidR="00BA192C">
          <w:type w:val="continuous"/>
          <w:pgSz w:w="11910" w:h="15880"/>
          <w:pgMar w:top="620" w:right="566" w:bottom="280" w:left="708" w:header="708" w:footer="708" w:gutter="0"/>
          <w:cols w:space="708"/>
        </w:sectPr>
      </w:pPr>
    </w:p>
    <w:p w14:paraId="1685F005" w14:textId="77777777" w:rsidR="00BA192C" w:rsidRDefault="00BA192C">
      <w:pPr>
        <w:pStyle w:val="GvdeMetni"/>
        <w:spacing w:before="10"/>
        <w:rPr>
          <w:sz w:val="9"/>
        </w:rPr>
      </w:pPr>
    </w:p>
    <w:p w14:paraId="2B55AF0F" w14:textId="77777777" w:rsidR="00BA192C" w:rsidRDefault="00BA192C">
      <w:pPr>
        <w:pStyle w:val="GvdeMetni"/>
        <w:rPr>
          <w:sz w:val="9"/>
        </w:rPr>
        <w:sectPr w:rsidR="00BA192C">
          <w:headerReference w:type="default" r:id="rId15"/>
          <w:footerReference w:type="default" r:id="rId16"/>
          <w:pgSz w:w="11910" w:h="15880"/>
          <w:pgMar w:top="860" w:right="566" w:bottom="740" w:left="708" w:header="660" w:footer="544" w:gutter="0"/>
          <w:pgNumType w:start="2"/>
          <w:cols w:space="708"/>
        </w:sectPr>
      </w:pPr>
    </w:p>
    <w:p w14:paraId="1129919E" w14:textId="77777777" w:rsidR="00EB2BD3" w:rsidRPr="00EB2BD3" w:rsidRDefault="00EB2BD3" w:rsidP="00EB2BD3">
      <w:pPr>
        <w:pStyle w:val="GvdeMetni"/>
        <w:spacing w:line="273" w:lineRule="auto"/>
        <w:ind w:left="43" w:firstLine="239"/>
        <w:jc w:val="both"/>
        <w:rPr>
          <w:w w:val="110"/>
        </w:rPr>
      </w:pPr>
      <w:r>
        <w:rPr>
          <w:w w:val="110"/>
        </w:rPr>
        <w:t xml:space="preserve">Başlıca katkılar şunlardır: (1) doğal iptal oranını koruyan, 3,58 milyon uçuştan oluşan, yeniden kurulmuş ve yinelenen kayıtlardan arındırılmış bir veri kümesi – yalnızca iptal edilmiş uçuşlardan oluşan kayıtlar, iptal önsel olasılığını bozduğu için bilinçli olarak eklenmemiştir; (2) otomatik ileriye bakış testlerine sahip, sızıntı denetimli bir özellik tasarımı; (3) model seçiminin ve karar eşiklerinin test dönemi bir kez kullanılmadan önce sabitlendiği kronolojik eğitim/doğrulama/test protokolü; (4) iptallerin, iptal nedenlerinin ve kalkış gecikmelerinin sınıfa duyarlı ölçütler, bootstrap güven aralıkları, aylık kararlılık analizi ve şeffaf bir göreli maliyet analiziyle birlikte ortak değerlendirilmesi; (5) bir önceki günün hava durumunun, yakın dönem operasyonel geçmişin ve gün içi durumun katkısını varsaymak yerine ölçen ablasyon ve SHAP analizleri; ve (6) modelleri bir bilet arama arayüzüne bağlayan bir prototip (SmartTicket).</w:t>
      </w:r>
    </w:p>
    <w:p w14:paraId="02C41299" w14:textId="77777777" w:rsidR="00EB2BD3" w:rsidRPr="00EB2BD3" w:rsidRDefault="00EB2BD3" w:rsidP="00EB2BD3">
      <w:pPr>
        <w:pStyle w:val="GvdeMetni"/>
        <w:spacing w:line="273" w:lineRule="auto"/>
        <w:ind w:left="43" w:firstLine="239"/>
        <w:jc w:val="both"/>
        <w:rPr>
          <w:w w:val="110"/>
        </w:rPr>
      </w:pPr>
      <w:r>
        <w:rPr>
          <w:w w:val="110"/>
        </w:rPr>
        <w:t xml:space="preserve">Makine öğrenmesi yöntemleri büyük ve karmaşık veri kümelerinden bilgi çıkarmaya çok uygundur (L'Heureux, Grolinger, Elyamany &amp; Capretz, 2017). Karma sayısal ve kategorik girdileri ve eksik değerleri işleyebilen, tablo verilerinde rekabetçi olan gradyan artırmalı karar ağaçlarını (XGBoost; Chen &amp; Guestrin, 2016) kullanıyoruz (Bentéjac, Csörgő &amp; Martínez-Muñoz, 2021); karşılaştırma için lojistik regresyon, bir karar ağacı, bir rastgele orman ve histogram tabanlı gradyan artırma aynı protokolle değerlendirilmiştir. Prototipte tahminler, yolculara uçuş seçimi sırasında bir risk göstergesi olarak sunulmaktadır. Yolcular, havayolları ve havalimanı işletmecileri için alternatif uçuş önerileri, gecikmeye duyarlı fiyatlandırma veya kaynak planlaması gibi diğer kullanımlar olası uygulamalar olup bu çalışmada ne uygulanmış ne de değerlendirilmiştir. Bulgular ABD iç hat uçuşları ve verilerin kapsadığı dönemlerle sınırlıdır.</w:t>
      </w:r>
    </w:p>
    <w:p w14:paraId="370A33E6" w14:textId="77777777" w:rsidR="00EB2BD3" w:rsidRPr="00EB2BD3" w:rsidRDefault="00EB2BD3" w:rsidP="00EB2BD3">
      <w:pPr>
        <w:pStyle w:val="GvdeMetni"/>
        <w:spacing w:line="273" w:lineRule="auto"/>
        <w:ind w:left="43" w:firstLine="239"/>
        <w:jc w:val="both"/>
        <w:rPr>
          <w:w w:val="110"/>
        </w:rPr>
      </w:pPr>
      <w:r>
        <w:rPr>
          <w:w w:val="110"/>
        </w:rPr>
        <w:t xml:space="preserve">Makalenin geri kalanı şöyle düzenlenmiştir. Bölüm 2 ilgili çalışmaları gözden geçirir ve araştırma boşluğunu belirtir. Bölüm 3 veriyi, meteorolojik entegrasyonu, özellikleri ve modelleri tanıtır. Bölüm 4 ablasyon, SHAP ve maliyet analizlerini de içeren sonuçları sunar ve SmartTicket prototipini tanıtır. Bölüm 5 bulguları ve sınırlılıklarını tartışır, Bölüm 6 ise makaleyi sonuçlandırır.</w:t>
      </w:r>
    </w:p>
    <w:p w14:paraId="1D75E0DE" w14:textId="77777777" w:rsidR="00C05DDD" w:rsidRPr="00936A09" w:rsidRDefault="00C05DDD" w:rsidP="00C05DDD">
      <w:pPr>
        <w:pStyle w:val="GvdeMetni"/>
        <w:spacing w:line="273" w:lineRule="auto"/>
        <w:ind w:left="43" w:firstLine="239"/>
        <w:jc w:val="both"/>
        <w:rPr>
          <w:w w:val="110"/>
        </w:rPr>
      </w:pPr>
    </w:p>
    <w:p w14:paraId="4E4054C0" w14:textId="77777777" w:rsidR="00BA192C" w:rsidRDefault="00BA192C">
      <w:pPr>
        <w:pStyle w:val="GvdeMetni"/>
        <w:spacing w:before="23"/>
      </w:pPr>
    </w:p>
    <w:p w14:paraId="15003B1F" w14:textId="77777777" w:rsidR="00BA192C" w:rsidRDefault="00D335F3">
      <w:pPr>
        <w:pStyle w:val="Balk1"/>
        <w:numPr>
          <w:ilvl w:val="0"/>
          <w:numId w:val="4"/>
        </w:numPr>
        <w:tabs>
          <w:tab w:val="left" w:pos="286"/>
        </w:tabs>
        <w:ind w:left="286" w:hanging="243"/>
      </w:pPr>
      <w:bookmarkStart w:id="5" w:name="2_Literature_review"/>
      <w:bookmarkStart w:id="6" w:name="_bookmark7"/>
      <w:bookmarkEnd w:id="5"/>
      <w:bookmarkEnd w:id="6"/>
      <w:r>
        <w:rPr>
          <w:w w:val="105"/>
        </w:rPr>
        <w:t xml:space="preserve">Literatür taraması</w:t>
      </w:r>
      <w:r>
        <w:rPr>
          <w:spacing w:val="16"/>
          <w:w w:val="110"/>
        </w:rPr>
        <w:t xml:space="preserve"/>
      </w:r>
      <w:r>
        <w:rPr>
          <w:spacing w:val="-2"/>
          <w:w w:val="110"/>
        </w:rPr>
        <w:t/>
      </w:r>
    </w:p>
    <w:p w14:paraId="44E8C0EB" w14:textId="77777777" w:rsidR="00BA192C" w:rsidRDefault="00BA192C">
      <w:pPr>
        <w:pStyle w:val="GvdeMetni"/>
        <w:spacing w:before="50"/>
        <w:rPr>
          <w:b/>
        </w:rPr>
      </w:pPr>
    </w:p>
    <w:p w14:paraId="303DDB1A" w14:textId="77777777" w:rsidR="00B50D03" w:rsidRPr="00B50D03" w:rsidRDefault="00B50D03" w:rsidP="00B50D03">
      <w:pPr>
        <w:pStyle w:val="GvdeMetni"/>
        <w:spacing w:line="273" w:lineRule="auto"/>
        <w:ind w:left="43" w:right="184" w:firstLine="239"/>
        <w:jc w:val="both"/>
        <w:rPr>
          <w:w w:val="110"/>
        </w:rPr>
      </w:pPr>
      <w:r>
        <w:rPr>
          <w:w w:val="110"/>
        </w:rPr>
        <w:t xml:space="preserve">Günümüzde hava taşımacılığına yönelik talebin hızla artması, uçuş gecikmelerinin analizini önemli bir araştırma alanı hâline getirmiştir (Çalış, Durmaz &amp; Gencer, 2018). Araştırmacılar uçuş gecikmelerini tahmin etmek için makine öğrenmesi ve veri madenciliği tekniklerinden yaygın olarak yararlanmaktadır. Literatürdeki çalışmalar genellikle havalimanı tesislerinin konumu, hava durumu ve havalimanı kapasitesi gibi etkenlere odaklanmıştır. Makine öğrenmesi teknikleri, büyük ölçekli veri kümelerinin saklanıp işlenmesini mümkün kılarak bu alana önemli katkılar sağlamaktadır (Sternberg vd., 2017). Ancak mevcut araştırmaların çoğu belirli bir coğrafi bölgeye ya da sınırlı sayıda etkene odaklanmış, gecikme tahminine bütüncül yaklaşımlar geliştirme konusunda yetersiz kalmıştır.</w:t>
      </w:r>
    </w:p>
    <w:p w14:paraId="500B4538" w14:textId="77777777" w:rsidR="00B50D03" w:rsidRPr="00B50D03" w:rsidRDefault="00B50D03" w:rsidP="00B50D03">
      <w:pPr>
        <w:pStyle w:val="GvdeMetni"/>
        <w:spacing w:line="273" w:lineRule="auto"/>
        <w:ind w:left="43" w:right="184" w:firstLine="239"/>
        <w:jc w:val="both"/>
        <w:rPr>
          <w:w w:val="110"/>
        </w:rPr>
      </w:pPr>
      <w:r>
        <w:rPr>
          <w:w w:val="110"/>
        </w:rPr>
        <w:t xml:space="preserve">Bu çalışma, uçuş gecikmeleri ve iptallerine yönelik tahmin modellerine şeffaf bir bakış sunmayı amaçlamaktadır. Uçuş verileri Meteostat'tan alınan meteorolojik gözlemlerle birleştirilmiştir. Hava durumunun rolü bazen ölçülmek yerine varsayılmaktadır; bu nedenle hava durumunun katkısını bir ablasyon çalışmasında açıkça nicelendiriyoruz.</w:t>
      </w:r>
    </w:p>
    <w:p w14:paraId="5B6B47D7" w14:textId="77777777" w:rsidR="00B50D03" w:rsidRPr="00B50D03" w:rsidRDefault="00B50D03" w:rsidP="00B50D03">
      <w:pPr>
        <w:pStyle w:val="GvdeMetni"/>
        <w:spacing w:line="273" w:lineRule="auto"/>
        <w:ind w:left="43" w:right="184" w:firstLine="239"/>
        <w:jc w:val="both"/>
        <w:rPr>
          <w:w w:val="110"/>
        </w:rPr>
      </w:pPr>
      <w:r>
        <w:rPr>
          <w:w w:val="110"/>
        </w:rPr>
        <w:t xml:space="preserve">Sınıf dengesizliği, gecikmeler ve iptaller nadir olaylar olduğunda iyi bilinen bir güçlüktür (He &amp; Garcia, 2009). Chawla vd. (2002), sentetik azınlık örneklerini enterpolasyonla üreten SMOTE'u ve karma sayısal ve kategorik özellikler için SMOTE-NC varyantını önermiştir. Dengeleme yapmama, sınıf ağırlıklandırma ve yalnızca eğitim dönemi içinde uygulanan SMOTE-NC yöntemlerini karşılaştırıyoruz (Sonuçlar bölümündeki dengesizlik ele alma karşılaştırmasına bakınız).</w:t>
      </w:r>
    </w:p>
    <w:p w14:paraId="3DAFDC6C" w14:textId="77777777" w:rsidR="00B50D03" w:rsidRPr="00B50D03" w:rsidRDefault="00B50D03" w:rsidP="00B50D03">
      <w:pPr>
        <w:pStyle w:val="GvdeMetni"/>
        <w:spacing w:line="273" w:lineRule="auto"/>
        <w:ind w:left="43" w:right="184" w:firstLine="239"/>
        <w:jc w:val="both"/>
        <w:rPr>
          <w:w w:val="110"/>
        </w:rPr>
      </w:pPr>
      <w:r>
        <w:rPr>
          <w:w w:val="110"/>
        </w:rPr>
        <w:t xml:space="preserve">Khaksar ve Sheikholeslami çalışmalarında havayolu gecikmelerini tahmin etmek için çeşitli makine öğrenmesi algoritmaları uygulamıştır (Khaksar ve Sheikholeslami, 2019). Karar ağaçları, rastgele orman, kümeleme ve Bayes sınıflandırması gibi yöntemler ABD ve İran uçuş ağlarından elde edilen veriler üzerinde sınanmış ve gecikme nedenlerini daha doğru tahmin etmeye odaklanılmıştır. ABD ağında görüş mesafesi ve rüzgâr hızı gecikmeler üzerinde belirgin bir etkiye sahipken, İran ağında filo yaşı ve uçak tipi gibi etkenler öne çıkmaktadır. Karar ağaçlarını ve kümelemeyi birleştiren hibrit bir sınıflandırma, ABD ağında %71,39 ve İran ağında %76,44 ile en yüksek doğruluğa ulaşmıştır.</w:t>
      </w:r>
    </w:p>
    <w:p w14:paraId="1EA7E27E" w14:textId="77777777" w:rsidR="00B50D03" w:rsidRPr="00B50D03" w:rsidRDefault="00B50D03" w:rsidP="00B50D03">
      <w:pPr>
        <w:pStyle w:val="GvdeMetni"/>
        <w:spacing w:line="273" w:lineRule="auto"/>
        <w:ind w:left="43" w:right="184" w:firstLine="239"/>
        <w:jc w:val="both"/>
        <w:rPr>
          <w:w w:val="110"/>
        </w:rPr>
      </w:pPr>
      <w:r>
        <w:rPr>
          <w:w w:val="110"/>
        </w:rPr>
        <w:t xml:space="preserve">Ye vd., havalimanlarındaki uçuş gecikmelerini tahmin etmek için denetimli öğrenme yöntemlerini kullanan bir metodoloji önermiştir (Ye, Liu, Tian &amp; Wan, 2020). Çalışmada Nanjing Lukou Uluslararası Havalimanı'na ait operasyonel uçuş verileri ve hava durumu bilgileri işlenmiş, tahmin modelleri için havalimanıyla ilgili dört tür özellik üretilmiştir. Çalışma özellikle 1 saatlik gecikme tahminlerinde yüksek doğruluk elde etmiş, LightGBM modeli %86,55 doğrulukla en iyi sonucu vermiştir. Bu modelin sonuçları, operasyonel ve hava koşullarına dayalı tahminin önemini vurgulamaktadır. Benzer bir çalışmada Atlıoğlu vd., Türkiye'deki önde gelen bir havayolundan elde edilen operasyonel veri kümesiyle 11 farklı makine öğrenmesi modelini değerlendirmiştir (Atlıoğlu, Bolat, Şahin, Tunalı &amp; Kılınç, 2020). Her model için çeşitli performans ölçütlerini karşılaştırarak yazarlar en yüksek doğruluğa ulaşmak için veri kümesindeki en uygun özellikleri belirlemeye çalışmıştır.</w:t>
      </w:r>
    </w:p>
    <w:p w14:paraId="29A8CBA6" w14:textId="77777777" w:rsidR="00B50D03" w:rsidRPr="00B50D03" w:rsidRDefault="00B50D03" w:rsidP="00B50D03">
      <w:pPr>
        <w:pStyle w:val="GvdeMetni"/>
        <w:spacing w:line="273" w:lineRule="auto"/>
        <w:ind w:left="43" w:right="184" w:firstLine="239"/>
        <w:jc w:val="both"/>
        <w:rPr>
          <w:w w:val="110"/>
        </w:rPr>
      </w:pPr>
      <w:r>
        <w:rPr>
          <w:w w:val="110"/>
        </w:rPr>
        <w:t xml:space="preserve">Mohamed, Al-Tabbakh ve El-Zahed, EgyptAir'e ait uçuş gecikme verilerini çözümlemek için çeşitli makine öğrenmesi teknikleri uygulamıştır (Mohamed, Al-Tabbakh ve El-Zahed, 2018). Çalışmanın temel amacı uçuş gecikmelerini tahmin etmek için en uygun sınıflandırma algoritmasını belirlemektir. Araştırmacılar veri hazırlama, sınıflandırma algoritmalarını kullanma ve model performansını değerlendirmeyi içeren bir metodoloji izlemiştir. Karar ağacı ve kural tabanlı sınıflandırıcılar (REPTree, PART, Decision Table, OneR ve JRip dâhil) WEKA veri madenciliği aracında karşılaştırılmıştır. Sınıflandırma modellerinin performansı doğruluk, kesinlik, duyarlılık, F1 skoru ve ROC alanı ölçütleriyle değerlendirilmiştir. Analiz sonuçlarına göre en yüksek performansı %83,1 doğrulukla PART algoritması göstermiştir. Öte yandan REPTree algoritması %80,3 doğruluk ve en hızlı çalışma süresiyle önde gelen ağaç tabanlı sınıflandırıcı olarak belirlenmiştir. Çalışma, makine öğrenmesi tekniklerinin uçuş gecikmesi tahmininde etkinliğini göstermiş ve EgyptAir'e uçuş operasyonlarını iyileştirmek için önemli bilgiler sağlamıştır. Araştırmacılar gelecekte daha büyük veri kümeleriyle büyük veri madenciliği teknolojilerini uygulamayı planlamaktadır.</w:t>
      </w:r>
    </w:p>
    <w:p w14:paraId="4B996AE8" w14:textId="77777777" w:rsidR="00B50D03" w:rsidRPr="00B50D03" w:rsidRDefault="00B50D03" w:rsidP="00B50D03">
      <w:pPr>
        <w:pStyle w:val="GvdeMetni"/>
        <w:spacing w:line="273" w:lineRule="auto"/>
        <w:ind w:left="43" w:right="184" w:firstLine="239"/>
        <w:jc w:val="both"/>
        <w:rPr>
          <w:w w:val="110"/>
        </w:rPr>
      </w:pPr>
      <w:r>
        <w:rPr>
          <w:w w:val="110"/>
        </w:rPr>
        <w:t xml:space="preserve">Kurt'un çalışması, ABD iç hat uçuş verilerini kullanarak uçuş gecikmelerini tahmin etmeyi amaçlamaktadır (Kurt, 2019). Bu amaçla karar ağaçları, rastgele orman, Bagging, Extra Trees, gradyan artırma ve XGBoost sınıflandırıcısı gibi çeşitli makine öğrenmesi yöntemleri denenmiştir. Bu modellerin doğruluk, F1 skoru ve duyarlılık gibi başarı ölçütleriyle değerlendirildiği çalışmada en yüksek doğruluk oranına %71,72 ile gradyan artırma algoritması ulaşmıştır. Çalışma, modele farklı veri özellikleri eklenerek tahmin performansının iyileştirilebileceğini önermektedir.</w:t>
      </w:r>
    </w:p>
    <w:p w14:paraId="57A72AAF" w14:textId="77777777" w:rsidR="00B50D03" w:rsidRPr="00B50D03" w:rsidRDefault="00B50D03" w:rsidP="00B50D03">
      <w:pPr>
        <w:pStyle w:val="GvdeMetni"/>
        <w:spacing w:line="273" w:lineRule="auto"/>
        <w:ind w:left="43" w:right="184" w:firstLine="239"/>
        <w:jc w:val="both"/>
        <w:rPr>
          <w:w w:val="110"/>
        </w:rPr>
      </w:pPr>
      <w:r>
        <w:rPr>
          <w:w w:val="110"/>
        </w:rPr>
        <w:t xml:space="preserve">Tang'ın çalışmasında New York JFK Havalimanı'ndan kalkan uçuşların bir yıllık verisiyle uçuş gecikmelerini tahmin etmek için yedi farklı sınıflandırma algoritması değerlendirilmiştir (Tang, 2021). Bu algoritmalar arasında karar ağacı %97,78 doğruluk oranıyla en yüksek başarıyı elde etmiştir. Özellikle ağaç tabanlı sınıflandırıcılar olan rastgele orman ve gradyan artırma yöntemlerinin diğer temel sınıflandırıcılardan daha iyi performans gösterdiği görülmüştür. Çalışmada verinin dengesiz dağılımının ağırlıklı doğruluk gibi önlemlerle giderildiği belirtilmiştir.</w:t>
      </w:r>
    </w:p>
    <w:p w14:paraId="431D64B3" w14:textId="77777777" w:rsidR="00B50D03" w:rsidRPr="00B50D03" w:rsidRDefault="00B50D03" w:rsidP="00B50D03">
      <w:pPr>
        <w:pStyle w:val="GvdeMetni"/>
        <w:spacing w:line="273" w:lineRule="auto"/>
        <w:ind w:left="43" w:right="184" w:firstLine="239"/>
        <w:jc w:val="both"/>
        <w:rPr>
          <w:w w:val="110"/>
        </w:rPr>
      </w:pPr>
      <w:bookmarkStart w:id="7" w:name="_Hlk223727727"/>
      <w:r>
        <w:rPr>
          <w:w w:val="110"/>
        </w:rPr>
        <w:t xml:space="preserve">Li vd., havalimanları arasındaki mekânsal ilişkileri bir evrişimli ağın, bunların zamansal dinamiklerini bir LSTM'in çıkardığı ve nihai tahmini, bu çıktıların havayolu, mesafe ve tarifeli uçuş süresi gibi dışsal özelliklerle birleştirilmesiyle bir rastgele orman sınıflandırıcısının yaptığı bir CNN-LSTM çerçevesi önermiştir; ABD Ulaştırma İstatistikleri Bürosu'nun 2019 ABD iç hat uçuş verisinde model %92,39 doğruluğa ulaşmıştır (Li, Guan ve Liu, 2023).</w:t>
        <w:lastRenderedPageBreak/>
        <w:t/>
      </w:r>
    </w:p>
    <w:p w14:paraId="59ACFACC" w14:textId="77777777" w:rsidR="00B50D03" w:rsidRPr="00B50D03" w:rsidRDefault="00B50D03" w:rsidP="00B50D03">
      <w:pPr>
        <w:pStyle w:val="GvdeMetni"/>
        <w:spacing w:line="273" w:lineRule="auto"/>
        <w:ind w:left="43" w:right="184" w:firstLine="239"/>
        <w:jc w:val="both"/>
        <w:rPr>
          <w:w w:val="110"/>
        </w:rPr>
      </w:pPr>
      <w:r>
        <w:rPr>
          <w:w w:val="110"/>
        </w:rPr>
        <w:t xml:space="preserve">Khan vd., Hong Kong merkezli uluslararası bir havayolunun geçmiş kayıtlarını (havalimanı, uçuş, uçak, hava durumu ve gecikme bilgileri) ve dengesiz ve gürültülü verilere karşı on dört örnekleme yöntemini kullanarak IATA kodlu gecikme kategorilerini tahmin etmek ve nedenlerini çözümlemek için uyarlanabilir çift yönlü aşırı öğrenme makinesi (AB-ELM) içeren bir paralel-seri model önermiştir; AB-ELM %80,66 doğruluğa ulaşmıştır (Khan vd., 2024).</w:t>
      </w:r>
    </w:p>
    <w:p w14:paraId="5C1E40CB" w14:textId="77777777" w:rsidR="00B50D03" w:rsidRPr="00B50D03" w:rsidRDefault="00B50D03" w:rsidP="00B50D03">
      <w:pPr>
        <w:pStyle w:val="GvdeMetni"/>
        <w:spacing w:line="273" w:lineRule="auto"/>
        <w:ind w:left="43" w:right="184" w:firstLine="239"/>
        <w:jc w:val="both"/>
        <w:rPr>
          <w:w w:val="110"/>
        </w:rPr>
      </w:pPr>
      <w:r>
        <w:rPr>
          <w:w w:val="110"/>
        </w:rPr>
        <w:t xml:space="preserve">Lambelho vd., Londra Heathrow (LHR) havalimanında stratejik uçuş tarifelerini, uçuş gecikmesi ve iptali için makine öğrenmesine dayalı tahminlerle değerlendirmeyi önermiştir; yaklaşım 2013-2018 tarifelerinde gösterilmiştir (Lambelho, Mitici, Pickup ve Marsden, 2020).</w:t>
      </w:r>
    </w:p>
    <w:p w14:paraId="0FA8A00A" w14:textId="77777777" w:rsidR="00B50D03" w:rsidRPr="00B50D03" w:rsidRDefault="00B50D03" w:rsidP="00B50D03">
      <w:pPr>
        <w:pStyle w:val="GvdeMetni"/>
        <w:spacing w:line="273" w:lineRule="auto"/>
        <w:ind w:left="43" w:right="184" w:firstLine="239"/>
        <w:jc w:val="both"/>
        <w:rPr>
          <w:w w:val="110"/>
        </w:rPr>
      </w:pPr>
      <w:r>
        <w:rPr>
          <w:w w:val="110"/>
        </w:rPr>
        <w:t xml:space="preserve">Truong'un bir çalışması uçuş gecikme riskini nedensel makine öğrenmesi teknikleriyle analiz etmiştir. Bu çalışma yalnızca tahmin doğruluğuna odaklanmamış, gecikmeye yol açan temel parametrelerin yapısal nedensel ilişkilerini kavramsallaştırmış ve "neden-sonuç" ağları kurmuştur (Truong, 2021).</w:t>
      </w:r>
    </w:p>
    <w:p w14:paraId="53104F83" w14:textId="77777777" w:rsidR="00B50D03" w:rsidRDefault="00B50D03" w:rsidP="00B50D03">
      <w:pPr>
        <w:pStyle w:val="GvdeMetni"/>
        <w:spacing w:line="273" w:lineRule="auto"/>
        <w:ind w:left="43" w:right="184" w:firstLine="239"/>
        <w:jc w:val="both"/>
        <w:rPr>
          <w:w w:val="110"/>
        </w:rPr>
      </w:pPr>
      <w:r>
        <w:rPr>
          <w:w w:val="110"/>
        </w:rPr>
        <w:t xml:space="preserve">Tablo 1, uçuş iptali ve gecikmesi tahminine ilişkin güncel ve öne çıkan çalışmaların karşılaştırmalı bir özetini sunmaktadır. Her çalışmada kullanılan makine öğrenmesi teknikleri, veri kaynakları, odaklanılan sorunlar ve elde edilen başarı oranları incelenmiştir. Böylece mevcut literatürdeki öne çıkan yaklaşımlarla bu projede kullanılan yöntemler arasındaki benzerlik ve farklılıklar daha açık ortaya konmaktadır.</w:t>
      </w:r>
      <w:bookmarkEnd w:id="7"/>
      <w:r>
        <w:rPr>
          <w:w w:val="110"/>
        </w:rPr>
        <w:t/>
      </w:r>
    </w:p>
    <w:p w14:paraId="33C7310D" w14:textId="77777777" w:rsidR="002A1638" w:rsidRDefault="002A1638" w:rsidP="002A1638">
      <w:pPr>
        <w:spacing w:before="96"/>
        <w:ind w:left="43"/>
        <w:rPr>
          <w:b/>
          <w:sz w:val="14"/>
        </w:rPr>
      </w:pPr>
      <w:r>
        <w:rPr>
          <w:b/>
          <w:w w:val="110"/>
          <w:sz w:val="14"/>
        </w:rPr>
        <w:t xml:space="preserve">Tablo 1</w:t>
      </w:r>
    </w:p>
    <w:p w14:paraId="7BB19F1A" w14:textId="77777777" w:rsidR="002A1638" w:rsidRDefault="0002574A" w:rsidP="001D35B1">
      <w:pPr>
        <w:spacing w:before="30" w:after="60"/>
        <w:ind w:left="43"/>
        <w:rPr>
          <w:sz w:val="14"/>
        </w:rPr>
      </w:pPr>
      <w:r>
        <w:rPr>
          <w:spacing w:val="-2"/>
          <w:w w:val="110"/>
          <w:sz w:val="14"/>
        </w:rPr>
        <w:t xml:space="preserve">Karşılaştırmalı Literatür Tablosu: Uçuş İptali ve Gecikmesi Tahmini Çalışmaları.</w:t>
      </w:r>
    </w:p>
    <w:tbl>
      <w:tblPr>
        <w:tblStyle w:val="TabloKlavuzu"/>
        <w:tblW w:w="5103" w:type="dxa"/>
        <w:tblInd w:w="108" w:type="dxa"/>
        <w:tblLook w:val="06A0" w:firstRow="1" w:lastRow="0" w:firstColumn="1" w:lastColumn="0" w:noHBand="1" w:noVBand="1"/>
      </w:tblPr>
      <w:tblGrid>
        <w:gridCol w:w="956"/>
        <w:gridCol w:w="966"/>
        <w:gridCol w:w="1149"/>
        <w:gridCol w:w="1040"/>
        <w:gridCol w:w="992"/>
      </w:tblGrid>
      <w:tr w:rsidR="002A1638" w:rsidRPr="00C64549" w14:paraId="28BF92BD" w14:textId="77777777" w:rsidTr="00E76B2B">
        <w:tc>
          <w:tcPr>
            <w:tcW w:w="956" w:type="dxa"/>
            <w:tcBorders>
              <w:left w:val="nil"/>
              <w:bottom w:val="single" w:sz="4" w:space="0" w:color="auto"/>
              <w:right w:val="nil"/>
            </w:tcBorders>
            <w:hideMark/>
          </w:tcPr>
          <w:p w14:paraId="6831B169" w14:textId="77777777" w:rsidR="002A1638" w:rsidRPr="002A1638" w:rsidRDefault="002A1638" w:rsidP="00493F6C">
            <w:pPr>
              <w:widowControl/>
              <w:suppressAutoHyphens w:val="0"/>
              <w:autoSpaceDN/>
              <w:jc w:val="center"/>
              <w:textAlignment w:val="auto"/>
              <w:rPr>
                <w:sz w:val="12"/>
                <w:szCs w:val="12"/>
                <w:lang w:eastAsia="tr-TR" w:bidi="ar-SA"/>
              </w:rPr>
            </w:pPr>
            <w:r>
              <w:rPr>
                <w:sz w:val="12"/>
                <w:szCs w:val="12"/>
                <w:lang w:eastAsia="tr-TR" w:bidi="ar-SA"/>
              </w:rPr>
              <w:t xml:space="preserve">Çalışma</w:t>
            </w:r>
          </w:p>
        </w:tc>
        <w:tc>
          <w:tcPr>
            <w:tcW w:w="0" w:type="auto"/>
            <w:tcBorders>
              <w:left w:val="nil"/>
              <w:bottom w:val="single" w:sz="4" w:space="0" w:color="auto"/>
              <w:right w:val="nil"/>
            </w:tcBorders>
            <w:hideMark/>
          </w:tcPr>
          <w:p w14:paraId="55700AD8" w14:textId="77777777" w:rsidR="002A1638" w:rsidRPr="002A1638" w:rsidRDefault="002A1638" w:rsidP="00493F6C">
            <w:pPr>
              <w:widowControl/>
              <w:suppressAutoHyphens w:val="0"/>
              <w:autoSpaceDN/>
              <w:jc w:val="center"/>
              <w:textAlignment w:val="auto"/>
              <w:rPr>
                <w:sz w:val="12"/>
                <w:szCs w:val="12"/>
                <w:lang w:eastAsia="tr-TR" w:bidi="ar-SA"/>
              </w:rPr>
            </w:pPr>
            <w:r>
              <w:rPr>
                <w:sz w:val="12"/>
                <w:szCs w:val="12"/>
                <w:lang w:eastAsia="tr-TR" w:bidi="ar-SA"/>
              </w:rPr>
              <w:t xml:space="preserve">Yöntem / Algoritma</w:t>
            </w:r>
          </w:p>
        </w:tc>
        <w:tc>
          <w:tcPr>
            <w:tcW w:w="0" w:type="auto"/>
            <w:tcBorders>
              <w:left w:val="nil"/>
              <w:bottom w:val="single" w:sz="4" w:space="0" w:color="auto"/>
              <w:right w:val="nil"/>
            </w:tcBorders>
            <w:hideMark/>
          </w:tcPr>
          <w:p w14:paraId="465CEA6B" w14:textId="77777777" w:rsidR="002A1638" w:rsidRPr="002A1638" w:rsidRDefault="002A1638" w:rsidP="00493F6C">
            <w:pPr>
              <w:widowControl/>
              <w:suppressAutoHyphens w:val="0"/>
              <w:autoSpaceDN/>
              <w:jc w:val="center"/>
              <w:textAlignment w:val="auto"/>
              <w:rPr>
                <w:sz w:val="12"/>
                <w:szCs w:val="12"/>
                <w:lang w:eastAsia="tr-TR" w:bidi="ar-SA"/>
              </w:rPr>
            </w:pPr>
            <w:r>
              <w:rPr>
                <w:sz w:val="12"/>
                <w:szCs w:val="12"/>
                <w:lang w:eastAsia="tr-TR" w:bidi="ar-SA"/>
              </w:rPr>
              <w:t xml:space="preserve">Avantajlar</w:t>
            </w:r>
          </w:p>
        </w:tc>
        <w:tc>
          <w:tcPr>
            <w:tcW w:w="1040" w:type="dxa"/>
            <w:tcBorders>
              <w:left w:val="nil"/>
              <w:bottom w:val="single" w:sz="4" w:space="0" w:color="auto"/>
              <w:right w:val="nil"/>
            </w:tcBorders>
            <w:hideMark/>
          </w:tcPr>
          <w:p w14:paraId="7599DE90" w14:textId="77777777" w:rsidR="002A1638" w:rsidRPr="002A1638" w:rsidRDefault="002A1638" w:rsidP="00493F6C">
            <w:pPr>
              <w:widowControl/>
              <w:suppressAutoHyphens w:val="0"/>
              <w:autoSpaceDN/>
              <w:jc w:val="center"/>
              <w:textAlignment w:val="auto"/>
              <w:rPr>
                <w:sz w:val="12"/>
                <w:szCs w:val="12"/>
                <w:lang w:eastAsia="tr-TR" w:bidi="ar-SA"/>
              </w:rPr>
            </w:pPr>
            <w:r>
              <w:rPr>
                <w:sz w:val="12"/>
                <w:szCs w:val="12"/>
                <w:lang w:eastAsia="tr-TR" w:bidi="ar-SA"/>
              </w:rPr>
              <w:t xml:space="preserve">Dezavantajlar</w:t>
            </w:r>
          </w:p>
        </w:tc>
        <w:tc>
          <w:tcPr>
            <w:tcW w:w="992" w:type="dxa"/>
            <w:tcBorders>
              <w:left w:val="nil"/>
              <w:bottom w:val="single" w:sz="4" w:space="0" w:color="auto"/>
              <w:right w:val="nil"/>
            </w:tcBorders>
            <w:hideMark/>
          </w:tcPr>
          <w:p w14:paraId="2AFC3665" w14:textId="77777777" w:rsidR="002A1638" w:rsidRPr="002A1638" w:rsidRDefault="002A1638" w:rsidP="00493F6C">
            <w:pPr>
              <w:widowControl/>
              <w:suppressAutoHyphens w:val="0"/>
              <w:autoSpaceDN/>
              <w:jc w:val="center"/>
              <w:textAlignment w:val="auto"/>
              <w:rPr>
                <w:sz w:val="12"/>
                <w:szCs w:val="12"/>
                <w:lang w:eastAsia="tr-TR" w:bidi="ar-SA"/>
              </w:rPr>
            </w:pPr>
            <w:r>
              <w:rPr>
                <w:sz w:val="12"/>
                <w:szCs w:val="12"/>
                <w:lang w:eastAsia="tr-TR" w:bidi="ar-SA"/>
              </w:rPr>
              <w:t xml:space="preserve">Performans / Sonuçlar</w:t>
            </w:r>
          </w:p>
        </w:tc>
      </w:tr>
      <w:tr w:rsidR="002A1638" w:rsidRPr="00C64549" w14:paraId="7C518F76" w14:textId="77777777" w:rsidTr="003E545C">
        <w:trPr>
          <w:trHeight w:val="576"/>
        </w:trPr>
        <w:tc>
          <w:tcPr>
            <w:tcW w:w="956" w:type="dxa"/>
            <w:tcBorders>
              <w:top w:val="nil"/>
              <w:left w:val="nil"/>
              <w:bottom w:val="nil"/>
              <w:right w:val="nil"/>
            </w:tcBorders>
            <w:hideMark/>
          </w:tcPr>
          <w:p w14:paraId="586D3287"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 xml:space="preserve">Khaksar ve Sheikholeslami (2019)</w:t>
            </w:r>
          </w:p>
        </w:tc>
        <w:tc>
          <w:tcPr>
            <w:tcW w:w="0" w:type="auto"/>
            <w:tcBorders>
              <w:top w:val="nil"/>
              <w:left w:val="nil"/>
              <w:bottom w:val="nil"/>
              <w:right w:val="nil"/>
            </w:tcBorders>
            <w:hideMark/>
          </w:tcPr>
          <w:p w14:paraId="70384506"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 xml:space="preserve">Karar ağaçları, RF, kümeleme</w:t>
            </w:r>
          </w:p>
        </w:tc>
        <w:tc>
          <w:tcPr>
            <w:tcW w:w="0" w:type="auto"/>
            <w:tcBorders>
              <w:top w:val="nil"/>
              <w:left w:val="nil"/>
              <w:bottom w:val="nil"/>
              <w:right w:val="nil"/>
            </w:tcBorders>
            <w:hideMark/>
          </w:tcPr>
          <w:p w14:paraId="39BCEB2B"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 xml:space="preserve">ABD/İran ağlarının karşılaştırılması - etken çeşitliliği</w:t>
            </w:r>
          </w:p>
        </w:tc>
        <w:tc>
          <w:tcPr>
            <w:tcW w:w="1040" w:type="dxa"/>
            <w:tcBorders>
              <w:top w:val="nil"/>
              <w:left w:val="nil"/>
              <w:bottom w:val="nil"/>
              <w:right w:val="nil"/>
            </w:tcBorders>
            <w:hideMark/>
          </w:tcPr>
          <w:p w14:paraId="1F96B15B"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 xml:space="preserve">Zayıf çok modelli çerçeve</w:t>
            </w:r>
          </w:p>
        </w:tc>
        <w:tc>
          <w:tcPr>
            <w:tcW w:w="992" w:type="dxa"/>
            <w:tcBorders>
              <w:top w:val="nil"/>
              <w:left w:val="nil"/>
              <w:bottom w:val="nil"/>
              <w:right w:val="nil"/>
            </w:tcBorders>
            <w:hideMark/>
          </w:tcPr>
          <w:p w14:paraId="731EB6A3"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 xml:space="preserve">Hibrit yöntem: %71,39 (ABD) ve %76,44 (İran) doğruluk; rüzgâr (ABD) ve filo yaşı (İran) belirleyici</w:t>
            </w:r>
          </w:p>
        </w:tc>
      </w:tr>
      <w:tr w:rsidR="002A1638" w:rsidRPr="00C64549" w14:paraId="090F3877" w14:textId="77777777" w:rsidTr="003E545C">
        <w:trPr>
          <w:trHeight w:val="414"/>
        </w:trPr>
        <w:tc>
          <w:tcPr>
            <w:tcW w:w="956" w:type="dxa"/>
            <w:tcBorders>
              <w:top w:val="nil"/>
              <w:left w:val="nil"/>
              <w:bottom w:val="nil"/>
              <w:right w:val="nil"/>
            </w:tcBorders>
            <w:hideMark/>
          </w:tcPr>
          <w:p w14:paraId="5FF992A2"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 xml:space="preserve">Ye vd. (2020)</w:t>
            </w:r>
          </w:p>
        </w:tc>
        <w:tc>
          <w:tcPr>
            <w:tcW w:w="0" w:type="auto"/>
            <w:tcBorders>
              <w:top w:val="nil"/>
              <w:left w:val="nil"/>
              <w:bottom w:val="nil"/>
              <w:right w:val="nil"/>
            </w:tcBorders>
            <w:hideMark/>
          </w:tcPr>
          <w:p w14:paraId="047B38EE"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LightGBM</w:t>
            </w:r>
          </w:p>
        </w:tc>
        <w:tc>
          <w:tcPr>
            <w:tcW w:w="0" w:type="auto"/>
            <w:tcBorders>
              <w:top w:val="nil"/>
              <w:left w:val="nil"/>
              <w:bottom w:val="nil"/>
              <w:right w:val="nil"/>
            </w:tcBorders>
            <w:hideMark/>
          </w:tcPr>
          <w:p w14:paraId="0643C168"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 xml:space="preserve">4 özellik grubu oluşturuldu - 1 saatlik tahminler başarılı</w:t>
            </w:r>
          </w:p>
        </w:tc>
        <w:tc>
          <w:tcPr>
            <w:tcW w:w="1040" w:type="dxa"/>
            <w:tcBorders>
              <w:top w:val="nil"/>
              <w:left w:val="nil"/>
              <w:bottom w:val="nil"/>
              <w:right w:val="nil"/>
            </w:tcBorders>
            <w:hideMark/>
          </w:tcPr>
          <w:p w14:paraId="705F5612"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 xml:space="preserve">Tek havalimanına (Nanjing) odaklı</w:t>
            </w:r>
          </w:p>
        </w:tc>
        <w:tc>
          <w:tcPr>
            <w:tcW w:w="992" w:type="dxa"/>
            <w:tcBorders>
              <w:top w:val="nil"/>
              <w:left w:val="nil"/>
              <w:bottom w:val="nil"/>
              <w:right w:val="nil"/>
            </w:tcBorders>
            <w:hideMark/>
          </w:tcPr>
          <w:p w14:paraId="1475DF96"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 xml:space="preserve">Doğruluk: %86,55</w:t>
            </w:r>
          </w:p>
        </w:tc>
      </w:tr>
      <w:tr w:rsidR="002A1638" w:rsidRPr="00C64549" w14:paraId="0B0B5FEA" w14:textId="77777777" w:rsidTr="00E76B2B">
        <w:tc>
          <w:tcPr>
            <w:tcW w:w="956" w:type="dxa"/>
            <w:tcBorders>
              <w:top w:val="nil"/>
              <w:left w:val="nil"/>
              <w:bottom w:val="nil"/>
              <w:right w:val="nil"/>
            </w:tcBorders>
            <w:hideMark/>
          </w:tcPr>
          <w:p w14:paraId="27F5DED6"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 xml:space="preserve">Atlıoğlu vd. (2020)</w:t>
            </w:r>
          </w:p>
        </w:tc>
        <w:tc>
          <w:tcPr>
            <w:tcW w:w="0" w:type="auto"/>
            <w:tcBorders>
              <w:top w:val="nil"/>
              <w:left w:val="nil"/>
              <w:bottom w:val="nil"/>
              <w:right w:val="nil"/>
            </w:tcBorders>
            <w:hideMark/>
          </w:tcPr>
          <w:p w14:paraId="1E7274A9"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 xml:space="preserve">11 farklı ML modeli</w:t>
            </w:r>
          </w:p>
        </w:tc>
        <w:tc>
          <w:tcPr>
            <w:tcW w:w="0" w:type="auto"/>
            <w:tcBorders>
              <w:top w:val="nil"/>
              <w:left w:val="nil"/>
              <w:bottom w:val="nil"/>
              <w:right w:val="nil"/>
            </w:tcBorders>
            <w:hideMark/>
          </w:tcPr>
          <w:p w14:paraId="27F244B9"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 xml:space="preserve">Model karşılaştırmaları yapıldı - özellik çıkarımına odaklanıldı</w:t>
            </w:r>
          </w:p>
        </w:tc>
        <w:tc>
          <w:tcPr>
            <w:tcW w:w="1040" w:type="dxa"/>
            <w:tcBorders>
              <w:top w:val="nil"/>
              <w:left w:val="nil"/>
              <w:bottom w:val="nil"/>
              <w:right w:val="nil"/>
            </w:tcBorders>
            <w:hideMark/>
          </w:tcPr>
          <w:p w14:paraId="14433212"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 xml:space="preserve">Model adları ve sonuçlar ayrıntılandırılmamış</w:t>
            </w:r>
          </w:p>
        </w:tc>
        <w:tc>
          <w:tcPr>
            <w:tcW w:w="992" w:type="dxa"/>
            <w:tcBorders>
              <w:top w:val="nil"/>
              <w:left w:val="nil"/>
              <w:bottom w:val="nil"/>
              <w:right w:val="nil"/>
            </w:tcBorders>
            <w:hideMark/>
          </w:tcPr>
          <w:p w14:paraId="70E48D3D"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 xml:space="preserve">En uygun model seçimi yapıldı</w:t>
            </w:r>
          </w:p>
        </w:tc>
      </w:tr>
      <w:tr w:rsidR="002A1638" w:rsidRPr="00C64549" w14:paraId="3A437E7C" w14:textId="77777777" w:rsidTr="003E545C">
        <w:trPr>
          <w:trHeight w:val="569"/>
        </w:trPr>
        <w:tc>
          <w:tcPr>
            <w:tcW w:w="956" w:type="dxa"/>
            <w:tcBorders>
              <w:top w:val="nil"/>
              <w:left w:val="nil"/>
              <w:bottom w:val="nil"/>
              <w:right w:val="nil"/>
            </w:tcBorders>
            <w:hideMark/>
          </w:tcPr>
          <w:p w14:paraId="4E6B4622"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 xml:space="preserve">Mohamed vd. (2018)</w:t>
            </w:r>
          </w:p>
        </w:tc>
        <w:tc>
          <w:tcPr>
            <w:tcW w:w="0" w:type="auto"/>
            <w:tcBorders>
              <w:top w:val="nil"/>
              <w:left w:val="nil"/>
              <w:bottom w:val="nil"/>
              <w:right w:val="nil"/>
            </w:tcBorders>
            <w:hideMark/>
          </w:tcPr>
          <w:p w14:paraId="046E740D"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 xml:space="preserve">Karar ağacı ve kural tabanlı sınıflandırıcılar (WEKA)</w:t>
            </w:r>
          </w:p>
        </w:tc>
        <w:tc>
          <w:tcPr>
            <w:tcW w:w="0" w:type="auto"/>
            <w:tcBorders>
              <w:top w:val="nil"/>
              <w:left w:val="nil"/>
              <w:bottom w:val="nil"/>
              <w:right w:val="nil"/>
            </w:tcBorders>
            <w:hideMark/>
          </w:tcPr>
          <w:p w14:paraId="1C66C734"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 xml:space="preserve">Birkaç sınıflandırıcının karşılaştırılması - ROC, F1 gibi ölçütler kullanıldı</w:t>
            </w:r>
          </w:p>
        </w:tc>
        <w:tc>
          <w:tcPr>
            <w:tcW w:w="1040" w:type="dxa"/>
            <w:tcBorders>
              <w:top w:val="nil"/>
              <w:left w:val="nil"/>
              <w:bottom w:val="nil"/>
              <w:right w:val="nil"/>
            </w:tcBorders>
            <w:hideMark/>
          </w:tcPr>
          <w:p w14:paraId="2DF4DD60"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 xml:space="preserve">Yalnızca Mısır verisiyle sınırlı</w:t>
            </w:r>
          </w:p>
        </w:tc>
        <w:tc>
          <w:tcPr>
            <w:tcW w:w="992" w:type="dxa"/>
            <w:tcBorders>
              <w:top w:val="nil"/>
              <w:left w:val="nil"/>
              <w:bottom w:val="nil"/>
              <w:right w:val="nil"/>
            </w:tcBorders>
            <w:hideMark/>
          </w:tcPr>
          <w:p w14:paraId="25DD6A4B"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 xml:space="preserve">PART: %83,1, REPTree: %80,3 doğruluk</w:t>
            </w:r>
          </w:p>
        </w:tc>
      </w:tr>
      <w:tr w:rsidR="002A1638" w:rsidRPr="00C64549" w14:paraId="2B7664A3" w14:textId="77777777" w:rsidTr="003E545C">
        <w:trPr>
          <w:trHeight w:val="563"/>
        </w:trPr>
        <w:tc>
          <w:tcPr>
            <w:tcW w:w="956" w:type="dxa"/>
            <w:tcBorders>
              <w:top w:val="nil"/>
              <w:left w:val="nil"/>
              <w:bottom w:val="nil"/>
              <w:right w:val="nil"/>
            </w:tcBorders>
            <w:hideMark/>
          </w:tcPr>
          <w:p w14:paraId="4A584093"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Kurt (2019)</w:t>
            </w:r>
          </w:p>
        </w:tc>
        <w:tc>
          <w:tcPr>
            <w:tcW w:w="0" w:type="auto"/>
            <w:tcBorders>
              <w:top w:val="nil"/>
              <w:left w:val="nil"/>
              <w:bottom w:val="nil"/>
              <w:right w:val="nil"/>
            </w:tcBorders>
            <w:hideMark/>
          </w:tcPr>
          <w:p w14:paraId="36B225F6"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RF, XGBoost, Bagging, GBM</w:t>
            </w:r>
          </w:p>
        </w:tc>
        <w:tc>
          <w:tcPr>
            <w:tcW w:w="0" w:type="auto"/>
            <w:tcBorders>
              <w:top w:val="nil"/>
              <w:left w:val="nil"/>
              <w:bottom w:val="nil"/>
              <w:right w:val="nil"/>
            </w:tcBorders>
            <w:hideMark/>
          </w:tcPr>
          <w:p w14:paraId="6B67310C"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 xml:space="preserve">ABD iç hat verisiyle deney - ayrıntılı F1 ve duyarlılık ölçütleri</w:t>
            </w:r>
          </w:p>
        </w:tc>
        <w:tc>
          <w:tcPr>
            <w:tcW w:w="1040" w:type="dxa"/>
            <w:tcBorders>
              <w:top w:val="nil"/>
              <w:left w:val="nil"/>
              <w:bottom w:val="nil"/>
              <w:right w:val="nil"/>
            </w:tcBorders>
            <w:hideMark/>
          </w:tcPr>
          <w:p w14:paraId="70D17BAA"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 xml:space="preserve">Doğruluk görece düşük</w:t>
            </w:r>
          </w:p>
        </w:tc>
        <w:tc>
          <w:tcPr>
            <w:tcW w:w="992" w:type="dxa"/>
            <w:tcBorders>
              <w:top w:val="nil"/>
              <w:left w:val="nil"/>
              <w:bottom w:val="nil"/>
              <w:right w:val="nil"/>
            </w:tcBorders>
            <w:hideMark/>
          </w:tcPr>
          <w:p w14:paraId="2F820E96"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 xml:space="preserve">En iyi: Gradyan artırma %71,72</w:t>
            </w:r>
          </w:p>
        </w:tc>
      </w:tr>
      <w:tr w:rsidR="002A1638" w:rsidRPr="00C64549" w14:paraId="1414BF03" w14:textId="77777777" w:rsidTr="00E76B2B">
        <w:tc>
          <w:tcPr>
            <w:tcW w:w="956" w:type="dxa"/>
            <w:tcBorders>
              <w:top w:val="nil"/>
              <w:left w:val="nil"/>
              <w:bottom w:val="nil"/>
              <w:right w:val="nil"/>
            </w:tcBorders>
            <w:hideMark/>
          </w:tcPr>
          <w:p w14:paraId="77FF9A60"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 xml:space="preserve">Tang (2021)</w:t>
            </w:r>
          </w:p>
        </w:tc>
        <w:tc>
          <w:tcPr>
            <w:tcW w:w="0" w:type="auto"/>
            <w:tcBorders>
              <w:top w:val="nil"/>
              <w:left w:val="nil"/>
              <w:bottom w:val="nil"/>
              <w:right w:val="nil"/>
            </w:tcBorders>
            <w:hideMark/>
          </w:tcPr>
          <w:p w14:paraId="23D25AEC"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 xml:space="preserve">7 farklı algoritma</w:t>
            </w:r>
          </w:p>
        </w:tc>
        <w:tc>
          <w:tcPr>
            <w:tcW w:w="0" w:type="auto"/>
            <w:tcBorders>
              <w:top w:val="nil"/>
              <w:left w:val="nil"/>
              <w:bottom w:val="nil"/>
              <w:right w:val="nil"/>
            </w:tcBorders>
            <w:hideMark/>
          </w:tcPr>
          <w:p w14:paraId="57F6E7ED"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 xml:space="preserve">Ağaç tabanlı modellerin öne çıkması - veri dengesizliğine ağırlıklı çözüm</w:t>
            </w:r>
          </w:p>
        </w:tc>
        <w:tc>
          <w:tcPr>
            <w:tcW w:w="1040" w:type="dxa"/>
            <w:tcBorders>
              <w:top w:val="nil"/>
              <w:left w:val="nil"/>
              <w:bottom w:val="nil"/>
              <w:right w:val="nil"/>
            </w:tcBorders>
            <w:hideMark/>
          </w:tcPr>
          <w:p w14:paraId="362C40EC"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 xml:space="preserve">Tek havalimanı (JFK) verisi</w:t>
            </w:r>
          </w:p>
        </w:tc>
        <w:tc>
          <w:tcPr>
            <w:tcW w:w="992" w:type="dxa"/>
            <w:tcBorders>
              <w:top w:val="nil"/>
              <w:left w:val="nil"/>
              <w:bottom w:val="nil"/>
              <w:right w:val="nil"/>
            </w:tcBorders>
            <w:hideMark/>
          </w:tcPr>
          <w:p w14:paraId="5AC35EB2"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 xml:space="preserve">Karar ağacı: %97,78 doğruluk</w:t>
            </w:r>
          </w:p>
        </w:tc>
      </w:tr>
      <w:tr w:rsidR="002A1638" w:rsidRPr="00C64549" w14:paraId="085180E3" w14:textId="77777777" w:rsidTr="00E76B2B">
        <w:tc>
          <w:tcPr>
            <w:tcW w:w="956" w:type="dxa"/>
            <w:tcBorders>
              <w:top w:val="nil"/>
              <w:left w:val="nil"/>
              <w:bottom w:val="nil"/>
              <w:right w:val="nil"/>
            </w:tcBorders>
            <w:hideMark/>
          </w:tcPr>
          <w:p w14:paraId="7AF0A297"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 xml:space="preserve">Lambelho vd. (2020)</w:t>
            </w:r>
          </w:p>
        </w:tc>
        <w:tc>
          <w:tcPr>
            <w:tcW w:w="0" w:type="auto"/>
            <w:tcBorders>
              <w:top w:val="nil"/>
              <w:left w:val="nil"/>
              <w:bottom w:val="nil"/>
              <w:right w:val="nil"/>
            </w:tcBorders>
            <w:hideMark/>
          </w:tcPr>
          <w:p w14:paraId="7C9A6626"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 xml:space="preserve">Makine öğrenmesine dayalı gecikme ve iptal tahmincileri</w:t>
            </w:r>
          </w:p>
        </w:tc>
        <w:tc>
          <w:tcPr>
            <w:tcW w:w="0" w:type="auto"/>
            <w:tcBorders>
              <w:top w:val="nil"/>
              <w:left w:val="nil"/>
              <w:bottom w:val="nil"/>
              <w:right w:val="nil"/>
            </w:tcBorders>
            <w:hideMark/>
          </w:tcPr>
          <w:p w14:paraId="4A4DC434"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 xml:space="preserve">Heathrow verisi - stratejik tarifeler için gecikme ve iptallerin birlikte değerlendirilmesi</w:t>
            </w:r>
          </w:p>
        </w:tc>
        <w:tc>
          <w:tcPr>
            <w:tcW w:w="1040" w:type="dxa"/>
            <w:tcBorders>
              <w:top w:val="nil"/>
              <w:left w:val="nil"/>
              <w:bottom w:val="nil"/>
              <w:right w:val="nil"/>
            </w:tcBorders>
            <w:hideMark/>
          </w:tcPr>
          <w:p w14:paraId="246CD73C"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 xml:space="preserve">Model ayrıntıları sınırlı</w:t>
            </w:r>
          </w:p>
        </w:tc>
        <w:tc>
          <w:tcPr>
            <w:tcW w:w="992" w:type="dxa"/>
            <w:tcBorders>
              <w:top w:val="nil"/>
              <w:left w:val="nil"/>
              <w:bottom w:val="nil"/>
              <w:right w:val="nil"/>
            </w:tcBorders>
            <w:hideMark/>
          </w:tcPr>
          <w:p w14:paraId="7E89D230"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 xml:space="preserve">Tarife değerlendirme yöntemi; burada doğruluk değeri aktarılmamıştır</w:t>
            </w:r>
          </w:p>
        </w:tc>
      </w:tr>
      <w:tr w:rsidR="002A1638" w:rsidRPr="00C64549" w14:paraId="0C8428FC" w14:textId="77777777" w:rsidTr="00E76B2B">
        <w:tc>
          <w:tcPr>
            <w:tcW w:w="956" w:type="dxa"/>
            <w:tcBorders>
              <w:top w:val="nil"/>
              <w:left w:val="nil"/>
              <w:bottom w:val="nil"/>
              <w:right w:val="nil"/>
            </w:tcBorders>
            <w:hideMark/>
          </w:tcPr>
          <w:p w14:paraId="39CA4B46"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 xml:space="preserve">Khan vd. (2024)</w:t>
            </w:r>
          </w:p>
        </w:tc>
        <w:tc>
          <w:tcPr>
            <w:tcW w:w="0" w:type="auto"/>
            <w:tcBorders>
              <w:top w:val="nil"/>
              <w:left w:val="nil"/>
              <w:bottom w:val="nil"/>
              <w:right w:val="nil"/>
            </w:tcBorders>
            <w:hideMark/>
          </w:tcPr>
          <w:p w14:paraId="20B688DC"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 xml:space="preserve">AB-ELM'li paralel-seri model</w:t>
            </w:r>
          </w:p>
        </w:tc>
        <w:tc>
          <w:tcPr>
            <w:tcW w:w="0" w:type="auto"/>
            <w:tcBorders>
              <w:top w:val="nil"/>
              <w:left w:val="nil"/>
              <w:bottom w:val="nil"/>
              <w:right w:val="nil"/>
            </w:tcBorders>
            <w:hideMark/>
          </w:tcPr>
          <w:p w14:paraId="15AD1DE4"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 xml:space="preserve">IATA kodlu gecikme kategorileri ve nedenlerinin birlikte tahmini - 14 örnekleme yöntemi karşılaştırıldı</w:t>
            </w:r>
          </w:p>
        </w:tc>
        <w:tc>
          <w:tcPr>
            <w:tcW w:w="1040" w:type="dxa"/>
            <w:tcBorders>
              <w:top w:val="nil"/>
              <w:left w:val="nil"/>
              <w:bottom w:val="nil"/>
              <w:right w:val="nil"/>
            </w:tcBorders>
            <w:hideMark/>
          </w:tcPr>
          <w:p w14:paraId="2D606F9F"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 xml:space="preserve">Tek bir havayolunun (Hong Kong) verisi</w:t>
            </w:r>
          </w:p>
        </w:tc>
        <w:tc>
          <w:tcPr>
            <w:tcW w:w="992" w:type="dxa"/>
            <w:tcBorders>
              <w:top w:val="nil"/>
              <w:left w:val="nil"/>
              <w:bottom w:val="nil"/>
              <w:right w:val="nil"/>
            </w:tcBorders>
            <w:hideMark/>
          </w:tcPr>
          <w:p w14:paraId="67A6FEA7"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 xml:space="preserve">AB-ELM doğruluğu %80,66</w:t>
            </w:r>
          </w:p>
        </w:tc>
      </w:tr>
      <w:tr w:rsidR="002A1638" w:rsidRPr="00C64549" w14:paraId="3B3B300A" w14:textId="77777777" w:rsidTr="00E76B2B">
        <w:tc>
          <w:tcPr>
            <w:tcW w:w="956" w:type="dxa"/>
            <w:tcBorders>
              <w:top w:val="nil"/>
              <w:left w:val="nil"/>
              <w:bottom w:val="nil"/>
              <w:right w:val="nil"/>
            </w:tcBorders>
            <w:hideMark/>
          </w:tcPr>
          <w:p w14:paraId="4524F6A1"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Truong (2021)</w:t>
            </w:r>
          </w:p>
        </w:tc>
        <w:tc>
          <w:tcPr>
            <w:tcW w:w="0" w:type="auto"/>
            <w:tcBorders>
              <w:top w:val="nil"/>
              <w:left w:val="nil"/>
              <w:bottom w:val="nil"/>
              <w:right w:val="nil"/>
            </w:tcBorders>
            <w:hideMark/>
          </w:tcPr>
          <w:p w14:paraId="36166956"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 xml:space="preserve">Nedensel makine öğrenmesi (USELEI süreci, nedensel ağ)</w:t>
            </w:r>
          </w:p>
        </w:tc>
        <w:tc>
          <w:tcPr>
            <w:tcW w:w="0" w:type="auto"/>
            <w:tcBorders>
              <w:top w:val="nil"/>
              <w:left w:val="nil"/>
              <w:bottom w:val="nil"/>
              <w:right w:val="nil"/>
            </w:tcBorders>
            <w:hideMark/>
          </w:tcPr>
          <w:p w14:paraId="14D3E2D5"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 xml:space="preserve">Operasyonel etkenler arasındaki nedensel ilişkiler - "ya olursa" senaryo analizi</w:t>
            </w:r>
          </w:p>
        </w:tc>
        <w:tc>
          <w:tcPr>
            <w:tcW w:w="1040" w:type="dxa"/>
            <w:tcBorders>
              <w:top w:val="nil"/>
              <w:left w:val="nil"/>
              <w:bottom w:val="nil"/>
              <w:right w:val="nil"/>
            </w:tcBorders>
            <w:hideMark/>
          </w:tcPr>
          <w:p w14:paraId="1FB1D003"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 xml:space="preserve">Yalnızca gecikme riski (iptal yok)</w:t>
            </w:r>
          </w:p>
        </w:tc>
        <w:tc>
          <w:tcPr>
            <w:tcW w:w="992" w:type="dxa"/>
            <w:tcBorders>
              <w:top w:val="nil"/>
              <w:left w:val="nil"/>
              <w:bottom w:val="nil"/>
              <w:right w:val="nil"/>
            </w:tcBorders>
            <w:hideMark/>
          </w:tcPr>
          <w:p w14:paraId="0385B346"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 xml:space="preserve">Önemli etkenler: kalkış ve varış havalimanlarındaki trafik hacmi, talep, kapasite, verimlilik</w:t>
            </w:r>
          </w:p>
        </w:tc>
      </w:tr>
      <w:tr w:rsidR="002A1638" w:rsidRPr="00C64549" w14:paraId="020D2DB0" w14:textId="77777777" w:rsidTr="00E76B2B">
        <w:tc>
          <w:tcPr>
            <w:tcW w:w="956" w:type="dxa"/>
            <w:tcBorders>
              <w:top w:val="nil"/>
              <w:left w:val="nil"/>
              <w:bottom w:val="single" w:sz="4" w:space="0" w:color="auto"/>
              <w:right w:val="nil"/>
            </w:tcBorders>
            <w:hideMark/>
          </w:tcPr>
          <w:p w14:paraId="68AEBE88"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 xml:space="preserve">Li vd. (2023)</w:t>
            </w:r>
          </w:p>
        </w:tc>
        <w:tc>
          <w:tcPr>
            <w:tcW w:w="0" w:type="auto"/>
            <w:tcBorders>
              <w:top w:val="nil"/>
              <w:left w:val="nil"/>
              <w:bottom w:val="single" w:sz="4" w:space="0" w:color="auto"/>
              <w:right w:val="nil"/>
            </w:tcBorders>
            <w:hideMark/>
          </w:tcPr>
          <w:p w14:paraId="12D04B83"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 xml:space="preserve">CNN-LSTM + rastgele orman (mekânsal-zamansal)</w:t>
            </w:r>
          </w:p>
        </w:tc>
        <w:tc>
          <w:tcPr>
            <w:tcW w:w="0" w:type="auto"/>
            <w:tcBorders>
              <w:top w:val="nil"/>
              <w:left w:val="nil"/>
              <w:bottom w:val="single" w:sz="4" w:space="0" w:color="auto"/>
              <w:right w:val="nil"/>
            </w:tcBorders>
            <w:hideMark/>
          </w:tcPr>
          <w:p w14:paraId="5BEDADD7"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 xml:space="preserve">Derin öğrenme - mekânsal (havalimanları arası) ve zamansal ilişkileri modeller</w:t>
            </w:r>
          </w:p>
        </w:tc>
        <w:tc>
          <w:tcPr>
            <w:tcW w:w="1040" w:type="dxa"/>
            <w:tcBorders>
              <w:top w:val="nil"/>
              <w:left w:val="nil"/>
              <w:bottom w:val="single" w:sz="4" w:space="0" w:color="auto"/>
              <w:right w:val="nil"/>
            </w:tcBorders>
            <w:hideMark/>
          </w:tcPr>
          <w:p w14:paraId="4832F55C"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 xml:space="preserve">Çok aşamalı hat; tek yıllık ABD verisi</w:t>
            </w:r>
          </w:p>
        </w:tc>
        <w:tc>
          <w:tcPr>
            <w:tcW w:w="992" w:type="dxa"/>
            <w:tcBorders>
              <w:top w:val="nil"/>
              <w:left w:val="nil"/>
              <w:bottom w:val="single" w:sz="4" w:space="0" w:color="auto"/>
              <w:right w:val="nil"/>
            </w:tcBorders>
            <w:hideMark/>
          </w:tcPr>
          <w:p w14:paraId="65FBA59C"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 xml:space="preserve">Doğruluk %92,39 (2019 ABD iç hat uçuşları)</w:t>
            </w:r>
          </w:p>
        </w:tc>
      </w:tr>
    </w:tbl>
    <w:p w14:paraId="4E9E6E83" w14:textId="77777777" w:rsidR="00B50D03" w:rsidRPr="00B50D03" w:rsidRDefault="00B50D03" w:rsidP="00B50D03">
      <w:pPr>
        <w:pStyle w:val="GvdeMetni"/>
        <w:spacing w:line="273" w:lineRule="auto"/>
        <w:ind w:left="43" w:right="184" w:firstLine="239"/>
        <w:jc w:val="both"/>
        <w:rPr>
          <w:w w:val="110"/>
        </w:rPr>
      </w:pPr>
      <w:r>
        <w:rPr>
          <w:w w:val="110"/>
        </w:rPr>
        <w:t xml:space="preserve">Not: Tablo 1'deki ve Bölüm 4.5.2'nin tablolarındaki performans değerleri özgün çalışmalardan aktarılmıştır. Bu değerler farklı veri kümelerine, görevlere, sınıf tanımlarına ve doğrulama protokollerine dayanmaktadır; birbirleriyle ve bu çalışmanın sonuçlarıyla karşılaştırılamaz. Kurt (2019) bir yüksek lisans projesi, Giarmas (2025) bir üniversite tezi, Ansari vd. (2019) SSRN'de yayımlanmış bir konferans bildirisi, AeroPredict çalışması (Hake vd., 2025) bir çevrim içi mühendislik dergisinde yayımlanmış, ölçüt bildirmeyen kısa bir sistem tanımı, Barua ve Kaiser (2024) ile Sternberg vd. (2017) ise arXiv ön baskılarıdır; bunlar hakemli dergi makaleleri değildir. Chawla vd. (2002) bir uçuş gecikmesi çalışması değildir; SMOTE'u tanıtmıştır ve yalnızca aşırı örnekleme tekniği için anılmıştır.</w:t>
      </w:r>
    </w:p>
    <w:p w14:paraId="2F026C90" w14:textId="77777777" w:rsidR="002A1638" w:rsidRDefault="002A1638" w:rsidP="00B50D03">
      <w:pPr>
        <w:pStyle w:val="GvdeMetni"/>
        <w:spacing w:line="273" w:lineRule="auto"/>
        <w:ind w:left="43" w:right="184" w:firstLine="239"/>
        <w:jc w:val="both"/>
      </w:pPr>
    </w:p>
    <w:p w14:paraId="0B0B9A0C" w14:textId="77777777" w:rsidR="001F0549" w:rsidRPr="001F0549" w:rsidRDefault="001F0549" w:rsidP="001F0549">
      <w:pPr>
        <w:pStyle w:val="GvdeMetni"/>
        <w:spacing w:line="273" w:lineRule="auto"/>
        <w:ind w:left="43" w:right="184" w:firstLine="239"/>
        <w:jc w:val="both"/>
        <w:rPr>
          <w:w w:val="110"/>
        </w:rPr>
      </w:pPr>
      <w:r>
        <w:rPr>
          <w:w w:val="110"/>
        </w:rPr>
        <w:t xml:space="preserve">Son yıllarda yalnızca makine öğrenmesiyle modelleme yapan değil, bu modelleri kullanıcı etkileşimine açık sistemlere entegre eden çalışmalar önem kazanmıştır. Özellikle "akıllı bilet sistemleri" ve web tabanlı yapay zekâ uygulamaları, havayolu sektöründeki karar destek sistemlerinin temel yapı taşlarından biri hâline gelmiştir.</w:t>
      </w:r>
    </w:p>
    <w:p w14:paraId="572167A5" w14:textId="77777777" w:rsidR="001F0549" w:rsidRPr="001F0549" w:rsidRDefault="001F0549" w:rsidP="001F0549">
      <w:pPr>
        <w:pStyle w:val="GvdeMetni"/>
        <w:spacing w:line="273" w:lineRule="auto"/>
        <w:ind w:left="43" w:right="184" w:firstLine="239"/>
        <w:jc w:val="both"/>
        <w:rPr>
          <w:w w:val="110"/>
        </w:rPr>
      </w:pPr>
      <w:r>
        <w:rPr>
          <w:w w:val="110"/>
        </w:rPr>
        <w:t xml:space="preserve">Alfarhood vd., Suudi Arabistan iç hat uçuşlarına ait beş yıllık uçuş kayıtları ve hava durumu verileriyle uçuş gecikmelerini tahmin etmiştir (vaka çalışması: Saudi Arabian Airlines); CatBoost, gecikmiş/zamanında sınıflandırmasında en iyi doğruluğu (%76) ve gecikme süresinde en düşük ortalama mutlak hatayı (12,19 dakika) vermiş, model tahminler ve analizler için bir web panosu aracılığıyla kullanıma sunulmuştur (Alfarhood vd., 2024).</w:t>
      </w:r>
    </w:p>
    <w:p w14:paraId="37920201" w14:textId="77777777" w:rsidR="001F0549" w:rsidRPr="001F0549" w:rsidRDefault="001F0549" w:rsidP="001F0549">
      <w:pPr>
        <w:pStyle w:val="GvdeMetni"/>
        <w:spacing w:line="273" w:lineRule="auto"/>
        <w:ind w:left="43" w:right="184" w:firstLine="239"/>
        <w:jc w:val="both"/>
        <w:rPr>
          <w:w w:val="110"/>
        </w:rPr>
      </w:pPr>
      <w:r>
        <w:rPr>
          <w:w w:val="110"/>
        </w:rPr>
        <w:t xml:space="preserve">Benzer şekilde AeroPredict, uçuş aksamalarına ve bilet fiyat değişimlerine ilişkin makine öğrenmesi tahminlerini, aramayı kişiselleştiren ve otomatik bildirimler gönderen bir uçuş rezervasyon arayüzüyle birleştirmektedir; yazarlar geleneksel rezervasyon platformlarına göre tahmin doğruluğunda, kullanıcı etkileşiminde ve rezervasyon memnuniyetinde iyileşme bildirmekte, ancak nicel sonuç vermemektedir (Hake vd., 2025).</w:t>
      </w:r>
    </w:p>
    <w:p w14:paraId="7763AAC4" w14:textId="77777777" w:rsidR="001F0549" w:rsidRPr="001F0549" w:rsidRDefault="001F0549" w:rsidP="001F0549">
      <w:pPr>
        <w:pStyle w:val="GvdeMetni"/>
        <w:spacing w:line="273" w:lineRule="auto"/>
        <w:ind w:left="43" w:right="184" w:firstLine="239"/>
        <w:jc w:val="both"/>
        <w:rPr>
          <w:w w:val="110"/>
        </w:rPr>
      </w:pPr>
      <w:r>
        <w:rPr>
          <w:w w:val="110"/>
        </w:rPr>
        <w:t xml:space="preserve">Barua ve Kaiser, dağıtık yapay zekâ modülleri (talebi tahmin etmek ve öneri yapmak için rezervasyon geçmişi ve müşteri profilleri kullanılmaktadır) ve işlemler için bir blokzincir defteri içeren bulut mikro hizmet tabanlı bir havayolu rezervasyon sistemi önermiştir; simülasyon tabanlı bir değerlendirmede geleneksel sistemlere göre erişilebilirlikte (%30), ölçeklenebilirlikte (%40), müşteri etkileşiminde (%25) ve yanıt süresinde (%15) iyileşme bildirmişlerdir (Barua ve Kaiser, 2024).</w:t>
      </w:r>
    </w:p>
    <w:p w14:paraId="459B0934" w14:textId="77777777" w:rsidR="001F0549" w:rsidRPr="001F0549" w:rsidRDefault="001F0549" w:rsidP="001F0549">
      <w:pPr>
        <w:pStyle w:val="GvdeMetni"/>
        <w:spacing w:line="273" w:lineRule="auto"/>
        <w:ind w:left="43" w:right="184" w:firstLine="239"/>
        <w:jc w:val="both"/>
        <w:rPr>
          <w:w w:val="110"/>
        </w:rPr>
      </w:pPr>
      <w:r>
        <w:rPr>
          <w:w w:val="110"/>
        </w:rPr>
        <w:t xml:space="preserve">Bu güncel örnekler bilet prototipimize benzemektedir. Katkımız esas olarak temel modellerin sızıntı denetimli değerlendirilmesindedir; prototipin kendisi henüz bir kullanıcı çalışmasıyla değerlendirilmemiştir.</w:t>
      </w:r>
    </w:p>
    <w:p w14:paraId="67BCEE39" w14:textId="77777777" w:rsidR="001F0549" w:rsidRDefault="001F0549" w:rsidP="001F0549">
      <w:pPr>
        <w:pStyle w:val="GvdeMetni"/>
        <w:spacing w:line="273" w:lineRule="auto"/>
        <w:ind w:left="43" w:right="184" w:firstLine="239"/>
        <w:jc w:val="both"/>
        <w:rPr>
          <w:w w:val="110"/>
        </w:rPr>
      </w:pPr>
      <w:r>
        <w:rPr>
          <w:w w:val="110"/>
        </w:rPr>
        <w:t xml:space="preserve">Tablo 2, bu çalışmaları SmartTicket prototipiyle kullanılan yöntemler, avantajları ve dezavantajları ile bildirilen sonuçlar açısından karşılaştırmaktadır.</w:t>
      </w:r>
    </w:p>
    <w:p w14:paraId="560BF4D8" w14:textId="77777777" w:rsidR="004B1034" w:rsidRDefault="004B1034" w:rsidP="004B1034">
      <w:pPr>
        <w:spacing w:before="96"/>
        <w:ind w:left="43"/>
        <w:rPr>
          <w:b/>
          <w:sz w:val="14"/>
        </w:rPr>
      </w:pPr>
      <w:r>
        <w:rPr>
          <w:b/>
          <w:w w:val="110"/>
          <w:sz w:val="14"/>
        </w:rPr>
        <w:t xml:space="preserve">Tablo 2</w:t>
      </w:r>
    </w:p>
    <w:p w14:paraId="23BCF124" w14:textId="77777777" w:rsidR="004B1034" w:rsidRDefault="004B1034" w:rsidP="001D35B1">
      <w:pPr>
        <w:spacing w:before="30" w:after="60"/>
        <w:ind w:left="43"/>
        <w:rPr>
          <w:sz w:val="14"/>
        </w:rPr>
      </w:pPr>
      <w:r>
        <w:rPr>
          <w:spacing w:val="-2"/>
          <w:w w:val="110"/>
          <w:sz w:val="14"/>
        </w:rPr>
        <w:t xml:space="preserve">Karşılaştırmalı Literatür Tablosu: Akıllı Uçak Bileti Sistemleri.</w:t>
      </w:r>
    </w:p>
    <w:tbl>
      <w:tblPr>
        <w:tblW w:w="4865" w:type="dxa"/>
        <w:tblCellSpacing w:w="15" w:type="dxa"/>
        <w:tblCellMar>
          <w:top w:w="15" w:type="dxa"/>
          <w:left w:w="15" w:type="dxa"/>
          <w:bottom w:w="15" w:type="dxa"/>
          <w:right w:w="15" w:type="dxa"/>
        </w:tblCellMar>
        <w:tblLook w:val="04A0" w:firstRow="1" w:lastRow="0" w:firstColumn="1" w:lastColumn="0" w:noHBand="0" w:noVBand="1"/>
      </w:tblPr>
      <w:tblGrid>
        <w:gridCol w:w="754"/>
        <w:gridCol w:w="851"/>
        <w:gridCol w:w="1417"/>
        <w:gridCol w:w="992"/>
        <w:gridCol w:w="851"/>
      </w:tblGrid>
      <w:tr w:rsidR="0026054F" w:rsidRPr="00077DAA" w14:paraId="0A681A8E" w14:textId="77777777" w:rsidTr="00E926E6">
        <w:trPr>
          <w:tblHeader/>
          <w:tblCellSpacing w:w="15" w:type="dxa"/>
        </w:trPr>
        <w:tc>
          <w:tcPr>
            <w:tcW w:w="709" w:type="dxa"/>
            <w:tcBorders>
              <w:top w:val="single" w:sz="4" w:space="0" w:color="auto"/>
            </w:tcBorders>
            <w:vAlign w:val="center"/>
            <w:hideMark/>
          </w:tcPr>
          <w:p w14:paraId="227BB06C" w14:textId="77777777" w:rsidR="00077DAA" w:rsidRPr="00077DAA" w:rsidRDefault="00077DAA" w:rsidP="00493F6C">
            <w:pPr>
              <w:widowControl/>
              <w:autoSpaceDN/>
              <w:jc w:val="center"/>
              <w:rPr>
                <w:sz w:val="12"/>
                <w:szCs w:val="12"/>
                <w:lang w:eastAsia="tr-TR"/>
              </w:rPr>
            </w:pPr>
            <w:r>
              <w:rPr>
                <w:sz w:val="12"/>
                <w:szCs w:val="12"/>
                <w:lang w:eastAsia="tr-TR"/>
              </w:rPr>
              <w:t xml:space="preserve">Çalışma</w:t>
            </w:r>
          </w:p>
        </w:tc>
        <w:tc>
          <w:tcPr>
            <w:tcW w:w="821" w:type="dxa"/>
            <w:tcBorders>
              <w:top w:val="single" w:sz="4" w:space="0" w:color="auto"/>
            </w:tcBorders>
            <w:vAlign w:val="center"/>
            <w:hideMark/>
          </w:tcPr>
          <w:p w14:paraId="7E2BD781" w14:textId="77777777" w:rsidR="00077DAA" w:rsidRPr="00077DAA" w:rsidRDefault="00077DAA" w:rsidP="00493F6C">
            <w:pPr>
              <w:widowControl/>
              <w:autoSpaceDN/>
              <w:jc w:val="center"/>
              <w:rPr>
                <w:sz w:val="12"/>
                <w:szCs w:val="12"/>
                <w:lang w:eastAsia="tr-TR"/>
              </w:rPr>
            </w:pPr>
            <w:r>
              <w:rPr>
                <w:sz w:val="12"/>
                <w:szCs w:val="12"/>
                <w:lang w:eastAsia="tr-TR"/>
              </w:rPr>
              <w:t xml:space="preserve">Kullanılan Yöntemler</w:t>
            </w:r>
          </w:p>
        </w:tc>
        <w:tc>
          <w:tcPr>
            <w:tcW w:w="1387" w:type="dxa"/>
            <w:tcBorders>
              <w:top w:val="single" w:sz="4" w:space="0" w:color="auto"/>
            </w:tcBorders>
            <w:vAlign w:val="center"/>
            <w:hideMark/>
          </w:tcPr>
          <w:p w14:paraId="72F75982" w14:textId="77777777" w:rsidR="00077DAA" w:rsidRPr="00077DAA" w:rsidRDefault="00077DAA" w:rsidP="00493F6C">
            <w:pPr>
              <w:widowControl/>
              <w:autoSpaceDN/>
              <w:jc w:val="center"/>
              <w:rPr>
                <w:sz w:val="12"/>
                <w:szCs w:val="12"/>
                <w:lang w:eastAsia="tr-TR"/>
              </w:rPr>
            </w:pPr>
            <w:r>
              <w:rPr>
                <w:sz w:val="12"/>
                <w:szCs w:val="12"/>
                <w:lang w:eastAsia="tr-TR"/>
              </w:rPr>
              <w:t xml:space="preserve">Avantajlar</w:t>
            </w:r>
          </w:p>
        </w:tc>
        <w:tc>
          <w:tcPr>
            <w:tcW w:w="962" w:type="dxa"/>
            <w:tcBorders>
              <w:top w:val="single" w:sz="4" w:space="0" w:color="auto"/>
            </w:tcBorders>
            <w:vAlign w:val="center"/>
            <w:hideMark/>
          </w:tcPr>
          <w:p w14:paraId="1631D4ED" w14:textId="77777777" w:rsidR="00077DAA" w:rsidRPr="00077DAA" w:rsidRDefault="00077DAA" w:rsidP="00493F6C">
            <w:pPr>
              <w:widowControl/>
              <w:autoSpaceDN/>
              <w:jc w:val="center"/>
              <w:rPr>
                <w:sz w:val="12"/>
                <w:szCs w:val="12"/>
                <w:lang w:eastAsia="tr-TR"/>
              </w:rPr>
            </w:pPr>
            <w:r>
              <w:rPr>
                <w:sz w:val="12"/>
                <w:szCs w:val="12"/>
                <w:lang w:eastAsia="tr-TR"/>
              </w:rPr>
              <w:t xml:space="preserve">Dezavantajlar</w:t>
            </w:r>
          </w:p>
        </w:tc>
        <w:tc>
          <w:tcPr>
            <w:tcW w:w="806" w:type="dxa"/>
            <w:tcBorders>
              <w:top w:val="single" w:sz="4" w:space="0" w:color="auto"/>
            </w:tcBorders>
            <w:vAlign w:val="center"/>
            <w:hideMark/>
          </w:tcPr>
          <w:p w14:paraId="10C255F4" w14:textId="77777777" w:rsidR="00077DAA" w:rsidRPr="00077DAA" w:rsidRDefault="00077DAA" w:rsidP="00493F6C">
            <w:pPr>
              <w:widowControl/>
              <w:autoSpaceDN/>
              <w:jc w:val="center"/>
              <w:rPr>
                <w:sz w:val="12"/>
                <w:szCs w:val="12"/>
                <w:lang w:eastAsia="tr-TR"/>
              </w:rPr>
            </w:pPr>
            <w:r>
              <w:rPr>
                <w:sz w:val="12"/>
                <w:szCs w:val="12"/>
                <w:lang w:eastAsia="tr-TR"/>
              </w:rPr>
              <w:t xml:space="preserve">Performans / Sonuçlar</w:t>
            </w:r>
          </w:p>
        </w:tc>
      </w:tr>
      <w:tr w:rsidR="0026054F" w:rsidRPr="00077DAA" w14:paraId="22959C4A" w14:textId="77777777" w:rsidTr="00E926E6">
        <w:trPr>
          <w:tblCellSpacing w:w="15" w:type="dxa"/>
        </w:trPr>
        <w:tc>
          <w:tcPr>
            <w:tcW w:w="709" w:type="dxa"/>
            <w:tcBorders>
              <w:top w:val="single" w:sz="4" w:space="0" w:color="auto"/>
            </w:tcBorders>
            <w:vAlign w:val="center"/>
            <w:hideMark/>
          </w:tcPr>
          <w:p w14:paraId="56CF73CE" w14:textId="77777777" w:rsidR="00077DAA" w:rsidRPr="00077DAA" w:rsidRDefault="00077DAA" w:rsidP="00493F6C">
            <w:pPr>
              <w:widowControl/>
              <w:autoSpaceDN/>
              <w:rPr>
                <w:sz w:val="12"/>
                <w:szCs w:val="12"/>
                <w:lang w:eastAsia="tr-TR"/>
              </w:rPr>
            </w:pPr>
            <w:r>
              <w:rPr>
                <w:sz w:val="12"/>
                <w:szCs w:val="12"/>
                <w:lang w:eastAsia="tr-TR"/>
              </w:rPr>
              <w:t xml:space="preserve">Alfarhood vd. (2024)</w:t>
            </w:r>
          </w:p>
        </w:tc>
        <w:tc>
          <w:tcPr>
            <w:tcW w:w="821" w:type="dxa"/>
            <w:tcBorders>
              <w:top w:val="single" w:sz="4" w:space="0" w:color="auto"/>
            </w:tcBorders>
            <w:vAlign w:val="center"/>
            <w:hideMark/>
          </w:tcPr>
          <w:p w14:paraId="6F9A84D8" w14:textId="77777777" w:rsidR="00077DAA" w:rsidRPr="00077DAA" w:rsidRDefault="00077DAA" w:rsidP="00493F6C">
            <w:pPr>
              <w:widowControl/>
              <w:autoSpaceDN/>
              <w:rPr>
                <w:sz w:val="12"/>
                <w:szCs w:val="12"/>
                <w:lang w:eastAsia="tr-TR"/>
              </w:rPr>
            </w:pPr>
            <w:r>
              <w:rPr>
                <w:sz w:val="12"/>
                <w:szCs w:val="12"/>
                <w:lang w:eastAsia="tr-TR"/>
              </w:rPr>
              <w:t xml:space="preserve">ML tabanlı gecikme tahmini (en iyi CatBoost) + web panosu</w:t>
            </w:r>
          </w:p>
        </w:tc>
        <w:tc>
          <w:tcPr>
            <w:tcW w:w="1387" w:type="dxa"/>
            <w:tcBorders>
              <w:top w:val="single" w:sz="4" w:space="0" w:color="auto"/>
            </w:tcBorders>
            <w:vAlign w:val="center"/>
            <w:hideMark/>
          </w:tcPr>
          <w:p w14:paraId="15E73899" w14:textId="77777777" w:rsidR="00077DAA" w:rsidRPr="00077DAA" w:rsidRDefault="00077DAA" w:rsidP="00493F6C">
            <w:pPr>
              <w:widowControl/>
              <w:autoSpaceDN/>
              <w:rPr>
                <w:sz w:val="12"/>
                <w:szCs w:val="12"/>
                <w:lang w:eastAsia="tr-TR"/>
              </w:rPr>
            </w:pPr>
            <w:r>
              <w:rPr>
                <w:sz w:val="12"/>
                <w:szCs w:val="12"/>
                <w:lang w:eastAsia="tr-TR"/>
              </w:rPr>
              <w:t xml:space="preserve">Gecikme sınıflandırması ve süresi - tahmin ve analiz panosu</w:t>
            </w:r>
          </w:p>
        </w:tc>
        <w:tc>
          <w:tcPr>
            <w:tcW w:w="962" w:type="dxa"/>
            <w:tcBorders>
              <w:top w:val="single" w:sz="4" w:space="0" w:color="auto"/>
            </w:tcBorders>
            <w:vAlign w:val="center"/>
            <w:hideMark/>
          </w:tcPr>
          <w:p w14:paraId="62730F3C" w14:textId="77777777" w:rsidR="00077DAA" w:rsidRPr="00077DAA" w:rsidRDefault="00077DAA" w:rsidP="00493F6C">
            <w:pPr>
              <w:widowControl/>
              <w:autoSpaceDN/>
              <w:rPr>
                <w:sz w:val="12"/>
                <w:szCs w:val="12"/>
                <w:lang w:eastAsia="tr-TR"/>
              </w:rPr>
            </w:pPr>
            <w:r>
              <w:rPr>
                <w:sz w:val="12"/>
                <w:szCs w:val="12"/>
                <w:lang w:eastAsia="tr-TR"/>
              </w:rPr>
              <w:t xml:space="preserve">Yalnızca gecikme (iptal yok); Suudi Arabistan iç hat verisi</w:t>
            </w:r>
          </w:p>
        </w:tc>
        <w:tc>
          <w:tcPr>
            <w:tcW w:w="806" w:type="dxa"/>
            <w:tcBorders>
              <w:top w:val="single" w:sz="4" w:space="0" w:color="auto"/>
            </w:tcBorders>
            <w:vAlign w:val="center"/>
            <w:hideMark/>
          </w:tcPr>
          <w:p w14:paraId="731C5FD6" w14:textId="77777777" w:rsidR="00077DAA" w:rsidRPr="00077DAA" w:rsidRDefault="00077DAA" w:rsidP="00493F6C">
            <w:pPr>
              <w:widowControl/>
              <w:autoSpaceDN/>
              <w:rPr>
                <w:sz w:val="12"/>
                <w:szCs w:val="12"/>
                <w:lang w:eastAsia="tr-TR"/>
              </w:rPr>
            </w:pPr>
            <w:r>
              <w:rPr>
                <w:sz w:val="12"/>
                <w:szCs w:val="12"/>
                <w:lang w:eastAsia="tr-TR"/>
              </w:rPr>
              <w:t xml:space="preserve">CatBoost doğruluğu %76, MAE 12,19 dk</w:t>
            </w:r>
          </w:p>
        </w:tc>
      </w:tr>
      <w:tr w:rsidR="0026054F" w:rsidRPr="00077DAA" w14:paraId="23CB6FD0" w14:textId="77777777" w:rsidTr="00E926E6">
        <w:trPr>
          <w:tblCellSpacing w:w="15" w:type="dxa"/>
        </w:trPr>
        <w:tc>
          <w:tcPr>
            <w:tcW w:w="709" w:type="dxa"/>
            <w:vAlign w:val="center"/>
            <w:hideMark/>
          </w:tcPr>
          <w:p w14:paraId="60998CFC" w14:textId="77777777" w:rsidR="00077DAA" w:rsidRPr="00077DAA" w:rsidRDefault="00077DAA" w:rsidP="00493F6C">
            <w:pPr>
              <w:widowControl/>
              <w:autoSpaceDN/>
              <w:rPr>
                <w:sz w:val="12"/>
                <w:szCs w:val="12"/>
                <w:lang w:eastAsia="tr-TR"/>
              </w:rPr>
            </w:pPr>
            <w:r>
              <w:rPr>
                <w:sz w:val="12"/>
                <w:szCs w:val="12"/>
                <w:lang w:eastAsia="tr-TR"/>
              </w:rPr>
              <w:t xml:space="preserve">Hake vd. (2025, AeroPredict)</w:t>
            </w:r>
          </w:p>
        </w:tc>
        <w:tc>
          <w:tcPr>
            <w:tcW w:w="821" w:type="dxa"/>
            <w:vAlign w:val="center"/>
            <w:hideMark/>
          </w:tcPr>
          <w:p w14:paraId="7DC29209" w14:textId="77777777" w:rsidR="00077DAA" w:rsidRPr="00077DAA" w:rsidRDefault="00077DAA" w:rsidP="00493F6C">
            <w:pPr>
              <w:widowControl/>
              <w:autoSpaceDN/>
              <w:rPr>
                <w:sz w:val="12"/>
                <w:szCs w:val="12"/>
                <w:lang w:eastAsia="tr-TR"/>
              </w:rPr>
            </w:pPr>
            <w:r>
              <w:rPr>
                <w:sz w:val="12"/>
                <w:szCs w:val="12"/>
                <w:lang w:eastAsia="tr-TR"/>
              </w:rPr>
              <w:t xml:space="preserve">ML modelleri (belirtilmemiş) + web rezervasyon arayüzü</w:t>
            </w:r>
          </w:p>
        </w:tc>
        <w:tc>
          <w:tcPr>
            <w:tcW w:w="1387" w:type="dxa"/>
            <w:vAlign w:val="center"/>
            <w:hideMark/>
          </w:tcPr>
          <w:p w14:paraId="2C695217" w14:textId="77777777" w:rsidR="00077DAA" w:rsidRPr="00077DAA" w:rsidRDefault="00077DAA" w:rsidP="00493F6C">
            <w:pPr>
              <w:widowControl/>
              <w:autoSpaceDN/>
              <w:rPr>
                <w:sz w:val="12"/>
                <w:szCs w:val="12"/>
                <w:lang w:eastAsia="tr-TR"/>
              </w:rPr>
            </w:pPr>
            <w:r>
              <w:rPr>
                <w:sz w:val="12"/>
                <w:szCs w:val="12"/>
                <w:lang w:eastAsia="tr-TR"/>
              </w:rPr>
              <w:t xml:space="preserve">Uçuş arama ile aksama/fiyat tahminlerinin bütünleşmesi - otomatik bildirimler</w:t>
            </w:r>
          </w:p>
        </w:tc>
        <w:tc>
          <w:tcPr>
            <w:tcW w:w="962" w:type="dxa"/>
            <w:vAlign w:val="center"/>
            <w:hideMark/>
          </w:tcPr>
          <w:p w14:paraId="5F7F08B5" w14:textId="77777777" w:rsidR="00077DAA" w:rsidRPr="00077DAA" w:rsidRDefault="00077DAA" w:rsidP="00493F6C">
            <w:pPr>
              <w:widowControl/>
              <w:autoSpaceDN/>
              <w:rPr>
                <w:sz w:val="12"/>
                <w:szCs w:val="12"/>
                <w:lang w:eastAsia="tr-TR"/>
              </w:rPr>
            </w:pPr>
            <w:r>
              <w:rPr>
                <w:sz w:val="12"/>
                <w:szCs w:val="12"/>
                <w:lang w:eastAsia="tr-TR"/>
              </w:rPr>
              <w:t xml:space="preserve">Algoritma, veri ve ölçütler bildirilmemiş</w:t>
            </w:r>
          </w:p>
        </w:tc>
        <w:tc>
          <w:tcPr>
            <w:tcW w:w="806" w:type="dxa"/>
            <w:vAlign w:val="center"/>
            <w:hideMark/>
          </w:tcPr>
          <w:p w14:paraId="277DE51E" w14:textId="77777777" w:rsidR="00077DAA" w:rsidRPr="00077DAA" w:rsidRDefault="00077DAA" w:rsidP="00493F6C">
            <w:pPr>
              <w:widowControl/>
              <w:autoSpaceDN/>
              <w:rPr>
                <w:sz w:val="12"/>
                <w:szCs w:val="12"/>
                <w:lang w:eastAsia="tr-TR"/>
              </w:rPr>
            </w:pPr>
            <w:r>
              <w:rPr>
                <w:sz w:val="12"/>
                <w:szCs w:val="12"/>
                <w:lang w:eastAsia="tr-TR"/>
              </w:rPr>
              <w:t xml:space="preserve">Nicel sonuç bildirilmemiş</w:t>
            </w:r>
          </w:p>
        </w:tc>
      </w:tr>
      <w:tr w:rsidR="0026054F" w:rsidRPr="00077DAA" w14:paraId="5BC53621" w14:textId="77777777" w:rsidTr="00E926E6">
        <w:trPr>
          <w:tblCellSpacing w:w="15" w:type="dxa"/>
        </w:trPr>
        <w:tc>
          <w:tcPr>
            <w:tcW w:w="709" w:type="dxa"/>
            <w:vAlign w:val="center"/>
            <w:hideMark/>
          </w:tcPr>
          <w:p w14:paraId="4E8D5614" w14:textId="77777777" w:rsidR="00077DAA" w:rsidRPr="00077DAA" w:rsidRDefault="00077DAA" w:rsidP="00493F6C">
            <w:pPr>
              <w:widowControl/>
              <w:autoSpaceDN/>
              <w:rPr>
                <w:sz w:val="12"/>
                <w:szCs w:val="12"/>
                <w:lang w:eastAsia="tr-TR"/>
              </w:rPr>
            </w:pPr>
            <w:r>
              <w:rPr>
                <w:sz w:val="12"/>
                <w:szCs w:val="12"/>
                <w:lang w:eastAsia="tr-TR"/>
              </w:rPr>
              <w:t xml:space="preserve">Barua ve Kaiser (2024)</w:t>
            </w:r>
          </w:p>
        </w:tc>
        <w:tc>
          <w:tcPr>
            <w:tcW w:w="821" w:type="dxa"/>
            <w:vAlign w:val="center"/>
            <w:hideMark/>
          </w:tcPr>
          <w:p w14:paraId="1F2C1D1A" w14:textId="77777777" w:rsidR="00077DAA" w:rsidRPr="00077DAA" w:rsidRDefault="00077DAA" w:rsidP="00493F6C">
            <w:pPr>
              <w:widowControl/>
              <w:autoSpaceDN/>
              <w:rPr>
                <w:sz w:val="12"/>
                <w:szCs w:val="12"/>
                <w:lang w:eastAsia="tr-TR"/>
              </w:rPr>
            </w:pPr>
            <w:r>
              <w:rPr>
                <w:sz w:val="12"/>
                <w:szCs w:val="12"/>
                <w:lang w:eastAsia="tr-TR"/>
              </w:rPr>
              <w:t xml:space="preserve">Yapay zekâ modülleri + bulut mikro hizmetleri + blokzincir</w:t>
            </w:r>
          </w:p>
        </w:tc>
        <w:tc>
          <w:tcPr>
            <w:tcW w:w="1387" w:type="dxa"/>
            <w:vAlign w:val="center"/>
            <w:hideMark/>
          </w:tcPr>
          <w:p w14:paraId="7A652E22" w14:textId="77777777" w:rsidR="00077DAA" w:rsidRPr="00077DAA" w:rsidRDefault="00077DAA" w:rsidP="00493F6C">
            <w:pPr>
              <w:widowControl/>
              <w:autoSpaceDN/>
              <w:rPr>
                <w:sz w:val="12"/>
                <w:szCs w:val="12"/>
                <w:lang w:eastAsia="tr-TR"/>
              </w:rPr>
            </w:pPr>
            <w:r>
              <w:rPr>
                <w:sz w:val="12"/>
                <w:szCs w:val="12"/>
                <w:lang w:eastAsia="tr-TR"/>
              </w:rPr>
              <w:t xml:space="preserve">Modüler rezervasyon mimarisi - güvenli işlemler - öneri modülleri</w:t>
            </w:r>
          </w:p>
        </w:tc>
        <w:tc>
          <w:tcPr>
            <w:tcW w:w="962" w:type="dxa"/>
            <w:vAlign w:val="center"/>
            <w:hideMark/>
          </w:tcPr>
          <w:p w14:paraId="16A7B754" w14:textId="77777777" w:rsidR="00077DAA" w:rsidRPr="00077DAA" w:rsidRDefault="00077DAA" w:rsidP="00493F6C">
            <w:pPr>
              <w:widowControl/>
              <w:autoSpaceDN/>
              <w:rPr>
                <w:sz w:val="12"/>
                <w:szCs w:val="12"/>
                <w:lang w:eastAsia="tr-TR"/>
              </w:rPr>
            </w:pPr>
            <w:r>
              <w:rPr>
                <w:sz w:val="12"/>
                <w:szCs w:val="12"/>
                <w:lang w:eastAsia="tr-TR"/>
              </w:rPr>
              <w:t xml:space="preserve">Simülasyon tabanlı değerlendirme; karmaşık mimari; uçuş gecikmesi modeli yok</w:t>
            </w:r>
          </w:p>
        </w:tc>
        <w:tc>
          <w:tcPr>
            <w:tcW w:w="806" w:type="dxa"/>
            <w:vAlign w:val="center"/>
            <w:hideMark/>
          </w:tcPr>
          <w:p w14:paraId="3B30D76D" w14:textId="77777777" w:rsidR="00077DAA" w:rsidRPr="00077DAA" w:rsidRDefault="00077DAA" w:rsidP="00493F6C">
            <w:pPr>
              <w:widowControl/>
              <w:autoSpaceDN/>
              <w:rPr>
                <w:sz w:val="12"/>
                <w:szCs w:val="12"/>
                <w:lang w:eastAsia="tr-TR"/>
              </w:rPr>
            </w:pPr>
            <w:r>
              <w:rPr>
                <w:sz w:val="12"/>
                <w:szCs w:val="12"/>
                <w:lang w:eastAsia="tr-TR"/>
              </w:rPr>
              <w:t xml:space="preserve">Erişilebilirlik +%30, ölçeklenebilirlik +%40, etkileşim +%25, yanıt süresi +%15 (simülasyon)</w:t>
            </w:r>
          </w:p>
        </w:tc>
      </w:tr>
      <w:tr w:rsidR="0026054F" w:rsidRPr="00077DAA" w14:paraId="0FCAE367" w14:textId="77777777" w:rsidTr="00E926E6">
        <w:trPr>
          <w:tblCellSpacing w:w="15" w:type="dxa"/>
        </w:trPr>
        <w:tc>
          <w:tcPr>
            <w:tcW w:w="709" w:type="dxa"/>
            <w:tcBorders>
              <w:bottom w:val="single" w:sz="4" w:space="0" w:color="auto"/>
            </w:tcBorders>
            <w:vAlign w:val="center"/>
            <w:hideMark/>
          </w:tcPr>
          <w:p w14:paraId="37BA7F68" w14:textId="77777777" w:rsidR="00077DAA" w:rsidRPr="003E545C" w:rsidRDefault="00077DAA" w:rsidP="00493F6C">
            <w:pPr>
              <w:widowControl/>
              <w:autoSpaceDN/>
              <w:rPr>
                <w:b/>
                <w:bCs/>
                <w:sz w:val="12"/>
                <w:szCs w:val="12"/>
                <w:lang w:eastAsia="tr-TR"/>
              </w:rPr>
            </w:pPr>
            <w:r>
              <w:rPr>
                <w:b/>
                <w:bCs/>
                <w:sz w:val="12"/>
                <w:szCs w:val="12"/>
                <w:lang w:eastAsia="tr-TR"/>
              </w:rPr>
              <w:t>SmartTicket</w:t>
            </w:r>
          </w:p>
        </w:tc>
        <w:tc>
          <w:tcPr>
            <w:tcW w:w="821" w:type="dxa"/>
            <w:tcBorders>
              <w:bottom w:val="single" w:sz="4" w:space="0" w:color="auto"/>
            </w:tcBorders>
            <w:vAlign w:val="center"/>
            <w:hideMark/>
          </w:tcPr>
          <w:p w14:paraId="08B69672" w14:textId="77777777" w:rsidR="00077DAA" w:rsidRPr="00077DAA" w:rsidRDefault="00077DAA" w:rsidP="00493F6C">
            <w:pPr>
              <w:widowControl/>
              <w:autoSpaceDN/>
              <w:rPr>
                <w:sz w:val="12"/>
                <w:szCs w:val="12"/>
                <w:lang w:eastAsia="tr-TR"/>
              </w:rPr>
            </w:pPr>
            <w:r>
              <w:rPr>
                <w:sz w:val="12"/>
                <w:szCs w:val="12"/>
                <w:lang w:eastAsia="tr-TR"/>
              </w:rPr>
              <w:t xml:space="preserve">XGBoost + çok katmanlı sistem (Model API + Arka uç + Ön yüz)</w:t>
            </w:r>
          </w:p>
        </w:tc>
        <w:tc>
          <w:tcPr>
            <w:tcW w:w="1387" w:type="dxa"/>
            <w:tcBorders>
              <w:bottom w:val="single" w:sz="4" w:space="0" w:color="auto"/>
            </w:tcBorders>
            <w:vAlign w:val="center"/>
            <w:hideMark/>
          </w:tcPr>
          <w:p w14:paraId="5FB648D6" w14:textId="77777777" w:rsidR="00077DAA" w:rsidRPr="00077DAA" w:rsidRDefault="00077DAA" w:rsidP="00493F6C">
            <w:pPr>
              <w:widowControl/>
              <w:autoSpaceDN/>
              <w:rPr>
                <w:sz w:val="12"/>
                <w:szCs w:val="12"/>
                <w:lang w:eastAsia="tr-TR"/>
              </w:rPr>
            </w:pPr>
            <w:r>
              <w:rPr>
                <w:sz w:val="12"/>
                <w:szCs w:val="12"/>
                <w:lang w:eastAsia="tr-TR"/>
              </w:rPr>
              <w:t xml:space="preserve">İptal, gecikme ve iptal nedenini içeren çoklu modeller - göreli risk + ayrıntı paneli - arayüz üzerinden model içgörüleri</w:t>
            </w:r>
          </w:p>
        </w:tc>
        <w:tc>
          <w:tcPr>
            <w:tcW w:w="962" w:type="dxa"/>
            <w:tcBorders>
              <w:bottom w:val="single" w:sz="4" w:space="0" w:color="auto"/>
            </w:tcBorders>
            <w:vAlign w:val="center"/>
            <w:hideMark/>
          </w:tcPr>
          <w:p w14:paraId="6F152723" w14:textId="77777777" w:rsidR="00077DAA" w:rsidRPr="00077DAA" w:rsidRDefault="00077DAA" w:rsidP="00493F6C">
            <w:pPr>
              <w:widowControl/>
              <w:autoSpaceDN/>
              <w:rPr>
                <w:sz w:val="12"/>
                <w:szCs w:val="12"/>
                <w:lang w:eastAsia="tr-TR"/>
              </w:rPr>
            </w:pPr>
            <w:r>
              <w:rPr>
                <w:sz w:val="12"/>
                <w:szCs w:val="12"/>
                <w:lang w:eastAsia="tr-TR"/>
              </w:rPr>
              <w:t xml:space="preserve">Gerçek verilere tam entegrasyonda kaynak gereksinimleri artabilir</w:t>
            </w:r>
          </w:p>
        </w:tc>
        <w:tc>
          <w:tcPr>
            <w:tcW w:w="806" w:type="dxa"/>
            <w:tcBorders>
              <w:bottom w:val="single" w:sz="4" w:space="0" w:color="auto"/>
            </w:tcBorders>
            <w:vAlign w:val="center"/>
            <w:hideMark/>
          </w:tcPr>
          <w:p w14:paraId="198B4B0D" w14:textId="77777777" w:rsidR="00077DAA" w:rsidRPr="00077DAA" w:rsidRDefault="00077DAA" w:rsidP="00493F6C">
            <w:pPr>
              <w:widowControl/>
              <w:autoSpaceDN/>
              <w:rPr>
                <w:sz w:val="12"/>
                <w:szCs w:val="12"/>
                <w:lang w:eastAsia="tr-TR"/>
              </w:rPr>
            </w:pPr>
            <w:r>
              <w:rPr>
                <w:sz w:val="12"/>
                <w:szCs w:val="12"/>
                <w:lang w:eastAsia="tr-TR"/>
              </w:rPr>
              <w:t xml:space="preserve">İptal testi ROC-AUC 0,80 (Mod A) / 0,86 (Mod B); gecikme sınıfları çoğunluk tabanının yalnızca biraz üzerinde; henüz kullanıcı çalışması yok</w:t>
            </w:r>
          </w:p>
        </w:tc>
      </w:tr>
    </w:tbl>
    <w:p w14:paraId="7582AA4D" w14:textId="77777777" w:rsidR="001F2AB6" w:rsidRDefault="001F2AB6" w:rsidP="001F2AB6">
      <w:pPr>
        <w:pStyle w:val="GvdeMetni"/>
        <w:spacing w:line="273" w:lineRule="auto"/>
        <w:ind w:left="43" w:right="184" w:firstLine="239"/>
        <w:jc w:val="both"/>
        <w:rPr>
          <w:w w:val="110"/>
        </w:rPr>
      </w:pPr>
    </w:p>
    <w:p w14:paraId="30CC3B8B" w14:textId="77777777" w:rsidR="001F2AB6" w:rsidRPr="001F2AB6" w:rsidRDefault="001F2AB6" w:rsidP="001F2AB6">
      <w:pPr>
        <w:pStyle w:val="GvdeMetni"/>
        <w:spacing w:line="273" w:lineRule="auto"/>
        <w:ind w:left="43" w:right="184" w:firstLine="239"/>
        <w:jc w:val="both"/>
        <w:rPr>
          <w:w w:val="110"/>
        </w:rPr>
      </w:pPr>
      <w:r>
        <w:rPr>
          <w:w w:val="110"/>
        </w:rPr>
        <w:t xml:space="preserve">Bu çalışma, uçuş, hava durumu ve operasyonel geçmiş bilgilerini katı bir kronolojik değerlendirme protokolüyle birleştirmektedir. Mevcut çalışmaların sınırlılıkları dikkate alındığında, gelecek araştırmalar için şeffaf bir referans sunması beklenmektedir.</w:t>
      </w:r>
    </w:p>
    <w:p w14:paraId="261508CF" w14:textId="77777777" w:rsidR="001F2AB6" w:rsidRPr="001F2AB6" w:rsidRDefault="001F2AB6" w:rsidP="001F2AB6">
      <w:pPr>
        <w:pStyle w:val="GvdeMetni"/>
        <w:spacing w:line="273" w:lineRule="auto"/>
        <w:ind w:left="43" w:right="184" w:firstLine="239"/>
        <w:jc w:val="both"/>
        <w:rPr>
          <w:w w:val="110"/>
        </w:rPr>
      </w:pPr>
      <w:r>
        <w:rPr>
          <w:w w:val="110"/>
        </w:rPr>
        <w:t xml:space="preserve">Bu tarama, 2018-2024 arasında yayımlanan, uçuş iptali, gecikmesi ve akıllı biletlemeye yönelik makine öğrenmesi yaklaşımlarını inceleyen çalışmaların anlatısal ve kapsamlı olmayan bir derlemesidir; resmî bir sistematik derleme protokolü (arama dizgileri, dâhil etme ve dışlama ölçütleri) uygulanmamıştır. İncelediğimiz çalışmaların çoğu tek bir havayoluna veya havalimanına odaklanmakta, meteorolojik verileri sınırlı kullanmakta ve kronolojik doğrulama veya sınıfa duyarlı ölçütler olmadan genel doğruluk bildirmektedir. Aktarılan doğruluk değerleri farklı veri kümelerinden, tahmin görevlerinden, sınıf tanımlarından ve doğrulama protokollerinden gelmektedir ve doğrudan birbirleriyle karşılaştırılmamalıdır.</w:t>
      </w:r>
    </w:p>
    <w:p w14:paraId="0FFFA15A" w14:textId="77777777" w:rsidR="001F2AB6" w:rsidRPr="001F2AB6" w:rsidRDefault="001F2AB6" w:rsidP="001F2AB6">
      <w:pPr>
        <w:pStyle w:val="GvdeMetni"/>
        <w:spacing w:line="273" w:lineRule="auto"/>
        <w:ind w:left="43" w:right="184" w:firstLine="239"/>
        <w:jc w:val="both"/>
        <w:rPr>
          <w:w w:val="110"/>
        </w:rPr>
      </w:pPr>
      <w:r>
        <w:rPr>
          <w:w w:val="110"/>
        </w:rPr>
        <w:t xml:space="preserve">Bu çalışmada tahmin girdileri şunlardır: takvim ve tarife özellikleri, havayolu, kalkış, varış ve mesafe, kalkış ve varış havalimanında bir önceki gün gözlemlenen hava durumu, bir önceki gün ve haftanın iptal ve gecikme oranları (ülke genelinde, kalkış havalimanı bazında ve havayolu bazında) ve Mod B'de kalkıştan üç saat önce gözlemlenen aynı güne ait operasyonel durum. Uçak tipi ve uçuş yoğunluğu veride bulunmadığından kullanılmamıştır. İkili bir gecikme etiketi yerine gecikmeler dakika sınıflarında (&lt;=0, 1-15, 16-30 ve &gt;30 dakika) tahmin edilmekte ve her sınıfın olasılığı döndürülmektedir.</w:t>
      </w:r>
    </w:p>
    <w:p w14:paraId="5CDDBD5B" w14:textId="77777777" w:rsidR="001F2AB6" w:rsidRPr="001F2AB6" w:rsidRDefault="001F2AB6" w:rsidP="001F2AB6">
      <w:pPr>
        <w:pStyle w:val="GvdeMetni"/>
        <w:spacing w:line="273" w:lineRule="auto"/>
        <w:ind w:left="43" w:right="184" w:firstLine="239"/>
        <w:jc w:val="both"/>
        <w:rPr>
          <w:w w:val="110"/>
        </w:rPr>
      </w:pPr>
      <w:r>
        <w:rPr>
          <w:w w:val="110"/>
        </w:rPr>
        <w:t xml:space="preserve">Uçuş verileri Meteostat'tan alınan günlük hava gözlemleriyle bütünleştirilmiştir (meteorolojik veri entegrasyonu alt bölümüne bakınız). Sınıf dengesizliği, dengeleme yapmama, sınıf ağırlıklandırma ve yalnızca eğitimde SMOTE-NC yöntemlerinin karşılaştırılmasıyla ele alınmıştır; yeniden örnekleme doğrulama PR-AUC değerini iyileştirmediği için nihai modellerde kullanılmamıştır (Sonuçlar bölümündeki dengesizlik ele alma karşılaştırmasına bakınız).</w:t>
      </w:r>
    </w:p>
    <w:p w14:paraId="41B626B9" w14:textId="77777777" w:rsidR="00FD5737" w:rsidRPr="00FD5737" w:rsidRDefault="001F2AB6" w:rsidP="00FD5737">
      <w:pPr>
        <w:pStyle w:val="GvdeMetni"/>
        <w:spacing w:line="273" w:lineRule="auto"/>
        <w:ind w:left="43" w:right="184" w:firstLine="239"/>
        <w:jc w:val="both"/>
      </w:pPr>
      <w:bookmarkStart w:id="8" w:name="2.1_Methodologies_for_predicting_flight_"/>
      <w:bookmarkEnd w:id="8"/>
      <w:r>
        <w:rPr>
          <w:w w:val="110"/>
        </w:rPr>
        <w:t xml:space="preserve">Burada ele alınan araştırma boşluğu yöntemseldir. Pek çok çalışma rastgele bölmelerle veya tüm veri kümesi yeniden örneklendikten sonra değerlendirme yapmakta, sabah uçuşları için aynı güne ait günlük toplamları kullanmakta ya da güçlü biçimde dengesiz hedeflerde genel doğruluk bildirmektedir. Üç ilişkili görev için sızıntı denetimli, kronolojik olarak doğrulanmış; sınıfa duyarlı ölçütler, ablasyonlar ve modellerin neyi yapıp neyi yapamayacağına dair açık bir ifade içeren bir karşılaştırma sunuyoruz.</w:t>
      </w:r>
    </w:p>
    <w:p w14:paraId="03F858CF" w14:textId="77777777" w:rsidR="00FD5737" w:rsidRDefault="00FD5737" w:rsidP="00FD5737">
      <w:pPr>
        <w:pStyle w:val="GvdeMetni"/>
        <w:spacing w:before="22"/>
      </w:pPr>
      <w:bookmarkStart w:id="9" w:name="_bookmark11"/>
      <w:bookmarkEnd w:id="9"/>
    </w:p>
    <w:p w14:paraId="6973A941" w14:textId="77777777" w:rsidR="00FD5737" w:rsidRDefault="00FD5737" w:rsidP="00FD5737">
      <w:pPr>
        <w:pStyle w:val="Balk1"/>
        <w:numPr>
          <w:ilvl w:val="0"/>
          <w:numId w:val="4"/>
        </w:numPr>
        <w:tabs>
          <w:tab w:val="left" w:pos="287"/>
        </w:tabs>
        <w:ind w:left="287" w:hanging="244"/>
      </w:pPr>
      <w:bookmarkStart w:id="10" w:name="3_Dataset_and_models"/>
      <w:bookmarkStart w:id="11" w:name="_bookmark12"/>
      <w:bookmarkEnd w:id="10"/>
      <w:bookmarkEnd w:id="11"/>
      <w:r>
        <w:rPr>
          <w:w w:val="110"/>
        </w:rPr>
        <w:t xml:space="preserve">Veri ve modeller</w:t>
      </w:r>
      <w:r>
        <w:rPr>
          <w:spacing w:val="5"/>
          <w:w w:val="110"/>
        </w:rPr>
        <w:t xml:space="preserve"/>
      </w:r>
      <w:r>
        <w:rPr>
          <w:w w:val="110"/>
        </w:rPr>
        <w:t/>
      </w:r>
      <w:r>
        <w:rPr>
          <w:spacing w:val="6"/>
          <w:w w:val="110"/>
        </w:rPr>
        <w:t xml:space="preserve"/>
      </w:r>
      <w:r>
        <w:rPr>
          <w:spacing w:val="-2"/>
          <w:w w:val="110"/>
        </w:rPr>
        <w:t/>
      </w:r>
    </w:p>
    <w:p w14:paraId="15311B53" w14:textId="77777777" w:rsidR="00FD5737" w:rsidRDefault="00FD5737" w:rsidP="00FD5737">
      <w:pPr>
        <w:pStyle w:val="GvdeMetni"/>
        <w:spacing w:before="50"/>
        <w:rPr>
          <w:b/>
        </w:rPr>
      </w:pPr>
    </w:p>
    <w:p w14:paraId="17F20A88" w14:textId="77777777" w:rsidR="00FD5737" w:rsidRPr="007D4383" w:rsidRDefault="00FD5737" w:rsidP="00FD5737">
      <w:pPr>
        <w:pStyle w:val="GvdeMetni"/>
        <w:spacing w:before="1" w:line="273" w:lineRule="auto"/>
        <w:ind w:left="43" w:firstLine="239"/>
        <w:jc w:val="both"/>
        <w:rPr>
          <w:w w:val="110"/>
        </w:rPr>
      </w:pPr>
      <w:r>
        <w:rPr>
          <w:w w:val="110"/>
        </w:rPr>
        <w:t xml:space="preserve">Bu bölüm veri kümesini, meteorolojik entegrasyonu, özellik tasarımını ve denetimli öğrenme modellerini anlatmaktadır. Veriler özgün kamuya açık kaynaklardan yeniden kurulmuş; işleme sırası, değerlendirme döneminden hiçbir bilginin eğitimi, özellik oluşturmayı veya model seçimini etkilemeyeceği biçimde tasarlanmıştır.</w:t>
      </w:r>
    </w:p>
    <w:p w14:paraId="3B8AD2E8" w14:textId="77777777" w:rsidR="00FD5737" w:rsidRPr="007D4383" w:rsidRDefault="00FD5737" w:rsidP="00FD5737">
      <w:pPr>
        <w:pStyle w:val="GvdeMetni"/>
        <w:spacing w:before="1" w:line="273" w:lineRule="auto"/>
        <w:ind w:left="43" w:firstLine="239"/>
        <w:jc w:val="both"/>
        <w:rPr>
          <w:w w:val="110"/>
        </w:rPr>
      </w:pPr>
      <w:r>
        <w:rPr>
          <w:w w:val="110"/>
        </w:rPr>
        <w:t xml:space="preserve">Veri kümesi, ABD Ulaştırma Bakanlığı (DOT) / Ulaştırma İstatistikleri Bürosu'nun zamanında performans kayıtlarına dayanmakta olup uçuş rotalarını, tarifeli ve gerçekleşen saatleri ve iptal kodlarını içermektedir. İki açık kaynak kullanılmıştır (Tablo 3). (1) Zelaya veri kümesi (Zelaya, 2023), Ocak 2019 – Ağustos 2023 arasından iptal edilen uçuşların doğal oranını koruyan 3.000.000 uçuşluk rastgele bir örneklemdir (tam DOT verisi değil, bir örneklemdir; 32 sütun, Tablo 4). (2) Singh veri kümesi (Singh, 2024), iptal edilmeyen uçuşlar dâhil Ocak 2024'ün tamamı için 582.425 uçuş sağlamaktadır. İki kaynak farklı dönemleri kapsamaktadır; uçuş tarihi, DOT taşıyıcı kimliği, uçuş numarası, kalkış, varış ve tarifeli kalkış saati anahtarı üzerinde yinelenen kayıt bulunmamıştır. Nihai veri kümesi 3.582.425 uçuş içermekte olup bunların 101.213'ü (%2,83) iptal edilmiş, 8.693'ü yönlendirilmiştir (diverted). Yalnızca iptal edilmiş uçuşları içeren kamuya açık dosyalar bilinçli olarak eklenmemiştir: bu tür azınlık sınıfı kayıtları eklemek iptal edilen uçuşların payını yaklaşık %2-3'ten yaklaşık %9'a çıkarır, iptalin doğal önsel olasılığını bozar ve takvim yılını etiketin neredeyse mükemmel bir göstergesi hâline getirebilir. Bu nedenle bildirilen tüm sonuçlar doğal sınıf dağılımını kullanmaktadır. Veriler kronolojik olarak bölünmüştür (Tablo 3).</w:t>
      </w:r>
    </w:p>
    <w:p w14:paraId="57C9DD68" w14:textId="77777777" w:rsidR="002A1638" w:rsidRDefault="002A1638" w:rsidP="002A1638">
      <w:pPr>
        <w:spacing w:before="96"/>
        <w:ind w:left="43"/>
        <w:rPr>
          <w:b/>
          <w:sz w:val="14"/>
        </w:rPr>
      </w:pPr>
      <w:r>
        <w:rPr>
          <w:b/>
          <w:w w:val="110"/>
          <w:sz w:val="14"/>
        </w:rPr>
        <w:t xml:space="preserve">Tablo 3</w:t>
      </w:r>
    </w:p>
    <w:p w14:paraId="763FB16D" w14:textId="77777777" w:rsidR="002A1638" w:rsidRDefault="0002574A" w:rsidP="001D35B1">
      <w:pPr>
        <w:spacing w:before="30" w:after="60"/>
        <w:ind w:left="43"/>
        <w:rPr>
          <w:sz w:val="14"/>
        </w:rPr>
      </w:pPr>
      <w:r>
        <w:rPr>
          <w:spacing w:val="-2"/>
          <w:w w:val="110"/>
          <w:sz w:val="14"/>
        </w:rPr>
        <w:t xml:space="preserve">Veri kaynakları, yeniden kurulan veri kümesi ve kronolojik bölme.</w:t>
      </w:r>
    </w:p>
    <w:tbl>
      <w:tblPr>
        <w:tblStyle w:val="TabloKlavuzu"/>
        <w:tblW w:w="4950" w:type="dxa"/>
        <w:tblInd w:w="108" w:type="dxa"/>
        <w:tblLook w:val="06A0" w:firstRow="1" w:lastRow="0" w:firstColumn="1" w:lastColumn="0" w:noHBand="1" w:noVBand="1"/>
      </w:tblPr>
      <w:tblGrid>
        <w:gridCol w:w="1000"/>
        <w:gridCol w:w="1450"/>
        <w:gridCol w:w="850"/>
        <w:gridCol w:w="850"/>
        <w:gridCol w:w="800"/>
      </w:tblGrid>
      <w:tr w:rsidR="004805ED" w14:paraId="0221DFB0" w14:textId="77777777">
        <w:trPr>
          <w:cantSplit/>
        </w:trPr>
        <w:tc>
          <w:tcPr>
            <w:tcW w:w="1000" w:type="dxa"/>
            <w:tcBorders>
              <w:top w:val="single" w:sz="6" w:space="0" w:color="000000"/>
              <w:bottom w:val="single" w:sz="6" w:space="0" w:color="000000"/>
            </w:tcBorders>
            <w:tcMar>
              <w:top w:w="0" w:type="dxa"/>
              <w:left w:w="20" w:type="dxa"/>
              <w:bottom w:w="0" w:type="dxa"/>
              <w:right w:w="20" w:type="dxa"/>
            </w:tcMar>
          </w:tcPr>
          <w:p w14:paraId="048689DA" w14:textId="77777777" w:rsidR="004805ED" w:rsidRDefault="00000000">
            <w:pPr>
              <w:pStyle w:val="TableContents"/>
            </w:pPr>
            <w:r>
              <w:rPr>
                <w:rFonts w:ascii="Times New Roman" w:hAnsi="Times New Roman" w:cs="Times New Roman"/>
                <w:b/>
                <w:sz w:val="12"/>
                <w:szCs w:val="12"/>
                <w:lang w:val="en-US"/>
              </w:rPr>
              <w:t xml:space="preserve">Bölüm</w:t>
            </w:r>
          </w:p>
        </w:tc>
        <w:tc>
          <w:tcPr>
            <w:tcW w:w="1450" w:type="dxa"/>
            <w:tcBorders>
              <w:top w:val="single" w:sz="6" w:space="0" w:color="000000"/>
              <w:bottom w:val="single" w:sz="6" w:space="0" w:color="000000"/>
            </w:tcBorders>
            <w:tcMar>
              <w:top w:w="0" w:type="dxa"/>
              <w:left w:w="20" w:type="dxa"/>
              <w:bottom w:w="0" w:type="dxa"/>
              <w:right w:w="20" w:type="dxa"/>
            </w:tcMar>
          </w:tcPr>
          <w:p w14:paraId="38632F5C" w14:textId="77777777" w:rsidR="004805ED" w:rsidRDefault="00000000">
            <w:pPr>
              <w:pStyle w:val="TableContents"/>
            </w:pPr>
            <w:r>
              <w:rPr>
                <w:rFonts w:ascii="Times New Roman" w:hAnsi="Times New Roman" w:cs="Times New Roman"/>
                <w:b/>
                <w:sz w:val="12"/>
                <w:szCs w:val="12"/>
                <w:lang w:val="en-US"/>
              </w:rPr>
              <w:t xml:space="preserve">Dönem</w:t>
            </w:r>
          </w:p>
        </w:tc>
        <w:tc>
          <w:tcPr>
            <w:tcW w:w="850" w:type="dxa"/>
            <w:tcBorders>
              <w:top w:val="single" w:sz="6" w:space="0" w:color="000000"/>
              <w:bottom w:val="single" w:sz="6" w:space="0" w:color="000000"/>
            </w:tcBorders>
            <w:tcMar>
              <w:top w:w="0" w:type="dxa"/>
              <w:left w:w="20" w:type="dxa"/>
              <w:bottom w:w="0" w:type="dxa"/>
              <w:right w:w="20" w:type="dxa"/>
            </w:tcMar>
          </w:tcPr>
          <w:p w14:paraId="501CBAFB" w14:textId="77777777" w:rsidR="004805ED" w:rsidRDefault="00000000">
            <w:pPr>
              <w:pStyle w:val="TableContents"/>
              <w:jc w:val="center"/>
            </w:pPr>
            <w:r>
              <w:rPr>
                <w:rFonts w:ascii="Times New Roman" w:hAnsi="Times New Roman" w:cs="Times New Roman"/>
                <w:b/>
                <w:sz w:val="12"/>
                <w:szCs w:val="12"/>
                <w:lang w:val="en-US"/>
              </w:rPr>
              <w:t xml:space="preserve">Uçuş</w:t>
            </w:r>
          </w:p>
        </w:tc>
        <w:tc>
          <w:tcPr>
            <w:tcW w:w="850" w:type="dxa"/>
            <w:tcBorders>
              <w:top w:val="single" w:sz="6" w:space="0" w:color="000000"/>
              <w:bottom w:val="single" w:sz="6" w:space="0" w:color="000000"/>
            </w:tcBorders>
            <w:tcMar>
              <w:top w:w="0" w:type="dxa"/>
              <w:left w:w="20" w:type="dxa"/>
              <w:bottom w:w="0" w:type="dxa"/>
              <w:right w:w="20" w:type="dxa"/>
            </w:tcMar>
          </w:tcPr>
          <w:p w14:paraId="793E11DC" w14:textId="77777777" w:rsidR="004805ED" w:rsidRDefault="00000000">
            <w:pPr>
              <w:pStyle w:val="TableContents"/>
              <w:jc w:val="center"/>
            </w:pPr>
            <w:r>
              <w:rPr>
                <w:rFonts w:ascii="Times New Roman" w:hAnsi="Times New Roman" w:cs="Times New Roman"/>
                <w:b/>
                <w:sz w:val="12"/>
                <w:szCs w:val="12"/>
                <w:lang w:val="en-US"/>
              </w:rPr>
              <w:t xml:space="preserve">İptal</w:t>
            </w:r>
          </w:p>
        </w:tc>
        <w:tc>
          <w:tcPr>
            <w:tcW w:w="800" w:type="dxa"/>
            <w:tcBorders>
              <w:top w:val="single" w:sz="6" w:space="0" w:color="000000"/>
              <w:bottom w:val="single" w:sz="6" w:space="0" w:color="000000"/>
            </w:tcBorders>
            <w:tcMar>
              <w:top w:w="0" w:type="dxa"/>
              <w:left w:w="20" w:type="dxa"/>
              <w:bottom w:w="0" w:type="dxa"/>
              <w:right w:w="20" w:type="dxa"/>
            </w:tcMar>
          </w:tcPr>
          <w:p w14:paraId="5D402D97" w14:textId="77777777" w:rsidR="004805ED" w:rsidRDefault="00000000">
            <w:pPr>
              <w:pStyle w:val="TableContents"/>
              <w:jc w:val="center"/>
            </w:pPr>
            <w:r>
              <w:rPr>
                <w:rFonts w:ascii="Times New Roman" w:hAnsi="Times New Roman" w:cs="Times New Roman"/>
                <w:b/>
                <w:sz w:val="12"/>
                <w:szCs w:val="12"/>
                <w:lang w:val="en-US"/>
              </w:rPr>
              <w:t xml:space="preserve">İptal oranı</w:t>
            </w:r>
          </w:p>
        </w:tc>
      </w:tr>
      <w:tr w:rsidR="004805ED" w14:paraId="12179B98" w14:textId="77777777">
        <w:trPr>
          <w:cantSplit/>
        </w:trPr>
        <w:tc>
          <w:tcPr>
            <w:tcW w:w="1000" w:type="dxa"/>
            <w:tcMar>
              <w:top w:w="0" w:type="dxa"/>
              <w:left w:w="20" w:type="dxa"/>
              <w:bottom w:w="0" w:type="dxa"/>
              <w:right w:w="20" w:type="dxa"/>
            </w:tcMar>
          </w:tcPr>
          <w:p w14:paraId="688F10A4" w14:textId="77777777" w:rsidR="004805ED" w:rsidRDefault="00000000">
            <w:pPr>
              <w:pStyle w:val="TableContents"/>
            </w:pPr>
            <w:r>
              <w:rPr>
                <w:rFonts w:ascii="Times New Roman" w:hAnsi="Times New Roman" w:cs="Times New Roman"/>
                <w:sz w:val="12"/>
                <w:szCs w:val="12"/>
                <w:lang w:val="en-US"/>
              </w:rPr>
              <w:t xml:space="preserve">Zelaya örneklemi (kaynak 1)</w:t>
            </w:r>
          </w:p>
        </w:tc>
        <w:tc>
          <w:tcPr>
            <w:tcW w:w="1450" w:type="dxa"/>
            <w:tcMar>
              <w:top w:w="0" w:type="dxa"/>
              <w:left w:w="20" w:type="dxa"/>
              <w:bottom w:w="0" w:type="dxa"/>
              <w:right w:w="20" w:type="dxa"/>
            </w:tcMar>
          </w:tcPr>
          <w:p w14:paraId="537E5C24" w14:textId="77777777" w:rsidR="004805ED" w:rsidRDefault="00000000">
            <w:pPr>
              <w:pStyle w:val="TableContents"/>
            </w:pPr>
            <w:r>
              <w:rPr>
                <w:rFonts w:ascii="Times New Roman" w:hAnsi="Times New Roman" w:cs="Times New Roman"/>
                <w:sz w:val="12"/>
                <w:szCs w:val="12"/>
                <w:lang w:val="en-US"/>
              </w:rPr>
              <w:t xml:space="preserve">2019-01 – 2023-08</w:t>
            </w:r>
          </w:p>
        </w:tc>
        <w:tc>
          <w:tcPr>
            <w:tcW w:w="850" w:type="dxa"/>
            <w:tcMar>
              <w:top w:w="0" w:type="dxa"/>
              <w:left w:w="20" w:type="dxa"/>
              <w:bottom w:w="0" w:type="dxa"/>
              <w:right w:w="20" w:type="dxa"/>
            </w:tcMar>
          </w:tcPr>
          <w:p w14:paraId="31A1A586" w14:textId="77777777" w:rsidR="004805ED" w:rsidRDefault="00000000">
            <w:pPr>
              <w:pStyle w:val="TableContents"/>
              <w:jc w:val="center"/>
            </w:pPr>
            <w:r>
              <w:rPr>
                <w:rFonts w:ascii="Times New Roman" w:hAnsi="Times New Roman" w:cs="Times New Roman"/>
                <w:sz w:val="12"/>
                <w:szCs w:val="12"/>
                <w:lang w:val="en-US"/>
              </w:rPr>
              <w:t xml:space="preserve">3.000.000</w:t>
            </w:r>
          </w:p>
        </w:tc>
        <w:tc>
          <w:tcPr>
            <w:tcW w:w="850" w:type="dxa"/>
            <w:tcMar>
              <w:top w:w="0" w:type="dxa"/>
              <w:left w:w="20" w:type="dxa"/>
              <w:bottom w:w="0" w:type="dxa"/>
              <w:right w:w="20" w:type="dxa"/>
            </w:tcMar>
          </w:tcPr>
          <w:p w14:paraId="2157D45B" w14:textId="77777777" w:rsidR="004805ED" w:rsidRDefault="00000000">
            <w:pPr>
              <w:pStyle w:val="TableContents"/>
              <w:jc w:val="center"/>
            </w:pPr>
            <w:r>
              <w:rPr>
                <w:rFonts w:ascii="Times New Roman" w:hAnsi="Times New Roman" w:cs="Times New Roman"/>
                <w:sz w:val="12"/>
                <w:szCs w:val="12"/>
                <w:lang w:val="en-US"/>
              </w:rPr>
              <w:t xml:space="preserve">79.140</w:t>
            </w:r>
          </w:p>
        </w:tc>
        <w:tc>
          <w:tcPr>
            <w:tcW w:w="800" w:type="dxa"/>
            <w:tcMar>
              <w:top w:w="0" w:type="dxa"/>
              <w:left w:w="20" w:type="dxa"/>
              <w:bottom w:w="0" w:type="dxa"/>
              <w:right w:w="20" w:type="dxa"/>
            </w:tcMar>
          </w:tcPr>
          <w:p w14:paraId="417A7642" w14:textId="77777777" w:rsidR="004805ED" w:rsidRDefault="00000000">
            <w:pPr>
              <w:pStyle w:val="TableContents"/>
              <w:jc w:val="center"/>
            </w:pPr>
            <w:r>
              <w:rPr>
                <w:rFonts w:ascii="Times New Roman" w:hAnsi="Times New Roman" w:cs="Times New Roman"/>
                <w:sz w:val="12"/>
                <w:szCs w:val="12"/>
                <w:lang w:val="en-US"/>
              </w:rPr>
              <w:t xml:space="preserve">%2,64</w:t>
            </w:r>
          </w:p>
        </w:tc>
      </w:tr>
      <w:tr w:rsidR="004805ED" w14:paraId="2D11CF32" w14:textId="77777777">
        <w:trPr>
          <w:cantSplit/>
        </w:trPr>
        <w:tc>
          <w:tcPr>
            <w:tcW w:w="1000" w:type="dxa"/>
            <w:tcMar>
              <w:top w:w="0" w:type="dxa"/>
              <w:left w:w="20" w:type="dxa"/>
              <w:bottom w:w="0" w:type="dxa"/>
              <w:right w:w="20" w:type="dxa"/>
            </w:tcMar>
          </w:tcPr>
          <w:p w14:paraId="2EB8D2FD" w14:textId="77777777" w:rsidR="004805ED" w:rsidRDefault="00000000">
            <w:pPr>
              <w:pStyle w:val="TableContents"/>
            </w:pPr>
            <w:r>
              <w:rPr>
                <w:rFonts w:ascii="Times New Roman" w:hAnsi="Times New Roman" w:cs="Times New Roman"/>
                <w:sz w:val="12"/>
                <w:szCs w:val="12"/>
                <w:lang w:val="en-US"/>
              </w:rPr>
              <w:t xml:space="preserve">Singh (kaynak 2)</w:t>
            </w:r>
          </w:p>
        </w:tc>
        <w:tc>
          <w:tcPr>
            <w:tcW w:w="1450" w:type="dxa"/>
            <w:tcMar>
              <w:top w:w="0" w:type="dxa"/>
              <w:left w:w="20" w:type="dxa"/>
              <w:bottom w:w="0" w:type="dxa"/>
              <w:right w:w="20" w:type="dxa"/>
            </w:tcMar>
          </w:tcPr>
          <w:p w14:paraId="0382F34E" w14:textId="77777777" w:rsidR="004805ED" w:rsidRDefault="00000000">
            <w:pPr>
              <w:pStyle w:val="TableContents"/>
            </w:pPr>
            <w:r>
              <w:rPr>
                <w:rFonts w:ascii="Times New Roman" w:hAnsi="Times New Roman" w:cs="Times New Roman"/>
                <w:sz w:val="12"/>
                <w:szCs w:val="12"/>
                <w:lang w:val="en-US"/>
              </w:rPr>
              <w:t>2024-01</w:t>
            </w:r>
          </w:p>
        </w:tc>
        <w:tc>
          <w:tcPr>
            <w:tcW w:w="850" w:type="dxa"/>
            <w:tcMar>
              <w:top w:w="0" w:type="dxa"/>
              <w:left w:w="20" w:type="dxa"/>
              <w:bottom w:w="0" w:type="dxa"/>
              <w:right w:w="20" w:type="dxa"/>
            </w:tcMar>
          </w:tcPr>
          <w:p w14:paraId="51BC9E13" w14:textId="77777777" w:rsidR="004805ED" w:rsidRDefault="00000000">
            <w:pPr>
              <w:pStyle w:val="TableContents"/>
              <w:jc w:val="center"/>
            </w:pPr>
            <w:r>
              <w:rPr>
                <w:rFonts w:ascii="Times New Roman" w:hAnsi="Times New Roman" w:cs="Times New Roman"/>
                <w:sz w:val="12"/>
                <w:szCs w:val="12"/>
                <w:lang w:val="en-US"/>
              </w:rPr>
              <w:t xml:space="preserve">582.425</w:t>
            </w:r>
          </w:p>
        </w:tc>
        <w:tc>
          <w:tcPr>
            <w:tcW w:w="850" w:type="dxa"/>
            <w:tcMar>
              <w:top w:w="0" w:type="dxa"/>
              <w:left w:w="20" w:type="dxa"/>
              <w:bottom w:w="0" w:type="dxa"/>
              <w:right w:w="20" w:type="dxa"/>
            </w:tcMar>
          </w:tcPr>
          <w:p w14:paraId="4C091538" w14:textId="77777777" w:rsidR="004805ED" w:rsidRDefault="00000000">
            <w:pPr>
              <w:pStyle w:val="TableContents"/>
              <w:jc w:val="center"/>
            </w:pPr>
            <w:r>
              <w:rPr>
                <w:rFonts w:ascii="Times New Roman" w:hAnsi="Times New Roman" w:cs="Times New Roman"/>
                <w:sz w:val="12"/>
                <w:szCs w:val="12"/>
                <w:lang w:val="en-US"/>
              </w:rPr>
              <w:t xml:space="preserve">22.073</w:t>
            </w:r>
          </w:p>
        </w:tc>
        <w:tc>
          <w:tcPr>
            <w:tcW w:w="800" w:type="dxa"/>
            <w:tcMar>
              <w:top w:w="0" w:type="dxa"/>
              <w:left w:w="20" w:type="dxa"/>
              <w:bottom w:w="0" w:type="dxa"/>
              <w:right w:w="20" w:type="dxa"/>
            </w:tcMar>
          </w:tcPr>
          <w:p w14:paraId="137FE8C7" w14:textId="77777777" w:rsidR="004805ED" w:rsidRDefault="00000000">
            <w:pPr>
              <w:pStyle w:val="TableContents"/>
              <w:jc w:val="center"/>
            </w:pPr>
            <w:r>
              <w:rPr>
                <w:rFonts w:ascii="Times New Roman" w:hAnsi="Times New Roman" w:cs="Times New Roman"/>
                <w:sz w:val="12"/>
                <w:szCs w:val="12"/>
                <w:lang w:val="en-US"/>
              </w:rPr>
              <w:t xml:space="preserve">%3,79</w:t>
            </w:r>
          </w:p>
        </w:tc>
      </w:tr>
      <w:tr w:rsidR="004805ED" w14:paraId="7DE9DD4E" w14:textId="77777777">
        <w:trPr>
          <w:cantSplit/>
        </w:trPr>
        <w:tc>
          <w:tcPr>
            <w:tcW w:w="1000" w:type="dxa"/>
            <w:tcMar>
              <w:top w:w="0" w:type="dxa"/>
              <w:left w:w="20" w:type="dxa"/>
              <w:bottom w:w="0" w:type="dxa"/>
              <w:right w:w="20" w:type="dxa"/>
            </w:tcMar>
          </w:tcPr>
          <w:p w14:paraId="1F466DC9" w14:textId="77777777" w:rsidR="004805ED" w:rsidRDefault="00000000">
            <w:pPr>
              <w:pStyle w:val="TableContents"/>
            </w:pPr>
            <w:r>
              <w:rPr>
                <w:rFonts w:ascii="Times New Roman" w:hAnsi="Times New Roman" w:cs="Times New Roman"/>
                <w:b/>
                <w:sz w:val="12"/>
                <w:szCs w:val="12"/>
                <w:lang w:val="en-US"/>
              </w:rPr>
              <w:t xml:space="preserve">Toplam</w:t>
            </w:r>
          </w:p>
        </w:tc>
        <w:tc>
          <w:tcPr>
            <w:tcW w:w="1450" w:type="dxa"/>
            <w:tcMar>
              <w:top w:w="0" w:type="dxa"/>
              <w:left w:w="20" w:type="dxa"/>
              <w:bottom w:w="0" w:type="dxa"/>
              <w:right w:w="20" w:type="dxa"/>
            </w:tcMar>
          </w:tcPr>
          <w:p w14:paraId="6BEE6978" w14:textId="77777777" w:rsidR="004805ED" w:rsidRDefault="00000000">
            <w:pPr>
              <w:pStyle w:val="TableContents"/>
            </w:pPr>
            <w:r>
              <w:rPr>
                <w:rFonts w:ascii="Times New Roman" w:hAnsi="Times New Roman" w:cs="Times New Roman"/>
                <w:b/>
                <w:sz w:val="12"/>
                <w:szCs w:val="12"/>
                <w:lang w:val="en-US"/>
              </w:rPr>
              <w:t xml:space="preserve">2019-01 – 2024-01</w:t>
            </w:r>
          </w:p>
        </w:tc>
        <w:tc>
          <w:tcPr>
            <w:tcW w:w="850" w:type="dxa"/>
            <w:tcMar>
              <w:top w:w="0" w:type="dxa"/>
              <w:left w:w="20" w:type="dxa"/>
              <w:bottom w:w="0" w:type="dxa"/>
              <w:right w:w="20" w:type="dxa"/>
            </w:tcMar>
          </w:tcPr>
          <w:p w14:paraId="34511C4D" w14:textId="77777777" w:rsidR="004805ED" w:rsidRDefault="00000000">
            <w:pPr>
              <w:pStyle w:val="TableContents"/>
              <w:jc w:val="center"/>
            </w:pPr>
            <w:r>
              <w:rPr>
                <w:rFonts w:ascii="Times New Roman" w:hAnsi="Times New Roman" w:cs="Times New Roman"/>
                <w:b/>
                <w:sz w:val="12"/>
                <w:szCs w:val="12"/>
                <w:lang w:val="en-US"/>
              </w:rPr>
              <w:t xml:space="preserve">3.582.425</w:t>
            </w:r>
          </w:p>
        </w:tc>
        <w:tc>
          <w:tcPr>
            <w:tcW w:w="850" w:type="dxa"/>
            <w:tcMar>
              <w:top w:w="0" w:type="dxa"/>
              <w:left w:w="20" w:type="dxa"/>
              <w:bottom w:w="0" w:type="dxa"/>
              <w:right w:w="20" w:type="dxa"/>
            </w:tcMar>
          </w:tcPr>
          <w:p w14:paraId="26B78B9E" w14:textId="77777777" w:rsidR="004805ED" w:rsidRDefault="00000000">
            <w:pPr>
              <w:pStyle w:val="TableContents"/>
              <w:jc w:val="center"/>
            </w:pPr>
            <w:r>
              <w:rPr>
                <w:rFonts w:ascii="Times New Roman" w:hAnsi="Times New Roman" w:cs="Times New Roman"/>
                <w:b/>
                <w:sz w:val="12"/>
                <w:szCs w:val="12"/>
                <w:lang w:val="en-US"/>
              </w:rPr>
              <w:t xml:space="preserve">101.213</w:t>
            </w:r>
          </w:p>
        </w:tc>
        <w:tc>
          <w:tcPr>
            <w:tcW w:w="800" w:type="dxa"/>
            <w:tcMar>
              <w:top w:w="0" w:type="dxa"/>
              <w:left w:w="20" w:type="dxa"/>
              <w:bottom w:w="0" w:type="dxa"/>
              <w:right w:w="20" w:type="dxa"/>
            </w:tcMar>
          </w:tcPr>
          <w:p w14:paraId="6A73F779" w14:textId="77777777" w:rsidR="004805ED" w:rsidRDefault="00000000">
            <w:pPr>
              <w:pStyle w:val="TableContents"/>
              <w:jc w:val="center"/>
            </w:pPr>
            <w:r>
              <w:rPr>
                <w:rFonts w:ascii="Times New Roman" w:hAnsi="Times New Roman" w:cs="Times New Roman"/>
                <w:b/>
                <w:sz w:val="12"/>
                <w:szCs w:val="12"/>
                <w:lang w:val="en-US"/>
              </w:rPr>
              <w:t xml:space="preserve">%2,83</w:t>
            </w:r>
          </w:p>
        </w:tc>
      </w:tr>
      <w:tr w:rsidR="004805ED" w14:paraId="03D17190" w14:textId="77777777">
        <w:trPr>
          <w:cantSplit/>
        </w:trPr>
        <w:tc>
          <w:tcPr>
            <w:tcW w:w="1000" w:type="dxa"/>
            <w:tcMar>
              <w:top w:w="0" w:type="dxa"/>
              <w:left w:w="20" w:type="dxa"/>
              <w:bottom w:w="0" w:type="dxa"/>
              <w:right w:w="20" w:type="dxa"/>
            </w:tcMar>
          </w:tcPr>
          <w:p w14:paraId="0FDBFF50" w14:textId="77777777" w:rsidR="004805ED" w:rsidRDefault="00000000">
            <w:pPr>
              <w:pStyle w:val="TableContents"/>
            </w:pPr>
            <w:r>
              <w:rPr>
                <w:rFonts w:ascii="Times New Roman" w:hAnsi="Times New Roman" w:cs="Times New Roman"/>
                <w:sz w:val="12"/>
                <w:szCs w:val="12"/>
                <w:lang w:val="en-US"/>
              </w:rPr>
              <w:t xml:space="preserve">Eğitim</w:t>
            </w:r>
          </w:p>
        </w:tc>
        <w:tc>
          <w:tcPr>
            <w:tcW w:w="1450" w:type="dxa"/>
            <w:tcMar>
              <w:top w:w="0" w:type="dxa"/>
              <w:left w:w="20" w:type="dxa"/>
              <w:bottom w:w="0" w:type="dxa"/>
              <w:right w:w="20" w:type="dxa"/>
            </w:tcMar>
          </w:tcPr>
          <w:p w14:paraId="05DE4ADA" w14:textId="77777777" w:rsidR="004805ED" w:rsidRDefault="00000000">
            <w:pPr>
              <w:pStyle w:val="TableContents"/>
            </w:pPr>
            <w:r>
              <w:rPr>
                <w:rFonts w:ascii="Times New Roman" w:hAnsi="Times New Roman" w:cs="Times New Roman"/>
                <w:sz w:val="12"/>
                <w:szCs w:val="12"/>
                <w:lang w:val="en-US"/>
              </w:rPr>
              <w:t xml:space="preserve">2019-01 – 2022-06</w:t>
            </w:r>
          </w:p>
        </w:tc>
        <w:tc>
          <w:tcPr>
            <w:tcW w:w="850" w:type="dxa"/>
            <w:tcMar>
              <w:top w:w="0" w:type="dxa"/>
              <w:left w:w="20" w:type="dxa"/>
              <w:bottom w:w="0" w:type="dxa"/>
              <w:right w:w="20" w:type="dxa"/>
            </w:tcMar>
          </w:tcPr>
          <w:p w14:paraId="3BEA35CF" w14:textId="77777777" w:rsidR="004805ED" w:rsidRDefault="00000000">
            <w:pPr>
              <w:pStyle w:val="TableContents"/>
              <w:jc w:val="center"/>
            </w:pPr>
            <w:r>
              <w:rPr>
                <w:rFonts w:ascii="Times New Roman" w:hAnsi="Times New Roman" w:cs="Times New Roman"/>
                <w:sz w:val="12"/>
                <w:szCs w:val="12"/>
                <w:lang w:val="en-US"/>
              </w:rPr>
              <w:t xml:space="preserve">2.186.925</w:t>
            </w:r>
          </w:p>
        </w:tc>
        <w:tc>
          <w:tcPr>
            <w:tcW w:w="850" w:type="dxa"/>
            <w:tcMar>
              <w:top w:w="0" w:type="dxa"/>
              <w:left w:w="20" w:type="dxa"/>
              <w:bottom w:w="0" w:type="dxa"/>
              <w:right w:w="20" w:type="dxa"/>
            </w:tcMar>
          </w:tcPr>
          <w:p w14:paraId="231F0AE9" w14:textId="77777777" w:rsidR="004805ED" w:rsidRDefault="00000000">
            <w:pPr>
              <w:pStyle w:val="TableContents"/>
              <w:jc w:val="center"/>
            </w:pPr>
            <w:r>
              <w:rPr>
                <w:rFonts w:ascii="Times New Roman" w:hAnsi="Times New Roman" w:cs="Times New Roman"/>
                <w:sz w:val="12"/>
                <w:szCs w:val="12"/>
                <w:lang w:val="en-US"/>
              </w:rPr>
              <w:t xml:space="preserve">63.786</w:t>
            </w:r>
          </w:p>
        </w:tc>
        <w:tc>
          <w:tcPr>
            <w:tcW w:w="800" w:type="dxa"/>
            <w:tcMar>
              <w:top w:w="0" w:type="dxa"/>
              <w:left w:w="20" w:type="dxa"/>
              <w:bottom w:w="0" w:type="dxa"/>
              <w:right w:w="20" w:type="dxa"/>
            </w:tcMar>
          </w:tcPr>
          <w:p w14:paraId="78F255C5" w14:textId="77777777" w:rsidR="004805ED" w:rsidRDefault="00000000">
            <w:pPr>
              <w:pStyle w:val="TableContents"/>
              <w:jc w:val="center"/>
            </w:pPr>
            <w:r>
              <w:rPr>
                <w:rFonts w:ascii="Times New Roman" w:hAnsi="Times New Roman" w:cs="Times New Roman"/>
                <w:sz w:val="12"/>
                <w:szCs w:val="12"/>
                <w:lang w:val="en-US"/>
              </w:rPr>
              <w:t xml:space="preserve">%2,92</w:t>
            </w:r>
          </w:p>
        </w:tc>
      </w:tr>
      <w:tr w:rsidR="004805ED" w14:paraId="0177E487" w14:textId="77777777">
        <w:trPr>
          <w:cantSplit/>
        </w:trPr>
        <w:tc>
          <w:tcPr>
            <w:tcW w:w="1000" w:type="dxa"/>
            <w:tcMar>
              <w:top w:w="0" w:type="dxa"/>
              <w:left w:w="20" w:type="dxa"/>
              <w:bottom w:w="0" w:type="dxa"/>
              <w:right w:w="20" w:type="dxa"/>
            </w:tcMar>
          </w:tcPr>
          <w:p w14:paraId="14FE52B1" w14:textId="77777777" w:rsidR="004805ED" w:rsidRDefault="00000000">
            <w:pPr>
              <w:pStyle w:val="TableContents"/>
            </w:pPr>
            <w:r>
              <w:rPr>
                <w:rFonts w:ascii="Times New Roman" w:hAnsi="Times New Roman" w:cs="Times New Roman"/>
                <w:sz w:val="12"/>
                <w:szCs w:val="12"/>
                <w:lang w:val="en-US"/>
              </w:rPr>
              <w:t xml:space="preserve">Doğrulama</w:t>
            </w:r>
          </w:p>
        </w:tc>
        <w:tc>
          <w:tcPr>
            <w:tcW w:w="1450" w:type="dxa"/>
            <w:tcMar>
              <w:top w:w="0" w:type="dxa"/>
              <w:left w:w="20" w:type="dxa"/>
              <w:bottom w:w="0" w:type="dxa"/>
              <w:right w:w="20" w:type="dxa"/>
            </w:tcMar>
          </w:tcPr>
          <w:p w14:paraId="7BB71EAC" w14:textId="77777777" w:rsidR="004805ED" w:rsidRDefault="00000000">
            <w:pPr>
              <w:pStyle w:val="TableContents"/>
            </w:pPr>
            <w:r>
              <w:rPr>
                <w:rFonts w:ascii="Times New Roman" w:hAnsi="Times New Roman" w:cs="Times New Roman"/>
                <w:sz w:val="12"/>
                <w:szCs w:val="12"/>
                <w:lang w:val="en-US"/>
              </w:rPr>
              <w:t xml:space="preserve">2022-07 – 2022-12</w:t>
            </w:r>
          </w:p>
        </w:tc>
        <w:tc>
          <w:tcPr>
            <w:tcW w:w="850" w:type="dxa"/>
            <w:tcMar>
              <w:top w:w="0" w:type="dxa"/>
              <w:left w:w="20" w:type="dxa"/>
              <w:bottom w:w="0" w:type="dxa"/>
              <w:right w:w="20" w:type="dxa"/>
            </w:tcMar>
          </w:tcPr>
          <w:p w14:paraId="3B20AC8A" w14:textId="77777777" w:rsidR="004805ED" w:rsidRDefault="00000000">
            <w:pPr>
              <w:pStyle w:val="TableContents"/>
              <w:jc w:val="center"/>
            </w:pPr>
            <w:r>
              <w:rPr>
                <w:rFonts w:ascii="Times New Roman" w:hAnsi="Times New Roman" w:cs="Times New Roman"/>
                <w:sz w:val="12"/>
                <w:szCs w:val="12"/>
                <w:lang w:val="en-US"/>
              </w:rPr>
              <w:t xml:space="preserve">349.591</w:t>
            </w:r>
          </w:p>
        </w:tc>
        <w:tc>
          <w:tcPr>
            <w:tcW w:w="850" w:type="dxa"/>
            <w:tcMar>
              <w:top w:w="0" w:type="dxa"/>
              <w:left w:w="20" w:type="dxa"/>
              <w:bottom w:w="0" w:type="dxa"/>
              <w:right w:w="20" w:type="dxa"/>
            </w:tcMar>
          </w:tcPr>
          <w:p w14:paraId="6F87EDF1" w14:textId="77777777" w:rsidR="004805ED" w:rsidRDefault="00000000">
            <w:pPr>
              <w:pStyle w:val="TableContents"/>
              <w:jc w:val="center"/>
            </w:pPr>
            <w:r>
              <w:rPr>
                <w:rFonts w:ascii="Times New Roman" w:hAnsi="Times New Roman" w:cs="Times New Roman"/>
                <w:sz w:val="12"/>
                <w:szCs w:val="12"/>
                <w:lang w:val="en-US"/>
              </w:rPr>
              <w:t xml:space="preserve">7.545</w:t>
            </w:r>
          </w:p>
        </w:tc>
        <w:tc>
          <w:tcPr>
            <w:tcW w:w="800" w:type="dxa"/>
            <w:tcMar>
              <w:top w:w="0" w:type="dxa"/>
              <w:left w:w="20" w:type="dxa"/>
              <w:bottom w:w="0" w:type="dxa"/>
              <w:right w:w="20" w:type="dxa"/>
            </w:tcMar>
          </w:tcPr>
          <w:p w14:paraId="4CC01F26" w14:textId="77777777" w:rsidR="004805ED" w:rsidRDefault="00000000">
            <w:pPr>
              <w:pStyle w:val="TableContents"/>
              <w:jc w:val="center"/>
            </w:pPr>
            <w:r>
              <w:rPr>
                <w:rFonts w:ascii="Times New Roman" w:hAnsi="Times New Roman" w:cs="Times New Roman"/>
                <w:sz w:val="12"/>
                <w:szCs w:val="12"/>
                <w:lang w:val="en-US"/>
              </w:rPr>
              <w:t xml:space="preserve">%2,16</w:t>
            </w:r>
          </w:p>
        </w:tc>
      </w:tr>
      <w:tr w:rsidR="004805ED" w14:paraId="630502E3" w14:textId="77777777">
        <w:trPr>
          <w:cantSplit/>
        </w:trPr>
        <w:tc>
          <w:tcPr>
            <w:tcW w:w="1000" w:type="dxa"/>
            <w:tcBorders>
              <w:bottom w:val="single" w:sz="6" w:space="0" w:color="000000"/>
            </w:tcBorders>
            <w:tcMar>
              <w:top w:w="0" w:type="dxa"/>
              <w:left w:w="20" w:type="dxa"/>
              <w:bottom w:w="0" w:type="dxa"/>
              <w:right w:w="20" w:type="dxa"/>
            </w:tcMar>
          </w:tcPr>
          <w:p w14:paraId="6F86BBD9" w14:textId="77777777" w:rsidR="004805ED" w:rsidRDefault="00000000">
            <w:pPr>
              <w:pStyle w:val="TableContents"/>
            </w:pPr>
            <w:r>
              <w:rPr>
                <w:rFonts w:ascii="Times New Roman" w:hAnsi="Times New Roman" w:cs="Times New Roman"/>
                <w:sz w:val="12"/>
                <w:szCs w:val="12"/>
                <w:lang w:val="en-US"/>
              </w:rPr>
              <w:t>Test</w:t>
            </w:r>
          </w:p>
        </w:tc>
        <w:tc>
          <w:tcPr>
            <w:tcW w:w="1450" w:type="dxa"/>
            <w:tcBorders>
              <w:bottom w:val="single" w:sz="6" w:space="0" w:color="000000"/>
            </w:tcBorders>
            <w:tcMar>
              <w:top w:w="0" w:type="dxa"/>
              <w:left w:w="20" w:type="dxa"/>
              <w:bottom w:w="0" w:type="dxa"/>
              <w:right w:w="20" w:type="dxa"/>
            </w:tcMar>
          </w:tcPr>
          <w:p w14:paraId="1EE16580" w14:textId="77777777" w:rsidR="004805ED" w:rsidRDefault="00000000">
            <w:pPr>
              <w:pStyle w:val="TableContents"/>
            </w:pPr>
            <w:r>
              <w:rPr>
                <w:rFonts w:ascii="Times New Roman" w:hAnsi="Times New Roman" w:cs="Times New Roman"/>
                <w:sz w:val="12"/>
                <w:szCs w:val="12"/>
                <w:lang w:val="en-US"/>
              </w:rPr>
              <w:t xml:space="preserve">2023-01 – 2023-08, 2024-01</w:t>
            </w:r>
          </w:p>
        </w:tc>
        <w:tc>
          <w:tcPr>
            <w:tcW w:w="850" w:type="dxa"/>
            <w:tcBorders>
              <w:bottom w:val="single" w:sz="6" w:space="0" w:color="000000"/>
            </w:tcBorders>
            <w:tcMar>
              <w:top w:w="0" w:type="dxa"/>
              <w:left w:w="20" w:type="dxa"/>
              <w:bottom w:w="0" w:type="dxa"/>
              <w:right w:w="20" w:type="dxa"/>
            </w:tcMar>
          </w:tcPr>
          <w:p w14:paraId="47FFB3A5" w14:textId="77777777" w:rsidR="004805ED" w:rsidRDefault="00000000">
            <w:pPr>
              <w:pStyle w:val="TableContents"/>
              <w:jc w:val="center"/>
            </w:pPr>
            <w:r>
              <w:rPr>
                <w:rFonts w:ascii="Times New Roman" w:hAnsi="Times New Roman" w:cs="Times New Roman"/>
                <w:sz w:val="12"/>
                <w:szCs w:val="12"/>
                <w:lang w:val="en-US"/>
              </w:rPr>
              <w:t xml:space="preserve">1.045.909</w:t>
            </w:r>
          </w:p>
        </w:tc>
        <w:tc>
          <w:tcPr>
            <w:tcW w:w="850" w:type="dxa"/>
            <w:tcBorders>
              <w:bottom w:val="single" w:sz="6" w:space="0" w:color="000000"/>
            </w:tcBorders>
            <w:tcMar>
              <w:top w:w="0" w:type="dxa"/>
              <w:left w:w="20" w:type="dxa"/>
              <w:bottom w:w="0" w:type="dxa"/>
              <w:right w:w="20" w:type="dxa"/>
            </w:tcMar>
          </w:tcPr>
          <w:p w14:paraId="379B9A1B" w14:textId="77777777" w:rsidR="004805ED" w:rsidRDefault="00000000">
            <w:pPr>
              <w:pStyle w:val="TableContents"/>
              <w:jc w:val="center"/>
            </w:pPr>
            <w:r>
              <w:rPr>
                <w:rFonts w:ascii="Times New Roman" w:hAnsi="Times New Roman" w:cs="Times New Roman"/>
                <w:sz w:val="12"/>
                <w:szCs w:val="12"/>
                <w:lang w:val="en-US"/>
              </w:rPr>
              <w:t xml:space="preserve">29.882</w:t>
            </w:r>
          </w:p>
        </w:tc>
        <w:tc>
          <w:tcPr>
            <w:tcW w:w="800" w:type="dxa"/>
            <w:tcBorders>
              <w:bottom w:val="single" w:sz="6" w:space="0" w:color="000000"/>
            </w:tcBorders>
            <w:tcMar>
              <w:top w:w="0" w:type="dxa"/>
              <w:left w:w="20" w:type="dxa"/>
              <w:bottom w:w="0" w:type="dxa"/>
              <w:right w:w="20" w:type="dxa"/>
            </w:tcMar>
          </w:tcPr>
          <w:p w14:paraId="6773DD7D" w14:textId="77777777" w:rsidR="004805ED" w:rsidRDefault="00000000">
            <w:pPr>
              <w:pStyle w:val="TableContents"/>
              <w:jc w:val="center"/>
            </w:pPr>
            <w:r>
              <w:rPr>
                <w:rFonts w:ascii="Times New Roman" w:hAnsi="Times New Roman" w:cs="Times New Roman"/>
                <w:sz w:val="12"/>
                <w:szCs w:val="12"/>
                <w:lang w:val="en-US"/>
              </w:rPr>
              <w:t xml:space="preserve">%2,86</w:t>
            </w:r>
          </w:p>
        </w:tc>
      </w:tr>
    </w:tbl>
    <w:p w14:paraId="524CAFAE" w14:textId="77777777" w:rsidR="00FD5737" w:rsidRPr="007D4383" w:rsidRDefault="00FD5737" w:rsidP="00FD5737">
      <w:pPr>
        <w:pStyle w:val="GvdeMetni"/>
        <w:spacing w:before="1" w:line="273" w:lineRule="auto"/>
        <w:ind w:left="43" w:firstLine="239"/>
        <w:jc w:val="both"/>
        <w:rPr>
          <w:w w:val="110"/>
        </w:rPr>
      </w:pPr>
      <w:r>
        <w:rPr>
          <w:w w:val="110"/>
        </w:rPr>
        <w:t xml:space="preserve">Hava durumu, uçuşların zamanında gerçekleşmesini etkileyen başlıca dışsal etkenlerden biridir (Schultz, Reitmann &amp; Alam, 2021); rüzgâr hızı, sıcaklık, yağış ve kar, Meteostat'ın sağladığı değişkenler arasındadır. Hava durumu verileri, yer istasyonu gözlemlerini günlük değerlere toplayan Meteostat kütüphanesinden (Meteostat, 2024) alınmıştır. Uçuştan bir önceki günün (D-1) hava durumu, kalkış ve varış havalimanı için her uçuşa eklenmiştir.</w:t>
      </w:r>
    </w:p>
    <w:p w14:paraId="62FC91A8" w14:textId="77777777" w:rsidR="00DF1D8F" w:rsidRDefault="00FD5737" w:rsidP="00FD5737">
      <w:pPr>
        <w:pStyle w:val="GvdeMetni"/>
        <w:spacing w:before="1" w:line="273" w:lineRule="auto"/>
        <w:ind w:left="43" w:firstLine="239"/>
        <w:jc w:val="both"/>
        <w:rPr>
          <w:w w:val="110"/>
        </w:rPr>
      </w:pPr>
      <w:r>
        <w:rPr>
          <w:w w:val="110"/>
        </w:rPr>
        <w:t xml:space="preserve">Meteostat günlük en düşük, en yüksek ve ortalama sıcaklık (°C), yağış (mm), kar kalınlığı (mm), rüzgâr yönü, ortalama rüzgâr hızı (km/sa), azami rüzgâr hamlesi, deniz seviyesi basıncı (hPa) ve güneşlenme süresi sağlamaktadır. Rüzgâr yönü, hamle ve güneşlenme süresi günlerin yarısından fazlasında eksik olduğundan kullanılmamıştır. Kalan yedi değişken modellere D-1 değerleri olarak girmektedir.</w:t>
      </w:r>
    </w:p>
    <w:p w14:paraId="0E6CC602" w14:textId="77777777" w:rsidR="00DF1D8F" w:rsidRDefault="00DF1D8F" w:rsidP="00FD5737">
      <w:pPr>
        <w:pStyle w:val="GvdeMetni"/>
        <w:spacing w:before="1" w:line="273" w:lineRule="auto"/>
        <w:ind w:left="43" w:firstLine="239"/>
        <w:jc w:val="both"/>
        <w:rPr>
          <w:w w:val="110"/>
        </w:rPr>
      </w:pPr>
    </w:p>
    <w:p w14:paraId="7DF4E462" w14:textId="77777777" w:rsidR="00DF1D8F" w:rsidRDefault="00DF1D8F" w:rsidP="00FD5737">
      <w:pPr>
        <w:pStyle w:val="GvdeMetni"/>
        <w:spacing w:before="1" w:line="273" w:lineRule="auto"/>
        <w:ind w:left="43" w:firstLine="239"/>
        <w:jc w:val="both"/>
        <w:rPr>
          <w:w w:val="110"/>
        </w:rPr>
      </w:pPr>
    </w:p>
    <w:p w14:paraId="36EA8381" w14:textId="77777777" w:rsidR="00DF1D8F" w:rsidRDefault="00DF1D8F" w:rsidP="00FD5737">
      <w:pPr>
        <w:pStyle w:val="GvdeMetni"/>
        <w:spacing w:before="1" w:line="273" w:lineRule="auto"/>
        <w:ind w:left="43" w:firstLine="239"/>
        <w:jc w:val="both"/>
        <w:rPr>
          <w:w w:val="110"/>
        </w:rPr>
      </w:pPr>
    </w:p>
    <w:p w14:paraId="5DC3C819" w14:textId="77777777" w:rsidR="00DF1D8F" w:rsidRDefault="00DF1D8F" w:rsidP="00FD5737">
      <w:pPr>
        <w:pStyle w:val="GvdeMetni"/>
        <w:spacing w:before="1" w:line="273" w:lineRule="auto"/>
        <w:ind w:left="43" w:firstLine="239"/>
        <w:jc w:val="both"/>
        <w:rPr>
          <w:w w:val="110"/>
        </w:rPr>
      </w:pPr>
    </w:p>
    <w:p w14:paraId="3AE057ED" w14:textId="77777777" w:rsidR="00DF1D8F" w:rsidRDefault="00DF1D8F" w:rsidP="00FD5737">
      <w:pPr>
        <w:pStyle w:val="GvdeMetni"/>
        <w:spacing w:before="1" w:line="273" w:lineRule="auto"/>
        <w:ind w:left="43" w:firstLine="239"/>
        <w:jc w:val="both"/>
        <w:rPr>
          <w:w w:val="110"/>
        </w:rPr>
      </w:pPr>
    </w:p>
    <w:p w14:paraId="4B99E7B4" w14:textId="77777777" w:rsidR="00DF1D8F" w:rsidRDefault="00DF1D8F" w:rsidP="00FD5737">
      <w:pPr>
        <w:pStyle w:val="GvdeMetni"/>
        <w:spacing w:before="1" w:line="273" w:lineRule="auto"/>
        <w:ind w:left="43" w:firstLine="239"/>
        <w:jc w:val="both"/>
        <w:rPr>
          <w:w w:val="110"/>
        </w:rPr>
      </w:pPr>
    </w:p>
    <w:p w14:paraId="6A5ABE9A" w14:textId="77777777" w:rsidR="00DF1D8F" w:rsidRDefault="00DF1D8F" w:rsidP="00FD5737">
      <w:pPr>
        <w:pStyle w:val="GvdeMetni"/>
        <w:spacing w:before="1" w:line="273" w:lineRule="auto"/>
        <w:ind w:left="43" w:firstLine="239"/>
        <w:jc w:val="both"/>
        <w:rPr>
          <w:w w:val="110"/>
        </w:rPr>
        <w:sectPr w:rsidR="00DF1D8F" w:rsidSect="00F9045A">
          <w:type w:val="continuous"/>
          <w:pgSz w:w="11910" w:h="15880"/>
          <w:pgMar w:top="993" w:right="566" w:bottom="851" w:left="708" w:header="660" w:footer="544" w:gutter="0"/>
          <w:cols w:num="2" w:space="708" w:equalWidth="0">
            <w:col w:w="5066" w:space="314"/>
            <w:col w:w="5256"/>
          </w:cols>
        </w:sectPr>
      </w:pPr>
    </w:p>
    <w:p w14:paraId="364F0E76" w14:textId="77777777" w:rsidR="00DF1D8F" w:rsidRDefault="00DF1D8F" w:rsidP="00DF1D8F">
      <w:pPr>
        <w:spacing w:before="96"/>
        <w:ind w:left="43"/>
        <w:rPr>
          <w:b/>
          <w:sz w:val="14"/>
        </w:rPr>
      </w:pPr>
      <w:r>
        <w:rPr>
          <w:b/>
          <w:w w:val="110"/>
          <w:sz w:val="14"/>
        </w:rPr>
        <w:t xml:space="preserve">Tablo 4</w:t>
      </w:r>
    </w:p>
    <w:p w14:paraId="11EA89A8" w14:textId="77777777" w:rsidR="00DF1D8F" w:rsidRDefault="00DF1D8F" w:rsidP="001D35B1">
      <w:pPr>
        <w:spacing w:before="30" w:after="60"/>
        <w:ind w:left="43"/>
        <w:rPr>
          <w:sz w:val="20"/>
        </w:rPr>
      </w:pPr>
      <w:r>
        <w:rPr>
          <w:spacing w:val="-2"/>
          <w:w w:val="110"/>
          <w:sz w:val="14"/>
        </w:rPr>
        <w:t xml:space="preserve">Kaynak uçuş verisinin değişkenleri (Zelaya, 2023).</w:t>
      </w:r>
    </w:p>
    <w:tbl>
      <w:tblPr>
        <w:tblW w:w="10249" w:type="dxa"/>
        <w:tblInd w:w="99" w:type="dxa"/>
        <w:tblLayout w:type="fixed"/>
        <w:tblCellMar>
          <w:left w:w="10" w:type="dxa"/>
          <w:right w:w="10" w:type="dxa"/>
        </w:tblCellMar>
        <w:tblLook w:val="0000" w:firstRow="0" w:lastRow="0" w:firstColumn="0" w:lastColumn="0" w:noHBand="0" w:noVBand="0"/>
      </w:tblPr>
      <w:tblGrid>
        <w:gridCol w:w="610"/>
        <w:gridCol w:w="1985"/>
        <w:gridCol w:w="2268"/>
        <w:gridCol w:w="567"/>
        <w:gridCol w:w="1701"/>
        <w:gridCol w:w="3118"/>
      </w:tblGrid>
      <w:tr w:rsidR="00DF1D8F" w:rsidRPr="00EA6752" w14:paraId="22F1AC85" w14:textId="77777777" w:rsidTr="00DF1D8F">
        <w:tc>
          <w:tcPr>
            <w:tcW w:w="610" w:type="dxa"/>
            <w:tcBorders>
              <w:top w:val="single" w:sz="6" w:space="0" w:color="000000"/>
              <w:bottom w:val="single" w:sz="6" w:space="0" w:color="000000"/>
            </w:tcBorders>
            <w:tcMar>
              <w:top w:w="0" w:type="dxa"/>
              <w:left w:w="0" w:type="dxa"/>
              <w:bottom w:w="0" w:type="dxa"/>
              <w:right w:w="0" w:type="dxa"/>
            </w:tcMar>
          </w:tcPr>
          <w:p w14:paraId="6DAF9BC4" w14:textId="77777777" w:rsidR="00DF1D8F" w:rsidRPr="00C91EF2" w:rsidRDefault="00DF1D8F" w:rsidP="00493F6C">
            <w:pPr>
              <w:pStyle w:val="TableContents"/>
              <w:jc w:val="center"/>
              <w:rPr>
                <w:rFonts w:ascii="Times New Roman" w:hAnsi="Times New Roman" w:cs="Times New Roman"/>
                <w:color w:val="000000"/>
                <w:sz w:val="12"/>
                <w:szCs w:val="12"/>
                <w:lang w:val="tr-TR"/>
              </w:rPr>
            </w:pPr>
          </w:p>
        </w:tc>
        <w:tc>
          <w:tcPr>
            <w:tcW w:w="1985" w:type="dxa"/>
            <w:tcBorders>
              <w:top w:val="single" w:sz="6" w:space="0" w:color="000000"/>
              <w:bottom w:val="single" w:sz="6" w:space="0" w:color="000000"/>
            </w:tcBorders>
            <w:tcMar>
              <w:top w:w="0" w:type="dxa"/>
              <w:left w:w="0" w:type="dxa"/>
              <w:bottom w:w="0" w:type="dxa"/>
              <w:right w:w="0" w:type="dxa"/>
            </w:tcMar>
          </w:tcPr>
          <w:p w14:paraId="04F78EB7"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000000"/>
                <w:sz w:val="12"/>
                <w:szCs w:val="12"/>
                <w:lang w:val="tr-TR" w:bidi="hi-IN"/>
              </w:rPr>
              <w:t xml:space="preserve">Güncellenmiş Ad</w:t>
            </w:r>
          </w:p>
        </w:tc>
        <w:tc>
          <w:tcPr>
            <w:tcW w:w="2268" w:type="dxa"/>
            <w:tcBorders>
              <w:top w:val="single" w:sz="6" w:space="0" w:color="000000"/>
              <w:bottom w:val="single" w:sz="6" w:space="0" w:color="000000"/>
            </w:tcBorders>
            <w:tcMar>
              <w:top w:w="0" w:type="dxa"/>
              <w:left w:w="0" w:type="dxa"/>
              <w:bottom w:w="0" w:type="dxa"/>
              <w:right w:w="0" w:type="dxa"/>
            </w:tcMar>
          </w:tcPr>
          <w:p w14:paraId="282AB429" w14:textId="77777777" w:rsidR="00DF1D8F" w:rsidRPr="00C91EF2" w:rsidRDefault="00DF1D8F" w:rsidP="00493F6C">
            <w:pPr>
              <w:pStyle w:val="TableContents"/>
              <w:ind w:firstLine="139"/>
              <w:rPr>
                <w:rFonts w:ascii="Times New Roman" w:hAnsi="Times New Roman" w:cs="Times New Roman"/>
                <w:sz w:val="12"/>
                <w:szCs w:val="12"/>
                <w:lang w:val="tr-TR"/>
              </w:rPr>
            </w:pPr>
            <w:r>
              <w:rPr>
                <w:rFonts w:ascii="Times New Roman" w:hAnsi="Times New Roman" w:cs="Times New Roman"/>
                <w:color w:val="000000"/>
                <w:sz w:val="12"/>
                <w:szCs w:val="12"/>
                <w:lang w:val="tr-TR" w:bidi="hi-IN"/>
              </w:rPr>
              <w:t xml:space="preserve">Kaynak Adı</w:t>
            </w:r>
          </w:p>
        </w:tc>
        <w:tc>
          <w:tcPr>
            <w:tcW w:w="2268" w:type="dxa"/>
            <w:gridSpan w:val="2"/>
            <w:tcBorders>
              <w:top w:val="single" w:sz="6" w:space="0" w:color="000000"/>
              <w:bottom w:val="single" w:sz="6" w:space="0" w:color="000000"/>
            </w:tcBorders>
            <w:tcMar>
              <w:top w:w="0" w:type="dxa"/>
              <w:left w:w="0" w:type="dxa"/>
              <w:bottom w:w="0" w:type="dxa"/>
              <w:right w:w="0" w:type="dxa"/>
            </w:tcMar>
          </w:tcPr>
          <w:p w14:paraId="094E4CC9" w14:textId="77777777" w:rsidR="00DF1D8F" w:rsidRPr="00C91EF2" w:rsidRDefault="00DF1D8F" w:rsidP="00493F6C">
            <w:pPr>
              <w:pStyle w:val="TableContents"/>
              <w:ind w:firstLine="569"/>
              <w:rPr>
                <w:rFonts w:ascii="Times New Roman" w:hAnsi="Times New Roman" w:cs="Times New Roman"/>
                <w:sz w:val="12"/>
                <w:szCs w:val="12"/>
                <w:lang w:val="tr-TR"/>
              </w:rPr>
            </w:pPr>
            <w:r>
              <w:rPr>
                <w:rFonts w:ascii="Times New Roman" w:hAnsi="Times New Roman" w:cs="Times New Roman"/>
                <w:color w:val="000000"/>
                <w:sz w:val="12"/>
                <w:szCs w:val="12"/>
                <w:lang w:val="tr-TR" w:bidi="hi-IN"/>
              </w:rPr>
              <w:t xml:space="preserve">Veri Türü</w:t>
            </w:r>
          </w:p>
        </w:tc>
        <w:tc>
          <w:tcPr>
            <w:tcW w:w="3118" w:type="dxa"/>
            <w:tcBorders>
              <w:top w:val="single" w:sz="6" w:space="0" w:color="000000"/>
              <w:bottom w:val="single" w:sz="6" w:space="0" w:color="000000"/>
            </w:tcBorders>
            <w:tcMar>
              <w:top w:w="0" w:type="dxa"/>
              <w:left w:w="0" w:type="dxa"/>
              <w:bottom w:w="0" w:type="dxa"/>
              <w:right w:w="0" w:type="dxa"/>
            </w:tcMar>
          </w:tcPr>
          <w:p w14:paraId="1BE45DDD"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sz w:val="12"/>
                <w:szCs w:val="12"/>
                <w:lang w:val="tr-TR" w:bidi="hi-IN"/>
              </w:rPr>
              <w:t xml:space="preserve">Açıklama</w:t>
            </w:r>
          </w:p>
        </w:tc>
      </w:tr>
      <w:tr w:rsidR="00DF1D8F" w:rsidRPr="00EA6752" w14:paraId="24209636" w14:textId="77777777" w:rsidTr="00DF1D8F">
        <w:tc>
          <w:tcPr>
            <w:tcW w:w="610" w:type="dxa"/>
            <w:tcMar>
              <w:top w:w="0" w:type="dxa"/>
              <w:left w:w="0" w:type="dxa"/>
              <w:bottom w:w="0" w:type="dxa"/>
              <w:right w:w="0" w:type="dxa"/>
            </w:tcMar>
          </w:tcPr>
          <w:p w14:paraId="2C743DDD"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0</w:t>
            </w:r>
          </w:p>
        </w:tc>
        <w:tc>
          <w:tcPr>
            <w:tcW w:w="1985" w:type="dxa"/>
            <w:tcMar>
              <w:top w:w="0" w:type="dxa"/>
              <w:left w:w="0" w:type="dxa"/>
              <w:bottom w:w="0" w:type="dxa"/>
              <w:right w:w="0" w:type="dxa"/>
            </w:tcMar>
          </w:tcPr>
          <w:p w14:paraId="02760F12"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FL_DATE</w:t>
            </w:r>
          </w:p>
        </w:tc>
        <w:tc>
          <w:tcPr>
            <w:tcW w:w="2835" w:type="dxa"/>
            <w:gridSpan w:val="2"/>
            <w:tcMar>
              <w:top w:w="0" w:type="dxa"/>
              <w:left w:w="0" w:type="dxa"/>
              <w:bottom w:w="0" w:type="dxa"/>
              <w:right w:w="0" w:type="dxa"/>
            </w:tcMar>
          </w:tcPr>
          <w:p w14:paraId="062CD978"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FlightDate</w:t>
            </w:r>
          </w:p>
        </w:tc>
        <w:tc>
          <w:tcPr>
            <w:tcW w:w="1701" w:type="dxa"/>
            <w:tcMar>
              <w:top w:w="0" w:type="dxa"/>
              <w:left w:w="0" w:type="dxa"/>
              <w:bottom w:w="0" w:type="dxa"/>
              <w:right w:w="0" w:type="dxa"/>
            </w:tcMar>
          </w:tcPr>
          <w:p w14:paraId="019F7F5B"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object</w:t>
            </w:r>
          </w:p>
        </w:tc>
        <w:tc>
          <w:tcPr>
            <w:tcW w:w="3118" w:type="dxa"/>
            <w:tcMar>
              <w:top w:w="0" w:type="dxa"/>
              <w:left w:w="0" w:type="dxa"/>
              <w:bottom w:w="0" w:type="dxa"/>
              <w:right w:w="0" w:type="dxa"/>
            </w:tcMar>
          </w:tcPr>
          <w:p w14:paraId="5EE5775A"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 xml:space="preserve">Uçuş tarihi</w:t>
            </w:r>
          </w:p>
        </w:tc>
      </w:tr>
      <w:tr w:rsidR="00DF1D8F" w:rsidRPr="00EA6752" w14:paraId="1CC6A54F" w14:textId="77777777" w:rsidTr="00DF1D8F">
        <w:tc>
          <w:tcPr>
            <w:tcW w:w="610" w:type="dxa"/>
            <w:tcMar>
              <w:top w:w="0" w:type="dxa"/>
              <w:left w:w="0" w:type="dxa"/>
              <w:bottom w:w="0" w:type="dxa"/>
              <w:right w:w="0" w:type="dxa"/>
            </w:tcMar>
          </w:tcPr>
          <w:p w14:paraId="112F5DDA"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1</w:t>
            </w:r>
          </w:p>
        </w:tc>
        <w:tc>
          <w:tcPr>
            <w:tcW w:w="1985" w:type="dxa"/>
            <w:tcMar>
              <w:top w:w="0" w:type="dxa"/>
              <w:left w:w="0" w:type="dxa"/>
              <w:bottom w:w="0" w:type="dxa"/>
              <w:right w:w="0" w:type="dxa"/>
            </w:tcMar>
          </w:tcPr>
          <w:p w14:paraId="61302B91"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AIRLINE</w:t>
            </w:r>
          </w:p>
        </w:tc>
        <w:tc>
          <w:tcPr>
            <w:tcW w:w="2835" w:type="dxa"/>
            <w:gridSpan w:val="2"/>
            <w:tcMar>
              <w:top w:w="0" w:type="dxa"/>
              <w:left w:w="0" w:type="dxa"/>
              <w:bottom w:w="0" w:type="dxa"/>
              <w:right w:w="0" w:type="dxa"/>
            </w:tcMar>
          </w:tcPr>
          <w:p w14:paraId="10043C6F"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Airline</w:t>
            </w:r>
          </w:p>
        </w:tc>
        <w:tc>
          <w:tcPr>
            <w:tcW w:w="1701" w:type="dxa"/>
            <w:tcMar>
              <w:top w:w="0" w:type="dxa"/>
              <w:left w:w="0" w:type="dxa"/>
              <w:bottom w:w="0" w:type="dxa"/>
              <w:right w:w="0" w:type="dxa"/>
            </w:tcMar>
          </w:tcPr>
          <w:p w14:paraId="0D8F313D"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object</w:t>
            </w:r>
          </w:p>
        </w:tc>
        <w:tc>
          <w:tcPr>
            <w:tcW w:w="3118" w:type="dxa"/>
            <w:tcMar>
              <w:top w:w="0" w:type="dxa"/>
              <w:left w:w="0" w:type="dxa"/>
              <w:bottom w:w="0" w:type="dxa"/>
              <w:right w:w="0" w:type="dxa"/>
            </w:tcMar>
          </w:tcPr>
          <w:p w14:paraId="4960AC81"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 xml:space="preserve">Havayolunun adı</w:t>
            </w:r>
          </w:p>
        </w:tc>
      </w:tr>
      <w:tr w:rsidR="00DF1D8F" w:rsidRPr="00EA6752" w14:paraId="6799E8B3" w14:textId="77777777" w:rsidTr="00DF1D8F">
        <w:tc>
          <w:tcPr>
            <w:tcW w:w="610" w:type="dxa"/>
            <w:tcMar>
              <w:top w:w="0" w:type="dxa"/>
              <w:left w:w="0" w:type="dxa"/>
              <w:bottom w:w="0" w:type="dxa"/>
              <w:right w:w="0" w:type="dxa"/>
            </w:tcMar>
          </w:tcPr>
          <w:p w14:paraId="0BC09661"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2</w:t>
            </w:r>
          </w:p>
        </w:tc>
        <w:tc>
          <w:tcPr>
            <w:tcW w:w="1985" w:type="dxa"/>
            <w:tcMar>
              <w:top w:w="0" w:type="dxa"/>
              <w:left w:w="0" w:type="dxa"/>
              <w:bottom w:w="0" w:type="dxa"/>
              <w:right w:w="0" w:type="dxa"/>
            </w:tcMar>
          </w:tcPr>
          <w:p w14:paraId="7655B012"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AIRLINE_DOT</w:t>
            </w:r>
          </w:p>
        </w:tc>
        <w:tc>
          <w:tcPr>
            <w:tcW w:w="2835" w:type="dxa"/>
            <w:gridSpan w:val="2"/>
            <w:tcMar>
              <w:top w:w="0" w:type="dxa"/>
              <w:left w:w="0" w:type="dxa"/>
              <w:bottom w:w="0" w:type="dxa"/>
              <w:right w:w="0" w:type="dxa"/>
            </w:tcMar>
          </w:tcPr>
          <w:p w14:paraId="5050A284"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AirlineDot</w:t>
            </w:r>
          </w:p>
        </w:tc>
        <w:tc>
          <w:tcPr>
            <w:tcW w:w="1701" w:type="dxa"/>
            <w:tcMar>
              <w:top w:w="0" w:type="dxa"/>
              <w:left w:w="0" w:type="dxa"/>
              <w:bottom w:w="0" w:type="dxa"/>
              <w:right w:w="0" w:type="dxa"/>
            </w:tcMar>
          </w:tcPr>
          <w:p w14:paraId="40778515"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object</w:t>
            </w:r>
          </w:p>
        </w:tc>
        <w:tc>
          <w:tcPr>
            <w:tcW w:w="3118" w:type="dxa"/>
            <w:tcMar>
              <w:top w:w="0" w:type="dxa"/>
              <w:left w:w="0" w:type="dxa"/>
              <w:bottom w:w="0" w:type="dxa"/>
              <w:right w:w="0" w:type="dxa"/>
            </w:tcMar>
          </w:tcPr>
          <w:p w14:paraId="44395C62"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 xml:space="preserve">Havayolu için DOT kimliği</w:t>
            </w:r>
          </w:p>
        </w:tc>
      </w:tr>
      <w:tr w:rsidR="00DF1D8F" w:rsidRPr="00EA6752" w14:paraId="11C209CF" w14:textId="77777777" w:rsidTr="00DF1D8F">
        <w:tc>
          <w:tcPr>
            <w:tcW w:w="610" w:type="dxa"/>
            <w:tcMar>
              <w:top w:w="0" w:type="dxa"/>
              <w:left w:w="0" w:type="dxa"/>
              <w:bottom w:w="0" w:type="dxa"/>
              <w:right w:w="0" w:type="dxa"/>
            </w:tcMar>
          </w:tcPr>
          <w:p w14:paraId="168117B6"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3</w:t>
            </w:r>
          </w:p>
        </w:tc>
        <w:tc>
          <w:tcPr>
            <w:tcW w:w="1985" w:type="dxa"/>
            <w:tcMar>
              <w:top w:w="0" w:type="dxa"/>
              <w:left w:w="0" w:type="dxa"/>
              <w:bottom w:w="0" w:type="dxa"/>
              <w:right w:w="0" w:type="dxa"/>
            </w:tcMar>
          </w:tcPr>
          <w:p w14:paraId="71775E2E"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AIRLINE_CODE</w:t>
            </w:r>
          </w:p>
        </w:tc>
        <w:tc>
          <w:tcPr>
            <w:tcW w:w="2835" w:type="dxa"/>
            <w:gridSpan w:val="2"/>
            <w:tcMar>
              <w:top w:w="0" w:type="dxa"/>
              <w:left w:w="0" w:type="dxa"/>
              <w:bottom w:w="0" w:type="dxa"/>
              <w:right w:w="0" w:type="dxa"/>
            </w:tcMar>
          </w:tcPr>
          <w:p w14:paraId="0B650C57"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Reporting_Airline</w:t>
            </w:r>
          </w:p>
        </w:tc>
        <w:tc>
          <w:tcPr>
            <w:tcW w:w="1701" w:type="dxa"/>
            <w:tcMar>
              <w:top w:w="0" w:type="dxa"/>
              <w:left w:w="0" w:type="dxa"/>
              <w:bottom w:w="0" w:type="dxa"/>
              <w:right w:w="0" w:type="dxa"/>
            </w:tcMar>
          </w:tcPr>
          <w:p w14:paraId="3E97225F"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object</w:t>
            </w:r>
          </w:p>
        </w:tc>
        <w:tc>
          <w:tcPr>
            <w:tcW w:w="3118" w:type="dxa"/>
            <w:tcMar>
              <w:top w:w="0" w:type="dxa"/>
              <w:left w:w="0" w:type="dxa"/>
              <w:bottom w:w="0" w:type="dxa"/>
              <w:right w:w="0" w:type="dxa"/>
            </w:tcMar>
          </w:tcPr>
          <w:p w14:paraId="470E7C44"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 xml:space="preserve">Havayolunun adı</w:t>
            </w:r>
          </w:p>
        </w:tc>
      </w:tr>
      <w:tr w:rsidR="00DF1D8F" w:rsidRPr="00EA6752" w14:paraId="58879190" w14:textId="77777777" w:rsidTr="00DF1D8F">
        <w:tc>
          <w:tcPr>
            <w:tcW w:w="610" w:type="dxa"/>
            <w:tcMar>
              <w:top w:w="0" w:type="dxa"/>
              <w:left w:w="0" w:type="dxa"/>
              <w:bottom w:w="0" w:type="dxa"/>
              <w:right w:w="0" w:type="dxa"/>
            </w:tcMar>
          </w:tcPr>
          <w:p w14:paraId="5BFEFA27"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4</w:t>
            </w:r>
          </w:p>
        </w:tc>
        <w:tc>
          <w:tcPr>
            <w:tcW w:w="1985" w:type="dxa"/>
            <w:tcMar>
              <w:top w:w="0" w:type="dxa"/>
              <w:left w:w="0" w:type="dxa"/>
              <w:bottom w:w="0" w:type="dxa"/>
              <w:right w:w="0" w:type="dxa"/>
            </w:tcMar>
          </w:tcPr>
          <w:p w14:paraId="5FCF8D99"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DOT_CODE</w:t>
            </w:r>
          </w:p>
        </w:tc>
        <w:tc>
          <w:tcPr>
            <w:tcW w:w="2835" w:type="dxa"/>
            <w:gridSpan w:val="2"/>
            <w:tcMar>
              <w:top w:w="0" w:type="dxa"/>
              <w:left w:w="0" w:type="dxa"/>
              <w:bottom w:w="0" w:type="dxa"/>
              <w:right w:w="0" w:type="dxa"/>
            </w:tcMar>
          </w:tcPr>
          <w:p w14:paraId="387801D8"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DOT_ID_Reporting_Airline</w:t>
            </w:r>
          </w:p>
        </w:tc>
        <w:tc>
          <w:tcPr>
            <w:tcW w:w="1701" w:type="dxa"/>
            <w:tcMar>
              <w:top w:w="0" w:type="dxa"/>
              <w:left w:w="0" w:type="dxa"/>
              <w:bottom w:w="0" w:type="dxa"/>
              <w:right w:w="0" w:type="dxa"/>
            </w:tcMar>
          </w:tcPr>
          <w:p w14:paraId="6EEB9E72"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int64</w:t>
            </w:r>
          </w:p>
        </w:tc>
        <w:tc>
          <w:tcPr>
            <w:tcW w:w="3118" w:type="dxa"/>
            <w:tcMar>
              <w:top w:w="0" w:type="dxa"/>
              <w:left w:w="0" w:type="dxa"/>
              <w:bottom w:w="0" w:type="dxa"/>
              <w:right w:w="0" w:type="dxa"/>
            </w:tcMar>
          </w:tcPr>
          <w:p w14:paraId="602A7997"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 xml:space="preserve">Havayolu için DOT kimliği</w:t>
            </w:r>
          </w:p>
        </w:tc>
      </w:tr>
      <w:tr w:rsidR="00DF1D8F" w:rsidRPr="00EA6752" w14:paraId="0BEAD672" w14:textId="77777777" w:rsidTr="00DF1D8F">
        <w:tc>
          <w:tcPr>
            <w:tcW w:w="610" w:type="dxa"/>
            <w:tcMar>
              <w:top w:w="0" w:type="dxa"/>
              <w:left w:w="0" w:type="dxa"/>
              <w:bottom w:w="0" w:type="dxa"/>
              <w:right w:w="0" w:type="dxa"/>
            </w:tcMar>
          </w:tcPr>
          <w:p w14:paraId="63E816E1"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5</w:t>
            </w:r>
          </w:p>
        </w:tc>
        <w:tc>
          <w:tcPr>
            <w:tcW w:w="1985" w:type="dxa"/>
            <w:tcMar>
              <w:top w:w="0" w:type="dxa"/>
              <w:left w:w="0" w:type="dxa"/>
              <w:bottom w:w="0" w:type="dxa"/>
              <w:right w:w="0" w:type="dxa"/>
            </w:tcMar>
          </w:tcPr>
          <w:p w14:paraId="59C2A036"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FL_NUMBER</w:t>
            </w:r>
          </w:p>
        </w:tc>
        <w:tc>
          <w:tcPr>
            <w:tcW w:w="2835" w:type="dxa"/>
            <w:gridSpan w:val="2"/>
            <w:tcMar>
              <w:top w:w="0" w:type="dxa"/>
              <w:left w:w="0" w:type="dxa"/>
              <w:bottom w:w="0" w:type="dxa"/>
              <w:right w:w="0" w:type="dxa"/>
            </w:tcMar>
          </w:tcPr>
          <w:p w14:paraId="1A8915BB"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Flight_Number_Reporting_Airline</w:t>
            </w:r>
          </w:p>
        </w:tc>
        <w:tc>
          <w:tcPr>
            <w:tcW w:w="1701" w:type="dxa"/>
            <w:tcMar>
              <w:top w:w="0" w:type="dxa"/>
              <w:left w:w="0" w:type="dxa"/>
              <w:bottom w:w="0" w:type="dxa"/>
              <w:right w:w="0" w:type="dxa"/>
            </w:tcMar>
          </w:tcPr>
          <w:p w14:paraId="18135FCF"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int64</w:t>
            </w:r>
          </w:p>
        </w:tc>
        <w:tc>
          <w:tcPr>
            <w:tcW w:w="3118" w:type="dxa"/>
            <w:tcMar>
              <w:top w:w="0" w:type="dxa"/>
              <w:left w:w="0" w:type="dxa"/>
              <w:bottom w:w="0" w:type="dxa"/>
              <w:right w:w="0" w:type="dxa"/>
            </w:tcMar>
          </w:tcPr>
          <w:p w14:paraId="3A4F3681"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 xml:space="preserve">Uçuş numarası</w:t>
            </w:r>
          </w:p>
        </w:tc>
      </w:tr>
      <w:tr w:rsidR="00DF1D8F" w:rsidRPr="00EA6752" w14:paraId="6620D9E7" w14:textId="77777777" w:rsidTr="00DF1D8F">
        <w:tc>
          <w:tcPr>
            <w:tcW w:w="610" w:type="dxa"/>
            <w:tcMar>
              <w:top w:w="0" w:type="dxa"/>
              <w:left w:w="0" w:type="dxa"/>
              <w:bottom w:w="0" w:type="dxa"/>
              <w:right w:w="0" w:type="dxa"/>
            </w:tcMar>
          </w:tcPr>
          <w:p w14:paraId="4B319640"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6</w:t>
            </w:r>
          </w:p>
        </w:tc>
        <w:tc>
          <w:tcPr>
            <w:tcW w:w="1985" w:type="dxa"/>
            <w:tcMar>
              <w:top w:w="0" w:type="dxa"/>
              <w:left w:w="0" w:type="dxa"/>
              <w:bottom w:w="0" w:type="dxa"/>
              <w:right w:w="0" w:type="dxa"/>
            </w:tcMar>
          </w:tcPr>
          <w:p w14:paraId="485DEFFD"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ORIGIN</w:t>
            </w:r>
          </w:p>
        </w:tc>
        <w:tc>
          <w:tcPr>
            <w:tcW w:w="2835" w:type="dxa"/>
            <w:gridSpan w:val="2"/>
            <w:tcMar>
              <w:top w:w="0" w:type="dxa"/>
              <w:left w:w="0" w:type="dxa"/>
              <w:bottom w:w="0" w:type="dxa"/>
              <w:right w:w="0" w:type="dxa"/>
            </w:tcMar>
          </w:tcPr>
          <w:p w14:paraId="56CC9579"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Origin</w:t>
            </w:r>
          </w:p>
        </w:tc>
        <w:tc>
          <w:tcPr>
            <w:tcW w:w="1701" w:type="dxa"/>
            <w:tcMar>
              <w:top w:w="0" w:type="dxa"/>
              <w:left w:w="0" w:type="dxa"/>
              <w:bottom w:w="0" w:type="dxa"/>
              <w:right w:w="0" w:type="dxa"/>
            </w:tcMar>
          </w:tcPr>
          <w:p w14:paraId="018F37A0"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object</w:t>
            </w:r>
          </w:p>
        </w:tc>
        <w:tc>
          <w:tcPr>
            <w:tcW w:w="3118" w:type="dxa"/>
            <w:tcMar>
              <w:top w:w="0" w:type="dxa"/>
              <w:left w:w="0" w:type="dxa"/>
              <w:bottom w:w="0" w:type="dxa"/>
              <w:right w:w="0" w:type="dxa"/>
            </w:tcMar>
          </w:tcPr>
          <w:p w14:paraId="6E55A17B"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 xml:space="preserve">Kalkış havalimanı kodu</w:t>
            </w:r>
          </w:p>
        </w:tc>
      </w:tr>
      <w:tr w:rsidR="00DF1D8F" w:rsidRPr="00EA6752" w14:paraId="4817DED8" w14:textId="77777777" w:rsidTr="00DF1D8F">
        <w:tc>
          <w:tcPr>
            <w:tcW w:w="610" w:type="dxa"/>
            <w:tcMar>
              <w:top w:w="0" w:type="dxa"/>
              <w:left w:w="0" w:type="dxa"/>
              <w:bottom w:w="0" w:type="dxa"/>
              <w:right w:w="0" w:type="dxa"/>
            </w:tcMar>
          </w:tcPr>
          <w:p w14:paraId="15545FCB"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7</w:t>
            </w:r>
          </w:p>
        </w:tc>
        <w:tc>
          <w:tcPr>
            <w:tcW w:w="1985" w:type="dxa"/>
            <w:tcMar>
              <w:top w:w="0" w:type="dxa"/>
              <w:left w:w="0" w:type="dxa"/>
              <w:bottom w:w="0" w:type="dxa"/>
              <w:right w:w="0" w:type="dxa"/>
            </w:tcMar>
          </w:tcPr>
          <w:p w14:paraId="60EB9F4C"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ORIGIN_CITY</w:t>
            </w:r>
          </w:p>
        </w:tc>
        <w:tc>
          <w:tcPr>
            <w:tcW w:w="2835" w:type="dxa"/>
            <w:gridSpan w:val="2"/>
            <w:tcMar>
              <w:top w:w="0" w:type="dxa"/>
              <w:left w:w="0" w:type="dxa"/>
              <w:bottom w:w="0" w:type="dxa"/>
              <w:right w:w="0" w:type="dxa"/>
            </w:tcMar>
          </w:tcPr>
          <w:p w14:paraId="4A4B1B6C"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OriginCityName</w:t>
            </w:r>
          </w:p>
        </w:tc>
        <w:tc>
          <w:tcPr>
            <w:tcW w:w="1701" w:type="dxa"/>
            <w:tcMar>
              <w:top w:w="0" w:type="dxa"/>
              <w:left w:w="0" w:type="dxa"/>
              <w:bottom w:w="0" w:type="dxa"/>
              <w:right w:w="0" w:type="dxa"/>
            </w:tcMar>
          </w:tcPr>
          <w:p w14:paraId="3E67DEE4"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object</w:t>
            </w:r>
          </w:p>
        </w:tc>
        <w:tc>
          <w:tcPr>
            <w:tcW w:w="3118" w:type="dxa"/>
            <w:tcMar>
              <w:top w:w="0" w:type="dxa"/>
              <w:left w:w="0" w:type="dxa"/>
              <w:bottom w:w="0" w:type="dxa"/>
              <w:right w:w="0" w:type="dxa"/>
            </w:tcMar>
          </w:tcPr>
          <w:p w14:paraId="31DEB6CF"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 xml:space="preserve">Kalkış havalimanının şehri</w:t>
            </w:r>
          </w:p>
        </w:tc>
      </w:tr>
      <w:tr w:rsidR="00DF1D8F" w:rsidRPr="00EA6752" w14:paraId="604A5FF9" w14:textId="77777777" w:rsidTr="00DF1D8F">
        <w:tc>
          <w:tcPr>
            <w:tcW w:w="610" w:type="dxa"/>
            <w:tcMar>
              <w:top w:w="0" w:type="dxa"/>
              <w:left w:w="0" w:type="dxa"/>
              <w:bottom w:w="0" w:type="dxa"/>
              <w:right w:w="0" w:type="dxa"/>
            </w:tcMar>
          </w:tcPr>
          <w:p w14:paraId="56CCCE6C"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8</w:t>
            </w:r>
          </w:p>
        </w:tc>
        <w:tc>
          <w:tcPr>
            <w:tcW w:w="1985" w:type="dxa"/>
            <w:tcMar>
              <w:top w:w="0" w:type="dxa"/>
              <w:left w:w="0" w:type="dxa"/>
              <w:bottom w:w="0" w:type="dxa"/>
              <w:right w:w="0" w:type="dxa"/>
            </w:tcMar>
          </w:tcPr>
          <w:p w14:paraId="0A17E9CB"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DEST</w:t>
            </w:r>
          </w:p>
        </w:tc>
        <w:tc>
          <w:tcPr>
            <w:tcW w:w="2835" w:type="dxa"/>
            <w:gridSpan w:val="2"/>
            <w:tcMar>
              <w:top w:w="0" w:type="dxa"/>
              <w:left w:w="0" w:type="dxa"/>
              <w:bottom w:w="0" w:type="dxa"/>
              <w:right w:w="0" w:type="dxa"/>
            </w:tcMar>
          </w:tcPr>
          <w:p w14:paraId="5270BB14"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Dest</w:t>
            </w:r>
          </w:p>
        </w:tc>
        <w:tc>
          <w:tcPr>
            <w:tcW w:w="1701" w:type="dxa"/>
            <w:tcMar>
              <w:top w:w="0" w:type="dxa"/>
              <w:left w:w="0" w:type="dxa"/>
              <w:bottom w:w="0" w:type="dxa"/>
              <w:right w:w="0" w:type="dxa"/>
            </w:tcMar>
          </w:tcPr>
          <w:p w14:paraId="49C5E028"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object</w:t>
            </w:r>
          </w:p>
        </w:tc>
        <w:tc>
          <w:tcPr>
            <w:tcW w:w="3118" w:type="dxa"/>
            <w:tcMar>
              <w:top w:w="0" w:type="dxa"/>
              <w:left w:w="0" w:type="dxa"/>
              <w:bottom w:w="0" w:type="dxa"/>
              <w:right w:w="0" w:type="dxa"/>
            </w:tcMar>
          </w:tcPr>
          <w:p w14:paraId="47353BF7"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 xml:space="preserve">Varış havalimanı kodu</w:t>
            </w:r>
          </w:p>
        </w:tc>
      </w:tr>
      <w:tr w:rsidR="00DF1D8F" w:rsidRPr="00EA6752" w14:paraId="17238A83" w14:textId="77777777" w:rsidTr="00DF1D8F">
        <w:tc>
          <w:tcPr>
            <w:tcW w:w="610" w:type="dxa"/>
            <w:tcMar>
              <w:top w:w="0" w:type="dxa"/>
              <w:left w:w="0" w:type="dxa"/>
              <w:bottom w:w="0" w:type="dxa"/>
              <w:right w:w="0" w:type="dxa"/>
            </w:tcMar>
          </w:tcPr>
          <w:p w14:paraId="2050CD38"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9</w:t>
            </w:r>
          </w:p>
        </w:tc>
        <w:tc>
          <w:tcPr>
            <w:tcW w:w="1985" w:type="dxa"/>
            <w:tcMar>
              <w:top w:w="0" w:type="dxa"/>
              <w:left w:w="0" w:type="dxa"/>
              <w:bottom w:w="0" w:type="dxa"/>
              <w:right w:w="0" w:type="dxa"/>
            </w:tcMar>
          </w:tcPr>
          <w:p w14:paraId="56DD9730"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DEST_CITY</w:t>
            </w:r>
          </w:p>
        </w:tc>
        <w:tc>
          <w:tcPr>
            <w:tcW w:w="2835" w:type="dxa"/>
            <w:gridSpan w:val="2"/>
            <w:tcMar>
              <w:top w:w="0" w:type="dxa"/>
              <w:left w:w="0" w:type="dxa"/>
              <w:bottom w:w="0" w:type="dxa"/>
              <w:right w:w="0" w:type="dxa"/>
            </w:tcMar>
          </w:tcPr>
          <w:p w14:paraId="0DFDEEF9"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DestCityName</w:t>
            </w:r>
          </w:p>
        </w:tc>
        <w:tc>
          <w:tcPr>
            <w:tcW w:w="1701" w:type="dxa"/>
            <w:tcMar>
              <w:top w:w="0" w:type="dxa"/>
              <w:left w:w="0" w:type="dxa"/>
              <w:bottom w:w="0" w:type="dxa"/>
              <w:right w:w="0" w:type="dxa"/>
            </w:tcMar>
          </w:tcPr>
          <w:p w14:paraId="61C57476"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object</w:t>
            </w:r>
          </w:p>
        </w:tc>
        <w:tc>
          <w:tcPr>
            <w:tcW w:w="3118" w:type="dxa"/>
            <w:tcMar>
              <w:top w:w="0" w:type="dxa"/>
              <w:left w:w="0" w:type="dxa"/>
              <w:bottom w:w="0" w:type="dxa"/>
              <w:right w:w="0" w:type="dxa"/>
            </w:tcMar>
          </w:tcPr>
          <w:p w14:paraId="6F11C0EF"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 xml:space="preserve">Varış havalimanının şehri</w:t>
            </w:r>
          </w:p>
        </w:tc>
      </w:tr>
      <w:tr w:rsidR="00DF1D8F" w:rsidRPr="00EA6752" w14:paraId="6CB7947D" w14:textId="77777777" w:rsidTr="00DF1D8F">
        <w:tc>
          <w:tcPr>
            <w:tcW w:w="610" w:type="dxa"/>
            <w:tcMar>
              <w:top w:w="0" w:type="dxa"/>
              <w:left w:w="0" w:type="dxa"/>
              <w:bottom w:w="0" w:type="dxa"/>
              <w:right w:w="0" w:type="dxa"/>
            </w:tcMar>
          </w:tcPr>
          <w:p w14:paraId="49857677"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10</w:t>
            </w:r>
          </w:p>
        </w:tc>
        <w:tc>
          <w:tcPr>
            <w:tcW w:w="1985" w:type="dxa"/>
            <w:tcMar>
              <w:top w:w="0" w:type="dxa"/>
              <w:left w:w="0" w:type="dxa"/>
              <w:bottom w:w="0" w:type="dxa"/>
              <w:right w:w="0" w:type="dxa"/>
            </w:tcMar>
          </w:tcPr>
          <w:p w14:paraId="201E99E2"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CRS_DEP_TIME</w:t>
            </w:r>
          </w:p>
        </w:tc>
        <w:tc>
          <w:tcPr>
            <w:tcW w:w="2835" w:type="dxa"/>
            <w:gridSpan w:val="2"/>
            <w:tcMar>
              <w:top w:w="0" w:type="dxa"/>
              <w:left w:w="0" w:type="dxa"/>
              <w:bottom w:w="0" w:type="dxa"/>
              <w:right w:w="0" w:type="dxa"/>
            </w:tcMar>
          </w:tcPr>
          <w:p w14:paraId="51024718"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CRSDepTime</w:t>
            </w:r>
          </w:p>
        </w:tc>
        <w:tc>
          <w:tcPr>
            <w:tcW w:w="1701" w:type="dxa"/>
            <w:tcMar>
              <w:top w:w="0" w:type="dxa"/>
              <w:left w:w="0" w:type="dxa"/>
              <w:bottom w:w="0" w:type="dxa"/>
              <w:right w:w="0" w:type="dxa"/>
            </w:tcMar>
          </w:tcPr>
          <w:p w14:paraId="5F6E554F"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int64</w:t>
            </w:r>
          </w:p>
        </w:tc>
        <w:tc>
          <w:tcPr>
            <w:tcW w:w="3118" w:type="dxa"/>
            <w:tcMar>
              <w:top w:w="0" w:type="dxa"/>
              <w:left w:w="0" w:type="dxa"/>
              <w:bottom w:w="0" w:type="dxa"/>
              <w:right w:w="0" w:type="dxa"/>
            </w:tcMar>
          </w:tcPr>
          <w:p w14:paraId="26CB9FA0" w14:textId="77777777" w:rsidR="00DF1D8F" w:rsidRPr="00C91EF2" w:rsidRDefault="00DF1D8F" w:rsidP="00493F6C">
            <w:pPr>
              <w:pStyle w:val="Standard"/>
              <w:jc w:val="both"/>
              <w:rPr>
                <w:sz w:val="12"/>
                <w:szCs w:val="12"/>
              </w:rPr>
            </w:pPr>
            <w:r>
              <w:rPr>
                <w:sz w:val="12"/>
                <w:szCs w:val="12"/>
              </w:rPr>
              <w:t xml:space="preserve">Planlanan kalkış saati</w:t>
            </w:r>
          </w:p>
        </w:tc>
      </w:tr>
      <w:tr w:rsidR="00DF1D8F" w:rsidRPr="00EA6752" w14:paraId="5FB36882" w14:textId="77777777" w:rsidTr="00DF1D8F">
        <w:tc>
          <w:tcPr>
            <w:tcW w:w="610" w:type="dxa"/>
            <w:tcMar>
              <w:top w:w="0" w:type="dxa"/>
              <w:left w:w="0" w:type="dxa"/>
              <w:bottom w:w="0" w:type="dxa"/>
              <w:right w:w="0" w:type="dxa"/>
            </w:tcMar>
          </w:tcPr>
          <w:p w14:paraId="59C877AB"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11</w:t>
            </w:r>
          </w:p>
        </w:tc>
        <w:tc>
          <w:tcPr>
            <w:tcW w:w="1985" w:type="dxa"/>
            <w:tcMar>
              <w:top w:w="0" w:type="dxa"/>
              <w:left w:w="0" w:type="dxa"/>
              <w:bottom w:w="0" w:type="dxa"/>
              <w:right w:w="0" w:type="dxa"/>
            </w:tcMar>
          </w:tcPr>
          <w:p w14:paraId="7AA3C97D"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DEP_TIME</w:t>
            </w:r>
          </w:p>
        </w:tc>
        <w:tc>
          <w:tcPr>
            <w:tcW w:w="2835" w:type="dxa"/>
            <w:gridSpan w:val="2"/>
            <w:tcMar>
              <w:top w:w="0" w:type="dxa"/>
              <w:left w:w="0" w:type="dxa"/>
              <w:bottom w:w="0" w:type="dxa"/>
              <w:right w:w="0" w:type="dxa"/>
            </w:tcMar>
          </w:tcPr>
          <w:p w14:paraId="7875AF9A"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DepTime</w:t>
            </w:r>
          </w:p>
        </w:tc>
        <w:tc>
          <w:tcPr>
            <w:tcW w:w="1701" w:type="dxa"/>
            <w:tcMar>
              <w:top w:w="0" w:type="dxa"/>
              <w:left w:w="0" w:type="dxa"/>
              <w:bottom w:w="0" w:type="dxa"/>
              <w:right w:w="0" w:type="dxa"/>
            </w:tcMar>
          </w:tcPr>
          <w:p w14:paraId="55DE9610"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float64</w:t>
            </w:r>
          </w:p>
        </w:tc>
        <w:tc>
          <w:tcPr>
            <w:tcW w:w="3118" w:type="dxa"/>
            <w:tcMar>
              <w:top w:w="0" w:type="dxa"/>
              <w:left w:w="0" w:type="dxa"/>
              <w:bottom w:w="0" w:type="dxa"/>
              <w:right w:w="0" w:type="dxa"/>
            </w:tcMar>
          </w:tcPr>
          <w:p w14:paraId="572FCC09"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 xml:space="preserve">Gerçekleşen kalkış saati</w:t>
            </w:r>
          </w:p>
        </w:tc>
      </w:tr>
      <w:tr w:rsidR="00DF1D8F" w:rsidRPr="00EA6752" w14:paraId="5F451364" w14:textId="77777777" w:rsidTr="00DF1D8F">
        <w:tc>
          <w:tcPr>
            <w:tcW w:w="610" w:type="dxa"/>
            <w:tcMar>
              <w:top w:w="0" w:type="dxa"/>
              <w:left w:w="0" w:type="dxa"/>
              <w:bottom w:w="0" w:type="dxa"/>
              <w:right w:w="0" w:type="dxa"/>
            </w:tcMar>
          </w:tcPr>
          <w:p w14:paraId="00BD2B02"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12</w:t>
            </w:r>
          </w:p>
        </w:tc>
        <w:tc>
          <w:tcPr>
            <w:tcW w:w="1985" w:type="dxa"/>
            <w:tcMar>
              <w:top w:w="0" w:type="dxa"/>
              <w:left w:w="0" w:type="dxa"/>
              <w:bottom w:w="0" w:type="dxa"/>
              <w:right w:w="0" w:type="dxa"/>
            </w:tcMar>
          </w:tcPr>
          <w:p w14:paraId="74278ECA"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000000"/>
                <w:sz w:val="12"/>
                <w:szCs w:val="12"/>
                <w:lang w:val="tr-TR"/>
              </w:rPr>
              <w:t>DEP_DELAY</w:t>
            </w:r>
          </w:p>
        </w:tc>
        <w:tc>
          <w:tcPr>
            <w:tcW w:w="2835" w:type="dxa"/>
            <w:gridSpan w:val="2"/>
            <w:tcMar>
              <w:top w:w="0" w:type="dxa"/>
              <w:left w:w="0" w:type="dxa"/>
              <w:bottom w:w="0" w:type="dxa"/>
              <w:right w:w="0" w:type="dxa"/>
            </w:tcMar>
          </w:tcPr>
          <w:p w14:paraId="2C9DDBE3"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DepDelay</w:t>
            </w:r>
          </w:p>
        </w:tc>
        <w:tc>
          <w:tcPr>
            <w:tcW w:w="1701" w:type="dxa"/>
            <w:tcMar>
              <w:top w:w="0" w:type="dxa"/>
              <w:left w:w="0" w:type="dxa"/>
              <w:bottom w:w="0" w:type="dxa"/>
              <w:right w:w="0" w:type="dxa"/>
            </w:tcMar>
          </w:tcPr>
          <w:p w14:paraId="3F096643"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float64</w:t>
            </w:r>
          </w:p>
        </w:tc>
        <w:tc>
          <w:tcPr>
            <w:tcW w:w="3118" w:type="dxa"/>
            <w:tcMar>
              <w:top w:w="0" w:type="dxa"/>
              <w:left w:w="0" w:type="dxa"/>
              <w:bottom w:w="0" w:type="dxa"/>
              <w:right w:w="0" w:type="dxa"/>
            </w:tcMar>
          </w:tcPr>
          <w:p w14:paraId="66A4E72A"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 xml:space="preserve">Kalkış gecikmesi</w:t>
            </w:r>
          </w:p>
        </w:tc>
      </w:tr>
      <w:tr w:rsidR="00DF1D8F" w:rsidRPr="00EA6752" w14:paraId="0A8041B0" w14:textId="77777777" w:rsidTr="00DF1D8F">
        <w:tc>
          <w:tcPr>
            <w:tcW w:w="610" w:type="dxa"/>
            <w:tcMar>
              <w:top w:w="0" w:type="dxa"/>
              <w:left w:w="0" w:type="dxa"/>
              <w:bottom w:w="0" w:type="dxa"/>
              <w:right w:w="0" w:type="dxa"/>
            </w:tcMar>
          </w:tcPr>
          <w:p w14:paraId="7805DB0F"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13</w:t>
            </w:r>
          </w:p>
        </w:tc>
        <w:tc>
          <w:tcPr>
            <w:tcW w:w="1985" w:type="dxa"/>
            <w:tcMar>
              <w:top w:w="0" w:type="dxa"/>
              <w:left w:w="0" w:type="dxa"/>
              <w:bottom w:w="0" w:type="dxa"/>
              <w:right w:w="0" w:type="dxa"/>
            </w:tcMar>
          </w:tcPr>
          <w:p w14:paraId="13B1D8B2"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TAXI_OUT</w:t>
            </w:r>
          </w:p>
        </w:tc>
        <w:tc>
          <w:tcPr>
            <w:tcW w:w="2835" w:type="dxa"/>
            <w:gridSpan w:val="2"/>
            <w:tcMar>
              <w:top w:w="0" w:type="dxa"/>
              <w:left w:w="0" w:type="dxa"/>
              <w:bottom w:w="0" w:type="dxa"/>
              <w:right w:w="0" w:type="dxa"/>
            </w:tcMar>
          </w:tcPr>
          <w:p w14:paraId="28D2DD16"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TaxiOut</w:t>
            </w:r>
          </w:p>
        </w:tc>
        <w:tc>
          <w:tcPr>
            <w:tcW w:w="1701" w:type="dxa"/>
            <w:tcMar>
              <w:top w:w="0" w:type="dxa"/>
              <w:left w:w="0" w:type="dxa"/>
              <w:bottom w:w="0" w:type="dxa"/>
              <w:right w:w="0" w:type="dxa"/>
            </w:tcMar>
          </w:tcPr>
          <w:p w14:paraId="3C786637"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float64</w:t>
            </w:r>
          </w:p>
        </w:tc>
        <w:tc>
          <w:tcPr>
            <w:tcW w:w="3118" w:type="dxa"/>
            <w:tcMar>
              <w:top w:w="0" w:type="dxa"/>
              <w:left w:w="0" w:type="dxa"/>
              <w:bottom w:w="0" w:type="dxa"/>
              <w:right w:w="0" w:type="dxa"/>
            </w:tcMar>
          </w:tcPr>
          <w:p w14:paraId="71F621EC"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 xml:space="preserve">Taksi süresi</w:t>
            </w:r>
          </w:p>
        </w:tc>
      </w:tr>
      <w:tr w:rsidR="00DF1D8F" w:rsidRPr="00EA6752" w14:paraId="0C031BEE" w14:textId="77777777" w:rsidTr="00DF1D8F">
        <w:tc>
          <w:tcPr>
            <w:tcW w:w="610" w:type="dxa"/>
            <w:tcMar>
              <w:top w:w="0" w:type="dxa"/>
              <w:left w:w="0" w:type="dxa"/>
              <w:bottom w:w="0" w:type="dxa"/>
              <w:right w:w="0" w:type="dxa"/>
            </w:tcMar>
          </w:tcPr>
          <w:p w14:paraId="7564C697"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14</w:t>
            </w:r>
          </w:p>
        </w:tc>
        <w:tc>
          <w:tcPr>
            <w:tcW w:w="1985" w:type="dxa"/>
            <w:tcMar>
              <w:top w:w="0" w:type="dxa"/>
              <w:left w:w="0" w:type="dxa"/>
              <w:bottom w:w="0" w:type="dxa"/>
              <w:right w:w="0" w:type="dxa"/>
            </w:tcMar>
          </w:tcPr>
          <w:p w14:paraId="36237DE6"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WHEELS_OFF</w:t>
            </w:r>
          </w:p>
        </w:tc>
        <w:tc>
          <w:tcPr>
            <w:tcW w:w="2835" w:type="dxa"/>
            <w:gridSpan w:val="2"/>
            <w:tcMar>
              <w:top w:w="0" w:type="dxa"/>
              <w:left w:w="0" w:type="dxa"/>
              <w:bottom w:w="0" w:type="dxa"/>
              <w:right w:w="0" w:type="dxa"/>
            </w:tcMar>
          </w:tcPr>
          <w:p w14:paraId="0AA1C1E4"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000000"/>
                <w:sz w:val="12"/>
                <w:szCs w:val="12"/>
                <w:lang w:val="tr-TR"/>
              </w:rPr>
              <w:t>WheelsOff</w:t>
            </w:r>
          </w:p>
        </w:tc>
        <w:tc>
          <w:tcPr>
            <w:tcW w:w="1701" w:type="dxa"/>
            <w:tcMar>
              <w:top w:w="0" w:type="dxa"/>
              <w:left w:w="0" w:type="dxa"/>
              <w:bottom w:w="0" w:type="dxa"/>
              <w:right w:w="0" w:type="dxa"/>
            </w:tcMar>
          </w:tcPr>
          <w:p w14:paraId="7A97F96D"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float64</w:t>
            </w:r>
          </w:p>
        </w:tc>
        <w:tc>
          <w:tcPr>
            <w:tcW w:w="3118" w:type="dxa"/>
            <w:tcMar>
              <w:top w:w="0" w:type="dxa"/>
              <w:left w:w="0" w:type="dxa"/>
              <w:bottom w:w="0" w:type="dxa"/>
              <w:right w:w="0" w:type="dxa"/>
            </w:tcMar>
          </w:tcPr>
          <w:p w14:paraId="3348D43E"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 xml:space="preserve">Uçağın tekerleklerinin yerden kesildiği an</w:t>
            </w:r>
          </w:p>
        </w:tc>
      </w:tr>
      <w:tr w:rsidR="00DF1D8F" w:rsidRPr="00EA6752" w14:paraId="31163FE4" w14:textId="77777777" w:rsidTr="00DF1D8F">
        <w:tc>
          <w:tcPr>
            <w:tcW w:w="610" w:type="dxa"/>
            <w:tcMar>
              <w:top w:w="0" w:type="dxa"/>
              <w:left w:w="0" w:type="dxa"/>
              <w:bottom w:w="0" w:type="dxa"/>
              <w:right w:w="0" w:type="dxa"/>
            </w:tcMar>
          </w:tcPr>
          <w:p w14:paraId="6E531EEC"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15</w:t>
            </w:r>
          </w:p>
        </w:tc>
        <w:tc>
          <w:tcPr>
            <w:tcW w:w="1985" w:type="dxa"/>
            <w:tcMar>
              <w:top w:w="0" w:type="dxa"/>
              <w:left w:w="0" w:type="dxa"/>
              <w:bottom w:w="0" w:type="dxa"/>
              <w:right w:w="0" w:type="dxa"/>
            </w:tcMar>
          </w:tcPr>
          <w:p w14:paraId="05D63D0C"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WHEELS_ON</w:t>
            </w:r>
          </w:p>
        </w:tc>
        <w:tc>
          <w:tcPr>
            <w:tcW w:w="2835" w:type="dxa"/>
            <w:gridSpan w:val="2"/>
            <w:tcMar>
              <w:top w:w="0" w:type="dxa"/>
              <w:left w:w="0" w:type="dxa"/>
              <w:bottom w:w="0" w:type="dxa"/>
              <w:right w:w="0" w:type="dxa"/>
            </w:tcMar>
          </w:tcPr>
          <w:p w14:paraId="06F0ABD6"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WheelsOn</w:t>
            </w:r>
          </w:p>
        </w:tc>
        <w:tc>
          <w:tcPr>
            <w:tcW w:w="1701" w:type="dxa"/>
            <w:tcMar>
              <w:top w:w="0" w:type="dxa"/>
              <w:left w:w="0" w:type="dxa"/>
              <w:bottom w:w="0" w:type="dxa"/>
              <w:right w:w="0" w:type="dxa"/>
            </w:tcMar>
          </w:tcPr>
          <w:p w14:paraId="59FCE63D"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float64</w:t>
            </w:r>
          </w:p>
        </w:tc>
        <w:tc>
          <w:tcPr>
            <w:tcW w:w="3118" w:type="dxa"/>
            <w:tcMar>
              <w:top w:w="0" w:type="dxa"/>
              <w:left w:w="0" w:type="dxa"/>
              <w:bottom w:w="0" w:type="dxa"/>
              <w:right w:w="0" w:type="dxa"/>
            </w:tcMar>
          </w:tcPr>
          <w:p w14:paraId="5619A686"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 xml:space="preserve">Uçağın tekerleklerinin yere değdiği an</w:t>
            </w:r>
          </w:p>
        </w:tc>
      </w:tr>
      <w:tr w:rsidR="00DF1D8F" w:rsidRPr="00EA6752" w14:paraId="06303214" w14:textId="77777777" w:rsidTr="00DF1D8F">
        <w:tc>
          <w:tcPr>
            <w:tcW w:w="610" w:type="dxa"/>
            <w:tcMar>
              <w:top w:w="0" w:type="dxa"/>
              <w:left w:w="0" w:type="dxa"/>
              <w:bottom w:w="0" w:type="dxa"/>
              <w:right w:w="0" w:type="dxa"/>
            </w:tcMar>
          </w:tcPr>
          <w:p w14:paraId="3D9DE62B"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16</w:t>
            </w:r>
          </w:p>
        </w:tc>
        <w:tc>
          <w:tcPr>
            <w:tcW w:w="1985" w:type="dxa"/>
            <w:tcMar>
              <w:top w:w="0" w:type="dxa"/>
              <w:left w:w="0" w:type="dxa"/>
              <w:bottom w:w="0" w:type="dxa"/>
              <w:right w:w="0" w:type="dxa"/>
            </w:tcMar>
          </w:tcPr>
          <w:p w14:paraId="6D93DF61"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TAXI_IN</w:t>
            </w:r>
          </w:p>
        </w:tc>
        <w:tc>
          <w:tcPr>
            <w:tcW w:w="2835" w:type="dxa"/>
            <w:gridSpan w:val="2"/>
            <w:tcMar>
              <w:top w:w="0" w:type="dxa"/>
              <w:left w:w="0" w:type="dxa"/>
              <w:bottom w:w="0" w:type="dxa"/>
              <w:right w:w="0" w:type="dxa"/>
            </w:tcMar>
          </w:tcPr>
          <w:p w14:paraId="5CED6B52"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TaxiIn</w:t>
            </w:r>
          </w:p>
        </w:tc>
        <w:tc>
          <w:tcPr>
            <w:tcW w:w="1701" w:type="dxa"/>
            <w:tcMar>
              <w:top w:w="0" w:type="dxa"/>
              <w:left w:w="0" w:type="dxa"/>
              <w:bottom w:w="0" w:type="dxa"/>
              <w:right w:w="0" w:type="dxa"/>
            </w:tcMar>
          </w:tcPr>
          <w:p w14:paraId="1B3B15F6"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float64</w:t>
            </w:r>
          </w:p>
        </w:tc>
        <w:tc>
          <w:tcPr>
            <w:tcW w:w="3118" w:type="dxa"/>
            <w:tcMar>
              <w:top w:w="0" w:type="dxa"/>
              <w:left w:w="0" w:type="dxa"/>
              <w:bottom w:w="0" w:type="dxa"/>
              <w:right w:w="0" w:type="dxa"/>
            </w:tcMar>
          </w:tcPr>
          <w:p w14:paraId="44C64ACB"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 xml:space="preserve">Taksi süresi</w:t>
            </w:r>
          </w:p>
        </w:tc>
      </w:tr>
      <w:tr w:rsidR="00DF1D8F" w:rsidRPr="00EA6752" w14:paraId="7FA00AB9" w14:textId="77777777" w:rsidTr="00DF1D8F">
        <w:tc>
          <w:tcPr>
            <w:tcW w:w="610" w:type="dxa"/>
            <w:tcMar>
              <w:top w:w="0" w:type="dxa"/>
              <w:left w:w="0" w:type="dxa"/>
              <w:bottom w:w="0" w:type="dxa"/>
              <w:right w:w="0" w:type="dxa"/>
            </w:tcMar>
          </w:tcPr>
          <w:p w14:paraId="01FDE510"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17</w:t>
            </w:r>
          </w:p>
        </w:tc>
        <w:tc>
          <w:tcPr>
            <w:tcW w:w="1985" w:type="dxa"/>
            <w:tcMar>
              <w:top w:w="0" w:type="dxa"/>
              <w:left w:w="0" w:type="dxa"/>
              <w:bottom w:w="0" w:type="dxa"/>
              <w:right w:w="0" w:type="dxa"/>
            </w:tcMar>
          </w:tcPr>
          <w:p w14:paraId="04494858"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CRS_ARR_TIME</w:t>
            </w:r>
          </w:p>
        </w:tc>
        <w:tc>
          <w:tcPr>
            <w:tcW w:w="2835" w:type="dxa"/>
            <w:gridSpan w:val="2"/>
            <w:tcMar>
              <w:top w:w="0" w:type="dxa"/>
              <w:left w:w="0" w:type="dxa"/>
              <w:bottom w:w="0" w:type="dxa"/>
              <w:right w:w="0" w:type="dxa"/>
            </w:tcMar>
          </w:tcPr>
          <w:p w14:paraId="0A690DEC"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CRSArrTime</w:t>
            </w:r>
          </w:p>
        </w:tc>
        <w:tc>
          <w:tcPr>
            <w:tcW w:w="1701" w:type="dxa"/>
            <w:tcMar>
              <w:top w:w="0" w:type="dxa"/>
              <w:left w:w="0" w:type="dxa"/>
              <w:bottom w:w="0" w:type="dxa"/>
              <w:right w:w="0" w:type="dxa"/>
            </w:tcMar>
          </w:tcPr>
          <w:p w14:paraId="7B47D8CF"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int64</w:t>
            </w:r>
          </w:p>
        </w:tc>
        <w:tc>
          <w:tcPr>
            <w:tcW w:w="3118" w:type="dxa"/>
            <w:tcMar>
              <w:top w:w="0" w:type="dxa"/>
              <w:left w:w="0" w:type="dxa"/>
              <w:bottom w:w="0" w:type="dxa"/>
              <w:right w:w="0" w:type="dxa"/>
            </w:tcMar>
          </w:tcPr>
          <w:p w14:paraId="0E557617"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 xml:space="preserve">Planlanan varış saati</w:t>
            </w:r>
          </w:p>
        </w:tc>
      </w:tr>
      <w:tr w:rsidR="00DF1D8F" w:rsidRPr="00EA6752" w14:paraId="27F034FF" w14:textId="77777777" w:rsidTr="00DF1D8F">
        <w:tc>
          <w:tcPr>
            <w:tcW w:w="610" w:type="dxa"/>
            <w:tcMar>
              <w:top w:w="0" w:type="dxa"/>
              <w:left w:w="0" w:type="dxa"/>
              <w:bottom w:w="0" w:type="dxa"/>
              <w:right w:w="0" w:type="dxa"/>
            </w:tcMar>
          </w:tcPr>
          <w:p w14:paraId="39C84827"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18</w:t>
            </w:r>
          </w:p>
        </w:tc>
        <w:tc>
          <w:tcPr>
            <w:tcW w:w="1985" w:type="dxa"/>
            <w:tcMar>
              <w:top w:w="0" w:type="dxa"/>
              <w:left w:w="0" w:type="dxa"/>
              <w:bottom w:w="0" w:type="dxa"/>
              <w:right w:w="0" w:type="dxa"/>
            </w:tcMar>
          </w:tcPr>
          <w:p w14:paraId="5384DE34"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ARR_TIME</w:t>
            </w:r>
          </w:p>
        </w:tc>
        <w:tc>
          <w:tcPr>
            <w:tcW w:w="2835" w:type="dxa"/>
            <w:gridSpan w:val="2"/>
            <w:tcMar>
              <w:top w:w="0" w:type="dxa"/>
              <w:left w:w="0" w:type="dxa"/>
              <w:bottom w:w="0" w:type="dxa"/>
              <w:right w:w="0" w:type="dxa"/>
            </w:tcMar>
          </w:tcPr>
          <w:p w14:paraId="2B4D4928"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ArrTime</w:t>
            </w:r>
          </w:p>
        </w:tc>
        <w:tc>
          <w:tcPr>
            <w:tcW w:w="1701" w:type="dxa"/>
            <w:tcMar>
              <w:top w:w="0" w:type="dxa"/>
              <w:left w:w="0" w:type="dxa"/>
              <w:bottom w:w="0" w:type="dxa"/>
              <w:right w:w="0" w:type="dxa"/>
            </w:tcMar>
          </w:tcPr>
          <w:p w14:paraId="4EFC5C52"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000000"/>
                <w:sz w:val="12"/>
                <w:szCs w:val="12"/>
                <w:lang w:val="tr-TR"/>
              </w:rPr>
              <w:t>float64</w:t>
            </w:r>
          </w:p>
        </w:tc>
        <w:tc>
          <w:tcPr>
            <w:tcW w:w="3118" w:type="dxa"/>
            <w:tcMar>
              <w:top w:w="0" w:type="dxa"/>
              <w:left w:w="0" w:type="dxa"/>
              <w:bottom w:w="0" w:type="dxa"/>
              <w:right w:w="0" w:type="dxa"/>
            </w:tcMar>
          </w:tcPr>
          <w:p w14:paraId="426E98FF"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 xml:space="preserve">Gerçekleşen varış saati</w:t>
            </w:r>
          </w:p>
        </w:tc>
      </w:tr>
      <w:tr w:rsidR="00DF1D8F" w:rsidRPr="00EA6752" w14:paraId="2B7EF3DF" w14:textId="77777777" w:rsidTr="00DF1D8F">
        <w:tc>
          <w:tcPr>
            <w:tcW w:w="610" w:type="dxa"/>
            <w:tcMar>
              <w:top w:w="0" w:type="dxa"/>
              <w:left w:w="0" w:type="dxa"/>
              <w:bottom w:w="0" w:type="dxa"/>
              <w:right w:w="0" w:type="dxa"/>
            </w:tcMar>
          </w:tcPr>
          <w:p w14:paraId="452DE39E"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19</w:t>
            </w:r>
          </w:p>
        </w:tc>
        <w:tc>
          <w:tcPr>
            <w:tcW w:w="1985" w:type="dxa"/>
            <w:tcMar>
              <w:top w:w="0" w:type="dxa"/>
              <w:left w:w="0" w:type="dxa"/>
              <w:bottom w:w="0" w:type="dxa"/>
              <w:right w:w="0" w:type="dxa"/>
            </w:tcMar>
          </w:tcPr>
          <w:p w14:paraId="0C81FB18"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ARR_DELAY</w:t>
            </w:r>
          </w:p>
        </w:tc>
        <w:tc>
          <w:tcPr>
            <w:tcW w:w="2835" w:type="dxa"/>
            <w:gridSpan w:val="2"/>
            <w:tcMar>
              <w:top w:w="0" w:type="dxa"/>
              <w:left w:w="0" w:type="dxa"/>
              <w:bottom w:w="0" w:type="dxa"/>
              <w:right w:w="0" w:type="dxa"/>
            </w:tcMar>
          </w:tcPr>
          <w:p w14:paraId="718A8143"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ArrDelay</w:t>
            </w:r>
          </w:p>
        </w:tc>
        <w:tc>
          <w:tcPr>
            <w:tcW w:w="1701" w:type="dxa"/>
            <w:tcMar>
              <w:top w:w="0" w:type="dxa"/>
              <w:left w:w="0" w:type="dxa"/>
              <w:bottom w:w="0" w:type="dxa"/>
              <w:right w:w="0" w:type="dxa"/>
            </w:tcMar>
          </w:tcPr>
          <w:p w14:paraId="698DD45C"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000000"/>
                <w:sz w:val="12"/>
                <w:szCs w:val="12"/>
                <w:lang w:val="tr-TR"/>
              </w:rPr>
              <w:t>float64</w:t>
            </w:r>
          </w:p>
        </w:tc>
        <w:tc>
          <w:tcPr>
            <w:tcW w:w="3118" w:type="dxa"/>
            <w:tcMar>
              <w:top w:w="0" w:type="dxa"/>
              <w:left w:w="0" w:type="dxa"/>
              <w:bottom w:w="0" w:type="dxa"/>
              <w:right w:w="0" w:type="dxa"/>
            </w:tcMar>
          </w:tcPr>
          <w:p w14:paraId="0118B25B"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 xml:space="preserve">Varış gecikmesi</w:t>
            </w:r>
          </w:p>
        </w:tc>
      </w:tr>
      <w:tr w:rsidR="00DF1D8F" w:rsidRPr="00EA6752" w14:paraId="05EE8691" w14:textId="77777777" w:rsidTr="00DF1D8F">
        <w:tc>
          <w:tcPr>
            <w:tcW w:w="610" w:type="dxa"/>
            <w:tcMar>
              <w:top w:w="0" w:type="dxa"/>
              <w:left w:w="0" w:type="dxa"/>
              <w:bottom w:w="0" w:type="dxa"/>
              <w:right w:w="0" w:type="dxa"/>
            </w:tcMar>
          </w:tcPr>
          <w:p w14:paraId="405E8F4D"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20</w:t>
            </w:r>
          </w:p>
        </w:tc>
        <w:tc>
          <w:tcPr>
            <w:tcW w:w="1985" w:type="dxa"/>
            <w:tcMar>
              <w:top w:w="0" w:type="dxa"/>
              <w:left w:w="0" w:type="dxa"/>
              <w:bottom w:w="0" w:type="dxa"/>
              <w:right w:w="0" w:type="dxa"/>
            </w:tcMar>
          </w:tcPr>
          <w:p w14:paraId="06AC416C"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CANCELLED</w:t>
            </w:r>
          </w:p>
        </w:tc>
        <w:tc>
          <w:tcPr>
            <w:tcW w:w="2835" w:type="dxa"/>
            <w:gridSpan w:val="2"/>
            <w:tcMar>
              <w:top w:w="0" w:type="dxa"/>
              <w:left w:w="0" w:type="dxa"/>
              <w:bottom w:w="0" w:type="dxa"/>
              <w:right w:w="0" w:type="dxa"/>
            </w:tcMar>
          </w:tcPr>
          <w:p w14:paraId="1956901F"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 xml:space="preserve">İptal</w:t>
            </w:r>
          </w:p>
        </w:tc>
        <w:tc>
          <w:tcPr>
            <w:tcW w:w="1701" w:type="dxa"/>
            <w:tcMar>
              <w:top w:w="0" w:type="dxa"/>
              <w:left w:w="0" w:type="dxa"/>
              <w:bottom w:w="0" w:type="dxa"/>
              <w:right w:w="0" w:type="dxa"/>
            </w:tcMar>
          </w:tcPr>
          <w:p w14:paraId="28E3BE78"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000000"/>
                <w:sz w:val="12"/>
                <w:szCs w:val="12"/>
                <w:lang w:val="tr-TR"/>
              </w:rPr>
              <w:t>float64</w:t>
            </w:r>
          </w:p>
        </w:tc>
        <w:tc>
          <w:tcPr>
            <w:tcW w:w="3118" w:type="dxa"/>
            <w:tcMar>
              <w:top w:w="0" w:type="dxa"/>
              <w:left w:w="0" w:type="dxa"/>
              <w:bottom w:w="0" w:type="dxa"/>
              <w:right w:w="0" w:type="dxa"/>
            </w:tcMar>
          </w:tcPr>
          <w:p w14:paraId="440EC6D4"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 xml:space="preserve">Uçuşun iptal edilip edilmediğini gösterir (iptal için 1, iptal edilmeyen için 0)</w:t>
            </w:r>
          </w:p>
        </w:tc>
      </w:tr>
      <w:tr w:rsidR="00DF1D8F" w:rsidRPr="00EA6752" w14:paraId="6188ACA8" w14:textId="77777777" w:rsidTr="00DF1D8F">
        <w:tc>
          <w:tcPr>
            <w:tcW w:w="610" w:type="dxa"/>
            <w:tcMar>
              <w:top w:w="0" w:type="dxa"/>
              <w:left w:w="0" w:type="dxa"/>
              <w:bottom w:w="0" w:type="dxa"/>
              <w:right w:w="0" w:type="dxa"/>
            </w:tcMar>
          </w:tcPr>
          <w:p w14:paraId="2AAD0A18"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21</w:t>
            </w:r>
          </w:p>
        </w:tc>
        <w:tc>
          <w:tcPr>
            <w:tcW w:w="1985" w:type="dxa"/>
            <w:tcMar>
              <w:top w:w="0" w:type="dxa"/>
              <w:left w:w="0" w:type="dxa"/>
              <w:bottom w:w="0" w:type="dxa"/>
              <w:right w:w="0" w:type="dxa"/>
            </w:tcMar>
          </w:tcPr>
          <w:p w14:paraId="4B691502"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CANCELLATION_CODE</w:t>
            </w:r>
          </w:p>
        </w:tc>
        <w:tc>
          <w:tcPr>
            <w:tcW w:w="2835" w:type="dxa"/>
            <w:gridSpan w:val="2"/>
            <w:tcMar>
              <w:top w:w="0" w:type="dxa"/>
              <w:left w:w="0" w:type="dxa"/>
              <w:bottom w:w="0" w:type="dxa"/>
              <w:right w:w="0" w:type="dxa"/>
            </w:tcMar>
          </w:tcPr>
          <w:p w14:paraId="1957C2D9"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CancellationCode</w:t>
            </w:r>
          </w:p>
        </w:tc>
        <w:tc>
          <w:tcPr>
            <w:tcW w:w="1701" w:type="dxa"/>
            <w:tcMar>
              <w:top w:w="0" w:type="dxa"/>
              <w:left w:w="0" w:type="dxa"/>
              <w:bottom w:w="0" w:type="dxa"/>
              <w:right w:w="0" w:type="dxa"/>
            </w:tcMar>
          </w:tcPr>
          <w:p w14:paraId="56DABF7E"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object</w:t>
            </w:r>
          </w:p>
        </w:tc>
        <w:tc>
          <w:tcPr>
            <w:tcW w:w="3118" w:type="dxa"/>
            <w:tcMar>
              <w:top w:w="0" w:type="dxa"/>
              <w:left w:w="0" w:type="dxa"/>
              <w:bottom w:w="0" w:type="dxa"/>
              <w:right w:w="0" w:type="dxa"/>
            </w:tcMar>
          </w:tcPr>
          <w:p w14:paraId="20F13B9D"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 xml:space="preserve">İptal nedeni (varsa)</w:t>
            </w:r>
          </w:p>
        </w:tc>
      </w:tr>
      <w:tr w:rsidR="00DF1D8F" w:rsidRPr="00EA6752" w14:paraId="3EE9604F" w14:textId="77777777" w:rsidTr="00DF1D8F">
        <w:tc>
          <w:tcPr>
            <w:tcW w:w="610" w:type="dxa"/>
            <w:tcMar>
              <w:top w:w="0" w:type="dxa"/>
              <w:left w:w="0" w:type="dxa"/>
              <w:bottom w:w="0" w:type="dxa"/>
              <w:right w:w="0" w:type="dxa"/>
            </w:tcMar>
          </w:tcPr>
          <w:p w14:paraId="535492D4"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lastRenderedPageBreak/>
              <w:t>22</w:t>
            </w:r>
          </w:p>
        </w:tc>
        <w:tc>
          <w:tcPr>
            <w:tcW w:w="1985" w:type="dxa"/>
            <w:tcMar>
              <w:top w:w="0" w:type="dxa"/>
              <w:left w:w="0" w:type="dxa"/>
              <w:bottom w:w="0" w:type="dxa"/>
              <w:right w:w="0" w:type="dxa"/>
            </w:tcMar>
          </w:tcPr>
          <w:p w14:paraId="6E91BB22"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DIVERTED</w:t>
            </w:r>
          </w:p>
        </w:tc>
        <w:tc>
          <w:tcPr>
            <w:tcW w:w="2835" w:type="dxa"/>
            <w:gridSpan w:val="2"/>
            <w:tcMar>
              <w:top w:w="0" w:type="dxa"/>
              <w:left w:w="0" w:type="dxa"/>
              <w:bottom w:w="0" w:type="dxa"/>
              <w:right w:w="0" w:type="dxa"/>
            </w:tcMar>
          </w:tcPr>
          <w:p w14:paraId="67C50BAC"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Diverted</w:t>
            </w:r>
          </w:p>
        </w:tc>
        <w:tc>
          <w:tcPr>
            <w:tcW w:w="1701" w:type="dxa"/>
            <w:tcMar>
              <w:top w:w="0" w:type="dxa"/>
              <w:left w:w="0" w:type="dxa"/>
              <w:bottom w:w="0" w:type="dxa"/>
              <w:right w:w="0" w:type="dxa"/>
            </w:tcMar>
          </w:tcPr>
          <w:p w14:paraId="0D5DBD4C"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000000"/>
                <w:sz w:val="12"/>
                <w:szCs w:val="12"/>
                <w:lang w:val="tr-TR"/>
              </w:rPr>
              <w:t>float64</w:t>
            </w:r>
          </w:p>
        </w:tc>
        <w:tc>
          <w:tcPr>
            <w:tcW w:w="3118" w:type="dxa"/>
            <w:tcMar>
              <w:top w:w="0" w:type="dxa"/>
              <w:left w:w="0" w:type="dxa"/>
              <w:bottom w:w="0" w:type="dxa"/>
              <w:right w:w="0" w:type="dxa"/>
            </w:tcMar>
          </w:tcPr>
          <w:p w14:paraId="6033D118"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 xml:space="preserve">Uçuşun yönlendirilip yönlendirilmediğini gösterir (yönlendirilen için 1, yönlendirilmeyen için 0)</w:t>
            </w:r>
          </w:p>
        </w:tc>
      </w:tr>
      <w:tr w:rsidR="00DF1D8F" w:rsidRPr="00EA6752" w14:paraId="32EBC268" w14:textId="77777777" w:rsidTr="00DF1D8F">
        <w:tc>
          <w:tcPr>
            <w:tcW w:w="610" w:type="dxa"/>
            <w:tcMar>
              <w:top w:w="0" w:type="dxa"/>
              <w:left w:w="0" w:type="dxa"/>
              <w:bottom w:w="0" w:type="dxa"/>
              <w:right w:w="0" w:type="dxa"/>
            </w:tcMar>
          </w:tcPr>
          <w:p w14:paraId="1A208155"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23</w:t>
            </w:r>
          </w:p>
        </w:tc>
        <w:tc>
          <w:tcPr>
            <w:tcW w:w="1985" w:type="dxa"/>
            <w:tcMar>
              <w:top w:w="0" w:type="dxa"/>
              <w:left w:w="0" w:type="dxa"/>
              <w:bottom w:w="0" w:type="dxa"/>
              <w:right w:w="0" w:type="dxa"/>
            </w:tcMar>
          </w:tcPr>
          <w:p w14:paraId="6C0E4A0E"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CRS_ELAPSED_TIME</w:t>
            </w:r>
          </w:p>
        </w:tc>
        <w:tc>
          <w:tcPr>
            <w:tcW w:w="2835" w:type="dxa"/>
            <w:gridSpan w:val="2"/>
            <w:tcMar>
              <w:top w:w="0" w:type="dxa"/>
              <w:left w:w="0" w:type="dxa"/>
              <w:bottom w:w="0" w:type="dxa"/>
              <w:right w:w="0" w:type="dxa"/>
            </w:tcMar>
          </w:tcPr>
          <w:p w14:paraId="7B3BF36B"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CRSElapsedTime</w:t>
            </w:r>
          </w:p>
        </w:tc>
        <w:tc>
          <w:tcPr>
            <w:tcW w:w="1701" w:type="dxa"/>
            <w:tcMar>
              <w:top w:w="0" w:type="dxa"/>
              <w:left w:w="0" w:type="dxa"/>
              <w:bottom w:w="0" w:type="dxa"/>
              <w:right w:w="0" w:type="dxa"/>
            </w:tcMar>
          </w:tcPr>
          <w:p w14:paraId="45F64549"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000000"/>
                <w:sz w:val="12"/>
                <w:szCs w:val="12"/>
                <w:lang w:val="tr-TR"/>
              </w:rPr>
              <w:t>float64</w:t>
            </w:r>
          </w:p>
        </w:tc>
        <w:tc>
          <w:tcPr>
            <w:tcW w:w="3118" w:type="dxa"/>
            <w:tcMar>
              <w:top w:w="0" w:type="dxa"/>
              <w:left w:w="0" w:type="dxa"/>
              <w:bottom w:w="0" w:type="dxa"/>
              <w:right w:w="0" w:type="dxa"/>
            </w:tcMar>
          </w:tcPr>
          <w:p w14:paraId="13CCCD46"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 xml:space="preserve">Planlanan uçuş süresi</w:t>
            </w:r>
          </w:p>
        </w:tc>
      </w:tr>
      <w:tr w:rsidR="00DF1D8F" w:rsidRPr="00EA6752" w14:paraId="6A32FC73" w14:textId="77777777" w:rsidTr="00DF1D8F">
        <w:tc>
          <w:tcPr>
            <w:tcW w:w="610" w:type="dxa"/>
            <w:tcMar>
              <w:top w:w="0" w:type="dxa"/>
              <w:left w:w="0" w:type="dxa"/>
              <w:bottom w:w="0" w:type="dxa"/>
              <w:right w:w="0" w:type="dxa"/>
            </w:tcMar>
          </w:tcPr>
          <w:p w14:paraId="198DF0AB"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24</w:t>
            </w:r>
          </w:p>
        </w:tc>
        <w:tc>
          <w:tcPr>
            <w:tcW w:w="1985" w:type="dxa"/>
            <w:tcMar>
              <w:top w:w="0" w:type="dxa"/>
              <w:left w:w="0" w:type="dxa"/>
              <w:bottom w:w="0" w:type="dxa"/>
              <w:right w:w="0" w:type="dxa"/>
            </w:tcMar>
          </w:tcPr>
          <w:p w14:paraId="75567E46"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ELAPSED_TIME</w:t>
            </w:r>
          </w:p>
        </w:tc>
        <w:tc>
          <w:tcPr>
            <w:tcW w:w="2835" w:type="dxa"/>
            <w:gridSpan w:val="2"/>
            <w:tcMar>
              <w:top w:w="0" w:type="dxa"/>
              <w:left w:w="0" w:type="dxa"/>
              <w:bottom w:w="0" w:type="dxa"/>
              <w:right w:w="0" w:type="dxa"/>
            </w:tcMar>
          </w:tcPr>
          <w:p w14:paraId="12373F70"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ActualElapsedTime</w:t>
            </w:r>
          </w:p>
        </w:tc>
        <w:tc>
          <w:tcPr>
            <w:tcW w:w="1701" w:type="dxa"/>
            <w:tcMar>
              <w:top w:w="0" w:type="dxa"/>
              <w:left w:w="0" w:type="dxa"/>
              <w:bottom w:w="0" w:type="dxa"/>
              <w:right w:w="0" w:type="dxa"/>
            </w:tcMar>
          </w:tcPr>
          <w:p w14:paraId="6C8976D7"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000000"/>
                <w:sz w:val="12"/>
                <w:szCs w:val="12"/>
                <w:lang w:val="tr-TR"/>
              </w:rPr>
              <w:t>float64</w:t>
            </w:r>
          </w:p>
        </w:tc>
        <w:tc>
          <w:tcPr>
            <w:tcW w:w="3118" w:type="dxa"/>
            <w:tcMar>
              <w:top w:w="0" w:type="dxa"/>
              <w:left w:w="0" w:type="dxa"/>
              <w:bottom w:w="0" w:type="dxa"/>
              <w:right w:w="0" w:type="dxa"/>
            </w:tcMar>
          </w:tcPr>
          <w:p w14:paraId="70A0F70F"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 xml:space="preserve">Gerçekleşen uçuş süresi</w:t>
            </w:r>
          </w:p>
        </w:tc>
      </w:tr>
      <w:tr w:rsidR="00DF1D8F" w:rsidRPr="00EA6752" w14:paraId="03D6E310" w14:textId="77777777" w:rsidTr="00DF1D8F">
        <w:tc>
          <w:tcPr>
            <w:tcW w:w="610" w:type="dxa"/>
            <w:tcMar>
              <w:top w:w="0" w:type="dxa"/>
              <w:left w:w="0" w:type="dxa"/>
              <w:bottom w:w="0" w:type="dxa"/>
              <w:right w:w="0" w:type="dxa"/>
            </w:tcMar>
          </w:tcPr>
          <w:p w14:paraId="410BA750"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25</w:t>
            </w:r>
          </w:p>
        </w:tc>
        <w:tc>
          <w:tcPr>
            <w:tcW w:w="1985" w:type="dxa"/>
            <w:tcMar>
              <w:top w:w="0" w:type="dxa"/>
              <w:left w:w="0" w:type="dxa"/>
              <w:bottom w:w="0" w:type="dxa"/>
              <w:right w:w="0" w:type="dxa"/>
            </w:tcMar>
          </w:tcPr>
          <w:p w14:paraId="771E723D"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AIR_TIME</w:t>
            </w:r>
          </w:p>
        </w:tc>
        <w:tc>
          <w:tcPr>
            <w:tcW w:w="2835" w:type="dxa"/>
            <w:gridSpan w:val="2"/>
            <w:tcMar>
              <w:top w:w="0" w:type="dxa"/>
              <w:left w:w="0" w:type="dxa"/>
              <w:bottom w:w="0" w:type="dxa"/>
              <w:right w:w="0" w:type="dxa"/>
            </w:tcMar>
          </w:tcPr>
          <w:p w14:paraId="6611879E"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AirTime</w:t>
            </w:r>
          </w:p>
        </w:tc>
        <w:tc>
          <w:tcPr>
            <w:tcW w:w="1701" w:type="dxa"/>
            <w:tcMar>
              <w:top w:w="0" w:type="dxa"/>
              <w:left w:w="0" w:type="dxa"/>
              <w:bottom w:w="0" w:type="dxa"/>
              <w:right w:w="0" w:type="dxa"/>
            </w:tcMar>
          </w:tcPr>
          <w:p w14:paraId="498CA32C"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000000"/>
                <w:sz w:val="12"/>
                <w:szCs w:val="12"/>
                <w:lang w:val="tr-TR"/>
              </w:rPr>
              <w:t>float64</w:t>
            </w:r>
          </w:p>
        </w:tc>
        <w:tc>
          <w:tcPr>
            <w:tcW w:w="3118" w:type="dxa"/>
            <w:tcMar>
              <w:top w:w="0" w:type="dxa"/>
              <w:left w:w="0" w:type="dxa"/>
              <w:bottom w:w="0" w:type="dxa"/>
              <w:right w:w="0" w:type="dxa"/>
            </w:tcMar>
          </w:tcPr>
          <w:p w14:paraId="335CA29B"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 xml:space="preserve">Havada geçirilen süre</w:t>
            </w:r>
          </w:p>
        </w:tc>
      </w:tr>
      <w:tr w:rsidR="00DF1D8F" w:rsidRPr="00EA6752" w14:paraId="0710F2F9" w14:textId="77777777" w:rsidTr="00DF1D8F">
        <w:tc>
          <w:tcPr>
            <w:tcW w:w="610" w:type="dxa"/>
            <w:tcMar>
              <w:top w:w="0" w:type="dxa"/>
              <w:left w:w="0" w:type="dxa"/>
              <w:bottom w:w="0" w:type="dxa"/>
              <w:right w:w="0" w:type="dxa"/>
            </w:tcMar>
          </w:tcPr>
          <w:p w14:paraId="65D18C9D"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26</w:t>
            </w:r>
          </w:p>
        </w:tc>
        <w:tc>
          <w:tcPr>
            <w:tcW w:w="1985" w:type="dxa"/>
            <w:tcMar>
              <w:top w:w="0" w:type="dxa"/>
              <w:left w:w="0" w:type="dxa"/>
              <w:bottom w:w="0" w:type="dxa"/>
              <w:right w:w="0" w:type="dxa"/>
            </w:tcMar>
          </w:tcPr>
          <w:p w14:paraId="330C5EE5"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DISTANCE</w:t>
            </w:r>
          </w:p>
        </w:tc>
        <w:tc>
          <w:tcPr>
            <w:tcW w:w="2835" w:type="dxa"/>
            <w:gridSpan w:val="2"/>
            <w:tcMar>
              <w:top w:w="0" w:type="dxa"/>
              <w:left w:w="0" w:type="dxa"/>
              <w:bottom w:w="0" w:type="dxa"/>
              <w:right w:w="0" w:type="dxa"/>
            </w:tcMar>
          </w:tcPr>
          <w:p w14:paraId="7CA13454"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Distance</w:t>
            </w:r>
          </w:p>
        </w:tc>
        <w:tc>
          <w:tcPr>
            <w:tcW w:w="1701" w:type="dxa"/>
            <w:tcMar>
              <w:top w:w="0" w:type="dxa"/>
              <w:left w:w="0" w:type="dxa"/>
              <w:bottom w:w="0" w:type="dxa"/>
              <w:right w:w="0" w:type="dxa"/>
            </w:tcMar>
          </w:tcPr>
          <w:p w14:paraId="4F61831C"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000000"/>
                <w:sz w:val="12"/>
                <w:szCs w:val="12"/>
                <w:lang w:val="tr-TR"/>
              </w:rPr>
              <w:t>float64</w:t>
            </w:r>
          </w:p>
        </w:tc>
        <w:tc>
          <w:tcPr>
            <w:tcW w:w="3118" w:type="dxa"/>
            <w:tcMar>
              <w:top w:w="0" w:type="dxa"/>
              <w:left w:w="0" w:type="dxa"/>
              <w:bottom w:w="0" w:type="dxa"/>
              <w:right w:w="0" w:type="dxa"/>
            </w:tcMar>
          </w:tcPr>
          <w:p w14:paraId="6AEFA81B"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 xml:space="preserve">Katedilen mesafe</w:t>
            </w:r>
          </w:p>
        </w:tc>
      </w:tr>
      <w:tr w:rsidR="00DF1D8F" w:rsidRPr="00EA6752" w14:paraId="105CEE3D" w14:textId="77777777" w:rsidTr="00DF1D8F">
        <w:tc>
          <w:tcPr>
            <w:tcW w:w="610" w:type="dxa"/>
            <w:tcMar>
              <w:top w:w="0" w:type="dxa"/>
              <w:left w:w="0" w:type="dxa"/>
              <w:bottom w:w="0" w:type="dxa"/>
              <w:right w:w="0" w:type="dxa"/>
            </w:tcMar>
          </w:tcPr>
          <w:p w14:paraId="3045E1F2"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27</w:t>
            </w:r>
          </w:p>
        </w:tc>
        <w:tc>
          <w:tcPr>
            <w:tcW w:w="1985" w:type="dxa"/>
            <w:tcMar>
              <w:top w:w="0" w:type="dxa"/>
              <w:left w:w="0" w:type="dxa"/>
              <w:bottom w:w="0" w:type="dxa"/>
              <w:right w:w="0" w:type="dxa"/>
            </w:tcMar>
          </w:tcPr>
          <w:p w14:paraId="03F9D031"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DELAY_DUE_CARRIER</w:t>
            </w:r>
          </w:p>
        </w:tc>
        <w:tc>
          <w:tcPr>
            <w:tcW w:w="2835" w:type="dxa"/>
            <w:gridSpan w:val="2"/>
            <w:tcMar>
              <w:top w:w="0" w:type="dxa"/>
              <w:left w:w="0" w:type="dxa"/>
              <w:bottom w:w="0" w:type="dxa"/>
              <w:right w:w="0" w:type="dxa"/>
            </w:tcMar>
          </w:tcPr>
          <w:p w14:paraId="21B4A206"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CarrierDelay</w:t>
            </w:r>
          </w:p>
        </w:tc>
        <w:tc>
          <w:tcPr>
            <w:tcW w:w="1701" w:type="dxa"/>
            <w:tcMar>
              <w:top w:w="0" w:type="dxa"/>
              <w:left w:w="0" w:type="dxa"/>
              <w:bottom w:w="0" w:type="dxa"/>
              <w:right w:w="0" w:type="dxa"/>
            </w:tcMar>
          </w:tcPr>
          <w:p w14:paraId="29B878D4"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000000"/>
                <w:sz w:val="12"/>
                <w:szCs w:val="12"/>
                <w:lang w:val="tr-TR"/>
              </w:rPr>
              <w:t>float64</w:t>
            </w:r>
          </w:p>
        </w:tc>
        <w:tc>
          <w:tcPr>
            <w:tcW w:w="3118" w:type="dxa"/>
            <w:tcMar>
              <w:top w:w="0" w:type="dxa"/>
              <w:left w:w="0" w:type="dxa"/>
              <w:bottom w:w="0" w:type="dxa"/>
              <w:right w:w="0" w:type="dxa"/>
            </w:tcMar>
          </w:tcPr>
          <w:p w14:paraId="25001CC8"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 xml:space="preserve">Havayolu kaynaklı gecikme</w:t>
            </w:r>
          </w:p>
        </w:tc>
      </w:tr>
      <w:tr w:rsidR="00DF1D8F" w:rsidRPr="00EA6752" w14:paraId="6B133121" w14:textId="77777777" w:rsidTr="00DF1D8F">
        <w:tc>
          <w:tcPr>
            <w:tcW w:w="610" w:type="dxa"/>
            <w:tcMar>
              <w:top w:w="0" w:type="dxa"/>
              <w:left w:w="0" w:type="dxa"/>
              <w:bottom w:w="0" w:type="dxa"/>
              <w:right w:w="0" w:type="dxa"/>
            </w:tcMar>
          </w:tcPr>
          <w:p w14:paraId="582C5BDF"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28</w:t>
            </w:r>
          </w:p>
        </w:tc>
        <w:tc>
          <w:tcPr>
            <w:tcW w:w="1985" w:type="dxa"/>
            <w:tcMar>
              <w:top w:w="0" w:type="dxa"/>
              <w:left w:w="0" w:type="dxa"/>
              <w:bottom w:w="0" w:type="dxa"/>
              <w:right w:w="0" w:type="dxa"/>
            </w:tcMar>
          </w:tcPr>
          <w:p w14:paraId="38CD5F51"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DELAY_DUE_WEATHER</w:t>
            </w:r>
          </w:p>
        </w:tc>
        <w:tc>
          <w:tcPr>
            <w:tcW w:w="2835" w:type="dxa"/>
            <w:gridSpan w:val="2"/>
            <w:tcMar>
              <w:top w:w="0" w:type="dxa"/>
              <w:left w:w="0" w:type="dxa"/>
              <w:bottom w:w="0" w:type="dxa"/>
              <w:right w:w="0" w:type="dxa"/>
            </w:tcMar>
          </w:tcPr>
          <w:p w14:paraId="39CE7015"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WeatherDelay</w:t>
            </w:r>
          </w:p>
        </w:tc>
        <w:tc>
          <w:tcPr>
            <w:tcW w:w="1701" w:type="dxa"/>
            <w:tcMar>
              <w:top w:w="0" w:type="dxa"/>
              <w:left w:w="0" w:type="dxa"/>
              <w:bottom w:w="0" w:type="dxa"/>
              <w:right w:w="0" w:type="dxa"/>
            </w:tcMar>
          </w:tcPr>
          <w:p w14:paraId="3FAE9E4F"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000000"/>
                <w:sz w:val="12"/>
                <w:szCs w:val="12"/>
                <w:lang w:val="tr-TR"/>
              </w:rPr>
              <w:t>float64</w:t>
            </w:r>
          </w:p>
        </w:tc>
        <w:tc>
          <w:tcPr>
            <w:tcW w:w="3118" w:type="dxa"/>
            <w:tcMar>
              <w:top w:w="0" w:type="dxa"/>
              <w:left w:w="0" w:type="dxa"/>
              <w:bottom w:w="0" w:type="dxa"/>
              <w:right w:w="0" w:type="dxa"/>
            </w:tcMar>
          </w:tcPr>
          <w:p w14:paraId="28FC1DE2"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 xml:space="preserve">Hava koşulları kaynaklı gecikme</w:t>
            </w:r>
          </w:p>
        </w:tc>
      </w:tr>
      <w:tr w:rsidR="00DF1D8F" w:rsidRPr="00EA6752" w14:paraId="2333A690" w14:textId="77777777" w:rsidTr="00DF1D8F">
        <w:tc>
          <w:tcPr>
            <w:tcW w:w="610" w:type="dxa"/>
            <w:tcMar>
              <w:top w:w="0" w:type="dxa"/>
              <w:left w:w="0" w:type="dxa"/>
              <w:bottom w:w="0" w:type="dxa"/>
              <w:right w:w="0" w:type="dxa"/>
            </w:tcMar>
          </w:tcPr>
          <w:p w14:paraId="5A50AA82"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29</w:t>
            </w:r>
          </w:p>
        </w:tc>
        <w:tc>
          <w:tcPr>
            <w:tcW w:w="1985" w:type="dxa"/>
            <w:tcMar>
              <w:top w:w="0" w:type="dxa"/>
              <w:left w:w="0" w:type="dxa"/>
              <w:bottom w:w="0" w:type="dxa"/>
              <w:right w:w="0" w:type="dxa"/>
            </w:tcMar>
          </w:tcPr>
          <w:p w14:paraId="63AA303D"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DELAY_DUE_NAS</w:t>
            </w:r>
          </w:p>
        </w:tc>
        <w:tc>
          <w:tcPr>
            <w:tcW w:w="2835" w:type="dxa"/>
            <w:gridSpan w:val="2"/>
            <w:tcMar>
              <w:top w:w="0" w:type="dxa"/>
              <w:left w:w="0" w:type="dxa"/>
              <w:bottom w:w="0" w:type="dxa"/>
              <w:right w:w="0" w:type="dxa"/>
            </w:tcMar>
          </w:tcPr>
          <w:p w14:paraId="13098D66"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NASDelay</w:t>
            </w:r>
          </w:p>
        </w:tc>
        <w:tc>
          <w:tcPr>
            <w:tcW w:w="1701" w:type="dxa"/>
            <w:tcMar>
              <w:top w:w="0" w:type="dxa"/>
              <w:left w:w="0" w:type="dxa"/>
              <w:bottom w:w="0" w:type="dxa"/>
              <w:right w:w="0" w:type="dxa"/>
            </w:tcMar>
          </w:tcPr>
          <w:p w14:paraId="7082317B"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000000"/>
                <w:sz w:val="12"/>
                <w:szCs w:val="12"/>
                <w:lang w:val="tr-TR"/>
              </w:rPr>
              <w:t>float64</w:t>
            </w:r>
          </w:p>
        </w:tc>
        <w:tc>
          <w:tcPr>
            <w:tcW w:w="3118" w:type="dxa"/>
            <w:tcMar>
              <w:top w:w="0" w:type="dxa"/>
              <w:left w:w="0" w:type="dxa"/>
              <w:bottom w:w="0" w:type="dxa"/>
              <w:right w:w="0" w:type="dxa"/>
            </w:tcMar>
          </w:tcPr>
          <w:p w14:paraId="4DB13B10"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 xml:space="preserve">Ulusal Hava Sahası Sistemi (NAS) kaynaklı gecikme</w:t>
            </w:r>
          </w:p>
        </w:tc>
      </w:tr>
      <w:tr w:rsidR="00DF1D8F" w:rsidRPr="00EA6752" w14:paraId="7DC8B5DF" w14:textId="77777777" w:rsidTr="00DF1D8F">
        <w:tc>
          <w:tcPr>
            <w:tcW w:w="610" w:type="dxa"/>
            <w:tcMar>
              <w:top w:w="0" w:type="dxa"/>
              <w:left w:w="0" w:type="dxa"/>
              <w:bottom w:w="0" w:type="dxa"/>
              <w:right w:w="0" w:type="dxa"/>
            </w:tcMar>
          </w:tcPr>
          <w:p w14:paraId="0F899C4F"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30</w:t>
            </w:r>
          </w:p>
        </w:tc>
        <w:tc>
          <w:tcPr>
            <w:tcW w:w="1985" w:type="dxa"/>
            <w:tcMar>
              <w:top w:w="0" w:type="dxa"/>
              <w:left w:w="0" w:type="dxa"/>
              <w:bottom w:w="0" w:type="dxa"/>
              <w:right w:w="0" w:type="dxa"/>
            </w:tcMar>
          </w:tcPr>
          <w:p w14:paraId="2D3E4CCE"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DELAY_DUE_SECURITY</w:t>
            </w:r>
          </w:p>
        </w:tc>
        <w:tc>
          <w:tcPr>
            <w:tcW w:w="2835" w:type="dxa"/>
            <w:gridSpan w:val="2"/>
            <w:tcMar>
              <w:top w:w="0" w:type="dxa"/>
              <w:left w:w="0" w:type="dxa"/>
              <w:bottom w:w="0" w:type="dxa"/>
              <w:right w:w="0" w:type="dxa"/>
            </w:tcMar>
          </w:tcPr>
          <w:p w14:paraId="4A1546F6"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SecurityDelay</w:t>
            </w:r>
          </w:p>
        </w:tc>
        <w:tc>
          <w:tcPr>
            <w:tcW w:w="1701" w:type="dxa"/>
            <w:tcMar>
              <w:top w:w="0" w:type="dxa"/>
              <w:left w:w="0" w:type="dxa"/>
              <w:bottom w:w="0" w:type="dxa"/>
              <w:right w:w="0" w:type="dxa"/>
            </w:tcMar>
          </w:tcPr>
          <w:p w14:paraId="2D503A30"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000000"/>
                <w:sz w:val="12"/>
                <w:szCs w:val="12"/>
                <w:lang w:val="tr-TR"/>
              </w:rPr>
              <w:t>float64</w:t>
            </w:r>
          </w:p>
        </w:tc>
        <w:tc>
          <w:tcPr>
            <w:tcW w:w="3118" w:type="dxa"/>
            <w:tcMar>
              <w:top w:w="0" w:type="dxa"/>
              <w:left w:w="0" w:type="dxa"/>
              <w:bottom w:w="0" w:type="dxa"/>
              <w:right w:w="0" w:type="dxa"/>
            </w:tcMar>
          </w:tcPr>
          <w:p w14:paraId="79D50FB6"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 xml:space="preserve">Güvenlik nedenleriyle gecikme</w:t>
            </w:r>
          </w:p>
        </w:tc>
      </w:tr>
      <w:tr w:rsidR="00DF1D8F" w:rsidRPr="00EA6752" w14:paraId="5BE6546C" w14:textId="77777777" w:rsidTr="00DF1D8F">
        <w:trPr>
          <w:trHeight w:val="244"/>
        </w:trPr>
        <w:tc>
          <w:tcPr>
            <w:tcW w:w="610" w:type="dxa"/>
            <w:tcBorders>
              <w:bottom w:val="single" w:sz="6" w:space="0" w:color="000000"/>
            </w:tcBorders>
            <w:tcMar>
              <w:top w:w="0" w:type="dxa"/>
              <w:left w:w="0" w:type="dxa"/>
              <w:bottom w:w="0" w:type="dxa"/>
              <w:right w:w="0" w:type="dxa"/>
            </w:tcMar>
          </w:tcPr>
          <w:p w14:paraId="17F6167D"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31</w:t>
            </w:r>
          </w:p>
        </w:tc>
        <w:tc>
          <w:tcPr>
            <w:tcW w:w="1985" w:type="dxa"/>
            <w:tcBorders>
              <w:bottom w:val="single" w:sz="6" w:space="0" w:color="000000"/>
            </w:tcBorders>
            <w:tcMar>
              <w:top w:w="0" w:type="dxa"/>
              <w:left w:w="0" w:type="dxa"/>
              <w:bottom w:w="0" w:type="dxa"/>
              <w:right w:w="0" w:type="dxa"/>
            </w:tcMar>
          </w:tcPr>
          <w:p w14:paraId="56C9713B"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DELAY_DUE_LATE_AIRCRAFT</w:t>
            </w:r>
          </w:p>
        </w:tc>
        <w:tc>
          <w:tcPr>
            <w:tcW w:w="2835" w:type="dxa"/>
            <w:gridSpan w:val="2"/>
            <w:tcBorders>
              <w:bottom w:val="single" w:sz="6" w:space="0" w:color="000000"/>
            </w:tcBorders>
            <w:tcMar>
              <w:top w:w="0" w:type="dxa"/>
              <w:left w:w="0" w:type="dxa"/>
              <w:bottom w:w="0" w:type="dxa"/>
              <w:right w:w="0" w:type="dxa"/>
            </w:tcMar>
          </w:tcPr>
          <w:p w14:paraId="0909CAA4"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LateAircraftDelay</w:t>
            </w:r>
          </w:p>
        </w:tc>
        <w:tc>
          <w:tcPr>
            <w:tcW w:w="1701" w:type="dxa"/>
            <w:tcBorders>
              <w:bottom w:val="single" w:sz="6" w:space="0" w:color="000000"/>
            </w:tcBorders>
            <w:tcMar>
              <w:top w:w="0" w:type="dxa"/>
              <w:left w:w="0" w:type="dxa"/>
              <w:bottom w:w="0" w:type="dxa"/>
              <w:right w:w="0" w:type="dxa"/>
            </w:tcMar>
          </w:tcPr>
          <w:p w14:paraId="57AF9FC3"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000000"/>
                <w:sz w:val="12"/>
                <w:szCs w:val="12"/>
                <w:lang w:val="tr-TR"/>
              </w:rPr>
              <w:t>float64</w:t>
            </w:r>
          </w:p>
        </w:tc>
        <w:tc>
          <w:tcPr>
            <w:tcW w:w="3118" w:type="dxa"/>
            <w:tcBorders>
              <w:bottom w:val="single" w:sz="6" w:space="0" w:color="000000"/>
            </w:tcBorders>
            <w:tcMar>
              <w:top w:w="0" w:type="dxa"/>
              <w:left w:w="0" w:type="dxa"/>
              <w:bottom w:w="0" w:type="dxa"/>
              <w:right w:w="0" w:type="dxa"/>
            </w:tcMar>
          </w:tcPr>
          <w:p w14:paraId="0790DFCC"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 xml:space="preserve">Uçağın geç gelmesi nedeniyle gecikme</w:t>
            </w:r>
          </w:p>
        </w:tc>
      </w:tr>
    </w:tbl>
    <w:p w14:paraId="2E419FBB" w14:textId="77777777" w:rsidR="00DF1D8F" w:rsidRDefault="00DF1D8F" w:rsidP="00DF1D8F">
      <w:pPr>
        <w:pStyle w:val="GvdeMetni"/>
        <w:spacing w:line="273" w:lineRule="auto"/>
        <w:jc w:val="both"/>
        <w:sectPr w:rsidR="00DF1D8F" w:rsidSect="00D17960">
          <w:type w:val="continuous"/>
          <w:pgSz w:w="11910" w:h="15880"/>
          <w:pgMar w:top="993" w:right="566" w:bottom="280" w:left="708" w:header="660" w:footer="544" w:gutter="0"/>
          <w:cols w:space="313"/>
        </w:sectPr>
      </w:pPr>
    </w:p>
    <w:p w14:paraId="2699A360" w14:textId="77777777" w:rsidR="00DF1D8F" w:rsidRDefault="00DF1D8F" w:rsidP="00FD5737">
      <w:pPr>
        <w:pStyle w:val="GvdeMetni"/>
        <w:spacing w:before="1" w:line="273" w:lineRule="auto"/>
        <w:ind w:left="43" w:firstLine="239"/>
        <w:jc w:val="both"/>
        <w:rPr>
          <w:w w:val="110"/>
        </w:rPr>
        <w:sectPr w:rsidR="00DF1D8F" w:rsidSect="00DF1D8F">
          <w:type w:val="continuous"/>
          <w:pgSz w:w="11910" w:h="15880"/>
          <w:pgMar w:top="993" w:right="566" w:bottom="280" w:left="708" w:header="660" w:footer="544" w:gutter="0"/>
          <w:cols w:space="314"/>
        </w:sectPr>
      </w:pPr>
    </w:p>
    <w:p w14:paraId="6F1D5690" w14:textId="77777777" w:rsidR="00D17960" w:rsidRDefault="00B1249D" w:rsidP="00D17960">
      <w:pPr>
        <w:pStyle w:val="GvdeMetni"/>
        <w:spacing w:before="120" w:line="273" w:lineRule="auto"/>
        <w:ind w:left="43" w:right="184" w:firstLine="239"/>
        <w:jc w:val="both"/>
        <w:rPr>
          <w:w w:val="110"/>
        </w:rPr>
      </w:pPr>
      <w:r>
        <w:rPr>
          <w:w w:val="110"/>
        </w:rPr>
        <w:t xml:space="preserve">DOT, tarifeden 15 dakika veya daha geç kalkan uçuşu gecikmiş saymaktadır. Şekil 1, iptal edilmeyen ve yönlendirilmeyen 3,47 milyon uçuşun %18,3'ünün 15 dakikadan fazla geç kalktığını göstermektedir. Gecikme modelinde kullanılan tahmin hedefi bu ikili kuraldan daha ayrıntılıdır (dört dakika sınıfı, aşağıya bakınız).</w:t>
      </w:r>
    </w:p>
    <w:p w14:paraId="538ED776" w14:textId="77777777" w:rsidR="00D17960" w:rsidRDefault="00D17960" w:rsidP="00B1249D">
      <w:pPr>
        <w:pStyle w:val="GvdeMetni"/>
        <w:spacing w:before="120" w:line="273" w:lineRule="auto"/>
        <w:ind w:right="184"/>
        <w:jc w:val="center"/>
      </w:pPr>
      <w:r>
        <w:rPr>
          <w:noProof/>
        </w:rPr>
        <w:drawing>
          <wp:inline distT="0" distB="0" distL="0" distR="0" wp14:anchorId="61D7BE61" wp14:editId="438062F1">
            <wp:extent cx="2743200" cy="2090057"/>
            <wp:effectExtent l="0" t="0" r="0" b="0"/>
            <wp:docPr id="5000" name="Figure 5000"/>
            <wp:cNvGraphicFramePr/>
            <a:graphic xmlns:a="http://schemas.openxmlformats.org/drawingml/2006/main">
              <a:graphicData uri="http://schemas.openxmlformats.org/drawingml/2006/picture">
                <pic:pic xmlns:pic="http://schemas.openxmlformats.org/drawingml/2006/picture">
                  <pic:nvPicPr>
                    <pic:cNvPr id="23" name="Resim 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43200" cy="2090057"/>
                    </a:xfrm>
                    <a:prstGeom prst="rect">
                      <a:avLst/>
                    </a:prstGeom>
                    <a:noFill/>
                    <a:ln>
                      <a:noFill/>
                      <a:prstDash/>
                    </a:ln>
                  </pic:spPr>
                </pic:pic>
              </a:graphicData>
            </a:graphic>
          </wp:inline>
        </w:drawing>
      </w:r>
    </w:p>
    <w:p w14:paraId="29EC9B2B" w14:textId="77777777" w:rsidR="00D17960" w:rsidRPr="00E060E2" w:rsidRDefault="00D17960" w:rsidP="00D17960">
      <w:pPr>
        <w:spacing w:before="120" w:after="120"/>
        <w:jc w:val="center"/>
        <w:rPr>
          <w:sz w:val="14"/>
        </w:rPr>
      </w:pPr>
      <w:r>
        <w:rPr>
          <w:b/>
          <w:w w:val="110"/>
          <w:sz w:val="14"/>
        </w:rPr>
        <w:t xml:space="preserve">Şekil 1. </w:t>
      </w:r>
      <w:r>
        <w:rPr>
          <w:w w:val="110"/>
          <w:sz w:val="14"/>
        </w:rPr>
        <w:t xml:space="preserve">İptal edilmeyen ve yönlendirilmeyen uçuşların kalkış durumu (15 dakika kuralı).</w:t>
      </w:r>
    </w:p>
    <w:p w14:paraId="7509772A" w14:textId="77777777" w:rsidR="00D17960" w:rsidRDefault="00D17960" w:rsidP="00D17960">
      <w:pPr>
        <w:pStyle w:val="GvdeMetni"/>
        <w:spacing w:line="273" w:lineRule="auto"/>
        <w:ind w:firstLine="284"/>
        <w:jc w:val="both"/>
      </w:pPr>
      <w:r>
        <w:t xml:space="preserve">Şekil 2, en çok geciken kalkışa sahip on iki havayolu için 15 dakikadan fazla geciken uçuşların sayısını göstermektedir. Mutlak sayılar en büyük operasyonlara sahip havayollarınca belirlenmekte ve göreli dakiklikten çok işletme hacmini yansıtmaktadır.</w:t>
      </w:r>
    </w:p>
    <w:p w14:paraId="072D8F75" w14:textId="77777777" w:rsidR="00D17960" w:rsidRDefault="00D17960" w:rsidP="00D17960">
      <w:pPr>
        <w:pStyle w:val="GvdeMetni"/>
        <w:spacing w:line="273" w:lineRule="auto"/>
        <w:jc w:val="both"/>
      </w:pPr>
    </w:p>
    <w:p w14:paraId="79E51F17" w14:textId="77777777" w:rsidR="00D17960" w:rsidRDefault="00D17960" w:rsidP="00B1249D">
      <w:pPr>
        <w:pStyle w:val="GvdeMetni"/>
        <w:spacing w:before="120" w:line="273" w:lineRule="auto"/>
        <w:ind w:right="184"/>
        <w:jc w:val="center"/>
      </w:pPr>
      <w:r>
        <w:rPr>
          <w:noProof/>
        </w:rPr>
        <w:drawing>
          <wp:inline distT="0" distB="0" distL="0" distR="0" wp14:anchorId="627B5D9F" wp14:editId="4C891F3E">
            <wp:extent cx="3017520" cy="2011680"/>
            <wp:effectExtent l="0" t="0" r="0" b="0"/>
            <wp:docPr id="5001" name="Figure 5001"/>
            <wp:cNvGraphicFramePr/>
            <a:graphic xmlns:a="http://schemas.openxmlformats.org/drawingml/2006/main">
              <a:graphicData uri="http://schemas.openxmlformats.org/drawingml/2006/picture">
                <pic:pic xmlns:pic="http://schemas.openxmlformats.org/drawingml/2006/picture">
                  <pic:nvPicPr>
                    <pic:cNvPr id="24" name="Resim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17520" cy="2011680"/>
                    </a:xfrm>
                    <a:prstGeom prst="rect">
                      <a:avLst/>
                    </a:prstGeom>
                    <a:noFill/>
                    <a:ln>
                      <a:noFill/>
                      <a:prstDash/>
                    </a:ln>
                  </pic:spPr>
                </pic:pic>
              </a:graphicData>
            </a:graphic>
          </wp:inline>
        </w:drawing>
      </w:r>
    </w:p>
    <w:p w14:paraId="65E6C045" w14:textId="77777777" w:rsidR="00D17960" w:rsidRPr="00FE7FDA" w:rsidRDefault="00D17960" w:rsidP="00D17960">
      <w:pPr>
        <w:spacing w:before="120" w:after="120"/>
        <w:jc w:val="center"/>
        <w:rPr>
          <w:sz w:val="14"/>
        </w:rPr>
      </w:pPr>
      <w:r>
        <w:rPr>
          <w:b/>
          <w:w w:val="110"/>
          <w:sz w:val="14"/>
        </w:rPr>
        <w:t xml:space="preserve">Şekil 2. </w:t>
      </w:r>
      <w:r>
        <w:rPr>
          <w:w w:val="110"/>
          <w:sz w:val="14"/>
        </w:rPr>
        <w:t xml:space="preserve">Havayoluna göre geciken kalkışlar (&gt;15 dk).</w:t>
      </w:r>
    </w:p>
    <w:p w14:paraId="606B0E47" w14:textId="77777777" w:rsidR="00B1249D" w:rsidRDefault="00B1249D" w:rsidP="00B1249D">
      <w:pPr>
        <w:pStyle w:val="GvdeMetni"/>
        <w:spacing w:line="273" w:lineRule="auto"/>
        <w:ind w:left="142" w:firstLine="284"/>
        <w:jc w:val="both"/>
      </w:pPr>
      <w:r>
        <w:t xml:space="preserve">DOT'un gecikme nedenlerini bildirdiği 533.863 gecikmiş uçuş arasında baskın neden (en çok dakika atfedilen neden) uçuşların %36,5'inde uçağın geç gelmesi, %33,7'sinde havayolu, %25,7'sinde ulusal hava sistemi, %3,8'inde hava durumu ve %0,3'ünde güvenlik olmuştur (Şekil 3). Gecikme nedenleri yalnızca varış gecikmesi en az 15 dakika olan uçuşlar için bildirilir ve olay sonrası bilgidir; model girdisi olarak kullanılmamıştır.</w:t>
      </w:r>
    </w:p>
    <w:p w14:paraId="060F9343" w14:textId="77777777" w:rsidR="00D17960" w:rsidRDefault="00B1249D" w:rsidP="00B1249D">
      <w:pPr>
        <w:pStyle w:val="GvdeMetni"/>
        <w:spacing w:line="273" w:lineRule="auto"/>
        <w:ind w:left="142" w:firstLine="284"/>
        <w:jc w:val="both"/>
      </w:pPr>
      <w:r>
        <w:t xml:space="preserve">Dağılım, gecikmelerin yayılmasının (geç gelen uçak), havayolu ve ulusal hava sistemi nedenlerinin baskın olduğunu, hava durumu ve güvenlikle ilgili nedenlerin ise nadir olduğunu göstermektedir. Bu durum neden etiketlerindeki sınıf dengesizliğini ve önceki uçuşların gecikmeleri gibi bir gecikme yayılım sinyalinin neden bilgilendirici olduğunu göstermektedir.</w:t>
      </w:r>
    </w:p>
    <w:p w14:paraId="1E91202C" w14:textId="77777777" w:rsidR="00D17960" w:rsidRDefault="00D17960" w:rsidP="00D17960">
      <w:pPr>
        <w:pStyle w:val="GvdeMetni"/>
        <w:spacing w:line="273" w:lineRule="auto"/>
        <w:ind w:left="142" w:firstLine="284"/>
        <w:jc w:val="both"/>
      </w:pPr>
    </w:p>
    <w:p w14:paraId="408BFF9E" w14:textId="77777777" w:rsidR="00D17960" w:rsidRDefault="00D17960" w:rsidP="00D17960">
      <w:pPr>
        <w:pStyle w:val="GvdeMetni"/>
        <w:spacing w:before="120" w:line="273" w:lineRule="auto"/>
        <w:ind w:right="184"/>
        <w:jc w:val="both"/>
      </w:pPr>
      <w:r>
        <w:rPr>
          <w:noProof/>
          <w:lang w:val="tr-TR"/>
        </w:rPr>
        <w:drawing>
          <wp:inline distT="0" distB="0" distL="0" distR="0" wp14:anchorId="3738CF1D" wp14:editId="6690653F">
            <wp:extent cx="3017520" cy="2051913"/>
            <wp:effectExtent l="0" t="0" r="0" b="0"/>
            <wp:docPr id="5002" name="Figure 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3"/>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3017520" cy="2051913"/>
                    </a:xfrm>
                    <a:prstGeom prst="rect">
                      <a:avLst/>
                    </a:prstGeom>
                    <a:noFill/>
                    <a:ln>
                      <a:noFill/>
                    </a:ln>
                  </pic:spPr>
                </pic:pic>
              </a:graphicData>
            </a:graphic>
          </wp:inline>
        </w:drawing>
      </w:r>
    </w:p>
    <w:p w14:paraId="55DA1CC0" w14:textId="77777777" w:rsidR="00D17960" w:rsidRPr="002A024E" w:rsidRDefault="00D17960" w:rsidP="00D17960">
      <w:pPr>
        <w:spacing w:before="120" w:after="120"/>
        <w:jc w:val="center"/>
        <w:rPr>
          <w:sz w:val="14"/>
        </w:rPr>
      </w:pPr>
      <w:r>
        <w:rPr>
          <w:b/>
          <w:w w:val="110"/>
          <w:sz w:val="14"/>
        </w:rPr>
        <w:t xml:space="preserve">Şekil 3. </w:t>
      </w:r>
      <w:r>
        <w:rPr>
          <w:w w:val="110"/>
          <w:sz w:val="14"/>
        </w:rPr>
        <w:t xml:space="preserve">Bildirilen baskın gecikme nedeni.</w:t>
      </w:r>
    </w:p>
    <w:p w14:paraId="2B8DCF1D" w14:textId="77777777" w:rsidR="00D17960" w:rsidRDefault="00D17960" w:rsidP="00D17960">
      <w:pPr>
        <w:pStyle w:val="GvdeMetni"/>
        <w:spacing w:line="273" w:lineRule="auto"/>
        <w:ind w:left="142" w:firstLine="284"/>
        <w:jc w:val="both"/>
      </w:pPr>
      <w:r>
        <w:t xml:space="preserve">Şekil 4'teki ısı haritası, gecikmiş uçuşlarda beş gecikme nedenine atfedilen dakikalar arasındaki korelasyonları göstermektedir.</w:t>
      </w:r>
    </w:p>
    <w:p w14:paraId="7A4F4B72" w14:textId="77777777" w:rsidR="00D17960" w:rsidRDefault="00D17960" w:rsidP="00026E0E">
      <w:pPr>
        <w:pStyle w:val="GvdeMetni"/>
        <w:spacing w:before="120" w:line="273" w:lineRule="auto"/>
        <w:ind w:right="184"/>
        <w:jc w:val="center"/>
      </w:pPr>
      <w:r>
        <w:rPr>
          <w:noProof/>
          <w:lang w:val="tr-TR"/>
        </w:rPr>
        <w:drawing>
          <wp:inline distT="0" distB="0" distL="0" distR="0" wp14:anchorId="379C0EEF" wp14:editId="2728E2C5">
            <wp:extent cx="2743200" cy="2369127"/>
            <wp:effectExtent l="0" t="0" r="0" b="0"/>
            <wp:docPr id="5003" name="Figure 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Resim 83"/>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2743200" cy="2369127"/>
                    </a:xfrm>
                    <a:prstGeom prst="rect">
                      <a:avLst/>
                    </a:prstGeom>
                    <a:noFill/>
                    <a:ln>
                      <a:noFill/>
                    </a:ln>
                  </pic:spPr>
                </pic:pic>
              </a:graphicData>
            </a:graphic>
          </wp:inline>
        </w:drawing>
      </w:r>
    </w:p>
    <w:p w14:paraId="4F0E524B" w14:textId="77777777" w:rsidR="00D17960" w:rsidRPr="002A024E" w:rsidRDefault="00D17960" w:rsidP="00D17960">
      <w:pPr>
        <w:spacing w:before="120" w:after="120"/>
        <w:jc w:val="center"/>
        <w:rPr>
          <w:sz w:val="14"/>
        </w:rPr>
      </w:pPr>
      <w:r>
        <w:rPr>
          <w:b/>
          <w:w w:val="110"/>
          <w:sz w:val="14"/>
        </w:rPr>
        <w:t xml:space="preserve">Şekil 4. </w:t>
      </w:r>
      <w:r>
        <w:rPr>
          <w:w w:val="110"/>
          <w:sz w:val="14"/>
        </w:rPr>
        <w:t xml:space="preserve">Beş gecikme nedenine atfedilen dakikaların korelasyonu.</w:t>
      </w:r>
    </w:p>
    <w:p w14:paraId="7377E714" w14:textId="77777777" w:rsidR="00A41B09" w:rsidRPr="00A41B09" w:rsidRDefault="00A41B09" w:rsidP="00A41B09">
      <w:pPr>
        <w:pStyle w:val="ListeParagraf"/>
        <w:numPr>
          <w:ilvl w:val="1"/>
          <w:numId w:val="4"/>
        </w:numPr>
        <w:tabs>
          <w:tab w:val="left" w:pos="408"/>
        </w:tabs>
        <w:ind w:left="408" w:hanging="365"/>
        <w:rPr>
          <w:i/>
          <w:sz w:val="16"/>
        </w:rPr>
      </w:pPr>
      <w:r>
        <w:rPr>
          <w:i/>
          <w:spacing w:val="-2"/>
          <w:sz w:val="16"/>
        </w:rPr>
        <w:t xml:space="preserve">Meteorolojik Veri Entegrasyonu ve İşleme Süreci</w:t>
      </w:r>
    </w:p>
    <w:p w14:paraId="59E8D051" w14:textId="77777777" w:rsidR="00A41B09" w:rsidRDefault="00A41B09" w:rsidP="00A41B09">
      <w:pPr>
        <w:pStyle w:val="GvdeMetni"/>
        <w:spacing w:line="273" w:lineRule="auto"/>
        <w:ind w:left="43" w:right="183" w:firstLine="239"/>
        <w:jc w:val="both"/>
        <w:rPr>
          <w:i/>
        </w:rPr>
      </w:pPr>
      <w:r>
        <w:rPr>
          <w:i/>
        </w:rPr>
        <w:tab/>
      </w:r>
    </w:p>
    <w:p w14:paraId="538C9C8D" w14:textId="77777777" w:rsidR="009C7E88" w:rsidRPr="009C7E88" w:rsidRDefault="009C7E88" w:rsidP="009C7E88">
      <w:pPr>
        <w:pStyle w:val="GvdeMetni"/>
        <w:spacing w:line="273" w:lineRule="auto"/>
        <w:ind w:left="43" w:right="183" w:firstLine="239"/>
        <w:jc w:val="both"/>
        <w:rPr>
          <w:w w:val="110"/>
        </w:rPr>
      </w:pPr>
      <w:r>
        <w:rPr>
          <w:w w:val="110"/>
        </w:rPr>
        <w:t xml:space="preserve">Hava durumu, uçuşların zamanında gerçekleştirilmesini etkileyen başlıca dışsal etkenlerden biridir (Schultz, Reitmann &amp; Alam, 2021). Uçuş verileri ve Meteostat gözlemleri aşağıdaki gibi birleştirilmiştir.</w:t>
      </w:r>
    </w:p>
    <w:p w14:paraId="545EA0FE" w14:textId="77777777" w:rsidR="009C7E88" w:rsidRPr="009C7E88" w:rsidRDefault="009C7E88" w:rsidP="009C7E88">
      <w:pPr>
        <w:pStyle w:val="GvdeMetni"/>
        <w:spacing w:line="273" w:lineRule="auto"/>
        <w:ind w:left="43" w:right="183" w:firstLine="239"/>
        <w:jc w:val="both"/>
        <w:rPr>
          <w:w w:val="110"/>
        </w:rPr>
      </w:pPr>
      <w:r>
        <w:rPr>
          <w:w w:val="110"/>
        </w:rPr>
        <w:t xml:space="preserve">1. Aşama – havalimanı koordinatları ve istasyonlar: her kalkış ve varış havalimanının koordinatları açık kaynaklı airportsdata paketinden (IATA kodları) alınmıştır. Meteostat kütüphanesindeki noktaya dayalı enterpolasyon birçok havalimanı için başarısız olduğundan istasyon gözlemleri doğrudan kullanılmıştır: havalimanına 50 km içindeki en yakın hava istasyonları seçilmiş, yeterli veriye sahip en yakın istasyon birincil kaynak olarak kullanılmış, eksik günleri sıradaki en yakın istasyonlardan (en fazla üç istasyon) doldurulmuştur. 382 kalkış havalimanından ikisi eşleştirilememiştir (koordinat veya istasyon verisi yok).</w:t>
      </w:r>
    </w:p>
    <w:p w14:paraId="4D530CF6" w14:textId="77777777" w:rsidR="00A41B09" w:rsidRPr="00A41B09" w:rsidRDefault="009C7E88" w:rsidP="009C7E88">
      <w:pPr>
        <w:pStyle w:val="GvdeMetni"/>
        <w:spacing w:line="273" w:lineRule="auto"/>
        <w:ind w:left="43" w:right="183" w:firstLine="239"/>
        <w:jc w:val="both"/>
        <w:rPr>
          <w:w w:val="110"/>
        </w:rPr>
      </w:pPr>
      <w:r>
        <w:rPr>
          <w:w w:val="110"/>
        </w:rPr>
        <w:t xml:space="preserve">2. Aşama – 31 Aralık 2018 ile 31 Ocak 2024 arasındaki günlük gözlemler Meteostat'ın Daily sınıfıyla alınmıştır. Yedi değişken kullanılmıştır:</w:t>
      </w:r>
    </w:p>
    <w:p w14:paraId="0625074C" w14:textId="77777777" w:rsidR="009C7E88" w:rsidRPr="00936A09" w:rsidRDefault="009C7E88" w:rsidP="009C7E88">
      <w:pPr>
        <w:pStyle w:val="GvdeMetni"/>
        <w:spacing w:line="273" w:lineRule="auto"/>
        <w:ind w:left="43" w:firstLine="239"/>
        <w:jc w:val="both"/>
        <w:rPr>
          <w:w w:val="110"/>
        </w:rPr>
      </w:pPr>
      <w:r>
        <w:rPr>
          <w:b/>
          <w:bCs/>
          <w:w w:val="110"/>
        </w:rPr>
        <w:t xml:space="preserve">• tmin: günlük en düşük sıcaklık (°C)</w:t>
      </w:r>
    </w:p>
    <w:p w14:paraId="55959E7D" w14:textId="77777777" w:rsidR="009C7E88" w:rsidRPr="00936A09" w:rsidRDefault="009C7E88" w:rsidP="009C7E88">
      <w:pPr>
        <w:pStyle w:val="GvdeMetni"/>
        <w:spacing w:line="273" w:lineRule="auto"/>
        <w:ind w:left="43" w:firstLine="239"/>
        <w:jc w:val="both"/>
        <w:rPr>
          <w:w w:val="110"/>
        </w:rPr>
      </w:pPr>
      <w:r>
        <w:rPr>
          <w:b/>
          <w:bCs/>
          <w:w w:val="110"/>
        </w:rPr>
        <w:lastRenderedPageBreak/>
        <w:t xml:space="preserve">• tmax: günlük en yüksek sıcaklık (°C)</w:t>
      </w:r>
    </w:p>
    <w:p w14:paraId="67EDFDDF" w14:textId="77777777" w:rsidR="009C7E88" w:rsidRDefault="009C7E88" w:rsidP="009C7E88">
      <w:pPr>
        <w:pStyle w:val="GvdeMetni"/>
        <w:spacing w:line="273" w:lineRule="auto"/>
        <w:ind w:left="43" w:firstLine="239"/>
        <w:jc w:val="both"/>
        <w:rPr>
          <w:w w:val="110"/>
        </w:rPr>
      </w:pPr>
      <w:r>
        <w:rPr>
          <w:w w:val="110"/>
        </w:rPr>
        <w:t xml:space="preserve">• prcp: toplam yağış (mm)</w:t>
      </w:r>
    </w:p>
    <w:p w14:paraId="30313366" w14:textId="77777777" w:rsidR="009C7E88" w:rsidRPr="00936A09" w:rsidRDefault="009C7E88" w:rsidP="009C7E88">
      <w:pPr>
        <w:pStyle w:val="GvdeMetni"/>
        <w:spacing w:line="273" w:lineRule="auto"/>
        <w:ind w:left="43" w:firstLine="239"/>
        <w:jc w:val="both"/>
        <w:rPr>
          <w:w w:val="110"/>
        </w:rPr>
      </w:pPr>
      <w:r>
        <w:rPr>
          <w:b/>
          <w:bCs/>
          <w:w w:val="110"/>
        </w:rPr>
        <w:t xml:space="preserve">• snow: kar kalınlığı (mm)</w:t>
      </w:r>
    </w:p>
    <w:p w14:paraId="6A8D8C4B" w14:textId="77777777" w:rsidR="009C7E88" w:rsidRPr="00936A09" w:rsidRDefault="009C7E88" w:rsidP="009C7E88">
      <w:pPr>
        <w:pStyle w:val="GvdeMetni"/>
        <w:spacing w:line="273" w:lineRule="auto"/>
        <w:ind w:left="43" w:firstLine="239"/>
        <w:jc w:val="both"/>
        <w:rPr>
          <w:w w:val="110"/>
        </w:rPr>
      </w:pPr>
      <w:r>
        <w:rPr>
          <w:b/>
          <w:bCs/>
          <w:w w:val="110"/>
        </w:rPr>
        <w:t xml:space="preserve">• tavg: günlük ortalama sıcaklık (°C)</w:t>
      </w:r>
    </w:p>
    <w:p w14:paraId="534C1AF2" w14:textId="77777777" w:rsidR="009C7E88" w:rsidRDefault="009C7E88" w:rsidP="009C7E88">
      <w:pPr>
        <w:pStyle w:val="GvdeMetni"/>
        <w:spacing w:line="273" w:lineRule="auto"/>
        <w:ind w:left="43" w:firstLine="239"/>
        <w:jc w:val="both"/>
        <w:rPr>
          <w:w w:val="110"/>
        </w:rPr>
      </w:pPr>
      <w:r>
        <w:rPr>
          <w:w w:val="110"/>
        </w:rPr>
        <w:t xml:space="preserve">• wspd: ortalama rüzgâr hızı (km/sa)</w:t>
      </w:r>
    </w:p>
    <w:p w14:paraId="29B29FDD" w14:textId="77777777" w:rsidR="00C55434" w:rsidRPr="00936A09" w:rsidRDefault="00C55434" w:rsidP="00C55434">
      <w:pPr>
        <w:pStyle w:val="GvdeMetni"/>
        <w:spacing w:line="273" w:lineRule="auto"/>
        <w:ind w:left="43" w:firstLine="239"/>
        <w:jc w:val="both"/>
        <w:rPr>
          <w:w w:val="110"/>
        </w:rPr>
      </w:pPr>
      <w:r>
        <w:rPr>
          <w:b/>
          <w:bCs/>
          <w:w w:val="110"/>
        </w:rPr>
        <w:t xml:space="preserve">• pres: ortalama deniz seviyesi basıncı (hPa)</w:t>
      </w:r>
    </w:p>
    <w:p w14:paraId="44ABB4FB" w14:textId="77777777" w:rsidR="00C55434" w:rsidRPr="00936A09" w:rsidRDefault="00C55434" w:rsidP="00C55434">
      <w:pPr>
        <w:pStyle w:val="GvdeMetni"/>
        <w:spacing w:line="273" w:lineRule="auto"/>
        <w:ind w:left="43" w:firstLine="239"/>
        <w:jc w:val="both"/>
        <w:rPr>
          <w:w w:val="110"/>
        </w:rPr>
      </w:pPr>
    </w:p>
    <w:p w14:paraId="0A4AD6E8" w14:textId="77777777" w:rsidR="00C55434" w:rsidRPr="00C55434" w:rsidRDefault="00C55434" w:rsidP="00C55434">
      <w:pPr>
        <w:pStyle w:val="GvdeMetni"/>
        <w:spacing w:line="273" w:lineRule="auto"/>
        <w:ind w:left="43" w:right="183" w:firstLine="239"/>
        <w:jc w:val="both"/>
        <w:rPr>
          <w:w w:val="110"/>
        </w:rPr>
      </w:pPr>
      <w:r>
        <w:rPr>
          <w:w w:val="110"/>
        </w:rPr>
        <w:t xml:space="preserve">3. Aşama – ileriye bakış denetimi: D gününde yapılan bir uçuşa D-1 gününün gözlemi verilir; çünkü aynı güne ait günlük toplam (örneğin en yüksek sıcaklık veya toplam yağış) gün bittikten sonra bilinmekte ve sabah uçuşlarına ilişkin tahminlere gelecek bilgiyi sızdıracaktır. Birleştirme (havalimanı, tarih) üzerinde çoktan bire bir birleştirmedir ve uçuş sayısını değiştirmez. D-1 değerlerinin kapsama oranı sıcaklık ve rüzgâr hızı için %99,7, basınç için %99,1, yağış için %90,5 ve kar için %66,6'dır (eksik kar değerleri çoğunlukla kar yağışı bildirilmediği anlamına gelir).</w:t>
      </w:r>
    </w:p>
    <w:p w14:paraId="74232DF6" w14:textId="77777777" w:rsidR="00C55434" w:rsidRPr="004A2F0B" w:rsidRDefault="00C55434" w:rsidP="00C55434">
      <w:pPr>
        <w:pStyle w:val="GvdeMetni"/>
        <w:spacing w:line="273" w:lineRule="auto"/>
        <w:ind w:left="43" w:right="183" w:firstLine="239"/>
        <w:jc w:val="both"/>
        <w:rPr>
          <w:w w:val="110"/>
        </w:rPr>
      </w:pPr>
      <w:r>
        <w:rPr>
          <w:w w:val="110"/>
        </w:rPr>
        <w:t xml:space="preserve">Eksik hava durumu değerleri ağaç tabanlı modeller için eksik bırakılmıştır (doğal işleme). Yalnızca günlük ve bir önceki güne ait değerler kullanıldığından hava durumu bilgisi kabadır: kalkış saatindeki koşulları temsil edemez ve modeller, hava tahminiyle yönlendirilen öngörüler olarak değil, yakın dönem gözlemlere dayanan risk göstergeleri olarak okunmalıdır.</w:t>
      </w:r>
    </w:p>
    <w:p w14:paraId="04A7329A" w14:textId="77777777" w:rsidR="00D17960" w:rsidRDefault="00D17960" w:rsidP="004A2F0B">
      <w:pPr>
        <w:pStyle w:val="GvdeMetni"/>
        <w:spacing w:line="273" w:lineRule="auto"/>
        <w:jc w:val="both"/>
      </w:pPr>
    </w:p>
    <w:p w14:paraId="1D4CF7B8" w14:textId="77777777" w:rsidR="004A2F0B" w:rsidRDefault="004A2F0B" w:rsidP="004A2F0B">
      <w:pPr>
        <w:pStyle w:val="ListeParagraf"/>
        <w:numPr>
          <w:ilvl w:val="1"/>
          <w:numId w:val="4"/>
        </w:numPr>
        <w:tabs>
          <w:tab w:val="left" w:pos="408"/>
        </w:tabs>
        <w:ind w:left="408" w:hanging="365"/>
        <w:rPr>
          <w:i/>
          <w:sz w:val="16"/>
        </w:rPr>
      </w:pPr>
      <w:r>
        <w:rPr>
          <w:i/>
          <w:spacing w:val="-2"/>
          <w:sz w:val="16"/>
        </w:rPr>
        <w:t xml:space="preserve">Veri Ön İşleme</w:t>
      </w:r>
    </w:p>
    <w:p w14:paraId="2CC8030B" w14:textId="77777777" w:rsidR="004A2F0B" w:rsidRDefault="004A2F0B" w:rsidP="004A2F0B">
      <w:pPr>
        <w:pStyle w:val="GvdeMetni"/>
        <w:spacing w:before="50"/>
        <w:rPr>
          <w:i/>
        </w:rPr>
      </w:pPr>
    </w:p>
    <w:p w14:paraId="1029957D" w14:textId="77777777" w:rsidR="004A2F0B" w:rsidRPr="004A2F0B" w:rsidRDefault="004A2F0B" w:rsidP="004A2F0B">
      <w:pPr>
        <w:pStyle w:val="GvdeMetni"/>
        <w:spacing w:line="273" w:lineRule="auto"/>
        <w:ind w:left="43" w:right="183" w:firstLine="239"/>
        <w:jc w:val="both"/>
        <w:rPr>
          <w:w w:val="110"/>
        </w:rPr>
      </w:pPr>
      <w:bookmarkStart w:id="12" w:name="_Hlk202456058"/>
      <w:r>
        <w:rPr>
          <w:w w:val="110"/>
        </w:rPr>
        <w:t xml:space="preserve">Makine öğrenmesi modellerinin başarısı büyük ölçüde veri ön işleme aşamasına bağlıdır (Dumitrascu &amp; Aiordachioaie, 2022). Bu çalışmada ön işleme, esas olarak değerlendirme döneminden bilgi sızıntısını önlemek ve doğal sınıf dağılımını korumak üzere tasarlanmıştır; aşağıdaki aşamalarda anlatılmaktadır.</w:t>
      </w:r>
    </w:p>
    <w:p w14:paraId="2658A3BE" w14:textId="77777777" w:rsidR="004A2F0B" w:rsidRPr="004A2F0B" w:rsidRDefault="004A2F0B" w:rsidP="004A2F0B">
      <w:pPr>
        <w:pStyle w:val="GvdeMetni"/>
        <w:spacing w:line="273" w:lineRule="auto"/>
        <w:ind w:left="43" w:right="183" w:firstLine="239"/>
        <w:jc w:val="both"/>
        <w:rPr>
          <w:w w:val="110"/>
        </w:rPr>
      </w:pPr>
      <w:r>
        <w:rPr>
          <w:w w:val="110"/>
        </w:rPr>
        <w:t xml:space="preserve">1. Aşama – uyumlaştırma ve yinelenenlerin giderilmesi: Zelaya ve Singh kayıtları ortak bir şemaya eşlenmiştir (taşıyıcı, DOT kimliği, uçuş numarası, kalkış ve varış havalimanı, tarifeli saatler, mesafe, iptal bayrağı ve kodu, yönlendirme bayrağı, kalkış gecikmesi). Yinelenenler uçuş tarihi, DOT kimliği, uçuş numarası, kalkış, varış ve tarifeli kalkış saati üzerinden kontrol edilmiştir. İptal edilen uçuşlar gecikme görevinin dışında tutulmuş, yönlendirilen uçuşlar da gecikme görevinin dışında tutulmuştur; iptal nedeni görevi A (havayolu), B (hava durumu) ve C (ulusal hava sistemi) DOT kodlarına sahip iptal edilmiş uçuşları kullanmaktadır. D kodu (güvenlik) neredeyse tümüyle bir COVID yılı artefaktı olduğu için dışlanmıştır (eğitim dönemi iptallerinin %38'i, ancak doğrulama ve test dönemlerinde yalnızca 6 ve 27 olgu); eksik kodların doldurulmasıyla oluşturulabilen N ('diğer') sınıfı bir DOT kodu değildir ve kullanılmamıştır.</w:t>
      </w:r>
    </w:p>
    <w:p w14:paraId="318E86DE" w14:textId="77777777" w:rsidR="004A2F0B" w:rsidRPr="004A2F0B" w:rsidRDefault="004A2F0B" w:rsidP="004A2F0B">
      <w:pPr>
        <w:pStyle w:val="GvdeMetni"/>
        <w:spacing w:line="273" w:lineRule="auto"/>
        <w:ind w:left="43" w:right="183" w:firstLine="239"/>
        <w:jc w:val="both"/>
        <w:rPr>
          <w:w w:val="110"/>
        </w:rPr>
      </w:pPr>
      <w:r>
        <w:rPr>
          <w:w w:val="110"/>
        </w:rPr>
        <w:t xml:space="preserve">2. Aşama – kalkıştan önce bilinen özellikler: yalnızca olaydan sonra bilinen değişkenler (gerçekleşen kalkış ve varış saatleri, taksi, tekerlek, geçen ve havada kalma süreleri, gecikme nedenleri) uçuş numarası ve takvim yılı gibi dışlanmıştır. Takvim ve tarife: ay ve yılın günü (sinüs/kosinüs), haftanın günü, en yakın ABD federal tatiline kalan ve geçen gün sayısı, tarifeli kalkış ve varış dakikası, mesafe ve rotadaki eğitim dönemi uçuş sayısının logaritması. Kategorik: havayolu, kalkış ve varış havalimanı (doğal kategorik işleme; eğitim döneminde görülmeyen kategoriler eksik olarak ele alınır). Hava durumu: kalkıştaki yedi D-1 değişkeni ve varışta sıcaklık, yağış, kar ve rüzgâr. Geçmiş (Mod A ve B): bir önceki günün (D-1) ve önceki yedi günün iptal oranı, 15 dakikadan fazla geciken kalkışların payı ve ortalama kalkış gecikmesi (-30..180 dakikaya kırpılmış); ülke genelinde, kalkış havalimanı bazında ve havayolu bazında; iki oran 30 sözde uçuşla eğitim dönemi önsellerine doğru daraltılmıştır. Gün içi durum (yalnızca Mod B): olayları tarifeli kalkıştan en az üç saat önce gerçekleşmiş aynı gün uçuşları için aynı üç istatistik ve o ana kadar tarifelenmiş uçuşlardan henüz kalkmamış olanların payı. Tüm gün içi istatistikler mutlak bir zaman ekseninde hesaplanır: BTS'nin yerel tarifeli saatleri kalkış havalimanının saat dilimiyle (yaz saati uygulaması dahil) UTC'ye çevrilir, kesim anı UTC'de tarifeli kalkıştan üç saat öncesidir ve diğer havalimanlarının olayları bu kesim anıyla mutlak zamanda karşılaştırılır; gün içi pencere uçuşun kendi tarihinin yerel gece yarısında başlar. Bir olay tarifeli kalkış gününe aittir, bir iptal iptal edilen uçuşun tarifeli kalkışında bilinmiş sayılır ve yerel gece yarısından sonraki ilk üç saat içinde tarifelenen uçuşlar için gün içi bilgi yoktur (eğitim dönemi önsel değerleri kullanılır). Tam özellik kümesi Tablo 5'te listelenmiştir; üç görev aynı girdileri kullanır (Mod A'da 44, Mod B'de 56).</w:t>
      </w:r>
    </w:p>
    <w:p w14:paraId="43D8BA21" w14:textId="77777777" w:rsidR="002A1638" w:rsidRDefault="002A1638" w:rsidP="002A1638">
      <w:pPr>
        <w:keepNext/>
        <w:spacing w:before="96"/>
        <w:ind w:left="43"/>
        <w:rPr>
          <w:b/>
          <w:sz w:val="14"/>
        </w:rPr>
      </w:pPr>
      <w:r>
        <w:rPr>
          <w:b/>
          <w:w w:val="110"/>
          <w:sz w:val="14"/>
        </w:rPr>
        <w:t xml:space="preserve">Tablo 5</w:t>
      </w:r>
    </w:p>
    <w:p w14:paraId="6C6968C4" w14:textId="77777777" w:rsidR="002A1638" w:rsidRDefault="0002574A" w:rsidP="001D35B1">
      <w:pPr>
        <w:keepNext/>
        <w:spacing w:before="30" w:after="60"/>
        <w:ind w:left="43"/>
        <w:rPr>
          <w:sz w:val="14"/>
        </w:rPr>
      </w:pPr>
      <w:r>
        <w:rPr>
          <w:spacing w:val="-2"/>
          <w:w w:val="110"/>
          <w:sz w:val="14"/>
        </w:rPr>
        <w:t xml:space="preserve">Modellerin girdi özellikleri (l = NAT ülke geneli, ORG kalkış havalimanı veya AIR havayolu; w = D1 bir önceki gün veya D7 önceki yedi gün). İptal, iptal nedeni ve gecikme modelleri aynı girdileri kullanır: Mod A'da 44 (41 sayısal, 3 kategorik) ve Mod B'de 56 (53 sayısal, 3 kategorik). Gün içi istatistikler, geçmiş oranlarla aynı biçimde eğitim dönemi önsel değerlerine doğru daraltılır. Kullanılmayanlar: uçuş numarası, takvim yılı ve yalnızca kalkıştan sonra bilinen tüm değişkenler (Tablo 4).</w:t>
      </w:r>
    </w:p>
    <w:tbl>
      <w:tblPr>
        <w:tblStyle w:val="TabloKlavuzu"/>
        <w:tblW w:w="4950" w:type="dxa"/>
        <w:tblInd w:w="108" w:type="dxa"/>
        <w:tblLook w:val="06A0" w:firstRow="1" w:lastRow="0" w:firstColumn="1" w:lastColumn="0" w:noHBand="1" w:noVBand="1"/>
      </w:tblPr>
      <w:tblGrid>
        <w:gridCol w:w="767"/>
        <w:gridCol w:w="1647"/>
        <w:gridCol w:w="2062"/>
        <w:gridCol w:w="474"/>
      </w:tblGrid>
      <w:tr w:rsidR="007A2CB0" w14:paraId="0039AAB1" w14:textId="77777777">
        <w:trPr>
          <w:cantSplit/>
          <w:tblHeader/>
        </w:trPr>
        <w:tc>
          <w:tcPr>
            <w:tcW w:w="800" w:type="dxa"/>
            <w:tcBorders>
              <w:top w:val="single" w:sz="6" w:space="0" w:color="000000"/>
              <w:bottom w:val="single" w:sz="6" w:space="0" w:color="000000"/>
            </w:tcBorders>
            <w:tcMar>
              <w:top w:w="0" w:type="dxa"/>
              <w:left w:w="20" w:type="dxa"/>
              <w:bottom w:w="0" w:type="dxa"/>
              <w:right w:w="20" w:type="dxa"/>
            </w:tcMar>
          </w:tcPr>
          <w:p w14:paraId="22E50CCF" w14:textId="77777777" w:rsidR="007A2CB0" w:rsidRDefault="00000000">
            <w:pPr>
              <w:pStyle w:val="TableContents"/>
              <w:keepNext/>
            </w:pPr>
            <w:r>
              <w:rPr>
                <w:rFonts w:ascii="Times New Roman" w:hAnsi="Times New Roman" w:cs="Times New Roman"/>
                <w:b/>
                <w:sz w:val="12"/>
                <w:szCs w:val="12"/>
                <w:lang w:val="en-US"/>
              </w:rPr>
              <w:t xml:space="preserve">Grup</w:t>
            </w:r>
          </w:p>
        </w:tc>
        <w:tc>
          <w:tcPr>
            <w:tcW w:w="1400" w:type="dxa"/>
            <w:tcBorders>
              <w:top w:val="single" w:sz="6" w:space="0" w:color="000000"/>
              <w:bottom w:val="single" w:sz="6" w:space="0" w:color="000000"/>
            </w:tcBorders>
            <w:tcMar>
              <w:top w:w="0" w:type="dxa"/>
              <w:left w:w="20" w:type="dxa"/>
              <w:bottom w:w="0" w:type="dxa"/>
              <w:right w:w="20" w:type="dxa"/>
            </w:tcMar>
          </w:tcPr>
          <w:p w14:paraId="4829205D" w14:textId="77777777" w:rsidR="007A2CB0" w:rsidRDefault="00000000">
            <w:pPr>
              <w:pStyle w:val="TableContents"/>
              <w:keepNext/>
            </w:pPr>
            <w:r>
              <w:rPr>
                <w:rFonts w:ascii="Times New Roman" w:hAnsi="Times New Roman" w:cs="Times New Roman"/>
                <w:b/>
                <w:sz w:val="12"/>
                <w:szCs w:val="12"/>
                <w:lang w:val="en-US"/>
              </w:rPr>
              <w:t xml:space="preserve">Özellik(ler)</w:t>
            </w:r>
          </w:p>
        </w:tc>
        <w:tc>
          <w:tcPr>
            <w:tcW w:w="2250" w:type="dxa"/>
            <w:tcBorders>
              <w:top w:val="single" w:sz="6" w:space="0" w:color="000000"/>
              <w:bottom w:val="single" w:sz="6" w:space="0" w:color="000000"/>
            </w:tcBorders>
            <w:tcMar>
              <w:top w:w="0" w:type="dxa"/>
              <w:left w:w="20" w:type="dxa"/>
              <w:bottom w:w="0" w:type="dxa"/>
              <w:right w:w="20" w:type="dxa"/>
            </w:tcMar>
          </w:tcPr>
          <w:p w14:paraId="6CCB6E58" w14:textId="77777777" w:rsidR="007A2CB0" w:rsidRDefault="00000000">
            <w:pPr>
              <w:pStyle w:val="TableContents"/>
              <w:keepNext/>
            </w:pPr>
            <w:r>
              <w:rPr>
                <w:rFonts w:ascii="Times New Roman" w:hAnsi="Times New Roman" w:cs="Times New Roman"/>
                <w:b/>
                <w:sz w:val="12"/>
                <w:szCs w:val="12"/>
                <w:lang w:val="en-US"/>
              </w:rPr>
              <w:t xml:space="preserve">Açıklama</w:t>
            </w:r>
          </w:p>
        </w:tc>
        <w:tc>
          <w:tcPr>
            <w:tcW w:w="500" w:type="dxa"/>
            <w:tcBorders>
              <w:top w:val="single" w:sz="6" w:space="0" w:color="000000"/>
              <w:bottom w:val="single" w:sz="6" w:space="0" w:color="000000"/>
            </w:tcBorders>
            <w:tcMar>
              <w:top w:w="0" w:type="dxa"/>
              <w:left w:w="20" w:type="dxa"/>
              <w:bottom w:w="0" w:type="dxa"/>
              <w:right w:w="20" w:type="dxa"/>
            </w:tcMar>
          </w:tcPr>
          <w:p w14:paraId="535508A6" w14:textId="77777777" w:rsidR="007A2CB0" w:rsidRDefault="00000000">
            <w:pPr>
              <w:pStyle w:val="TableContents"/>
              <w:keepNext/>
              <w:jc w:val="center"/>
            </w:pPr>
            <w:r>
              <w:rPr>
                <w:rFonts w:ascii="Times New Roman" w:hAnsi="Times New Roman" w:cs="Times New Roman"/>
                <w:b/>
                <w:sz w:val="12"/>
                <w:szCs w:val="12"/>
                <w:lang w:val="en-US"/>
              </w:rPr>
              <w:t xml:space="preserve">Mod</w:t>
            </w:r>
          </w:p>
        </w:tc>
      </w:tr>
      <w:tr w:rsidR="007A2CB0" w14:paraId="72497399" w14:textId="77777777">
        <w:trPr>
          <w:cantSplit/>
        </w:trPr>
        <w:tc>
          <w:tcPr>
            <w:tcW w:w="800" w:type="dxa"/>
            <w:tcMar>
              <w:top w:w="0" w:type="dxa"/>
              <w:left w:w="20" w:type="dxa"/>
              <w:bottom w:w="0" w:type="dxa"/>
              <w:right w:w="20" w:type="dxa"/>
            </w:tcMar>
          </w:tcPr>
          <w:p w14:paraId="3F55E85F" w14:textId="77777777" w:rsidR="007A2CB0" w:rsidRDefault="00000000">
            <w:pPr>
              <w:pStyle w:val="TableContents"/>
              <w:keepNext/>
            </w:pPr>
            <w:r>
              <w:rPr>
                <w:rFonts w:ascii="Times New Roman" w:hAnsi="Times New Roman" w:cs="Times New Roman"/>
                <w:sz w:val="12"/>
                <w:szCs w:val="12"/>
                <w:lang w:val="en-US"/>
              </w:rPr>
              <w:t xml:space="preserve">Takvim</w:t>
            </w:r>
          </w:p>
        </w:tc>
        <w:tc>
          <w:tcPr>
            <w:tcW w:w="1400" w:type="dxa"/>
            <w:tcMar>
              <w:top w:w="0" w:type="dxa"/>
              <w:left w:w="20" w:type="dxa"/>
              <w:bottom w:w="0" w:type="dxa"/>
              <w:right w:w="20" w:type="dxa"/>
            </w:tcMar>
          </w:tcPr>
          <w:p w14:paraId="5DC05476" w14:textId="77777777" w:rsidR="007A2CB0" w:rsidRDefault="00000000">
            <w:pPr>
              <w:pStyle w:val="TableContents"/>
              <w:keepNext/>
            </w:pPr>
            <w:r>
              <w:rPr>
                <w:rFonts w:ascii="Times New Roman" w:hAnsi="Times New Roman" w:cs="Times New Roman"/>
                <w:sz w:val="12"/>
                <w:szCs w:val="12"/>
                <w:lang w:val="en-US"/>
              </w:rPr>
              <w:t>MONTH_SIN, MONTH_COS</w:t>
            </w:r>
          </w:p>
        </w:tc>
        <w:tc>
          <w:tcPr>
            <w:tcW w:w="2250" w:type="dxa"/>
            <w:tcMar>
              <w:top w:w="0" w:type="dxa"/>
              <w:left w:w="20" w:type="dxa"/>
              <w:bottom w:w="0" w:type="dxa"/>
              <w:right w:w="20" w:type="dxa"/>
            </w:tcMar>
          </w:tcPr>
          <w:p w14:paraId="367513D3" w14:textId="77777777" w:rsidR="007A2CB0" w:rsidRDefault="00000000">
            <w:pPr>
              <w:pStyle w:val="TableContents"/>
              <w:keepNext/>
            </w:pPr>
            <w:r>
              <w:rPr>
                <w:rFonts w:ascii="Times New Roman" w:hAnsi="Times New Roman" w:cs="Times New Roman"/>
                <w:sz w:val="12"/>
                <w:szCs w:val="12"/>
                <w:lang w:val="en-US"/>
              </w:rPr>
              <w:t xml:space="preserve">Uçuş tarihinin ayı, sin/cos(2π·ay/12)</w:t>
            </w:r>
          </w:p>
        </w:tc>
        <w:tc>
          <w:tcPr>
            <w:tcW w:w="500" w:type="dxa"/>
            <w:tcMar>
              <w:top w:w="0" w:type="dxa"/>
              <w:left w:w="20" w:type="dxa"/>
              <w:bottom w:w="0" w:type="dxa"/>
              <w:right w:w="20" w:type="dxa"/>
            </w:tcMar>
          </w:tcPr>
          <w:p w14:paraId="44866124" w14:textId="77777777" w:rsidR="007A2CB0" w:rsidRDefault="00000000">
            <w:pPr>
              <w:pStyle w:val="TableContents"/>
              <w:keepNext/>
              <w:jc w:val="center"/>
            </w:pPr>
            <w:r>
              <w:rPr>
                <w:rFonts w:ascii="Times New Roman" w:hAnsi="Times New Roman" w:cs="Times New Roman"/>
                <w:sz w:val="12"/>
                <w:szCs w:val="12"/>
                <w:lang w:val="en-US"/>
              </w:rPr>
              <w:t>A, B</w:t>
            </w:r>
          </w:p>
        </w:tc>
      </w:tr>
      <w:tr w:rsidR="007A2CB0" w14:paraId="26138F27" w14:textId="77777777">
        <w:trPr>
          <w:cantSplit/>
        </w:trPr>
        <w:tc>
          <w:tcPr>
            <w:tcW w:w="800" w:type="dxa"/>
            <w:tcMar>
              <w:top w:w="0" w:type="dxa"/>
              <w:left w:w="20" w:type="dxa"/>
              <w:bottom w:w="0" w:type="dxa"/>
              <w:right w:w="20" w:type="dxa"/>
            </w:tcMar>
          </w:tcPr>
          <w:p w14:paraId="06E4A667" w14:textId="77777777" w:rsidR="007A2CB0" w:rsidRDefault="007A2CB0">
            <w:pPr>
              <w:pStyle w:val="TableContents"/>
              <w:keepNext/>
            </w:pPr>
          </w:p>
        </w:tc>
        <w:tc>
          <w:tcPr>
            <w:tcW w:w="1400" w:type="dxa"/>
            <w:tcMar>
              <w:top w:w="0" w:type="dxa"/>
              <w:left w:w="20" w:type="dxa"/>
              <w:bottom w:w="0" w:type="dxa"/>
              <w:right w:w="20" w:type="dxa"/>
            </w:tcMar>
          </w:tcPr>
          <w:p w14:paraId="0CD06D9A" w14:textId="77777777" w:rsidR="007A2CB0" w:rsidRDefault="00000000">
            <w:pPr>
              <w:pStyle w:val="TableContents"/>
              <w:keepNext/>
            </w:pPr>
            <w:r>
              <w:rPr>
                <w:rFonts w:ascii="Times New Roman" w:hAnsi="Times New Roman" w:cs="Times New Roman"/>
                <w:sz w:val="12"/>
                <w:szCs w:val="12"/>
                <w:lang w:val="en-US"/>
              </w:rPr>
              <w:t>DOY_SIN, DOY_COS</w:t>
            </w:r>
          </w:p>
        </w:tc>
        <w:tc>
          <w:tcPr>
            <w:tcW w:w="2250" w:type="dxa"/>
            <w:tcMar>
              <w:top w:w="0" w:type="dxa"/>
              <w:left w:w="20" w:type="dxa"/>
              <w:bottom w:w="0" w:type="dxa"/>
              <w:right w:w="20" w:type="dxa"/>
            </w:tcMar>
          </w:tcPr>
          <w:p w14:paraId="3309588E" w14:textId="77777777" w:rsidR="007A2CB0" w:rsidRDefault="00000000">
            <w:pPr>
              <w:pStyle w:val="TableContents"/>
              <w:keepNext/>
            </w:pPr>
            <w:r>
              <w:rPr>
                <w:rFonts w:ascii="Times New Roman" w:hAnsi="Times New Roman" w:cs="Times New Roman"/>
                <w:sz w:val="12"/>
                <w:szCs w:val="12"/>
                <w:lang w:val="en-US"/>
              </w:rPr>
              <w:t xml:space="preserve">Yılın günü, sin/cos(2π·gün/366)</w:t>
            </w:r>
          </w:p>
        </w:tc>
        <w:tc>
          <w:tcPr>
            <w:tcW w:w="500" w:type="dxa"/>
            <w:tcMar>
              <w:top w:w="0" w:type="dxa"/>
              <w:left w:w="20" w:type="dxa"/>
              <w:bottom w:w="0" w:type="dxa"/>
              <w:right w:w="20" w:type="dxa"/>
            </w:tcMar>
          </w:tcPr>
          <w:p w14:paraId="08970E7D" w14:textId="77777777" w:rsidR="007A2CB0" w:rsidRDefault="00000000">
            <w:pPr>
              <w:pStyle w:val="TableContents"/>
              <w:keepNext/>
              <w:jc w:val="center"/>
            </w:pPr>
            <w:r>
              <w:rPr>
                <w:rFonts w:ascii="Times New Roman" w:hAnsi="Times New Roman" w:cs="Times New Roman"/>
                <w:sz w:val="12"/>
                <w:szCs w:val="12"/>
                <w:lang w:val="en-US"/>
              </w:rPr>
              <w:t>A, B</w:t>
            </w:r>
          </w:p>
        </w:tc>
      </w:tr>
      <w:tr w:rsidR="007A2CB0" w14:paraId="27087D57" w14:textId="77777777">
        <w:trPr>
          <w:cantSplit/>
        </w:trPr>
        <w:tc>
          <w:tcPr>
            <w:tcW w:w="800" w:type="dxa"/>
            <w:tcMar>
              <w:top w:w="0" w:type="dxa"/>
              <w:left w:w="20" w:type="dxa"/>
              <w:bottom w:w="0" w:type="dxa"/>
              <w:right w:w="20" w:type="dxa"/>
            </w:tcMar>
          </w:tcPr>
          <w:p w14:paraId="5767986B" w14:textId="77777777" w:rsidR="007A2CB0" w:rsidRDefault="007A2CB0">
            <w:pPr>
              <w:pStyle w:val="TableContents"/>
              <w:keepNext/>
            </w:pPr>
          </w:p>
        </w:tc>
        <w:tc>
          <w:tcPr>
            <w:tcW w:w="1400" w:type="dxa"/>
            <w:tcMar>
              <w:top w:w="0" w:type="dxa"/>
              <w:left w:w="20" w:type="dxa"/>
              <w:bottom w:w="0" w:type="dxa"/>
              <w:right w:w="20" w:type="dxa"/>
            </w:tcMar>
          </w:tcPr>
          <w:p w14:paraId="3C4F2520" w14:textId="77777777" w:rsidR="007A2CB0" w:rsidRDefault="00000000">
            <w:pPr>
              <w:pStyle w:val="TableContents"/>
              <w:keepNext/>
            </w:pPr>
            <w:r>
              <w:rPr>
                <w:rFonts w:ascii="Times New Roman" w:hAnsi="Times New Roman" w:cs="Times New Roman"/>
                <w:sz w:val="12"/>
                <w:szCs w:val="12"/>
                <w:lang w:val="en-US"/>
              </w:rPr>
              <w:t>DAY_OF_WEEK</w:t>
            </w:r>
          </w:p>
        </w:tc>
        <w:tc>
          <w:tcPr>
            <w:tcW w:w="2250" w:type="dxa"/>
            <w:tcMar>
              <w:top w:w="0" w:type="dxa"/>
              <w:left w:w="20" w:type="dxa"/>
              <w:bottom w:w="0" w:type="dxa"/>
              <w:right w:w="20" w:type="dxa"/>
            </w:tcMar>
          </w:tcPr>
          <w:p w14:paraId="435017D0" w14:textId="77777777" w:rsidR="007A2CB0" w:rsidRDefault="00000000">
            <w:pPr>
              <w:pStyle w:val="TableContents"/>
              <w:keepNext/>
            </w:pPr>
            <w:r>
              <w:rPr>
                <w:rFonts w:ascii="Times New Roman" w:hAnsi="Times New Roman" w:cs="Times New Roman"/>
                <w:sz w:val="12"/>
                <w:szCs w:val="12"/>
                <w:lang w:val="en-US"/>
              </w:rPr>
              <w:t xml:space="preserve">Haftanın günü (0 = Pazartesi)</w:t>
            </w:r>
          </w:p>
        </w:tc>
        <w:tc>
          <w:tcPr>
            <w:tcW w:w="500" w:type="dxa"/>
            <w:tcMar>
              <w:top w:w="0" w:type="dxa"/>
              <w:left w:w="20" w:type="dxa"/>
              <w:bottom w:w="0" w:type="dxa"/>
              <w:right w:w="20" w:type="dxa"/>
            </w:tcMar>
          </w:tcPr>
          <w:p w14:paraId="72AE6292" w14:textId="77777777" w:rsidR="007A2CB0" w:rsidRDefault="00000000">
            <w:pPr>
              <w:pStyle w:val="TableContents"/>
              <w:keepNext/>
              <w:jc w:val="center"/>
            </w:pPr>
            <w:r>
              <w:rPr>
                <w:rFonts w:ascii="Times New Roman" w:hAnsi="Times New Roman" w:cs="Times New Roman"/>
                <w:sz w:val="12"/>
                <w:szCs w:val="12"/>
                <w:lang w:val="en-US"/>
              </w:rPr>
              <w:t>A, B</w:t>
            </w:r>
          </w:p>
        </w:tc>
      </w:tr>
      <w:tr w:rsidR="007A2CB0" w14:paraId="2EAE9E07" w14:textId="77777777">
        <w:trPr>
          <w:cantSplit/>
        </w:trPr>
        <w:tc>
          <w:tcPr>
            <w:tcW w:w="800" w:type="dxa"/>
            <w:tcMar>
              <w:top w:w="0" w:type="dxa"/>
              <w:left w:w="20" w:type="dxa"/>
              <w:bottom w:w="0" w:type="dxa"/>
              <w:right w:w="20" w:type="dxa"/>
            </w:tcMar>
          </w:tcPr>
          <w:p w14:paraId="0BBD47A7" w14:textId="77777777" w:rsidR="007A2CB0" w:rsidRDefault="007A2CB0">
            <w:pPr>
              <w:pStyle w:val="TableContents"/>
              <w:keepNext/>
            </w:pPr>
          </w:p>
        </w:tc>
        <w:tc>
          <w:tcPr>
            <w:tcW w:w="1400" w:type="dxa"/>
            <w:tcMar>
              <w:top w:w="0" w:type="dxa"/>
              <w:left w:w="20" w:type="dxa"/>
              <w:bottom w:w="0" w:type="dxa"/>
              <w:right w:w="20" w:type="dxa"/>
            </w:tcMar>
          </w:tcPr>
          <w:p w14:paraId="77728B5C" w14:textId="77777777" w:rsidR="007A2CB0" w:rsidRDefault="00000000">
            <w:pPr>
              <w:pStyle w:val="TableContents"/>
              <w:keepNext/>
            </w:pPr>
            <w:r>
              <w:rPr>
                <w:rFonts w:ascii="Times New Roman" w:hAnsi="Times New Roman" w:cs="Times New Roman"/>
                <w:sz w:val="12"/>
                <w:szCs w:val="12"/>
                <w:lang w:val="en-US"/>
              </w:rPr>
              <w:t>DAYS_TO_HOLIDAY, DAYS_SINCE_HOLIDAY</w:t>
            </w:r>
          </w:p>
        </w:tc>
        <w:tc>
          <w:tcPr>
            <w:tcW w:w="2250" w:type="dxa"/>
            <w:tcMar>
              <w:top w:w="0" w:type="dxa"/>
              <w:left w:w="20" w:type="dxa"/>
              <w:bottom w:w="0" w:type="dxa"/>
              <w:right w:w="20" w:type="dxa"/>
            </w:tcMar>
          </w:tcPr>
          <w:p w14:paraId="00594362" w14:textId="77777777" w:rsidR="007A2CB0" w:rsidRDefault="00000000">
            <w:pPr>
              <w:pStyle w:val="TableContents"/>
              <w:keepNext/>
            </w:pPr>
            <w:r>
              <w:rPr>
                <w:rFonts w:ascii="Times New Roman" w:hAnsi="Times New Roman" w:cs="Times New Roman"/>
                <w:sz w:val="12"/>
                <w:szCs w:val="12"/>
                <w:lang w:val="en-US"/>
              </w:rPr>
              <w:t xml:space="preserve">Bir sonraki ABD federal tatiline kalan ve bir öncekinden bu yana geçen gün sayısı (en çok 14)</w:t>
            </w:r>
          </w:p>
        </w:tc>
        <w:tc>
          <w:tcPr>
            <w:tcW w:w="500" w:type="dxa"/>
            <w:tcMar>
              <w:top w:w="0" w:type="dxa"/>
              <w:left w:w="20" w:type="dxa"/>
              <w:bottom w:w="0" w:type="dxa"/>
              <w:right w:w="20" w:type="dxa"/>
            </w:tcMar>
          </w:tcPr>
          <w:p w14:paraId="7B7ABCEC" w14:textId="77777777" w:rsidR="007A2CB0" w:rsidRDefault="00000000">
            <w:pPr>
              <w:pStyle w:val="TableContents"/>
              <w:keepNext/>
              <w:jc w:val="center"/>
            </w:pPr>
            <w:r>
              <w:rPr>
                <w:rFonts w:ascii="Times New Roman" w:hAnsi="Times New Roman" w:cs="Times New Roman"/>
                <w:sz w:val="12"/>
                <w:szCs w:val="12"/>
                <w:lang w:val="en-US"/>
              </w:rPr>
              <w:t>A, B</w:t>
            </w:r>
          </w:p>
        </w:tc>
      </w:tr>
      <w:tr w:rsidR="007A2CB0" w14:paraId="28A93492" w14:textId="77777777">
        <w:trPr>
          <w:cantSplit/>
        </w:trPr>
        <w:tc>
          <w:tcPr>
            <w:tcW w:w="800" w:type="dxa"/>
            <w:tcMar>
              <w:top w:w="0" w:type="dxa"/>
              <w:left w:w="20" w:type="dxa"/>
              <w:bottom w:w="0" w:type="dxa"/>
              <w:right w:w="20" w:type="dxa"/>
            </w:tcMar>
          </w:tcPr>
          <w:p w14:paraId="7BF130CE" w14:textId="77777777" w:rsidR="007A2CB0" w:rsidRDefault="00000000">
            <w:pPr>
              <w:pStyle w:val="TableContents"/>
              <w:keepNext/>
            </w:pPr>
            <w:r>
              <w:rPr>
                <w:rFonts w:ascii="Times New Roman" w:hAnsi="Times New Roman" w:cs="Times New Roman"/>
                <w:sz w:val="12"/>
                <w:szCs w:val="12"/>
                <w:lang w:val="en-US"/>
              </w:rPr>
              <w:t xml:space="preserve">Tarife</w:t>
            </w:r>
          </w:p>
        </w:tc>
        <w:tc>
          <w:tcPr>
            <w:tcW w:w="1400" w:type="dxa"/>
            <w:tcMar>
              <w:top w:w="0" w:type="dxa"/>
              <w:left w:w="20" w:type="dxa"/>
              <w:bottom w:w="0" w:type="dxa"/>
              <w:right w:w="20" w:type="dxa"/>
            </w:tcMar>
          </w:tcPr>
          <w:p w14:paraId="6EEA4CDD" w14:textId="77777777" w:rsidR="007A2CB0" w:rsidRDefault="00000000">
            <w:pPr>
              <w:pStyle w:val="TableContents"/>
              <w:keepNext/>
            </w:pPr>
            <w:r>
              <w:rPr>
                <w:rFonts w:ascii="Times New Roman" w:hAnsi="Times New Roman" w:cs="Times New Roman"/>
                <w:sz w:val="12"/>
                <w:szCs w:val="12"/>
                <w:lang w:val="en-US"/>
              </w:rPr>
              <w:t>CRS_DEP_MIN, CRS_ARR_MIN</w:t>
            </w:r>
          </w:p>
        </w:tc>
        <w:tc>
          <w:tcPr>
            <w:tcW w:w="2250" w:type="dxa"/>
            <w:tcMar>
              <w:top w:w="0" w:type="dxa"/>
              <w:left w:w="20" w:type="dxa"/>
              <w:bottom w:w="0" w:type="dxa"/>
              <w:right w:w="20" w:type="dxa"/>
            </w:tcMar>
          </w:tcPr>
          <w:p w14:paraId="2D93A835" w14:textId="77777777" w:rsidR="007A2CB0" w:rsidRDefault="00000000">
            <w:pPr>
              <w:pStyle w:val="TableContents"/>
              <w:keepNext/>
            </w:pPr>
            <w:r>
              <w:rPr>
                <w:rFonts w:ascii="Times New Roman" w:hAnsi="Times New Roman" w:cs="Times New Roman"/>
                <w:sz w:val="12"/>
                <w:szCs w:val="12"/>
                <w:lang w:val="en-US"/>
              </w:rPr>
              <w:t xml:space="preserve">Tarifeli kalkış ve varış saati (yerel saat, geceyarısından sonraki dakika)</w:t>
            </w:r>
          </w:p>
        </w:tc>
        <w:tc>
          <w:tcPr>
            <w:tcW w:w="500" w:type="dxa"/>
            <w:tcMar>
              <w:top w:w="0" w:type="dxa"/>
              <w:left w:w="20" w:type="dxa"/>
              <w:bottom w:w="0" w:type="dxa"/>
              <w:right w:w="20" w:type="dxa"/>
            </w:tcMar>
          </w:tcPr>
          <w:p w14:paraId="14A8BEB7" w14:textId="77777777" w:rsidR="007A2CB0" w:rsidRDefault="00000000">
            <w:pPr>
              <w:pStyle w:val="TableContents"/>
              <w:keepNext/>
              <w:jc w:val="center"/>
            </w:pPr>
            <w:r>
              <w:rPr>
                <w:rFonts w:ascii="Times New Roman" w:hAnsi="Times New Roman" w:cs="Times New Roman"/>
                <w:sz w:val="12"/>
                <w:szCs w:val="12"/>
                <w:lang w:val="en-US"/>
              </w:rPr>
              <w:t>A, B</w:t>
            </w:r>
          </w:p>
        </w:tc>
      </w:tr>
      <w:tr w:rsidR="007A2CB0" w14:paraId="613EFB93" w14:textId="77777777">
        <w:trPr>
          <w:cantSplit/>
        </w:trPr>
        <w:tc>
          <w:tcPr>
            <w:tcW w:w="800" w:type="dxa"/>
            <w:tcMar>
              <w:top w:w="0" w:type="dxa"/>
              <w:left w:w="20" w:type="dxa"/>
              <w:bottom w:w="0" w:type="dxa"/>
              <w:right w:w="20" w:type="dxa"/>
            </w:tcMar>
          </w:tcPr>
          <w:p w14:paraId="7E528074" w14:textId="77777777" w:rsidR="007A2CB0" w:rsidRDefault="007A2CB0">
            <w:pPr>
              <w:pStyle w:val="TableContents"/>
              <w:keepNext/>
            </w:pPr>
          </w:p>
        </w:tc>
        <w:tc>
          <w:tcPr>
            <w:tcW w:w="1400" w:type="dxa"/>
            <w:tcMar>
              <w:top w:w="0" w:type="dxa"/>
              <w:left w:w="20" w:type="dxa"/>
              <w:bottom w:w="0" w:type="dxa"/>
              <w:right w:w="20" w:type="dxa"/>
            </w:tcMar>
          </w:tcPr>
          <w:p w14:paraId="3E16E3EB" w14:textId="77777777" w:rsidR="007A2CB0" w:rsidRDefault="00000000">
            <w:pPr>
              <w:pStyle w:val="TableContents"/>
              <w:keepNext/>
            </w:pPr>
            <w:r>
              <w:rPr>
                <w:rFonts w:ascii="Times New Roman" w:hAnsi="Times New Roman" w:cs="Times New Roman"/>
                <w:sz w:val="12"/>
                <w:szCs w:val="12"/>
                <w:lang w:val="en-US"/>
              </w:rPr>
              <w:t>DISTANCE</w:t>
            </w:r>
          </w:p>
        </w:tc>
        <w:tc>
          <w:tcPr>
            <w:tcW w:w="2250" w:type="dxa"/>
            <w:tcMar>
              <w:top w:w="0" w:type="dxa"/>
              <w:left w:w="20" w:type="dxa"/>
              <w:bottom w:w="0" w:type="dxa"/>
              <w:right w:w="20" w:type="dxa"/>
            </w:tcMar>
          </w:tcPr>
          <w:p w14:paraId="0F3278EE" w14:textId="77777777" w:rsidR="007A2CB0" w:rsidRDefault="00000000">
            <w:pPr>
              <w:pStyle w:val="TableContents"/>
              <w:keepNext/>
            </w:pPr>
            <w:r>
              <w:rPr>
                <w:rFonts w:ascii="Times New Roman" w:hAnsi="Times New Roman" w:cs="Times New Roman"/>
                <w:sz w:val="12"/>
                <w:szCs w:val="12"/>
                <w:lang w:val="en-US"/>
              </w:rPr>
              <w:t xml:space="preserve">Rota mesafesi (mil)</w:t>
            </w:r>
          </w:p>
        </w:tc>
        <w:tc>
          <w:tcPr>
            <w:tcW w:w="500" w:type="dxa"/>
            <w:tcMar>
              <w:top w:w="0" w:type="dxa"/>
              <w:left w:w="20" w:type="dxa"/>
              <w:bottom w:w="0" w:type="dxa"/>
              <w:right w:w="20" w:type="dxa"/>
            </w:tcMar>
          </w:tcPr>
          <w:p w14:paraId="1E55EBAD" w14:textId="77777777" w:rsidR="007A2CB0" w:rsidRDefault="00000000">
            <w:pPr>
              <w:pStyle w:val="TableContents"/>
              <w:keepNext/>
              <w:jc w:val="center"/>
            </w:pPr>
            <w:r>
              <w:rPr>
                <w:rFonts w:ascii="Times New Roman" w:hAnsi="Times New Roman" w:cs="Times New Roman"/>
                <w:sz w:val="12"/>
                <w:szCs w:val="12"/>
                <w:lang w:val="en-US"/>
              </w:rPr>
              <w:t>A, B</w:t>
            </w:r>
          </w:p>
        </w:tc>
      </w:tr>
      <w:tr w:rsidR="007A2CB0" w14:paraId="21A03786" w14:textId="77777777">
        <w:trPr>
          <w:cantSplit/>
        </w:trPr>
        <w:tc>
          <w:tcPr>
            <w:tcW w:w="800" w:type="dxa"/>
            <w:tcMar>
              <w:top w:w="0" w:type="dxa"/>
              <w:left w:w="20" w:type="dxa"/>
              <w:bottom w:w="0" w:type="dxa"/>
              <w:right w:w="20" w:type="dxa"/>
            </w:tcMar>
          </w:tcPr>
          <w:p w14:paraId="48462B4A" w14:textId="77777777" w:rsidR="007A2CB0" w:rsidRDefault="007A2CB0">
            <w:pPr>
              <w:pStyle w:val="TableContents"/>
              <w:keepNext/>
            </w:pPr>
          </w:p>
        </w:tc>
        <w:tc>
          <w:tcPr>
            <w:tcW w:w="1400" w:type="dxa"/>
            <w:tcMar>
              <w:top w:w="0" w:type="dxa"/>
              <w:left w:w="20" w:type="dxa"/>
              <w:bottom w:w="0" w:type="dxa"/>
              <w:right w:w="20" w:type="dxa"/>
            </w:tcMar>
          </w:tcPr>
          <w:p w14:paraId="46F79D82" w14:textId="77777777" w:rsidR="007A2CB0" w:rsidRDefault="00000000">
            <w:pPr>
              <w:pStyle w:val="TableContents"/>
              <w:keepNext/>
            </w:pPr>
            <w:r>
              <w:rPr>
                <w:rFonts w:ascii="Times New Roman" w:hAnsi="Times New Roman" w:cs="Times New Roman"/>
                <w:sz w:val="12"/>
                <w:szCs w:val="12"/>
                <w:lang w:val="en-US"/>
              </w:rPr>
              <w:t>ROUTE_COUNT_LOG_TRAIN</w:t>
            </w:r>
          </w:p>
        </w:tc>
        <w:tc>
          <w:tcPr>
            <w:tcW w:w="2250" w:type="dxa"/>
            <w:tcMar>
              <w:top w:w="0" w:type="dxa"/>
              <w:left w:w="20" w:type="dxa"/>
              <w:bottom w:w="0" w:type="dxa"/>
              <w:right w:w="20" w:type="dxa"/>
            </w:tcMar>
          </w:tcPr>
          <w:p w14:paraId="24626616" w14:textId="77777777" w:rsidR="007A2CB0" w:rsidRDefault="00000000">
            <w:pPr>
              <w:pStyle w:val="TableContents"/>
              <w:keepNext/>
            </w:pPr>
            <w:r>
              <w:rPr>
                <w:rFonts w:ascii="Times New Roman" w:hAnsi="Times New Roman" w:cs="Times New Roman"/>
                <w:sz w:val="12"/>
                <w:szCs w:val="12"/>
                <w:lang w:val="en-US"/>
              </w:rPr>
              <w:t xml:space="preserve">log(1 + kalkış-varış rotasındaki eğitim dönemi uçuş sayısı)</w:t>
            </w:r>
          </w:p>
        </w:tc>
        <w:tc>
          <w:tcPr>
            <w:tcW w:w="500" w:type="dxa"/>
            <w:tcMar>
              <w:top w:w="0" w:type="dxa"/>
              <w:left w:w="20" w:type="dxa"/>
              <w:bottom w:w="0" w:type="dxa"/>
              <w:right w:w="20" w:type="dxa"/>
            </w:tcMar>
          </w:tcPr>
          <w:p w14:paraId="6DF31602" w14:textId="77777777" w:rsidR="007A2CB0" w:rsidRDefault="00000000">
            <w:pPr>
              <w:pStyle w:val="TableContents"/>
              <w:keepNext/>
              <w:jc w:val="center"/>
            </w:pPr>
            <w:r>
              <w:rPr>
                <w:rFonts w:ascii="Times New Roman" w:hAnsi="Times New Roman" w:cs="Times New Roman"/>
                <w:sz w:val="12"/>
                <w:szCs w:val="12"/>
                <w:lang w:val="en-US"/>
              </w:rPr>
              <w:t>A, B</w:t>
            </w:r>
          </w:p>
        </w:tc>
      </w:tr>
      <w:tr w:rsidR="007A2CB0" w14:paraId="52166A92" w14:textId="77777777">
        <w:trPr>
          <w:cantSplit/>
        </w:trPr>
        <w:tc>
          <w:tcPr>
            <w:tcW w:w="800" w:type="dxa"/>
            <w:tcMar>
              <w:top w:w="0" w:type="dxa"/>
              <w:left w:w="20" w:type="dxa"/>
              <w:bottom w:w="0" w:type="dxa"/>
              <w:right w:w="20" w:type="dxa"/>
            </w:tcMar>
          </w:tcPr>
          <w:p w14:paraId="1A7EDFA1" w14:textId="77777777" w:rsidR="007A2CB0" w:rsidRDefault="00000000">
            <w:pPr>
              <w:pStyle w:val="TableContents"/>
              <w:keepNext/>
            </w:pPr>
            <w:r>
              <w:rPr>
                <w:rFonts w:ascii="Times New Roman" w:hAnsi="Times New Roman" w:cs="Times New Roman"/>
                <w:sz w:val="12"/>
                <w:szCs w:val="12"/>
                <w:lang w:val="en-US"/>
              </w:rPr>
              <w:t xml:space="preserve">Kategorik</w:t>
            </w:r>
          </w:p>
        </w:tc>
        <w:tc>
          <w:tcPr>
            <w:tcW w:w="1400" w:type="dxa"/>
            <w:tcMar>
              <w:top w:w="0" w:type="dxa"/>
              <w:left w:w="20" w:type="dxa"/>
              <w:bottom w:w="0" w:type="dxa"/>
              <w:right w:w="20" w:type="dxa"/>
            </w:tcMar>
          </w:tcPr>
          <w:p w14:paraId="1055F610" w14:textId="77777777" w:rsidR="007A2CB0" w:rsidRDefault="00000000">
            <w:pPr>
              <w:pStyle w:val="TableContents"/>
              <w:keepNext/>
            </w:pPr>
            <w:r>
              <w:rPr>
                <w:rFonts w:ascii="Times New Roman" w:hAnsi="Times New Roman" w:cs="Times New Roman"/>
                <w:sz w:val="12"/>
                <w:szCs w:val="12"/>
                <w:lang w:val="en-US"/>
              </w:rPr>
              <w:t>AIRLINE_CODE, ORIGIN, DEST</w:t>
            </w:r>
          </w:p>
        </w:tc>
        <w:tc>
          <w:tcPr>
            <w:tcW w:w="2250" w:type="dxa"/>
            <w:tcMar>
              <w:top w:w="0" w:type="dxa"/>
              <w:left w:w="20" w:type="dxa"/>
              <w:bottom w:w="0" w:type="dxa"/>
              <w:right w:w="20" w:type="dxa"/>
            </w:tcMar>
          </w:tcPr>
          <w:p w14:paraId="4CCD7DBB" w14:textId="77777777" w:rsidR="007A2CB0" w:rsidRDefault="00000000">
            <w:pPr>
              <w:pStyle w:val="TableContents"/>
              <w:keepNext/>
            </w:pPr>
            <w:r>
              <w:rPr>
                <w:rFonts w:ascii="Times New Roman" w:hAnsi="Times New Roman" w:cs="Times New Roman"/>
                <w:sz w:val="12"/>
                <w:szCs w:val="12"/>
                <w:lang w:val="en-US"/>
              </w:rPr>
              <w:t xml:space="preserve">Raporlayan havayolu, kalkış ve varış havalimanı (yerel kategorik; eğitimde görülmeyen kategoriler eksik sayılır)</w:t>
            </w:r>
          </w:p>
        </w:tc>
        <w:tc>
          <w:tcPr>
            <w:tcW w:w="500" w:type="dxa"/>
            <w:tcMar>
              <w:top w:w="0" w:type="dxa"/>
              <w:left w:w="20" w:type="dxa"/>
              <w:bottom w:w="0" w:type="dxa"/>
              <w:right w:w="20" w:type="dxa"/>
            </w:tcMar>
          </w:tcPr>
          <w:p w14:paraId="025D5870" w14:textId="77777777" w:rsidR="007A2CB0" w:rsidRDefault="00000000">
            <w:pPr>
              <w:pStyle w:val="TableContents"/>
              <w:keepNext/>
              <w:jc w:val="center"/>
            </w:pPr>
            <w:r>
              <w:rPr>
                <w:rFonts w:ascii="Times New Roman" w:hAnsi="Times New Roman" w:cs="Times New Roman"/>
                <w:sz w:val="12"/>
                <w:szCs w:val="12"/>
                <w:lang w:val="en-US"/>
              </w:rPr>
              <w:t>A, B</w:t>
            </w:r>
          </w:p>
        </w:tc>
      </w:tr>
      <w:tr w:rsidR="007A2CB0" w14:paraId="3963121D" w14:textId="77777777">
        <w:trPr>
          <w:cantSplit/>
        </w:trPr>
        <w:tc>
          <w:tcPr>
            <w:tcW w:w="800" w:type="dxa"/>
            <w:tcMar>
              <w:top w:w="0" w:type="dxa"/>
              <w:left w:w="20" w:type="dxa"/>
              <w:bottom w:w="0" w:type="dxa"/>
              <w:right w:w="20" w:type="dxa"/>
            </w:tcMar>
          </w:tcPr>
          <w:p w14:paraId="4103517C" w14:textId="77777777" w:rsidR="007A2CB0" w:rsidRDefault="00000000">
            <w:pPr>
              <w:pStyle w:val="TableContents"/>
              <w:keepNext/>
            </w:pPr>
            <w:r>
              <w:rPr>
                <w:rFonts w:ascii="Times New Roman" w:hAnsi="Times New Roman" w:cs="Times New Roman"/>
                <w:sz w:val="12"/>
                <w:szCs w:val="12"/>
                <w:lang w:val="en-US"/>
              </w:rPr>
              <w:t xml:space="preserve">Hava durumu, kalkış (D-1)</w:t>
            </w:r>
          </w:p>
        </w:tc>
        <w:tc>
          <w:tcPr>
            <w:tcW w:w="1400" w:type="dxa"/>
            <w:tcMar>
              <w:top w:w="0" w:type="dxa"/>
              <w:left w:w="20" w:type="dxa"/>
              <w:bottom w:w="0" w:type="dxa"/>
              <w:right w:w="20" w:type="dxa"/>
            </w:tcMar>
          </w:tcPr>
          <w:p w14:paraId="3759E8D9" w14:textId="77777777" w:rsidR="007A2CB0" w:rsidRDefault="00000000">
            <w:pPr>
              <w:pStyle w:val="TableContents"/>
              <w:keepNext/>
            </w:pPr>
            <w:r>
              <w:rPr>
                <w:rFonts w:ascii="Times New Roman" w:hAnsi="Times New Roman" w:cs="Times New Roman"/>
                <w:sz w:val="12"/>
                <w:szCs w:val="12"/>
                <w:lang w:val="en-US"/>
              </w:rPr>
              <w:t>D1_tmin, D1_tmax, D1_tavg, D1_prcp, D1_snow, D1_wspd, D1_pres</w:t>
            </w:r>
          </w:p>
        </w:tc>
        <w:tc>
          <w:tcPr>
            <w:tcW w:w="2250" w:type="dxa"/>
            <w:tcMar>
              <w:top w:w="0" w:type="dxa"/>
              <w:left w:w="20" w:type="dxa"/>
              <w:bottom w:w="0" w:type="dxa"/>
              <w:right w:w="20" w:type="dxa"/>
            </w:tcMar>
          </w:tcPr>
          <w:p w14:paraId="0F46AEC4" w14:textId="77777777" w:rsidR="007A2CB0" w:rsidRDefault="00000000">
            <w:pPr>
              <w:pStyle w:val="TableContents"/>
              <w:keepNext/>
            </w:pPr>
            <w:r>
              <w:rPr>
                <w:rFonts w:ascii="Times New Roman" w:hAnsi="Times New Roman" w:cs="Times New Roman"/>
                <w:sz w:val="12"/>
                <w:szCs w:val="12"/>
                <w:lang w:val="en-US"/>
              </w:rPr>
              <w:t xml:space="preserve">Kalkış havalimanında bir önceki gün gözlenen asgari, azami ve ortalama sıcaklık (°C), yağış (mm), kar kalınlığı (mm), ortalama rüzgâr hızı (km/sa) ve deniz seviyesi basıncı (hPa)</w:t>
            </w:r>
          </w:p>
        </w:tc>
        <w:tc>
          <w:tcPr>
            <w:tcW w:w="500" w:type="dxa"/>
            <w:tcMar>
              <w:top w:w="0" w:type="dxa"/>
              <w:left w:w="20" w:type="dxa"/>
              <w:bottom w:w="0" w:type="dxa"/>
              <w:right w:w="20" w:type="dxa"/>
            </w:tcMar>
          </w:tcPr>
          <w:p w14:paraId="25AB5831" w14:textId="77777777" w:rsidR="007A2CB0" w:rsidRDefault="00000000">
            <w:pPr>
              <w:pStyle w:val="TableContents"/>
              <w:keepNext/>
              <w:jc w:val="center"/>
            </w:pPr>
            <w:r>
              <w:rPr>
                <w:rFonts w:ascii="Times New Roman" w:hAnsi="Times New Roman" w:cs="Times New Roman"/>
                <w:sz w:val="12"/>
                <w:szCs w:val="12"/>
                <w:lang w:val="en-US"/>
              </w:rPr>
              <w:t>A, B</w:t>
            </w:r>
          </w:p>
        </w:tc>
      </w:tr>
      <w:tr w:rsidR="007A2CB0" w14:paraId="74C7E135" w14:textId="77777777">
        <w:trPr>
          <w:cantSplit/>
        </w:trPr>
        <w:tc>
          <w:tcPr>
            <w:tcW w:w="800" w:type="dxa"/>
            <w:tcMar>
              <w:top w:w="0" w:type="dxa"/>
              <w:left w:w="20" w:type="dxa"/>
              <w:bottom w:w="0" w:type="dxa"/>
              <w:right w:w="20" w:type="dxa"/>
            </w:tcMar>
          </w:tcPr>
          <w:p w14:paraId="28BAB2DC" w14:textId="77777777" w:rsidR="007A2CB0" w:rsidRDefault="00000000">
            <w:pPr>
              <w:pStyle w:val="TableContents"/>
              <w:keepNext/>
            </w:pPr>
            <w:r>
              <w:rPr>
                <w:rFonts w:ascii="Times New Roman" w:hAnsi="Times New Roman" w:cs="Times New Roman"/>
                <w:sz w:val="12"/>
                <w:szCs w:val="12"/>
                <w:lang w:val="en-US"/>
              </w:rPr>
              <w:t xml:space="preserve">Hava durumu, varış (D-1)</w:t>
            </w:r>
          </w:p>
        </w:tc>
        <w:tc>
          <w:tcPr>
            <w:tcW w:w="1400" w:type="dxa"/>
            <w:tcMar>
              <w:top w:w="0" w:type="dxa"/>
              <w:left w:w="20" w:type="dxa"/>
              <w:bottom w:w="0" w:type="dxa"/>
              <w:right w:w="20" w:type="dxa"/>
            </w:tcMar>
          </w:tcPr>
          <w:p w14:paraId="1D6C70F9" w14:textId="77777777" w:rsidR="007A2CB0" w:rsidRDefault="00000000">
            <w:pPr>
              <w:pStyle w:val="TableContents"/>
              <w:keepNext/>
            </w:pPr>
            <w:r>
              <w:rPr>
                <w:rFonts w:ascii="Times New Roman" w:hAnsi="Times New Roman" w:cs="Times New Roman"/>
                <w:sz w:val="12"/>
                <w:szCs w:val="12"/>
                <w:lang w:val="en-US"/>
              </w:rPr>
              <w:t>DEST_D1_tmin, DEST_D1_tmax, DEST_D1_prcp, DEST_D1_snow, DEST_D1_wspd</w:t>
            </w:r>
          </w:p>
        </w:tc>
        <w:tc>
          <w:tcPr>
            <w:tcW w:w="2250" w:type="dxa"/>
            <w:tcMar>
              <w:top w:w="0" w:type="dxa"/>
              <w:left w:w="20" w:type="dxa"/>
              <w:bottom w:w="0" w:type="dxa"/>
              <w:right w:w="20" w:type="dxa"/>
            </w:tcMar>
          </w:tcPr>
          <w:p w14:paraId="6436CC22" w14:textId="77777777" w:rsidR="007A2CB0" w:rsidRDefault="00000000">
            <w:pPr>
              <w:pStyle w:val="TableContents"/>
              <w:keepNext/>
            </w:pPr>
            <w:r>
              <w:rPr>
                <w:rFonts w:ascii="Times New Roman" w:hAnsi="Times New Roman" w:cs="Times New Roman"/>
                <w:sz w:val="12"/>
                <w:szCs w:val="12"/>
                <w:lang w:val="en-US"/>
              </w:rPr>
              <w:t xml:space="preserve">Varış havalimanında aynı gözlemler (ortalama sıcaklık ve basınç hariç)</w:t>
            </w:r>
          </w:p>
        </w:tc>
        <w:tc>
          <w:tcPr>
            <w:tcW w:w="500" w:type="dxa"/>
            <w:tcMar>
              <w:top w:w="0" w:type="dxa"/>
              <w:left w:w="20" w:type="dxa"/>
              <w:bottom w:w="0" w:type="dxa"/>
              <w:right w:w="20" w:type="dxa"/>
            </w:tcMar>
          </w:tcPr>
          <w:p w14:paraId="25421FBA" w14:textId="77777777" w:rsidR="007A2CB0" w:rsidRDefault="00000000">
            <w:pPr>
              <w:pStyle w:val="TableContents"/>
              <w:keepNext/>
              <w:jc w:val="center"/>
            </w:pPr>
            <w:r>
              <w:rPr>
                <w:rFonts w:ascii="Times New Roman" w:hAnsi="Times New Roman" w:cs="Times New Roman"/>
                <w:sz w:val="12"/>
                <w:szCs w:val="12"/>
                <w:lang w:val="en-US"/>
              </w:rPr>
              <w:t>A, B</w:t>
            </w:r>
          </w:p>
        </w:tc>
      </w:tr>
      <w:tr w:rsidR="007A2CB0" w14:paraId="6A872F60" w14:textId="77777777">
        <w:trPr>
          <w:cantSplit/>
        </w:trPr>
        <w:tc>
          <w:tcPr>
            <w:tcW w:w="800" w:type="dxa"/>
            <w:tcMar>
              <w:top w:w="0" w:type="dxa"/>
              <w:left w:w="20" w:type="dxa"/>
              <w:bottom w:w="0" w:type="dxa"/>
              <w:right w:w="20" w:type="dxa"/>
            </w:tcMar>
          </w:tcPr>
          <w:p w14:paraId="3317A8C3" w14:textId="77777777" w:rsidR="007A2CB0" w:rsidRDefault="00000000">
            <w:pPr>
              <w:pStyle w:val="TableContents"/>
              <w:keepNext/>
            </w:pPr>
            <w:r>
              <w:rPr>
                <w:rFonts w:ascii="Times New Roman" w:hAnsi="Times New Roman" w:cs="Times New Roman"/>
                <w:sz w:val="12"/>
                <w:szCs w:val="12"/>
                <w:lang w:val="en-US"/>
              </w:rPr>
              <w:t xml:space="preserve">Geçmiş (D-1, D-7)</w:t>
            </w:r>
          </w:p>
        </w:tc>
        <w:tc>
          <w:tcPr>
            <w:tcW w:w="1400" w:type="dxa"/>
            <w:tcMar>
              <w:top w:w="0" w:type="dxa"/>
              <w:left w:w="20" w:type="dxa"/>
              <w:bottom w:w="0" w:type="dxa"/>
              <w:right w:w="20" w:type="dxa"/>
            </w:tcMar>
          </w:tcPr>
          <w:p w14:paraId="2DB21A15" w14:textId="77777777" w:rsidR="007A2CB0" w:rsidRDefault="00000000">
            <w:pPr>
              <w:pStyle w:val="TableContents"/>
              <w:keepNext/>
            </w:pPr>
            <w:r>
              <w:rPr>
                <w:rFonts w:ascii="Times New Roman" w:hAnsi="Times New Roman" w:cs="Times New Roman"/>
                <w:sz w:val="12"/>
                <w:szCs w:val="12"/>
                <w:lang w:val="en-US"/>
              </w:rPr>
              <w:t>H_l_w_CANCEL</w:t>
            </w:r>
          </w:p>
        </w:tc>
        <w:tc>
          <w:tcPr>
            <w:tcW w:w="2250" w:type="dxa"/>
            <w:tcMar>
              <w:top w:w="0" w:type="dxa"/>
              <w:left w:w="20" w:type="dxa"/>
              <w:bottom w:w="0" w:type="dxa"/>
              <w:right w:w="20" w:type="dxa"/>
            </w:tcMar>
          </w:tcPr>
          <w:p w14:paraId="249F57EB" w14:textId="77777777" w:rsidR="007A2CB0" w:rsidRDefault="00000000">
            <w:pPr>
              <w:pStyle w:val="TableContents"/>
              <w:keepNext/>
            </w:pPr>
            <w:r>
              <w:rPr>
                <w:rFonts w:ascii="Times New Roman" w:hAnsi="Times New Roman" w:cs="Times New Roman"/>
                <w:sz w:val="12"/>
                <w:szCs w:val="12"/>
                <w:lang w:val="en-US"/>
              </w:rPr>
              <w:t xml:space="preserve">İptal edilen uçuşların payı; eğitim önsel değerine doğru daraltılmıştır (30 sözde uçuş)</w:t>
            </w:r>
          </w:p>
        </w:tc>
        <w:tc>
          <w:tcPr>
            <w:tcW w:w="500" w:type="dxa"/>
            <w:tcMar>
              <w:top w:w="0" w:type="dxa"/>
              <w:left w:w="20" w:type="dxa"/>
              <w:bottom w:w="0" w:type="dxa"/>
              <w:right w:w="20" w:type="dxa"/>
            </w:tcMar>
          </w:tcPr>
          <w:p w14:paraId="0FFCA65E" w14:textId="77777777" w:rsidR="007A2CB0" w:rsidRDefault="00000000">
            <w:pPr>
              <w:pStyle w:val="TableContents"/>
              <w:keepNext/>
              <w:jc w:val="center"/>
            </w:pPr>
            <w:r>
              <w:rPr>
                <w:rFonts w:ascii="Times New Roman" w:hAnsi="Times New Roman" w:cs="Times New Roman"/>
                <w:sz w:val="12"/>
                <w:szCs w:val="12"/>
                <w:lang w:val="en-US"/>
              </w:rPr>
              <w:t>A, B</w:t>
            </w:r>
          </w:p>
        </w:tc>
      </w:tr>
      <w:tr w:rsidR="007A2CB0" w14:paraId="07272D7A" w14:textId="77777777">
        <w:trPr>
          <w:cantSplit/>
        </w:trPr>
        <w:tc>
          <w:tcPr>
            <w:tcW w:w="800" w:type="dxa"/>
            <w:tcMar>
              <w:top w:w="0" w:type="dxa"/>
              <w:left w:w="20" w:type="dxa"/>
              <w:bottom w:w="0" w:type="dxa"/>
              <w:right w:w="20" w:type="dxa"/>
            </w:tcMar>
          </w:tcPr>
          <w:p w14:paraId="5F315DCD" w14:textId="77777777" w:rsidR="007A2CB0" w:rsidRDefault="007A2CB0">
            <w:pPr>
              <w:pStyle w:val="TableContents"/>
              <w:keepNext/>
            </w:pPr>
          </w:p>
        </w:tc>
        <w:tc>
          <w:tcPr>
            <w:tcW w:w="1400" w:type="dxa"/>
            <w:tcMar>
              <w:top w:w="0" w:type="dxa"/>
              <w:left w:w="20" w:type="dxa"/>
              <w:bottom w:w="0" w:type="dxa"/>
              <w:right w:w="20" w:type="dxa"/>
            </w:tcMar>
          </w:tcPr>
          <w:p w14:paraId="03E858D8" w14:textId="77777777" w:rsidR="007A2CB0" w:rsidRDefault="00000000">
            <w:pPr>
              <w:pStyle w:val="TableContents"/>
              <w:keepNext/>
            </w:pPr>
            <w:r>
              <w:rPr>
                <w:rFonts w:ascii="Times New Roman" w:hAnsi="Times New Roman" w:cs="Times New Roman"/>
                <w:sz w:val="12"/>
                <w:szCs w:val="12"/>
                <w:lang w:val="en-US"/>
              </w:rPr>
              <w:t>H_l_w_DELAY15</w:t>
            </w:r>
          </w:p>
        </w:tc>
        <w:tc>
          <w:tcPr>
            <w:tcW w:w="2250" w:type="dxa"/>
            <w:tcMar>
              <w:top w:w="0" w:type="dxa"/>
              <w:left w:w="20" w:type="dxa"/>
              <w:bottom w:w="0" w:type="dxa"/>
              <w:right w:w="20" w:type="dxa"/>
            </w:tcMar>
          </w:tcPr>
          <w:p w14:paraId="03A50202" w14:textId="77777777" w:rsidR="007A2CB0" w:rsidRDefault="00000000">
            <w:pPr>
              <w:pStyle w:val="TableContents"/>
              <w:keepNext/>
            </w:pPr>
            <w:r>
              <w:rPr>
                <w:rFonts w:ascii="Times New Roman" w:hAnsi="Times New Roman" w:cs="Times New Roman"/>
                <w:sz w:val="12"/>
                <w:szCs w:val="12"/>
                <w:lang w:val="en-US"/>
              </w:rPr>
              <w:t xml:space="preserve">15 dakikadan fazla gecikmeyle kalkan gerçekleşmiş uçuşların payı; yukarıdaki gibi daraltılmıştır</w:t>
            </w:r>
          </w:p>
        </w:tc>
        <w:tc>
          <w:tcPr>
            <w:tcW w:w="500" w:type="dxa"/>
            <w:tcMar>
              <w:top w:w="0" w:type="dxa"/>
              <w:left w:w="20" w:type="dxa"/>
              <w:bottom w:w="0" w:type="dxa"/>
              <w:right w:w="20" w:type="dxa"/>
            </w:tcMar>
          </w:tcPr>
          <w:p w14:paraId="6C4AA84B" w14:textId="77777777" w:rsidR="007A2CB0" w:rsidRDefault="00000000">
            <w:pPr>
              <w:pStyle w:val="TableContents"/>
              <w:keepNext/>
              <w:jc w:val="center"/>
            </w:pPr>
            <w:r>
              <w:rPr>
                <w:rFonts w:ascii="Times New Roman" w:hAnsi="Times New Roman" w:cs="Times New Roman"/>
                <w:sz w:val="12"/>
                <w:szCs w:val="12"/>
                <w:lang w:val="en-US"/>
              </w:rPr>
              <w:t>A, B</w:t>
            </w:r>
          </w:p>
        </w:tc>
      </w:tr>
      <w:tr w:rsidR="007A2CB0" w14:paraId="41AEE9C7" w14:textId="77777777">
        <w:trPr>
          <w:cantSplit/>
        </w:trPr>
        <w:tc>
          <w:tcPr>
            <w:tcW w:w="800" w:type="dxa"/>
            <w:tcMar>
              <w:top w:w="0" w:type="dxa"/>
              <w:left w:w="20" w:type="dxa"/>
              <w:bottom w:w="0" w:type="dxa"/>
              <w:right w:w="20" w:type="dxa"/>
            </w:tcMar>
          </w:tcPr>
          <w:p w14:paraId="050847EA" w14:textId="77777777" w:rsidR="007A2CB0" w:rsidRDefault="007A2CB0">
            <w:pPr>
              <w:pStyle w:val="TableContents"/>
              <w:keepNext/>
            </w:pPr>
          </w:p>
        </w:tc>
        <w:tc>
          <w:tcPr>
            <w:tcW w:w="1400" w:type="dxa"/>
            <w:tcMar>
              <w:top w:w="0" w:type="dxa"/>
              <w:left w:w="20" w:type="dxa"/>
              <w:bottom w:w="0" w:type="dxa"/>
              <w:right w:w="20" w:type="dxa"/>
            </w:tcMar>
          </w:tcPr>
          <w:p w14:paraId="29BB7E07" w14:textId="77777777" w:rsidR="007A2CB0" w:rsidRDefault="00000000">
            <w:pPr>
              <w:pStyle w:val="TableContents"/>
              <w:keepNext/>
            </w:pPr>
            <w:r>
              <w:rPr>
                <w:rFonts w:ascii="Times New Roman" w:hAnsi="Times New Roman" w:cs="Times New Roman"/>
                <w:sz w:val="12"/>
                <w:szCs w:val="12"/>
                <w:lang w:val="en-US"/>
              </w:rPr>
              <w:t>H_l_w_MEANDELAY</w:t>
            </w:r>
          </w:p>
        </w:tc>
        <w:tc>
          <w:tcPr>
            <w:tcW w:w="2250" w:type="dxa"/>
            <w:tcMar>
              <w:top w:w="0" w:type="dxa"/>
              <w:left w:w="20" w:type="dxa"/>
              <w:bottom w:w="0" w:type="dxa"/>
              <w:right w:w="20" w:type="dxa"/>
            </w:tcMar>
          </w:tcPr>
          <w:p w14:paraId="18DE97DB" w14:textId="77777777" w:rsidR="007A2CB0" w:rsidRDefault="00000000">
            <w:pPr>
              <w:pStyle w:val="TableContents"/>
              <w:keepNext/>
            </w:pPr>
            <w:r>
              <w:rPr>
                <w:rFonts w:ascii="Times New Roman" w:hAnsi="Times New Roman" w:cs="Times New Roman"/>
                <w:sz w:val="12"/>
                <w:szCs w:val="12"/>
                <w:lang w:val="en-US"/>
              </w:rPr>
              <w:t xml:space="preserve">Gerçekleşmiş uçuşların ortalama kalkış gecikmesi (-30..180 dk aralığına kırpılmış)</w:t>
            </w:r>
          </w:p>
        </w:tc>
        <w:tc>
          <w:tcPr>
            <w:tcW w:w="500" w:type="dxa"/>
            <w:tcMar>
              <w:top w:w="0" w:type="dxa"/>
              <w:left w:w="20" w:type="dxa"/>
              <w:bottom w:w="0" w:type="dxa"/>
              <w:right w:w="20" w:type="dxa"/>
            </w:tcMar>
          </w:tcPr>
          <w:p w14:paraId="2E7460B6" w14:textId="77777777" w:rsidR="007A2CB0" w:rsidRDefault="00000000">
            <w:pPr>
              <w:pStyle w:val="TableContents"/>
              <w:keepNext/>
              <w:jc w:val="center"/>
            </w:pPr>
            <w:r>
              <w:rPr>
                <w:rFonts w:ascii="Times New Roman" w:hAnsi="Times New Roman" w:cs="Times New Roman"/>
                <w:sz w:val="12"/>
                <w:szCs w:val="12"/>
                <w:lang w:val="en-US"/>
              </w:rPr>
              <w:t>A, B</w:t>
            </w:r>
          </w:p>
        </w:tc>
      </w:tr>
      <w:tr w:rsidR="007A2CB0" w14:paraId="15E5E468" w14:textId="77777777">
        <w:trPr>
          <w:cantSplit/>
        </w:trPr>
        <w:tc>
          <w:tcPr>
            <w:tcW w:w="800" w:type="dxa"/>
            <w:tcMar>
              <w:top w:w="0" w:type="dxa"/>
              <w:left w:w="20" w:type="dxa"/>
              <w:bottom w:w="0" w:type="dxa"/>
              <w:right w:w="20" w:type="dxa"/>
            </w:tcMar>
          </w:tcPr>
          <w:p w14:paraId="6E4B51F4" w14:textId="77777777" w:rsidR="007A2CB0" w:rsidRDefault="00000000">
            <w:pPr>
              <w:pStyle w:val="TableContents"/>
              <w:keepNext/>
            </w:pPr>
            <w:r>
              <w:rPr>
                <w:rFonts w:ascii="Times New Roman" w:hAnsi="Times New Roman" w:cs="Times New Roman"/>
                <w:sz w:val="12"/>
                <w:szCs w:val="12"/>
                <w:lang w:val="en-US"/>
              </w:rPr>
              <w:t xml:space="preserve">Aynı gün (T-3 sa)</w:t>
            </w:r>
          </w:p>
        </w:tc>
        <w:tc>
          <w:tcPr>
            <w:tcW w:w="1400" w:type="dxa"/>
            <w:tcMar>
              <w:top w:w="0" w:type="dxa"/>
              <w:left w:w="20" w:type="dxa"/>
              <w:bottom w:w="0" w:type="dxa"/>
              <w:right w:w="20" w:type="dxa"/>
            </w:tcMar>
          </w:tcPr>
          <w:p w14:paraId="5A93F599" w14:textId="77777777" w:rsidR="007A2CB0" w:rsidRDefault="00000000">
            <w:pPr>
              <w:pStyle w:val="TableContents"/>
              <w:keepNext/>
            </w:pPr>
            <w:r>
              <w:rPr>
                <w:rFonts w:ascii="Times New Roman" w:hAnsi="Times New Roman" w:cs="Times New Roman"/>
                <w:sz w:val="12"/>
                <w:szCs w:val="12"/>
                <w:lang w:val="en-US"/>
              </w:rPr>
              <w:t>L_l_CANCEL</w:t>
            </w:r>
          </w:p>
        </w:tc>
        <w:tc>
          <w:tcPr>
            <w:tcW w:w="2250" w:type="dxa"/>
            <w:tcMar>
              <w:top w:w="0" w:type="dxa"/>
              <w:left w:w="20" w:type="dxa"/>
              <w:bottom w:w="0" w:type="dxa"/>
              <w:right w:w="20" w:type="dxa"/>
            </w:tcMar>
          </w:tcPr>
          <w:p w14:paraId="7941E770" w14:textId="77777777" w:rsidR="007A2CB0" w:rsidRDefault="00000000">
            <w:pPr>
              <w:pStyle w:val="TableContents"/>
              <w:keepNext/>
            </w:pPr>
            <w:r>
              <w:rPr>
                <w:rFonts w:ascii="Times New Roman" w:hAnsi="Times New Roman" w:cs="Times New Roman"/>
                <w:sz w:val="12"/>
                <w:szCs w:val="12"/>
                <w:lang w:val="en-US"/>
              </w:rPr>
              <w:t xml:space="preserve">Kesim anından (tarifeli kalkış eksi 3 sa; UTC'de karşılaştırılır) önce tarifelenen uçuşlardan iptal edilenlerin payı</w:t>
            </w:r>
          </w:p>
        </w:tc>
        <w:tc>
          <w:tcPr>
            <w:tcW w:w="500" w:type="dxa"/>
            <w:tcMar>
              <w:top w:w="0" w:type="dxa"/>
              <w:left w:w="20" w:type="dxa"/>
              <w:bottom w:w="0" w:type="dxa"/>
              <w:right w:w="20" w:type="dxa"/>
            </w:tcMar>
          </w:tcPr>
          <w:p w14:paraId="7058B35D" w14:textId="77777777" w:rsidR="007A2CB0" w:rsidRDefault="00000000">
            <w:pPr>
              <w:pStyle w:val="TableContents"/>
              <w:keepNext/>
              <w:jc w:val="center"/>
            </w:pPr>
            <w:r>
              <w:rPr>
                <w:rFonts w:ascii="Times New Roman" w:hAnsi="Times New Roman" w:cs="Times New Roman"/>
                <w:sz w:val="12"/>
                <w:szCs w:val="12"/>
                <w:lang w:val="en-US"/>
              </w:rPr>
              <w:t>B</w:t>
            </w:r>
          </w:p>
        </w:tc>
      </w:tr>
      <w:tr w:rsidR="007A2CB0" w14:paraId="05296FCE" w14:textId="77777777">
        <w:trPr>
          <w:cantSplit/>
        </w:trPr>
        <w:tc>
          <w:tcPr>
            <w:tcW w:w="800" w:type="dxa"/>
            <w:tcMar>
              <w:top w:w="0" w:type="dxa"/>
              <w:left w:w="20" w:type="dxa"/>
              <w:bottom w:w="0" w:type="dxa"/>
              <w:right w:w="20" w:type="dxa"/>
            </w:tcMar>
          </w:tcPr>
          <w:p w14:paraId="2F7839BB" w14:textId="77777777" w:rsidR="007A2CB0" w:rsidRDefault="007A2CB0">
            <w:pPr>
              <w:pStyle w:val="TableContents"/>
              <w:keepNext/>
            </w:pPr>
          </w:p>
        </w:tc>
        <w:tc>
          <w:tcPr>
            <w:tcW w:w="1400" w:type="dxa"/>
            <w:tcMar>
              <w:top w:w="0" w:type="dxa"/>
              <w:left w:w="20" w:type="dxa"/>
              <w:bottom w:w="0" w:type="dxa"/>
              <w:right w:w="20" w:type="dxa"/>
            </w:tcMar>
          </w:tcPr>
          <w:p w14:paraId="324B8D81" w14:textId="77777777" w:rsidR="007A2CB0" w:rsidRDefault="00000000">
            <w:pPr>
              <w:pStyle w:val="TableContents"/>
              <w:keepNext/>
            </w:pPr>
            <w:r>
              <w:rPr>
                <w:rFonts w:ascii="Times New Roman" w:hAnsi="Times New Roman" w:cs="Times New Roman"/>
                <w:sz w:val="12"/>
                <w:szCs w:val="12"/>
                <w:lang w:val="en-US"/>
              </w:rPr>
              <w:t>L_l_DELAY15</w:t>
            </w:r>
          </w:p>
        </w:tc>
        <w:tc>
          <w:tcPr>
            <w:tcW w:w="2250" w:type="dxa"/>
            <w:tcMar>
              <w:top w:w="0" w:type="dxa"/>
              <w:left w:w="20" w:type="dxa"/>
              <w:bottom w:w="0" w:type="dxa"/>
              <w:right w:w="20" w:type="dxa"/>
            </w:tcMar>
          </w:tcPr>
          <w:p w14:paraId="17806E26" w14:textId="77777777" w:rsidR="007A2CB0" w:rsidRDefault="00000000">
            <w:pPr>
              <w:pStyle w:val="TableContents"/>
              <w:keepNext/>
            </w:pPr>
            <w:r>
              <w:rPr>
                <w:rFonts w:ascii="Times New Roman" w:hAnsi="Times New Roman" w:cs="Times New Roman"/>
                <w:sz w:val="12"/>
                <w:szCs w:val="12"/>
                <w:lang w:val="en-US"/>
              </w:rPr>
              <w:t xml:space="preserve">Kesim anına kadar kalkmış uçuşlardan 15 dakikadan fazla gecikmeli olanların payı</w:t>
            </w:r>
          </w:p>
        </w:tc>
        <w:tc>
          <w:tcPr>
            <w:tcW w:w="500" w:type="dxa"/>
            <w:tcMar>
              <w:top w:w="0" w:type="dxa"/>
              <w:left w:w="20" w:type="dxa"/>
              <w:bottom w:w="0" w:type="dxa"/>
              <w:right w:w="20" w:type="dxa"/>
            </w:tcMar>
          </w:tcPr>
          <w:p w14:paraId="350E6AF1" w14:textId="77777777" w:rsidR="007A2CB0" w:rsidRDefault="00000000">
            <w:pPr>
              <w:pStyle w:val="TableContents"/>
              <w:keepNext/>
              <w:jc w:val="center"/>
            </w:pPr>
            <w:r>
              <w:rPr>
                <w:rFonts w:ascii="Times New Roman" w:hAnsi="Times New Roman" w:cs="Times New Roman"/>
                <w:sz w:val="12"/>
                <w:szCs w:val="12"/>
                <w:lang w:val="en-US"/>
              </w:rPr>
              <w:t>B</w:t>
            </w:r>
          </w:p>
        </w:tc>
      </w:tr>
      <w:tr w:rsidR="007A2CB0" w14:paraId="4CBD52A2" w14:textId="77777777">
        <w:trPr>
          <w:cantSplit/>
        </w:trPr>
        <w:tc>
          <w:tcPr>
            <w:tcW w:w="800" w:type="dxa"/>
            <w:tcMar>
              <w:top w:w="0" w:type="dxa"/>
              <w:left w:w="20" w:type="dxa"/>
              <w:bottom w:w="0" w:type="dxa"/>
              <w:right w:w="20" w:type="dxa"/>
            </w:tcMar>
          </w:tcPr>
          <w:p w14:paraId="21B2D38E" w14:textId="77777777" w:rsidR="007A2CB0" w:rsidRDefault="007A2CB0">
            <w:pPr>
              <w:pStyle w:val="TableContents"/>
              <w:keepNext/>
            </w:pPr>
          </w:p>
        </w:tc>
        <w:tc>
          <w:tcPr>
            <w:tcW w:w="1400" w:type="dxa"/>
            <w:tcMar>
              <w:top w:w="0" w:type="dxa"/>
              <w:left w:w="20" w:type="dxa"/>
              <w:bottom w:w="0" w:type="dxa"/>
              <w:right w:w="20" w:type="dxa"/>
            </w:tcMar>
          </w:tcPr>
          <w:p w14:paraId="646ABE62" w14:textId="77777777" w:rsidR="007A2CB0" w:rsidRDefault="00000000">
            <w:pPr>
              <w:pStyle w:val="TableContents"/>
              <w:keepNext/>
            </w:pPr>
            <w:r>
              <w:rPr>
                <w:rFonts w:ascii="Times New Roman" w:hAnsi="Times New Roman" w:cs="Times New Roman"/>
                <w:sz w:val="12"/>
                <w:szCs w:val="12"/>
                <w:lang w:val="en-US"/>
              </w:rPr>
              <w:t>L_l_MEANDELAY</w:t>
            </w:r>
          </w:p>
        </w:tc>
        <w:tc>
          <w:tcPr>
            <w:tcW w:w="2250" w:type="dxa"/>
            <w:tcMar>
              <w:top w:w="0" w:type="dxa"/>
              <w:left w:w="20" w:type="dxa"/>
              <w:bottom w:w="0" w:type="dxa"/>
              <w:right w:w="20" w:type="dxa"/>
            </w:tcMar>
          </w:tcPr>
          <w:p w14:paraId="6E16A099" w14:textId="77777777" w:rsidR="007A2CB0" w:rsidRDefault="00000000">
            <w:pPr>
              <w:pStyle w:val="TableContents"/>
              <w:keepNext/>
            </w:pPr>
            <w:r>
              <w:rPr>
                <w:rFonts w:ascii="Times New Roman" w:hAnsi="Times New Roman" w:cs="Times New Roman"/>
                <w:sz w:val="12"/>
                <w:szCs w:val="12"/>
                <w:lang w:val="en-US"/>
              </w:rPr>
              <w:t xml:space="preserve">Kesim anına kadar kalkmış uçuşların ortalama (kırpılmış) kalkış gecikmesi</w:t>
            </w:r>
          </w:p>
        </w:tc>
        <w:tc>
          <w:tcPr>
            <w:tcW w:w="500" w:type="dxa"/>
            <w:tcMar>
              <w:top w:w="0" w:type="dxa"/>
              <w:left w:w="20" w:type="dxa"/>
              <w:bottom w:w="0" w:type="dxa"/>
              <w:right w:w="20" w:type="dxa"/>
            </w:tcMar>
          </w:tcPr>
          <w:p w14:paraId="751BF61B" w14:textId="77777777" w:rsidR="007A2CB0" w:rsidRDefault="00000000">
            <w:pPr>
              <w:pStyle w:val="TableContents"/>
              <w:keepNext/>
              <w:jc w:val="center"/>
            </w:pPr>
            <w:r>
              <w:rPr>
                <w:rFonts w:ascii="Times New Roman" w:hAnsi="Times New Roman" w:cs="Times New Roman"/>
                <w:sz w:val="12"/>
                <w:szCs w:val="12"/>
                <w:lang w:val="en-US"/>
              </w:rPr>
              <w:t>B</w:t>
            </w:r>
          </w:p>
        </w:tc>
      </w:tr>
      <w:tr w:rsidR="007A2CB0" w14:paraId="1D9A9A58" w14:textId="77777777">
        <w:trPr>
          <w:cantSplit/>
        </w:trPr>
        <w:tc>
          <w:tcPr>
            <w:tcW w:w="800" w:type="dxa"/>
            <w:tcBorders>
              <w:bottom w:val="single" w:sz="6" w:space="0" w:color="000000"/>
            </w:tcBorders>
            <w:tcMar>
              <w:top w:w="0" w:type="dxa"/>
              <w:left w:w="20" w:type="dxa"/>
              <w:bottom w:w="0" w:type="dxa"/>
              <w:right w:w="20" w:type="dxa"/>
            </w:tcMar>
          </w:tcPr>
          <w:p w14:paraId="1617EF30" w14:textId="77777777" w:rsidR="007A2CB0" w:rsidRDefault="007A2CB0">
            <w:pPr>
              <w:pStyle w:val="TableContents"/>
            </w:pPr>
          </w:p>
        </w:tc>
        <w:tc>
          <w:tcPr>
            <w:tcW w:w="1400" w:type="dxa"/>
            <w:tcBorders>
              <w:bottom w:val="single" w:sz="6" w:space="0" w:color="000000"/>
            </w:tcBorders>
            <w:tcMar>
              <w:top w:w="0" w:type="dxa"/>
              <w:left w:w="20" w:type="dxa"/>
              <w:bottom w:w="0" w:type="dxa"/>
              <w:right w:w="20" w:type="dxa"/>
            </w:tcMar>
          </w:tcPr>
          <w:p w14:paraId="2F3FD237" w14:textId="77777777" w:rsidR="007A2CB0" w:rsidRDefault="00000000">
            <w:pPr>
              <w:pStyle w:val="TableContents"/>
            </w:pPr>
            <w:r>
              <w:rPr>
                <w:rFonts w:ascii="Times New Roman" w:hAnsi="Times New Roman" w:cs="Times New Roman"/>
                <w:sz w:val="12"/>
                <w:szCs w:val="12"/>
                <w:lang w:val="en-US"/>
              </w:rPr>
              <w:t>L_l_BACKLOG</w:t>
            </w:r>
          </w:p>
        </w:tc>
        <w:tc>
          <w:tcPr>
            <w:tcW w:w="2250" w:type="dxa"/>
            <w:tcBorders>
              <w:bottom w:val="single" w:sz="6" w:space="0" w:color="000000"/>
            </w:tcBorders>
            <w:tcMar>
              <w:top w:w="0" w:type="dxa"/>
              <w:left w:w="20" w:type="dxa"/>
              <w:bottom w:w="0" w:type="dxa"/>
              <w:right w:w="20" w:type="dxa"/>
            </w:tcMar>
          </w:tcPr>
          <w:p w14:paraId="3E705049" w14:textId="77777777" w:rsidR="007A2CB0" w:rsidRDefault="00000000">
            <w:pPr>
              <w:pStyle w:val="TableContents"/>
            </w:pPr>
            <w:r>
              <w:rPr>
                <w:rFonts w:ascii="Times New Roman" w:hAnsi="Times New Roman" w:cs="Times New Roman"/>
                <w:sz w:val="12"/>
                <w:szCs w:val="12"/>
                <w:lang w:val="en-US"/>
              </w:rPr>
              <w:t xml:space="preserve">Kesim anına kadar tarifelenen iptal edilmemiş uçuşlardan henüz kalkmamış olanların payı</w:t>
            </w:r>
          </w:p>
        </w:tc>
        <w:tc>
          <w:tcPr>
            <w:tcW w:w="500" w:type="dxa"/>
            <w:tcBorders>
              <w:bottom w:val="single" w:sz="6" w:space="0" w:color="000000"/>
            </w:tcBorders>
            <w:tcMar>
              <w:top w:w="0" w:type="dxa"/>
              <w:left w:w="20" w:type="dxa"/>
              <w:bottom w:w="0" w:type="dxa"/>
              <w:right w:w="20" w:type="dxa"/>
            </w:tcMar>
          </w:tcPr>
          <w:p w14:paraId="75C4E538" w14:textId="77777777" w:rsidR="007A2CB0" w:rsidRDefault="00000000">
            <w:pPr>
              <w:pStyle w:val="TableContents"/>
              <w:jc w:val="center"/>
            </w:pPr>
            <w:r>
              <w:rPr>
                <w:rFonts w:ascii="Times New Roman" w:hAnsi="Times New Roman" w:cs="Times New Roman"/>
                <w:sz w:val="12"/>
                <w:szCs w:val="12"/>
                <w:lang w:val="en-US"/>
              </w:rPr>
              <w:t>B</w:t>
            </w:r>
          </w:p>
        </w:tc>
      </w:tr>
    </w:tbl>
    <w:p w14:paraId="4F1FE554" w14:textId="77777777" w:rsidR="00F33470" w:rsidRDefault="00F33470" w:rsidP="002A024E">
      <w:pPr>
        <w:pStyle w:val="GvdeMetni"/>
        <w:spacing w:line="273" w:lineRule="auto"/>
        <w:ind w:left="142" w:firstLine="284"/>
        <w:jc w:val="both"/>
      </w:pPr>
    </w:p>
    <w:bookmarkEnd w:id="12"/>
    <w:p w14:paraId="15ADACAC" w14:textId="77777777" w:rsidR="002A024E" w:rsidRDefault="004A2F0B" w:rsidP="004A2F0B">
      <w:pPr>
        <w:pStyle w:val="GvdeMetni"/>
        <w:spacing w:line="273" w:lineRule="auto"/>
        <w:ind w:left="43" w:right="183" w:firstLine="239"/>
        <w:jc w:val="both"/>
        <w:rPr>
          <w:w w:val="110"/>
        </w:rPr>
      </w:pPr>
      <w:r>
        <w:rPr>
          <w:w w:val="110"/>
        </w:rPr>
        <w:t xml:space="preserve">3. Aşama – kronolojik bölme: eğitim 2019-01 – 2022-06, doğrulama 2022-07 – 2022-12, test 2023-01 – 2023-08 ve 2024-01 (Tablo 3). Öğrenilen tüm nicelikler (kategori listeleri, rota sayıları, önsel oranlar, modeller) yalnızca eğitim döneminde uydurulmuştur; hiperparametreler ve karar eşikleri doğrulama döneminde seçilir; test dönemi en sonda yalnızca bir kez kullanılır.</w:t>
      </w:r>
    </w:p>
    <w:p w14:paraId="42C5FE34" w14:textId="77777777" w:rsidR="00D17960" w:rsidRDefault="00D17960" w:rsidP="004A2F0B">
      <w:pPr>
        <w:pStyle w:val="GvdeMetni"/>
        <w:spacing w:line="273" w:lineRule="auto"/>
        <w:ind w:left="43" w:right="183" w:firstLine="239"/>
        <w:jc w:val="both"/>
      </w:pPr>
    </w:p>
    <w:p w14:paraId="40B5E1D0" w14:textId="77777777" w:rsidR="006B4266" w:rsidRPr="006B4266" w:rsidRDefault="006B4266" w:rsidP="006B4266">
      <w:pPr>
        <w:pStyle w:val="GvdeMetni"/>
        <w:spacing w:line="273" w:lineRule="auto"/>
        <w:ind w:left="43" w:right="183" w:firstLine="239"/>
        <w:jc w:val="both"/>
        <w:rPr>
          <w:w w:val="110"/>
        </w:rPr>
      </w:pPr>
      <w:r>
        <w:rPr>
          <w:w w:val="110"/>
        </w:rPr>
        <w:t xml:space="preserve">Eksik değerler: ağaç tabanlı XGBoost modelleri eksik değerleri doğal olarak işlediğinden bunlara değer atama uygulanmamıştır. Karşılaştırma modellerinde (lojistik regresyon, karar ağacı, rastgele orman, histogram tabanlı gradyan artırma) sayısal eksik değerler eğitim dönemi medyanlarıyla değiştirilmiştir. %50'den fazla eksik değere sahip Meteostat değişkenleri (rüzgâr yönü, hamle, güneşlenme süresi) kullanılmamıştır.</w:t>
      </w:r>
    </w:p>
    <w:p w14:paraId="1CA4C8FF" w14:textId="77777777" w:rsidR="006B4266" w:rsidRPr="006B4266" w:rsidRDefault="006B4266" w:rsidP="006B4266">
      <w:pPr>
        <w:pStyle w:val="GvdeMetni"/>
        <w:spacing w:line="273" w:lineRule="auto"/>
        <w:ind w:left="43" w:right="183" w:firstLine="239"/>
        <w:jc w:val="both"/>
        <w:rPr>
          <w:w w:val="110"/>
        </w:rPr>
      </w:pPr>
      <w:r>
        <w:rPr>
          <w:w w:val="110"/>
        </w:rPr>
        <w:t xml:space="preserve">Aykırı değerler: hiçbir uçuş çıkarılmamıştır. Aşırı kalkış gecikmeleri (2.690 dakikaya kadar) yalnızca toplulaştırılmış geçmiş özelliklerinin içinde -30..180 dakika aralığına kırpılmakta, hedef sınıflarda kırpılmadan tutulmaktadır.</w:t>
      </w:r>
    </w:p>
    <w:p w14:paraId="78BFAFB5" w14:textId="77777777" w:rsidR="006B4266" w:rsidRPr="006B4266" w:rsidRDefault="006B4266" w:rsidP="006B4266">
      <w:pPr>
        <w:pStyle w:val="GvdeMetni"/>
        <w:spacing w:line="273" w:lineRule="auto"/>
        <w:ind w:left="43" w:right="183" w:firstLine="239"/>
        <w:jc w:val="both"/>
        <w:rPr>
          <w:w w:val="110"/>
        </w:rPr>
      </w:pPr>
      <w:r>
        <w:rPr>
          <w:w w:val="110"/>
        </w:rPr>
        <w:t xml:space="preserve">Sızıntı denetimi: geçmiş ve gün içi özellikleri iki otomatik test korumaktadır. Birincisinde bir takvim gününün etiketleri ve gecikmeleri değiştirilir; o günün özellikleri değişmeden kalmalı, ertesi günün özellikleri ise değişmelidir. İkincisinde 300 hedef uçuş için kesim saatinden sonraki her olay ve uçuşun kendisi değiştirilir; gün içi özellikler değişmeden kalmalıdır; bu ikinci test, tüm saat dilimlerinden uçuşlar için mutlak zaman ekseninde çalıştırılır. Her iki test de kod tabanının parçasıdır. Daraltma (shrinkage) için kullanılan önsel oranlar eğitim döneminden sabitlenmiştir.</w:t>
      </w:r>
    </w:p>
    <w:p w14:paraId="6CC4A11F" w14:textId="77777777" w:rsidR="006B4266" w:rsidRPr="006B4266" w:rsidRDefault="006B4266" w:rsidP="006B4266">
      <w:pPr>
        <w:pStyle w:val="GvdeMetni"/>
        <w:spacing w:line="273" w:lineRule="auto"/>
        <w:ind w:left="43" w:right="183" w:firstLine="239"/>
        <w:jc w:val="both"/>
        <w:rPr>
          <w:w w:val="110"/>
        </w:rPr>
      </w:pPr>
      <w:r>
        <w:rPr>
          <w:w w:val="110"/>
        </w:rPr>
        <w:t xml:space="preserve">Ölçekleme ve kodlama: ağaç tabanlı modeller standartlaştırma gerektirmez. Karşılaştırma modellerinde lojistik regresyon standartlaştırılmış sayısal özellikleri ve one-hot kodlanmış havayolu kodlarını kullanmış (kalkış ve varış dâhil edilmemiştir), ağaç tabanlı karşılaştırma modelleri ise tamsayı kategori kodlarını kullanmıştır.</w:t>
        <w:lastRenderedPageBreak/>
        <w:t/>
      </w:r>
    </w:p>
    <w:p w14:paraId="4E661188" w14:textId="77777777" w:rsidR="006B4266" w:rsidRPr="006B4266" w:rsidRDefault="006B4266" w:rsidP="006B4266">
      <w:pPr>
        <w:pStyle w:val="GvdeMetni"/>
        <w:spacing w:line="273" w:lineRule="auto"/>
        <w:ind w:left="43" w:right="183" w:firstLine="239"/>
        <w:jc w:val="both"/>
        <w:rPr>
          <w:w w:val="110"/>
        </w:rPr>
      </w:pPr>
      <w:r>
        <w:rPr>
          <w:w w:val="110"/>
        </w:rPr>
        <w:t xml:space="preserve">Sınıf dengesizliği: iptaller nadirdir (uçuşların %2-3'ü). Nihai XGBoost modelleri yeniden örnekleme kullanmamaktadır. Dengeleme yapmama, sınıf ağırlıklandırma (scale_pos_weight) ve yalnızca eğitim dönemine uygulanan SMOTE-NC karşılaştırılmıştır (Bölüm 4.4.4). Yeniden örnekleme yalnızca eğitim kısmına uygulanır ve kronolojik bölmeden önce asla uygulanmaz; çünkü SMOTE'un tüm veri kümesine veya zaman serisi çapraz doğrulamasından önce uygulanması sentetik örneklerin katlar arasında sızmasına yol açar; girdiler kategorik değişkenler içerdiğinden SMOTE yerine SMOTE-NC kullanılmıştır.</w:t>
      </w:r>
    </w:p>
    <w:p w14:paraId="3CBB5E35" w14:textId="77777777" w:rsidR="006B4266" w:rsidRPr="006B4266" w:rsidRDefault="006B4266" w:rsidP="006B4266">
      <w:pPr>
        <w:pStyle w:val="GvdeMetni"/>
        <w:spacing w:line="273" w:lineRule="auto"/>
        <w:ind w:left="43" w:right="183" w:firstLine="239"/>
        <w:jc w:val="both"/>
        <w:rPr>
          <w:w w:val="110"/>
        </w:rPr>
      </w:pPr>
      <w:r>
        <w:rPr>
          <w:w w:val="110"/>
        </w:rPr>
        <w:t xml:space="preserve">Hedefler: iptal, tüm uçuşlar üzerinde ikili bir hedeftir. İptal nedeni, iptal edilmiş uçuşlar üzerinde üç sınıflı bir hedeftir (A havayolu, B hava durumu, C ulusal hava sistemi). Gecikme hedefi, iptal edilmeyen ve yönlendirilmeyen uçuşlar üzerinde dört sınıflıdır ve kalkış gecikmesinden dakika cinsinden tanımlanmıştır:</w:t>
      </w:r>
    </w:p>
    <w:p w14:paraId="7B19DBE3" w14:textId="77777777" w:rsidR="006B4266" w:rsidRPr="006B4266" w:rsidRDefault="006B4266" w:rsidP="006B4266">
      <w:pPr>
        <w:pStyle w:val="GvdeMetni"/>
        <w:spacing w:line="273" w:lineRule="auto"/>
        <w:ind w:left="43" w:right="183" w:firstLine="239"/>
        <w:jc w:val="both"/>
        <w:rPr>
          <w:w w:val="110"/>
        </w:rPr>
      </w:pPr>
      <w:r>
        <w:rPr>
          <w:w w:val="110"/>
        </w:rPr>
        <w:t xml:space="preserve">Gecikme sınıfları (dakika cinsinden kalkış gecikmesi):</w:t>
      </w:r>
    </w:p>
    <w:p w14:paraId="2A157BFE" w14:textId="77777777" w:rsidR="006B4266" w:rsidRPr="006B4266" w:rsidRDefault="006B4266" w:rsidP="006B4266">
      <w:pPr>
        <w:pStyle w:val="GvdeMetni"/>
        <w:spacing w:line="273" w:lineRule="auto"/>
        <w:ind w:left="43" w:right="183" w:firstLine="239"/>
        <w:jc w:val="both"/>
        <w:rPr>
          <w:w w:val="110"/>
        </w:rPr>
      </w:pPr>
      <w:r>
        <w:rPr>
          <w:w w:val="110"/>
        </w:rPr>
        <w:t xml:space="preserve">•Sınıf 0: Zamanında veya erken (≤ 0 dakika)</w:t>
        <w:tab/>
        <w:t/>
      </w:r>
    </w:p>
    <w:p w14:paraId="154281BD" w14:textId="77777777" w:rsidR="006B4266" w:rsidRPr="006B4266" w:rsidRDefault="006B4266" w:rsidP="006B4266">
      <w:pPr>
        <w:pStyle w:val="GvdeMetni"/>
        <w:spacing w:line="273" w:lineRule="auto"/>
        <w:ind w:left="43" w:right="183" w:firstLine="239"/>
        <w:jc w:val="both"/>
        <w:rPr>
          <w:w w:val="110"/>
        </w:rPr>
      </w:pPr>
      <w:r>
        <w:rPr>
          <w:w w:val="110"/>
        </w:rPr>
        <w:t xml:space="preserve">•Sınıf 1: Hafif gecikme (1-15 dakika)</w:t>
        <w:tab/>
        <w:t/>
      </w:r>
    </w:p>
    <w:p w14:paraId="3377E78F" w14:textId="77777777" w:rsidR="006B4266" w:rsidRPr="006B4266" w:rsidRDefault="006B4266" w:rsidP="006B4266">
      <w:pPr>
        <w:pStyle w:val="GvdeMetni"/>
        <w:spacing w:line="273" w:lineRule="auto"/>
        <w:ind w:left="43" w:right="183" w:firstLine="239"/>
        <w:jc w:val="both"/>
        <w:rPr>
          <w:w w:val="110"/>
        </w:rPr>
      </w:pPr>
      <w:r>
        <w:rPr>
          <w:w w:val="110"/>
        </w:rPr>
        <w:t xml:space="preserve">•Sınıf 2: Orta gecikme (16-30 dakika)</w:t>
        <w:tab/>
        <w:t/>
      </w:r>
    </w:p>
    <w:p w14:paraId="19FB1FC2" w14:textId="77777777" w:rsidR="006B4266" w:rsidRPr="006B4266" w:rsidRDefault="006B4266" w:rsidP="006B4266">
      <w:pPr>
        <w:pStyle w:val="GvdeMetni"/>
        <w:spacing w:line="273" w:lineRule="auto"/>
        <w:ind w:left="43" w:right="183" w:firstLine="239"/>
        <w:jc w:val="both"/>
        <w:rPr>
          <w:w w:val="110"/>
        </w:rPr>
      </w:pPr>
      <w:r>
        <w:rPr>
          <w:w w:val="110"/>
        </w:rPr>
        <w:t xml:space="preserve">•Sınıf 3: Ciddi gecikme (&gt;30 dakika)</w:t>
        <w:tab/>
        <w:t/>
      </w:r>
    </w:p>
    <w:p w14:paraId="51FE21E7" w14:textId="77777777" w:rsidR="006B4266" w:rsidRPr="006B4266" w:rsidRDefault="006B4266" w:rsidP="006B4266">
      <w:pPr>
        <w:pStyle w:val="GvdeMetni"/>
        <w:spacing w:line="273" w:lineRule="auto"/>
        <w:ind w:left="43" w:right="183" w:firstLine="239"/>
        <w:jc w:val="both"/>
        <w:rPr>
          <w:w w:val="110"/>
        </w:rPr>
      </w:pPr>
      <w:r>
        <w:rPr>
          <w:w w:val="110"/>
        </w:rPr>
        <w:t xml:space="preserve">Üç hedefin eğitim, doğrulama ve test dönemlerindeki sınıf dağılımları Tablo 6'da verilmiştir. Gecikme sınıflarının payları zamanla değişmektedir ('&lt;=0 dk' sınıfı eğitimde %68'den test döneminde %60'a düşmektedir); bu dağılım kayması tüm gecikme sonuçlarını etkilemektedir.</w:t>
      </w:r>
    </w:p>
    <w:p w14:paraId="1D677F40" w14:textId="77777777" w:rsidR="002A1638" w:rsidRDefault="002A1638" w:rsidP="002A1638">
      <w:pPr>
        <w:spacing w:before="96"/>
        <w:ind w:left="43"/>
        <w:rPr>
          <w:b/>
          <w:sz w:val="14"/>
        </w:rPr>
      </w:pPr>
      <w:r>
        <w:rPr>
          <w:b/>
          <w:w w:val="110"/>
          <w:sz w:val="14"/>
        </w:rPr>
        <w:t xml:space="preserve">Tablo 6</w:t>
      </w:r>
    </w:p>
    <w:p w14:paraId="2689760B" w14:textId="77777777" w:rsidR="002A1638" w:rsidRDefault="0002574A" w:rsidP="001D35B1">
      <w:pPr>
        <w:spacing w:before="30" w:after="60"/>
        <w:ind w:left="43"/>
        <w:rPr>
          <w:sz w:val="14"/>
        </w:rPr>
      </w:pPr>
      <w:r>
        <w:rPr>
          <w:spacing w:val="-2"/>
          <w:w w:val="110"/>
          <w:sz w:val="14"/>
        </w:rPr>
        <w:t xml:space="preserve">Eğitim, doğrulama ve test dönemlerindeki hedefler ve sınıf dağılımları (uçuş sayısı ve pay).</w:t>
      </w:r>
    </w:p>
    <w:tbl>
      <w:tblPr>
        <w:tblStyle w:val="TabloKlavuzu"/>
        <w:tblW w:w="4820" w:type="dxa"/>
        <w:tblInd w:w="108" w:type="dxa"/>
        <w:tblLook w:val="06A0" w:firstRow="1" w:lastRow="0" w:firstColumn="1" w:lastColumn="0" w:noHBand="1" w:noVBand="1"/>
      </w:tblPr>
      <w:tblGrid>
        <w:gridCol w:w="650"/>
        <w:gridCol w:w="1050"/>
        <w:gridCol w:w="1050"/>
        <w:gridCol w:w="1050"/>
        <w:gridCol w:w="1020"/>
      </w:tblGrid>
      <w:tr w:rsidR="004805ED" w14:paraId="6E782CFC" w14:textId="77777777">
        <w:trPr>
          <w:cantSplit/>
        </w:trPr>
        <w:tc>
          <w:tcPr>
            <w:tcW w:w="650" w:type="dxa"/>
            <w:tcBorders>
              <w:top w:val="single" w:sz="6" w:space="0" w:color="000000"/>
              <w:bottom w:val="single" w:sz="6" w:space="0" w:color="000000"/>
            </w:tcBorders>
            <w:tcMar>
              <w:top w:w="0" w:type="dxa"/>
              <w:left w:w="20" w:type="dxa"/>
              <w:bottom w:w="0" w:type="dxa"/>
              <w:right w:w="20" w:type="dxa"/>
            </w:tcMar>
          </w:tcPr>
          <w:p w14:paraId="02825BE4" w14:textId="77777777" w:rsidR="004805ED" w:rsidRDefault="00000000">
            <w:pPr>
              <w:pStyle w:val="TableContents"/>
            </w:pPr>
            <w:r>
              <w:rPr>
                <w:rFonts w:ascii="Times New Roman" w:hAnsi="Times New Roman" w:cs="Times New Roman"/>
                <w:b/>
                <w:sz w:val="11"/>
                <w:szCs w:val="11"/>
                <w:lang w:val="en-US"/>
              </w:rPr>
              <w:t xml:space="preserve">Görev</w:t>
            </w:r>
          </w:p>
        </w:tc>
        <w:tc>
          <w:tcPr>
            <w:tcW w:w="1050" w:type="dxa"/>
            <w:tcBorders>
              <w:top w:val="single" w:sz="6" w:space="0" w:color="000000"/>
              <w:bottom w:val="single" w:sz="6" w:space="0" w:color="000000"/>
            </w:tcBorders>
            <w:tcMar>
              <w:top w:w="0" w:type="dxa"/>
              <w:left w:w="20" w:type="dxa"/>
              <w:bottom w:w="0" w:type="dxa"/>
              <w:right w:w="20" w:type="dxa"/>
            </w:tcMar>
          </w:tcPr>
          <w:p w14:paraId="5E0BEFC6" w14:textId="77777777" w:rsidR="004805ED" w:rsidRDefault="00000000">
            <w:pPr>
              <w:pStyle w:val="TableContents"/>
            </w:pPr>
            <w:r>
              <w:rPr>
                <w:rFonts w:ascii="Times New Roman" w:hAnsi="Times New Roman" w:cs="Times New Roman"/>
                <w:b/>
                <w:sz w:val="11"/>
                <w:szCs w:val="11"/>
                <w:lang w:val="en-US"/>
              </w:rPr>
              <w:t xml:space="preserve">Sınıf</w:t>
            </w:r>
          </w:p>
        </w:tc>
        <w:tc>
          <w:tcPr>
            <w:tcW w:w="1050" w:type="dxa"/>
            <w:tcBorders>
              <w:top w:val="single" w:sz="6" w:space="0" w:color="000000"/>
              <w:bottom w:val="single" w:sz="6" w:space="0" w:color="000000"/>
            </w:tcBorders>
            <w:tcMar>
              <w:top w:w="0" w:type="dxa"/>
              <w:left w:w="20" w:type="dxa"/>
              <w:bottom w:w="0" w:type="dxa"/>
              <w:right w:w="20" w:type="dxa"/>
            </w:tcMar>
          </w:tcPr>
          <w:p w14:paraId="0AFA76BF" w14:textId="77777777" w:rsidR="004805ED" w:rsidRDefault="00000000">
            <w:pPr>
              <w:pStyle w:val="TableContents"/>
              <w:jc w:val="center"/>
            </w:pPr>
            <w:r>
              <w:rPr>
                <w:rFonts w:ascii="Times New Roman" w:hAnsi="Times New Roman" w:cs="Times New Roman"/>
                <w:b/>
                <w:sz w:val="11"/>
                <w:szCs w:val="11"/>
                <w:lang w:val="en-US"/>
              </w:rPr>
              <w:t xml:space="preserve">Eğitim</w:t>
            </w:r>
          </w:p>
        </w:tc>
        <w:tc>
          <w:tcPr>
            <w:tcW w:w="1050" w:type="dxa"/>
            <w:tcBorders>
              <w:top w:val="single" w:sz="6" w:space="0" w:color="000000"/>
              <w:bottom w:val="single" w:sz="6" w:space="0" w:color="000000"/>
            </w:tcBorders>
            <w:tcMar>
              <w:top w:w="0" w:type="dxa"/>
              <w:left w:w="20" w:type="dxa"/>
              <w:bottom w:w="0" w:type="dxa"/>
              <w:right w:w="20" w:type="dxa"/>
            </w:tcMar>
          </w:tcPr>
          <w:p w14:paraId="45AA3283" w14:textId="77777777" w:rsidR="004805ED" w:rsidRDefault="00000000">
            <w:pPr>
              <w:pStyle w:val="TableContents"/>
              <w:jc w:val="center"/>
            </w:pPr>
            <w:r>
              <w:rPr>
                <w:rFonts w:ascii="Times New Roman" w:hAnsi="Times New Roman" w:cs="Times New Roman"/>
                <w:b/>
                <w:sz w:val="11"/>
                <w:szCs w:val="11"/>
                <w:lang w:val="en-US"/>
              </w:rPr>
              <w:t xml:space="preserve">Doğrulama</w:t>
            </w:r>
          </w:p>
        </w:tc>
        <w:tc>
          <w:tcPr>
            <w:tcW w:w="1020" w:type="dxa"/>
            <w:tcBorders>
              <w:top w:val="single" w:sz="6" w:space="0" w:color="000000"/>
              <w:bottom w:val="single" w:sz="6" w:space="0" w:color="000000"/>
            </w:tcBorders>
            <w:tcMar>
              <w:top w:w="0" w:type="dxa"/>
              <w:left w:w="20" w:type="dxa"/>
              <w:bottom w:w="0" w:type="dxa"/>
              <w:right w:w="20" w:type="dxa"/>
            </w:tcMar>
          </w:tcPr>
          <w:p w14:paraId="2D609D1D" w14:textId="77777777" w:rsidR="004805ED" w:rsidRDefault="00000000">
            <w:pPr>
              <w:pStyle w:val="TableContents"/>
              <w:jc w:val="center"/>
            </w:pPr>
            <w:r>
              <w:rPr>
                <w:rFonts w:ascii="Times New Roman" w:hAnsi="Times New Roman" w:cs="Times New Roman"/>
                <w:b/>
                <w:sz w:val="11"/>
                <w:szCs w:val="11"/>
                <w:lang w:val="en-US"/>
              </w:rPr>
              <w:t>Test</w:t>
            </w:r>
          </w:p>
        </w:tc>
      </w:tr>
      <w:tr w:rsidR="004805ED" w14:paraId="3C6065B4" w14:textId="77777777">
        <w:trPr>
          <w:cantSplit/>
        </w:trPr>
        <w:tc>
          <w:tcPr>
            <w:tcW w:w="650" w:type="dxa"/>
            <w:tcMar>
              <w:top w:w="0" w:type="dxa"/>
              <w:left w:w="20" w:type="dxa"/>
              <w:bottom w:w="0" w:type="dxa"/>
              <w:right w:w="20" w:type="dxa"/>
            </w:tcMar>
          </w:tcPr>
          <w:p w14:paraId="1362BC61" w14:textId="77777777" w:rsidR="004805ED" w:rsidRDefault="00000000">
            <w:pPr>
              <w:pStyle w:val="TableContents"/>
            </w:pPr>
            <w:r>
              <w:rPr>
                <w:rFonts w:ascii="Times New Roman" w:hAnsi="Times New Roman" w:cs="Times New Roman"/>
                <w:sz w:val="11"/>
                <w:szCs w:val="11"/>
                <w:lang w:val="en-US"/>
              </w:rPr>
              <w:t xml:space="preserve">İptal</w:t>
            </w:r>
          </w:p>
        </w:tc>
        <w:tc>
          <w:tcPr>
            <w:tcW w:w="1050" w:type="dxa"/>
            <w:tcMar>
              <w:top w:w="0" w:type="dxa"/>
              <w:left w:w="20" w:type="dxa"/>
              <w:bottom w:w="0" w:type="dxa"/>
              <w:right w:w="20" w:type="dxa"/>
            </w:tcMar>
          </w:tcPr>
          <w:p w14:paraId="4DE1A064" w14:textId="77777777" w:rsidR="004805ED" w:rsidRDefault="00000000">
            <w:pPr>
              <w:pStyle w:val="TableContents"/>
            </w:pPr>
            <w:r>
              <w:rPr>
                <w:rFonts w:ascii="Times New Roman" w:hAnsi="Times New Roman" w:cs="Times New Roman"/>
                <w:sz w:val="11"/>
                <w:szCs w:val="11"/>
                <w:lang w:val="en-US"/>
              </w:rPr>
              <w:t xml:space="preserve">İptal edilmedi</w:t>
            </w:r>
          </w:p>
        </w:tc>
        <w:tc>
          <w:tcPr>
            <w:tcW w:w="1050" w:type="dxa"/>
            <w:tcMar>
              <w:top w:w="0" w:type="dxa"/>
              <w:left w:w="20" w:type="dxa"/>
              <w:bottom w:w="0" w:type="dxa"/>
              <w:right w:w="20" w:type="dxa"/>
            </w:tcMar>
          </w:tcPr>
          <w:p w14:paraId="63D2FD49" w14:textId="77777777" w:rsidR="004805ED" w:rsidRDefault="00000000">
            <w:pPr>
              <w:pStyle w:val="TableContents"/>
              <w:jc w:val="center"/>
            </w:pPr>
            <w:r>
              <w:rPr>
                <w:rFonts w:ascii="Times New Roman" w:hAnsi="Times New Roman" w:cs="Times New Roman"/>
                <w:sz w:val="11"/>
                <w:szCs w:val="11"/>
                <w:lang w:val="en-US"/>
              </w:rPr>
              <w:t xml:space="preserve">2.123.139 (%97,1)</w:t>
            </w:r>
          </w:p>
        </w:tc>
        <w:tc>
          <w:tcPr>
            <w:tcW w:w="1050" w:type="dxa"/>
            <w:tcMar>
              <w:top w:w="0" w:type="dxa"/>
              <w:left w:w="20" w:type="dxa"/>
              <w:bottom w:w="0" w:type="dxa"/>
              <w:right w:w="20" w:type="dxa"/>
            </w:tcMar>
          </w:tcPr>
          <w:p w14:paraId="304BB502" w14:textId="77777777" w:rsidR="004805ED" w:rsidRDefault="00000000">
            <w:pPr>
              <w:pStyle w:val="TableContents"/>
              <w:jc w:val="center"/>
            </w:pPr>
            <w:r>
              <w:rPr>
                <w:rFonts w:ascii="Times New Roman" w:hAnsi="Times New Roman" w:cs="Times New Roman"/>
                <w:sz w:val="11"/>
                <w:szCs w:val="11"/>
                <w:lang w:val="en-US"/>
              </w:rPr>
              <w:t xml:space="preserve">342.046 (%97,8)</w:t>
            </w:r>
          </w:p>
        </w:tc>
        <w:tc>
          <w:tcPr>
            <w:tcW w:w="1020" w:type="dxa"/>
            <w:tcMar>
              <w:top w:w="0" w:type="dxa"/>
              <w:left w:w="20" w:type="dxa"/>
              <w:bottom w:w="0" w:type="dxa"/>
              <w:right w:w="20" w:type="dxa"/>
            </w:tcMar>
          </w:tcPr>
          <w:p w14:paraId="636BDF3F" w14:textId="77777777" w:rsidR="004805ED" w:rsidRDefault="00000000">
            <w:pPr>
              <w:pStyle w:val="TableContents"/>
              <w:jc w:val="center"/>
            </w:pPr>
            <w:r>
              <w:rPr>
                <w:rFonts w:ascii="Times New Roman" w:hAnsi="Times New Roman" w:cs="Times New Roman"/>
                <w:sz w:val="11"/>
                <w:szCs w:val="11"/>
                <w:lang w:val="en-US"/>
              </w:rPr>
              <w:t xml:space="preserve">1.016.027 (%97,1)</w:t>
            </w:r>
          </w:p>
        </w:tc>
      </w:tr>
      <w:tr w:rsidR="004805ED" w14:paraId="43F3F0FC" w14:textId="77777777">
        <w:trPr>
          <w:cantSplit/>
        </w:trPr>
        <w:tc>
          <w:tcPr>
            <w:tcW w:w="650" w:type="dxa"/>
            <w:tcMar>
              <w:top w:w="0" w:type="dxa"/>
              <w:left w:w="20" w:type="dxa"/>
              <w:bottom w:w="0" w:type="dxa"/>
              <w:right w:w="20" w:type="dxa"/>
            </w:tcMar>
          </w:tcPr>
          <w:p w14:paraId="592A80DB" w14:textId="77777777" w:rsidR="004805ED" w:rsidRDefault="00000000">
            <w:pPr>
              <w:pStyle w:val="TableContents"/>
            </w:pPr>
            <w:r>
              <w:rPr>
                <w:rFonts w:ascii="Times New Roman" w:hAnsi="Times New Roman" w:cs="Times New Roman"/>
                <w:sz w:val="11"/>
                <w:szCs w:val="11"/>
                <w:lang w:val="en-US"/>
              </w:rPr>
              <w:t xml:space="preserve">İptal</w:t>
            </w:r>
          </w:p>
        </w:tc>
        <w:tc>
          <w:tcPr>
            <w:tcW w:w="1050" w:type="dxa"/>
            <w:tcMar>
              <w:top w:w="0" w:type="dxa"/>
              <w:left w:w="20" w:type="dxa"/>
              <w:bottom w:w="0" w:type="dxa"/>
              <w:right w:w="20" w:type="dxa"/>
            </w:tcMar>
          </w:tcPr>
          <w:p w14:paraId="4E9E42ED" w14:textId="77777777" w:rsidR="004805ED" w:rsidRDefault="00000000">
            <w:pPr>
              <w:pStyle w:val="TableContents"/>
            </w:pPr>
            <w:r>
              <w:rPr>
                <w:rFonts w:ascii="Times New Roman" w:hAnsi="Times New Roman" w:cs="Times New Roman"/>
                <w:sz w:val="11"/>
                <w:szCs w:val="11"/>
                <w:lang w:val="en-US"/>
              </w:rPr>
              <w:t xml:space="preserve">İptal</w:t>
            </w:r>
          </w:p>
        </w:tc>
        <w:tc>
          <w:tcPr>
            <w:tcW w:w="1050" w:type="dxa"/>
            <w:tcMar>
              <w:top w:w="0" w:type="dxa"/>
              <w:left w:w="20" w:type="dxa"/>
              <w:bottom w:w="0" w:type="dxa"/>
              <w:right w:w="20" w:type="dxa"/>
            </w:tcMar>
          </w:tcPr>
          <w:p w14:paraId="287A511F" w14:textId="77777777" w:rsidR="004805ED" w:rsidRDefault="00000000">
            <w:pPr>
              <w:pStyle w:val="TableContents"/>
              <w:jc w:val="center"/>
            </w:pPr>
            <w:r>
              <w:rPr>
                <w:rFonts w:ascii="Times New Roman" w:hAnsi="Times New Roman" w:cs="Times New Roman"/>
                <w:sz w:val="11"/>
                <w:szCs w:val="11"/>
                <w:lang w:val="en-US"/>
              </w:rPr>
              <w:t xml:space="preserve">63.786 (%2,9)</w:t>
            </w:r>
          </w:p>
        </w:tc>
        <w:tc>
          <w:tcPr>
            <w:tcW w:w="1050" w:type="dxa"/>
            <w:tcMar>
              <w:top w:w="0" w:type="dxa"/>
              <w:left w:w="20" w:type="dxa"/>
              <w:bottom w:w="0" w:type="dxa"/>
              <w:right w:w="20" w:type="dxa"/>
            </w:tcMar>
          </w:tcPr>
          <w:p w14:paraId="7786CFA0" w14:textId="77777777" w:rsidR="004805ED" w:rsidRDefault="00000000">
            <w:pPr>
              <w:pStyle w:val="TableContents"/>
              <w:jc w:val="center"/>
            </w:pPr>
            <w:r>
              <w:rPr>
                <w:rFonts w:ascii="Times New Roman" w:hAnsi="Times New Roman" w:cs="Times New Roman"/>
                <w:sz w:val="11"/>
                <w:szCs w:val="11"/>
                <w:lang w:val="en-US"/>
              </w:rPr>
              <w:t xml:space="preserve">7.545 (%2,2)</w:t>
            </w:r>
          </w:p>
        </w:tc>
        <w:tc>
          <w:tcPr>
            <w:tcW w:w="1020" w:type="dxa"/>
            <w:tcMar>
              <w:top w:w="0" w:type="dxa"/>
              <w:left w:w="20" w:type="dxa"/>
              <w:bottom w:w="0" w:type="dxa"/>
              <w:right w:w="20" w:type="dxa"/>
            </w:tcMar>
          </w:tcPr>
          <w:p w14:paraId="09D82444" w14:textId="77777777" w:rsidR="004805ED" w:rsidRDefault="00000000">
            <w:pPr>
              <w:pStyle w:val="TableContents"/>
              <w:jc w:val="center"/>
            </w:pPr>
            <w:r>
              <w:rPr>
                <w:rFonts w:ascii="Times New Roman" w:hAnsi="Times New Roman" w:cs="Times New Roman"/>
                <w:sz w:val="11"/>
                <w:szCs w:val="11"/>
                <w:lang w:val="en-US"/>
              </w:rPr>
              <w:t xml:space="preserve">29.882 (%2,9)</w:t>
            </w:r>
          </w:p>
        </w:tc>
      </w:tr>
      <w:tr w:rsidR="004805ED" w14:paraId="10BE9379" w14:textId="77777777">
        <w:trPr>
          <w:cantSplit/>
        </w:trPr>
        <w:tc>
          <w:tcPr>
            <w:tcW w:w="650" w:type="dxa"/>
            <w:tcMar>
              <w:top w:w="0" w:type="dxa"/>
              <w:left w:w="20" w:type="dxa"/>
              <w:bottom w:w="0" w:type="dxa"/>
              <w:right w:w="20" w:type="dxa"/>
            </w:tcMar>
          </w:tcPr>
          <w:p w14:paraId="0070DACD" w14:textId="77777777" w:rsidR="004805ED" w:rsidRDefault="00000000">
            <w:pPr>
              <w:pStyle w:val="TableContents"/>
            </w:pPr>
            <w:r>
              <w:rPr>
                <w:rFonts w:ascii="Times New Roman" w:hAnsi="Times New Roman" w:cs="Times New Roman"/>
                <w:sz w:val="11"/>
                <w:szCs w:val="11"/>
                <w:lang w:val="en-US"/>
              </w:rPr>
              <w:t xml:space="preserve">Neden</w:t>
            </w:r>
          </w:p>
        </w:tc>
        <w:tc>
          <w:tcPr>
            <w:tcW w:w="1050" w:type="dxa"/>
            <w:tcMar>
              <w:top w:w="0" w:type="dxa"/>
              <w:left w:w="20" w:type="dxa"/>
              <w:bottom w:w="0" w:type="dxa"/>
              <w:right w:w="20" w:type="dxa"/>
            </w:tcMar>
          </w:tcPr>
          <w:p w14:paraId="0486A97E" w14:textId="77777777" w:rsidR="004805ED" w:rsidRDefault="00000000">
            <w:pPr>
              <w:pStyle w:val="TableContents"/>
            </w:pPr>
            <w:r>
              <w:rPr>
                <w:rFonts w:ascii="Times New Roman" w:hAnsi="Times New Roman" w:cs="Times New Roman"/>
                <w:sz w:val="11"/>
                <w:szCs w:val="11"/>
                <w:lang w:val="en-US"/>
              </w:rPr>
              <w:t xml:space="preserve">A havayolu</w:t>
            </w:r>
          </w:p>
        </w:tc>
        <w:tc>
          <w:tcPr>
            <w:tcW w:w="1050" w:type="dxa"/>
            <w:tcMar>
              <w:top w:w="0" w:type="dxa"/>
              <w:left w:w="20" w:type="dxa"/>
              <w:bottom w:w="0" w:type="dxa"/>
              <w:right w:w="20" w:type="dxa"/>
            </w:tcMar>
          </w:tcPr>
          <w:p w14:paraId="3D20F109" w14:textId="77777777" w:rsidR="004805ED" w:rsidRDefault="00000000">
            <w:pPr>
              <w:pStyle w:val="TableContents"/>
              <w:jc w:val="center"/>
            </w:pPr>
            <w:r>
              <w:rPr>
                <w:rFonts w:ascii="Times New Roman" w:hAnsi="Times New Roman" w:cs="Times New Roman"/>
                <w:sz w:val="11"/>
                <w:szCs w:val="11"/>
                <w:lang w:val="en-US"/>
              </w:rPr>
              <w:t xml:space="preserve">14.214 (%36,1)</w:t>
            </w:r>
          </w:p>
        </w:tc>
        <w:tc>
          <w:tcPr>
            <w:tcW w:w="1050" w:type="dxa"/>
            <w:tcMar>
              <w:top w:w="0" w:type="dxa"/>
              <w:left w:w="20" w:type="dxa"/>
              <w:bottom w:w="0" w:type="dxa"/>
              <w:right w:w="20" w:type="dxa"/>
            </w:tcMar>
          </w:tcPr>
          <w:p w14:paraId="33CBB654" w14:textId="77777777" w:rsidR="004805ED" w:rsidRDefault="00000000">
            <w:pPr>
              <w:pStyle w:val="TableContents"/>
              <w:jc w:val="center"/>
            </w:pPr>
            <w:r>
              <w:rPr>
                <w:rFonts w:ascii="Times New Roman" w:hAnsi="Times New Roman" w:cs="Times New Roman"/>
                <w:sz w:val="11"/>
                <w:szCs w:val="11"/>
                <w:lang w:val="en-US"/>
              </w:rPr>
              <w:t xml:space="preserve">3.050 (%40,5)</w:t>
            </w:r>
          </w:p>
        </w:tc>
        <w:tc>
          <w:tcPr>
            <w:tcW w:w="1020" w:type="dxa"/>
            <w:tcMar>
              <w:top w:w="0" w:type="dxa"/>
              <w:left w:w="20" w:type="dxa"/>
              <w:bottom w:w="0" w:type="dxa"/>
              <w:right w:w="20" w:type="dxa"/>
            </w:tcMar>
          </w:tcPr>
          <w:p w14:paraId="291E76C1" w14:textId="77777777" w:rsidR="004805ED" w:rsidRDefault="00000000">
            <w:pPr>
              <w:pStyle w:val="TableContents"/>
              <w:jc w:val="center"/>
            </w:pPr>
            <w:r>
              <w:rPr>
                <w:rFonts w:ascii="Times New Roman" w:hAnsi="Times New Roman" w:cs="Times New Roman"/>
                <w:sz w:val="11"/>
                <w:szCs w:val="11"/>
                <w:lang w:val="en-US"/>
              </w:rPr>
              <w:t xml:space="preserve">10.061 (%33,7)</w:t>
            </w:r>
          </w:p>
        </w:tc>
      </w:tr>
      <w:tr w:rsidR="004805ED" w14:paraId="0EE2794D" w14:textId="77777777">
        <w:trPr>
          <w:cantSplit/>
        </w:trPr>
        <w:tc>
          <w:tcPr>
            <w:tcW w:w="650" w:type="dxa"/>
            <w:tcMar>
              <w:top w:w="0" w:type="dxa"/>
              <w:left w:w="20" w:type="dxa"/>
              <w:bottom w:w="0" w:type="dxa"/>
              <w:right w:w="20" w:type="dxa"/>
            </w:tcMar>
          </w:tcPr>
          <w:p w14:paraId="7A2C35C3" w14:textId="77777777" w:rsidR="004805ED" w:rsidRDefault="00000000">
            <w:pPr>
              <w:pStyle w:val="TableContents"/>
            </w:pPr>
            <w:r>
              <w:rPr>
                <w:rFonts w:ascii="Times New Roman" w:hAnsi="Times New Roman" w:cs="Times New Roman"/>
                <w:sz w:val="11"/>
                <w:szCs w:val="11"/>
                <w:lang w:val="en-US"/>
              </w:rPr>
              <w:t xml:space="preserve">Neden</w:t>
            </w:r>
          </w:p>
        </w:tc>
        <w:tc>
          <w:tcPr>
            <w:tcW w:w="1050" w:type="dxa"/>
            <w:tcMar>
              <w:top w:w="0" w:type="dxa"/>
              <w:left w:w="20" w:type="dxa"/>
              <w:bottom w:w="0" w:type="dxa"/>
              <w:right w:w="20" w:type="dxa"/>
            </w:tcMar>
          </w:tcPr>
          <w:p w14:paraId="0D176B82" w14:textId="77777777" w:rsidR="004805ED" w:rsidRDefault="00000000">
            <w:pPr>
              <w:pStyle w:val="TableContents"/>
            </w:pPr>
            <w:r>
              <w:rPr>
                <w:rFonts w:ascii="Times New Roman" w:hAnsi="Times New Roman" w:cs="Times New Roman"/>
                <w:sz w:val="11"/>
                <w:szCs w:val="11"/>
                <w:lang w:val="en-US"/>
              </w:rPr>
              <w:t xml:space="preserve">B hava durumu</w:t>
            </w:r>
          </w:p>
        </w:tc>
        <w:tc>
          <w:tcPr>
            <w:tcW w:w="1050" w:type="dxa"/>
            <w:tcMar>
              <w:top w:w="0" w:type="dxa"/>
              <w:left w:w="20" w:type="dxa"/>
              <w:bottom w:w="0" w:type="dxa"/>
              <w:right w:w="20" w:type="dxa"/>
            </w:tcMar>
          </w:tcPr>
          <w:p w14:paraId="568422D5" w14:textId="77777777" w:rsidR="004805ED" w:rsidRDefault="00000000">
            <w:pPr>
              <w:pStyle w:val="TableContents"/>
              <w:jc w:val="center"/>
            </w:pPr>
            <w:r>
              <w:rPr>
                <w:rFonts w:ascii="Times New Roman" w:hAnsi="Times New Roman" w:cs="Times New Roman"/>
                <w:sz w:val="11"/>
                <w:szCs w:val="11"/>
                <w:lang w:val="en-US"/>
              </w:rPr>
              <w:t xml:space="preserve">20.566 (%52,2)</w:t>
            </w:r>
          </w:p>
        </w:tc>
        <w:tc>
          <w:tcPr>
            <w:tcW w:w="1050" w:type="dxa"/>
            <w:tcMar>
              <w:top w:w="0" w:type="dxa"/>
              <w:left w:w="20" w:type="dxa"/>
              <w:bottom w:w="0" w:type="dxa"/>
              <w:right w:w="20" w:type="dxa"/>
            </w:tcMar>
          </w:tcPr>
          <w:p w14:paraId="26391F98" w14:textId="77777777" w:rsidR="004805ED" w:rsidRDefault="00000000">
            <w:pPr>
              <w:pStyle w:val="TableContents"/>
              <w:jc w:val="center"/>
            </w:pPr>
            <w:r>
              <w:rPr>
                <w:rFonts w:ascii="Times New Roman" w:hAnsi="Times New Roman" w:cs="Times New Roman"/>
                <w:sz w:val="11"/>
                <w:szCs w:val="11"/>
                <w:lang w:val="en-US"/>
              </w:rPr>
              <w:t xml:space="preserve">3.820 (%50,7)</w:t>
            </w:r>
          </w:p>
        </w:tc>
        <w:tc>
          <w:tcPr>
            <w:tcW w:w="1020" w:type="dxa"/>
            <w:tcMar>
              <w:top w:w="0" w:type="dxa"/>
              <w:left w:w="20" w:type="dxa"/>
              <w:bottom w:w="0" w:type="dxa"/>
              <w:right w:w="20" w:type="dxa"/>
            </w:tcMar>
          </w:tcPr>
          <w:p w14:paraId="787DD85E" w14:textId="77777777" w:rsidR="004805ED" w:rsidRDefault="00000000">
            <w:pPr>
              <w:pStyle w:val="TableContents"/>
              <w:jc w:val="center"/>
            </w:pPr>
            <w:r>
              <w:rPr>
                <w:rFonts w:ascii="Times New Roman" w:hAnsi="Times New Roman" w:cs="Times New Roman"/>
                <w:sz w:val="11"/>
                <w:szCs w:val="11"/>
                <w:lang w:val="en-US"/>
              </w:rPr>
              <w:t xml:space="preserve">17.961 (%60,2)</w:t>
            </w:r>
          </w:p>
        </w:tc>
      </w:tr>
      <w:tr w:rsidR="004805ED" w14:paraId="5763A972" w14:textId="77777777">
        <w:trPr>
          <w:cantSplit/>
        </w:trPr>
        <w:tc>
          <w:tcPr>
            <w:tcW w:w="650" w:type="dxa"/>
            <w:tcMar>
              <w:top w:w="0" w:type="dxa"/>
              <w:left w:w="20" w:type="dxa"/>
              <w:bottom w:w="0" w:type="dxa"/>
              <w:right w:w="20" w:type="dxa"/>
            </w:tcMar>
          </w:tcPr>
          <w:p w14:paraId="215428DC" w14:textId="77777777" w:rsidR="004805ED" w:rsidRDefault="00000000">
            <w:pPr>
              <w:pStyle w:val="TableContents"/>
            </w:pPr>
            <w:r>
              <w:rPr>
                <w:rFonts w:ascii="Times New Roman" w:hAnsi="Times New Roman" w:cs="Times New Roman"/>
                <w:sz w:val="11"/>
                <w:szCs w:val="11"/>
                <w:lang w:val="en-US"/>
              </w:rPr>
              <w:t xml:space="preserve">Neden</w:t>
            </w:r>
          </w:p>
        </w:tc>
        <w:tc>
          <w:tcPr>
            <w:tcW w:w="1050" w:type="dxa"/>
            <w:tcMar>
              <w:top w:w="0" w:type="dxa"/>
              <w:left w:w="20" w:type="dxa"/>
              <w:bottom w:w="0" w:type="dxa"/>
              <w:right w:w="20" w:type="dxa"/>
            </w:tcMar>
          </w:tcPr>
          <w:p w14:paraId="34B04801" w14:textId="77777777" w:rsidR="004805ED" w:rsidRDefault="00000000">
            <w:pPr>
              <w:pStyle w:val="TableContents"/>
            </w:pPr>
            <w:r>
              <w:rPr>
                <w:rFonts w:ascii="Times New Roman" w:hAnsi="Times New Roman" w:cs="Times New Roman"/>
                <w:sz w:val="11"/>
                <w:szCs w:val="11"/>
                <w:lang w:val="en-US"/>
              </w:rPr>
              <w:t xml:space="preserve">C ulusal hava sistemi</w:t>
            </w:r>
          </w:p>
        </w:tc>
        <w:tc>
          <w:tcPr>
            <w:tcW w:w="1050" w:type="dxa"/>
            <w:tcMar>
              <w:top w:w="0" w:type="dxa"/>
              <w:left w:w="20" w:type="dxa"/>
              <w:bottom w:w="0" w:type="dxa"/>
              <w:right w:w="20" w:type="dxa"/>
            </w:tcMar>
          </w:tcPr>
          <w:p w14:paraId="69C71E29" w14:textId="77777777" w:rsidR="004805ED" w:rsidRDefault="00000000">
            <w:pPr>
              <w:pStyle w:val="TableContents"/>
              <w:jc w:val="center"/>
            </w:pPr>
            <w:r>
              <w:rPr>
                <w:rFonts w:ascii="Times New Roman" w:hAnsi="Times New Roman" w:cs="Times New Roman"/>
                <w:sz w:val="11"/>
                <w:szCs w:val="11"/>
                <w:lang w:val="en-US"/>
              </w:rPr>
              <w:t xml:space="preserve">4.622 (%11,7)</w:t>
            </w:r>
          </w:p>
        </w:tc>
        <w:tc>
          <w:tcPr>
            <w:tcW w:w="1050" w:type="dxa"/>
            <w:tcMar>
              <w:top w:w="0" w:type="dxa"/>
              <w:left w:w="20" w:type="dxa"/>
              <w:bottom w:w="0" w:type="dxa"/>
              <w:right w:w="20" w:type="dxa"/>
            </w:tcMar>
          </w:tcPr>
          <w:p w14:paraId="16DCF5E5" w14:textId="77777777" w:rsidR="004805ED" w:rsidRDefault="00000000">
            <w:pPr>
              <w:pStyle w:val="TableContents"/>
              <w:jc w:val="center"/>
            </w:pPr>
            <w:r>
              <w:rPr>
                <w:rFonts w:ascii="Times New Roman" w:hAnsi="Times New Roman" w:cs="Times New Roman"/>
                <w:sz w:val="11"/>
                <w:szCs w:val="11"/>
                <w:lang w:val="en-US"/>
              </w:rPr>
              <w:t xml:space="preserve">669 (%8,9)</w:t>
            </w:r>
          </w:p>
        </w:tc>
        <w:tc>
          <w:tcPr>
            <w:tcW w:w="1020" w:type="dxa"/>
            <w:tcMar>
              <w:top w:w="0" w:type="dxa"/>
              <w:left w:w="20" w:type="dxa"/>
              <w:bottom w:w="0" w:type="dxa"/>
              <w:right w:w="20" w:type="dxa"/>
            </w:tcMar>
          </w:tcPr>
          <w:p w14:paraId="35D2145B" w14:textId="77777777" w:rsidR="004805ED" w:rsidRDefault="00000000">
            <w:pPr>
              <w:pStyle w:val="TableContents"/>
              <w:jc w:val="center"/>
            </w:pPr>
            <w:r>
              <w:rPr>
                <w:rFonts w:ascii="Times New Roman" w:hAnsi="Times New Roman" w:cs="Times New Roman"/>
                <w:sz w:val="11"/>
                <w:szCs w:val="11"/>
                <w:lang w:val="en-US"/>
              </w:rPr>
              <w:t xml:space="preserve">1.833 (%6,1)</w:t>
            </w:r>
          </w:p>
        </w:tc>
      </w:tr>
      <w:tr w:rsidR="004805ED" w14:paraId="446ACE5D" w14:textId="77777777">
        <w:trPr>
          <w:cantSplit/>
        </w:trPr>
        <w:tc>
          <w:tcPr>
            <w:tcW w:w="650" w:type="dxa"/>
            <w:tcMar>
              <w:top w:w="0" w:type="dxa"/>
              <w:left w:w="20" w:type="dxa"/>
              <w:bottom w:w="0" w:type="dxa"/>
              <w:right w:w="20" w:type="dxa"/>
            </w:tcMar>
          </w:tcPr>
          <w:p w14:paraId="256851B5" w14:textId="77777777" w:rsidR="004805ED" w:rsidRDefault="00000000">
            <w:pPr>
              <w:pStyle w:val="TableContents"/>
            </w:pPr>
            <w:r>
              <w:rPr>
                <w:rFonts w:ascii="Times New Roman" w:hAnsi="Times New Roman" w:cs="Times New Roman"/>
                <w:sz w:val="11"/>
                <w:szCs w:val="11"/>
                <w:lang w:val="en-US"/>
              </w:rPr>
              <w:t xml:space="preserve">Gecikme</w:t>
            </w:r>
          </w:p>
        </w:tc>
        <w:tc>
          <w:tcPr>
            <w:tcW w:w="1050" w:type="dxa"/>
            <w:tcMar>
              <w:top w:w="0" w:type="dxa"/>
              <w:left w:w="20" w:type="dxa"/>
              <w:bottom w:w="0" w:type="dxa"/>
              <w:right w:w="20" w:type="dxa"/>
            </w:tcMar>
          </w:tcPr>
          <w:p w14:paraId="2E1357AF" w14:textId="77777777" w:rsidR="004805ED" w:rsidRDefault="00000000">
            <w:pPr>
              <w:pStyle w:val="TableContents"/>
            </w:pPr>
            <w:r>
              <w:rPr>
                <w:rFonts w:ascii="Times New Roman" w:hAnsi="Times New Roman" w:cs="Times New Roman"/>
                <w:sz w:val="11"/>
                <w:szCs w:val="11"/>
                <w:lang w:val="en-US"/>
              </w:rPr>
              <w:t xml:space="preserve">0: &lt;=0 dk</w:t>
            </w:r>
          </w:p>
        </w:tc>
        <w:tc>
          <w:tcPr>
            <w:tcW w:w="1050" w:type="dxa"/>
            <w:tcMar>
              <w:top w:w="0" w:type="dxa"/>
              <w:left w:w="20" w:type="dxa"/>
              <w:bottom w:w="0" w:type="dxa"/>
              <w:right w:w="20" w:type="dxa"/>
            </w:tcMar>
          </w:tcPr>
          <w:p w14:paraId="3717A0A1" w14:textId="77777777" w:rsidR="004805ED" w:rsidRDefault="00000000">
            <w:pPr>
              <w:pStyle w:val="TableContents"/>
              <w:jc w:val="center"/>
            </w:pPr>
            <w:r>
              <w:rPr>
                <w:rFonts w:ascii="Times New Roman" w:hAnsi="Times New Roman" w:cs="Times New Roman"/>
                <w:sz w:val="11"/>
                <w:szCs w:val="11"/>
                <w:lang w:val="en-US"/>
              </w:rPr>
              <w:t xml:space="preserve">1.445.242 (%68,2)</w:t>
            </w:r>
          </w:p>
        </w:tc>
        <w:tc>
          <w:tcPr>
            <w:tcW w:w="1050" w:type="dxa"/>
            <w:tcMar>
              <w:top w:w="0" w:type="dxa"/>
              <w:left w:w="20" w:type="dxa"/>
              <w:bottom w:w="0" w:type="dxa"/>
              <w:right w:w="20" w:type="dxa"/>
            </w:tcMar>
          </w:tcPr>
          <w:p w14:paraId="207A01FA" w14:textId="77777777" w:rsidR="004805ED" w:rsidRDefault="00000000">
            <w:pPr>
              <w:pStyle w:val="TableContents"/>
              <w:jc w:val="center"/>
            </w:pPr>
            <w:r>
              <w:rPr>
                <w:rFonts w:ascii="Times New Roman" w:hAnsi="Times New Roman" w:cs="Times New Roman"/>
                <w:sz w:val="11"/>
                <w:szCs w:val="11"/>
                <w:lang w:val="en-US"/>
              </w:rPr>
              <w:t xml:space="preserve">209.448 (%61,4)</w:t>
            </w:r>
          </w:p>
        </w:tc>
        <w:tc>
          <w:tcPr>
            <w:tcW w:w="1020" w:type="dxa"/>
            <w:tcMar>
              <w:top w:w="0" w:type="dxa"/>
              <w:left w:w="20" w:type="dxa"/>
              <w:bottom w:w="0" w:type="dxa"/>
              <w:right w:w="20" w:type="dxa"/>
            </w:tcMar>
          </w:tcPr>
          <w:p w14:paraId="03AAA439" w14:textId="77777777" w:rsidR="004805ED" w:rsidRDefault="00000000">
            <w:pPr>
              <w:pStyle w:val="TableContents"/>
              <w:jc w:val="center"/>
            </w:pPr>
            <w:r>
              <w:rPr>
                <w:rFonts w:ascii="Times New Roman" w:hAnsi="Times New Roman" w:cs="Times New Roman"/>
                <w:sz w:val="11"/>
                <w:szCs w:val="11"/>
                <w:lang w:val="en-US"/>
              </w:rPr>
              <w:t xml:space="preserve">607.707 (%60,0)</w:t>
            </w:r>
          </w:p>
        </w:tc>
      </w:tr>
      <w:tr w:rsidR="004805ED" w14:paraId="465076F5" w14:textId="77777777">
        <w:trPr>
          <w:cantSplit/>
        </w:trPr>
        <w:tc>
          <w:tcPr>
            <w:tcW w:w="650" w:type="dxa"/>
            <w:tcMar>
              <w:top w:w="0" w:type="dxa"/>
              <w:left w:w="20" w:type="dxa"/>
              <w:bottom w:w="0" w:type="dxa"/>
              <w:right w:w="20" w:type="dxa"/>
            </w:tcMar>
          </w:tcPr>
          <w:p w14:paraId="507B8D57" w14:textId="77777777" w:rsidR="004805ED" w:rsidRDefault="00000000">
            <w:pPr>
              <w:pStyle w:val="TableContents"/>
            </w:pPr>
            <w:r>
              <w:rPr>
                <w:rFonts w:ascii="Times New Roman" w:hAnsi="Times New Roman" w:cs="Times New Roman"/>
                <w:sz w:val="11"/>
                <w:szCs w:val="11"/>
                <w:lang w:val="en-US"/>
              </w:rPr>
              <w:t xml:space="preserve">Gecikme</w:t>
            </w:r>
          </w:p>
        </w:tc>
        <w:tc>
          <w:tcPr>
            <w:tcW w:w="1050" w:type="dxa"/>
            <w:tcMar>
              <w:top w:w="0" w:type="dxa"/>
              <w:left w:w="20" w:type="dxa"/>
              <w:bottom w:w="0" w:type="dxa"/>
              <w:right w:w="20" w:type="dxa"/>
            </w:tcMar>
          </w:tcPr>
          <w:p w14:paraId="2EEA2E5B" w14:textId="77777777" w:rsidR="004805ED" w:rsidRDefault="00000000">
            <w:pPr>
              <w:pStyle w:val="TableContents"/>
            </w:pPr>
            <w:r>
              <w:rPr>
                <w:rFonts w:ascii="Times New Roman" w:hAnsi="Times New Roman" w:cs="Times New Roman"/>
                <w:sz w:val="11"/>
                <w:szCs w:val="11"/>
                <w:lang w:val="en-US"/>
              </w:rPr>
              <w:t>1: 1-15</w:t>
            </w:r>
          </w:p>
        </w:tc>
        <w:tc>
          <w:tcPr>
            <w:tcW w:w="1050" w:type="dxa"/>
            <w:tcMar>
              <w:top w:w="0" w:type="dxa"/>
              <w:left w:w="20" w:type="dxa"/>
              <w:bottom w:w="0" w:type="dxa"/>
              <w:right w:w="20" w:type="dxa"/>
            </w:tcMar>
          </w:tcPr>
          <w:p w14:paraId="6901142D" w14:textId="77777777" w:rsidR="004805ED" w:rsidRDefault="00000000">
            <w:pPr>
              <w:pStyle w:val="TableContents"/>
              <w:jc w:val="center"/>
            </w:pPr>
            <w:r>
              <w:rPr>
                <w:rFonts w:ascii="Times New Roman" w:hAnsi="Times New Roman" w:cs="Times New Roman"/>
                <w:sz w:val="11"/>
                <w:szCs w:val="11"/>
                <w:lang w:val="en-US"/>
              </w:rPr>
              <w:t xml:space="preserve">331.100 (%15,6)</w:t>
            </w:r>
          </w:p>
        </w:tc>
        <w:tc>
          <w:tcPr>
            <w:tcW w:w="1050" w:type="dxa"/>
            <w:tcMar>
              <w:top w:w="0" w:type="dxa"/>
              <w:left w:w="20" w:type="dxa"/>
              <w:bottom w:w="0" w:type="dxa"/>
              <w:right w:w="20" w:type="dxa"/>
            </w:tcMar>
          </w:tcPr>
          <w:p w14:paraId="696FE83F" w14:textId="77777777" w:rsidR="004805ED" w:rsidRDefault="00000000">
            <w:pPr>
              <w:pStyle w:val="TableContents"/>
              <w:jc w:val="center"/>
            </w:pPr>
            <w:r>
              <w:rPr>
                <w:rFonts w:ascii="Times New Roman" w:hAnsi="Times New Roman" w:cs="Times New Roman"/>
                <w:sz w:val="11"/>
                <w:szCs w:val="11"/>
                <w:lang w:val="en-US"/>
              </w:rPr>
              <w:t xml:space="preserve">63.004 (%18,5)</w:t>
            </w:r>
          </w:p>
        </w:tc>
        <w:tc>
          <w:tcPr>
            <w:tcW w:w="1020" w:type="dxa"/>
            <w:tcMar>
              <w:top w:w="0" w:type="dxa"/>
              <w:left w:w="20" w:type="dxa"/>
              <w:bottom w:w="0" w:type="dxa"/>
              <w:right w:w="20" w:type="dxa"/>
            </w:tcMar>
          </w:tcPr>
          <w:p w14:paraId="052DBA4B" w14:textId="77777777" w:rsidR="004805ED" w:rsidRDefault="00000000">
            <w:pPr>
              <w:pStyle w:val="TableContents"/>
              <w:jc w:val="center"/>
            </w:pPr>
            <w:r>
              <w:rPr>
                <w:rFonts w:ascii="Times New Roman" w:hAnsi="Times New Roman" w:cs="Times New Roman"/>
                <w:sz w:val="11"/>
                <w:szCs w:val="11"/>
                <w:lang w:val="en-US"/>
              </w:rPr>
              <w:t xml:space="preserve">180.379 (%17,8)</w:t>
            </w:r>
          </w:p>
        </w:tc>
      </w:tr>
      <w:tr w:rsidR="004805ED" w14:paraId="3C8FB96B" w14:textId="77777777">
        <w:trPr>
          <w:cantSplit/>
        </w:trPr>
        <w:tc>
          <w:tcPr>
            <w:tcW w:w="650" w:type="dxa"/>
            <w:tcMar>
              <w:top w:w="0" w:type="dxa"/>
              <w:left w:w="20" w:type="dxa"/>
              <w:bottom w:w="0" w:type="dxa"/>
              <w:right w:w="20" w:type="dxa"/>
            </w:tcMar>
          </w:tcPr>
          <w:p w14:paraId="17F07930" w14:textId="77777777" w:rsidR="004805ED" w:rsidRDefault="00000000">
            <w:pPr>
              <w:pStyle w:val="TableContents"/>
            </w:pPr>
            <w:r>
              <w:rPr>
                <w:rFonts w:ascii="Times New Roman" w:hAnsi="Times New Roman" w:cs="Times New Roman"/>
                <w:sz w:val="11"/>
                <w:szCs w:val="11"/>
                <w:lang w:val="en-US"/>
              </w:rPr>
              <w:t xml:space="preserve">Gecikme</w:t>
            </w:r>
          </w:p>
        </w:tc>
        <w:tc>
          <w:tcPr>
            <w:tcW w:w="1050" w:type="dxa"/>
            <w:tcMar>
              <w:top w:w="0" w:type="dxa"/>
              <w:left w:w="20" w:type="dxa"/>
              <w:bottom w:w="0" w:type="dxa"/>
              <w:right w:w="20" w:type="dxa"/>
            </w:tcMar>
          </w:tcPr>
          <w:p w14:paraId="7F65D44A" w14:textId="77777777" w:rsidR="004805ED" w:rsidRDefault="00000000">
            <w:pPr>
              <w:pStyle w:val="TableContents"/>
            </w:pPr>
            <w:r>
              <w:rPr>
                <w:rFonts w:ascii="Times New Roman" w:hAnsi="Times New Roman" w:cs="Times New Roman"/>
                <w:sz w:val="11"/>
                <w:szCs w:val="11"/>
                <w:lang w:val="en-US"/>
              </w:rPr>
              <w:t>2: 16-30</w:t>
            </w:r>
          </w:p>
        </w:tc>
        <w:tc>
          <w:tcPr>
            <w:tcW w:w="1050" w:type="dxa"/>
            <w:tcMar>
              <w:top w:w="0" w:type="dxa"/>
              <w:left w:w="20" w:type="dxa"/>
              <w:bottom w:w="0" w:type="dxa"/>
              <w:right w:w="20" w:type="dxa"/>
            </w:tcMar>
          </w:tcPr>
          <w:p w14:paraId="008E2162" w14:textId="77777777" w:rsidR="004805ED" w:rsidRDefault="00000000">
            <w:pPr>
              <w:pStyle w:val="TableContents"/>
              <w:jc w:val="center"/>
            </w:pPr>
            <w:r>
              <w:rPr>
                <w:rFonts w:ascii="Times New Roman" w:hAnsi="Times New Roman" w:cs="Times New Roman"/>
                <w:sz w:val="11"/>
                <w:szCs w:val="11"/>
                <w:lang w:val="en-US"/>
              </w:rPr>
              <w:t xml:space="preserve">120.174 (%5,7)</w:t>
            </w:r>
          </w:p>
        </w:tc>
        <w:tc>
          <w:tcPr>
            <w:tcW w:w="1050" w:type="dxa"/>
            <w:tcMar>
              <w:top w:w="0" w:type="dxa"/>
              <w:left w:w="20" w:type="dxa"/>
              <w:bottom w:w="0" w:type="dxa"/>
              <w:right w:w="20" w:type="dxa"/>
            </w:tcMar>
          </w:tcPr>
          <w:p w14:paraId="67A361E0" w14:textId="77777777" w:rsidR="004805ED" w:rsidRDefault="00000000">
            <w:pPr>
              <w:pStyle w:val="TableContents"/>
              <w:jc w:val="center"/>
            </w:pPr>
            <w:r>
              <w:rPr>
                <w:rFonts w:ascii="Times New Roman" w:hAnsi="Times New Roman" w:cs="Times New Roman"/>
                <w:sz w:val="11"/>
                <w:szCs w:val="11"/>
                <w:lang w:val="en-US"/>
              </w:rPr>
              <w:t xml:space="preserve">24.577 (%7,2)</w:t>
            </w:r>
          </w:p>
        </w:tc>
        <w:tc>
          <w:tcPr>
            <w:tcW w:w="1020" w:type="dxa"/>
            <w:tcMar>
              <w:top w:w="0" w:type="dxa"/>
              <w:left w:w="20" w:type="dxa"/>
              <w:bottom w:w="0" w:type="dxa"/>
              <w:right w:w="20" w:type="dxa"/>
            </w:tcMar>
          </w:tcPr>
          <w:p w14:paraId="01EEADD7" w14:textId="77777777" w:rsidR="004805ED" w:rsidRDefault="00000000">
            <w:pPr>
              <w:pStyle w:val="TableContents"/>
              <w:jc w:val="center"/>
            </w:pPr>
            <w:r>
              <w:rPr>
                <w:rFonts w:ascii="Times New Roman" w:hAnsi="Times New Roman" w:cs="Times New Roman"/>
                <w:sz w:val="11"/>
                <w:szCs w:val="11"/>
                <w:lang w:val="en-US"/>
              </w:rPr>
              <w:t xml:space="preserve">74.115 (%7,3)</w:t>
            </w:r>
          </w:p>
        </w:tc>
      </w:tr>
      <w:tr w:rsidR="004805ED" w14:paraId="04635408" w14:textId="77777777">
        <w:trPr>
          <w:cantSplit/>
        </w:trPr>
        <w:tc>
          <w:tcPr>
            <w:tcW w:w="650" w:type="dxa"/>
            <w:tcBorders>
              <w:bottom w:val="single" w:sz="6" w:space="0" w:color="000000"/>
            </w:tcBorders>
            <w:tcMar>
              <w:top w:w="0" w:type="dxa"/>
              <w:left w:w="20" w:type="dxa"/>
              <w:bottom w:w="0" w:type="dxa"/>
              <w:right w:w="20" w:type="dxa"/>
            </w:tcMar>
          </w:tcPr>
          <w:p w14:paraId="70C90D12" w14:textId="77777777" w:rsidR="004805ED" w:rsidRDefault="00000000">
            <w:pPr>
              <w:pStyle w:val="TableContents"/>
            </w:pPr>
            <w:r>
              <w:rPr>
                <w:rFonts w:ascii="Times New Roman" w:hAnsi="Times New Roman" w:cs="Times New Roman"/>
                <w:sz w:val="11"/>
                <w:szCs w:val="11"/>
                <w:lang w:val="en-US"/>
              </w:rPr>
              <w:t xml:space="preserve">Gecikme</w:t>
            </w:r>
          </w:p>
        </w:tc>
        <w:tc>
          <w:tcPr>
            <w:tcW w:w="1050" w:type="dxa"/>
            <w:tcBorders>
              <w:bottom w:val="single" w:sz="6" w:space="0" w:color="000000"/>
            </w:tcBorders>
            <w:tcMar>
              <w:top w:w="0" w:type="dxa"/>
              <w:left w:w="20" w:type="dxa"/>
              <w:bottom w:w="0" w:type="dxa"/>
              <w:right w:w="20" w:type="dxa"/>
            </w:tcMar>
          </w:tcPr>
          <w:p w14:paraId="6C075C27" w14:textId="77777777" w:rsidR="004805ED" w:rsidRDefault="00000000">
            <w:pPr>
              <w:pStyle w:val="TableContents"/>
            </w:pPr>
            <w:r>
              <w:rPr>
                <w:rFonts w:ascii="Times New Roman" w:hAnsi="Times New Roman" w:cs="Times New Roman"/>
                <w:sz w:val="11"/>
                <w:szCs w:val="11"/>
                <w:lang w:val="en-US"/>
              </w:rPr>
              <w:t>3: &gt;30</w:t>
            </w:r>
          </w:p>
        </w:tc>
        <w:tc>
          <w:tcPr>
            <w:tcW w:w="1050" w:type="dxa"/>
            <w:tcBorders>
              <w:bottom w:val="single" w:sz="6" w:space="0" w:color="000000"/>
            </w:tcBorders>
            <w:tcMar>
              <w:top w:w="0" w:type="dxa"/>
              <w:left w:w="20" w:type="dxa"/>
              <w:bottom w:w="0" w:type="dxa"/>
              <w:right w:w="20" w:type="dxa"/>
            </w:tcMar>
          </w:tcPr>
          <w:p w14:paraId="716744AB" w14:textId="77777777" w:rsidR="004805ED" w:rsidRDefault="00000000">
            <w:pPr>
              <w:pStyle w:val="TableContents"/>
              <w:jc w:val="center"/>
            </w:pPr>
            <w:r>
              <w:rPr>
                <w:rFonts w:ascii="Times New Roman" w:hAnsi="Times New Roman" w:cs="Times New Roman"/>
                <w:sz w:val="11"/>
                <w:szCs w:val="11"/>
                <w:lang w:val="en-US"/>
              </w:rPr>
              <w:t xml:space="preserve">221.656 (%10,5)</w:t>
            </w:r>
          </w:p>
        </w:tc>
        <w:tc>
          <w:tcPr>
            <w:tcW w:w="1050" w:type="dxa"/>
            <w:tcBorders>
              <w:bottom w:val="single" w:sz="6" w:space="0" w:color="000000"/>
            </w:tcBorders>
            <w:tcMar>
              <w:top w:w="0" w:type="dxa"/>
              <w:left w:w="20" w:type="dxa"/>
              <w:bottom w:w="0" w:type="dxa"/>
              <w:right w:w="20" w:type="dxa"/>
            </w:tcMar>
          </w:tcPr>
          <w:p w14:paraId="21C241BE" w14:textId="77777777" w:rsidR="004805ED" w:rsidRDefault="00000000">
            <w:pPr>
              <w:pStyle w:val="TableContents"/>
              <w:jc w:val="center"/>
            </w:pPr>
            <w:r>
              <w:rPr>
                <w:rFonts w:ascii="Times New Roman" w:hAnsi="Times New Roman" w:cs="Times New Roman"/>
                <w:sz w:val="11"/>
                <w:szCs w:val="11"/>
                <w:lang w:val="en-US"/>
              </w:rPr>
              <w:t xml:space="preserve">44.189 (%13,0)</w:t>
            </w:r>
          </w:p>
        </w:tc>
        <w:tc>
          <w:tcPr>
            <w:tcW w:w="1020" w:type="dxa"/>
            <w:tcBorders>
              <w:bottom w:val="single" w:sz="6" w:space="0" w:color="000000"/>
            </w:tcBorders>
            <w:tcMar>
              <w:top w:w="0" w:type="dxa"/>
              <w:left w:w="20" w:type="dxa"/>
              <w:bottom w:w="0" w:type="dxa"/>
              <w:right w:w="20" w:type="dxa"/>
            </w:tcMar>
          </w:tcPr>
          <w:p w14:paraId="3460E5F9" w14:textId="77777777" w:rsidR="004805ED" w:rsidRDefault="00000000">
            <w:pPr>
              <w:pStyle w:val="TableContents"/>
              <w:jc w:val="center"/>
            </w:pPr>
            <w:r>
              <w:rPr>
                <w:rFonts w:ascii="Times New Roman" w:hAnsi="Times New Roman" w:cs="Times New Roman"/>
                <w:sz w:val="11"/>
                <w:szCs w:val="11"/>
                <w:lang w:val="en-US"/>
              </w:rPr>
              <w:t xml:space="preserve">150.928 (%14,9)</w:t>
            </w:r>
          </w:p>
        </w:tc>
      </w:tr>
    </w:tbl>
    <w:p w14:paraId="719B70D3" w14:textId="77777777" w:rsidR="00C26824" w:rsidRDefault="006B4266" w:rsidP="00C26824">
      <w:pPr>
        <w:pStyle w:val="GvdeMetni"/>
        <w:spacing w:line="273" w:lineRule="auto"/>
        <w:ind w:left="43" w:right="183" w:firstLine="239"/>
        <w:jc w:val="both"/>
        <w:rPr>
          <w:w w:val="110"/>
        </w:rPr>
      </w:pPr>
      <w:r>
        <w:rPr>
          <w:w w:val="110"/>
        </w:rPr>
        <w:t xml:space="preserve">Özellik katkıları, XGBoost'un yerleşik TreeSHAP yordamıyla 30.000 test uçuşluk rastgele bir örneklem üzerinde hesaplanan SHAP değerleriyle analiz edilmiş, nihai sayısal özellik kümesinin çoklu doğrusallığı varyans şişirme faktörleri ve korelasyon analiziyle değerlendirilmiştir (Sonuçlar bölümüne bakınız). Tüm süreç Şekil 5'te gösterilmiştir.</w:t>
      </w:r>
    </w:p>
    <w:p w14:paraId="73443826" w14:textId="77777777" w:rsidR="00C26824" w:rsidRDefault="006A2EE0" w:rsidP="0030383D">
      <w:pPr>
        <w:pStyle w:val="GvdeMetni"/>
        <w:spacing w:before="120" w:line="273" w:lineRule="auto"/>
        <w:ind w:right="184"/>
        <w:jc w:val="center"/>
      </w:pPr>
      <w:r>
        <w:rPr>
          <w:noProof/>
          <w:sz w:val="24"/>
          <w:szCs w:val="24"/>
          <w:lang w:eastAsia="tr-TR"/>
        </w:rPr>
        <w:drawing>
          <wp:inline distT="0" distB="0" distL="0" distR="0" wp14:anchorId="658D249A" wp14:editId="7E4B3729">
            <wp:extent cx="2355495" cy="2878939"/>
            <wp:effectExtent l="0" t="0" r="6985" b="0"/>
            <wp:docPr id="5004" name="Figure 5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1"/>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2372176" cy="2899326"/>
                    </a:xfrm>
                    <a:prstGeom prst="rect">
                      <a:avLst/>
                    </a:prstGeom>
                    <a:noFill/>
                    <a:ln>
                      <a:noFill/>
                    </a:ln>
                  </pic:spPr>
                </pic:pic>
              </a:graphicData>
            </a:graphic>
          </wp:inline>
        </w:drawing>
      </w:r>
    </w:p>
    <w:p w14:paraId="1B2B006B" w14:textId="77777777" w:rsidR="006B4266" w:rsidRPr="00FA53BF" w:rsidRDefault="00C26824" w:rsidP="00FA53BF">
      <w:pPr>
        <w:spacing w:before="120" w:after="120"/>
        <w:jc w:val="center"/>
        <w:rPr>
          <w:sz w:val="14"/>
        </w:rPr>
      </w:pPr>
      <w:r>
        <w:rPr>
          <w:b/>
          <w:w w:val="110"/>
          <w:sz w:val="14"/>
        </w:rPr>
        <w:t xml:space="preserve">Şekil 5. </w:t>
      </w:r>
      <w:r>
        <w:rPr>
          <w:w w:val="110"/>
          <w:sz w:val="14"/>
        </w:rPr>
        <w:t xml:space="preserve">Veri işleme ve değerlendirme hattı.</w:t>
      </w:r>
    </w:p>
    <w:p w14:paraId="5BBBD107" w14:textId="77777777" w:rsidR="00FA53BF" w:rsidRDefault="00FA53BF" w:rsidP="00FA53BF">
      <w:pPr>
        <w:pStyle w:val="GvdeMetni"/>
        <w:spacing w:line="273" w:lineRule="auto"/>
        <w:ind w:left="43" w:right="183" w:firstLine="239"/>
        <w:jc w:val="both"/>
        <w:rPr>
          <w:w w:val="110"/>
        </w:rPr>
      </w:pPr>
      <w:r>
        <w:rPr>
          <w:w w:val="110"/>
        </w:rPr>
        <w:t xml:space="preserve">Bu protokol, gelecekteki başarımın dürüst tahminlerini amaçlamaktadır; tek başına yüksek skorları garanti etmez.</w:t>
      </w:r>
    </w:p>
    <w:p w14:paraId="4F4ED04F" w14:textId="77777777" w:rsidR="00FA53BF" w:rsidRDefault="00FA53BF" w:rsidP="00FA53BF">
      <w:pPr>
        <w:pStyle w:val="GvdeMetni"/>
        <w:spacing w:line="273" w:lineRule="auto"/>
        <w:ind w:left="43" w:right="183" w:firstLine="239"/>
        <w:jc w:val="both"/>
        <w:rPr>
          <w:w w:val="110"/>
        </w:rPr>
      </w:pPr>
      <w:r>
        <w:rPr>
          <w:w w:val="110"/>
        </w:rPr>
        <w:t xml:space="preserve">Uygulama ve yeniden üretilebilirlik: deneyler Python'da XGBoost 3.4.1, scikit-learn, imbalanced-learn (SMOTE-NC), pandas, NumPy, statsmodels (varyans şişirme faktörleri) ve Meteostat kütüphanesi ile gerçekleştirilmiştir. Tüm rastgele tohumlar sabittir: XGBoost ve SMOTE-NC için 42, rastgele hiperparametre araması için 7, her rastgele alt örnekleme için 0 (gecikme aramasının 700.000 uçuşluk alt örneklemi, karşılaştırma modellerinin 1.000.000 uçuşluk alt örneklemi, 30.000 uçuşluk SHAP örneklemi ve 150.000 uçuşluk VIF örneklemi) ve 100 bootstrap yeniden örneklemesi için 123. Tüm deneysel sonuçları, tabloları ve şekilleri üreten betikler Veri erişilebilirliği beyanında belirtilmiştir.</w:t>
      </w:r>
    </w:p>
    <w:p w14:paraId="1D9A4D94" w14:textId="77777777" w:rsidR="00A80F8D" w:rsidRDefault="00A80F8D" w:rsidP="00FA53BF">
      <w:pPr>
        <w:pStyle w:val="GvdeMetni"/>
        <w:spacing w:line="273" w:lineRule="auto"/>
        <w:ind w:left="43" w:right="183" w:firstLine="239"/>
        <w:jc w:val="both"/>
        <w:rPr>
          <w:w w:val="110"/>
        </w:rPr>
      </w:pPr>
    </w:p>
    <w:p w14:paraId="439EE94D" w14:textId="77777777" w:rsidR="00A80F8D" w:rsidRDefault="00A80F8D" w:rsidP="00A80F8D">
      <w:pPr>
        <w:pStyle w:val="ListeParagraf"/>
        <w:numPr>
          <w:ilvl w:val="1"/>
          <w:numId w:val="4"/>
        </w:numPr>
        <w:tabs>
          <w:tab w:val="left" w:pos="408"/>
        </w:tabs>
        <w:ind w:left="408" w:hanging="365"/>
        <w:rPr>
          <w:i/>
          <w:sz w:val="16"/>
        </w:rPr>
      </w:pPr>
      <w:r>
        <w:rPr>
          <w:i/>
          <w:spacing w:val="-2"/>
          <w:sz w:val="16"/>
        </w:rPr>
        <w:t xml:space="preserve">Denetimli Öğrenme Modelleri</w:t>
      </w:r>
    </w:p>
    <w:p w14:paraId="42691433" w14:textId="77777777" w:rsidR="002A024E" w:rsidRDefault="002A024E" w:rsidP="002A024E">
      <w:pPr>
        <w:pStyle w:val="GvdeMetni"/>
        <w:spacing w:line="273" w:lineRule="auto"/>
        <w:ind w:left="142" w:firstLine="284"/>
        <w:jc w:val="both"/>
      </w:pPr>
    </w:p>
    <w:p w14:paraId="5438D193" w14:textId="77777777" w:rsidR="00A80F8D" w:rsidRPr="00A80F8D" w:rsidRDefault="00A80F8D" w:rsidP="00A80F8D">
      <w:pPr>
        <w:pStyle w:val="GvdeMetni"/>
        <w:spacing w:line="273" w:lineRule="auto"/>
        <w:ind w:left="43" w:right="183" w:firstLine="239"/>
        <w:jc w:val="both"/>
        <w:rPr>
          <w:w w:val="110"/>
        </w:rPr>
      </w:pPr>
      <w:r>
        <w:rPr>
          <w:w w:val="110"/>
        </w:rPr>
        <w:t xml:space="preserve">Makine öğrenmesi, bilgisayarların verileri çözümlemesini, olası örüntüleri keşfetmesini ve bu örüntüleri kullanarak tahmin yapmasını sağlayan algoritmaların genel adıdır. Farklı ortamlarda öğrenmenin göreli zorluğuna ilişkin bilgi sağlayabilen bu algoritmalar çeşitli kategorilere ayrılır (Ayodele, 2010). Makine öğrenmesi algoritmalarının en yaygın iki türü denetimli ve denetimsiz öğrenmedir. Denetimli öğrenme algoritmaları girdileri istenen çıktılara dönüştüren bir fonksiyon oluşturur. Denetimli öğrenmenin başlıca türleri regresyon ve sınıflandırmadır. Denetimsiz öğrenme ise etiketli örnekler olmadan bir girdi kümesinin modellenmesine odaklanır.</w:t>
      </w:r>
    </w:p>
    <w:p w14:paraId="22CCE792" w14:textId="77777777" w:rsidR="00A80F8D" w:rsidRPr="00A80F8D" w:rsidRDefault="00A80F8D" w:rsidP="00A80F8D">
      <w:pPr>
        <w:pStyle w:val="GvdeMetni"/>
        <w:spacing w:line="273" w:lineRule="auto"/>
        <w:ind w:left="43" w:right="183" w:firstLine="239"/>
        <w:jc w:val="both"/>
        <w:rPr>
          <w:w w:val="110"/>
        </w:rPr>
      </w:pPr>
      <w:r>
        <w:rPr>
          <w:w w:val="110"/>
        </w:rPr>
        <w:t xml:space="preserve">Bu çalışmada denetimli öğrenme yaklaşımı benimsenmiş ve uçuş iptallerini ve gecikmelerini tahmin etmek için makine öğrenmesi kullanılmıştır. Girdi verileri ve hedef çıktılar (örneğin gecikme sınıfı veya iptal durumu) bilindiğinden denetimli öğrenme algoritmaları bu bağlamda uygundur. Havayolu operasyonlarındaki karmaşık ilişkileri modellemek ve çok sayıda değişkenin etkisini analiz etmek için idealdirler (Sternberg vd., 2017).</w:t>
      </w:r>
    </w:p>
    <w:p w14:paraId="29DC867C" w14:textId="77777777" w:rsidR="00A80F8D" w:rsidRPr="00A80F8D" w:rsidRDefault="00A80F8D" w:rsidP="00A80F8D">
      <w:pPr>
        <w:pStyle w:val="GvdeMetni"/>
        <w:spacing w:line="273" w:lineRule="auto"/>
        <w:ind w:left="43" w:right="183" w:firstLine="239"/>
        <w:jc w:val="both"/>
        <w:rPr>
          <w:w w:val="110"/>
        </w:rPr>
      </w:pPr>
      <w:r>
        <w:rPr>
          <w:w w:val="110"/>
        </w:rPr>
        <w:t xml:space="preserve">Karar Ağacı algoritması sınıflandırma ve regresyon problemlerini veriyi hiyerarşik olarak bölerek çözer; her düğüm bir özelliği sınar (Breiman, Friedman, Olshen &amp; Stone, 1984). Ağaçların yorumlanması kolaydır ancak tek başlarına kullanıldıklarında kararsızdırlar.</w:t>
      </w:r>
    </w:p>
    <w:p w14:paraId="0C20109A" w14:textId="77777777" w:rsidR="00A80F8D" w:rsidRPr="00A80F8D" w:rsidRDefault="00A80F8D" w:rsidP="00A80F8D">
      <w:pPr>
        <w:pStyle w:val="GvdeMetni"/>
        <w:spacing w:line="273" w:lineRule="auto"/>
        <w:ind w:left="43" w:right="183" w:firstLine="239"/>
        <w:jc w:val="both"/>
        <w:rPr>
          <w:w w:val="110"/>
        </w:rPr>
      </w:pPr>
      <w:r>
        <w:rPr>
          <w:w w:val="110"/>
        </w:rPr>
        <w:t xml:space="preserve">Lojistik regresyon, her sınıfın log-olasılık oranlarını modelleyen doğrusal bir referans modeldir. Histogram tabanlı gradyan artırma (scikit-learn; Pedregosa vd., 2011), büyük veri kümeleri üzerinde hızlı eğitim için özellik değerlerini histogramlara bölen LightGBM'den (Ke vd., 2017) esinlenmiş hızlı bir artırma uygulamasıdır.</w:t>
      </w:r>
    </w:p>
    <w:p w14:paraId="45299759" w14:textId="77777777" w:rsidR="00A80F8D" w:rsidRPr="00A80F8D" w:rsidRDefault="00A80F8D" w:rsidP="00A80F8D">
      <w:pPr>
        <w:pStyle w:val="GvdeMetni"/>
        <w:spacing w:line="273" w:lineRule="auto"/>
        <w:ind w:left="43" w:right="183" w:firstLine="239"/>
        <w:jc w:val="both"/>
        <w:rPr>
          <w:w w:val="110"/>
        </w:rPr>
      </w:pPr>
      <w:r>
        <w:rPr>
          <w:w w:val="110"/>
        </w:rPr>
        <w:t xml:space="preserve">Rastgele Orman, bootstrap örneklemleri üzerinde rastgele özellik seçimiyle eğitilmiş karar ağaçlarından oluşan bir topluluktur (Breiman, 2001); tek bir ağaca göre aşırı öğrenmeyi azaltır.</w:t>
      </w:r>
    </w:p>
    <w:p w14:paraId="679FFC09" w14:textId="77777777" w:rsidR="00A80F8D" w:rsidRPr="00A80F8D" w:rsidRDefault="00A80F8D" w:rsidP="00A80F8D">
      <w:pPr>
        <w:pStyle w:val="GvdeMetni"/>
        <w:spacing w:line="273" w:lineRule="auto"/>
        <w:ind w:left="43" w:right="183" w:firstLine="239"/>
        <w:jc w:val="both"/>
        <w:rPr>
          <w:w w:val="110"/>
        </w:rPr>
      </w:pPr>
      <w:r>
        <w:rPr>
          <w:w w:val="110"/>
        </w:rPr>
        <w:t xml:space="preserve">XGBoost, ağaçları sırayla ekleyerek öncekilerin hatalarını düzelten, düzenlileştirilmiş bir gradyan artırma algoritmasıdır (Chen &amp; Guestrin, 2016). Örnek ağırlıklarını, eksik değerlerin doğal işlenmesini ve kategorik bölmeleri destekler ve uçuş operasyonları gibi birçok etkileşen etkenin bulunduğu tablo problemlerinde yararlı olan kesin TreeSHAP katkıları sağlar.</w:t>
      </w:r>
    </w:p>
    <w:p w14:paraId="7F94C2C7" w14:textId="77777777" w:rsidR="00A80F8D" w:rsidRPr="00A80F8D" w:rsidRDefault="00A80F8D" w:rsidP="00A80F8D">
      <w:pPr>
        <w:pStyle w:val="GvdeMetni"/>
        <w:spacing w:line="273" w:lineRule="auto"/>
        <w:ind w:left="43" w:right="183" w:firstLine="239"/>
        <w:jc w:val="both"/>
        <w:rPr>
          <w:w w:val="110"/>
        </w:rPr>
      </w:pPr>
      <w:r>
        <w:rPr>
          <w:w w:val="110"/>
        </w:rPr>
        <w:t xml:space="preserve">XGBoost'un ana algoritma olarak seçilmesinin pratik nedenleri şunlardır:</w:t>
      </w:r>
    </w:p>
    <w:p w14:paraId="09014083" w14:textId="77777777" w:rsidR="00A80F8D" w:rsidRPr="00A80F8D" w:rsidRDefault="00A80F8D" w:rsidP="00A80F8D">
      <w:pPr>
        <w:pStyle w:val="GvdeMetni"/>
        <w:spacing w:line="273" w:lineRule="auto"/>
        <w:ind w:left="43" w:right="183" w:firstLine="239"/>
        <w:jc w:val="both"/>
        <w:rPr>
          <w:w w:val="110"/>
        </w:rPr>
      </w:pPr>
      <w:r>
        <w:rPr>
          <w:w w:val="110"/>
        </w:rPr>
        <w:t xml:space="preserve">Dengesiz hedefler: iptaller nadirdir. XGBoost, sentetik kayıt üretmeden örnek ve sınıf ağırlıklarına (scale_pos_weight) izin verir; ağırlıklandırmanın yararlı olup olmadığı varsayılmak yerine sınanmıştır (Sonuçlar bölümündeki dengesizlik karşılaştırmasına bakınız).</w:t>
      </w:r>
    </w:p>
    <w:p w14:paraId="10148A94" w14:textId="77777777" w:rsidR="00A80F8D" w:rsidRPr="00A80F8D" w:rsidRDefault="00A80F8D" w:rsidP="00A80F8D">
      <w:pPr>
        <w:pStyle w:val="GvdeMetni"/>
        <w:spacing w:line="273" w:lineRule="auto"/>
        <w:ind w:left="43" w:right="183" w:firstLine="239"/>
        <w:jc w:val="both"/>
        <w:rPr>
          <w:w w:val="110"/>
        </w:rPr>
      </w:pPr>
      <w:r>
        <w:rPr>
          <w:w w:val="110"/>
        </w:rPr>
        <w:t xml:space="preserve">Ölçek ve esneklik: 2,2 milyon eğitim kaydı üzerinde dakikalar içinde eğitilir, eksik değerleri ve havalimanları gibi yüksek kardinaliteli kategorik girdileri kabul eder ve sistematik olarak ayarlanabilen düzenlileştirme parametreleri sunar.</w:t>
      </w:r>
    </w:p>
    <w:p w14:paraId="7F1510F3" w14:textId="77777777" w:rsidR="00C55434" w:rsidRPr="00C55434" w:rsidRDefault="00C55434" w:rsidP="00C55434">
      <w:pPr>
        <w:pStyle w:val="GvdeMetni"/>
        <w:spacing w:line="273" w:lineRule="auto"/>
        <w:ind w:left="43" w:right="183" w:firstLine="239"/>
        <w:jc w:val="both"/>
        <w:rPr>
          <w:w w:val="110"/>
        </w:rPr>
      </w:pPr>
      <w:bookmarkStart w:id="13" w:name="_Hlk202467250"/>
      <w:r>
        <w:rPr>
          <w:w w:val="110"/>
        </w:rPr>
        <w:t xml:space="preserve">Seçim pragmatiktir. XGBoost'un genel olarak üstün olduğu iddia edilmemektedir; diğer dört algoritmayla karşılaştırma Sonuçlar bölümünde sunulmuştur ve iptal ile gecikme için modeller arasındaki farklar, kullanılan bilgi kaynaklarının etkisine kıyasla küçük çıkmıştır.</w:t>
      </w:r>
    </w:p>
    <w:p w14:paraId="66383B87" w14:textId="77777777" w:rsidR="00C55434" w:rsidRPr="00C55434" w:rsidRDefault="00C55434" w:rsidP="00C55434">
      <w:pPr>
        <w:pStyle w:val="GvdeMetni"/>
        <w:spacing w:line="273" w:lineRule="auto"/>
        <w:ind w:left="43" w:right="183" w:firstLine="239"/>
        <w:jc w:val="both"/>
        <w:rPr>
          <w:w w:val="110"/>
        </w:rPr>
      </w:pPr>
      <w:r>
        <w:rPr>
          <w:w w:val="110"/>
        </w:rPr>
        <w:t xml:space="preserve">İptal ve iptal nedeni tahmini iki ayrı model olarak uygulanmıştır. Birinci model tüm uçuşlar üzerinde ikili bir sınıflandırıcıdır (iptal edildi ya da edilmedi). İkincisi yalnızca iptal edilen uçuşlara uygulanan üç sınıflı (havayolu, hava durumu, ulusal hava sistemi) bir sınıflandırıcıdır. Her ikisinde de kategorik girdiler (havayolu, kalkış, varış) XGBoost'a doğal kategorik özellikler olarak verilmekte, hiperparametreler doğrulama döneminde ayarlanmaktadır.</w:t>
        <w:lastRenderedPageBreak/>
        <w:t/>
      </w:r>
    </w:p>
    <w:p w14:paraId="1650909F" w14:textId="77777777" w:rsidR="00C55434" w:rsidRPr="00C55434" w:rsidRDefault="00C55434" w:rsidP="00C55434">
      <w:pPr>
        <w:pStyle w:val="GvdeMetni"/>
        <w:spacing w:line="273" w:lineRule="auto"/>
        <w:ind w:left="43" w:right="183" w:firstLine="239"/>
        <w:jc w:val="both"/>
        <w:rPr>
          <w:w w:val="110"/>
        </w:rPr>
      </w:pPr>
      <w:r>
        <w:rPr>
          <w:w w:val="110"/>
        </w:rPr>
        <w:t xml:space="preserve">Nihai modeller doğal sınıf dağılımı üzerinde eğitilir. SMOTE-NC ile yeniden örnekleme ve sınıf ağırlıklandırma yalnızca karşılaştırma olarak değerlendirilmiş, SMOTE-NC doğrulama PR-AUC değerini düşürdüğü için nihai modellerin parçası olmamıştır (Sonuçlar bölümündeki dengesizlik karşılaştırmasına bakınız).</w:t>
      </w:r>
    </w:p>
    <w:p w14:paraId="2BC8F0CA" w14:textId="77777777" w:rsidR="00C55434" w:rsidRPr="00C55434" w:rsidRDefault="00C55434" w:rsidP="00C55434">
      <w:pPr>
        <w:pStyle w:val="GvdeMetni"/>
        <w:spacing w:line="273" w:lineRule="auto"/>
        <w:ind w:left="43" w:right="183" w:firstLine="239"/>
        <w:jc w:val="both"/>
        <w:rPr>
          <w:w w:val="110"/>
        </w:rPr>
      </w:pPr>
      <w:r>
        <w:rPr>
          <w:w w:val="110"/>
        </w:rPr>
        <w:t xml:space="preserve">Modeller, ayrılmış test döneminde ikili görev için PR-AUC ve ROC-AUC ile, çok sınıflı görevler için doğruluk, makro ortalamalı F1, dengeli doğruluk, sınıf bazlı kesinlik, duyarlılık ve F1 ile makro ortalamalı bire-karşı-diğerleri ROC-AUC ile değerlendirilir. Güven aralıkları test uçuşlarının bootstrap yeniden örneklemesiyle (100 yeniden örnekleme) elde edilmiştir. Genel doğruluk her zaman çoğunluk sınıfı tabanıyla birlikte bildirilmektedir.</w:t>
      </w:r>
    </w:p>
    <w:p w14:paraId="56CA44BB" w14:textId="77777777" w:rsidR="00C55434" w:rsidRPr="00C55434" w:rsidRDefault="00C55434" w:rsidP="00C55434">
      <w:pPr>
        <w:pStyle w:val="GvdeMetni"/>
        <w:spacing w:line="273" w:lineRule="auto"/>
        <w:ind w:left="43" w:right="183" w:firstLine="239"/>
        <w:jc w:val="both"/>
        <w:rPr>
          <w:w w:val="110"/>
        </w:rPr>
      </w:pPr>
      <w:r>
        <w:rPr>
          <w:w w:val="110"/>
        </w:rPr>
        <w:t xml:space="preserve">Operasyonel sorular farklı olduğu için iki ayrı model kullanılmaktadır. Havayolları ve yolcular önce bir uçuşun iptal edilme olasılığını bilmek ister; neden ise çoğunlukla iptal gerçekleştiğinde veya yaklaştığında (raporlama ve müşteri bilgilendirme) önemlidir.</w:t>
      </w:r>
    </w:p>
    <w:p w14:paraId="28BBA17C" w14:textId="77777777" w:rsidR="00C55434" w:rsidRPr="00C55434" w:rsidRDefault="00C55434" w:rsidP="00C55434">
      <w:pPr>
        <w:pStyle w:val="GvdeMetni"/>
        <w:spacing w:line="273" w:lineRule="auto"/>
        <w:ind w:left="43" w:right="183" w:firstLine="239"/>
        <w:jc w:val="both"/>
        <w:rPr>
          <w:w w:val="110"/>
        </w:rPr>
      </w:pPr>
      <w:r>
        <w:rPr>
          <w:w w:val="110"/>
        </w:rPr>
        <w:t xml:space="preserve">Ayrıca ayrı modeller her görevin hiperparametrelerinin, sınıf ağırlıklarının ve karar eşiklerinin bağımsız ayarlanmasına olanak tanır ve neden modelini ikili görevin çok farklı temel oranlarından arındırır.</w:t>
      </w:r>
    </w:p>
    <w:p w14:paraId="412EECEF" w14:textId="77777777" w:rsidR="00C55434" w:rsidRPr="00C55434" w:rsidRDefault="00C55434" w:rsidP="00C55434">
      <w:pPr>
        <w:pStyle w:val="GvdeMetni"/>
        <w:spacing w:line="273" w:lineRule="auto"/>
        <w:ind w:left="43" w:right="183" w:firstLine="239"/>
        <w:jc w:val="both"/>
        <w:rPr>
          <w:w w:val="110"/>
        </w:rPr>
      </w:pPr>
      <w:r>
        <w:rPr>
          <w:w w:val="110"/>
        </w:rPr>
        <w:t xml:space="preserve">Bu iki aşamalı yapı operasyonel nedenlerle seçilmiştir; tek bir birleşik modelle karşılaştıran bir deney yapılmamıştır.</w:t>
      </w:r>
    </w:p>
    <w:p w14:paraId="40447354" w14:textId="77777777" w:rsidR="00A80F8D" w:rsidRDefault="00C55434" w:rsidP="00C55434">
      <w:pPr>
        <w:pStyle w:val="GvdeMetni"/>
        <w:spacing w:line="273" w:lineRule="auto"/>
        <w:ind w:left="43" w:right="183" w:firstLine="239"/>
        <w:jc w:val="both"/>
        <w:rPr>
          <w:w w:val="110"/>
        </w:rPr>
      </w:pPr>
      <w:r>
        <w:rPr>
          <w:w w:val="110"/>
        </w:rPr>
        <w:t xml:space="preserve">Girdilerin ortalama mutlak SHAP değerleriyle ölçülen küresel katkıları, iptal, iptal nedeni ve gecikme modelleri için (Mod B) Şekil 6-8'de gösterilmiştir. Bir tahmin fonksiyonu yeni uçuşlar için sınıf olasılıklarını döndürmekte ve prototip tarafından kullanılmaktadır.</w:t>
      </w:r>
    </w:p>
    <w:bookmarkEnd w:id="13"/>
    <w:p w14:paraId="1D092393" w14:textId="77777777" w:rsidR="006A2EE0" w:rsidRDefault="006A2EE0" w:rsidP="006A2EE0">
      <w:pPr>
        <w:pStyle w:val="GvdeMetni"/>
        <w:spacing w:before="120" w:line="273" w:lineRule="auto"/>
        <w:ind w:right="184"/>
        <w:jc w:val="both"/>
      </w:pPr>
      <w:r>
        <w:rPr>
          <w:noProof/>
        </w:rPr>
        <w:drawing>
          <wp:inline distT="0" distB="0" distL="0" distR="0" wp14:anchorId="009BC9B6" wp14:editId="6CCEC5A6">
            <wp:extent cx="3017520" cy="2155371"/>
            <wp:effectExtent l="0" t="0" r="0" b="0"/>
            <wp:docPr id="5005" name="Figure 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7"/>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3017520" cy="2155371"/>
                    </a:xfrm>
                    <a:prstGeom prst="rect">
                      <a:avLst/>
                    </a:prstGeom>
                    <a:noFill/>
                    <a:ln>
                      <a:noFill/>
                    </a:ln>
                  </pic:spPr>
                </pic:pic>
              </a:graphicData>
            </a:graphic>
          </wp:inline>
        </w:drawing>
      </w:r>
    </w:p>
    <w:p w14:paraId="02A691E0" w14:textId="77777777" w:rsidR="00D17960" w:rsidRPr="006A2EE0" w:rsidRDefault="006A2EE0" w:rsidP="006A2EE0">
      <w:pPr>
        <w:spacing w:before="120" w:after="120"/>
        <w:jc w:val="center"/>
        <w:rPr>
          <w:sz w:val="14"/>
        </w:rPr>
      </w:pPr>
      <w:r>
        <w:rPr>
          <w:b/>
          <w:w w:val="110"/>
          <w:sz w:val="14"/>
        </w:rPr>
        <w:t xml:space="preserve">Şekil 6. </w:t>
      </w:r>
      <w:r>
        <w:rPr>
          <w:w w:val="110"/>
          <w:sz w:val="14"/>
        </w:rPr>
        <w:t xml:space="preserve">İptal modelinin ortalama mutlak SHAP değerleri (Mod B, test örneklemi).</w:t>
      </w:r>
    </w:p>
    <w:p w14:paraId="4B36FF30" w14:textId="77777777" w:rsidR="006A2EE0" w:rsidRDefault="006A2EE0" w:rsidP="006A2EE0">
      <w:pPr>
        <w:pStyle w:val="GvdeMetni"/>
        <w:spacing w:before="120" w:line="273" w:lineRule="auto"/>
        <w:ind w:right="184"/>
        <w:jc w:val="both"/>
      </w:pPr>
      <w:r>
        <w:rPr>
          <w:noProof/>
        </w:rPr>
        <w:drawing>
          <wp:inline distT="0" distB="0" distL="0" distR="0" wp14:anchorId="3FA573F3" wp14:editId="7AB0D455">
            <wp:extent cx="3017520" cy="2155371"/>
            <wp:effectExtent l="0" t="0" r="0" b="0"/>
            <wp:docPr id="5006" name="Figure 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7"/>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3017520" cy="2155371"/>
                    </a:xfrm>
                    <a:prstGeom prst="rect">
                      <a:avLst/>
                    </a:prstGeom>
                    <a:noFill/>
                    <a:ln>
                      <a:noFill/>
                    </a:ln>
                  </pic:spPr>
                </pic:pic>
              </a:graphicData>
            </a:graphic>
          </wp:inline>
        </w:drawing>
      </w:r>
    </w:p>
    <w:p w14:paraId="17E8B2DA" w14:textId="77777777" w:rsidR="006A2EE0" w:rsidRDefault="006A2EE0" w:rsidP="006A2EE0">
      <w:pPr>
        <w:spacing w:before="120" w:after="120"/>
        <w:jc w:val="center"/>
        <w:rPr>
          <w:w w:val="110"/>
          <w:sz w:val="14"/>
        </w:rPr>
      </w:pPr>
      <w:r>
        <w:rPr>
          <w:b/>
          <w:w w:val="110"/>
          <w:sz w:val="14"/>
        </w:rPr>
        <w:t xml:space="preserve">Şekil 7. </w:t>
      </w:r>
      <w:r>
        <w:rPr>
          <w:w w:val="110"/>
          <w:sz w:val="14"/>
        </w:rPr>
        <w:t xml:space="preserve">İptal nedeni modelinin ortalama mutlak SHAP değerleri (Mod B, test örneklemi).</w:t>
      </w:r>
    </w:p>
    <w:p w14:paraId="55221A94" w14:textId="77777777" w:rsidR="006A2EE0" w:rsidRPr="006A2EE0" w:rsidRDefault="006A2EE0" w:rsidP="006A2EE0">
      <w:pPr>
        <w:pStyle w:val="GvdeMetni"/>
        <w:spacing w:line="273" w:lineRule="auto"/>
        <w:ind w:left="43" w:right="183" w:firstLine="239"/>
        <w:jc w:val="both"/>
        <w:rPr>
          <w:w w:val="110"/>
        </w:rPr>
      </w:pPr>
      <w:r>
        <w:rPr>
          <w:w w:val="110"/>
        </w:rPr>
        <w:t xml:space="preserve">Gecikme modeli, iptal edilmeyen ve yönlendirilmeyen uçuşlar üzerinde yukarıda tanımlanan dakika temelli sınıflarla eğitilmiş dört sınıflı bir XGBoost sınıflandırıcısıdır. İki varyant bildirilmiştir: sınıf ağırlığı olmayan, doğruluk odaklı bir model ve dengeli sınıf ağırlıklı, makro-F1 odaklı bir model.</w:t>
      </w:r>
    </w:p>
    <w:p w14:paraId="18628140" w14:textId="77777777" w:rsidR="006A2EE0" w:rsidRPr="006A2EE0" w:rsidRDefault="006A2EE0" w:rsidP="006A2EE0">
      <w:pPr>
        <w:pStyle w:val="GvdeMetni"/>
        <w:spacing w:line="273" w:lineRule="auto"/>
        <w:ind w:left="43" w:right="183" w:firstLine="239"/>
        <w:jc w:val="both"/>
        <w:rPr>
          <w:w w:val="110"/>
        </w:rPr>
      </w:pPr>
      <w:r>
        <w:rPr>
          <w:w w:val="110"/>
        </w:rPr>
        <w:t xml:space="preserve">Sınıf ağırlıkları, genel doğruluk pahasına nadir sınıfların duyarlılığını artırır; hangi varyantın tercih edileceği uygulamanın genel doğruluğa mı yoksa nadir uzun gecikmelerin tespitine mi değer verdiğine bağlıdır.</w:t>
      </w:r>
    </w:p>
    <w:p w14:paraId="160533CB" w14:textId="77777777" w:rsidR="006A2EE0" w:rsidRPr="00680226" w:rsidRDefault="006A2EE0" w:rsidP="00680226">
      <w:pPr>
        <w:pStyle w:val="GvdeMetni"/>
        <w:spacing w:line="273" w:lineRule="auto"/>
        <w:ind w:left="43" w:right="183" w:firstLine="239"/>
        <w:jc w:val="both"/>
        <w:rPr>
          <w:w w:val="110"/>
        </w:rPr>
      </w:pPr>
      <w:r>
        <w:rPr>
          <w:w w:val="110"/>
        </w:rPr>
        <w:t xml:space="preserve">Hiperparametreler doğrulama döneminde sınırlı bir rastgele aramayla ayarlanmıştır (ayrıntılar Sonuçlar bölümünde). Dört gecikme sınıfının tümü için sınıf olasılıkları döndürülür.</w:t>
      </w:r>
    </w:p>
    <w:p w14:paraId="60A0A76B" w14:textId="77777777" w:rsidR="006A2EE0" w:rsidRDefault="006A2EE0" w:rsidP="006A2EE0">
      <w:pPr>
        <w:spacing w:before="120" w:after="120"/>
        <w:jc w:val="center"/>
      </w:pPr>
      <w:r>
        <w:rPr>
          <w:noProof/>
        </w:rPr>
        <w:drawing>
          <wp:inline distT="0" distB="0" distL="0" distR="0" wp14:anchorId="13CB609E" wp14:editId="47A75D3D">
            <wp:extent cx="3017520" cy="2155371"/>
            <wp:effectExtent l="0" t="0" r="0" b="0"/>
            <wp:docPr id="5007" name="Figure 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7"/>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3017520" cy="2155371"/>
                    </a:xfrm>
                    <a:prstGeom prst="rect">
                      <a:avLst/>
                    </a:prstGeom>
                    <a:noFill/>
                    <a:ln>
                      <a:noFill/>
                    </a:ln>
                  </pic:spPr>
                </pic:pic>
              </a:graphicData>
            </a:graphic>
          </wp:inline>
        </w:drawing>
      </w:r>
    </w:p>
    <w:p w14:paraId="0E43A850" w14:textId="77777777" w:rsidR="006A2EE0" w:rsidRPr="00FA53BF" w:rsidRDefault="006A2EE0" w:rsidP="006A2EE0">
      <w:pPr>
        <w:spacing w:before="120" w:after="120"/>
        <w:jc w:val="center"/>
        <w:rPr>
          <w:sz w:val="14"/>
        </w:rPr>
      </w:pPr>
      <w:r>
        <w:rPr>
          <w:b/>
          <w:w w:val="110"/>
          <w:sz w:val="14"/>
        </w:rPr>
        <w:t xml:space="preserve">Şekil 8. </w:t>
      </w:r>
      <w:r>
        <w:rPr>
          <w:w w:val="110"/>
          <w:sz w:val="14"/>
        </w:rPr>
        <w:t xml:space="preserve">Kalkış gecikmesi modelinin ortalama mutlak SHAP değerleri (Mod B, test örneklemi).</w:t>
      </w:r>
    </w:p>
    <w:p w14:paraId="549CC2E1" w14:textId="77777777" w:rsidR="00680226" w:rsidRPr="00680226" w:rsidRDefault="00680226" w:rsidP="00680226">
      <w:pPr>
        <w:pStyle w:val="GvdeMetni"/>
        <w:spacing w:line="273" w:lineRule="auto"/>
        <w:ind w:left="43" w:right="183" w:firstLine="239"/>
        <w:jc w:val="both"/>
        <w:rPr>
          <w:w w:val="110"/>
        </w:rPr>
      </w:pPr>
      <w:r>
        <w:rPr>
          <w:w w:val="110"/>
        </w:rPr>
        <w:t xml:space="preserve">Yeni bir uçuş için gecikme sınıfları ve olasılıkları eğitimdekiyle aynı özellik hattıyla üretilir; gecikme modelinin SHAP katkıları Şekil 8'de gösterilmiştir.</w:t>
      </w:r>
    </w:p>
    <w:p w14:paraId="1CED05F6" w14:textId="77777777" w:rsidR="00680226" w:rsidRDefault="00680226" w:rsidP="00680226">
      <w:pPr>
        <w:pStyle w:val="GvdeMetni"/>
        <w:spacing w:line="273" w:lineRule="auto"/>
        <w:ind w:left="43" w:right="183" w:firstLine="239"/>
        <w:jc w:val="both"/>
        <w:rPr>
          <w:w w:val="110"/>
        </w:rPr>
      </w:pPr>
      <w:r>
        <w:rPr>
          <w:w w:val="110"/>
        </w:rPr>
        <w:t xml:space="preserve">SHAP katkıları modelin kararlarını daha şeffaf kılar, ancak verideki ilişkileri tanımlar, nedensel etkileri değil.</w:t>
      </w:r>
    </w:p>
    <w:p w14:paraId="4C0A6823" w14:textId="77777777" w:rsidR="00C55434" w:rsidRDefault="00C55434" w:rsidP="00680226">
      <w:pPr>
        <w:pStyle w:val="GvdeMetni"/>
        <w:spacing w:line="273" w:lineRule="auto"/>
        <w:ind w:left="43" w:right="183" w:firstLine="239"/>
        <w:jc w:val="both"/>
        <w:rPr>
          <w:w w:val="110"/>
        </w:rPr>
      </w:pPr>
    </w:p>
    <w:p w14:paraId="4649E247" w14:textId="77777777" w:rsidR="00C55434" w:rsidRDefault="00C55434" w:rsidP="00C55434">
      <w:pPr>
        <w:pStyle w:val="ListeParagraf"/>
        <w:numPr>
          <w:ilvl w:val="1"/>
          <w:numId w:val="4"/>
        </w:numPr>
        <w:tabs>
          <w:tab w:val="left" w:pos="408"/>
        </w:tabs>
        <w:ind w:left="408" w:hanging="365"/>
        <w:rPr>
          <w:i/>
          <w:sz w:val="16"/>
        </w:rPr>
      </w:pPr>
      <w:r>
        <w:rPr>
          <w:i/>
          <w:spacing w:val="-2"/>
          <w:sz w:val="16"/>
        </w:rPr>
        <w:t xml:space="preserve">Denetimli Model Güncelleme ve Bakım Stratejisi</w:t>
      </w:r>
    </w:p>
    <w:p w14:paraId="1B7A9649" w14:textId="77777777" w:rsidR="00C55434" w:rsidRDefault="00C55434" w:rsidP="00680226">
      <w:pPr>
        <w:pStyle w:val="GvdeMetni"/>
        <w:spacing w:line="273" w:lineRule="auto"/>
        <w:ind w:left="43" w:right="183" w:firstLine="239"/>
        <w:jc w:val="both"/>
        <w:rPr>
          <w:w w:val="110"/>
        </w:rPr>
      </w:pPr>
    </w:p>
    <w:p w14:paraId="48E435DA" w14:textId="77777777" w:rsidR="00C55434" w:rsidRDefault="00C55434" w:rsidP="00680226">
      <w:pPr>
        <w:pStyle w:val="GvdeMetni"/>
        <w:spacing w:line="273" w:lineRule="auto"/>
        <w:ind w:left="43" w:right="183" w:firstLine="239"/>
        <w:jc w:val="both"/>
        <w:rPr>
          <w:w w:val="110"/>
        </w:rPr>
      </w:pPr>
      <w:r>
        <w:rPr>
          <w:w w:val="110"/>
        </w:rPr>
        <w:t xml:space="preserve">Uçuş operasyonlarının ve meteorolojik örüntülerin dinamik doğası göz önüne alındığında, uzun vadeli performansı korumak için sistematik bir güncelleme ve bakım stratejisi gerekecektir (Gama, Žliobaitė, Bifet, Pechenizkiy &amp; Bouchachia, 2014). Havayolu prosedürlerindeki, havalimanı altyapısındaki, hava trafik yönetimindeki ve iklimdeki değişiklikler eğitim verisi ile gerçek dünya koşulları arasında farklılıklara yol açabilir (Lu, Liu, Dong, Gu, Gama &amp; Zhang, 2019). Aşağıda anlatılan strateji bir öneridir; bu çalışmada uygulanmamış ve değerlendirilmemiştir.</w:t>
      </w:r>
    </w:p>
    <w:p w14:paraId="75F2C309" w14:textId="77777777" w:rsidR="00066117" w:rsidRDefault="00066117" w:rsidP="00680226">
      <w:pPr>
        <w:pStyle w:val="GvdeMetni"/>
        <w:spacing w:line="273" w:lineRule="auto"/>
        <w:ind w:left="43" w:right="183" w:firstLine="239"/>
        <w:jc w:val="both"/>
        <w:rPr>
          <w:w w:val="110"/>
        </w:rPr>
      </w:pPr>
    </w:p>
    <w:p w14:paraId="7D311E1C" w14:textId="77777777" w:rsidR="00066117" w:rsidRDefault="00066117" w:rsidP="00066117">
      <w:pPr>
        <w:pStyle w:val="ListeParagraf"/>
        <w:numPr>
          <w:ilvl w:val="2"/>
          <w:numId w:val="4"/>
        </w:numPr>
        <w:ind w:left="567" w:hanging="515"/>
        <w:rPr>
          <w:i/>
          <w:sz w:val="16"/>
        </w:rPr>
      </w:pPr>
      <w:r>
        <w:rPr>
          <w:i/>
          <w:spacing w:val="-2"/>
          <w:sz w:val="16"/>
        </w:rPr>
        <w:t xml:space="preserve">Periyodik Yeniden Eğitim Döngüsü</w:t>
      </w:r>
    </w:p>
    <w:p w14:paraId="605D2376" w14:textId="77777777" w:rsidR="00066117" w:rsidRDefault="00066117" w:rsidP="00680226">
      <w:pPr>
        <w:pStyle w:val="GvdeMetni"/>
        <w:spacing w:line="273" w:lineRule="auto"/>
        <w:ind w:left="43" w:right="183" w:firstLine="239"/>
        <w:jc w:val="both"/>
        <w:rPr>
          <w:w w:val="110"/>
        </w:rPr>
      </w:pPr>
    </w:p>
    <w:p w14:paraId="7026597B" w14:textId="77777777" w:rsidR="00066117" w:rsidRPr="00680226" w:rsidRDefault="00066117" w:rsidP="00680226">
      <w:pPr>
        <w:pStyle w:val="GvdeMetni"/>
        <w:spacing w:line="273" w:lineRule="auto"/>
        <w:ind w:left="43" w:right="183" w:firstLine="239"/>
        <w:jc w:val="both"/>
        <w:rPr>
          <w:w w:val="110"/>
        </w:rPr>
      </w:pPr>
      <w:r>
        <w:rPr>
          <w:w w:val="110"/>
        </w:rPr>
        <w:t xml:space="preserve">Mevsimsel değişimin gözlenmesi ve yeterli yeni verinin birikmesi için üç aylık bir yeniden eğitim döngüsü önerilmektedir. Her çeyrekte model, en son 12 aylık uçuş ve hava durumu verisiyle yeniden eğitilecek ve son üç ay kronolojik test kümesi olarak ayrılacaktır. Sonuçlar bölümünde bildirilen güçlü aydan aya değişim, böyle bir izlemenin gerekli olacağını göstermektedir.</w:t>
      </w:r>
    </w:p>
    <w:p w14:paraId="0A43A7F1" w14:textId="77777777" w:rsidR="00D17960" w:rsidRDefault="00D17960" w:rsidP="002A024E">
      <w:pPr>
        <w:pStyle w:val="GvdeMetni"/>
        <w:spacing w:line="273" w:lineRule="auto"/>
        <w:ind w:left="142" w:firstLine="284"/>
        <w:jc w:val="both"/>
      </w:pPr>
    </w:p>
    <w:p w14:paraId="608E7D86" w14:textId="77777777" w:rsidR="00747966" w:rsidRDefault="00747966" w:rsidP="00747966">
      <w:pPr>
        <w:pStyle w:val="Balk1"/>
        <w:numPr>
          <w:ilvl w:val="0"/>
          <w:numId w:val="4"/>
        </w:numPr>
        <w:tabs>
          <w:tab w:val="left" w:pos="287"/>
        </w:tabs>
        <w:ind w:left="287" w:hanging="244"/>
      </w:pPr>
      <w:r>
        <w:rPr>
          <w:spacing w:val="-2"/>
          <w:w w:val="110"/>
        </w:rPr>
        <w:t xml:space="preserve">Sonuçlar</w:t>
      </w:r>
    </w:p>
    <w:p w14:paraId="557267A1" w14:textId="77777777" w:rsidR="00D17960" w:rsidRDefault="00D17960" w:rsidP="002A024E">
      <w:pPr>
        <w:pStyle w:val="GvdeMetni"/>
        <w:spacing w:line="273" w:lineRule="auto"/>
        <w:ind w:left="142" w:firstLine="284"/>
        <w:jc w:val="both"/>
      </w:pPr>
    </w:p>
    <w:p w14:paraId="20FE5F2F" w14:textId="77777777" w:rsidR="00747966" w:rsidRPr="00680226" w:rsidRDefault="00747966" w:rsidP="00747966">
      <w:pPr>
        <w:pStyle w:val="GvdeMetni"/>
        <w:spacing w:line="273" w:lineRule="auto"/>
        <w:ind w:left="43" w:right="183" w:firstLine="239"/>
        <w:jc w:val="both"/>
        <w:rPr>
          <w:w w:val="110"/>
        </w:rPr>
      </w:pPr>
      <w:r>
        <w:rPr>
          <w:w w:val="110"/>
        </w:rPr>
        <w:t xml:space="preserve">Bu bölüm, tüm uydurma, hiperparametre seçimi ve karar eşiği seçimi eğitim ve doğrulama dönemlerinde tamamlandıktan sonra ayrılmış test döneminin (Ocak-Ağustos 2023 ve Ocak 2024) sonuçlarını bildirmektedir. İki çalışma modu bildirilmiştir: Mod A, bir önceki tamamlanmış güne (D-1) kadar olan bilgiyi kullanır ve önceden alınan biletler için geçerli tek moddur; Mod B ayrıca kalkıştan üç saat önce gözlemlenen aynı günün operasyonel durumunu kullanır ve canlı bir veri akışı gerektirir. İptaller nadir olduğundan, doğruluğa ek olarak PR-AUC (bilgisiz taban değeri yaygınlığa eşittir; Saito &amp; Rehmsmeier, 2015), ROC-AUC, sınıf bazlı kesinlik ve duyarlılık ile makro ortalamalı skorlar bildirilmekte; doğruluk her zaman çoğunluk sınıfı tabanıyla karşılaştırılmaktadır. Parantez içindeki değerler test uçuşları üzerinden %95 bootstrap güven aralıklarıdır; yalnızca test örneklemesi belirsizliğini nicelendirirler.</w:t>
      </w:r>
    </w:p>
    <w:p w14:paraId="599663CA" w14:textId="77777777" w:rsidR="00D17960" w:rsidRDefault="00D17960" w:rsidP="002A024E">
      <w:pPr>
        <w:pStyle w:val="GvdeMetni"/>
        <w:spacing w:line="273" w:lineRule="auto"/>
        <w:ind w:left="142" w:firstLine="284"/>
        <w:jc w:val="both"/>
      </w:pPr>
    </w:p>
    <w:p w14:paraId="797F34CA" w14:textId="77777777" w:rsidR="00F33470" w:rsidRDefault="00F33470" w:rsidP="00F33470">
      <w:pPr>
        <w:pStyle w:val="ListeParagraf"/>
        <w:numPr>
          <w:ilvl w:val="1"/>
          <w:numId w:val="4"/>
        </w:numPr>
        <w:tabs>
          <w:tab w:val="left" w:pos="408"/>
        </w:tabs>
        <w:ind w:left="408" w:hanging="365"/>
        <w:rPr>
          <w:i/>
          <w:sz w:val="16"/>
        </w:rPr>
      </w:pPr>
      <w:r>
        <w:rPr>
          <w:i/>
          <w:spacing w:val="-2"/>
          <w:sz w:val="16"/>
        </w:rPr>
        <w:t xml:space="preserve">Uçuş İptali Tahmin Modeli Sonuçları</w:t>
      </w:r>
    </w:p>
    <w:p w14:paraId="2019259E" w14:textId="77777777" w:rsidR="00D17960" w:rsidRDefault="00D17960" w:rsidP="002A024E">
      <w:pPr>
        <w:pStyle w:val="GvdeMetni"/>
        <w:spacing w:line="273" w:lineRule="auto"/>
        <w:ind w:left="142" w:firstLine="284"/>
        <w:jc w:val="both"/>
      </w:pPr>
    </w:p>
    <w:p w14:paraId="7FC4D82A" w14:textId="77777777" w:rsidR="00FC236C" w:rsidRPr="00FC236C" w:rsidRDefault="00FC236C" w:rsidP="00FC236C">
      <w:pPr>
        <w:pStyle w:val="GvdeMetni"/>
        <w:spacing w:line="273" w:lineRule="auto"/>
        <w:ind w:left="43" w:right="183" w:firstLine="239"/>
        <w:jc w:val="both"/>
        <w:rPr>
          <w:w w:val="110"/>
        </w:rPr>
      </w:pPr>
      <w:r>
        <w:rPr>
          <w:w w:val="110"/>
        </w:rPr>
        <w:t xml:space="preserve">Uçuş iptali nadir bir olaydır (test döneminde yaygınlık %2,86). İkili XGBoost modeli test PR-AUC değerine Mod A'da 0,119 (0,116-0,122), ROC-AUC değerine 0,800; Mod B'de ise sırasıyla 0,180 (0,177-0,184) ve 0,849 değerlerine ulaşmıştır; bu, bilgisiz PR-AUC taban değerinin 4,2 ve 6,3 katıdır (Bölüm 4.5.1).</w:t>
      </w:r>
    </w:p>
    <w:p w14:paraId="3DA5C52F" w14:textId="77777777" w:rsidR="00FC236C" w:rsidRPr="00FC236C" w:rsidRDefault="00FC236C" w:rsidP="00FC236C">
      <w:pPr>
        <w:pStyle w:val="GvdeMetni"/>
        <w:spacing w:line="273" w:lineRule="auto"/>
        <w:ind w:left="43" w:right="183" w:firstLine="239"/>
        <w:jc w:val="both"/>
        <w:rPr>
          <w:w w:val="110"/>
        </w:rPr>
      </w:pPr>
      <w:r>
        <w:rPr>
          <w:w w:val="110"/>
        </w:rPr>
        <w:t xml:space="preserve">Doğrulama döneminde F1'i en büyükleyen karar eşiğiyle (Mod A'da 0,149 ve Mod B'de 0,855; sınıf ağırlıklı Mod B skorları kalibre olasılıklar değildir) Mod B, iptal edilen uçuşların %31,9'unu %22,2 kesinlikle yakalamaktadır (F1 0,262, makro-F1 0,618, dengeli doğruluk 0,643); Mod A %17,9'unu %16,9 kesinlikle yakalamaktadır (F1 0,174, makro-F1 0,575). Dolayısıyla alarmların çoğu yanlıştır: Mod B'de işaretlenen her beş uçuşun yaklaşık dördü iptal edilmemektedir. Tablo 7, üç görevin her iki moddaki sınıf bazlı kesinlik, duyarlılık ve F1 değerlerini vermektedir.</w:t>
      </w:r>
    </w:p>
    <w:p w14:paraId="1B8A74B8" w14:textId="77777777" w:rsidR="00FC236C" w:rsidRPr="00FC236C" w:rsidRDefault="00FC236C" w:rsidP="00FC236C">
      <w:pPr>
        <w:pStyle w:val="GvdeMetni"/>
        <w:spacing w:line="273" w:lineRule="auto"/>
        <w:ind w:left="43" w:right="183" w:firstLine="239"/>
        <w:jc w:val="both"/>
        <w:rPr>
          <w:w w:val="110"/>
        </w:rPr>
      </w:pPr>
      <w:r>
        <w:rPr>
          <w:w w:val="110"/>
        </w:rPr>
        <w:t xml:space="preserve">Bu eşiklerdeki genel doğruluk %95,1 (Mod A) ve %94,9'dur (Mod B); bu değer, her uçuş için 'iptal edilmedi' tahmin etmekle elde edilen %97,1'in altındadır. Bu nedenle doğruluk bu görev için anlamlı bir ölçüt değildir ve nadir olay hedeflerinde bildirilen yüksek doğruluk değerleri dikkatle okunmalıdır.</w:t>
      </w:r>
    </w:p>
    <w:p w14:paraId="29AC65C0" w14:textId="77777777" w:rsidR="00F33470" w:rsidRPr="00680226" w:rsidRDefault="00FC236C" w:rsidP="00FC236C">
      <w:pPr>
        <w:pStyle w:val="GvdeMetni"/>
        <w:spacing w:line="273" w:lineRule="auto"/>
        <w:ind w:left="43" w:right="183" w:firstLine="239"/>
        <w:jc w:val="both"/>
        <w:rPr>
          <w:w w:val="110"/>
        </w:rPr>
      </w:pPr>
      <w:r>
        <w:rPr>
          <w:w w:val="110"/>
        </w:rPr>
        <w:t xml:space="preserve">Test dönemi 1.045.909 uçuş içermekte olup bunların 29.882'si iptal edilmiştir. Mod B'de doğrulama eşiğindeki karışıklık matrisi TN 982.656, FP 33.371, FN 20.335, TP 9.547'dur (Şekil 9). ROC ve kesinlik-duyarlılık eğrileri Şekil 10 ve 11'de gösterilmiştir.</w:t>
      </w:r>
    </w:p>
    <w:p w:rsidR="00F33470" w:rsidRPr="00680226" w:rsidRDefault="00FC236C" w:rsidP="00FC236C">
      <w:pPr>
        <w:pStyle w:val="GvdeMetni"/>
        <w:spacing w:line="273" w:lineRule="auto"/>
        <w:ind w:left="43" w:right="183" w:firstLine="239"/>
        <w:jc w:val="both"/>
        <w:rPr>
          <w:w w:val="110"/>
        </w:rPr>
      </w:pPr>
      <w:r>
        <w:rPr>
          <w:w w:val="110"/>
        </w:rPr>
        <w:t xml:space="preserve">Olasılıkların kalitesi (Mod A, test dönemi): Brier skoru 0,0266, test yaygınlığını sabit olarak tahmin etmenin Brier skoru ise 0,0278'dir (Brier beceri skoru %4,2); ortalama tahmin edilen olasılık (%2,91) gözlenen iptal oranıyla (%2,86) örtüşmektedir. Kalibrasyon eğrisi (depodaki outputs/figures/calibration_cancel.png) yaklaşık %10'a kadar olan tahmin olasılıklarında köşegeni izlemektedir; en yüksek riskli onda birlik uçuş diliminde ortalama tahmin edilen olasılık %14,2, gözlenen oran %12,6'dır. Kalibrasyon eğimi 2023 aylarında 1,02, Ocak 2024'te 0,81'dir (genel 0,88); yani yaygınlık doğrulama dönemindekinden (%2,16) yüksek olduğunda model hafifçe aşırı güvenlidir; doğrulama döneminde uydurulan bir yeniden kalibrasyon Brier skorunu iyileştirmemiştir (0,0271). Doğrulama döneminde seçilen Mod B iptal modeli sınıf ağırlıklandırma kullandığından ham skorları olasılık değildir (Brier skoru 0,161) ve yalnızca sıralama kalitesi ile eşikleri kullanılır; doğrulama döneminde uydurulan izotonik kalibrasyon Brier skorunu 0,0260'a indirmektedir. Dolayısıyla prototipin gösterdiği olasılıklar (Mod A) yaklaşık kalibre riskler olarak okunabilir.</w:t>
      </w:r>
    </w:p>
    <w:p w14:paraId="55C84559" w14:textId="77777777" w:rsidR="002A1638" w:rsidRDefault="002A1638" w:rsidP="002A1638">
      <w:pPr>
        <w:keepNext/>
        <w:spacing w:before="96"/>
        <w:ind w:left="43"/>
        <w:rPr>
          <w:b/>
          <w:sz w:val="14"/>
        </w:rPr>
      </w:pPr>
      <w:r>
        <w:rPr>
          <w:b/>
          <w:w w:val="110"/>
          <w:sz w:val="14"/>
        </w:rPr>
        <w:t xml:space="preserve">Tablo 7</w:t>
      </w:r>
    </w:p>
    <w:p w14:paraId="7F1955EC" w14:textId="77777777" w:rsidR="002A1638" w:rsidRDefault="0002574A" w:rsidP="001D35B1">
      <w:pPr>
        <w:keepNext/>
        <w:spacing w:before="30" w:after="60"/>
        <w:ind w:left="43"/>
        <w:rPr>
          <w:sz w:val="14"/>
        </w:rPr>
      </w:pPr>
      <w:r>
        <w:rPr>
          <w:spacing w:val="-2"/>
          <w:w w:val="110"/>
          <w:sz w:val="14"/>
        </w:rPr>
        <w:t xml:space="preserve">XGBoost modellerinin Mod A ve Mod B için sınıf bazında test sonuçları (K = kesinlik, D = duyarlılık; UHS = ulusal hava sistemi). İptal: doğrulama döneminde F1'i en büyükleyen eşikteki karar; çok sınıflı görevler: tahmin edilen olasılığı en yüksek olan sınıf. Makro ortalamalı skorlar bu sınıf bazlı değerlerin ağırlıksız ortalamalarıdır.</w:t>
      </w:r>
    </w:p>
    <w:tbl>
      <w:tblPr>
        <w:tblStyle w:val="TabloKlavuzu"/>
        <w:tblW w:w="4950" w:type="dxa"/>
        <w:tblInd w:w="108" w:type="dxa"/>
        <w:tblLook w:val="06A0" w:firstRow="1" w:lastRow="0" w:firstColumn="1" w:lastColumn="0" w:noHBand="1" w:noVBand="1"/>
      </w:tblPr>
      <w:tblGrid>
        <w:gridCol w:w="760"/>
        <w:gridCol w:w="700"/>
        <w:gridCol w:w="610"/>
        <w:gridCol w:w="480"/>
        <w:gridCol w:w="480"/>
        <w:gridCol w:w="480"/>
        <w:gridCol w:w="480"/>
        <w:gridCol w:w="480"/>
        <w:gridCol w:w="480"/>
      </w:tblGrid>
      <w:tr w:rsidR="007A2CB0" w14:paraId="146C2CA3" w14:textId="77777777">
        <w:trPr>
          <w:cantSplit/>
          <w:tblHeader/>
        </w:trPr>
        <w:tc>
          <w:tcPr>
            <w:tcW w:w="760" w:type="dxa"/>
            <w:tcBorders>
              <w:top w:val="single" w:sz="6" w:space="0" w:color="000000"/>
              <w:bottom w:val="single" w:sz="6" w:space="0" w:color="000000"/>
            </w:tcBorders>
            <w:tcMar>
              <w:top w:w="0" w:type="dxa"/>
              <w:left w:w="20" w:type="dxa"/>
              <w:bottom w:w="0" w:type="dxa"/>
              <w:right w:w="20" w:type="dxa"/>
            </w:tcMar>
          </w:tcPr>
          <w:p w14:paraId="0A0242D6" w14:textId="77777777" w:rsidR="007A2CB0" w:rsidRDefault="00000000">
            <w:pPr>
              <w:pStyle w:val="TableContents"/>
              <w:keepNext/>
            </w:pPr>
            <w:r>
              <w:rPr>
                <w:rFonts w:ascii="Times New Roman" w:hAnsi="Times New Roman" w:cs="Times New Roman"/>
                <w:b/>
                <w:sz w:val="12"/>
                <w:szCs w:val="12"/>
                <w:lang w:val="en-US"/>
              </w:rPr>
              <w:t xml:space="preserve">Görev</w:t>
            </w:r>
          </w:p>
        </w:tc>
        <w:tc>
          <w:tcPr>
            <w:tcW w:w="700" w:type="dxa"/>
            <w:tcBorders>
              <w:top w:val="single" w:sz="6" w:space="0" w:color="000000"/>
              <w:bottom w:val="single" w:sz="6" w:space="0" w:color="000000"/>
            </w:tcBorders>
            <w:tcMar>
              <w:top w:w="0" w:type="dxa"/>
              <w:left w:w="20" w:type="dxa"/>
              <w:bottom w:w="0" w:type="dxa"/>
              <w:right w:w="20" w:type="dxa"/>
            </w:tcMar>
          </w:tcPr>
          <w:p w14:paraId="13CAC836" w14:textId="77777777" w:rsidR="007A2CB0" w:rsidRDefault="00000000">
            <w:pPr>
              <w:pStyle w:val="TableContents"/>
              <w:keepNext/>
            </w:pPr>
            <w:r>
              <w:rPr>
                <w:rFonts w:ascii="Times New Roman" w:hAnsi="Times New Roman" w:cs="Times New Roman"/>
                <w:b/>
                <w:sz w:val="12"/>
                <w:szCs w:val="12"/>
                <w:lang w:val="en-US"/>
              </w:rPr>
              <w:t xml:space="preserve">Sınıf</w:t>
            </w:r>
          </w:p>
        </w:tc>
        <w:tc>
          <w:tcPr>
            <w:tcW w:w="610" w:type="dxa"/>
            <w:tcBorders>
              <w:top w:val="single" w:sz="6" w:space="0" w:color="000000"/>
              <w:bottom w:val="single" w:sz="6" w:space="0" w:color="000000"/>
            </w:tcBorders>
            <w:tcMar>
              <w:top w:w="0" w:type="dxa"/>
              <w:left w:w="20" w:type="dxa"/>
              <w:bottom w:w="0" w:type="dxa"/>
              <w:right w:w="20" w:type="dxa"/>
            </w:tcMar>
          </w:tcPr>
          <w:p w14:paraId="656F897F" w14:textId="77777777" w:rsidR="007A2CB0" w:rsidRDefault="00000000">
            <w:pPr>
              <w:pStyle w:val="TableContents"/>
              <w:keepNext/>
              <w:jc w:val="center"/>
            </w:pPr>
            <w:r>
              <w:rPr>
                <w:rFonts w:ascii="Times New Roman" w:hAnsi="Times New Roman" w:cs="Times New Roman"/>
                <w:b/>
                <w:sz w:val="12"/>
                <w:szCs w:val="12"/>
                <w:lang w:val="en-US"/>
              </w:rPr>
              <w:t>n (test)</w:t>
            </w:r>
          </w:p>
        </w:tc>
        <w:tc>
          <w:tcPr>
            <w:tcW w:w="480" w:type="dxa"/>
            <w:tcBorders>
              <w:top w:val="single" w:sz="6" w:space="0" w:color="000000"/>
              <w:bottom w:val="single" w:sz="6" w:space="0" w:color="000000"/>
            </w:tcBorders>
            <w:tcMar>
              <w:top w:w="0" w:type="dxa"/>
              <w:left w:w="20" w:type="dxa"/>
              <w:bottom w:w="0" w:type="dxa"/>
              <w:right w:w="20" w:type="dxa"/>
            </w:tcMar>
          </w:tcPr>
          <w:p w14:paraId="02FAAABA" w14:textId="77777777" w:rsidR="007A2CB0" w:rsidRDefault="00000000">
            <w:pPr>
              <w:pStyle w:val="TableContents"/>
              <w:keepNext/>
              <w:jc w:val="center"/>
            </w:pPr>
            <w:r>
              <w:rPr>
                <w:rFonts w:ascii="Times New Roman" w:hAnsi="Times New Roman" w:cs="Times New Roman"/>
                <w:b/>
                <w:sz w:val="12"/>
                <w:szCs w:val="12"/>
                <w:lang w:val="en-US"/>
              </w:rPr>
              <w:t xml:space="preserve">K (A)</w:t>
            </w:r>
          </w:p>
        </w:tc>
        <w:tc>
          <w:tcPr>
            <w:tcW w:w="480" w:type="dxa"/>
            <w:tcBorders>
              <w:top w:val="single" w:sz="6" w:space="0" w:color="000000"/>
              <w:bottom w:val="single" w:sz="6" w:space="0" w:color="000000"/>
            </w:tcBorders>
            <w:tcMar>
              <w:top w:w="0" w:type="dxa"/>
              <w:left w:w="20" w:type="dxa"/>
              <w:bottom w:w="0" w:type="dxa"/>
              <w:right w:w="20" w:type="dxa"/>
            </w:tcMar>
          </w:tcPr>
          <w:p w14:paraId="65745006" w14:textId="77777777" w:rsidR="007A2CB0" w:rsidRDefault="00000000">
            <w:pPr>
              <w:pStyle w:val="TableContents"/>
              <w:keepNext/>
              <w:jc w:val="center"/>
            </w:pPr>
            <w:r>
              <w:rPr>
                <w:rFonts w:ascii="Times New Roman" w:hAnsi="Times New Roman" w:cs="Times New Roman"/>
                <w:b/>
                <w:sz w:val="12"/>
                <w:szCs w:val="12"/>
                <w:lang w:val="en-US"/>
              </w:rPr>
              <w:t xml:space="preserve">D (A)</w:t>
            </w:r>
          </w:p>
        </w:tc>
        <w:tc>
          <w:tcPr>
            <w:tcW w:w="480" w:type="dxa"/>
            <w:tcBorders>
              <w:top w:val="single" w:sz="6" w:space="0" w:color="000000"/>
              <w:bottom w:val="single" w:sz="6" w:space="0" w:color="000000"/>
            </w:tcBorders>
            <w:tcMar>
              <w:top w:w="0" w:type="dxa"/>
              <w:left w:w="20" w:type="dxa"/>
              <w:bottom w:w="0" w:type="dxa"/>
              <w:right w:w="20" w:type="dxa"/>
            </w:tcMar>
          </w:tcPr>
          <w:p w14:paraId="3A2EE7B3" w14:textId="77777777" w:rsidR="007A2CB0" w:rsidRDefault="00000000">
            <w:pPr>
              <w:pStyle w:val="TableContents"/>
              <w:keepNext/>
              <w:jc w:val="center"/>
            </w:pPr>
            <w:r>
              <w:rPr>
                <w:rFonts w:ascii="Times New Roman" w:hAnsi="Times New Roman" w:cs="Times New Roman"/>
                <w:b/>
                <w:sz w:val="12"/>
                <w:szCs w:val="12"/>
                <w:lang w:val="en-US"/>
              </w:rPr>
              <w:t>F1 (A)</w:t>
            </w:r>
          </w:p>
        </w:tc>
        <w:tc>
          <w:tcPr>
            <w:tcW w:w="480" w:type="dxa"/>
            <w:tcBorders>
              <w:top w:val="single" w:sz="6" w:space="0" w:color="000000"/>
              <w:bottom w:val="single" w:sz="6" w:space="0" w:color="000000"/>
            </w:tcBorders>
            <w:tcMar>
              <w:top w:w="0" w:type="dxa"/>
              <w:left w:w="20" w:type="dxa"/>
              <w:bottom w:w="0" w:type="dxa"/>
              <w:right w:w="20" w:type="dxa"/>
            </w:tcMar>
          </w:tcPr>
          <w:p w14:paraId="347B8FA0" w14:textId="77777777" w:rsidR="007A2CB0" w:rsidRDefault="00000000">
            <w:pPr>
              <w:pStyle w:val="TableContents"/>
              <w:keepNext/>
              <w:jc w:val="center"/>
            </w:pPr>
            <w:r>
              <w:rPr>
                <w:rFonts w:ascii="Times New Roman" w:hAnsi="Times New Roman" w:cs="Times New Roman"/>
                <w:b/>
                <w:sz w:val="12"/>
                <w:szCs w:val="12"/>
                <w:lang w:val="en-US"/>
              </w:rPr>
              <w:t xml:space="preserve">K (B)</w:t>
            </w:r>
          </w:p>
        </w:tc>
        <w:tc>
          <w:tcPr>
            <w:tcW w:w="480" w:type="dxa"/>
            <w:tcBorders>
              <w:top w:val="single" w:sz="6" w:space="0" w:color="000000"/>
              <w:bottom w:val="single" w:sz="6" w:space="0" w:color="000000"/>
            </w:tcBorders>
            <w:tcMar>
              <w:top w:w="0" w:type="dxa"/>
              <w:left w:w="20" w:type="dxa"/>
              <w:bottom w:w="0" w:type="dxa"/>
              <w:right w:w="20" w:type="dxa"/>
            </w:tcMar>
          </w:tcPr>
          <w:p w14:paraId="0341BF8D" w14:textId="77777777" w:rsidR="007A2CB0" w:rsidRDefault="00000000">
            <w:pPr>
              <w:pStyle w:val="TableContents"/>
              <w:keepNext/>
              <w:jc w:val="center"/>
            </w:pPr>
            <w:r>
              <w:rPr>
                <w:rFonts w:ascii="Times New Roman" w:hAnsi="Times New Roman" w:cs="Times New Roman"/>
                <w:b/>
                <w:sz w:val="12"/>
                <w:szCs w:val="12"/>
                <w:lang w:val="en-US"/>
              </w:rPr>
              <w:t xml:space="preserve">D (B)</w:t>
            </w:r>
          </w:p>
        </w:tc>
        <w:tc>
          <w:tcPr>
            <w:tcW w:w="480" w:type="dxa"/>
            <w:tcBorders>
              <w:top w:val="single" w:sz="6" w:space="0" w:color="000000"/>
              <w:bottom w:val="single" w:sz="6" w:space="0" w:color="000000"/>
            </w:tcBorders>
            <w:tcMar>
              <w:top w:w="0" w:type="dxa"/>
              <w:left w:w="20" w:type="dxa"/>
              <w:bottom w:w="0" w:type="dxa"/>
              <w:right w:w="20" w:type="dxa"/>
            </w:tcMar>
          </w:tcPr>
          <w:p w14:paraId="0C5E3036" w14:textId="77777777" w:rsidR="007A2CB0" w:rsidRDefault="00000000">
            <w:pPr>
              <w:pStyle w:val="TableContents"/>
              <w:keepNext/>
              <w:jc w:val="center"/>
            </w:pPr>
            <w:r>
              <w:rPr>
                <w:rFonts w:ascii="Times New Roman" w:hAnsi="Times New Roman" w:cs="Times New Roman"/>
                <w:b/>
                <w:sz w:val="12"/>
                <w:szCs w:val="12"/>
                <w:lang w:val="en-US"/>
              </w:rPr>
              <w:t>F1 (B)</w:t>
            </w:r>
          </w:p>
        </w:tc>
      </w:tr>
      <w:tr w:rsidR="007A2CB0" w14:paraId="165FAE6F" w14:textId="77777777">
        <w:trPr>
          <w:cantSplit/>
        </w:trPr>
        <w:tc>
          <w:tcPr>
            <w:tcW w:w="760" w:type="dxa"/>
            <w:tcMar>
              <w:top w:w="0" w:type="dxa"/>
              <w:left w:w="20" w:type="dxa"/>
              <w:bottom w:w="0" w:type="dxa"/>
              <w:right w:w="20" w:type="dxa"/>
            </w:tcMar>
          </w:tcPr>
          <w:p w14:paraId="14F92959" w14:textId="77777777" w:rsidR="007A2CB0" w:rsidRDefault="00000000">
            <w:pPr>
              <w:pStyle w:val="TableContents"/>
              <w:keepNext/>
            </w:pPr>
            <w:r>
              <w:rPr>
                <w:rFonts w:ascii="Times New Roman" w:hAnsi="Times New Roman" w:cs="Times New Roman"/>
                <w:sz w:val="12"/>
                <w:szCs w:val="12"/>
                <w:lang w:val="en-US"/>
              </w:rPr>
              <w:t xml:space="preserve">İptal</w:t>
            </w:r>
          </w:p>
        </w:tc>
        <w:tc>
          <w:tcPr>
            <w:tcW w:w="700" w:type="dxa"/>
            <w:tcMar>
              <w:top w:w="0" w:type="dxa"/>
              <w:left w:w="20" w:type="dxa"/>
              <w:bottom w:w="0" w:type="dxa"/>
              <w:right w:w="20" w:type="dxa"/>
            </w:tcMar>
          </w:tcPr>
          <w:p w14:paraId="35B3F225" w14:textId="77777777" w:rsidR="007A2CB0" w:rsidRDefault="00000000">
            <w:pPr>
              <w:pStyle w:val="TableContents"/>
              <w:keepNext/>
            </w:pPr>
            <w:r>
              <w:rPr>
                <w:rFonts w:ascii="Times New Roman" w:hAnsi="Times New Roman" w:cs="Times New Roman"/>
                <w:sz w:val="12"/>
                <w:szCs w:val="12"/>
                <w:lang w:val="en-US"/>
              </w:rPr>
              <w:t xml:space="preserve">İptal edilmedi</w:t>
            </w:r>
          </w:p>
        </w:tc>
        <w:tc>
          <w:tcPr>
            <w:tcW w:w="610" w:type="dxa"/>
            <w:tcMar>
              <w:top w:w="0" w:type="dxa"/>
              <w:left w:w="20" w:type="dxa"/>
              <w:bottom w:w="0" w:type="dxa"/>
              <w:right w:w="20" w:type="dxa"/>
            </w:tcMar>
          </w:tcPr>
          <w:p w14:paraId="535D371D" w14:textId="77777777" w:rsidR="007A2CB0" w:rsidRDefault="00000000">
            <w:pPr>
              <w:pStyle w:val="TableContents"/>
              <w:keepNext/>
              <w:jc w:val="center"/>
            </w:pPr>
            <w:r>
              <w:rPr>
                <w:rFonts w:ascii="Times New Roman" w:hAnsi="Times New Roman" w:cs="Times New Roman"/>
                <w:sz w:val="12"/>
                <w:szCs w:val="12"/>
                <w:lang w:val="en-US"/>
              </w:rPr>
              <w:t xml:space="preserve">1.016.027</w:t>
            </w:r>
          </w:p>
        </w:tc>
        <w:tc>
          <w:tcPr>
            <w:tcW w:w="480" w:type="dxa"/>
            <w:tcMar>
              <w:top w:w="0" w:type="dxa"/>
              <w:left w:w="20" w:type="dxa"/>
              <w:bottom w:w="0" w:type="dxa"/>
              <w:right w:w="20" w:type="dxa"/>
            </w:tcMar>
          </w:tcPr>
          <w:p w14:paraId="3A184893" w14:textId="77777777" w:rsidR="007A2CB0" w:rsidRDefault="00000000">
            <w:pPr>
              <w:pStyle w:val="TableContents"/>
              <w:keepNext/>
              <w:jc w:val="center"/>
            </w:pPr>
            <w:r>
              <w:rPr>
                <w:rFonts w:ascii="Times New Roman" w:hAnsi="Times New Roman" w:cs="Times New Roman"/>
                <w:sz w:val="12"/>
                <w:szCs w:val="12"/>
                <w:lang w:val="en-US"/>
              </w:rPr>
              <w:t xml:space="preserve">0,976</w:t>
            </w:r>
          </w:p>
        </w:tc>
        <w:tc>
          <w:tcPr>
            <w:tcW w:w="480" w:type="dxa"/>
            <w:tcMar>
              <w:top w:w="0" w:type="dxa"/>
              <w:left w:w="20" w:type="dxa"/>
              <w:bottom w:w="0" w:type="dxa"/>
              <w:right w:w="20" w:type="dxa"/>
            </w:tcMar>
          </w:tcPr>
          <w:p w14:paraId="50A4FE9A" w14:textId="77777777" w:rsidR="007A2CB0" w:rsidRDefault="00000000">
            <w:pPr>
              <w:pStyle w:val="TableContents"/>
              <w:keepNext/>
              <w:jc w:val="center"/>
            </w:pPr>
            <w:r>
              <w:rPr>
                <w:rFonts w:ascii="Times New Roman" w:hAnsi="Times New Roman" w:cs="Times New Roman"/>
                <w:sz w:val="12"/>
                <w:szCs w:val="12"/>
                <w:lang w:val="en-US"/>
              </w:rPr>
              <w:t xml:space="preserve">0,974</w:t>
            </w:r>
          </w:p>
        </w:tc>
        <w:tc>
          <w:tcPr>
            <w:tcW w:w="480" w:type="dxa"/>
            <w:tcMar>
              <w:top w:w="0" w:type="dxa"/>
              <w:left w:w="20" w:type="dxa"/>
              <w:bottom w:w="0" w:type="dxa"/>
              <w:right w:w="20" w:type="dxa"/>
            </w:tcMar>
          </w:tcPr>
          <w:p w14:paraId="64C8338F" w14:textId="77777777" w:rsidR="007A2CB0" w:rsidRDefault="00000000">
            <w:pPr>
              <w:pStyle w:val="TableContents"/>
              <w:keepNext/>
              <w:jc w:val="center"/>
            </w:pPr>
            <w:r>
              <w:rPr>
                <w:rFonts w:ascii="Times New Roman" w:hAnsi="Times New Roman" w:cs="Times New Roman"/>
                <w:sz w:val="12"/>
                <w:szCs w:val="12"/>
                <w:lang w:val="en-US"/>
              </w:rPr>
              <w:t xml:space="preserve">0,975</w:t>
            </w:r>
          </w:p>
        </w:tc>
        <w:tc>
          <w:tcPr>
            <w:tcW w:w="480" w:type="dxa"/>
            <w:tcMar>
              <w:top w:w="0" w:type="dxa"/>
              <w:left w:w="20" w:type="dxa"/>
              <w:bottom w:w="0" w:type="dxa"/>
              <w:right w:w="20" w:type="dxa"/>
            </w:tcMar>
          </w:tcPr>
          <w:p w14:paraId="6F6ED814" w14:textId="77777777" w:rsidR="007A2CB0" w:rsidRDefault="00000000">
            <w:pPr>
              <w:pStyle w:val="TableContents"/>
              <w:keepNext/>
              <w:jc w:val="center"/>
            </w:pPr>
            <w:r>
              <w:rPr>
                <w:rFonts w:ascii="Times New Roman" w:hAnsi="Times New Roman" w:cs="Times New Roman"/>
                <w:sz w:val="12"/>
                <w:szCs w:val="12"/>
                <w:lang w:val="en-US"/>
              </w:rPr>
              <w:t xml:space="preserve">0,980</w:t>
            </w:r>
          </w:p>
        </w:tc>
        <w:tc>
          <w:tcPr>
            <w:tcW w:w="480" w:type="dxa"/>
            <w:tcMar>
              <w:top w:w="0" w:type="dxa"/>
              <w:left w:w="20" w:type="dxa"/>
              <w:bottom w:w="0" w:type="dxa"/>
              <w:right w:w="20" w:type="dxa"/>
            </w:tcMar>
          </w:tcPr>
          <w:p w14:paraId="0A645D06" w14:textId="77777777" w:rsidR="007A2CB0" w:rsidRDefault="00000000">
            <w:pPr>
              <w:pStyle w:val="TableContents"/>
              <w:keepNext/>
              <w:jc w:val="center"/>
            </w:pPr>
            <w:r>
              <w:rPr>
                <w:rFonts w:ascii="Times New Roman" w:hAnsi="Times New Roman" w:cs="Times New Roman"/>
                <w:sz w:val="12"/>
                <w:szCs w:val="12"/>
                <w:lang w:val="en-US"/>
              </w:rPr>
              <w:t xml:space="preserve">0,967</w:t>
            </w:r>
          </w:p>
        </w:tc>
        <w:tc>
          <w:tcPr>
            <w:tcW w:w="480" w:type="dxa"/>
            <w:tcMar>
              <w:top w:w="0" w:type="dxa"/>
              <w:left w:w="20" w:type="dxa"/>
              <w:bottom w:w="0" w:type="dxa"/>
              <w:right w:w="20" w:type="dxa"/>
            </w:tcMar>
          </w:tcPr>
          <w:p w14:paraId="47515611" w14:textId="77777777" w:rsidR="007A2CB0" w:rsidRDefault="00000000">
            <w:pPr>
              <w:pStyle w:val="TableContents"/>
              <w:keepNext/>
              <w:jc w:val="center"/>
            </w:pPr>
            <w:r>
              <w:rPr>
                <w:rFonts w:ascii="Times New Roman" w:hAnsi="Times New Roman" w:cs="Times New Roman"/>
                <w:sz w:val="12"/>
                <w:szCs w:val="12"/>
                <w:lang w:val="en-US"/>
              </w:rPr>
              <w:t xml:space="preserve">0,973</w:t>
            </w:r>
          </w:p>
        </w:tc>
      </w:tr>
      <w:tr w:rsidR="007A2CB0" w14:paraId="59CEB068" w14:textId="77777777">
        <w:trPr>
          <w:cantSplit/>
        </w:trPr>
        <w:tc>
          <w:tcPr>
            <w:tcW w:w="760" w:type="dxa"/>
            <w:tcMar>
              <w:top w:w="0" w:type="dxa"/>
              <w:left w:w="20" w:type="dxa"/>
              <w:bottom w:w="0" w:type="dxa"/>
              <w:right w:w="20" w:type="dxa"/>
            </w:tcMar>
          </w:tcPr>
          <w:p w14:paraId="6FB38D25" w14:textId="77777777" w:rsidR="007A2CB0" w:rsidRDefault="007A2CB0">
            <w:pPr>
              <w:pStyle w:val="TableContents"/>
              <w:keepNext/>
            </w:pPr>
          </w:p>
        </w:tc>
        <w:tc>
          <w:tcPr>
            <w:tcW w:w="700" w:type="dxa"/>
            <w:tcMar>
              <w:top w:w="0" w:type="dxa"/>
              <w:left w:w="20" w:type="dxa"/>
              <w:bottom w:w="0" w:type="dxa"/>
              <w:right w:w="20" w:type="dxa"/>
            </w:tcMar>
          </w:tcPr>
          <w:p w14:paraId="563AC6D1" w14:textId="77777777" w:rsidR="007A2CB0" w:rsidRDefault="00000000">
            <w:pPr>
              <w:pStyle w:val="TableContents"/>
              <w:keepNext/>
            </w:pPr>
            <w:r>
              <w:rPr>
                <w:rFonts w:ascii="Times New Roman" w:hAnsi="Times New Roman" w:cs="Times New Roman"/>
                <w:sz w:val="12"/>
                <w:szCs w:val="12"/>
                <w:lang w:val="en-US"/>
              </w:rPr>
              <w:t xml:space="preserve">İptal edildi</w:t>
            </w:r>
          </w:p>
        </w:tc>
        <w:tc>
          <w:tcPr>
            <w:tcW w:w="610" w:type="dxa"/>
            <w:tcMar>
              <w:top w:w="0" w:type="dxa"/>
              <w:left w:w="20" w:type="dxa"/>
              <w:bottom w:w="0" w:type="dxa"/>
              <w:right w:w="20" w:type="dxa"/>
            </w:tcMar>
          </w:tcPr>
          <w:p w14:paraId="27EA1BDD" w14:textId="77777777" w:rsidR="007A2CB0" w:rsidRDefault="00000000">
            <w:pPr>
              <w:pStyle w:val="TableContents"/>
              <w:keepNext/>
              <w:jc w:val="center"/>
            </w:pPr>
            <w:r>
              <w:rPr>
                <w:rFonts w:ascii="Times New Roman" w:hAnsi="Times New Roman" w:cs="Times New Roman"/>
                <w:sz w:val="12"/>
                <w:szCs w:val="12"/>
                <w:lang w:val="en-US"/>
              </w:rPr>
              <w:t xml:space="preserve">29.882</w:t>
            </w:r>
          </w:p>
        </w:tc>
        <w:tc>
          <w:tcPr>
            <w:tcW w:w="480" w:type="dxa"/>
            <w:tcMar>
              <w:top w:w="0" w:type="dxa"/>
              <w:left w:w="20" w:type="dxa"/>
              <w:bottom w:w="0" w:type="dxa"/>
              <w:right w:w="20" w:type="dxa"/>
            </w:tcMar>
          </w:tcPr>
          <w:p w14:paraId="5B3BC241" w14:textId="77777777" w:rsidR="007A2CB0" w:rsidRDefault="00000000">
            <w:pPr>
              <w:pStyle w:val="TableContents"/>
              <w:keepNext/>
              <w:jc w:val="center"/>
            </w:pPr>
            <w:r>
              <w:rPr>
                <w:rFonts w:ascii="Times New Roman" w:hAnsi="Times New Roman" w:cs="Times New Roman"/>
                <w:sz w:val="12"/>
                <w:szCs w:val="12"/>
                <w:lang w:val="en-US"/>
              </w:rPr>
              <w:t xml:space="preserve">0,169</w:t>
            </w:r>
          </w:p>
        </w:tc>
        <w:tc>
          <w:tcPr>
            <w:tcW w:w="480" w:type="dxa"/>
            <w:tcMar>
              <w:top w:w="0" w:type="dxa"/>
              <w:left w:w="20" w:type="dxa"/>
              <w:bottom w:w="0" w:type="dxa"/>
              <w:right w:w="20" w:type="dxa"/>
            </w:tcMar>
          </w:tcPr>
          <w:p w14:paraId="1E9810B5" w14:textId="77777777" w:rsidR="007A2CB0" w:rsidRDefault="00000000">
            <w:pPr>
              <w:pStyle w:val="TableContents"/>
              <w:keepNext/>
              <w:jc w:val="center"/>
            </w:pPr>
            <w:r>
              <w:rPr>
                <w:rFonts w:ascii="Times New Roman" w:hAnsi="Times New Roman" w:cs="Times New Roman"/>
                <w:sz w:val="12"/>
                <w:szCs w:val="12"/>
                <w:lang w:val="en-US"/>
              </w:rPr>
              <w:t xml:space="preserve">0,179</w:t>
            </w:r>
          </w:p>
        </w:tc>
        <w:tc>
          <w:tcPr>
            <w:tcW w:w="480" w:type="dxa"/>
            <w:tcMar>
              <w:top w:w="0" w:type="dxa"/>
              <w:left w:w="20" w:type="dxa"/>
              <w:bottom w:w="0" w:type="dxa"/>
              <w:right w:w="20" w:type="dxa"/>
            </w:tcMar>
          </w:tcPr>
          <w:p w14:paraId="4AC5A21B" w14:textId="77777777" w:rsidR="007A2CB0" w:rsidRDefault="00000000">
            <w:pPr>
              <w:pStyle w:val="TableContents"/>
              <w:keepNext/>
              <w:jc w:val="center"/>
            </w:pPr>
            <w:r>
              <w:rPr>
                <w:rFonts w:ascii="Times New Roman" w:hAnsi="Times New Roman" w:cs="Times New Roman"/>
                <w:sz w:val="12"/>
                <w:szCs w:val="12"/>
                <w:lang w:val="en-US"/>
              </w:rPr>
              <w:t xml:space="preserve">0,174</w:t>
            </w:r>
          </w:p>
        </w:tc>
        <w:tc>
          <w:tcPr>
            <w:tcW w:w="480" w:type="dxa"/>
            <w:tcMar>
              <w:top w:w="0" w:type="dxa"/>
              <w:left w:w="20" w:type="dxa"/>
              <w:bottom w:w="0" w:type="dxa"/>
              <w:right w:w="20" w:type="dxa"/>
            </w:tcMar>
          </w:tcPr>
          <w:p w14:paraId="1AE8C20C" w14:textId="77777777" w:rsidR="007A2CB0" w:rsidRDefault="00000000">
            <w:pPr>
              <w:pStyle w:val="TableContents"/>
              <w:keepNext/>
              <w:jc w:val="center"/>
            </w:pPr>
            <w:r>
              <w:rPr>
                <w:rFonts w:ascii="Times New Roman" w:hAnsi="Times New Roman" w:cs="Times New Roman"/>
                <w:sz w:val="12"/>
                <w:szCs w:val="12"/>
                <w:lang w:val="en-US"/>
              </w:rPr>
              <w:t xml:space="preserve">0,222</w:t>
            </w:r>
          </w:p>
        </w:tc>
        <w:tc>
          <w:tcPr>
            <w:tcW w:w="480" w:type="dxa"/>
            <w:tcMar>
              <w:top w:w="0" w:type="dxa"/>
              <w:left w:w="20" w:type="dxa"/>
              <w:bottom w:w="0" w:type="dxa"/>
              <w:right w:w="20" w:type="dxa"/>
            </w:tcMar>
          </w:tcPr>
          <w:p w14:paraId="6E6910D6" w14:textId="77777777" w:rsidR="007A2CB0" w:rsidRDefault="00000000">
            <w:pPr>
              <w:pStyle w:val="TableContents"/>
              <w:keepNext/>
              <w:jc w:val="center"/>
            </w:pPr>
            <w:r>
              <w:rPr>
                <w:rFonts w:ascii="Times New Roman" w:hAnsi="Times New Roman" w:cs="Times New Roman"/>
                <w:sz w:val="12"/>
                <w:szCs w:val="12"/>
                <w:lang w:val="en-US"/>
              </w:rPr>
              <w:t xml:space="preserve">0,319</w:t>
            </w:r>
          </w:p>
        </w:tc>
        <w:tc>
          <w:tcPr>
            <w:tcW w:w="480" w:type="dxa"/>
            <w:tcMar>
              <w:top w:w="0" w:type="dxa"/>
              <w:left w:w="20" w:type="dxa"/>
              <w:bottom w:w="0" w:type="dxa"/>
              <w:right w:w="20" w:type="dxa"/>
            </w:tcMar>
          </w:tcPr>
          <w:p w14:paraId="4FB7D0B6" w14:textId="77777777" w:rsidR="007A2CB0" w:rsidRDefault="00000000">
            <w:pPr>
              <w:pStyle w:val="TableContents"/>
              <w:keepNext/>
              <w:jc w:val="center"/>
            </w:pPr>
            <w:r>
              <w:rPr>
                <w:rFonts w:ascii="Times New Roman" w:hAnsi="Times New Roman" w:cs="Times New Roman"/>
                <w:sz w:val="12"/>
                <w:szCs w:val="12"/>
                <w:lang w:val="en-US"/>
              </w:rPr>
              <w:t xml:space="preserve">0,262</w:t>
            </w:r>
          </w:p>
        </w:tc>
      </w:tr>
      <w:tr w:rsidR="007A2CB0" w14:paraId="6B1DFB3B" w14:textId="77777777">
        <w:trPr>
          <w:cantSplit/>
        </w:trPr>
        <w:tc>
          <w:tcPr>
            <w:tcW w:w="760" w:type="dxa"/>
            <w:tcMar>
              <w:top w:w="0" w:type="dxa"/>
              <w:left w:w="20" w:type="dxa"/>
              <w:bottom w:w="0" w:type="dxa"/>
              <w:right w:w="20" w:type="dxa"/>
            </w:tcMar>
          </w:tcPr>
          <w:p w14:paraId="69525AE6" w14:textId="77777777" w:rsidR="007A2CB0" w:rsidRDefault="00000000">
            <w:pPr>
              <w:pStyle w:val="TableContents"/>
              <w:keepNext/>
            </w:pPr>
            <w:r>
              <w:rPr>
                <w:rFonts w:ascii="Times New Roman" w:hAnsi="Times New Roman" w:cs="Times New Roman"/>
                <w:sz w:val="12"/>
                <w:szCs w:val="12"/>
                <w:lang w:val="en-US"/>
              </w:rPr>
              <w:t xml:space="preserve">Neden</w:t>
            </w:r>
          </w:p>
        </w:tc>
        <w:tc>
          <w:tcPr>
            <w:tcW w:w="700" w:type="dxa"/>
            <w:tcMar>
              <w:top w:w="0" w:type="dxa"/>
              <w:left w:w="20" w:type="dxa"/>
              <w:bottom w:w="0" w:type="dxa"/>
              <w:right w:w="20" w:type="dxa"/>
            </w:tcMar>
          </w:tcPr>
          <w:p w14:paraId="17761095" w14:textId="77777777" w:rsidR="007A2CB0" w:rsidRDefault="00000000">
            <w:pPr>
              <w:pStyle w:val="TableContents"/>
              <w:keepNext/>
            </w:pPr>
            <w:r>
              <w:rPr>
                <w:rFonts w:ascii="Times New Roman" w:hAnsi="Times New Roman" w:cs="Times New Roman"/>
                <w:sz w:val="12"/>
                <w:szCs w:val="12"/>
                <w:lang w:val="en-US"/>
              </w:rPr>
              <w:t xml:space="preserve">A havayolu</w:t>
            </w:r>
          </w:p>
        </w:tc>
        <w:tc>
          <w:tcPr>
            <w:tcW w:w="610" w:type="dxa"/>
            <w:tcMar>
              <w:top w:w="0" w:type="dxa"/>
              <w:left w:w="20" w:type="dxa"/>
              <w:bottom w:w="0" w:type="dxa"/>
              <w:right w:w="20" w:type="dxa"/>
            </w:tcMar>
          </w:tcPr>
          <w:p w14:paraId="2766F49B" w14:textId="77777777" w:rsidR="007A2CB0" w:rsidRDefault="00000000">
            <w:pPr>
              <w:pStyle w:val="TableContents"/>
              <w:keepNext/>
              <w:jc w:val="center"/>
            </w:pPr>
            <w:r>
              <w:rPr>
                <w:rFonts w:ascii="Times New Roman" w:hAnsi="Times New Roman" w:cs="Times New Roman"/>
                <w:sz w:val="12"/>
                <w:szCs w:val="12"/>
                <w:lang w:val="en-US"/>
              </w:rPr>
              <w:t xml:space="preserve">10.061</w:t>
            </w:r>
          </w:p>
        </w:tc>
        <w:tc>
          <w:tcPr>
            <w:tcW w:w="480" w:type="dxa"/>
            <w:tcMar>
              <w:top w:w="0" w:type="dxa"/>
              <w:left w:w="20" w:type="dxa"/>
              <w:bottom w:w="0" w:type="dxa"/>
              <w:right w:w="20" w:type="dxa"/>
            </w:tcMar>
          </w:tcPr>
          <w:p w14:paraId="33C294EF" w14:textId="77777777" w:rsidR="007A2CB0" w:rsidRDefault="00000000">
            <w:pPr>
              <w:pStyle w:val="TableContents"/>
              <w:keepNext/>
              <w:jc w:val="center"/>
            </w:pPr>
            <w:r>
              <w:rPr>
                <w:rFonts w:ascii="Times New Roman" w:hAnsi="Times New Roman" w:cs="Times New Roman"/>
                <w:sz w:val="12"/>
                <w:szCs w:val="12"/>
                <w:lang w:val="en-US"/>
              </w:rPr>
              <w:t xml:space="preserve">0,589</w:t>
            </w:r>
          </w:p>
        </w:tc>
        <w:tc>
          <w:tcPr>
            <w:tcW w:w="480" w:type="dxa"/>
            <w:tcMar>
              <w:top w:w="0" w:type="dxa"/>
              <w:left w:w="20" w:type="dxa"/>
              <w:bottom w:w="0" w:type="dxa"/>
              <w:right w:w="20" w:type="dxa"/>
            </w:tcMar>
          </w:tcPr>
          <w:p w14:paraId="4AD85842" w14:textId="77777777" w:rsidR="007A2CB0" w:rsidRDefault="00000000">
            <w:pPr>
              <w:pStyle w:val="TableContents"/>
              <w:keepNext/>
              <w:jc w:val="center"/>
            </w:pPr>
            <w:r>
              <w:rPr>
                <w:rFonts w:ascii="Times New Roman" w:hAnsi="Times New Roman" w:cs="Times New Roman"/>
                <w:sz w:val="12"/>
                <w:szCs w:val="12"/>
                <w:lang w:val="en-US"/>
              </w:rPr>
              <w:t xml:space="preserve">0,841</w:t>
            </w:r>
          </w:p>
        </w:tc>
        <w:tc>
          <w:tcPr>
            <w:tcW w:w="480" w:type="dxa"/>
            <w:tcMar>
              <w:top w:w="0" w:type="dxa"/>
              <w:left w:w="20" w:type="dxa"/>
              <w:bottom w:w="0" w:type="dxa"/>
              <w:right w:w="20" w:type="dxa"/>
            </w:tcMar>
          </w:tcPr>
          <w:p w14:paraId="68BEC819" w14:textId="77777777" w:rsidR="007A2CB0" w:rsidRDefault="00000000">
            <w:pPr>
              <w:pStyle w:val="TableContents"/>
              <w:keepNext/>
              <w:jc w:val="center"/>
            </w:pPr>
            <w:r>
              <w:rPr>
                <w:rFonts w:ascii="Times New Roman" w:hAnsi="Times New Roman" w:cs="Times New Roman"/>
                <w:sz w:val="12"/>
                <w:szCs w:val="12"/>
                <w:lang w:val="en-US"/>
              </w:rPr>
              <w:t xml:space="preserve">0,693</w:t>
            </w:r>
          </w:p>
        </w:tc>
        <w:tc>
          <w:tcPr>
            <w:tcW w:w="480" w:type="dxa"/>
            <w:tcMar>
              <w:top w:w="0" w:type="dxa"/>
              <w:left w:w="20" w:type="dxa"/>
              <w:bottom w:w="0" w:type="dxa"/>
              <w:right w:w="20" w:type="dxa"/>
            </w:tcMar>
          </w:tcPr>
          <w:p w14:paraId="7A0F450A" w14:textId="77777777" w:rsidR="007A2CB0" w:rsidRDefault="00000000">
            <w:pPr>
              <w:pStyle w:val="TableContents"/>
              <w:keepNext/>
              <w:jc w:val="center"/>
            </w:pPr>
            <w:r>
              <w:rPr>
                <w:rFonts w:ascii="Times New Roman" w:hAnsi="Times New Roman" w:cs="Times New Roman"/>
                <w:sz w:val="12"/>
                <w:szCs w:val="12"/>
                <w:lang w:val="en-US"/>
              </w:rPr>
              <w:t xml:space="preserve">0,650</w:t>
            </w:r>
          </w:p>
        </w:tc>
        <w:tc>
          <w:tcPr>
            <w:tcW w:w="480" w:type="dxa"/>
            <w:tcMar>
              <w:top w:w="0" w:type="dxa"/>
              <w:left w:w="20" w:type="dxa"/>
              <w:bottom w:w="0" w:type="dxa"/>
              <w:right w:w="20" w:type="dxa"/>
            </w:tcMar>
          </w:tcPr>
          <w:p w14:paraId="36D8884B" w14:textId="77777777" w:rsidR="007A2CB0" w:rsidRDefault="00000000">
            <w:pPr>
              <w:pStyle w:val="TableContents"/>
              <w:keepNext/>
              <w:jc w:val="center"/>
            </w:pPr>
            <w:r>
              <w:rPr>
                <w:rFonts w:ascii="Times New Roman" w:hAnsi="Times New Roman" w:cs="Times New Roman"/>
                <w:sz w:val="12"/>
                <w:szCs w:val="12"/>
                <w:lang w:val="en-US"/>
              </w:rPr>
              <w:t xml:space="preserve">0,849</w:t>
            </w:r>
          </w:p>
        </w:tc>
        <w:tc>
          <w:tcPr>
            <w:tcW w:w="480" w:type="dxa"/>
            <w:tcMar>
              <w:top w:w="0" w:type="dxa"/>
              <w:left w:w="20" w:type="dxa"/>
              <w:bottom w:w="0" w:type="dxa"/>
              <w:right w:w="20" w:type="dxa"/>
            </w:tcMar>
          </w:tcPr>
          <w:p w14:paraId="2BF1823C" w14:textId="77777777" w:rsidR="007A2CB0" w:rsidRDefault="00000000">
            <w:pPr>
              <w:pStyle w:val="TableContents"/>
              <w:keepNext/>
              <w:jc w:val="center"/>
            </w:pPr>
            <w:r>
              <w:rPr>
                <w:rFonts w:ascii="Times New Roman" w:hAnsi="Times New Roman" w:cs="Times New Roman"/>
                <w:sz w:val="12"/>
                <w:szCs w:val="12"/>
                <w:lang w:val="en-US"/>
              </w:rPr>
              <w:t xml:space="preserve">0,736</w:t>
            </w:r>
          </w:p>
        </w:tc>
      </w:tr>
      <w:tr w:rsidR="007A2CB0" w14:paraId="6EF79D51" w14:textId="77777777">
        <w:trPr>
          <w:cantSplit/>
        </w:trPr>
        <w:tc>
          <w:tcPr>
            <w:tcW w:w="760" w:type="dxa"/>
            <w:tcMar>
              <w:top w:w="0" w:type="dxa"/>
              <w:left w:w="20" w:type="dxa"/>
              <w:bottom w:w="0" w:type="dxa"/>
              <w:right w:w="20" w:type="dxa"/>
            </w:tcMar>
          </w:tcPr>
          <w:p w14:paraId="783BF28D" w14:textId="77777777" w:rsidR="007A2CB0" w:rsidRDefault="007A2CB0">
            <w:pPr>
              <w:pStyle w:val="TableContents"/>
              <w:keepNext/>
            </w:pPr>
          </w:p>
        </w:tc>
        <w:tc>
          <w:tcPr>
            <w:tcW w:w="700" w:type="dxa"/>
            <w:tcMar>
              <w:top w:w="0" w:type="dxa"/>
              <w:left w:w="20" w:type="dxa"/>
              <w:bottom w:w="0" w:type="dxa"/>
              <w:right w:w="20" w:type="dxa"/>
            </w:tcMar>
          </w:tcPr>
          <w:p w14:paraId="2ED50F9F" w14:textId="77777777" w:rsidR="007A2CB0" w:rsidRDefault="00000000">
            <w:pPr>
              <w:pStyle w:val="TableContents"/>
              <w:keepNext/>
            </w:pPr>
            <w:r>
              <w:rPr>
                <w:rFonts w:ascii="Times New Roman" w:hAnsi="Times New Roman" w:cs="Times New Roman"/>
                <w:sz w:val="12"/>
                <w:szCs w:val="12"/>
                <w:lang w:val="en-US"/>
              </w:rPr>
              <w:t xml:space="preserve">B hava durumu</w:t>
            </w:r>
          </w:p>
        </w:tc>
        <w:tc>
          <w:tcPr>
            <w:tcW w:w="610" w:type="dxa"/>
            <w:tcMar>
              <w:top w:w="0" w:type="dxa"/>
              <w:left w:w="20" w:type="dxa"/>
              <w:bottom w:w="0" w:type="dxa"/>
              <w:right w:w="20" w:type="dxa"/>
            </w:tcMar>
          </w:tcPr>
          <w:p w14:paraId="3EC51F1A" w14:textId="77777777" w:rsidR="007A2CB0" w:rsidRDefault="00000000">
            <w:pPr>
              <w:pStyle w:val="TableContents"/>
              <w:keepNext/>
              <w:jc w:val="center"/>
            </w:pPr>
            <w:r>
              <w:rPr>
                <w:rFonts w:ascii="Times New Roman" w:hAnsi="Times New Roman" w:cs="Times New Roman"/>
                <w:sz w:val="12"/>
                <w:szCs w:val="12"/>
                <w:lang w:val="en-US"/>
              </w:rPr>
              <w:t xml:space="preserve">17.961</w:t>
            </w:r>
          </w:p>
        </w:tc>
        <w:tc>
          <w:tcPr>
            <w:tcW w:w="480" w:type="dxa"/>
            <w:tcMar>
              <w:top w:w="0" w:type="dxa"/>
              <w:left w:w="20" w:type="dxa"/>
              <w:bottom w:w="0" w:type="dxa"/>
              <w:right w:w="20" w:type="dxa"/>
            </w:tcMar>
          </w:tcPr>
          <w:p w14:paraId="2B470835" w14:textId="77777777" w:rsidR="007A2CB0" w:rsidRDefault="00000000">
            <w:pPr>
              <w:pStyle w:val="TableContents"/>
              <w:keepNext/>
              <w:jc w:val="center"/>
            </w:pPr>
            <w:r>
              <w:rPr>
                <w:rFonts w:ascii="Times New Roman" w:hAnsi="Times New Roman" w:cs="Times New Roman"/>
                <w:sz w:val="12"/>
                <w:szCs w:val="12"/>
                <w:lang w:val="en-US"/>
              </w:rPr>
              <w:t xml:space="preserve">0,831</w:t>
            </w:r>
          </w:p>
        </w:tc>
        <w:tc>
          <w:tcPr>
            <w:tcW w:w="480" w:type="dxa"/>
            <w:tcMar>
              <w:top w:w="0" w:type="dxa"/>
              <w:left w:w="20" w:type="dxa"/>
              <w:bottom w:w="0" w:type="dxa"/>
              <w:right w:w="20" w:type="dxa"/>
            </w:tcMar>
          </w:tcPr>
          <w:p w14:paraId="5F1291F9" w14:textId="77777777" w:rsidR="007A2CB0" w:rsidRDefault="00000000">
            <w:pPr>
              <w:pStyle w:val="TableContents"/>
              <w:keepNext/>
              <w:jc w:val="center"/>
            </w:pPr>
            <w:r>
              <w:rPr>
                <w:rFonts w:ascii="Times New Roman" w:hAnsi="Times New Roman" w:cs="Times New Roman"/>
                <w:sz w:val="12"/>
                <w:szCs w:val="12"/>
                <w:lang w:val="en-US"/>
              </w:rPr>
              <w:t xml:space="preserve">0,692</w:t>
            </w:r>
          </w:p>
        </w:tc>
        <w:tc>
          <w:tcPr>
            <w:tcW w:w="480" w:type="dxa"/>
            <w:tcMar>
              <w:top w:w="0" w:type="dxa"/>
              <w:left w:w="20" w:type="dxa"/>
              <w:bottom w:w="0" w:type="dxa"/>
              <w:right w:w="20" w:type="dxa"/>
            </w:tcMar>
          </w:tcPr>
          <w:p w14:paraId="6676EA8D" w14:textId="77777777" w:rsidR="007A2CB0" w:rsidRDefault="00000000">
            <w:pPr>
              <w:pStyle w:val="TableContents"/>
              <w:keepNext/>
              <w:jc w:val="center"/>
            </w:pPr>
            <w:r>
              <w:rPr>
                <w:rFonts w:ascii="Times New Roman" w:hAnsi="Times New Roman" w:cs="Times New Roman"/>
                <w:sz w:val="12"/>
                <w:szCs w:val="12"/>
                <w:lang w:val="en-US"/>
              </w:rPr>
              <w:t xml:space="preserve">0,755</w:t>
            </w:r>
          </w:p>
        </w:tc>
        <w:tc>
          <w:tcPr>
            <w:tcW w:w="480" w:type="dxa"/>
            <w:tcMar>
              <w:top w:w="0" w:type="dxa"/>
              <w:left w:w="20" w:type="dxa"/>
              <w:bottom w:w="0" w:type="dxa"/>
              <w:right w:w="20" w:type="dxa"/>
            </w:tcMar>
          </w:tcPr>
          <w:p w14:paraId="7B110F0B" w14:textId="77777777" w:rsidR="007A2CB0" w:rsidRDefault="00000000">
            <w:pPr>
              <w:pStyle w:val="TableContents"/>
              <w:keepNext/>
              <w:jc w:val="center"/>
            </w:pPr>
            <w:r>
              <w:rPr>
                <w:rFonts w:ascii="Times New Roman" w:hAnsi="Times New Roman" w:cs="Times New Roman"/>
                <w:sz w:val="12"/>
                <w:szCs w:val="12"/>
                <w:lang w:val="en-US"/>
              </w:rPr>
              <w:t xml:space="preserve">0,844</w:t>
            </w:r>
          </w:p>
        </w:tc>
        <w:tc>
          <w:tcPr>
            <w:tcW w:w="480" w:type="dxa"/>
            <w:tcMar>
              <w:top w:w="0" w:type="dxa"/>
              <w:left w:w="20" w:type="dxa"/>
              <w:bottom w:w="0" w:type="dxa"/>
              <w:right w:w="20" w:type="dxa"/>
            </w:tcMar>
          </w:tcPr>
          <w:p w14:paraId="587B0172" w14:textId="77777777" w:rsidR="007A2CB0" w:rsidRDefault="00000000">
            <w:pPr>
              <w:pStyle w:val="TableContents"/>
              <w:keepNext/>
              <w:jc w:val="center"/>
            </w:pPr>
            <w:r>
              <w:rPr>
                <w:rFonts w:ascii="Times New Roman" w:hAnsi="Times New Roman" w:cs="Times New Roman"/>
                <w:sz w:val="12"/>
                <w:szCs w:val="12"/>
                <w:lang w:val="en-US"/>
              </w:rPr>
              <w:t xml:space="preserve">0,758</w:t>
            </w:r>
          </w:p>
        </w:tc>
        <w:tc>
          <w:tcPr>
            <w:tcW w:w="480" w:type="dxa"/>
            <w:tcMar>
              <w:top w:w="0" w:type="dxa"/>
              <w:left w:w="20" w:type="dxa"/>
              <w:bottom w:w="0" w:type="dxa"/>
              <w:right w:w="20" w:type="dxa"/>
            </w:tcMar>
          </w:tcPr>
          <w:p w14:paraId="01F35459" w14:textId="77777777" w:rsidR="007A2CB0" w:rsidRDefault="00000000">
            <w:pPr>
              <w:pStyle w:val="TableContents"/>
              <w:keepNext/>
              <w:jc w:val="center"/>
            </w:pPr>
            <w:r>
              <w:rPr>
                <w:rFonts w:ascii="Times New Roman" w:hAnsi="Times New Roman" w:cs="Times New Roman"/>
                <w:sz w:val="12"/>
                <w:szCs w:val="12"/>
                <w:lang w:val="en-US"/>
              </w:rPr>
              <w:t xml:space="preserve">0,799</w:t>
            </w:r>
          </w:p>
        </w:tc>
      </w:tr>
      <w:tr w:rsidR="007A2CB0" w14:paraId="719F5DD0" w14:textId="77777777">
        <w:trPr>
          <w:cantSplit/>
        </w:trPr>
        <w:tc>
          <w:tcPr>
            <w:tcW w:w="760" w:type="dxa"/>
            <w:tcMar>
              <w:top w:w="0" w:type="dxa"/>
              <w:left w:w="20" w:type="dxa"/>
              <w:bottom w:w="0" w:type="dxa"/>
              <w:right w:w="20" w:type="dxa"/>
            </w:tcMar>
          </w:tcPr>
          <w:p w14:paraId="2C5B151B" w14:textId="77777777" w:rsidR="007A2CB0" w:rsidRDefault="007A2CB0">
            <w:pPr>
              <w:pStyle w:val="TableContents"/>
              <w:keepNext/>
            </w:pPr>
          </w:p>
        </w:tc>
        <w:tc>
          <w:tcPr>
            <w:tcW w:w="700" w:type="dxa"/>
            <w:tcMar>
              <w:top w:w="0" w:type="dxa"/>
              <w:left w:w="20" w:type="dxa"/>
              <w:bottom w:w="0" w:type="dxa"/>
              <w:right w:w="20" w:type="dxa"/>
            </w:tcMar>
          </w:tcPr>
          <w:p w14:paraId="3D456DC6" w14:textId="77777777" w:rsidR="007A2CB0" w:rsidRDefault="00000000">
            <w:pPr>
              <w:pStyle w:val="TableContents"/>
              <w:keepNext/>
            </w:pPr>
            <w:r>
              <w:rPr>
                <w:rFonts w:ascii="Times New Roman" w:hAnsi="Times New Roman" w:cs="Times New Roman"/>
                <w:sz w:val="12"/>
                <w:szCs w:val="12"/>
                <w:lang w:val="en-US"/>
              </w:rPr>
              <w:t xml:space="preserve">C UHS</w:t>
            </w:r>
          </w:p>
        </w:tc>
        <w:tc>
          <w:tcPr>
            <w:tcW w:w="610" w:type="dxa"/>
            <w:tcMar>
              <w:top w:w="0" w:type="dxa"/>
              <w:left w:w="20" w:type="dxa"/>
              <w:bottom w:w="0" w:type="dxa"/>
              <w:right w:w="20" w:type="dxa"/>
            </w:tcMar>
          </w:tcPr>
          <w:p w14:paraId="2B910AEA" w14:textId="77777777" w:rsidR="007A2CB0" w:rsidRDefault="00000000">
            <w:pPr>
              <w:pStyle w:val="TableContents"/>
              <w:keepNext/>
              <w:jc w:val="center"/>
            </w:pPr>
            <w:r>
              <w:rPr>
                <w:rFonts w:ascii="Times New Roman" w:hAnsi="Times New Roman" w:cs="Times New Roman"/>
                <w:sz w:val="12"/>
                <w:szCs w:val="12"/>
                <w:lang w:val="en-US"/>
              </w:rPr>
              <w:t xml:space="preserve">1.833</w:t>
            </w:r>
          </w:p>
        </w:tc>
        <w:tc>
          <w:tcPr>
            <w:tcW w:w="480" w:type="dxa"/>
            <w:tcMar>
              <w:top w:w="0" w:type="dxa"/>
              <w:left w:w="20" w:type="dxa"/>
              <w:bottom w:w="0" w:type="dxa"/>
              <w:right w:w="20" w:type="dxa"/>
            </w:tcMar>
          </w:tcPr>
          <w:p w14:paraId="765C7F82" w14:textId="77777777" w:rsidR="007A2CB0" w:rsidRDefault="00000000">
            <w:pPr>
              <w:pStyle w:val="TableContents"/>
              <w:keepNext/>
              <w:jc w:val="center"/>
            </w:pPr>
            <w:r>
              <w:rPr>
                <w:rFonts w:ascii="Times New Roman" w:hAnsi="Times New Roman" w:cs="Times New Roman"/>
                <w:sz w:val="12"/>
                <w:szCs w:val="12"/>
                <w:lang w:val="en-US"/>
              </w:rPr>
              <w:t xml:space="preserve">0,379</w:t>
            </w:r>
          </w:p>
        </w:tc>
        <w:tc>
          <w:tcPr>
            <w:tcW w:w="480" w:type="dxa"/>
            <w:tcMar>
              <w:top w:w="0" w:type="dxa"/>
              <w:left w:w="20" w:type="dxa"/>
              <w:bottom w:w="0" w:type="dxa"/>
              <w:right w:w="20" w:type="dxa"/>
            </w:tcMar>
          </w:tcPr>
          <w:p w14:paraId="55948986" w14:textId="77777777" w:rsidR="007A2CB0" w:rsidRDefault="00000000">
            <w:pPr>
              <w:pStyle w:val="TableContents"/>
              <w:keepNext/>
              <w:jc w:val="center"/>
            </w:pPr>
            <w:r>
              <w:rPr>
                <w:rFonts w:ascii="Times New Roman" w:hAnsi="Times New Roman" w:cs="Times New Roman"/>
                <w:sz w:val="12"/>
                <w:szCs w:val="12"/>
                <w:lang w:val="en-US"/>
              </w:rPr>
              <w:t xml:space="preserve">0,114</w:t>
            </w:r>
          </w:p>
        </w:tc>
        <w:tc>
          <w:tcPr>
            <w:tcW w:w="480" w:type="dxa"/>
            <w:tcMar>
              <w:top w:w="0" w:type="dxa"/>
              <w:left w:w="20" w:type="dxa"/>
              <w:bottom w:w="0" w:type="dxa"/>
              <w:right w:w="20" w:type="dxa"/>
            </w:tcMar>
          </w:tcPr>
          <w:p w14:paraId="3E6CB7B7" w14:textId="77777777" w:rsidR="007A2CB0" w:rsidRDefault="00000000">
            <w:pPr>
              <w:pStyle w:val="TableContents"/>
              <w:keepNext/>
              <w:jc w:val="center"/>
            </w:pPr>
            <w:r>
              <w:rPr>
                <w:rFonts w:ascii="Times New Roman" w:hAnsi="Times New Roman" w:cs="Times New Roman"/>
                <w:sz w:val="12"/>
                <w:szCs w:val="12"/>
                <w:lang w:val="en-US"/>
              </w:rPr>
              <w:t xml:space="preserve">0,175</w:t>
            </w:r>
          </w:p>
        </w:tc>
        <w:tc>
          <w:tcPr>
            <w:tcW w:w="480" w:type="dxa"/>
            <w:tcMar>
              <w:top w:w="0" w:type="dxa"/>
              <w:left w:w="20" w:type="dxa"/>
              <w:bottom w:w="0" w:type="dxa"/>
              <w:right w:w="20" w:type="dxa"/>
            </w:tcMar>
          </w:tcPr>
          <w:p w14:paraId="6BD0BFBE" w14:textId="77777777" w:rsidR="007A2CB0" w:rsidRDefault="00000000">
            <w:pPr>
              <w:pStyle w:val="TableContents"/>
              <w:keepNext/>
              <w:jc w:val="center"/>
            </w:pPr>
            <w:r>
              <w:rPr>
                <w:rFonts w:ascii="Times New Roman" w:hAnsi="Times New Roman" w:cs="Times New Roman"/>
                <w:sz w:val="12"/>
                <w:szCs w:val="12"/>
                <w:lang w:val="en-US"/>
              </w:rPr>
              <w:t xml:space="preserve">0,370</w:t>
            </w:r>
          </w:p>
        </w:tc>
        <w:tc>
          <w:tcPr>
            <w:tcW w:w="480" w:type="dxa"/>
            <w:tcMar>
              <w:top w:w="0" w:type="dxa"/>
              <w:left w:w="20" w:type="dxa"/>
              <w:bottom w:w="0" w:type="dxa"/>
              <w:right w:w="20" w:type="dxa"/>
            </w:tcMar>
          </w:tcPr>
          <w:p w14:paraId="4258DB2D" w14:textId="77777777" w:rsidR="007A2CB0" w:rsidRDefault="00000000">
            <w:pPr>
              <w:pStyle w:val="TableContents"/>
              <w:keepNext/>
              <w:jc w:val="center"/>
            </w:pPr>
            <w:r>
              <w:rPr>
                <w:rFonts w:ascii="Times New Roman" w:hAnsi="Times New Roman" w:cs="Times New Roman"/>
                <w:sz w:val="12"/>
                <w:szCs w:val="12"/>
                <w:lang w:val="en-US"/>
              </w:rPr>
              <w:t xml:space="preserve">0,122</w:t>
            </w:r>
          </w:p>
        </w:tc>
        <w:tc>
          <w:tcPr>
            <w:tcW w:w="480" w:type="dxa"/>
            <w:tcMar>
              <w:top w:w="0" w:type="dxa"/>
              <w:left w:w="20" w:type="dxa"/>
              <w:bottom w:w="0" w:type="dxa"/>
              <w:right w:w="20" w:type="dxa"/>
            </w:tcMar>
          </w:tcPr>
          <w:p w14:paraId="65DD30A0" w14:textId="77777777" w:rsidR="007A2CB0" w:rsidRDefault="00000000">
            <w:pPr>
              <w:pStyle w:val="TableContents"/>
              <w:keepNext/>
              <w:jc w:val="center"/>
            </w:pPr>
            <w:r>
              <w:rPr>
                <w:rFonts w:ascii="Times New Roman" w:hAnsi="Times New Roman" w:cs="Times New Roman"/>
                <w:sz w:val="12"/>
                <w:szCs w:val="12"/>
                <w:lang w:val="en-US"/>
              </w:rPr>
              <w:t xml:space="preserve">0,183</w:t>
            </w:r>
          </w:p>
        </w:tc>
      </w:tr>
      <w:tr w:rsidR="007A2CB0" w14:paraId="3B22757F" w14:textId="77777777">
        <w:trPr>
          <w:cantSplit/>
        </w:trPr>
        <w:tc>
          <w:tcPr>
            <w:tcW w:w="760" w:type="dxa"/>
            <w:tcMar>
              <w:top w:w="0" w:type="dxa"/>
              <w:left w:w="20" w:type="dxa"/>
              <w:bottom w:w="0" w:type="dxa"/>
              <w:right w:w="20" w:type="dxa"/>
            </w:tcMar>
          </w:tcPr>
          <w:p w14:paraId="09DEDFCA" w14:textId="77777777" w:rsidR="007A2CB0" w:rsidRDefault="00000000">
            <w:pPr>
              <w:pStyle w:val="TableContents"/>
              <w:keepNext/>
            </w:pPr>
            <w:r>
              <w:rPr>
                <w:rFonts w:ascii="Times New Roman" w:hAnsi="Times New Roman" w:cs="Times New Roman"/>
                <w:sz w:val="12"/>
                <w:szCs w:val="12"/>
                <w:lang w:val="en-US"/>
              </w:rPr>
              <w:t xml:space="preserve">Gecikme, ağırlıksız</w:t>
            </w:r>
          </w:p>
        </w:tc>
        <w:tc>
          <w:tcPr>
            <w:tcW w:w="700" w:type="dxa"/>
            <w:tcMar>
              <w:top w:w="0" w:type="dxa"/>
              <w:left w:w="20" w:type="dxa"/>
              <w:bottom w:w="0" w:type="dxa"/>
              <w:right w:w="20" w:type="dxa"/>
            </w:tcMar>
          </w:tcPr>
          <w:p w14:paraId="463BF929" w14:textId="77777777" w:rsidR="007A2CB0" w:rsidRDefault="00000000">
            <w:pPr>
              <w:pStyle w:val="TableContents"/>
              <w:keepNext/>
            </w:pPr>
            <w:r>
              <w:rPr>
                <w:rFonts w:ascii="Times New Roman" w:hAnsi="Times New Roman" w:cs="Times New Roman"/>
                <w:sz w:val="12"/>
                <w:szCs w:val="12"/>
                <w:lang w:val="en-US"/>
              </w:rPr>
              <w:t xml:space="preserve">&lt;=0 dk</w:t>
            </w:r>
          </w:p>
        </w:tc>
        <w:tc>
          <w:tcPr>
            <w:tcW w:w="610" w:type="dxa"/>
            <w:tcMar>
              <w:top w:w="0" w:type="dxa"/>
              <w:left w:w="20" w:type="dxa"/>
              <w:bottom w:w="0" w:type="dxa"/>
              <w:right w:w="20" w:type="dxa"/>
            </w:tcMar>
          </w:tcPr>
          <w:p w14:paraId="05D27D41" w14:textId="77777777" w:rsidR="007A2CB0" w:rsidRDefault="00000000">
            <w:pPr>
              <w:pStyle w:val="TableContents"/>
              <w:keepNext/>
              <w:jc w:val="center"/>
            </w:pPr>
            <w:r>
              <w:rPr>
                <w:rFonts w:ascii="Times New Roman" w:hAnsi="Times New Roman" w:cs="Times New Roman"/>
                <w:sz w:val="12"/>
                <w:szCs w:val="12"/>
                <w:lang w:val="en-US"/>
              </w:rPr>
              <w:t xml:space="preserve">607.707</w:t>
            </w:r>
          </w:p>
        </w:tc>
        <w:tc>
          <w:tcPr>
            <w:tcW w:w="480" w:type="dxa"/>
            <w:tcMar>
              <w:top w:w="0" w:type="dxa"/>
              <w:left w:w="20" w:type="dxa"/>
              <w:bottom w:w="0" w:type="dxa"/>
              <w:right w:w="20" w:type="dxa"/>
            </w:tcMar>
          </w:tcPr>
          <w:p w14:paraId="771BD48B" w14:textId="77777777" w:rsidR="007A2CB0" w:rsidRDefault="00000000">
            <w:pPr>
              <w:pStyle w:val="TableContents"/>
              <w:keepNext/>
              <w:jc w:val="center"/>
            </w:pPr>
            <w:r>
              <w:rPr>
                <w:rFonts w:ascii="Times New Roman" w:hAnsi="Times New Roman" w:cs="Times New Roman"/>
                <w:sz w:val="12"/>
                <w:szCs w:val="12"/>
                <w:lang w:val="en-US"/>
              </w:rPr>
              <w:t xml:space="preserve">0,632</w:t>
            </w:r>
          </w:p>
        </w:tc>
        <w:tc>
          <w:tcPr>
            <w:tcW w:w="480" w:type="dxa"/>
            <w:tcMar>
              <w:top w:w="0" w:type="dxa"/>
              <w:left w:w="20" w:type="dxa"/>
              <w:bottom w:w="0" w:type="dxa"/>
              <w:right w:w="20" w:type="dxa"/>
            </w:tcMar>
          </w:tcPr>
          <w:p w14:paraId="01B5BF9A" w14:textId="77777777" w:rsidR="007A2CB0" w:rsidRDefault="00000000">
            <w:pPr>
              <w:pStyle w:val="TableContents"/>
              <w:keepNext/>
              <w:jc w:val="center"/>
            </w:pPr>
            <w:r>
              <w:rPr>
                <w:rFonts w:ascii="Times New Roman" w:hAnsi="Times New Roman" w:cs="Times New Roman"/>
                <w:sz w:val="12"/>
                <w:szCs w:val="12"/>
                <w:lang w:val="en-US"/>
              </w:rPr>
              <w:t xml:space="preserve">0,960</w:t>
            </w:r>
          </w:p>
        </w:tc>
        <w:tc>
          <w:tcPr>
            <w:tcW w:w="480" w:type="dxa"/>
            <w:tcMar>
              <w:top w:w="0" w:type="dxa"/>
              <w:left w:w="20" w:type="dxa"/>
              <w:bottom w:w="0" w:type="dxa"/>
              <w:right w:w="20" w:type="dxa"/>
            </w:tcMar>
          </w:tcPr>
          <w:p w14:paraId="34842806" w14:textId="77777777" w:rsidR="007A2CB0" w:rsidRDefault="00000000">
            <w:pPr>
              <w:pStyle w:val="TableContents"/>
              <w:keepNext/>
              <w:jc w:val="center"/>
            </w:pPr>
            <w:r>
              <w:rPr>
                <w:rFonts w:ascii="Times New Roman" w:hAnsi="Times New Roman" w:cs="Times New Roman"/>
                <w:sz w:val="12"/>
                <w:szCs w:val="12"/>
                <w:lang w:val="en-US"/>
              </w:rPr>
              <w:t xml:space="preserve">0,762</w:t>
            </w:r>
          </w:p>
        </w:tc>
        <w:tc>
          <w:tcPr>
            <w:tcW w:w="480" w:type="dxa"/>
            <w:tcMar>
              <w:top w:w="0" w:type="dxa"/>
              <w:left w:w="20" w:type="dxa"/>
              <w:bottom w:w="0" w:type="dxa"/>
              <w:right w:w="20" w:type="dxa"/>
            </w:tcMar>
          </w:tcPr>
          <w:p w14:paraId="4D00470C" w14:textId="77777777" w:rsidR="007A2CB0" w:rsidRDefault="00000000">
            <w:pPr>
              <w:pStyle w:val="TableContents"/>
              <w:keepNext/>
              <w:jc w:val="center"/>
            </w:pPr>
            <w:r>
              <w:rPr>
                <w:rFonts w:ascii="Times New Roman" w:hAnsi="Times New Roman" w:cs="Times New Roman"/>
                <w:sz w:val="12"/>
                <w:szCs w:val="12"/>
                <w:lang w:val="en-US"/>
              </w:rPr>
              <w:t xml:space="preserve">0,647</w:t>
            </w:r>
          </w:p>
        </w:tc>
        <w:tc>
          <w:tcPr>
            <w:tcW w:w="480" w:type="dxa"/>
            <w:tcMar>
              <w:top w:w="0" w:type="dxa"/>
              <w:left w:w="20" w:type="dxa"/>
              <w:bottom w:w="0" w:type="dxa"/>
              <w:right w:w="20" w:type="dxa"/>
            </w:tcMar>
          </w:tcPr>
          <w:p w14:paraId="1EB2722D" w14:textId="77777777" w:rsidR="007A2CB0" w:rsidRDefault="00000000">
            <w:pPr>
              <w:pStyle w:val="TableContents"/>
              <w:keepNext/>
              <w:jc w:val="center"/>
            </w:pPr>
            <w:r>
              <w:rPr>
                <w:rFonts w:ascii="Times New Roman" w:hAnsi="Times New Roman" w:cs="Times New Roman"/>
                <w:sz w:val="12"/>
                <w:szCs w:val="12"/>
                <w:lang w:val="en-US"/>
              </w:rPr>
              <w:t xml:space="preserve">0,951</w:t>
            </w:r>
          </w:p>
        </w:tc>
        <w:tc>
          <w:tcPr>
            <w:tcW w:w="480" w:type="dxa"/>
            <w:tcMar>
              <w:top w:w="0" w:type="dxa"/>
              <w:left w:w="20" w:type="dxa"/>
              <w:bottom w:w="0" w:type="dxa"/>
              <w:right w:w="20" w:type="dxa"/>
            </w:tcMar>
          </w:tcPr>
          <w:p w14:paraId="3ED2E185" w14:textId="77777777" w:rsidR="007A2CB0" w:rsidRDefault="00000000">
            <w:pPr>
              <w:pStyle w:val="TableContents"/>
              <w:keepNext/>
              <w:jc w:val="center"/>
            </w:pPr>
            <w:r>
              <w:rPr>
                <w:rFonts w:ascii="Times New Roman" w:hAnsi="Times New Roman" w:cs="Times New Roman"/>
                <w:sz w:val="12"/>
                <w:szCs w:val="12"/>
                <w:lang w:val="en-US"/>
              </w:rPr>
              <w:t xml:space="preserve">0,770</w:t>
            </w:r>
          </w:p>
        </w:tc>
      </w:tr>
      <w:tr w:rsidR="007A2CB0" w14:paraId="0905360A" w14:textId="77777777">
        <w:trPr>
          <w:cantSplit/>
        </w:trPr>
        <w:tc>
          <w:tcPr>
            <w:tcW w:w="760" w:type="dxa"/>
            <w:tcMar>
              <w:top w:w="0" w:type="dxa"/>
              <w:left w:w="20" w:type="dxa"/>
              <w:bottom w:w="0" w:type="dxa"/>
              <w:right w:w="20" w:type="dxa"/>
            </w:tcMar>
          </w:tcPr>
          <w:p w14:paraId="34025C3C" w14:textId="77777777" w:rsidR="007A2CB0" w:rsidRDefault="007A2CB0">
            <w:pPr>
              <w:pStyle w:val="TableContents"/>
              <w:keepNext/>
            </w:pPr>
          </w:p>
        </w:tc>
        <w:tc>
          <w:tcPr>
            <w:tcW w:w="700" w:type="dxa"/>
            <w:tcMar>
              <w:top w:w="0" w:type="dxa"/>
              <w:left w:w="20" w:type="dxa"/>
              <w:bottom w:w="0" w:type="dxa"/>
              <w:right w:w="20" w:type="dxa"/>
            </w:tcMar>
          </w:tcPr>
          <w:p w14:paraId="59992E21" w14:textId="77777777" w:rsidR="007A2CB0" w:rsidRDefault="00000000">
            <w:pPr>
              <w:pStyle w:val="TableContents"/>
              <w:keepNext/>
            </w:pPr>
            <w:r>
              <w:rPr>
                <w:rFonts w:ascii="Times New Roman" w:hAnsi="Times New Roman" w:cs="Times New Roman"/>
                <w:sz w:val="12"/>
                <w:szCs w:val="12"/>
                <w:lang w:val="en-US"/>
              </w:rPr>
              <w:t xml:space="preserve">1-15 dk</w:t>
            </w:r>
          </w:p>
        </w:tc>
        <w:tc>
          <w:tcPr>
            <w:tcW w:w="610" w:type="dxa"/>
            <w:tcMar>
              <w:top w:w="0" w:type="dxa"/>
              <w:left w:w="20" w:type="dxa"/>
              <w:bottom w:w="0" w:type="dxa"/>
              <w:right w:w="20" w:type="dxa"/>
            </w:tcMar>
          </w:tcPr>
          <w:p w14:paraId="648B9B00" w14:textId="77777777" w:rsidR="007A2CB0" w:rsidRDefault="00000000">
            <w:pPr>
              <w:pStyle w:val="TableContents"/>
              <w:keepNext/>
              <w:jc w:val="center"/>
            </w:pPr>
            <w:r>
              <w:rPr>
                <w:rFonts w:ascii="Times New Roman" w:hAnsi="Times New Roman" w:cs="Times New Roman"/>
                <w:sz w:val="12"/>
                <w:szCs w:val="12"/>
                <w:lang w:val="en-US"/>
              </w:rPr>
              <w:t xml:space="preserve">180.379</w:t>
            </w:r>
          </w:p>
        </w:tc>
        <w:tc>
          <w:tcPr>
            <w:tcW w:w="480" w:type="dxa"/>
            <w:tcMar>
              <w:top w:w="0" w:type="dxa"/>
              <w:left w:w="20" w:type="dxa"/>
              <w:bottom w:w="0" w:type="dxa"/>
              <w:right w:w="20" w:type="dxa"/>
            </w:tcMar>
          </w:tcPr>
          <w:p w14:paraId="5AC6483C" w14:textId="77777777" w:rsidR="007A2CB0" w:rsidRDefault="00000000">
            <w:pPr>
              <w:pStyle w:val="TableContents"/>
              <w:keepNext/>
              <w:jc w:val="center"/>
            </w:pPr>
            <w:r>
              <w:rPr>
                <w:rFonts w:ascii="Times New Roman" w:hAnsi="Times New Roman" w:cs="Times New Roman"/>
                <w:sz w:val="12"/>
                <w:szCs w:val="12"/>
                <w:lang w:val="en-US"/>
              </w:rPr>
              <w:t xml:space="preserve">0,343</w:t>
            </w:r>
          </w:p>
        </w:tc>
        <w:tc>
          <w:tcPr>
            <w:tcW w:w="480" w:type="dxa"/>
            <w:tcMar>
              <w:top w:w="0" w:type="dxa"/>
              <w:left w:w="20" w:type="dxa"/>
              <w:bottom w:w="0" w:type="dxa"/>
              <w:right w:w="20" w:type="dxa"/>
            </w:tcMar>
          </w:tcPr>
          <w:p w14:paraId="03CDFB98" w14:textId="77777777" w:rsidR="007A2CB0" w:rsidRDefault="00000000">
            <w:pPr>
              <w:pStyle w:val="TableContents"/>
              <w:keepNext/>
              <w:jc w:val="center"/>
            </w:pPr>
            <w:r>
              <w:rPr>
                <w:rFonts w:ascii="Times New Roman" w:hAnsi="Times New Roman" w:cs="Times New Roman"/>
                <w:sz w:val="12"/>
                <w:szCs w:val="12"/>
                <w:lang w:val="en-US"/>
              </w:rPr>
              <w:t xml:space="preserve">0,071</w:t>
            </w:r>
          </w:p>
        </w:tc>
        <w:tc>
          <w:tcPr>
            <w:tcW w:w="480" w:type="dxa"/>
            <w:tcMar>
              <w:top w:w="0" w:type="dxa"/>
              <w:left w:w="20" w:type="dxa"/>
              <w:bottom w:w="0" w:type="dxa"/>
              <w:right w:w="20" w:type="dxa"/>
            </w:tcMar>
          </w:tcPr>
          <w:p w14:paraId="1039A8E0" w14:textId="77777777" w:rsidR="007A2CB0" w:rsidRDefault="00000000">
            <w:pPr>
              <w:pStyle w:val="TableContents"/>
              <w:keepNext/>
              <w:jc w:val="center"/>
            </w:pPr>
            <w:r>
              <w:rPr>
                <w:rFonts w:ascii="Times New Roman" w:hAnsi="Times New Roman" w:cs="Times New Roman"/>
                <w:sz w:val="12"/>
                <w:szCs w:val="12"/>
                <w:lang w:val="en-US"/>
              </w:rPr>
              <w:t xml:space="preserve">0,118</w:t>
            </w:r>
          </w:p>
        </w:tc>
        <w:tc>
          <w:tcPr>
            <w:tcW w:w="480" w:type="dxa"/>
            <w:tcMar>
              <w:top w:w="0" w:type="dxa"/>
              <w:left w:w="20" w:type="dxa"/>
              <w:bottom w:w="0" w:type="dxa"/>
              <w:right w:w="20" w:type="dxa"/>
            </w:tcMar>
          </w:tcPr>
          <w:p w14:paraId="0F1044C3" w14:textId="77777777" w:rsidR="007A2CB0" w:rsidRDefault="00000000">
            <w:pPr>
              <w:pStyle w:val="TableContents"/>
              <w:keepNext/>
              <w:jc w:val="center"/>
            </w:pPr>
            <w:r>
              <w:rPr>
                <w:rFonts w:ascii="Times New Roman" w:hAnsi="Times New Roman" w:cs="Times New Roman"/>
                <w:sz w:val="12"/>
                <w:szCs w:val="12"/>
                <w:lang w:val="en-US"/>
              </w:rPr>
              <w:t xml:space="preserve">0,348</w:t>
            </w:r>
          </w:p>
        </w:tc>
        <w:tc>
          <w:tcPr>
            <w:tcW w:w="480" w:type="dxa"/>
            <w:tcMar>
              <w:top w:w="0" w:type="dxa"/>
              <w:left w:w="20" w:type="dxa"/>
              <w:bottom w:w="0" w:type="dxa"/>
              <w:right w:w="20" w:type="dxa"/>
            </w:tcMar>
          </w:tcPr>
          <w:p w14:paraId="7E2AA6D5" w14:textId="77777777" w:rsidR="007A2CB0" w:rsidRDefault="00000000">
            <w:pPr>
              <w:pStyle w:val="TableContents"/>
              <w:keepNext/>
              <w:jc w:val="center"/>
            </w:pPr>
            <w:r>
              <w:rPr>
                <w:rFonts w:ascii="Times New Roman" w:hAnsi="Times New Roman" w:cs="Times New Roman"/>
                <w:sz w:val="12"/>
                <w:szCs w:val="12"/>
                <w:lang w:val="en-US"/>
              </w:rPr>
              <w:t xml:space="preserve">0,068</w:t>
            </w:r>
          </w:p>
        </w:tc>
        <w:tc>
          <w:tcPr>
            <w:tcW w:w="480" w:type="dxa"/>
            <w:tcMar>
              <w:top w:w="0" w:type="dxa"/>
              <w:left w:w="20" w:type="dxa"/>
              <w:bottom w:w="0" w:type="dxa"/>
              <w:right w:w="20" w:type="dxa"/>
            </w:tcMar>
          </w:tcPr>
          <w:p w14:paraId="454F29D9" w14:textId="77777777" w:rsidR="007A2CB0" w:rsidRDefault="00000000">
            <w:pPr>
              <w:pStyle w:val="TableContents"/>
              <w:keepNext/>
              <w:jc w:val="center"/>
            </w:pPr>
            <w:r>
              <w:rPr>
                <w:rFonts w:ascii="Times New Roman" w:hAnsi="Times New Roman" w:cs="Times New Roman"/>
                <w:sz w:val="12"/>
                <w:szCs w:val="12"/>
                <w:lang w:val="en-US"/>
              </w:rPr>
              <w:t xml:space="preserve">0,113</w:t>
            </w:r>
          </w:p>
        </w:tc>
      </w:tr>
      <w:tr w:rsidR="007A2CB0" w14:paraId="52A70944" w14:textId="77777777">
        <w:trPr>
          <w:cantSplit/>
        </w:trPr>
        <w:tc>
          <w:tcPr>
            <w:tcW w:w="760" w:type="dxa"/>
            <w:tcMar>
              <w:top w:w="0" w:type="dxa"/>
              <w:left w:w="20" w:type="dxa"/>
              <w:bottom w:w="0" w:type="dxa"/>
              <w:right w:w="20" w:type="dxa"/>
            </w:tcMar>
          </w:tcPr>
          <w:p w14:paraId="27F6C6B2" w14:textId="77777777" w:rsidR="007A2CB0" w:rsidRDefault="007A2CB0">
            <w:pPr>
              <w:pStyle w:val="TableContents"/>
              <w:keepNext/>
            </w:pPr>
          </w:p>
        </w:tc>
        <w:tc>
          <w:tcPr>
            <w:tcW w:w="700" w:type="dxa"/>
            <w:tcMar>
              <w:top w:w="0" w:type="dxa"/>
              <w:left w:w="20" w:type="dxa"/>
              <w:bottom w:w="0" w:type="dxa"/>
              <w:right w:w="20" w:type="dxa"/>
            </w:tcMar>
          </w:tcPr>
          <w:p w14:paraId="413162D2" w14:textId="77777777" w:rsidR="007A2CB0" w:rsidRDefault="00000000">
            <w:pPr>
              <w:pStyle w:val="TableContents"/>
              <w:keepNext/>
            </w:pPr>
            <w:r>
              <w:rPr>
                <w:rFonts w:ascii="Times New Roman" w:hAnsi="Times New Roman" w:cs="Times New Roman"/>
                <w:sz w:val="12"/>
                <w:szCs w:val="12"/>
                <w:lang w:val="en-US"/>
              </w:rPr>
              <w:t xml:space="preserve">16-30 dk</w:t>
            </w:r>
          </w:p>
        </w:tc>
        <w:tc>
          <w:tcPr>
            <w:tcW w:w="610" w:type="dxa"/>
            <w:tcMar>
              <w:top w:w="0" w:type="dxa"/>
              <w:left w:w="20" w:type="dxa"/>
              <w:bottom w:w="0" w:type="dxa"/>
              <w:right w:w="20" w:type="dxa"/>
            </w:tcMar>
          </w:tcPr>
          <w:p w14:paraId="1EA8E90F" w14:textId="77777777" w:rsidR="007A2CB0" w:rsidRDefault="00000000">
            <w:pPr>
              <w:pStyle w:val="TableContents"/>
              <w:keepNext/>
              <w:jc w:val="center"/>
            </w:pPr>
            <w:r>
              <w:rPr>
                <w:rFonts w:ascii="Times New Roman" w:hAnsi="Times New Roman" w:cs="Times New Roman"/>
                <w:sz w:val="12"/>
                <w:szCs w:val="12"/>
                <w:lang w:val="en-US"/>
              </w:rPr>
              <w:t xml:space="preserve">74.115</w:t>
            </w:r>
          </w:p>
        </w:tc>
        <w:tc>
          <w:tcPr>
            <w:tcW w:w="480" w:type="dxa"/>
            <w:tcMar>
              <w:top w:w="0" w:type="dxa"/>
              <w:left w:w="20" w:type="dxa"/>
              <w:bottom w:w="0" w:type="dxa"/>
              <w:right w:w="20" w:type="dxa"/>
            </w:tcMar>
          </w:tcPr>
          <w:p w14:paraId="5101A4F6" w14:textId="77777777" w:rsidR="007A2CB0" w:rsidRDefault="00000000">
            <w:pPr>
              <w:pStyle w:val="TableContents"/>
              <w:keepNext/>
              <w:jc w:val="center"/>
            </w:pPr>
            <w:r>
              <w:rPr>
                <w:rFonts w:ascii="Times New Roman" w:hAnsi="Times New Roman" w:cs="Times New Roman"/>
                <w:sz w:val="12"/>
                <w:szCs w:val="12"/>
                <w:lang w:val="en-US"/>
              </w:rPr>
              <w:t xml:space="preserve">0,176</w:t>
            </w:r>
          </w:p>
        </w:tc>
        <w:tc>
          <w:tcPr>
            <w:tcW w:w="480" w:type="dxa"/>
            <w:tcMar>
              <w:top w:w="0" w:type="dxa"/>
              <w:left w:w="20" w:type="dxa"/>
              <w:bottom w:w="0" w:type="dxa"/>
              <w:right w:w="20" w:type="dxa"/>
            </w:tcMar>
          </w:tcPr>
          <w:p w14:paraId="47225A44" w14:textId="77777777" w:rsidR="007A2CB0" w:rsidRDefault="00000000">
            <w:pPr>
              <w:pStyle w:val="TableContents"/>
              <w:keepNext/>
              <w:jc w:val="center"/>
            </w:pPr>
            <w:r>
              <w:rPr>
                <w:rFonts w:ascii="Times New Roman" w:hAnsi="Times New Roman" w:cs="Times New Roman"/>
                <w:sz w:val="12"/>
                <w:szCs w:val="12"/>
                <w:lang w:val="en-US"/>
              </w:rPr>
              <w:t xml:space="preserve">0,000</w:t>
            </w:r>
          </w:p>
        </w:tc>
        <w:tc>
          <w:tcPr>
            <w:tcW w:w="480" w:type="dxa"/>
            <w:tcMar>
              <w:top w:w="0" w:type="dxa"/>
              <w:left w:w="20" w:type="dxa"/>
              <w:bottom w:w="0" w:type="dxa"/>
              <w:right w:w="20" w:type="dxa"/>
            </w:tcMar>
          </w:tcPr>
          <w:p w14:paraId="0BEDC7EF" w14:textId="77777777" w:rsidR="007A2CB0" w:rsidRDefault="00000000">
            <w:pPr>
              <w:pStyle w:val="TableContents"/>
              <w:keepNext/>
              <w:jc w:val="center"/>
            </w:pPr>
            <w:r>
              <w:rPr>
                <w:rFonts w:ascii="Times New Roman" w:hAnsi="Times New Roman" w:cs="Times New Roman"/>
                <w:sz w:val="12"/>
                <w:szCs w:val="12"/>
                <w:lang w:val="en-US"/>
              </w:rPr>
              <w:t xml:space="preserve">0,000</w:t>
            </w:r>
          </w:p>
        </w:tc>
        <w:tc>
          <w:tcPr>
            <w:tcW w:w="480" w:type="dxa"/>
            <w:tcMar>
              <w:top w:w="0" w:type="dxa"/>
              <w:left w:w="20" w:type="dxa"/>
              <w:bottom w:w="0" w:type="dxa"/>
              <w:right w:w="20" w:type="dxa"/>
            </w:tcMar>
          </w:tcPr>
          <w:p w14:paraId="3C1BDE83" w14:textId="77777777" w:rsidR="007A2CB0" w:rsidRDefault="00000000">
            <w:pPr>
              <w:pStyle w:val="TableContents"/>
              <w:keepNext/>
              <w:jc w:val="center"/>
            </w:pPr>
            <w:r>
              <w:rPr>
                <w:rFonts w:ascii="Times New Roman" w:hAnsi="Times New Roman" w:cs="Times New Roman"/>
                <w:sz w:val="12"/>
                <w:szCs w:val="12"/>
                <w:lang w:val="en-US"/>
              </w:rPr>
              <w:t xml:space="preserve">0,204</w:t>
            </w:r>
          </w:p>
        </w:tc>
        <w:tc>
          <w:tcPr>
            <w:tcW w:w="480" w:type="dxa"/>
            <w:tcMar>
              <w:top w:w="0" w:type="dxa"/>
              <w:left w:w="20" w:type="dxa"/>
              <w:bottom w:w="0" w:type="dxa"/>
              <w:right w:w="20" w:type="dxa"/>
            </w:tcMar>
          </w:tcPr>
          <w:p w14:paraId="14341465" w14:textId="77777777" w:rsidR="007A2CB0" w:rsidRDefault="00000000">
            <w:pPr>
              <w:pStyle w:val="TableContents"/>
              <w:keepNext/>
              <w:jc w:val="center"/>
            </w:pPr>
            <w:r>
              <w:rPr>
                <w:rFonts w:ascii="Times New Roman" w:hAnsi="Times New Roman" w:cs="Times New Roman"/>
                <w:sz w:val="12"/>
                <w:szCs w:val="12"/>
                <w:lang w:val="en-US"/>
              </w:rPr>
              <w:t xml:space="preserve">0,000</w:t>
            </w:r>
          </w:p>
        </w:tc>
        <w:tc>
          <w:tcPr>
            <w:tcW w:w="480" w:type="dxa"/>
            <w:tcMar>
              <w:top w:w="0" w:type="dxa"/>
              <w:left w:w="20" w:type="dxa"/>
              <w:bottom w:w="0" w:type="dxa"/>
              <w:right w:w="20" w:type="dxa"/>
            </w:tcMar>
          </w:tcPr>
          <w:p w14:paraId="2CFF2123" w14:textId="77777777" w:rsidR="007A2CB0" w:rsidRDefault="00000000">
            <w:pPr>
              <w:pStyle w:val="TableContents"/>
              <w:keepNext/>
              <w:jc w:val="center"/>
            </w:pPr>
            <w:r>
              <w:rPr>
                <w:rFonts w:ascii="Times New Roman" w:hAnsi="Times New Roman" w:cs="Times New Roman"/>
                <w:sz w:val="12"/>
                <w:szCs w:val="12"/>
                <w:lang w:val="en-US"/>
              </w:rPr>
              <w:t xml:space="preserve">0,001</w:t>
            </w:r>
          </w:p>
        </w:tc>
      </w:tr>
      <w:tr w:rsidR="007A2CB0" w14:paraId="591B93FE" w14:textId="77777777">
        <w:trPr>
          <w:cantSplit/>
        </w:trPr>
        <w:tc>
          <w:tcPr>
            <w:tcW w:w="760" w:type="dxa"/>
            <w:tcMar>
              <w:top w:w="0" w:type="dxa"/>
              <w:left w:w="20" w:type="dxa"/>
              <w:bottom w:w="0" w:type="dxa"/>
              <w:right w:w="20" w:type="dxa"/>
            </w:tcMar>
          </w:tcPr>
          <w:p w14:paraId="6D1B4F77" w14:textId="77777777" w:rsidR="007A2CB0" w:rsidRDefault="007A2CB0">
            <w:pPr>
              <w:pStyle w:val="TableContents"/>
              <w:keepNext/>
            </w:pPr>
          </w:p>
        </w:tc>
        <w:tc>
          <w:tcPr>
            <w:tcW w:w="700" w:type="dxa"/>
            <w:tcMar>
              <w:top w:w="0" w:type="dxa"/>
              <w:left w:w="20" w:type="dxa"/>
              <w:bottom w:w="0" w:type="dxa"/>
              <w:right w:w="20" w:type="dxa"/>
            </w:tcMar>
          </w:tcPr>
          <w:p w14:paraId="4BC4794C" w14:textId="77777777" w:rsidR="007A2CB0" w:rsidRDefault="00000000">
            <w:pPr>
              <w:pStyle w:val="TableContents"/>
              <w:keepNext/>
            </w:pPr>
            <w:r>
              <w:rPr>
                <w:rFonts w:ascii="Times New Roman" w:hAnsi="Times New Roman" w:cs="Times New Roman"/>
                <w:sz w:val="12"/>
                <w:szCs w:val="12"/>
                <w:lang w:val="en-US"/>
              </w:rPr>
              <w:t xml:space="preserve">&gt;30 dk</w:t>
            </w:r>
          </w:p>
        </w:tc>
        <w:tc>
          <w:tcPr>
            <w:tcW w:w="610" w:type="dxa"/>
            <w:tcMar>
              <w:top w:w="0" w:type="dxa"/>
              <w:left w:w="20" w:type="dxa"/>
              <w:bottom w:w="0" w:type="dxa"/>
              <w:right w:w="20" w:type="dxa"/>
            </w:tcMar>
          </w:tcPr>
          <w:p w14:paraId="4B6E3632" w14:textId="77777777" w:rsidR="007A2CB0" w:rsidRDefault="00000000">
            <w:pPr>
              <w:pStyle w:val="TableContents"/>
              <w:keepNext/>
              <w:jc w:val="center"/>
            </w:pPr>
            <w:r>
              <w:rPr>
                <w:rFonts w:ascii="Times New Roman" w:hAnsi="Times New Roman" w:cs="Times New Roman"/>
                <w:sz w:val="12"/>
                <w:szCs w:val="12"/>
                <w:lang w:val="en-US"/>
              </w:rPr>
              <w:t xml:space="preserve">150.928</w:t>
            </w:r>
          </w:p>
        </w:tc>
        <w:tc>
          <w:tcPr>
            <w:tcW w:w="480" w:type="dxa"/>
            <w:tcMar>
              <w:top w:w="0" w:type="dxa"/>
              <w:left w:w="20" w:type="dxa"/>
              <w:bottom w:w="0" w:type="dxa"/>
              <w:right w:w="20" w:type="dxa"/>
            </w:tcMar>
          </w:tcPr>
          <w:p w14:paraId="5E21F0FB" w14:textId="77777777" w:rsidR="007A2CB0" w:rsidRDefault="00000000">
            <w:pPr>
              <w:pStyle w:val="TableContents"/>
              <w:keepNext/>
              <w:jc w:val="center"/>
            </w:pPr>
            <w:r>
              <w:rPr>
                <w:rFonts w:ascii="Times New Roman" w:hAnsi="Times New Roman" w:cs="Times New Roman"/>
                <w:sz w:val="12"/>
                <w:szCs w:val="12"/>
                <w:lang w:val="en-US"/>
              </w:rPr>
              <w:t xml:space="preserve">0,374</w:t>
            </w:r>
          </w:p>
        </w:tc>
        <w:tc>
          <w:tcPr>
            <w:tcW w:w="480" w:type="dxa"/>
            <w:tcMar>
              <w:top w:w="0" w:type="dxa"/>
              <w:left w:w="20" w:type="dxa"/>
              <w:bottom w:w="0" w:type="dxa"/>
              <w:right w:w="20" w:type="dxa"/>
            </w:tcMar>
          </w:tcPr>
          <w:p w14:paraId="5726BEB3" w14:textId="77777777" w:rsidR="007A2CB0" w:rsidRDefault="00000000">
            <w:pPr>
              <w:pStyle w:val="TableContents"/>
              <w:keepNext/>
              <w:jc w:val="center"/>
            </w:pPr>
            <w:r>
              <w:rPr>
                <w:rFonts w:ascii="Times New Roman" w:hAnsi="Times New Roman" w:cs="Times New Roman"/>
                <w:sz w:val="12"/>
                <w:szCs w:val="12"/>
                <w:lang w:val="en-US"/>
              </w:rPr>
              <w:t xml:space="preserve">0,131</w:t>
            </w:r>
          </w:p>
        </w:tc>
        <w:tc>
          <w:tcPr>
            <w:tcW w:w="480" w:type="dxa"/>
            <w:tcMar>
              <w:top w:w="0" w:type="dxa"/>
              <w:left w:w="20" w:type="dxa"/>
              <w:bottom w:w="0" w:type="dxa"/>
              <w:right w:w="20" w:type="dxa"/>
            </w:tcMar>
          </w:tcPr>
          <w:p w14:paraId="046EB9FD" w14:textId="77777777" w:rsidR="007A2CB0" w:rsidRDefault="00000000">
            <w:pPr>
              <w:pStyle w:val="TableContents"/>
              <w:keepNext/>
              <w:jc w:val="center"/>
            </w:pPr>
            <w:r>
              <w:rPr>
                <w:rFonts w:ascii="Times New Roman" w:hAnsi="Times New Roman" w:cs="Times New Roman"/>
                <w:sz w:val="12"/>
                <w:szCs w:val="12"/>
                <w:lang w:val="en-US"/>
              </w:rPr>
              <w:t xml:space="preserve">0,194</w:t>
            </w:r>
          </w:p>
        </w:tc>
        <w:tc>
          <w:tcPr>
            <w:tcW w:w="480" w:type="dxa"/>
            <w:tcMar>
              <w:top w:w="0" w:type="dxa"/>
              <w:left w:w="20" w:type="dxa"/>
              <w:bottom w:w="0" w:type="dxa"/>
              <w:right w:w="20" w:type="dxa"/>
            </w:tcMar>
          </w:tcPr>
          <w:p w14:paraId="26E1D409" w14:textId="77777777" w:rsidR="007A2CB0" w:rsidRDefault="00000000">
            <w:pPr>
              <w:pStyle w:val="TableContents"/>
              <w:keepNext/>
              <w:jc w:val="center"/>
            </w:pPr>
            <w:r>
              <w:rPr>
                <w:rFonts w:ascii="Times New Roman" w:hAnsi="Times New Roman" w:cs="Times New Roman"/>
                <w:sz w:val="12"/>
                <w:szCs w:val="12"/>
                <w:lang w:val="en-US"/>
              </w:rPr>
              <w:t xml:space="preserve">0,437</w:t>
            </w:r>
          </w:p>
        </w:tc>
        <w:tc>
          <w:tcPr>
            <w:tcW w:w="480" w:type="dxa"/>
            <w:tcMar>
              <w:top w:w="0" w:type="dxa"/>
              <w:left w:w="20" w:type="dxa"/>
              <w:bottom w:w="0" w:type="dxa"/>
              <w:right w:w="20" w:type="dxa"/>
            </w:tcMar>
          </w:tcPr>
          <w:p w14:paraId="40902ECB" w14:textId="77777777" w:rsidR="007A2CB0" w:rsidRDefault="00000000">
            <w:pPr>
              <w:pStyle w:val="TableContents"/>
              <w:keepNext/>
              <w:jc w:val="center"/>
            </w:pPr>
            <w:r>
              <w:rPr>
                <w:rFonts w:ascii="Times New Roman" w:hAnsi="Times New Roman" w:cs="Times New Roman"/>
                <w:sz w:val="12"/>
                <w:szCs w:val="12"/>
                <w:lang w:val="en-US"/>
              </w:rPr>
              <w:t xml:space="preserve">0,246</w:t>
            </w:r>
          </w:p>
        </w:tc>
        <w:tc>
          <w:tcPr>
            <w:tcW w:w="480" w:type="dxa"/>
            <w:tcMar>
              <w:top w:w="0" w:type="dxa"/>
              <w:left w:w="20" w:type="dxa"/>
              <w:bottom w:w="0" w:type="dxa"/>
              <w:right w:w="20" w:type="dxa"/>
            </w:tcMar>
          </w:tcPr>
          <w:p w14:paraId="765FED32" w14:textId="77777777" w:rsidR="007A2CB0" w:rsidRDefault="00000000">
            <w:pPr>
              <w:pStyle w:val="TableContents"/>
              <w:keepNext/>
              <w:jc w:val="center"/>
            </w:pPr>
            <w:r>
              <w:rPr>
                <w:rFonts w:ascii="Times New Roman" w:hAnsi="Times New Roman" w:cs="Times New Roman"/>
                <w:sz w:val="12"/>
                <w:szCs w:val="12"/>
                <w:lang w:val="en-US"/>
              </w:rPr>
              <w:t xml:space="preserve">0,315</w:t>
            </w:r>
          </w:p>
        </w:tc>
      </w:tr>
      <w:tr w:rsidR="007A2CB0" w14:paraId="0F238E12" w14:textId="77777777">
        <w:trPr>
          <w:cantSplit/>
        </w:trPr>
        <w:tc>
          <w:tcPr>
            <w:tcW w:w="760" w:type="dxa"/>
            <w:tcMar>
              <w:top w:w="0" w:type="dxa"/>
              <w:left w:w="20" w:type="dxa"/>
              <w:bottom w:w="0" w:type="dxa"/>
              <w:right w:w="20" w:type="dxa"/>
            </w:tcMar>
          </w:tcPr>
          <w:p w14:paraId="120968CB" w14:textId="77777777" w:rsidR="007A2CB0" w:rsidRDefault="00000000">
            <w:pPr>
              <w:pStyle w:val="TableContents"/>
              <w:keepNext/>
            </w:pPr>
            <w:r>
              <w:rPr>
                <w:rFonts w:ascii="Times New Roman" w:hAnsi="Times New Roman" w:cs="Times New Roman"/>
                <w:sz w:val="12"/>
                <w:szCs w:val="12"/>
                <w:lang w:val="en-US"/>
              </w:rPr>
              <w:t xml:space="preserve">Gecikme, sınıf ağırlıklı</w:t>
            </w:r>
          </w:p>
        </w:tc>
        <w:tc>
          <w:tcPr>
            <w:tcW w:w="700" w:type="dxa"/>
            <w:tcMar>
              <w:top w:w="0" w:type="dxa"/>
              <w:left w:w="20" w:type="dxa"/>
              <w:bottom w:w="0" w:type="dxa"/>
              <w:right w:w="20" w:type="dxa"/>
            </w:tcMar>
          </w:tcPr>
          <w:p w14:paraId="0E05EE58" w14:textId="77777777" w:rsidR="007A2CB0" w:rsidRDefault="00000000">
            <w:pPr>
              <w:pStyle w:val="TableContents"/>
              <w:keepNext/>
            </w:pPr>
            <w:r>
              <w:rPr>
                <w:rFonts w:ascii="Times New Roman" w:hAnsi="Times New Roman" w:cs="Times New Roman"/>
                <w:sz w:val="12"/>
                <w:szCs w:val="12"/>
                <w:lang w:val="en-US"/>
              </w:rPr>
              <w:t xml:space="preserve">&lt;=0 dk</w:t>
            </w:r>
          </w:p>
        </w:tc>
        <w:tc>
          <w:tcPr>
            <w:tcW w:w="610" w:type="dxa"/>
            <w:tcMar>
              <w:top w:w="0" w:type="dxa"/>
              <w:left w:w="20" w:type="dxa"/>
              <w:bottom w:w="0" w:type="dxa"/>
              <w:right w:w="20" w:type="dxa"/>
            </w:tcMar>
          </w:tcPr>
          <w:p w14:paraId="14955B19" w14:textId="77777777" w:rsidR="007A2CB0" w:rsidRDefault="00000000">
            <w:pPr>
              <w:pStyle w:val="TableContents"/>
              <w:keepNext/>
              <w:jc w:val="center"/>
            </w:pPr>
            <w:r>
              <w:rPr>
                <w:rFonts w:ascii="Times New Roman" w:hAnsi="Times New Roman" w:cs="Times New Roman"/>
                <w:sz w:val="12"/>
                <w:szCs w:val="12"/>
                <w:lang w:val="en-US"/>
              </w:rPr>
              <w:t xml:space="preserve">607.707</w:t>
            </w:r>
          </w:p>
        </w:tc>
        <w:tc>
          <w:tcPr>
            <w:tcW w:w="480" w:type="dxa"/>
            <w:tcMar>
              <w:top w:w="0" w:type="dxa"/>
              <w:left w:w="20" w:type="dxa"/>
              <w:bottom w:w="0" w:type="dxa"/>
              <w:right w:w="20" w:type="dxa"/>
            </w:tcMar>
          </w:tcPr>
          <w:p w14:paraId="40D4793E" w14:textId="77777777" w:rsidR="007A2CB0" w:rsidRDefault="00000000">
            <w:pPr>
              <w:pStyle w:val="TableContents"/>
              <w:keepNext/>
              <w:jc w:val="center"/>
            </w:pPr>
            <w:r>
              <w:rPr>
                <w:rFonts w:ascii="Times New Roman" w:hAnsi="Times New Roman" w:cs="Times New Roman"/>
                <w:sz w:val="12"/>
                <w:szCs w:val="12"/>
                <w:lang w:val="en-US"/>
              </w:rPr>
              <w:t xml:space="preserve">0,774</w:t>
            </w:r>
          </w:p>
        </w:tc>
        <w:tc>
          <w:tcPr>
            <w:tcW w:w="480" w:type="dxa"/>
            <w:tcMar>
              <w:top w:w="0" w:type="dxa"/>
              <w:left w:w="20" w:type="dxa"/>
              <w:bottom w:w="0" w:type="dxa"/>
              <w:right w:w="20" w:type="dxa"/>
            </w:tcMar>
          </w:tcPr>
          <w:p w14:paraId="323C0AFA" w14:textId="77777777" w:rsidR="007A2CB0" w:rsidRDefault="00000000">
            <w:pPr>
              <w:pStyle w:val="TableContents"/>
              <w:keepNext/>
              <w:jc w:val="center"/>
            </w:pPr>
            <w:r>
              <w:rPr>
                <w:rFonts w:ascii="Times New Roman" w:hAnsi="Times New Roman" w:cs="Times New Roman"/>
                <w:sz w:val="12"/>
                <w:szCs w:val="12"/>
                <w:lang w:val="en-US"/>
              </w:rPr>
              <w:t xml:space="preserve">0,412</w:t>
            </w:r>
          </w:p>
        </w:tc>
        <w:tc>
          <w:tcPr>
            <w:tcW w:w="480" w:type="dxa"/>
            <w:tcMar>
              <w:top w:w="0" w:type="dxa"/>
              <w:left w:w="20" w:type="dxa"/>
              <w:bottom w:w="0" w:type="dxa"/>
              <w:right w:w="20" w:type="dxa"/>
            </w:tcMar>
          </w:tcPr>
          <w:p w14:paraId="447DEF4A" w14:textId="77777777" w:rsidR="007A2CB0" w:rsidRDefault="00000000">
            <w:pPr>
              <w:pStyle w:val="TableContents"/>
              <w:keepNext/>
              <w:jc w:val="center"/>
            </w:pPr>
            <w:r>
              <w:rPr>
                <w:rFonts w:ascii="Times New Roman" w:hAnsi="Times New Roman" w:cs="Times New Roman"/>
                <w:sz w:val="12"/>
                <w:szCs w:val="12"/>
                <w:lang w:val="en-US"/>
              </w:rPr>
              <w:t xml:space="preserve">0,537</w:t>
            </w:r>
          </w:p>
        </w:tc>
        <w:tc>
          <w:tcPr>
            <w:tcW w:w="480" w:type="dxa"/>
            <w:tcMar>
              <w:top w:w="0" w:type="dxa"/>
              <w:left w:w="20" w:type="dxa"/>
              <w:bottom w:w="0" w:type="dxa"/>
              <w:right w:w="20" w:type="dxa"/>
            </w:tcMar>
          </w:tcPr>
          <w:p w14:paraId="2E51B4E3" w14:textId="77777777" w:rsidR="007A2CB0" w:rsidRDefault="00000000">
            <w:pPr>
              <w:pStyle w:val="TableContents"/>
              <w:keepNext/>
              <w:jc w:val="center"/>
            </w:pPr>
            <w:r>
              <w:rPr>
                <w:rFonts w:ascii="Times New Roman" w:hAnsi="Times New Roman" w:cs="Times New Roman"/>
                <w:sz w:val="12"/>
                <w:szCs w:val="12"/>
                <w:lang w:val="en-US"/>
              </w:rPr>
              <w:t xml:space="preserve">0,780</w:t>
            </w:r>
          </w:p>
        </w:tc>
        <w:tc>
          <w:tcPr>
            <w:tcW w:w="480" w:type="dxa"/>
            <w:tcMar>
              <w:top w:w="0" w:type="dxa"/>
              <w:left w:w="20" w:type="dxa"/>
              <w:bottom w:w="0" w:type="dxa"/>
              <w:right w:w="20" w:type="dxa"/>
            </w:tcMar>
          </w:tcPr>
          <w:p w14:paraId="0F953B7D" w14:textId="77777777" w:rsidR="007A2CB0" w:rsidRDefault="00000000">
            <w:pPr>
              <w:pStyle w:val="TableContents"/>
              <w:keepNext/>
              <w:jc w:val="center"/>
            </w:pPr>
            <w:r>
              <w:rPr>
                <w:rFonts w:ascii="Times New Roman" w:hAnsi="Times New Roman" w:cs="Times New Roman"/>
                <w:sz w:val="12"/>
                <w:szCs w:val="12"/>
                <w:lang w:val="en-US"/>
              </w:rPr>
              <w:t xml:space="preserve">0,455</w:t>
            </w:r>
          </w:p>
        </w:tc>
        <w:tc>
          <w:tcPr>
            <w:tcW w:w="480" w:type="dxa"/>
            <w:tcMar>
              <w:top w:w="0" w:type="dxa"/>
              <w:left w:w="20" w:type="dxa"/>
              <w:bottom w:w="0" w:type="dxa"/>
              <w:right w:w="20" w:type="dxa"/>
            </w:tcMar>
          </w:tcPr>
          <w:p w14:paraId="6B17E7C6" w14:textId="77777777" w:rsidR="007A2CB0" w:rsidRDefault="00000000">
            <w:pPr>
              <w:pStyle w:val="TableContents"/>
              <w:keepNext/>
              <w:jc w:val="center"/>
            </w:pPr>
            <w:r>
              <w:rPr>
                <w:rFonts w:ascii="Times New Roman" w:hAnsi="Times New Roman" w:cs="Times New Roman"/>
                <w:sz w:val="12"/>
                <w:szCs w:val="12"/>
                <w:lang w:val="en-US"/>
              </w:rPr>
              <w:t xml:space="preserve">0,575</w:t>
            </w:r>
          </w:p>
        </w:tc>
      </w:tr>
      <w:tr w:rsidR="007A2CB0" w14:paraId="255414FE" w14:textId="77777777">
        <w:trPr>
          <w:cantSplit/>
        </w:trPr>
        <w:tc>
          <w:tcPr>
            <w:tcW w:w="760" w:type="dxa"/>
            <w:tcMar>
              <w:top w:w="0" w:type="dxa"/>
              <w:left w:w="20" w:type="dxa"/>
              <w:bottom w:w="0" w:type="dxa"/>
              <w:right w:w="20" w:type="dxa"/>
            </w:tcMar>
          </w:tcPr>
          <w:p w14:paraId="620DF4D2" w14:textId="77777777" w:rsidR="007A2CB0" w:rsidRDefault="007A2CB0">
            <w:pPr>
              <w:pStyle w:val="TableContents"/>
              <w:keepNext/>
            </w:pPr>
          </w:p>
        </w:tc>
        <w:tc>
          <w:tcPr>
            <w:tcW w:w="700" w:type="dxa"/>
            <w:tcMar>
              <w:top w:w="0" w:type="dxa"/>
              <w:left w:w="20" w:type="dxa"/>
              <w:bottom w:w="0" w:type="dxa"/>
              <w:right w:w="20" w:type="dxa"/>
            </w:tcMar>
          </w:tcPr>
          <w:p w14:paraId="4C76038A" w14:textId="77777777" w:rsidR="007A2CB0" w:rsidRDefault="00000000">
            <w:pPr>
              <w:pStyle w:val="TableContents"/>
              <w:keepNext/>
            </w:pPr>
            <w:r>
              <w:rPr>
                <w:rFonts w:ascii="Times New Roman" w:hAnsi="Times New Roman" w:cs="Times New Roman"/>
                <w:sz w:val="12"/>
                <w:szCs w:val="12"/>
                <w:lang w:val="en-US"/>
              </w:rPr>
              <w:t xml:space="preserve">1-15 dk</w:t>
            </w:r>
          </w:p>
        </w:tc>
        <w:tc>
          <w:tcPr>
            <w:tcW w:w="610" w:type="dxa"/>
            <w:tcMar>
              <w:top w:w="0" w:type="dxa"/>
              <w:left w:w="20" w:type="dxa"/>
              <w:bottom w:w="0" w:type="dxa"/>
              <w:right w:w="20" w:type="dxa"/>
            </w:tcMar>
          </w:tcPr>
          <w:p w14:paraId="6672AA82" w14:textId="77777777" w:rsidR="007A2CB0" w:rsidRDefault="00000000">
            <w:pPr>
              <w:pStyle w:val="TableContents"/>
              <w:keepNext/>
              <w:jc w:val="center"/>
            </w:pPr>
            <w:r>
              <w:rPr>
                <w:rFonts w:ascii="Times New Roman" w:hAnsi="Times New Roman" w:cs="Times New Roman"/>
                <w:sz w:val="12"/>
                <w:szCs w:val="12"/>
                <w:lang w:val="en-US"/>
              </w:rPr>
              <w:t xml:space="preserve">180.379</w:t>
            </w:r>
          </w:p>
        </w:tc>
        <w:tc>
          <w:tcPr>
            <w:tcW w:w="480" w:type="dxa"/>
            <w:tcMar>
              <w:top w:w="0" w:type="dxa"/>
              <w:left w:w="20" w:type="dxa"/>
              <w:bottom w:w="0" w:type="dxa"/>
              <w:right w:w="20" w:type="dxa"/>
            </w:tcMar>
          </w:tcPr>
          <w:p w14:paraId="58043436" w14:textId="77777777" w:rsidR="007A2CB0" w:rsidRDefault="00000000">
            <w:pPr>
              <w:pStyle w:val="TableContents"/>
              <w:keepNext/>
              <w:jc w:val="center"/>
            </w:pPr>
            <w:r>
              <w:rPr>
                <w:rFonts w:ascii="Times New Roman" w:hAnsi="Times New Roman" w:cs="Times New Roman"/>
                <w:sz w:val="12"/>
                <w:szCs w:val="12"/>
                <w:lang w:val="en-US"/>
              </w:rPr>
              <w:t xml:space="preserve">0,235</w:t>
            </w:r>
          </w:p>
        </w:tc>
        <w:tc>
          <w:tcPr>
            <w:tcW w:w="480" w:type="dxa"/>
            <w:tcMar>
              <w:top w:w="0" w:type="dxa"/>
              <w:left w:w="20" w:type="dxa"/>
              <w:bottom w:w="0" w:type="dxa"/>
              <w:right w:w="20" w:type="dxa"/>
            </w:tcMar>
          </w:tcPr>
          <w:p w14:paraId="3453E68A" w14:textId="77777777" w:rsidR="007A2CB0" w:rsidRDefault="00000000">
            <w:pPr>
              <w:pStyle w:val="TableContents"/>
              <w:keepNext/>
              <w:jc w:val="center"/>
            </w:pPr>
            <w:r>
              <w:rPr>
                <w:rFonts w:ascii="Times New Roman" w:hAnsi="Times New Roman" w:cs="Times New Roman"/>
                <w:sz w:val="12"/>
                <w:szCs w:val="12"/>
                <w:lang w:val="en-US"/>
              </w:rPr>
              <w:t xml:space="preserve">0,314</w:t>
            </w:r>
          </w:p>
        </w:tc>
        <w:tc>
          <w:tcPr>
            <w:tcW w:w="480" w:type="dxa"/>
            <w:tcMar>
              <w:top w:w="0" w:type="dxa"/>
              <w:left w:w="20" w:type="dxa"/>
              <w:bottom w:w="0" w:type="dxa"/>
              <w:right w:w="20" w:type="dxa"/>
            </w:tcMar>
          </w:tcPr>
          <w:p w14:paraId="11C01DB1" w14:textId="77777777" w:rsidR="007A2CB0" w:rsidRDefault="00000000">
            <w:pPr>
              <w:pStyle w:val="TableContents"/>
              <w:keepNext/>
              <w:jc w:val="center"/>
            </w:pPr>
            <w:r>
              <w:rPr>
                <w:rFonts w:ascii="Times New Roman" w:hAnsi="Times New Roman" w:cs="Times New Roman"/>
                <w:sz w:val="12"/>
                <w:szCs w:val="12"/>
                <w:lang w:val="en-US"/>
              </w:rPr>
              <w:t xml:space="preserve">0,269</w:t>
            </w:r>
          </w:p>
        </w:tc>
        <w:tc>
          <w:tcPr>
            <w:tcW w:w="480" w:type="dxa"/>
            <w:tcMar>
              <w:top w:w="0" w:type="dxa"/>
              <w:left w:w="20" w:type="dxa"/>
              <w:bottom w:w="0" w:type="dxa"/>
              <w:right w:w="20" w:type="dxa"/>
            </w:tcMar>
          </w:tcPr>
          <w:p w14:paraId="123FD5D0" w14:textId="77777777" w:rsidR="007A2CB0" w:rsidRDefault="00000000">
            <w:pPr>
              <w:pStyle w:val="TableContents"/>
              <w:keepNext/>
              <w:jc w:val="center"/>
            </w:pPr>
            <w:r>
              <w:rPr>
                <w:rFonts w:ascii="Times New Roman" w:hAnsi="Times New Roman" w:cs="Times New Roman"/>
                <w:sz w:val="12"/>
                <w:szCs w:val="12"/>
                <w:lang w:val="en-US"/>
              </w:rPr>
              <w:t xml:space="preserve">0,241</w:t>
            </w:r>
          </w:p>
        </w:tc>
        <w:tc>
          <w:tcPr>
            <w:tcW w:w="480" w:type="dxa"/>
            <w:tcMar>
              <w:top w:w="0" w:type="dxa"/>
              <w:left w:w="20" w:type="dxa"/>
              <w:bottom w:w="0" w:type="dxa"/>
              <w:right w:w="20" w:type="dxa"/>
            </w:tcMar>
          </w:tcPr>
          <w:p w14:paraId="35FA3D1E" w14:textId="77777777" w:rsidR="007A2CB0" w:rsidRDefault="00000000">
            <w:pPr>
              <w:pStyle w:val="TableContents"/>
              <w:keepNext/>
              <w:jc w:val="center"/>
            </w:pPr>
            <w:r>
              <w:rPr>
                <w:rFonts w:ascii="Times New Roman" w:hAnsi="Times New Roman" w:cs="Times New Roman"/>
                <w:sz w:val="12"/>
                <w:szCs w:val="12"/>
                <w:lang w:val="en-US"/>
              </w:rPr>
              <w:t xml:space="preserve">0,327</w:t>
            </w:r>
          </w:p>
        </w:tc>
        <w:tc>
          <w:tcPr>
            <w:tcW w:w="480" w:type="dxa"/>
            <w:tcMar>
              <w:top w:w="0" w:type="dxa"/>
              <w:left w:w="20" w:type="dxa"/>
              <w:bottom w:w="0" w:type="dxa"/>
              <w:right w:w="20" w:type="dxa"/>
            </w:tcMar>
          </w:tcPr>
          <w:p w14:paraId="5C077659" w14:textId="77777777" w:rsidR="007A2CB0" w:rsidRDefault="00000000">
            <w:pPr>
              <w:pStyle w:val="TableContents"/>
              <w:keepNext/>
              <w:jc w:val="center"/>
            </w:pPr>
            <w:r>
              <w:rPr>
                <w:rFonts w:ascii="Times New Roman" w:hAnsi="Times New Roman" w:cs="Times New Roman"/>
                <w:sz w:val="12"/>
                <w:szCs w:val="12"/>
                <w:lang w:val="en-US"/>
              </w:rPr>
              <w:t xml:space="preserve">0,278</w:t>
            </w:r>
          </w:p>
        </w:tc>
      </w:tr>
      <w:tr w:rsidR="007A2CB0" w14:paraId="42F18271" w14:textId="77777777">
        <w:trPr>
          <w:cantSplit/>
        </w:trPr>
        <w:tc>
          <w:tcPr>
            <w:tcW w:w="760" w:type="dxa"/>
            <w:tcMar>
              <w:top w:w="0" w:type="dxa"/>
              <w:left w:w="20" w:type="dxa"/>
              <w:bottom w:w="0" w:type="dxa"/>
              <w:right w:w="20" w:type="dxa"/>
            </w:tcMar>
          </w:tcPr>
          <w:p w14:paraId="25B613E4" w14:textId="77777777" w:rsidR="007A2CB0" w:rsidRDefault="007A2CB0">
            <w:pPr>
              <w:pStyle w:val="TableContents"/>
              <w:keepNext/>
            </w:pPr>
          </w:p>
        </w:tc>
        <w:tc>
          <w:tcPr>
            <w:tcW w:w="700" w:type="dxa"/>
            <w:tcMar>
              <w:top w:w="0" w:type="dxa"/>
              <w:left w:w="20" w:type="dxa"/>
              <w:bottom w:w="0" w:type="dxa"/>
              <w:right w:w="20" w:type="dxa"/>
            </w:tcMar>
          </w:tcPr>
          <w:p w14:paraId="5525CD78" w14:textId="77777777" w:rsidR="007A2CB0" w:rsidRDefault="00000000">
            <w:pPr>
              <w:pStyle w:val="TableContents"/>
              <w:keepNext/>
            </w:pPr>
            <w:r>
              <w:rPr>
                <w:rFonts w:ascii="Times New Roman" w:hAnsi="Times New Roman" w:cs="Times New Roman"/>
                <w:sz w:val="12"/>
                <w:szCs w:val="12"/>
                <w:lang w:val="en-US"/>
              </w:rPr>
              <w:t xml:space="preserve">16-30 dk</w:t>
            </w:r>
          </w:p>
        </w:tc>
        <w:tc>
          <w:tcPr>
            <w:tcW w:w="610" w:type="dxa"/>
            <w:tcMar>
              <w:top w:w="0" w:type="dxa"/>
              <w:left w:w="20" w:type="dxa"/>
              <w:bottom w:w="0" w:type="dxa"/>
              <w:right w:w="20" w:type="dxa"/>
            </w:tcMar>
          </w:tcPr>
          <w:p w14:paraId="264864EA" w14:textId="77777777" w:rsidR="007A2CB0" w:rsidRDefault="00000000">
            <w:pPr>
              <w:pStyle w:val="TableContents"/>
              <w:keepNext/>
              <w:jc w:val="center"/>
            </w:pPr>
            <w:r>
              <w:rPr>
                <w:rFonts w:ascii="Times New Roman" w:hAnsi="Times New Roman" w:cs="Times New Roman"/>
                <w:sz w:val="12"/>
                <w:szCs w:val="12"/>
                <w:lang w:val="en-US"/>
              </w:rPr>
              <w:t xml:space="preserve">74.115</w:t>
            </w:r>
          </w:p>
        </w:tc>
        <w:tc>
          <w:tcPr>
            <w:tcW w:w="480" w:type="dxa"/>
            <w:tcMar>
              <w:top w:w="0" w:type="dxa"/>
              <w:left w:w="20" w:type="dxa"/>
              <w:bottom w:w="0" w:type="dxa"/>
              <w:right w:w="20" w:type="dxa"/>
            </w:tcMar>
          </w:tcPr>
          <w:p w14:paraId="42542333" w14:textId="77777777" w:rsidR="007A2CB0" w:rsidRDefault="00000000">
            <w:pPr>
              <w:pStyle w:val="TableContents"/>
              <w:keepNext/>
              <w:jc w:val="center"/>
            </w:pPr>
            <w:r>
              <w:rPr>
                <w:rFonts w:ascii="Times New Roman" w:hAnsi="Times New Roman" w:cs="Times New Roman"/>
                <w:sz w:val="12"/>
                <w:szCs w:val="12"/>
                <w:lang w:val="en-US"/>
              </w:rPr>
              <w:t xml:space="preserve">0,112</w:t>
            </w:r>
          </w:p>
        </w:tc>
        <w:tc>
          <w:tcPr>
            <w:tcW w:w="480" w:type="dxa"/>
            <w:tcMar>
              <w:top w:w="0" w:type="dxa"/>
              <w:left w:w="20" w:type="dxa"/>
              <w:bottom w:w="0" w:type="dxa"/>
              <w:right w:w="20" w:type="dxa"/>
            </w:tcMar>
          </w:tcPr>
          <w:p w14:paraId="30D72C3A" w14:textId="77777777" w:rsidR="007A2CB0" w:rsidRDefault="00000000">
            <w:pPr>
              <w:pStyle w:val="TableContents"/>
              <w:keepNext/>
              <w:jc w:val="center"/>
            </w:pPr>
            <w:r>
              <w:rPr>
                <w:rFonts w:ascii="Times New Roman" w:hAnsi="Times New Roman" w:cs="Times New Roman"/>
                <w:sz w:val="12"/>
                <w:szCs w:val="12"/>
                <w:lang w:val="en-US"/>
              </w:rPr>
              <w:t xml:space="preserve">0,273</w:t>
            </w:r>
          </w:p>
        </w:tc>
        <w:tc>
          <w:tcPr>
            <w:tcW w:w="480" w:type="dxa"/>
            <w:tcMar>
              <w:top w:w="0" w:type="dxa"/>
              <w:left w:w="20" w:type="dxa"/>
              <w:bottom w:w="0" w:type="dxa"/>
              <w:right w:w="20" w:type="dxa"/>
            </w:tcMar>
          </w:tcPr>
          <w:p w14:paraId="49C87899" w14:textId="77777777" w:rsidR="007A2CB0" w:rsidRDefault="00000000">
            <w:pPr>
              <w:pStyle w:val="TableContents"/>
              <w:keepNext/>
              <w:jc w:val="center"/>
            </w:pPr>
            <w:r>
              <w:rPr>
                <w:rFonts w:ascii="Times New Roman" w:hAnsi="Times New Roman" w:cs="Times New Roman"/>
                <w:sz w:val="12"/>
                <w:szCs w:val="12"/>
                <w:lang w:val="en-US"/>
              </w:rPr>
              <w:t xml:space="preserve">0,159</w:t>
            </w:r>
          </w:p>
        </w:tc>
        <w:tc>
          <w:tcPr>
            <w:tcW w:w="480" w:type="dxa"/>
            <w:tcMar>
              <w:top w:w="0" w:type="dxa"/>
              <w:left w:w="20" w:type="dxa"/>
              <w:bottom w:w="0" w:type="dxa"/>
              <w:right w:w="20" w:type="dxa"/>
            </w:tcMar>
          </w:tcPr>
          <w:p w14:paraId="2AC76305" w14:textId="77777777" w:rsidR="007A2CB0" w:rsidRDefault="00000000">
            <w:pPr>
              <w:pStyle w:val="TableContents"/>
              <w:keepNext/>
              <w:jc w:val="center"/>
            </w:pPr>
            <w:r>
              <w:rPr>
                <w:rFonts w:ascii="Times New Roman" w:hAnsi="Times New Roman" w:cs="Times New Roman"/>
                <w:sz w:val="12"/>
                <w:szCs w:val="12"/>
                <w:lang w:val="en-US"/>
              </w:rPr>
              <w:t xml:space="preserve">0,115</w:t>
            </w:r>
          </w:p>
        </w:tc>
        <w:tc>
          <w:tcPr>
            <w:tcW w:w="480" w:type="dxa"/>
            <w:tcMar>
              <w:top w:w="0" w:type="dxa"/>
              <w:left w:w="20" w:type="dxa"/>
              <w:bottom w:w="0" w:type="dxa"/>
              <w:right w:w="20" w:type="dxa"/>
            </w:tcMar>
          </w:tcPr>
          <w:p w14:paraId="3E2E7DB3" w14:textId="77777777" w:rsidR="007A2CB0" w:rsidRDefault="00000000">
            <w:pPr>
              <w:pStyle w:val="TableContents"/>
              <w:keepNext/>
              <w:jc w:val="center"/>
            </w:pPr>
            <w:r>
              <w:rPr>
                <w:rFonts w:ascii="Times New Roman" w:hAnsi="Times New Roman" w:cs="Times New Roman"/>
                <w:sz w:val="12"/>
                <w:szCs w:val="12"/>
                <w:lang w:val="en-US"/>
              </w:rPr>
              <w:t xml:space="preserve">0,251</w:t>
            </w:r>
          </w:p>
        </w:tc>
        <w:tc>
          <w:tcPr>
            <w:tcW w:w="480" w:type="dxa"/>
            <w:tcMar>
              <w:top w:w="0" w:type="dxa"/>
              <w:left w:w="20" w:type="dxa"/>
              <w:bottom w:w="0" w:type="dxa"/>
              <w:right w:w="20" w:type="dxa"/>
            </w:tcMar>
          </w:tcPr>
          <w:p w14:paraId="18990F6D" w14:textId="77777777" w:rsidR="007A2CB0" w:rsidRDefault="00000000">
            <w:pPr>
              <w:pStyle w:val="TableContents"/>
              <w:keepNext/>
              <w:jc w:val="center"/>
            </w:pPr>
            <w:r>
              <w:rPr>
                <w:rFonts w:ascii="Times New Roman" w:hAnsi="Times New Roman" w:cs="Times New Roman"/>
                <w:sz w:val="12"/>
                <w:szCs w:val="12"/>
                <w:lang w:val="en-US"/>
              </w:rPr>
              <w:t xml:space="preserve">0,158</w:t>
            </w:r>
          </w:p>
        </w:tc>
      </w:tr>
      <w:tr w:rsidR="007A2CB0" w14:paraId="556A9C85" w14:textId="77777777">
        <w:trPr>
          <w:cantSplit/>
        </w:trPr>
        <w:tc>
          <w:tcPr>
            <w:tcW w:w="760" w:type="dxa"/>
            <w:tcBorders>
              <w:bottom w:val="single" w:sz="6" w:space="0" w:color="000000"/>
            </w:tcBorders>
            <w:tcMar>
              <w:top w:w="0" w:type="dxa"/>
              <w:left w:w="20" w:type="dxa"/>
              <w:bottom w:w="0" w:type="dxa"/>
              <w:right w:w="20" w:type="dxa"/>
            </w:tcMar>
          </w:tcPr>
          <w:p w14:paraId="46260B95" w14:textId="77777777" w:rsidR="007A2CB0" w:rsidRDefault="007A2CB0">
            <w:pPr>
              <w:pStyle w:val="TableContents"/>
            </w:pPr>
          </w:p>
        </w:tc>
        <w:tc>
          <w:tcPr>
            <w:tcW w:w="700" w:type="dxa"/>
            <w:tcBorders>
              <w:bottom w:val="single" w:sz="6" w:space="0" w:color="000000"/>
            </w:tcBorders>
            <w:tcMar>
              <w:top w:w="0" w:type="dxa"/>
              <w:left w:w="20" w:type="dxa"/>
              <w:bottom w:w="0" w:type="dxa"/>
              <w:right w:w="20" w:type="dxa"/>
            </w:tcMar>
          </w:tcPr>
          <w:p w14:paraId="3C972780" w14:textId="77777777" w:rsidR="007A2CB0" w:rsidRDefault="00000000">
            <w:pPr>
              <w:pStyle w:val="TableContents"/>
            </w:pPr>
            <w:r>
              <w:rPr>
                <w:rFonts w:ascii="Times New Roman" w:hAnsi="Times New Roman" w:cs="Times New Roman"/>
                <w:sz w:val="12"/>
                <w:szCs w:val="12"/>
                <w:lang w:val="en-US"/>
              </w:rPr>
              <w:t xml:space="preserve">&gt;30 dk</w:t>
            </w:r>
          </w:p>
        </w:tc>
        <w:tc>
          <w:tcPr>
            <w:tcW w:w="610" w:type="dxa"/>
            <w:tcBorders>
              <w:bottom w:val="single" w:sz="6" w:space="0" w:color="000000"/>
            </w:tcBorders>
            <w:tcMar>
              <w:top w:w="0" w:type="dxa"/>
              <w:left w:w="20" w:type="dxa"/>
              <w:bottom w:w="0" w:type="dxa"/>
              <w:right w:w="20" w:type="dxa"/>
            </w:tcMar>
          </w:tcPr>
          <w:p w14:paraId="0DD32136" w14:textId="77777777" w:rsidR="007A2CB0" w:rsidRDefault="00000000">
            <w:pPr>
              <w:pStyle w:val="TableContents"/>
              <w:jc w:val="center"/>
            </w:pPr>
            <w:r>
              <w:rPr>
                <w:rFonts w:ascii="Times New Roman" w:hAnsi="Times New Roman" w:cs="Times New Roman"/>
                <w:sz w:val="12"/>
                <w:szCs w:val="12"/>
                <w:lang w:val="en-US"/>
              </w:rPr>
              <w:t xml:space="preserve">150.928</w:t>
            </w:r>
          </w:p>
        </w:tc>
        <w:tc>
          <w:tcPr>
            <w:tcW w:w="480" w:type="dxa"/>
            <w:tcBorders>
              <w:bottom w:val="single" w:sz="6" w:space="0" w:color="000000"/>
            </w:tcBorders>
            <w:tcMar>
              <w:top w:w="0" w:type="dxa"/>
              <w:left w:w="20" w:type="dxa"/>
              <w:bottom w:w="0" w:type="dxa"/>
              <w:right w:w="20" w:type="dxa"/>
            </w:tcMar>
          </w:tcPr>
          <w:p w14:paraId="77ADC192" w14:textId="77777777" w:rsidR="007A2CB0" w:rsidRDefault="00000000">
            <w:pPr>
              <w:pStyle w:val="TableContents"/>
              <w:jc w:val="center"/>
            </w:pPr>
            <w:r>
              <w:rPr>
                <w:rFonts w:ascii="Times New Roman" w:hAnsi="Times New Roman" w:cs="Times New Roman"/>
                <w:sz w:val="12"/>
                <w:szCs w:val="12"/>
                <w:lang w:val="en-US"/>
              </w:rPr>
              <w:t xml:space="preserve">0,239</w:t>
            </w:r>
          </w:p>
        </w:tc>
        <w:tc>
          <w:tcPr>
            <w:tcW w:w="480" w:type="dxa"/>
            <w:tcBorders>
              <w:bottom w:val="single" w:sz="6" w:space="0" w:color="000000"/>
            </w:tcBorders>
            <w:tcMar>
              <w:top w:w="0" w:type="dxa"/>
              <w:left w:w="20" w:type="dxa"/>
              <w:bottom w:w="0" w:type="dxa"/>
              <w:right w:w="20" w:type="dxa"/>
            </w:tcMar>
          </w:tcPr>
          <w:p w14:paraId="5FE7FDA4" w14:textId="77777777" w:rsidR="007A2CB0" w:rsidRDefault="00000000">
            <w:pPr>
              <w:pStyle w:val="TableContents"/>
              <w:jc w:val="center"/>
            </w:pPr>
            <w:r>
              <w:rPr>
                <w:rFonts w:ascii="Times New Roman" w:hAnsi="Times New Roman" w:cs="Times New Roman"/>
                <w:sz w:val="12"/>
                <w:szCs w:val="12"/>
                <w:lang w:val="en-US"/>
              </w:rPr>
              <w:t xml:space="preserve">0,423</w:t>
            </w:r>
          </w:p>
        </w:tc>
        <w:tc>
          <w:tcPr>
            <w:tcW w:w="480" w:type="dxa"/>
            <w:tcBorders>
              <w:bottom w:val="single" w:sz="6" w:space="0" w:color="000000"/>
            </w:tcBorders>
            <w:tcMar>
              <w:top w:w="0" w:type="dxa"/>
              <w:left w:w="20" w:type="dxa"/>
              <w:bottom w:w="0" w:type="dxa"/>
              <w:right w:w="20" w:type="dxa"/>
            </w:tcMar>
          </w:tcPr>
          <w:p w14:paraId="61FA634E" w14:textId="77777777" w:rsidR="007A2CB0" w:rsidRDefault="00000000">
            <w:pPr>
              <w:pStyle w:val="TableContents"/>
              <w:jc w:val="center"/>
            </w:pPr>
            <w:r>
              <w:rPr>
                <w:rFonts w:ascii="Times New Roman" w:hAnsi="Times New Roman" w:cs="Times New Roman"/>
                <w:sz w:val="12"/>
                <w:szCs w:val="12"/>
                <w:lang w:val="en-US"/>
              </w:rPr>
              <w:t xml:space="preserve">0,305</w:t>
            </w:r>
          </w:p>
        </w:tc>
        <w:tc>
          <w:tcPr>
            <w:tcW w:w="480" w:type="dxa"/>
            <w:tcBorders>
              <w:bottom w:val="single" w:sz="6" w:space="0" w:color="000000"/>
            </w:tcBorders>
            <w:tcMar>
              <w:top w:w="0" w:type="dxa"/>
              <w:left w:w="20" w:type="dxa"/>
              <w:bottom w:w="0" w:type="dxa"/>
              <w:right w:w="20" w:type="dxa"/>
            </w:tcMar>
          </w:tcPr>
          <w:p w14:paraId="5DC0824C" w14:textId="77777777" w:rsidR="007A2CB0" w:rsidRDefault="00000000">
            <w:pPr>
              <w:pStyle w:val="TableContents"/>
              <w:jc w:val="center"/>
            </w:pPr>
            <w:r>
              <w:rPr>
                <w:rFonts w:ascii="Times New Roman" w:hAnsi="Times New Roman" w:cs="Times New Roman"/>
                <w:sz w:val="12"/>
                <w:szCs w:val="12"/>
                <w:lang w:val="en-US"/>
              </w:rPr>
              <w:t xml:space="preserve">0,279</w:t>
            </w:r>
          </w:p>
        </w:tc>
        <w:tc>
          <w:tcPr>
            <w:tcW w:w="480" w:type="dxa"/>
            <w:tcBorders>
              <w:bottom w:val="single" w:sz="6" w:space="0" w:color="000000"/>
            </w:tcBorders>
            <w:tcMar>
              <w:top w:w="0" w:type="dxa"/>
              <w:left w:w="20" w:type="dxa"/>
              <w:bottom w:w="0" w:type="dxa"/>
              <w:right w:w="20" w:type="dxa"/>
            </w:tcMar>
          </w:tcPr>
          <w:p w14:paraId="3D538B15" w14:textId="77777777" w:rsidR="007A2CB0" w:rsidRDefault="00000000">
            <w:pPr>
              <w:pStyle w:val="TableContents"/>
              <w:jc w:val="center"/>
            </w:pPr>
            <w:r>
              <w:rPr>
                <w:rFonts w:ascii="Times New Roman" w:hAnsi="Times New Roman" w:cs="Times New Roman"/>
                <w:sz w:val="12"/>
                <w:szCs w:val="12"/>
                <w:lang w:val="en-US"/>
              </w:rPr>
              <w:t xml:space="preserve">0,467</w:t>
            </w:r>
          </w:p>
        </w:tc>
        <w:tc>
          <w:tcPr>
            <w:tcW w:w="480" w:type="dxa"/>
            <w:tcBorders>
              <w:bottom w:val="single" w:sz="6" w:space="0" w:color="000000"/>
            </w:tcBorders>
            <w:tcMar>
              <w:top w:w="0" w:type="dxa"/>
              <w:left w:w="20" w:type="dxa"/>
              <w:bottom w:w="0" w:type="dxa"/>
              <w:right w:w="20" w:type="dxa"/>
            </w:tcMar>
          </w:tcPr>
          <w:p w14:paraId="490B6691" w14:textId="77777777" w:rsidR="007A2CB0" w:rsidRDefault="00000000">
            <w:pPr>
              <w:pStyle w:val="TableContents"/>
              <w:jc w:val="center"/>
            </w:pPr>
            <w:r>
              <w:rPr>
                <w:rFonts w:ascii="Times New Roman" w:hAnsi="Times New Roman" w:cs="Times New Roman"/>
                <w:sz w:val="12"/>
                <w:szCs w:val="12"/>
                <w:lang w:val="en-US"/>
              </w:rPr>
              <w:t xml:space="preserve">0,350</w:t>
            </w:r>
          </w:p>
        </w:tc>
      </w:tr>
    </w:tbl>
    <w:p w14:paraId="76037DF8" w14:textId="77777777" w:rsidR="00F33470" w:rsidRDefault="00F33470" w:rsidP="002A024E">
      <w:pPr>
        <w:pStyle w:val="GvdeMetni"/>
        <w:spacing w:line="273" w:lineRule="auto"/>
        <w:ind w:left="142" w:firstLine="284"/>
        <w:jc w:val="both"/>
      </w:pPr>
    </w:p>
    <w:p w14:paraId="7F048342" w14:textId="77777777" w:rsidR="00B11221" w:rsidRDefault="00B11221" w:rsidP="00B11221">
      <w:pPr>
        <w:spacing w:before="120" w:after="120"/>
      </w:pPr>
      <w:r>
        <w:rPr>
          <w:noProof/>
        </w:rPr>
        <w:drawing>
          <wp:inline distT="0" distB="0" distL="0" distR="0" wp14:anchorId="6D0F32C7" wp14:editId="562C0551">
            <wp:extent cx="2743200" cy="2321169"/>
            <wp:effectExtent l="0" t="0" r="0" b="0"/>
            <wp:docPr id="5012" name="Figure 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Resim 20"/>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2743200" cy="2321169"/>
                    </a:xfrm>
                    <a:prstGeom prst="rect">
                      <a:avLst/>
                    </a:prstGeom>
                    <a:noFill/>
                    <a:ln>
                      <a:noFill/>
                    </a:ln>
                  </pic:spPr>
                </pic:pic>
              </a:graphicData>
            </a:graphic>
          </wp:inline>
        </w:drawing>
      </w:r>
    </w:p>
    <w:p w14:paraId="6B2C7808" w14:textId="77777777" w:rsidR="00B11221" w:rsidRPr="00FA53BF" w:rsidRDefault="00B11221" w:rsidP="00B11221">
      <w:pPr>
        <w:spacing w:before="120" w:after="120"/>
        <w:jc w:val="center"/>
        <w:rPr>
          <w:sz w:val="14"/>
        </w:rPr>
      </w:pPr>
      <w:r>
        <w:rPr>
          <w:b/>
          <w:w w:val="110"/>
          <w:sz w:val="14"/>
        </w:rPr>
        <w:t xml:space="preserve">Şekil 9. </w:t>
      </w:r>
      <w:r>
        <w:rPr>
          <w:w w:val="110"/>
          <w:sz w:val="14"/>
        </w:rPr>
        <w:t xml:space="preserve">İptal modelinin karışıklık matrisi (Mod B, doğrulamadan seçilen eşik, test dönemi).</w:t>
      </w:r>
    </w:p>
    <w:p w14:paraId="2405AAE4" w14:textId="77777777" w:rsidR="00AF6323" w:rsidRDefault="00AF6323" w:rsidP="00AF6323">
      <w:pPr>
        <w:spacing w:before="120" w:after="120"/>
        <w:jc w:val="center"/>
      </w:pPr>
      <w:r>
        <w:rPr>
          <w:noProof/>
        </w:rPr>
        <w:drawing>
          <wp:inline distT="0" distB="0" distL="0" distR="0" wp14:anchorId="22D70118" wp14:editId="413D54C1">
            <wp:extent cx="2743200" cy="2514600"/>
            <wp:effectExtent l="0" t="0" r="0" b="0"/>
            <wp:docPr id="5014" name="Figure 5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tretch/>
                  </pic:blipFill>
                  <pic:spPr bwMode="auto">
                    <a:xfrm>
                      <a:off x="0" y="0"/>
                      <a:ext cx="2743200" cy="2514600"/>
                    </a:xfrm>
                    <a:prstGeom prst="rect">
                      <a:avLst/>
                    </a:prstGeom>
                    <a:noFill/>
                    <a:ln>
                      <a:noFill/>
                    </a:ln>
                    <a:extLst>
                      <a:ext uri="{53640926-AAD7-44D8-BBD7-CCE9431645EC}">
                        <a14:shadowObscured xmlns:a14="http://schemas.microsoft.com/office/drawing/2010/main"/>
                      </a:ext>
                    </a:extLst>
                  </pic:spPr>
                </pic:pic>
              </a:graphicData>
            </a:graphic>
          </wp:inline>
        </w:drawing>
      </w:r>
    </w:p>
    <w:p w14:paraId="0879BA88" w14:textId="77777777" w:rsidR="0093468D" w:rsidRDefault="00AF6323" w:rsidP="00AF6323">
      <w:pPr>
        <w:spacing w:before="120" w:after="120"/>
        <w:jc w:val="center"/>
        <w:rPr>
          <w:sz w:val="14"/>
        </w:rPr>
      </w:pPr>
      <w:r>
        <w:rPr>
          <w:b/>
          <w:w w:val="110"/>
          <w:sz w:val="14"/>
        </w:rPr>
        <w:t xml:space="preserve">Şekil 10. </w:t>
      </w:r>
      <w:r>
        <w:rPr>
          <w:w w:val="110"/>
          <w:sz w:val="14"/>
        </w:rPr>
        <w:t xml:space="preserve">İptal modelinin ROC eğrileri (test dönemi).</w:t>
      </w:r>
    </w:p>
    <w:p w14:paraId="40F5B4BE" w14:textId="77777777" w:rsidR="00A27433" w:rsidRDefault="00A27433" w:rsidP="00A27433">
      <w:pPr>
        <w:pStyle w:val="GvdeMetni"/>
        <w:spacing w:line="273" w:lineRule="auto"/>
        <w:ind w:right="183"/>
        <w:jc w:val="center"/>
        <w:rPr>
          <w:w w:val="110"/>
        </w:rPr>
      </w:pPr>
      <w:r>
        <w:rPr>
          <w:noProof/>
          <w:w w:val="110"/>
        </w:rPr>
        <w:lastRenderedPageBreak/>
        <w:drawing>
          <wp:inline distT="0" distB="0" distL="0" distR="0" wp14:anchorId="156B8495" wp14:editId="0B759E54">
            <wp:extent cx="2743200" cy="2244436"/>
            <wp:effectExtent l="0" t="0" r="0" b="0"/>
            <wp:docPr id="5010" name="Figure 5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2743200" cy="2244436"/>
                    </a:xfrm>
                    <a:prstGeom prst="rect">
                      <a:avLst/>
                    </a:prstGeom>
                    <a:noFill/>
                    <a:ln>
                      <a:noFill/>
                    </a:ln>
                  </pic:spPr>
                </pic:pic>
              </a:graphicData>
            </a:graphic>
          </wp:inline>
        </w:drawing>
      </w:r>
    </w:p>
    <w:p w14:paraId="2D23C5D9" w14:textId="77777777" w:rsidR="00A27433" w:rsidRPr="00A27433" w:rsidRDefault="00A27433" w:rsidP="00A27433">
      <w:pPr>
        <w:spacing w:before="120" w:after="120"/>
        <w:jc w:val="center"/>
        <w:rPr>
          <w:sz w:val="14"/>
        </w:rPr>
      </w:pPr>
      <w:r>
        <w:rPr>
          <w:b/>
          <w:w w:val="110"/>
          <w:sz w:val="14"/>
        </w:rPr>
        <w:t xml:space="preserve">Şekil 11. </w:t>
      </w:r>
      <w:r>
        <w:rPr>
          <w:w w:val="110"/>
          <w:sz w:val="14"/>
        </w:rPr>
        <w:t xml:space="preserve">İptal modelinin kesinlik-duyarlılık eğrisi (Mod B, test dönemi).</w:t>
      </w:r>
    </w:p>
    <w:p w14:paraId="5069F417" w14:textId="77777777" w:rsidR="00D17960" w:rsidRDefault="00D17960" w:rsidP="002A024E">
      <w:pPr>
        <w:pStyle w:val="GvdeMetni"/>
        <w:spacing w:line="273" w:lineRule="auto"/>
        <w:ind w:left="142" w:firstLine="284"/>
        <w:jc w:val="both"/>
      </w:pPr>
    </w:p>
    <w:p w14:paraId="0BC60388" w14:textId="77777777" w:rsidR="00F33470" w:rsidRDefault="00FC236C" w:rsidP="00F33470">
      <w:pPr>
        <w:pStyle w:val="ListeParagraf"/>
        <w:numPr>
          <w:ilvl w:val="1"/>
          <w:numId w:val="4"/>
        </w:numPr>
        <w:tabs>
          <w:tab w:val="left" w:pos="408"/>
        </w:tabs>
        <w:ind w:left="408" w:hanging="365"/>
        <w:rPr>
          <w:i/>
          <w:sz w:val="16"/>
        </w:rPr>
      </w:pPr>
      <w:r>
        <w:rPr>
          <w:i/>
          <w:spacing w:val="-2"/>
          <w:sz w:val="16"/>
        </w:rPr>
        <w:t xml:space="preserve">İptal Kodu Tahmin Modeli Sonuçları</w:t>
      </w:r>
    </w:p>
    <w:p w14:paraId="46821E78" w14:textId="77777777" w:rsidR="00F33470" w:rsidRDefault="00F33470" w:rsidP="00F33470">
      <w:pPr>
        <w:pStyle w:val="GvdeMetni"/>
        <w:spacing w:line="273" w:lineRule="auto"/>
        <w:ind w:left="142" w:firstLine="284"/>
        <w:jc w:val="both"/>
      </w:pPr>
    </w:p>
    <w:p w14:paraId="08D7C5ED" w14:textId="77777777" w:rsidR="00F33470" w:rsidRDefault="00AB0001" w:rsidP="00F33470">
      <w:pPr>
        <w:pStyle w:val="GvdeMetni"/>
        <w:spacing w:line="273" w:lineRule="auto"/>
        <w:ind w:left="43" w:right="183" w:firstLine="239"/>
        <w:jc w:val="both"/>
        <w:rPr>
          <w:w w:val="110"/>
        </w:rPr>
      </w:pPr>
      <w:r>
        <w:rPr>
          <w:w w:val="110"/>
        </w:rPr>
        <w:t xml:space="preserve">İptal nedeni modeli, iptal edilen uçuşları DOT sınıflarından havayolu (A), hava durumu (B) veya ulusal hava sistemi (C) sınıfına atamaktadır; güvenlik sınıfı (D) ve 'diğer' sınıfı N kullanılmamıştır (Veri ön işleme bölümüne bakınız). Test döneminde doğruluk Mod A'da %70,7 (%70,1-%71,2), Mod B'de %75,0 (%74,5-%75,5) olup her zaman en sık sınıfı (hava durumu) tahmin etmenin %60,2'lik tabanıyla karşılaştırılmaktadır. Makro ortalamalı F1 sırasıyla 0,541 ve 0,573'tür (Bölüm 4.5.1).</w:t>
      </w:r>
    </w:p>
    <w:p w14:paraId="58D0D0E4" w14:textId="77777777" w:rsidR="00AB0001" w:rsidRDefault="00AB0001" w:rsidP="00AB0001">
      <w:pPr>
        <w:pStyle w:val="GvdeMetni"/>
        <w:spacing w:line="273" w:lineRule="auto"/>
        <w:ind w:left="43" w:right="183" w:firstLine="239"/>
        <w:jc w:val="both"/>
        <w:rPr>
          <w:w w:val="110"/>
        </w:rPr>
      </w:pPr>
    </w:p>
    <w:p w14:paraId="5DEA92B8" w14:textId="77777777" w:rsidR="00AB0001" w:rsidRPr="00AB0001" w:rsidRDefault="00AB0001" w:rsidP="00AB0001">
      <w:pPr>
        <w:pStyle w:val="GvdeMetni"/>
        <w:spacing w:line="273" w:lineRule="auto"/>
        <w:ind w:left="43" w:right="183" w:firstLine="239"/>
        <w:jc w:val="both"/>
        <w:rPr>
          <w:w w:val="110"/>
        </w:rPr>
      </w:pPr>
      <w:r>
        <w:rPr>
          <w:w w:val="110"/>
        </w:rPr>
        <w:t xml:space="preserve">Sınıf bazında (Mod B; Tablo 7), havayolu kaynaklı iptaller %65,0 kesinlik, %84,9 duyarlılık ve 0,736 F1 ile, hava durumu kaynaklı iptaller ise %84,4 kesinlik, %75,8 duyarlılık ve 0,799 F1 ile tanınmaktadır. Mod A bu iki sınıf için 0,693 ve 0,755 F1 vermektedir.</w:t>
      </w:r>
    </w:p>
    <w:p w14:paraId="0B0B7929" w14:textId="77777777" w:rsidR="00AB0001" w:rsidRPr="00AB0001" w:rsidRDefault="00AB0001" w:rsidP="00AB0001">
      <w:pPr>
        <w:pStyle w:val="GvdeMetni"/>
        <w:spacing w:line="273" w:lineRule="auto"/>
        <w:ind w:left="43" w:right="183" w:firstLine="239"/>
        <w:jc w:val="both"/>
        <w:rPr>
          <w:w w:val="110"/>
        </w:rPr>
      </w:pPr>
      <w:r>
        <w:rPr>
          <w:w w:val="110"/>
        </w:rPr>
        <w:t xml:space="preserve">Ulusal hava sistemi sınıfı (C) nadiren tanınmaktadır: Mod B'de kesinlik %37,0, duyarlılık %12,2 ve F1 0,183 (Mod A: duyarlılık %11,4). Bu sınıf nadirdir (test iptallerinin %6,1'i, eğitim iptallerinin %11,7'si) ve nedenleri (hava trafik yönetimi önlemleri) tarife, geçmiş ve günlük hava durumundan çıkarsanması güç şeylerdir.</w:t>
      </w:r>
    </w:p>
    <w:p w14:paraId="5233C4FA" w14:textId="77777777" w:rsidR="00AB0001" w:rsidRPr="00680226" w:rsidRDefault="00AB0001" w:rsidP="00F33470">
      <w:pPr>
        <w:pStyle w:val="GvdeMetni"/>
        <w:spacing w:line="273" w:lineRule="auto"/>
        <w:ind w:left="43" w:right="183" w:firstLine="239"/>
        <w:jc w:val="both"/>
        <w:rPr>
          <w:w w:val="110"/>
        </w:rPr>
      </w:pPr>
      <w:r>
        <w:rPr>
          <w:w w:val="110"/>
        </w:rPr>
        <w:t xml:space="preserve">Çoğunluk sınıfı tabanına göre doğruluk kazancı Mod A'da 10,5 yüzde puan, Mod B'de 14,8 puandır. Nedenlerin dağılımı zamanla değişmektedir (hava durumu kaynaklı iptallerin payı eğitim döneminde %52,2, test döneminde %60,2; havayolu kaynaklı iptallerde %36,1 ve %33,7); bu durum neden modelinin aktarılabilirliğini sınırlamaktadır.</w:t>
      </w:r>
    </w:p>
    <w:p w14:paraId="271895AB" w14:textId="77777777" w:rsidR="00F33470" w:rsidRDefault="00F33470" w:rsidP="002A024E">
      <w:pPr>
        <w:pStyle w:val="GvdeMetni"/>
        <w:spacing w:line="273" w:lineRule="auto"/>
        <w:ind w:left="142" w:firstLine="284"/>
        <w:jc w:val="both"/>
      </w:pPr>
    </w:p>
    <w:p w14:paraId="75329BB5" w14:textId="77777777" w:rsidR="00F33470" w:rsidRDefault="00FC236C" w:rsidP="00F33470">
      <w:pPr>
        <w:pStyle w:val="ListeParagraf"/>
        <w:numPr>
          <w:ilvl w:val="1"/>
          <w:numId w:val="4"/>
        </w:numPr>
        <w:tabs>
          <w:tab w:val="left" w:pos="408"/>
        </w:tabs>
        <w:ind w:left="408" w:hanging="365"/>
        <w:rPr>
          <w:i/>
          <w:sz w:val="16"/>
        </w:rPr>
      </w:pPr>
      <w:r>
        <w:rPr>
          <w:i/>
          <w:spacing w:val="-2"/>
          <w:sz w:val="16"/>
        </w:rPr>
        <w:t xml:space="preserve">Uçuş Gecikmesi Tahmin Modeli Sonuçları</w:t>
      </w:r>
    </w:p>
    <w:p w14:paraId="318C5FBF" w14:textId="77777777" w:rsidR="00F33470" w:rsidRDefault="00F33470" w:rsidP="00F33470">
      <w:pPr>
        <w:pStyle w:val="GvdeMetni"/>
        <w:spacing w:line="273" w:lineRule="auto"/>
        <w:ind w:left="142" w:firstLine="284"/>
        <w:jc w:val="both"/>
      </w:pPr>
    </w:p>
    <w:p w14:paraId="7141F8ED" w14:textId="77777777" w:rsidR="00834495" w:rsidRPr="00834495" w:rsidRDefault="00834495" w:rsidP="00834495">
      <w:pPr>
        <w:pStyle w:val="GvdeMetni"/>
        <w:spacing w:line="273" w:lineRule="auto"/>
        <w:ind w:left="43" w:right="183" w:firstLine="239"/>
        <w:jc w:val="both"/>
        <w:rPr>
          <w:w w:val="110"/>
        </w:rPr>
      </w:pPr>
      <w:r>
        <w:rPr>
          <w:w w:val="110"/>
        </w:rPr>
        <w:t xml:space="preserve">Kalkış gecikmesi tahmini dört sınıf için bildirilmiştir (&lt;=0, 1-15, 16-30 ve &gt;30 dakika). Sınıf ağırlığı olmayan doğruluk odaklı model Mod A'da %60,8 (%60,7-%60,9), Mod B'de %61,9 (%61,8-%62,0) doğruluğa ulaşmış; her zaman en sık sınıfı ('&lt;=0 dk') tahmin etmek %60,0 vermektedir; makro-F1 yalnızca 0,269 ve 0,300'dür (Bölüm 4.5.1). Dolayısıyla dört sınıflı gecikme problemi, kalkıştan önce bilinen bilgilerle ancak sınırlı ölçüde tahmin edilebilir.</w:t>
      </w:r>
    </w:p>
    <w:p w14:paraId="0AF79470" w14:textId="77777777" w:rsidR="00F33470" w:rsidRDefault="00834495" w:rsidP="00834495">
      <w:pPr>
        <w:pStyle w:val="GvdeMetni"/>
        <w:spacing w:line="273" w:lineRule="auto"/>
        <w:ind w:left="43" w:right="183" w:firstLine="239"/>
        <w:jc w:val="both"/>
        <w:rPr>
          <w:w w:val="110"/>
        </w:rPr>
      </w:pPr>
      <w:r>
        <w:rPr>
          <w:w w:val="110"/>
        </w:rPr>
        <w:t xml:space="preserve">Ağırlıksız Mod B modelinin karışıklık matrisi (Şekil 12), neredeyse tüm uçuşların zamanında sınıfına atandığını göstermektedir: model esas olarak zamanında uçuşları uzun gecikmelerden ayırmakta, 1-15 ve 16-30 dakika sınıflarını neredeyse hiç tahmin etmemektedir.</w:t>
      </w:r>
    </w:p>
    <w:p w14:paraId="5706355F" w14:textId="77777777" w:rsidR="00834495" w:rsidRDefault="0062046C" w:rsidP="000F10BE">
      <w:pPr>
        <w:spacing w:before="120" w:after="120"/>
        <w:jc w:val="center"/>
      </w:pPr>
      <w:r>
        <w:rPr>
          <w:noProof/>
          <w:lang w:val="tr-TR"/>
        </w:rPr>
        <w:drawing>
          <wp:inline distT="0" distB="0" distL="0" distR="0" wp14:anchorId="56E847E9" wp14:editId="6ACFF999">
            <wp:extent cx="2743200" cy="2321169"/>
            <wp:effectExtent l="0" t="0" r="0" b="0"/>
            <wp:docPr id="5008" name="Figure 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0"/>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2743200" cy="2321169"/>
                    </a:xfrm>
                    <a:prstGeom prst="rect">
                      <a:avLst/>
                    </a:prstGeom>
                    <a:noFill/>
                    <a:ln>
                      <a:noFill/>
                    </a:ln>
                  </pic:spPr>
                </pic:pic>
              </a:graphicData>
            </a:graphic>
          </wp:inline>
        </w:drawing>
      </w:r>
    </w:p>
    <w:p w14:paraId="243A6F8E" w14:textId="77777777" w:rsidR="00834495" w:rsidRPr="00FA53BF" w:rsidRDefault="00834495" w:rsidP="00834495">
      <w:pPr>
        <w:spacing w:before="120" w:after="120"/>
        <w:jc w:val="center"/>
        <w:rPr>
          <w:sz w:val="14"/>
        </w:rPr>
      </w:pPr>
      <w:r>
        <w:rPr>
          <w:b/>
          <w:w w:val="110"/>
          <w:sz w:val="14"/>
        </w:rPr>
        <w:t xml:space="preserve">Şekil 12. </w:t>
      </w:r>
      <w:r>
        <w:rPr>
          <w:w w:val="110"/>
          <w:sz w:val="14"/>
        </w:rPr>
        <w:t xml:space="preserve">Ağırlıksız kalkış gecikmesi modelinin karışıklık matrisi (Mod B, test dönemi).</w:t>
      </w:r>
    </w:p>
    <w:p w14:paraId="70D65F98" w14:textId="77777777" w:rsidR="00457BC4" w:rsidRPr="00457BC4" w:rsidRDefault="00457BC4" w:rsidP="00457BC4">
      <w:pPr>
        <w:pStyle w:val="GvdeMetni"/>
        <w:spacing w:line="273" w:lineRule="auto"/>
        <w:ind w:left="43" w:right="183" w:firstLine="239"/>
        <w:jc w:val="both"/>
        <w:rPr>
          <w:w w:val="110"/>
        </w:rPr>
      </w:pPr>
      <w:r>
        <w:rPr>
          <w:w w:val="110"/>
        </w:rPr>
        <w:t xml:space="preserve">Sınıf bazında (ağırlıksız Mod B; Tablo 7), '&lt;=0 dk' sınıfında kesinlik %64,7 ve duyarlılık %95,1, '1-15 dk' sınıfında kesinlik %34,8 ve duyarlılık %6,8, '16-30 dk' sınıfında duyarlılık %0,0 ve '&gt;30 dk' sınıfında kesinlik %43,7 ve duyarlılık %24,6'dır.</w:t>
      </w:r>
    </w:p>
    <w:p w14:paraId="6B1E2F38" w14:textId="77777777" w:rsidR="00457BC4" w:rsidRPr="00457BC4" w:rsidRDefault="00457BC4" w:rsidP="00457BC4">
      <w:pPr>
        <w:pStyle w:val="GvdeMetni"/>
        <w:spacing w:line="273" w:lineRule="auto"/>
        <w:ind w:left="43" w:right="183" w:firstLine="239"/>
        <w:jc w:val="both"/>
        <w:rPr>
          <w:w w:val="110"/>
        </w:rPr>
      </w:pPr>
      <w:r>
        <w:rPr>
          <w:w w:val="110"/>
        </w:rPr>
        <w:t xml:space="preserve">Dengeli sınıf ağırlıklarıyla gecikmeli sınıfların duyarlılığı artmakta (Mod A'da makro-F1 0,318, Mod B'de 0,340; Mod B'de '&gt;30 dk' sınıfının duyarlılığı %46,7), ancak genel doğruluk %38,6 ve %41,9'a düşmektedir. Uzun gecikmelerin tespiti genel doğruluktan daha değerliyse ağırlıklı varyant tercih edilir.</w:t>
      </w:r>
    </w:p>
    <w:p w14:paraId="000671DB" w14:textId="77777777" w:rsidR="00834495" w:rsidRPr="00680226" w:rsidRDefault="00457BC4" w:rsidP="00834495">
      <w:pPr>
        <w:pStyle w:val="GvdeMetni"/>
        <w:spacing w:line="273" w:lineRule="auto"/>
        <w:ind w:left="43" w:right="183" w:firstLine="239"/>
        <w:jc w:val="both"/>
        <w:rPr>
          <w:w w:val="110"/>
        </w:rPr>
      </w:pPr>
      <w:r>
        <w:rPr>
          <w:w w:val="110"/>
        </w:rPr>
        <w:t xml:space="preserve">Gecikmiş uçuşun DOT tanımı (15 dakikadan fazla) için dört sınıf olasılığı ikili bir skora indirgenebilir; ROC-AUC değeri 0,693 (Mod A) ve 0,721 (Mod B), PR-AUC değeri 0,386 ve 0,445'tir (yaygınlık 0,222). Gecikme sonuçları bir dağılım kayması ışığında değerlendirilmelidir: geciken uçuşların payı eğitim döneminde %32'den test döneminde %40'a yükselmektedir. Ağırlıksız Mod B modelinin bire-karşı-diğerleri ROC eğrileri (Şekil 13), 0,64 (1-15 dk) ile 0,72 (&gt;30 dk) arasında değişen AUC değerleri vermektedir; iki uç sınıf en iyi ayrıştırılan sınıflardır.</w:t>
      </w:r>
    </w:p>
    <w:p w14:paraId="124A9170" w14:textId="77777777" w:rsidR="00CB3965" w:rsidRDefault="00CB3965" w:rsidP="00CB3965">
      <w:pPr>
        <w:spacing w:before="120" w:after="120"/>
        <w:jc w:val="center"/>
      </w:pPr>
      <w:r>
        <w:rPr>
          <w:noProof/>
        </w:rPr>
        <w:drawing>
          <wp:inline distT="0" distB="0" distL="0" distR="0" wp14:anchorId="532E133E" wp14:editId="6704E11F">
            <wp:extent cx="2743200" cy="2514600"/>
            <wp:effectExtent l="0" t="0" r="0" b="0"/>
            <wp:docPr id="5015" name="Figure 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2743200" cy="2514600"/>
                    </a:xfrm>
                    <a:prstGeom prst="rect">
                      <a:avLst/>
                    </a:prstGeom>
                    <a:noFill/>
                    <a:ln>
                      <a:noFill/>
                    </a:ln>
                  </pic:spPr>
                </pic:pic>
              </a:graphicData>
            </a:graphic>
          </wp:inline>
        </w:drawing>
      </w:r>
    </w:p>
    <w:p w14:paraId="51BA35FA" w14:textId="77777777" w:rsidR="00CB3965" w:rsidRDefault="00CB3965" w:rsidP="00CB3965">
      <w:pPr>
        <w:spacing w:before="120" w:after="120"/>
        <w:jc w:val="center"/>
        <w:rPr>
          <w:sz w:val="14"/>
        </w:rPr>
      </w:pPr>
      <w:r>
        <w:rPr>
          <w:b/>
          <w:w w:val="110"/>
          <w:sz w:val="14"/>
        </w:rPr>
        <w:t xml:space="preserve">Şekil 13. </w:t>
      </w:r>
      <w:r>
        <w:rPr>
          <w:w w:val="110"/>
          <w:sz w:val="14"/>
        </w:rPr>
        <w:t xml:space="preserve">Kalkış gecikmesi modelinin bire-karşı-diğerleri ROC eğrileri (Mod B, test dönemi).</w:t>
      </w:r>
    </w:p>
    <w:p w14:paraId="6FB59978" w14:textId="77777777" w:rsidR="00F33470" w:rsidRDefault="00F33470" w:rsidP="002A024E">
      <w:pPr>
        <w:pStyle w:val="GvdeMetni"/>
        <w:spacing w:line="273" w:lineRule="auto"/>
        <w:ind w:left="142" w:firstLine="284"/>
        <w:jc w:val="both"/>
      </w:pPr>
    </w:p>
    <w:p w14:paraId="24CD7C91" w14:textId="77777777" w:rsidR="00F33470" w:rsidRDefault="00FC236C" w:rsidP="00F33470">
      <w:pPr>
        <w:pStyle w:val="ListeParagraf"/>
        <w:numPr>
          <w:ilvl w:val="1"/>
          <w:numId w:val="4"/>
        </w:numPr>
        <w:tabs>
          <w:tab w:val="left" w:pos="408"/>
        </w:tabs>
        <w:ind w:left="408" w:hanging="365"/>
        <w:rPr>
          <w:i/>
          <w:sz w:val="16"/>
        </w:rPr>
      </w:pPr>
      <w:r>
        <w:rPr>
          <w:i/>
          <w:spacing w:val="-2"/>
          <w:sz w:val="16"/>
        </w:rPr>
        <w:t xml:space="preserve">Model Eniyileme ve Değerlendirme Teknikleri</w:t>
      </w:r>
    </w:p>
    <w:p w14:paraId="7A3096C5" w14:textId="77777777" w:rsidR="00F33470" w:rsidRDefault="00F33470" w:rsidP="00F33470">
      <w:pPr>
        <w:pStyle w:val="GvdeMetni"/>
        <w:spacing w:line="273" w:lineRule="auto"/>
        <w:ind w:left="142" w:firstLine="284"/>
        <w:jc w:val="both"/>
      </w:pPr>
    </w:p>
    <w:p w14:paraId="35150A70" w14:textId="77777777" w:rsidR="00F33470" w:rsidRPr="00680226" w:rsidRDefault="00961F71" w:rsidP="00F33470">
      <w:pPr>
        <w:pStyle w:val="GvdeMetni"/>
        <w:spacing w:line="273" w:lineRule="auto"/>
        <w:ind w:left="43" w:right="183" w:firstLine="239"/>
        <w:jc w:val="both"/>
        <w:rPr>
          <w:w w:val="110"/>
        </w:rPr>
      </w:pPr>
      <w:r>
        <w:rPr>
          <w:w w:val="110"/>
        </w:rPr>
        <w:t xml:space="preserve">Hiperparametreler, karar eşikleri ve sınıf ağırlıklandırma şeması yalnızca doğrulama döneminde seçilmiştir; hiçbir seçim için test dönemi kullanılmamıştır. Yöntemler aşağıdaki alt bölümlerde anlatılmaktadır.</w:t>
        <w:lastRenderedPageBreak/>
        <w:t/>
      </w:r>
    </w:p>
    <w:p w14:paraId="033E42BB" w14:textId="77777777" w:rsidR="00F33470" w:rsidRDefault="00F33470" w:rsidP="00F33470">
      <w:pPr>
        <w:pStyle w:val="ListeParagraf"/>
        <w:tabs>
          <w:tab w:val="left" w:pos="408"/>
        </w:tabs>
        <w:ind w:left="408" w:firstLine="0"/>
        <w:rPr>
          <w:i/>
          <w:spacing w:val="-2"/>
          <w:sz w:val="16"/>
        </w:rPr>
      </w:pPr>
    </w:p>
    <w:p w14:paraId="0692C3D3" w14:textId="77777777" w:rsidR="00F33470" w:rsidRDefault="0019795E" w:rsidP="00F33470">
      <w:pPr>
        <w:pStyle w:val="ListeParagraf"/>
        <w:numPr>
          <w:ilvl w:val="2"/>
          <w:numId w:val="4"/>
        </w:numPr>
        <w:ind w:left="567" w:hanging="515"/>
        <w:rPr>
          <w:i/>
          <w:sz w:val="16"/>
        </w:rPr>
      </w:pPr>
      <w:r>
        <w:rPr>
          <w:i/>
          <w:spacing w:val="-2"/>
          <w:sz w:val="16"/>
        </w:rPr>
        <w:t xml:space="preserve">Sonuçların Zamansal Kararlılığı</w:t>
      </w:r>
    </w:p>
    <w:p w14:paraId="476F187F" w14:textId="77777777" w:rsidR="00F33470" w:rsidRDefault="00F33470" w:rsidP="00F33470">
      <w:pPr>
        <w:pStyle w:val="GvdeMetni"/>
        <w:spacing w:line="273" w:lineRule="auto"/>
        <w:ind w:left="142" w:firstLine="284"/>
        <w:jc w:val="both"/>
      </w:pPr>
    </w:p>
    <w:p w14:paraId="0C0B9C5E" w14:textId="77777777" w:rsidR="0019795E" w:rsidRPr="0019795E" w:rsidRDefault="0019795E" w:rsidP="0019795E">
      <w:pPr>
        <w:pStyle w:val="GvdeMetni"/>
        <w:spacing w:line="273" w:lineRule="auto"/>
        <w:ind w:left="43" w:right="183" w:firstLine="239"/>
        <w:jc w:val="both"/>
        <w:rPr>
          <w:w w:val="110"/>
        </w:rPr>
      </w:pPr>
      <w:r>
        <w:rPr>
          <w:w w:val="110"/>
        </w:rPr>
        <w:t xml:space="preserve">Rastgele K-katlı bölme yerine modeller, tek bir kesin kronolojik eğitim/doğrulama/test bölmesiyle ve test döneminde başarımın ay ay incelenmesiyle değerlendirilmiştir (Cerqueira, Torgo &amp; Mozetič, 2020). Rastgele K-katlı doğrulama, uçuş verisinin zaman serisi niteliğini yok sayar ve iyimser tahminler üretebilir.</w:t>
      </w:r>
    </w:p>
    <w:p w14:paraId="347A7D58" w14:textId="77777777" w:rsidR="0019795E" w:rsidRPr="0019795E" w:rsidRDefault="0019795E" w:rsidP="0019795E">
      <w:pPr>
        <w:pStyle w:val="GvdeMetni"/>
        <w:spacing w:line="273" w:lineRule="auto"/>
        <w:ind w:left="43" w:right="183" w:firstLine="239"/>
        <w:jc w:val="both"/>
        <w:rPr>
          <w:w w:val="110"/>
        </w:rPr>
      </w:pPr>
      <w:r>
        <w:rPr>
          <w:w w:val="110"/>
        </w:rPr>
        <w:t xml:space="preserve">İptal başarımı aylar arasında güçlü biçimde değişmektedir (Tablo 8, Şekil 14): aylık PR-AUC Mod A'da 0,013 ile 0,220, Mod B'de 0,020 ile 0,228 arasında, aylık ROC-AUC ise 0,62 ile 0,83 (Mod A) ve 0,66 ile 0,86 (Mod B) arasındadır. İptaller birkaç aksama gününde yoğunlaşmaktadır: en çok iptal yaşanan günlerin %5'i verideki tüm iptallerin %52'sini oluşturmaktadır (örneğin kış fırtınaları ve 2020 pandemi dönemi); bu tür olayların yaşandığı aylar daha iyi, tekil iptallerin görüldüğü aylar (örneğin Mayıs 2023, yaygınlık %0,55) ise neredeyse hiç tahmin edilememektedir.</w:t>
      </w:r>
    </w:p>
    <w:p w14:paraId="5A275F7A" w14:textId="77777777" w:rsidR="0019795E" w:rsidRPr="0019795E" w:rsidRDefault="0019795E" w:rsidP="0019795E">
      <w:pPr>
        <w:pStyle w:val="GvdeMetni"/>
        <w:spacing w:line="273" w:lineRule="auto"/>
        <w:ind w:left="43" w:right="183" w:firstLine="239"/>
        <w:jc w:val="both"/>
        <w:rPr>
          <w:w w:val="110"/>
        </w:rPr>
      </w:pPr>
      <w:r>
        <w:rPr>
          <w:w w:val="110"/>
        </w:rPr>
        <w:t xml:space="preserve">Ocak 2024, 582.425 uçuşluk eksiksiz bir ay olarak test uçuşlarının %56'sını oluşturmakta; bu nedenle birleştirilmiş test ölçütleri tek bir kış ayının egemenliğindedir. 2023 ayları DOT kayıtlarından alınan 3 milyon uçuşluk bir örneklemden gelmekte ve yaklaşık on kat daha seyrektir. Bu nedenle birleştirilmiş sonuçlar aylık değerlerle birlikte okunmalıdır.</w:t>
      </w:r>
    </w:p>
    <w:p w:rsidR="0019795E" w:rsidRPr="0019795E" w:rsidRDefault="0019795E" w:rsidP="0019795E">
      <w:pPr>
        <w:pStyle w:val="GvdeMetni"/>
        <w:spacing w:line="273" w:lineRule="auto"/>
        <w:ind w:left="43" w:right="183" w:firstLine="239"/>
        <w:jc w:val="both"/>
        <w:rPr>
          <w:w w:val="110"/>
        </w:rPr>
      </w:pPr>
      <w:r>
        <w:rPr>
          <w:w w:val="110"/>
        </w:rPr>
        <w:t xml:space="preserve">Test döneminin iki bölümü ayrı ayrı değerlendirildiğinde şu sonuçlar elde edilir (Mod A / Mod B). 2023 ayları için (463.484 uçuş, yaygınlık %1,68) iptal PR-AUC değeri 0,095 / 0,142, ROC-AUC değeri 0,753 / 0,798; Ocak 2024 için (582.425 uçuş, yaygınlık %3,79) PR-AUC 0,128 / 0,195 ve ROC-AUC 0,797 / 0,852'dir. İptal nedeni doğruluğu 2023'te %64,3 / %65,3 (çoğunluk sınıfı tabanı %56,4), Ocak 2024'te %72,9 / %78,4'tür (taban %61,5). Ağırlıksız dört sınıflı gecikme modelinin doğruluğu 2023'te %61,0 / %61,6 (taban %59,6), Ocak 2024'te %60,6 / %62,1 (taban %60,3), 15 dakikadan uzun gecikmeler için ROC-AUC ise 0,708 / 0,723 ve 0,682 / 0,720'dir. Gün içi durum dolayısıyla iptallerin sıralanmasını her iki bölümde de iyileştirmekte (PR-AUC Mod A'nın yaklaşık 1,5 katı), iptal nedeni doğruluğundaki büyük kazanç ise Ocak 2024'te yoğunlaşmaktadır. 2023 ayları uçuşların yaklaşık onda birinden oluşan bir örneklem olduğundan ülke ve havayolu düzeyindeki gün içi istatistikler orada daha gürültülüdür; eksiksiz veriye dayanan Ocak 2024'te ölçülen yarar, canlı bir operasyonel veri akışı için muhtemelen daha temsil edicidir ve birleştirilmiş Mod B değerleri her iki rejimi karıştırmaktadır.</w:t>
      </w:r>
    </w:p>
    <w:p w14:paraId="3386A23D" w14:textId="77777777" w:rsidR="0019795E" w:rsidRPr="0019795E" w:rsidRDefault="0019795E" w:rsidP="0019795E">
      <w:pPr>
        <w:pStyle w:val="GvdeMetni"/>
        <w:spacing w:line="273" w:lineRule="auto"/>
        <w:ind w:left="43" w:right="183" w:firstLine="239"/>
        <w:jc w:val="both"/>
        <w:rPr>
          <w:w w:val="110"/>
        </w:rPr>
      </w:pPr>
      <w:r>
        <w:rPr>
          <w:w w:val="110"/>
        </w:rPr>
        <w:t xml:space="preserve">Neden modeli için aylık doğruluk 0,57 ile 0,83, ağırlıksız gecikme modeli için 0,57 ile 0,66 arasında değişmektedir (aylık çoğunluk sınıfı tabanı 0,53-0,65); dolayısıyla gecikme modeli her ayda aylık çoğunluk sınıfı tabanını en çok birkaç yüzde puan geçmektedir.</w:t>
      </w:r>
    </w:p>
    <w:p w14:paraId="4F0ACC9C" w14:textId="77777777" w:rsidR="0019795E" w:rsidRPr="0019795E" w:rsidRDefault="0019795E" w:rsidP="0019795E">
      <w:pPr>
        <w:pStyle w:val="GvdeMetni"/>
        <w:spacing w:line="273" w:lineRule="auto"/>
        <w:ind w:left="43" w:right="183" w:firstLine="239"/>
        <w:jc w:val="both"/>
        <w:rPr>
          <w:w w:val="110"/>
        </w:rPr>
      </w:pPr>
      <w:r>
        <w:rPr>
          <w:w w:val="110"/>
        </w:rPr>
        <w:t xml:space="preserve">Bu aydan aya farklar sınıf dağılımındaki, hava rejimlerindeki ve operasyonlardaki değişimleri yansıtmaktadır. Mutlak sayıların diğer dönemler, diğer havalimanları ve diğer yıllar için farklı olması beklenmelidir.</w:t>
      </w:r>
    </w:p>
    <w:p w14:paraId="6C585D54" w14:textId="77777777" w:rsidR="002A1638" w:rsidRDefault="002A1638" w:rsidP="002A1638">
      <w:pPr>
        <w:keepNext/>
        <w:spacing w:before="96"/>
        <w:ind w:left="43"/>
        <w:rPr>
          <w:b/>
          <w:sz w:val="14"/>
        </w:rPr>
      </w:pPr>
      <w:r>
        <w:rPr>
          <w:b/>
          <w:w w:val="110"/>
          <w:sz w:val="14"/>
        </w:rPr>
        <w:t xml:space="preserve">Tablo 8</w:t>
      </w:r>
    </w:p>
    <w:p w14:paraId="1501457F" w14:textId="77777777" w:rsidR="002A1638" w:rsidRDefault="0002574A" w:rsidP="001D35B1">
      <w:pPr>
        <w:keepNext/>
        <w:spacing w:before="30" w:after="60"/>
        <w:ind w:left="43"/>
        <w:rPr>
          <w:sz w:val="14"/>
        </w:rPr>
      </w:pPr>
      <w:r>
        <w:rPr>
          <w:spacing w:val="-2"/>
          <w:w w:val="110"/>
          <w:sz w:val="14"/>
        </w:rPr>
        <w:t xml:space="preserve">İptal modelinin aylık test başarımı (Mod A / Mod B).</w:t>
      </w:r>
    </w:p>
    <w:tbl>
      <w:tblPr>
        <w:tblStyle w:val="TabloKlavuzu"/>
        <w:tblW w:w="4820" w:type="dxa"/>
        <w:tblInd w:w="108" w:type="dxa"/>
        <w:tblLook w:val="06A0" w:firstRow="1" w:lastRow="0" w:firstColumn="1" w:lastColumn="0" w:noHBand="1" w:noVBand="1"/>
      </w:tblPr>
      <w:tblGrid>
        <w:gridCol w:w="620"/>
        <w:gridCol w:w="650"/>
        <w:gridCol w:w="700"/>
        <w:gridCol w:w="700"/>
        <w:gridCol w:w="700"/>
        <w:gridCol w:w="720"/>
        <w:gridCol w:w="730"/>
      </w:tblGrid>
      <w:tr w:rsidR="004805ED" w14:paraId="57B0B6D3" w14:textId="77777777">
        <w:trPr>
          <w:cantSplit/>
        </w:trPr>
        <w:tc>
          <w:tcPr>
            <w:tcW w:w="620" w:type="dxa"/>
            <w:tcBorders>
              <w:top w:val="single" w:sz="6" w:space="0" w:color="000000"/>
              <w:bottom w:val="single" w:sz="6" w:space="0" w:color="000000"/>
            </w:tcBorders>
            <w:tcMar>
              <w:top w:w="0" w:type="dxa"/>
              <w:left w:w="20" w:type="dxa"/>
              <w:bottom w:w="0" w:type="dxa"/>
              <w:right w:w="20" w:type="dxa"/>
            </w:tcMar>
          </w:tcPr>
          <w:p w14:paraId="6CD3D4DA" w14:textId="77777777" w:rsidR="004805ED" w:rsidRDefault="00000000">
            <w:pPr>
              <w:pStyle w:val="TableContents"/>
              <w:keepNext/>
            </w:pPr>
            <w:r>
              <w:rPr>
                <w:rFonts w:ascii="Times New Roman" w:hAnsi="Times New Roman" w:cs="Times New Roman"/>
                <w:b/>
                <w:sz w:val="12"/>
                <w:szCs w:val="12"/>
                <w:lang w:val="en-US"/>
              </w:rPr>
              <w:t xml:space="preserve">Ay</w:t>
            </w:r>
          </w:p>
        </w:tc>
        <w:tc>
          <w:tcPr>
            <w:tcW w:w="650" w:type="dxa"/>
            <w:tcBorders>
              <w:top w:val="single" w:sz="6" w:space="0" w:color="000000"/>
              <w:bottom w:val="single" w:sz="6" w:space="0" w:color="000000"/>
            </w:tcBorders>
            <w:tcMar>
              <w:top w:w="0" w:type="dxa"/>
              <w:left w:w="20" w:type="dxa"/>
              <w:bottom w:w="0" w:type="dxa"/>
              <w:right w:w="20" w:type="dxa"/>
            </w:tcMar>
          </w:tcPr>
          <w:p w14:paraId="1599A67C" w14:textId="77777777" w:rsidR="004805ED" w:rsidRDefault="00000000">
            <w:pPr>
              <w:pStyle w:val="TableContents"/>
              <w:keepNext/>
              <w:jc w:val="center"/>
            </w:pPr>
            <w:r>
              <w:rPr>
                <w:rFonts w:ascii="Times New Roman" w:hAnsi="Times New Roman" w:cs="Times New Roman"/>
                <w:b/>
                <w:sz w:val="12"/>
                <w:szCs w:val="12"/>
                <w:lang w:val="en-US"/>
              </w:rPr>
              <w:t xml:space="preserve">Uçuş</w:t>
            </w:r>
          </w:p>
        </w:tc>
        <w:tc>
          <w:tcPr>
            <w:tcW w:w="700" w:type="dxa"/>
            <w:tcBorders>
              <w:top w:val="single" w:sz="6" w:space="0" w:color="000000"/>
              <w:bottom w:val="single" w:sz="6" w:space="0" w:color="000000"/>
            </w:tcBorders>
            <w:tcMar>
              <w:top w:w="0" w:type="dxa"/>
              <w:left w:w="20" w:type="dxa"/>
              <w:bottom w:w="0" w:type="dxa"/>
              <w:right w:w="20" w:type="dxa"/>
            </w:tcMar>
          </w:tcPr>
          <w:p w14:paraId="42949D1E" w14:textId="77777777" w:rsidR="004805ED" w:rsidRDefault="00000000">
            <w:pPr>
              <w:pStyle w:val="TableContents"/>
              <w:keepNext/>
              <w:jc w:val="center"/>
            </w:pPr>
            <w:r>
              <w:rPr>
                <w:rFonts w:ascii="Times New Roman" w:hAnsi="Times New Roman" w:cs="Times New Roman"/>
                <w:b/>
                <w:sz w:val="12"/>
                <w:szCs w:val="12"/>
                <w:lang w:val="en-US"/>
              </w:rPr>
              <w:t xml:space="preserve">İptal oranı</w:t>
            </w:r>
          </w:p>
        </w:tc>
        <w:tc>
          <w:tcPr>
            <w:tcW w:w="700" w:type="dxa"/>
            <w:tcBorders>
              <w:top w:val="single" w:sz="6" w:space="0" w:color="000000"/>
              <w:bottom w:val="single" w:sz="6" w:space="0" w:color="000000"/>
            </w:tcBorders>
            <w:tcMar>
              <w:top w:w="0" w:type="dxa"/>
              <w:left w:w="20" w:type="dxa"/>
              <w:bottom w:w="0" w:type="dxa"/>
              <w:right w:w="20" w:type="dxa"/>
            </w:tcMar>
          </w:tcPr>
          <w:p w14:paraId="5A5C58F8" w14:textId="77777777" w:rsidR="004805ED" w:rsidRDefault="00000000">
            <w:pPr>
              <w:pStyle w:val="TableContents"/>
              <w:keepNext/>
              <w:jc w:val="center"/>
            </w:pPr>
            <w:r>
              <w:rPr>
                <w:rFonts w:ascii="Times New Roman" w:hAnsi="Times New Roman" w:cs="Times New Roman"/>
                <w:b/>
                <w:sz w:val="12"/>
                <w:szCs w:val="12"/>
                <w:lang w:val="en-US"/>
              </w:rPr>
              <w:t>PR-AUC A</w:t>
            </w:r>
          </w:p>
        </w:tc>
        <w:tc>
          <w:tcPr>
            <w:tcW w:w="700" w:type="dxa"/>
            <w:tcBorders>
              <w:top w:val="single" w:sz="6" w:space="0" w:color="000000"/>
              <w:bottom w:val="single" w:sz="6" w:space="0" w:color="000000"/>
            </w:tcBorders>
            <w:tcMar>
              <w:top w:w="0" w:type="dxa"/>
              <w:left w:w="20" w:type="dxa"/>
              <w:bottom w:w="0" w:type="dxa"/>
              <w:right w:w="20" w:type="dxa"/>
            </w:tcMar>
          </w:tcPr>
          <w:p w14:paraId="23CE1077" w14:textId="77777777" w:rsidR="004805ED" w:rsidRDefault="00000000">
            <w:pPr>
              <w:pStyle w:val="TableContents"/>
              <w:keepNext/>
              <w:jc w:val="center"/>
            </w:pPr>
            <w:r>
              <w:rPr>
                <w:rFonts w:ascii="Times New Roman" w:hAnsi="Times New Roman" w:cs="Times New Roman"/>
                <w:b/>
                <w:sz w:val="12"/>
                <w:szCs w:val="12"/>
                <w:lang w:val="en-US"/>
              </w:rPr>
              <w:t>PR-AUC B</w:t>
            </w:r>
          </w:p>
        </w:tc>
        <w:tc>
          <w:tcPr>
            <w:tcW w:w="720" w:type="dxa"/>
            <w:tcBorders>
              <w:top w:val="single" w:sz="6" w:space="0" w:color="000000"/>
              <w:bottom w:val="single" w:sz="6" w:space="0" w:color="000000"/>
            </w:tcBorders>
            <w:tcMar>
              <w:top w:w="0" w:type="dxa"/>
              <w:left w:w="20" w:type="dxa"/>
              <w:bottom w:w="0" w:type="dxa"/>
              <w:right w:w="20" w:type="dxa"/>
            </w:tcMar>
          </w:tcPr>
          <w:p w14:paraId="335A6E10" w14:textId="77777777" w:rsidR="004805ED" w:rsidRDefault="00000000">
            <w:pPr>
              <w:pStyle w:val="TableContents"/>
              <w:keepNext/>
              <w:jc w:val="center"/>
            </w:pPr>
            <w:r>
              <w:rPr>
                <w:rFonts w:ascii="Times New Roman" w:hAnsi="Times New Roman" w:cs="Times New Roman"/>
                <w:b/>
                <w:sz w:val="12"/>
                <w:szCs w:val="12"/>
                <w:lang w:val="en-US"/>
              </w:rPr>
              <w:t>ROC-AUC A</w:t>
            </w:r>
          </w:p>
        </w:tc>
        <w:tc>
          <w:tcPr>
            <w:tcW w:w="730" w:type="dxa"/>
            <w:tcBorders>
              <w:top w:val="single" w:sz="6" w:space="0" w:color="000000"/>
              <w:bottom w:val="single" w:sz="6" w:space="0" w:color="000000"/>
            </w:tcBorders>
            <w:tcMar>
              <w:top w:w="0" w:type="dxa"/>
              <w:left w:w="20" w:type="dxa"/>
              <w:bottom w:w="0" w:type="dxa"/>
              <w:right w:w="20" w:type="dxa"/>
            </w:tcMar>
          </w:tcPr>
          <w:p w14:paraId="2F3D2492" w14:textId="77777777" w:rsidR="004805ED" w:rsidRDefault="00000000">
            <w:pPr>
              <w:pStyle w:val="TableContents"/>
              <w:keepNext/>
              <w:jc w:val="center"/>
            </w:pPr>
            <w:r>
              <w:rPr>
                <w:rFonts w:ascii="Times New Roman" w:hAnsi="Times New Roman" w:cs="Times New Roman"/>
                <w:b/>
                <w:sz w:val="12"/>
                <w:szCs w:val="12"/>
                <w:lang w:val="en-US"/>
              </w:rPr>
              <w:t>ROC-AUC B</w:t>
            </w:r>
          </w:p>
        </w:tc>
      </w:tr>
      <w:tr w:rsidR="004805ED" w14:paraId="4FCDFCB7" w14:textId="77777777">
        <w:trPr>
          <w:cantSplit/>
        </w:trPr>
        <w:tc>
          <w:tcPr>
            <w:tcW w:w="620" w:type="dxa"/>
            <w:tcMar>
              <w:top w:w="0" w:type="dxa"/>
              <w:left w:w="20" w:type="dxa"/>
              <w:bottom w:w="0" w:type="dxa"/>
              <w:right w:w="20" w:type="dxa"/>
            </w:tcMar>
          </w:tcPr>
          <w:p w14:paraId="3162A8ED" w14:textId="77777777" w:rsidR="004805ED" w:rsidRDefault="00000000">
            <w:pPr>
              <w:pStyle w:val="TableContents"/>
              <w:keepNext/>
            </w:pPr>
            <w:r>
              <w:rPr>
                <w:rFonts w:ascii="Times New Roman" w:hAnsi="Times New Roman" w:cs="Times New Roman"/>
                <w:sz w:val="12"/>
                <w:szCs w:val="12"/>
                <w:lang w:val="en-US"/>
              </w:rPr>
              <w:t>2023-01</w:t>
            </w:r>
          </w:p>
        </w:tc>
        <w:tc>
          <w:tcPr>
            <w:tcW w:w="650" w:type="dxa"/>
            <w:tcMar>
              <w:top w:w="0" w:type="dxa"/>
              <w:left w:w="20" w:type="dxa"/>
              <w:bottom w:w="0" w:type="dxa"/>
              <w:right w:w="20" w:type="dxa"/>
            </w:tcMar>
          </w:tcPr>
          <w:p w14:paraId="30F751A2" w14:textId="77777777" w:rsidR="004805ED" w:rsidRDefault="00000000">
            <w:pPr>
              <w:pStyle w:val="TableContents"/>
              <w:keepNext/>
              <w:jc w:val="center"/>
            </w:pPr>
            <w:r>
              <w:rPr>
                <w:rFonts w:ascii="Times New Roman" w:hAnsi="Times New Roman" w:cs="Times New Roman"/>
                <w:sz w:val="12"/>
                <w:szCs w:val="12"/>
                <w:lang w:val="en-US"/>
              </w:rPr>
              <w:t xml:space="preserve">55.321</w:t>
            </w:r>
          </w:p>
        </w:tc>
        <w:tc>
          <w:tcPr>
            <w:tcW w:w="700" w:type="dxa"/>
            <w:tcMar>
              <w:top w:w="0" w:type="dxa"/>
              <w:left w:w="20" w:type="dxa"/>
              <w:bottom w:w="0" w:type="dxa"/>
              <w:right w:w="20" w:type="dxa"/>
            </w:tcMar>
          </w:tcPr>
          <w:p w14:paraId="1B037CE9" w14:textId="77777777" w:rsidR="004805ED" w:rsidRDefault="00000000">
            <w:pPr>
              <w:pStyle w:val="TableContents"/>
              <w:keepNext/>
              <w:jc w:val="center"/>
            </w:pPr>
            <w:r>
              <w:rPr>
                <w:rFonts w:ascii="Times New Roman" w:hAnsi="Times New Roman" w:cs="Times New Roman"/>
                <w:sz w:val="12"/>
                <w:szCs w:val="12"/>
                <w:lang w:val="en-US"/>
              </w:rPr>
              <w:t xml:space="preserve">%1,98</w:t>
            </w:r>
          </w:p>
        </w:tc>
        <w:tc>
          <w:tcPr>
            <w:tcW w:w="700" w:type="dxa"/>
            <w:tcMar>
              <w:top w:w="0" w:type="dxa"/>
              <w:left w:w="20" w:type="dxa"/>
              <w:bottom w:w="0" w:type="dxa"/>
              <w:right w:w="20" w:type="dxa"/>
            </w:tcMar>
          </w:tcPr>
          <w:p w14:paraId="6FDBADF0" w14:textId="77777777" w:rsidR="004805ED" w:rsidRDefault="00000000">
            <w:pPr>
              <w:pStyle w:val="TableContents"/>
              <w:keepNext/>
              <w:jc w:val="center"/>
            </w:pPr>
            <w:r>
              <w:rPr>
                <w:rFonts w:ascii="Times New Roman" w:hAnsi="Times New Roman" w:cs="Times New Roman"/>
                <w:sz w:val="12"/>
                <w:szCs w:val="12"/>
                <w:lang w:val="en-US"/>
              </w:rPr>
              <w:t xml:space="preserve">0,074</w:t>
            </w:r>
          </w:p>
        </w:tc>
        <w:tc>
          <w:tcPr>
            <w:tcW w:w="700" w:type="dxa"/>
            <w:tcMar>
              <w:top w:w="0" w:type="dxa"/>
              <w:left w:w="20" w:type="dxa"/>
              <w:bottom w:w="0" w:type="dxa"/>
              <w:right w:w="20" w:type="dxa"/>
            </w:tcMar>
          </w:tcPr>
          <w:p w14:paraId="59ACD256" w14:textId="77777777" w:rsidR="004805ED" w:rsidRDefault="00000000">
            <w:pPr>
              <w:pStyle w:val="TableContents"/>
              <w:keepNext/>
              <w:jc w:val="center"/>
            </w:pPr>
            <w:r>
              <w:rPr>
                <w:rFonts w:ascii="Times New Roman" w:hAnsi="Times New Roman" w:cs="Times New Roman"/>
                <w:sz w:val="12"/>
                <w:szCs w:val="12"/>
                <w:lang w:val="en-US"/>
              </w:rPr>
              <w:t xml:space="preserve">0,132</w:t>
            </w:r>
          </w:p>
        </w:tc>
        <w:tc>
          <w:tcPr>
            <w:tcW w:w="720" w:type="dxa"/>
            <w:tcMar>
              <w:top w:w="0" w:type="dxa"/>
              <w:left w:w="20" w:type="dxa"/>
              <w:bottom w:w="0" w:type="dxa"/>
              <w:right w:w="20" w:type="dxa"/>
            </w:tcMar>
          </w:tcPr>
          <w:p w14:paraId="560E1AB6" w14:textId="77777777" w:rsidR="004805ED" w:rsidRDefault="00000000">
            <w:pPr>
              <w:pStyle w:val="TableContents"/>
              <w:keepNext/>
              <w:jc w:val="center"/>
            </w:pPr>
            <w:r>
              <w:rPr>
                <w:rFonts w:ascii="Times New Roman" w:hAnsi="Times New Roman" w:cs="Times New Roman"/>
                <w:sz w:val="12"/>
                <w:szCs w:val="12"/>
                <w:lang w:val="en-US"/>
              </w:rPr>
              <w:t xml:space="preserve">0,747</w:t>
            </w:r>
          </w:p>
        </w:tc>
        <w:tc>
          <w:tcPr>
            <w:tcW w:w="730" w:type="dxa"/>
            <w:tcMar>
              <w:top w:w="0" w:type="dxa"/>
              <w:left w:w="20" w:type="dxa"/>
              <w:bottom w:w="0" w:type="dxa"/>
              <w:right w:w="20" w:type="dxa"/>
            </w:tcMar>
          </w:tcPr>
          <w:p w14:paraId="7623A06A" w14:textId="77777777" w:rsidR="004805ED" w:rsidRDefault="00000000">
            <w:pPr>
              <w:pStyle w:val="TableContents"/>
              <w:keepNext/>
              <w:jc w:val="center"/>
            </w:pPr>
            <w:r>
              <w:rPr>
                <w:rFonts w:ascii="Times New Roman" w:hAnsi="Times New Roman" w:cs="Times New Roman"/>
                <w:sz w:val="12"/>
                <w:szCs w:val="12"/>
                <w:lang w:val="en-US"/>
              </w:rPr>
              <w:t xml:space="preserve">0,816</w:t>
            </w:r>
          </w:p>
        </w:tc>
      </w:tr>
      <w:tr w:rsidR="004805ED" w14:paraId="58A5C249" w14:textId="77777777">
        <w:trPr>
          <w:cantSplit/>
        </w:trPr>
        <w:tc>
          <w:tcPr>
            <w:tcW w:w="620" w:type="dxa"/>
            <w:tcMar>
              <w:top w:w="0" w:type="dxa"/>
              <w:left w:w="20" w:type="dxa"/>
              <w:bottom w:w="0" w:type="dxa"/>
              <w:right w:w="20" w:type="dxa"/>
            </w:tcMar>
          </w:tcPr>
          <w:p w14:paraId="2C64DC36" w14:textId="77777777" w:rsidR="004805ED" w:rsidRDefault="00000000">
            <w:pPr>
              <w:pStyle w:val="TableContents"/>
              <w:keepNext/>
            </w:pPr>
            <w:r>
              <w:rPr>
                <w:rFonts w:ascii="Times New Roman" w:hAnsi="Times New Roman" w:cs="Times New Roman"/>
                <w:sz w:val="12"/>
                <w:szCs w:val="12"/>
                <w:lang w:val="en-US"/>
              </w:rPr>
              <w:t>2023-02</w:t>
            </w:r>
          </w:p>
        </w:tc>
        <w:tc>
          <w:tcPr>
            <w:tcW w:w="650" w:type="dxa"/>
            <w:tcMar>
              <w:top w:w="0" w:type="dxa"/>
              <w:left w:w="20" w:type="dxa"/>
              <w:bottom w:w="0" w:type="dxa"/>
              <w:right w:w="20" w:type="dxa"/>
            </w:tcMar>
          </w:tcPr>
          <w:p w14:paraId="3460D464" w14:textId="77777777" w:rsidR="004805ED" w:rsidRDefault="00000000">
            <w:pPr>
              <w:pStyle w:val="TableContents"/>
              <w:keepNext/>
              <w:jc w:val="center"/>
            </w:pPr>
            <w:r>
              <w:rPr>
                <w:rFonts w:ascii="Times New Roman" w:hAnsi="Times New Roman" w:cs="Times New Roman"/>
                <w:sz w:val="12"/>
                <w:szCs w:val="12"/>
                <w:lang w:val="en-US"/>
              </w:rPr>
              <w:t xml:space="preserve">51.026</w:t>
            </w:r>
          </w:p>
        </w:tc>
        <w:tc>
          <w:tcPr>
            <w:tcW w:w="700" w:type="dxa"/>
            <w:tcMar>
              <w:top w:w="0" w:type="dxa"/>
              <w:left w:w="20" w:type="dxa"/>
              <w:bottom w:w="0" w:type="dxa"/>
              <w:right w:w="20" w:type="dxa"/>
            </w:tcMar>
          </w:tcPr>
          <w:p w14:paraId="01C0D2D4" w14:textId="77777777" w:rsidR="004805ED" w:rsidRDefault="00000000">
            <w:pPr>
              <w:pStyle w:val="TableContents"/>
              <w:keepNext/>
              <w:jc w:val="center"/>
            </w:pPr>
            <w:r>
              <w:rPr>
                <w:rFonts w:ascii="Times New Roman" w:hAnsi="Times New Roman" w:cs="Times New Roman"/>
                <w:sz w:val="12"/>
                <w:szCs w:val="12"/>
                <w:lang w:val="en-US"/>
              </w:rPr>
              <w:t xml:space="preserve">%1,92</w:t>
            </w:r>
          </w:p>
        </w:tc>
        <w:tc>
          <w:tcPr>
            <w:tcW w:w="700" w:type="dxa"/>
            <w:tcMar>
              <w:top w:w="0" w:type="dxa"/>
              <w:left w:w="20" w:type="dxa"/>
              <w:bottom w:w="0" w:type="dxa"/>
              <w:right w:w="20" w:type="dxa"/>
            </w:tcMar>
          </w:tcPr>
          <w:p w14:paraId="5D64C1F7" w14:textId="77777777" w:rsidR="004805ED" w:rsidRDefault="00000000">
            <w:pPr>
              <w:pStyle w:val="TableContents"/>
              <w:keepNext/>
              <w:jc w:val="center"/>
            </w:pPr>
            <w:r>
              <w:rPr>
                <w:rFonts w:ascii="Times New Roman" w:hAnsi="Times New Roman" w:cs="Times New Roman"/>
                <w:sz w:val="12"/>
                <w:szCs w:val="12"/>
                <w:lang w:val="en-US"/>
              </w:rPr>
              <w:t xml:space="preserve">0,220</w:t>
            </w:r>
          </w:p>
        </w:tc>
        <w:tc>
          <w:tcPr>
            <w:tcW w:w="700" w:type="dxa"/>
            <w:tcMar>
              <w:top w:w="0" w:type="dxa"/>
              <w:left w:w="20" w:type="dxa"/>
              <w:bottom w:w="0" w:type="dxa"/>
              <w:right w:w="20" w:type="dxa"/>
            </w:tcMar>
          </w:tcPr>
          <w:p w14:paraId="7D720E59" w14:textId="77777777" w:rsidR="004805ED" w:rsidRDefault="00000000">
            <w:pPr>
              <w:pStyle w:val="TableContents"/>
              <w:keepNext/>
              <w:jc w:val="center"/>
            </w:pPr>
            <w:r>
              <w:rPr>
                <w:rFonts w:ascii="Times New Roman" w:hAnsi="Times New Roman" w:cs="Times New Roman"/>
                <w:sz w:val="12"/>
                <w:szCs w:val="12"/>
                <w:lang w:val="en-US"/>
              </w:rPr>
              <w:t xml:space="preserve">0,228</w:t>
            </w:r>
          </w:p>
        </w:tc>
        <w:tc>
          <w:tcPr>
            <w:tcW w:w="720" w:type="dxa"/>
            <w:tcMar>
              <w:top w:w="0" w:type="dxa"/>
              <w:left w:w="20" w:type="dxa"/>
              <w:bottom w:w="0" w:type="dxa"/>
              <w:right w:w="20" w:type="dxa"/>
            </w:tcMar>
          </w:tcPr>
          <w:p w14:paraId="1B9D7993" w14:textId="77777777" w:rsidR="004805ED" w:rsidRDefault="00000000">
            <w:pPr>
              <w:pStyle w:val="TableContents"/>
              <w:keepNext/>
              <w:jc w:val="center"/>
            </w:pPr>
            <w:r>
              <w:rPr>
                <w:rFonts w:ascii="Times New Roman" w:hAnsi="Times New Roman" w:cs="Times New Roman"/>
                <w:sz w:val="12"/>
                <w:szCs w:val="12"/>
                <w:lang w:val="en-US"/>
              </w:rPr>
              <w:t xml:space="preserve">0,810</w:t>
            </w:r>
          </w:p>
        </w:tc>
        <w:tc>
          <w:tcPr>
            <w:tcW w:w="730" w:type="dxa"/>
            <w:tcMar>
              <w:top w:w="0" w:type="dxa"/>
              <w:left w:w="20" w:type="dxa"/>
              <w:bottom w:w="0" w:type="dxa"/>
              <w:right w:w="20" w:type="dxa"/>
            </w:tcMar>
          </w:tcPr>
          <w:p w14:paraId="034DBF05" w14:textId="77777777" w:rsidR="004805ED" w:rsidRDefault="00000000">
            <w:pPr>
              <w:pStyle w:val="TableContents"/>
              <w:keepNext/>
              <w:jc w:val="center"/>
            </w:pPr>
            <w:r>
              <w:rPr>
                <w:rFonts w:ascii="Times New Roman" w:hAnsi="Times New Roman" w:cs="Times New Roman"/>
                <w:sz w:val="12"/>
                <w:szCs w:val="12"/>
                <w:lang w:val="en-US"/>
              </w:rPr>
              <w:t xml:space="preserve">0,860</w:t>
            </w:r>
          </w:p>
        </w:tc>
      </w:tr>
      <w:tr w:rsidR="004805ED" w14:paraId="613794FD" w14:textId="77777777">
        <w:trPr>
          <w:cantSplit/>
        </w:trPr>
        <w:tc>
          <w:tcPr>
            <w:tcW w:w="620" w:type="dxa"/>
            <w:tcMar>
              <w:top w:w="0" w:type="dxa"/>
              <w:left w:w="20" w:type="dxa"/>
              <w:bottom w:w="0" w:type="dxa"/>
              <w:right w:w="20" w:type="dxa"/>
            </w:tcMar>
          </w:tcPr>
          <w:p w14:paraId="6A1B4F73" w14:textId="77777777" w:rsidR="004805ED" w:rsidRDefault="00000000">
            <w:pPr>
              <w:pStyle w:val="TableContents"/>
              <w:keepNext/>
            </w:pPr>
            <w:r>
              <w:rPr>
                <w:rFonts w:ascii="Times New Roman" w:hAnsi="Times New Roman" w:cs="Times New Roman"/>
                <w:sz w:val="12"/>
                <w:szCs w:val="12"/>
                <w:lang w:val="en-US"/>
              </w:rPr>
              <w:t>2023-03</w:t>
            </w:r>
          </w:p>
        </w:tc>
        <w:tc>
          <w:tcPr>
            <w:tcW w:w="650" w:type="dxa"/>
            <w:tcMar>
              <w:top w:w="0" w:type="dxa"/>
              <w:left w:w="20" w:type="dxa"/>
              <w:bottom w:w="0" w:type="dxa"/>
              <w:right w:w="20" w:type="dxa"/>
            </w:tcMar>
          </w:tcPr>
          <w:p w14:paraId="34C3D2F5" w14:textId="77777777" w:rsidR="004805ED" w:rsidRDefault="00000000">
            <w:pPr>
              <w:pStyle w:val="TableContents"/>
              <w:keepNext/>
              <w:jc w:val="center"/>
            </w:pPr>
            <w:r>
              <w:rPr>
                <w:rFonts w:ascii="Times New Roman" w:hAnsi="Times New Roman" w:cs="Times New Roman"/>
                <w:sz w:val="12"/>
                <w:szCs w:val="12"/>
                <w:lang w:val="en-US"/>
              </w:rPr>
              <w:t xml:space="preserve">59.009</w:t>
            </w:r>
          </w:p>
        </w:tc>
        <w:tc>
          <w:tcPr>
            <w:tcW w:w="700" w:type="dxa"/>
            <w:tcMar>
              <w:top w:w="0" w:type="dxa"/>
              <w:left w:w="20" w:type="dxa"/>
              <w:bottom w:w="0" w:type="dxa"/>
              <w:right w:w="20" w:type="dxa"/>
            </w:tcMar>
          </w:tcPr>
          <w:p w14:paraId="5780D539" w14:textId="77777777" w:rsidR="004805ED" w:rsidRDefault="00000000">
            <w:pPr>
              <w:pStyle w:val="TableContents"/>
              <w:keepNext/>
              <w:jc w:val="center"/>
            </w:pPr>
            <w:r>
              <w:rPr>
                <w:rFonts w:ascii="Times New Roman" w:hAnsi="Times New Roman" w:cs="Times New Roman"/>
                <w:sz w:val="12"/>
                <w:szCs w:val="12"/>
                <w:lang w:val="en-US"/>
              </w:rPr>
              <w:t xml:space="preserve">%1,29</w:t>
            </w:r>
          </w:p>
        </w:tc>
        <w:tc>
          <w:tcPr>
            <w:tcW w:w="700" w:type="dxa"/>
            <w:tcMar>
              <w:top w:w="0" w:type="dxa"/>
              <w:left w:w="20" w:type="dxa"/>
              <w:bottom w:w="0" w:type="dxa"/>
              <w:right w:w="20" w:type="dxa"/>
            </w:tcMar>
          </w:tcPr>
          <w:p w14:paraId="0480CBD8" w14:textId="77777777" w:rsidR="004805ED" w:rsidRDefault="00000000">
            <w:pPr>
              <w:pStyle w:val="TableContents"/>
              <w:keepNext/>
              <w:jc w:val="center"/>
            </w:pPr>
            <w:r>
              <w:rPr>
                <w:rFonts w:ascii="Times New Roman" w:hAnsi="Times New Roman" w:cs="Times New Roman"/>
                <w:sz w:val="12"/>
                <w:szCs w:val="12"/>
                <w:lang w:val="en-US"/>
              </w:rPr>
              <w:t xml:space="preserve">0,024</w:t>
            </w:r>
          </w:p>
        </w:tc>
        <w:tc>
          <w:tcPr>
            <w:tcW w:w="700" w:type="dxa"/>
            <w:tcMar>
              <w:top w:w="0" w:type="dxa"/>
              <w:left w:w="20" w:type="dxa"/>
              <w:bottom w:w="0" w:type="dxa"/>
              <w:right w:w="20" w:type="dxa"/>
            </w:tcMar>
          </w:tcPr>
          <w:p w14:paraId="5C18D2AB" w14:textId="77777777" w:rsidR="004805ED" w:rsidRDefault="00000000">
            <w:pPr>
              <w:pStyle w:val="TableContents"/>
              <w:keepNext/>
              <w:jc w:val="center"/>
            </w:pPr>
            <w:r>
              <w:rPr>
                <w:rFonts w:ascii="Times New Roman" w:hAnsi="Times New Roman" w:cs="Times New Roman"/>
                <w:sz w:val="12"/>
                <w:szCs w:val="12"/>
                <w:lang w:val="en-US"/>
              </w:rPr>
              <w:t xml:space="preserve">0,070</w:t>
            </w:r>
          </w:p>
        </w:tc>
        <w:tc>
          <w:tcPr>
            <w:tcW w:w="720" w:type="dxa"/>
            <w:tcMar>
              <w:top w:w="0" w:type="dxa"/>
              <w:left w:w="20" w:type="dxa"/>
              <w:bottom w:w="0" w:type="dxa"/>
              <w:right w:w="20" w:type="dxa"/>
            </w:tcMar>
          </w:tcPr>
          <w:p w14:paraId="3F56C29D" w14:textId="77777777" w:rsidR="004805ED" w:rsidRDefault="00000000">
            <w:pPr>
              <w:pStyle w:val="TableContents"/>
              <w:keepNext/>
              <w:jc w:val="center"/>
            </w:pPr>
            <w:r>
              <w:rPr>
                <w:rFonts w:ascii="Times New Roman" w:hAnsi="Times New Roman" w:cs="Times New Roman"/>
                <w:sz w:val="12"/>
                <w:szCs w:val="12"/>
                <w:lang w:val="en-US"/>
              </w:rPr>
              <w:t xml:space="preserve">0,620</w:t>
            </w:r>
          </w:p>
        </w:tc>
        <w:tc>
          <w:tcPr>
            <w:tcW w:w="730" w:type="dxa"/>
            <w:tcMar>
              <w:top w:w="0" w:type="dxa"/>
              <w:left w:w="20" w:type="dxa"/>
              <w:bottom w:w="0" w:type="dxa"/>
              <w:right w:w="20" w:type="dxa"/>
            </w:tcMar>
          </w:tcPr>
          <w:p w14:paraId="7E74C85D" w14:textId="77777777" w:rsidR="004805ED" w:rsidRDefault="00000000">
            <w:pPr>
              <w:pStyle w:val="TableContents"/>
              <w:keepNext/>
              <w:jc w:val="center"/>
            </w:pPr>
            <w:r>
              <w:rPr>
                <w:rFonts w:ascii="Times New Roman" w:hAnsi="Times New Roman" w:cs="Times New Roman"/>
                <w:sz w:val="12"/>
                <w:szCs w:val="12"/>
                <w:lang w:val="en-US"/>
              </w:rPr>
              <w:t xml:space="preserve">0,721</w:t>
            </w:r>
          </w:p>
        </w:tc>
      </w:tr>
      <w:tr w:rsidR="004805ED" w14:paraId="70C5575C" w14:textId="77777777">
        <w:trPr>
          <w:cantSplit/>
        </w:trPr>
        <w:tc>
          <w:tcPr>
            <w:tcW w:w="620" w:type="dxa"/>
            <w:tcMar>
              <w:top w:w="0" w:type="dxa"/>
              <w:left w:w="20" w:type="dxa"/>
              <w:bottom w:w="0" w:type="dxa"/>
              <w:right w:w="20" w:type="dxa"/>
            </w:tcMar>
          </w:tcPr>
          <w:p w14:paraId="2C5B9BD5" w14:textId="77777777" w:rsidR="004805ED" w:rsidRDefault="00000000">
            <w:pPr>
              <w:pStyle w:val="TableContents"/>
              <w:keepNext/>
            </w:pPr>
            <w:r>
              <w:rPr>
                <w:rFonts w:ascii="Times New Roman" w:hAnsi="Times New Roman" w:cs="Times New Roman"/>
                <w:sz w:val="12"/>
                <w:szCs w:val="12"/>
                <w:lang w:val="en-US"/>
              </w:rPr>
              <w:t>2023-04</w:t>
            </w:r>
          </w:p>
        </w:tc>
        <w:tc>
          <w:tcPr>
            <w:tcW w:w="650" w:type="dxa"/>
            <w:tcMar>
              <w:top w:w="0" w:type="dxa"/>
              <w:left w:w="20" w:type="dxa"/>
              <w:bottom w:w="0" w:type="dxa"/>
              <w:right w:w="20" w:type="dxa"/>
            </w:tcMar>
          </w:tcPr>
          <w:p w14:paraId="5175FFC3" w14:textId="77777777" w:rsidR="004805ED" w:rsidRDefault="00000000">
            <w:pPr>
              <w:pStyle w:val="TableContents"/>
              <w:keepNext/>
              <w:jc w:val="center"/>
            </w:pPr>
            <w:r>
              <w:rPr>
                <w:rFonts w:ascii="Times New Roman" w:hAnsi="Times New Roman" w:cs="Times New Roman"/>
                <w:sz w:val="12"/>
                <w:szCs w:val="12"/>
                <w:lang w:val="en-US"/>
              </w:rPr>
              <w:t xml:space="preserve">57.289</w:t>
            </w:r>
          </w:p>
        </w:tc>
        <w:tc>
          <w:tcPr>
            <w:tcW w:w="700" w:type="dxa"/>
            <w:tcMar>
              <w:top w:w="0" w:type="dxa"/>
              <w:left w:w="20" w:type="dxa"/>
              <w:bottom w:w="0" w:type="dxa"/>
              <w:right w:w="20" w:type="dxa"/>
            </w:tcMar>
          </w:tcPr>
          <w:p w14:paraId="36E1BD53" w14:textId="77777777" w:rsidR="004805ED" w:rsidRDefault="00000000">
            <w:pPr>
              <w:pStyle w:val="TableContents"/>
              <w:keepNext/>
              <w:jc w:val="center"/>
            </w:pPr>
            <w:r>
              <w:rPr>
                <w:rFonts w:ascii="Times New Roman" w:hAnsi="Times New Roman" w:cs="Times New Roman"/>
                <w:sz w:val="12"/>
                <w:szCs w:val="12"/>
                <w:lang w:val="en-US"/>
              </w:rPr>
              <w:t xml:space="preserve">%1,79</w:t>
            </w:r>
          </w:p>
        </w:tc>
        <w:tc>
          <w:tcPr>
            <w:tcW w:w="700" w:type="dxa"/>
            <w:tcMar>
              <w:top w:w="0" w:type="dxa"/>
              <w:left w:w="20" w:type="dxa"/>
              <w:bottom w:w="0" w:type="dxa"/>
              <w:right w:w="20" w:type="dxa"/>
            </w:tcMar>
          </w:tcPr>
          <w:p w14:paraId="0D28D8B2" w14:textId="77777777" w:rsidR="004805ED" w:rsidRDefault="00000000">
            <w:pPr>
              <w:pStyle w:val="TableContents"/>
              <w:keepNext/>
              <w:jc w:val="center"/>
            </w:pPr>
            <w:r>
              <w:rPr>
                <w:rFonts w:ascii="Times New Roman" w:hAnsi="Times New Roman" w:cs="Times New Roman"/>
                <w:sz w:val="12"/>
                <w:szCs w:val="12"/>
                <w:lang w:val="en-US"/>
              </w:rPr>
              <w:t xml:space="preserve">0,059</w:t>
            </w:r>
          </w:p>
        </w:tc>
        <w:tc>
          <w:tcPr>
            <w:tcW w:w="700" w:type="dxa"/>
            <w:tcMar>
              <w:top w:w="0" w:type="dxa"/>
              <w:left w:w="20" w:type="dxa"/>
              <w:bottom w:w="0" w:type="dxa"/>
              <w:right w:w="20" w:type="dxa"/>
            </w:tcMar>
          </w:tcPr>
          <w:p w14:paraId="730DD956" w14:textId="77777777" w:rsidR="004805ED" w:rsidRDefault="00000000">
            <w:pPr>
              <w:pStyle w:val="TableContents"/>
              <w:keepNext/>
              <w:jc w:val="center"/>
            </w:pPr>
            <w:r>
              <w:rPr>
                <w:rFonts w:ascii="Times New Roman" w:hAnsi="Times New Roman" w:cs="Times New Roman"/>
                <w:sz w:val="12"/>
                <w:szCs w:val="12"/>
                <w:lang w:val="en-US"/>
              </w:rPr>
              <w:t xml:space="preserve">0,107</w:t>
            </w:r>
          </w:p>
        </w:tc>
        <w:tc>
          <w:tcPr>
            <w:tcW w:w="720" w:type="dxa"/>
            <w:tcMar>
              <w:top w:w="0" w:type="dxa"/>
              <w:left w:w="20" w:type="dxa"/>
              <w:bottom w:w="0" w:type="dxa"/>
              <w:right w:w="20" w:type="dxa"/>
            </w:tcMar>
          </w:tcPr>
          <w:p w14:paraId="7557ACAE" w14:textId="77777777" w:rsidR="004805ED" w:rsidRDefault="00000000">
            <w:pPr>
              <w:pStyle w:val="TableContents"/>
              <w:keepNext/>
              <w:jc w:val="center"/>
            </w:pPr>
            <w:r>
              <w:rPr>
                <w:rFonts w:ascii="Times New Roman" w:hAnsi="Times New Roman" w:cs="Times New Roman"/>
                <w:sz w:val="12"/>
                <w:szCs w:val="12"/>
                <w:lang w:val="en-US"/>
              </w:rPr>
              <w:t xml:space="preserve">0,719</w:t>
            </w:r>
          </w:p>
        </w:tc>
        <w:tc>
          <w:tcPr>
            <w:tcW w:w="730" w:type="dxa"/>
            <w:tcMar>
              <w:top w:w="0" w:type="dxa"/>
              <w:left w:w="20" w:type="dxa"/>
              <w:bottom w:w="0" w:type="dxa"/>
              <w:right w:w="20" w:type="dxa"/>
            </w:tcMar>
          </w:tcPr>
          <w:p w14:paraId="3F88738A" w14:textId="77777777" w:rsidR="004805ED" w:rsidRDefault="00000000">
            <w:pPr>
              <w:pStyle w:val="TableContents"/>
              <w:keepNext/>
              <w:jc w:val="center"/>
            </w:pPr>
            <w:r>
              <w:rPr>
                <w:rFonts w:ascii="Times New Roman" w:hAnsi="Times New Roman" w:cs="Times New Roman"/>
                <w:sz w:val="12"/>
                <w:szCs w:val="12"/>
                <w:lang w:val="en-US"/>
              </w:rPr>
              <w:t xml:space="preserve">0,757</w:t>
            </w:r>
          </w:p>
        </w:tc>
      </w:tr>
      <w:tr w:rsidR="004805ED" w14:paraId="0F2290B1" w14:textId="77777777">
        <w:trPr>
          <w:cantSplit/>
        </w:trPr>
        <w:tc>
          <w:tcPr>
            <w:tcW w:w="620" w:type="dxa"/>
            <w:tcMar>
              <w:top w:w="0" w:type="dxa"/>
              <w:left w:w="20" w:type="dxa"/>
              <w:bottom w:w="0" w:type="dxa"/>
              <w:right w:w="20" w:type="dxa"/>
            </w:tcMar>
          </w:tcPr>
          <w:p w14:paraId="5DB569A5" w14:textId="77777777" w:rsidR="004805ED" w:rsidRDefault="00000000">
            <w:pPr>
              <w:pStyle w:val="TableContents"/>
              <w:keepNext/>
            </w:pPr>
            <w:r>
              <w:rPr>
                <w:rFonts w:ascii="Times New Roman" w:hAnsi="Times New Roman" w:cs="Times New Roman"/>
                <w:sz w:val="12"/>
                <w:szCs w:val="12"/>
                <w:lang w:val="en-US"/>
              </w:rPr>
              <w:t>2023-05</w:t>
            </w:r>
          </w:p>
        </w:tc>
        <w:tc>
          <w:tcPr>
            <w:tcW w:w="650" w:type="dxa"/>
            <w:tcMar>
              <w:top w:w="0" w:type="dxa"/>
              <w:left w:w="20" w:type="dxa"/>
              <w:bottom w:w="0" w:type="dxa"/>
              <w:right w:w="20" w:type="dxa"/>
            </w:tcMar>
          </w:tcPr>
          <w:p w14:paraId="13A2B749" w14:textId="77777777" w:rsidR="004805ED" w:rsidRDefault="00000000">
            <w:pPr>
              <w:pStyle w:val="TableContents"/>
              <w:keepNext/>
              <w:jc w:val="center"/>
            </w:pPr>
            <w:r>
              <w:rPr>
                <w:rFonts w:ascii="Times New Roman" w:hAnsi="Times New Roman" w:cs="Times New Roman"/>
                <w:sz w:val="12"/>
                <w:szCs w:val="12"/>
                <w:lang w:val="en-US"/>
              </w:rPr>
              <w:t xml:space="preserve">59.447</w:t>
            </w:r>
          </w:p>
        </w:tc>
        <w:tc>
          <w:tcPr>
            <w:tcW w:w="700" w:type="dxa"/>
            <w:tcMar>
              <w:top w:w="0" w:type="dxa"/>
              <w:left w:w="20" w:type="dxa"/>
              <w:bottom w:w="0" w:type="dxa"/>
              <w:right w:w="20" w:type="dxa"/>
            </w:tcMar>
          </w:tcPr>
          <w:p w14:paraId="645E24EA" w14:textId="77777777" w:rsidR="004805ED" w:rsidRDefault="00000000">
            <w:pPr>
              <w:pStyle w:val="TableContents"/>
              <w:keepNext/>
              <w:jc w:val="center"/>
            </w:pPr>
            <w:r>
              <w:rPr>
                <w:rFonts w:ascii="Times New Roman" w:hAnsi="Times New Roman" w:cs="Times New Roman"/>
                <w:sz w:val="12"/>
                <w:szCs w:val="12"/>
                <w:lang w:val="en-US"/>
              </w:rPr>
              <w:t xml:space="preserve">%0,55</w:t>
            </w:r>
          </w:p>
        </w:tc>
        <w:tc>
          <w:tcPr>
            <w:tcW w:w="700" w:type="dxa"/>
            <w:tcMar>
              <w:top w:w="0" w:type="dxa"/>
              <w:left w:w="20" w:type="dxa"/>
              <w:bottom w:w="0" w:type="dxa"/>
              <w:right w:w="20" w:type="dxa"/>
            </w:tcMar>
          </w:tcPr>
          <w:p w14:paraId="0ABB0418" w14:textId="77777777" w:rsidR="004805ED" w:rsidRDefault="00000000">
            <w:pPr>
              <w:pStyle w:val="TableContents"/>
              <w:keepNext/>
              <w:jc w:val="center"/>
            </w:pPr>
            <w:r>
              <w:rPr>
                <w:rFonts w:ascii="Times New Roman" w:hAnsi="Times New Roman" w:cs="Times New Roman"/>
                <w:sz w:val="12"/>
                <w:szCs w:val="12"/>
                <w:lang w:val="en-US"/>
              </w:rPr>
              <w:t xml:space="preserve">0,013</w:t>
            </w:r>
          </w:p>
        </w:tc>
        <w:tc>
          <w:tcPr>
            <w:tcW w:w="700" w:type="dxa"/>
            <w:tcMar>
              <w:top w:w="0" w:type="dxa"/>
              <w:left w:w="20" w:type="dxa"/>
              <w:bottom w:w="0" w:type="dxa"/>
              <w:right w:w="20" w:type="dxa"/>
            </w:tcMar>
          </w:tcPr>
          <w:p w14:paraId="4398D373" w14:textId="77777777" w:rsidR="004805ED" w:rsidRDefault="00000000">
            <w:pPr>
              <w:pStyle w:val="TableContents"/>
              <w:keepNext/>
              <w:jc w:val="center"/>
            </w:pPr>
            <w:r>
              <w:rPr>
                <w:rFonts w:ascii="Times New Roman" w:hAnsi="Times New Roman" w:cs="Times New Roman"/>
                <w:sz w:val="12"/>
                <w:szCs w:val="12"/>
                <w:lang w:val="en-US"/>
              </w:rPr>
              <w:t xml:space="preserve">0,020</w:t>
            </w:r>
          </w:p>
        </w:tc>
        <w:tc>
          <w:tcPr>
            <w:tcW w:w="720" w:type="dxa"/>
            <w:tcMar>
              <w:top w:w="0" w:type="dxa"/>
              <w:left w:w="20" w:type="dxa"/>
              <w:bottom w:w="0" w:type="dxa"/>
              <w:right w:w="20" w:type="dxa"/>
            </w:tcMar>
          </w:tcPr>
          <w:p w14:paraId="58F4CE99" w14:textId="77777777" w:rsidR="004805ED" w:rsidRDefault="00000000">
            <w:pPr>
              <w:pStyle w:val="TableContents"/>
              <w:keepNext/>
              <w:jc w:val="center"/>
            </w:pPr>
            <w:r>
              <w:rPr>
                <w:rFonts w:ascii="Times New Roman" w:hAnsi="Times New Roman" w:cs="Times New Roman"/>
                <w:sz w:val="12"/>
                <w:szCs w:val="12"/>
                <w:lang w:val="en-US"/>
              </w:rPr>
              <w:t xml:space="preserve">0,624</w:t>
            </w:r>
          </w:p>
        </w:tc>
        <w:tc>
          <w:tcPr>
            <w:tcW w:w="730" w:type="dxa"/>
            <w:tcMar>
              <w:top w:w="0" w:type="dxa"/>
              <w:left w:w="20" w:type="dxa"/>
              <w:bottom w:w="0" w:type="dxa"/>
              <w:right w:w="20" w:type="dxa"/>
            </w:tcMar>
          </w:tcPr>
          <w:p w14:paraId="42A6AC08" w14:textId="77777777" w:rsidR="004805ED" w:rsidRDefault="00000000">
            <w:pPr>
              <w:pStyle w:val="TableContents"/>
              <w:keepNext/>
              <w:jc w:val="center"/>
            </w:pPr>
            <w:r>
              <w:rPr>
                <w:rFonts w:ascii="Times New Roman" w:hAnsi="Times New Roman" w:cs="Times New Roman"/>
                <w:sz w:val="12"/>
                <w:szCs w:val="12"/>
                <w:lang w:val="en-US"/>
              </w:rPr>
              <w:t xml:space="preserve">0,664</w:t>
            </w:r>
          </w:p>
        </w:tc>
      </w:tr>
      <w:tr w:rsidR="004805ED" w14:paraId="58021344" w14:textId="77777777">
        <w:trPr>
          <w:cantSplit/>
        </w:trPr>
        <w:tc>
          <w:tcPr>
            <w:tcW w:w="620" w:type="dxa"/>
            <w:tcMar>
              <w:top w:w="0" w:type="dxa"/>
              <w:left w:w="20" w:type="dxa"/>
              <w:bottom w:w="0" w:type="dxa"/>
              <w:right w:w="20" w:type="dxa"/>
            </w:tcMar>
          </w:tcPr>
          <w:p w14:paraId="3C158B5A" w14:textId="77777777" w:rsidR="004805ED" w:rsidRDefault="00000000">
            <w:pPr>
              <w:pStyle w:val="TableContents"/>
              <w:keepNext/>
            </w:pPr>
            <w:r>
              <w:rPr>
                <w:rFonts w:ascii="Times New Roman" w:hAnsi="Times New Roman" w:cs="Times New Roman"/>
                <w:sz w:val="12"/>
                <w:szCs w:val="12"/>
                <w:lang w:val="en-US"/>
              </w:rPr>
              <w:t>2023-06</w:t>
            </w:r>
          </w:p>
        </w:tc>
        <w:tc>
          <w:tcPr>
            <w:tcW w:w="650" w:type="dxa"/>
            <w:tcMar>
              <w:top w:w="0" w:type="dxa"/>
              <w:left w:w="20" w:type="dxa"/>
              <w:bottom w:w="0" w:type="dxa"/>
              <w:right w:w="20" w:type="dxa"/>
            </w:tcMar>
          </w:tcPr>
          <w:p w14:paraId="218FC640" w14:textId="77777777" w:rsidR="004805ED" w:rsidRDefault="00000000">
            <w:pPr>
              <w:pStyle w:val="TableContents"/>
              <w:keepNext/>
              <w:jc w:val="center"/>
            </w:pPr>
            <w:r>
              <w:rPr>
                <w:rFonts w:ascii="Times New Roman" w:hAnsi="Times New Roman" w:cs="Times New Roman"/>
                <w:sz w:val="12"/>
                <w:szCs w:val="12"/>
                <w:lang w:val="en-US"/>
              </w:rPr>
              <w:t xml:space="preserve">58.668</w:t>
            </w:r>
          </w:p>
        </w:tc>
        <w:tc>
          <w:tcPr>
            <w:tcW w:w="700" w:type="dxa"/>
            <w:tcMar>
              <w:top w:w="0" w:type="dxa"/>
              <w:left w:w="20" w:type="dxa"/>
              <w:bottom w:w="0" w:type="dxa"/>
              <w:right w:w="20" w:type="dxa"/>
            </w:tcMar>
          </w:tcPr>
          <w:p w14:paraId="23B554D3" w14:textId="77777777" w:rsidR="004805ED" w:rsidRDefault="00000000">
            <w:pPr>
              <w:pStyle w:val="TableContents"/>
              <w:keepNext/>
              <w:jc w:val="center"/>
            </w:pPr>
            <w:r>
              <w:rPr>
                <w:rFonts w:ascii="Times New Roman" w:hAnsi="Times New Roman" w:cs="Times New Roman"/>
                <w:sz w:val="12"/>
                <w:szCs w:val="12"/>
                <w:lang w:val="en-US"/>
              </w:rPr>
              <w:t xml:space="preserve">%2,07</w:t>
            </w:r>
          </w:p>
        </w:tc>
        <w:tc>
          <w:tcPr>
            <w:tcW w:w="700" w:type="dxa"/>
            <w:tcMar>
              <w:top w:w="0" w:type="dxa"/>
              <w:left w:w="20" w:type="dxa"/>
              <w:bottom w:w="0" w:type="dxa"/>
              <w:right w:w="20" w:type="dxa"/>
            </w:tcMar>
          </w:tcPr>
          <w:p w14:paraId="7E83F8BE" w14:textId="77777777" w:rsidR="004805ED" w:rsidRDefault="00000000">
            <w:pPr>
              <w:pStyle w:val="TableContents"/>
              <w:keepNext/>
              <w:jc w:val="center"/>
            </w:pPr>
            <w:r>
              <w:rPr>
                <w:rFonts w:ascii="Times New Roman" w:hAnsi="Times New Roman" w:cs="Times New Roman"/>
                <w:sz w:val="12"/>
                <w:szCs w:val="12"/>
                <w:lang w:val="en-US"/>
              </w:rPr>
              <w:t xml:space="preserve">0,170</w:t>
            </w:r>
          </w:p>
        </w:tc>
        <w:tc>
          <w:tcPr>
            <w:tcW w:w="700" w:type="dxa"/>
            <w:tcMar>
              <w:top w:w="0" w:type="dxa"/>
              <w:left w:w="20" w:type="dxa"/>
              <w:bottom w:w="0" w:type="dxa"/>
              <w:right w:w="20" w:type="dxa"/>
            </w:tcMar>
          </w:tcPr>
          <w:p w14:paraId="27EA85EA" w14:textId="77777777" w:rsidR="004805ED" w:rsidRDefault="00000000">
            <w:pPr>
              <w:pStyle w:val="TableContents"/>
              <w:keepNext/>
              <w:jc w:val="center"/>
            </w:pPr>
            <w:r>
              <w:rPr>
                <w:rFonts w:ascii="Times New Roman" w:hAnsi="Times New Roman" w:cs="Times New Roman"/>
                <w:sz w:val="12"/>
                <w:szCs w:val="12"/>
                <w:lang w:val="en-US"/>
              </w:rPr>
              <w:t xml:space="preserve">0,213</w:t>
            </w:r>
          </w:p>
        </w:tc>
        <w:tc>
          <w:tcPr>
            <w:tcW w:w="720" w:type="dxa"/>
            <w:tcMar>
              <w:top w:w="0" w:type="dxa"/>
              <w:left w:w="20" w:type="dxa"/>
              <w:bottom w:w="0" w:type="dxa"/>
              <w:right w:w="20" w:type="dxa"/>
            </w:tcMar>
          </w:tcPr>
          <w:p w14:paraId="6B202345" w14:textId="77777777" w:rsidR="004805ED" w:rsidRDefault="00000000">
            <w:pPr>
              <w:pStyle w:val="TableContents"/>
              <w:keepNext/>
              <w:jc w:val="center"/>
            </w:pPr>
            <w:r>
              <w:rPr>
                <w:rFonts w:ascii="Times New Roman" w:hAnsi="Times New Roman" w:cs="Times New Roman"/>
                <w:sz w:val="12"/>
                <w:szCs w:val="12"/>
                <w:lang w:val="en-US"/>
              </w:rPr>
              <w:t xml:space="preserve">0,831</w:t>
            </w:r>
          </w:p>
        </w:tc>
        <w:tc>
          <w:tcPr>
            <w:tcW w:w="730" w:type="dxa"/>
            <w:tcMar>
              <w:top w:w="0" w:type="dxa"/>
              <w:left w:w="20" w:type="dxa"/>
              <w:bottom w:w="0" w:type="dxa"/>
              <w:right w:w="20" w:type="dxa"/>
            </w:tcMar>
          </w:tcPr>
          <w:p w14:paraId="4AF5EFEC" w14:textId="77777777" w:rsidR="004805ED" w:rsidRDefault="00000000">
            <w:pPr>
              <w:pStyle w:val="TableContents"/>
              <w:keepNext/>
              <w:jc w:val="center"/>
            </w:pPr>
            <w:r>
              <w:rPr>
                <w:rFonts w:ascii="Times New Roman" w:hAnsi="Times New Roman" w:cs="Times New Roman"/>
                <w:sz w:val="12"/>
                <w:szCs w:val="12"/>
                <w:lang w:val="en-US"/>
              </w:rPr>
              <w:t xml:space="preserve">0,837</w:t>
            </w:r>
          </w:p>
        </w:tc>
      </w:tr>
      <w:tr w:rsidR="004805ED" w14:paraId="0472936D" w14:textId="77777777">
        <w:trPr>
          <w:cantSplit/>
        </w:trPr>
        <w:tc>
          <w:tcPr>
            <w:tcW w:w="620" w:type="dxa"/>
            <w:tcMar>
              <w:top w:w="0" w:type="dxa"/>
              <w:left w:w="20" w:type="dxa"/>
              <w:bottom w:w="0" w:type="dxa"/>
              <w:right w:w="20" w:type="dxa"/>
            </w:tcMar>
          </w:tcPr>
          <w:p w14:paraId="62A9EC12" w14:textId="77777777" w:rsidR="004805ED" w:rsidRDefault="00000000">
            <w:pPr>
              <w:pStyle w:val="TableContents"/>
              <w:keepNext/>
            </w:pPr>
            <w:r>
              <w:rPr>
                <w:rFonts w:ascii="Times New Roman" w:hAnsi="Times New Roman" w:cs="Times New Roman"/>
                <w:sz w:val="12"/>
                <w:szCs w:val="12"/>
                <w:lang w:val="en-US"/>
              </w:rPr>
              <w:t>2023-07</w:t>
            </w:r>
          </w:p>
        </w:tc>
        <w:tc>
          <w:tcPr>
            <w:tcW w:w="650" w:type="dxa"/>
            <w:tcMar>
              <w:top w:w="0" w:type="dxa"/>
              <w:left w:w="20" w:type="dxa"/>
              <w:bottom w:w="0" w:type="dxa"/>
              <w:right w:w="20" w:type="dxa"/>
            </w:tcMar>
          </w:tcPr>
          <w:p w14:paraId="2BD25C9C" w14:textId="77777777" w:rsidR="004805ED" w:rsidRDefault="00000000">
            <w:pPr>
              <w:pStyle w:val="TableContents"/>
              <w:keepNext/>
              <w:jc w:val="center"/>
            </w:pPr>
            <w:r>
              <w:rPr>
                <w:rFonts w:ascii="Times New Roman" w:hAnsi="Times New Roman" w:cs="Times New Roman"/>
                <w:sz w:val="12"/>
                <w:szCs w:val="12"/>
                <w:lang w:val="en-US"/>
              </w:rPr>
              <w:t xml:space="preserve">61.270</w:t>
            </w:r>
          </w:p>
        </w:tc>
        <w:tc>
          <w:tcPr>
            <w:tcW w:w="700" w:type="dxa"/>
            <w:tcMar>
              <w:top w:w="0" w:type="dxa"/>
              <w:left w:w="20" w:type="dxa"/>
              <w:bottom w:w="0" w:type="dxa"/>
              <w:right w:w="20" w:type="dxa"/>
            </w:tcMar>
          </w:tcPr>
          <w:p w14:paraId="40379FFE" w14:textId="77777777" w:rsidR="004805ED" w:rsidRDefault="00000000">
            <w:pPr>
              <w:pStyle w:val="TableContents"/>
              <w:keepNext/>
              <w:jc w:val="center"/>
            </w:pPr>
            <w:r>
              <w:rPr>
                <w:rFonts w:ascii="Times New Roman" w:hAnsi="Times New Roman" w:cs="Times New Roman"/>
                <w:sz w:val="12"/>
                <w:szCs w:val="12"/>
                <w:lang w:val="en-US"/>
              </w:rPr>
              <w:t xml:space="preserve">%2,44</w:t>
            </w:r>
          </w:p>
        </w:tc>
        <w:tc>
          <w:tcPr>
            <w:tcW w:w="700" w:type="dxa"/>
            <w:tcMar>
              <w:top w:w="0" w:type="dxa"/>
              <w:left w:w="20" w:type="dxa"/>
              <w:bottom w:w="0" w:type="dxa"/>
              <w:right w:w="20" w:type="dxa"/>
            </w:tcMar>
          </w:tcPr>
          <w:p w14:paraId="3101AC84" w14:textId="77777777" w:rsidR="004805ED" w:rsidRDefault="00000000">
            <w:pPr>
              <w:pStyle w:val="TableContents"/>
              <w:keepNext/>
              <w:jc w:val="center"/>
            </w:pPr>
            <w:r>
              <w:rPr>
                <w:rFonts w:ascii="Times New Roman" w:hAnsi="Times New Roman" w:cs="Times New Roman"/>
                <w:sz w:val="12"/>
                <w:szCs w:val="12"/>
                <w:lang w:val="en-US"/>
              </w:rPr>
              <w:t xml:space="preserve">0,077</w:t>
            </w:r>
          </w:p>
        </w:tc>
        <w:tc>
          <w:tcPr>
            <w:tcW w:w="700" w:type="dxa"/>
            <w:tcMar>
              <w:top w:w="0" w:type="dxa"/>
              <w:left w:w="20" w:type="dxa"/>
              <w:bottom w:w="0" w:type="dxa"/>
              <w:right w:w="20" w:type="dxa"/>
            </w:tcMar>
          </w:tcPr>
          <w:p w14:paraId="2844043E" w14:textId="77777777" w:rsidR="004805ED" w:rsidRDefault="00000000">
            <w:pPr>
              <w:pStyle w:val="TableContents"/>
              <w:keepNext/>
              <w:jc w:val="center"/>
            </w:pPr>
            <w:r>
              <w:rPr>
                <w:rFonts w:ascii="Times New Roman" w:hAnsi="Times New Roman" w:cs="Times New Roman"/>
                <w:sz w:val="12"/>
                <w:szCs w:val="12"/>
                <w:lang w:val="en-US"/>
              </w:rPr>
              <w:t xml:space="preserve">0,157</w:t>
            </w:r>
          </w:p>
        </w:tc>
        <w:tc>
          <w:tcPr>
            <w:tcW w:w="720" w:type="dxa"/>
            <w:tcMar>
              <w:top w:w="0" w:type="dxa"/>
              <w:left w:w="20" w:type="dxa"/>
              <w:bottom w:w="0" w:type="dxa"/>
              <w:right w:w="20" w:type="dxa"/>
            </w:tcMar>
          </w:tcPr>
          <w:p w14:paraId="54639284" w14:textId="77777777" w:rsidR="004805ED" w:rsidRDefault="00000000">
            <w:pPr>
              <w:pStyle w:val="TableContents"/>
              <w:keepNext/>
              <w:jc w:val="center"/>
            </w:pPr>
            <w:r>
              <w:rPr>
                <w:rFonts w:ascii="Times New Roman" w:hAnsi="Times New Roman" w:cs="Times New Roman"/>
                <w:sz w:val="12"/>
                <w:szCs w:val="12"/>
                <w:lang w:val="en-US"/>
              </w:rPr>
              <w:t xml:space="preserve">0,766</w:t>
            </w:r>
          </w:p>
        </w:tc>
        <w:tc>
          <w:tcPr>
            <w:tcW w:w="730" w:type="dxa"/>
            <w:tcMar>
              <w:top w:w="0" w:type="dxa"/>
              <w:left w:w="20" w:type="dxa"/>
              <w:bottom w:w="0" w:type="dxa"/>
              <w:right w:w="20" w:type="dxa"/>
            </w:tcMar>
          </w:tcPr>
          <w:p w14:paraId="0AF8C38C" w14:textId="77777777" w:rsidR="004805ED" w:rsidRDefault="00000000">
            <w:pPr>
              <w:pStyle w:val="TableContents"/>
              <w:keepNext/>
              <w:jc w:val="center"/>
            </w:pPr>
            <w:r>
              <w:rPr>
                <w:rFonts w:ascii="Times New Roman" w:hAnsi="Times New Roman" w:cs="Times New Roman"/>
                <w:sz w:val="12"/>
                <w:szCs w:val="12"/>
                <w:lang w:val="en-US"/>
              </w:rPr>
              <w:t xml:space="preserve">0,785</w:t>
            </w:r>
          </w:p>
        </w:tc>
      </w:tr>
      <w:tr w:rsidR="004805ED" w14:paraId="03AFF182" w14:textId="77777777">
        <w:trPr>
          <w:cantSplit/>
        </w:trPr>
        <w:tc>
          <w:tcPr>
            <w:tcW w:w="620" w:type="dxa"/>
            <w:tcMar>
              <w:top w:w="0" w:type="dxa"/>
              <w:left w:w="20" w:type="dxa"/>
              <w:bottom w:w="0" w:type="dxa"/>
              <w:right w:w="20" w:type="dxa"/>
            </w:tcMar>
          </w:tcPr>
          <w:p w14:paraId="3A8E6D9A" w14:textId="77777777" w:rsidR="004805ED" w:rsidRDefault="00000000">
            <w:pPr>
              <w:pStyle w:val="TableContents"/>
              <w:keepNext/>
            </w:pPr>
            <w:r>
              <w:rPr>
                <w:rFonts w:ascii="Times New Roman" w:hAnsi="Times New Roman" w:cs="Times New Roman"/>
                <w:sz w:val="12"/>
                <w:szCs w:val="12"/>
                <w:lang w:val="en-US"/>
              </w:rPr>
              <w:t>2023-08</w:t>
            </w:r>
          </w:p>
        </w:tc>
        <w:tc>
          <w:tcPr>
            <w:tcW w:w="650" w:type="dxa"/>
            <w:tcMar>
              <w:top w:w="0" w:type="dxa"/>
              <w:left w:w="20" w:type="dxa"/>
              <w:bottom w:w="0" w:type="dxa"/>
              <w:right w:w="20" w:type="dxa"/>
            </w:tcMar>
          </w:tcPr>
          <w:p w14:paraId="050F7ED9" w14:textId="77777777" w:rsidR="004805ED" w:rsidRDefault="00000000">
            <w:pPr>
              <w:pStyle w:val="TableContents"/>
              <w:keepNext/>
              <w:jc w:val="center"/>
            </w:pPr>
            <w:r>
              <w:rPr>
                <w:rFonts w:ascii="Times New Roman" w:hAnsi="Times New Roman" w:cs="Times New Roman"/>
                <w:sz w:val="12"/>
                <w:szCs w:val="12"/>
                <w:lang w:val="en-US"/>
              </w:rPr>
              <w:t xml:space="preserve">61.454</w:t>
            </w:r>
          </w:p>
        </w:tc>
        <w:tc>
          <w:tcPr>
            <w:tcW w:w="700" w:type="dxa"/>
            <w:tcMar>
              <w:top w:w="0" w:type="dxa"/>
              <w:left w:w="20" w:type="dxa"/>
              <w:bottom w:w="0" w:type="dxa"/>
              <w:right w:w="20" w:type="dxa"/>
            </w:tcMar>
          </w:tcPr>
          <w:p w14:paraId="3E81EC66" w14:textId="77777777" w:rsidR="004805ED" w:rsidRDefault="00000000">
            <w:pPr>
              <w:pStyle w:val="TableContents"/>
              <w:keepNext/>
              <w:jc w:val="center"/>
            </w:pPr>
            <w:r>
              <w:rPr>
                <w:rFonts w:ascii="Times New Roman" w:hAnsi="Times New Roman" w:cs="Times New Roman"/>
                <w:sz w:val="12"/>
                <w:szCs w:val="12"/>
                <w:lang w:val="en-US"/>
              </w:rPr>
              <w:t xml:space="preserve">%1,48</w:t>
            </w:r>
          </w:p>
        </w:tc>
        <w:tc>
          <w:tcPr>
            <w:tcW w:w="700" w:type="dxa"/>
            <w:tcMar>
              <w:top w:w="0" w:type="dxa"/>
              <w:left w:w="20" w:type="dxa"/>
              <w:bottom w:w="0" w:type="dxa"/>
              <w:right w:w="20" w:type="dxa"/>
            </w:tcMar>
          </w:tcPr>
          <w:p w14:paraId="1956ED48" w14:textId="77777777" w:rsidR="004805ED" w:rsidRDefault="00000000">
            <w:pPr>
              <w:pStyle w:val="TableContents"/>
              <w:keepNext/>
              <w:jc w:val="center"/>
            </w:pPr>
            <w:r>
              <w:rPr>
                <w:rFonts w:ascii="Times New Roman" w:hAnsi="Times New Roman" w:cs="Times New Roman"/>
                <w:sz w:val="12"/>
                <w:szCs w:val="12"/>
                <w:lang w:val="en-US"/>
              </w:rPr>
              <w:t xml:space="preserve">0,034</w:t>
            </w:r>
          </w:p>
        </w:tc>
        <w:tc>
          <w:tcPr>
            <w:tcW w:w="700" w:type="dxa"/>
            <w:tcMar>
              <w:top w:w="0" w:type="dxa"/>
              <w:left w:w="20" w:type="dxa"/>
              <w:bottom w:w="0" w:type="dxa"/>
              <w:right w:w="20" w:type="dxa"/>
            </w:tcMar>
          </w:tcPr>
          <w:p w14:paraId="36D9B009" w14:textId="77777777" w:rsidR="004805ED" w:rsidRDefault="00000000">
            <w:pPr>
              <w:pStyle w:val="TableContents"/>
              <w:keepNext/>
              <w:jc w:val="center"/>
            </w:pPr>
            <w:r>
              <w:rPr>
                <w:rFonts w:ascii="Times New Roman" w:hAnsi="Times New Roman" w:cs="Times New Roman"/>
                <w:sz w:val="12"/>
                <w:szCs w:val="12"/>
                <w:lang w:val="en-US"/>
              </w:rPr>
              <w:t xml:space="preserve">0,085</w:t>
            </w:r>
          </w:p>
        </w:tc>
        <w:tc>
          <w:tcPr>
            <w:tcW w:w="720" w:type="dxa"/>
            <w:tcMar>
              <w:top w:w="0" w:type="dxa"/>
              <w:left w:w="20" w:type="dxa"/>
              <w:bottom w:w="0" w:type="dxa"/>
              <w:right w:w="20" w:type="dxa"/>
            </w:tcMar>
          </w:tcPr>
          <w:p w14:paraId="58430AAE" w14:textId="77777777" w:rsidR="004805ED" w:rsidRDefault="00000000">
            <w:pPr>
              <w:pStyle w:val="TableContents"/>
              <w:keepNext/>
              <w:jc w:val="center"/>
            </w:pPr>
            <w:r>
              <w:rPr>
                <w:rFonts w:ascii="Times New Roman" w:hAnsi="Times New Roman" w:cs="Times New Roman"/>
                <w:sz w:val="12"/>
                <w:szCs w:val="12"/>
                <w:lang w:val="en-US"/>
              </w:rPr>
              <w:t xml:space="preserve">0,660</w:t>
            </w:r>
          </w:p>
        </w:tc>
        <w:tc>
          <w:tcPr>
            <w:tcW w:w="730" w:type="dxa"/>
            <w:tcMar>
              <w:top w:w="0" w:type="dxa"/>
              <w:left w:w="20" w:type="dxa"/>
              <w:bottom w:w="0" w:type="dxa"/>
              <w:right w:w="20" w:type="dxa"/>
            </w:tcMar>
          </w:tcPr>
          <w:p w14:paraId="1EFDA502" w14:textId="77777777" w:rsidR="004805ED" w:rsidRDefault="00000000">
            <w:pPr>
              <w:pStyle w:val="TableContents"/>
              <w:keepNext/>
              <w:jc w:val="center"/>
            </w:pPr>
            <w:r>
              <w:rPr>
                <w:rFonts w:ascii="Times New Roman" w:hAnsi="Times New Roman" w:cs="Times New Roman"/>
                <w:sz w:val="12"/>
                <w:szCs w:val="12"/>
                <w:lang w:val="en-US"/>
              </w:rPr>
              <w:t xml:space="preserve">0,745</w:t>
            </w:r>
          </w:p>
        </w:tc>
      </w:tr>
      <w:tr w:rsidR="004805ED" w14:paraId="3BBCED52" w14:textId="77777777">
        <w:trPr>
          <w:cantSplit/>
        </w:trPr>
        <w:tc>
          <w:tcPr>
            <w:tcW w:w="620" w:type="dxa"/>
            <w:tcBorders>
              <w:bottom w:val="single" w:sz="6" w:space="0" w:color="000000"/>
            </w:tcBorders>
            <w:tcMar>
              <w:top w:w="0" w:type="dxa"/>
              <w:left w:w="20" w:type="dxa"/>
              <w:bottom w:w="0" w:type="dxa"/>
              <w:right w:w="20" w:type="dxa"/>
            </w:tcMar>
          </w:tcPr>
          <w:p w14:paraId="0FD0A90C" w14:textId="77777777" w:rsidR="004805ED" w:rsidRDefault="00000000">
            <w:pPr>
              <w:pStyle w:val="TableContents"/>
            </w:pPr>
            <w:r>
              <w:rPr>
                <w:rFonts w:ascii="Times New Roman" w:hAnsi="Times New Roman" w:cs="Times New Roman"/>
                <w:sz w:val="12"/>
                <w:szCs w:val="12"/>
                <w:lang w:val="en-US"/>
              </w:rPr>
              <w:t>2024-01</w:t>
            </w:r>
          </w:p>
        </w:tc>
        <w:tc>
          <w:tcPr>
            <w:tcW w:w="650" w:type="dxa"/>
            <w:tcBorders>
              <w:bottom w:val="single" w:sz="6" w:space="0" w:color="000000"/>
            </w:tcBorders>
            <w:tcMar>
              <w:top w:w="0" w:type="dxa"/>
              <w:left w:w="20" w:type="dxa"/>
              <w:bottom w:w="0" w:type="dxa"/>
              <w:right w:w="20" w:type="dxa"/>
            </w:tcMar>
          </w:tcPr>
          <w:p w14:paraId="52F1FA44" w14:textId="77777777" w:rsidR="004805ED" w:rsidRDefault="00000000">
            <w:pPr>
              <w:pStyle w:val="TableContents"/>
              <w:jc w:val="center"/>
            </w:pPr>
            <w:r>
              <w:rPr>
                <w:rFonts w:ascii="Times New Roman" w:hAnsi="Times New Roman" w:cs="Times New Roman"/>
                <w:sz w:val="12"/>
                <w:szCs w:val="12"/>
                <w:lang w:val="en-US"/>
              </w:rPr>
              <w:t xml:space="preserve">582.425</w:t>
            </w:r>
          </w:p>
        </w:tc>
        <w:tc>
          <w:tcPr>
            <w:tcW w:w="700" w:type="dxa"/>
            <w:tcBorders>
              <w:bottom w:val="single" w:sz="6" w:space="0" w:color="000000"/>
            </w:tcBorders>
            <w:tcMar>
              <w:top w:w="0" w:type="dxa"/>
              <w:left w:w="20" w:type="dxa"/>
              <w:bottom w:w="0" w:type="dxa"/>
              <w:right w:w="20" w:type="dxa"/>
            </w:tcMar>
          </w:tcPr>
          <w:p w14:paraId="281AD26E" w14:textId="77777777" w:rsidR="004805ED" w:rsidRDefault="00000000">
            <w:pPr>
              <w:pStyle w:val="TableContents"/>
              <w:jc w:val="center"/>
            </w:pPr>
            <w:r>
              <w:rPr>
                <w:rFonts w:ascii="Times New Roman" w:hAnsi="Times New Roman" w:cs="Times New Roman"/>
                <w:sz w:val="12"/>
                <w:szCs w:val="12"/>
                <w:lang w:val="en-US"/>
              </w:rPr>
              <w:t xml:space="preserve">%3,79</w:t>
            </w:r>
          </w:p>
        </w:tc>
        <w:tc>
          <w:tcPr>
            <w:tcW w:w="700" w:type="dxa"/>
            <w:tcBorders>
              <w:bottom w:val="single" w:sz="6" w:space="0" w:color="000000"/>
            </w:tcBorders>
            <w:tcMar>
              <w:top w:w="0" w:type="dxa"/>
              <w:left w:w="20" w:type="dxa"/>
              <w:bottom w:w="0" w:type="dxa"/>
              <w:right w:w="20" w:type="dxa"/>
            </w:tcMar>
          </w:tcPr>
          <w:p w14:paraId="280783A1" w14:textId="77777777" w:rsidR="004805ED" w:rsidRDefault="00000000">
            <w:pPr>
              <w:pStyle w:val="TableContents"/>
              <w:jc w:val="center"/>
            </w:pPr>
            <w:r>
              <w:rPr>
                <w:rFonts w:ascii="Times New Roman" w:hAnsi="Times New Roman" w:cs="Times New Roman"/>
                <w:sz w:val="12"/>
                <w:szCs w:val="12"/>
                <w:lang w:val="en-US"/>
              </w:rPr>
              <w:t xml:space="preserve">0,128</w:t>
            </w:r>
          </w:p>
        </w:tc>
        <w:tc>
          <w:tcPr>
            <w:tcW w:w="700" w:type="dxa"/>
            <w:tcBorders>
              <w:bottom w:val="single" w:sz="6" w:space="0" w:color="000000"/>
            </w:tcBorders>
            <w:tcMar>
              <w:top w:w="0" w:type="dxa"/>
              <w:left w:w="20" w:type="dxa"/>
              <w:bottom w:w="0" w:type="dxa"/>
              <w:right w:w="20" w:type="dxa"/>
            </w:tcMar>
          </w:tcPr>
          <w:p w14:paraId="43517DC5" w14:textId="77777777" w:rsidR="004805ED" w:rsidRDefault="00000000">
            <w:pPr>
              <w:pStyle w:val="TableContents"/>
              <w:jc w:val="center"/>
            </w:pPr>
            <w:r>
              <w:rPr>
                <w:rFonts w:ascii="Times New Roman" w:hAnsi="Times New Roman" w:cs="Times New Roman"/>
                <w:sz w:val="12"/>
                <w:szCs w:val="12"/>
                <w:lang w:val="en-US"/>
              </w:rPr>
              <w:t xml:space="preserve">0,195</w:t>
            </w:r>
          </w:p>
        </w:tc>
        <w:tc>
          <w:tcPr>
            <w:tcW w:w="720" w:type="dxa"/>
            <w:tcBorders>
              <w:bottom w:val="single" w:sz="6" w:space="0" w:color="000000"/>
            </w:tcBorders>
            <w:tcMar>
              <w:top w:w="0" w:type="dxa"/>
              <w:left w:w="20" w:type="dxa"/>
              <w:bottom w:w="0" w:type="dxa"/>
              <w:right w:w="20" w:type="dxa"/>
            </w:tcMar>
          </w:tcPr>
          <w:p w14:paraId="2852D6F1" w14:textId="77777777" w:rsidR="004805ED" w:rsidRDefault="00000000">
            <w:pPr>
              <w:pStyle w:val="TableContents"/>
              <w:jc w:val="center"/>
            </w:pPr>
            <w:r>
              <w:rPr>
                <w:rFonts w:ascii="Times New Roman" w:hAnsi="Times New Roman" w:cs="Times New Roman"/>
                <w:sz w:val="12"/>
                <w:szCs w:val="12"/>
                <w:lang w:val="en-US"/>
              </w:rPr>
              <w:t xml:space="preserve">0,797</w:t>
            </w:r>
          </w:p>
        </w:tc>
        <w:tc>
          <w:tcPr>
            <w:tcW w:w="730" w:type="dxa"/>
            <w:tcBorders>
              <w:bottom w:val="single" w:sz="6" w:space="0" w:color="000000"/>
            </w:tcBorders>
            <w:tcMar>
              <w:top w:w="0" w:type="dxa"/>
              <w:left w:w="20" w:type="dxa"/>
              <w:bottom w:w="0" w:type="dxa"/>
              <w:right w:w="20" w:type="dxa"/>
            </w:tcMar>
          </w:tcPr>
          <w:p w14:paraId="0D0CB65E" w14:textId="77777777" w:rsidR="004805ED" w:rsidRDefault="00000000">
            <w:pPr>
              <w:pStyle w:val="TableContents"/>
              <w:jc w:val="center"/>
            </w:pPr>
            <w:r>
              <w:rPr>
                <w:rFonts w:ascii="Times New Roman" w:hAnsi="Times New Roman" w:cs="Times New Roman"/>
                <w:sz w:val="12"/>
                <w:szCs w:val="12"/>
                <w:lang w:val="en-US"/>
              </w:rPr>
              <w:t xml:space="preserve">0,852</w:t>
            </w:r>
          </w:p>
        </w:tc>
      </w:tr>
    </w:tbl>
    <w:p w14:paraId="59E92CF8" w14:textId="77777777" w:rsidR="00B11221" w:rsidRDefault="00B11221" w:rsidP="00B11221">
      <w:pPr>
        <w:spacing w:before="120" w:after="120"/>
        <w:jc w:val="center"/>
      </w:pPr>
      <w:r>
        <w:rPr>
          <w:noProof/>
        </w:rPr>
        <w:drawing>
          <wp:inline distT="0" distB="0" distL="0" distR="0" wp14:anchorId="30D0B641" wp14:editId="3A47AD4B">
            <wp:extent cx="3154680" cy="1622406"/>
            <wp:effectExtent l="0" t="0" r="0" b="0"/>
            <wp:docPr id="5009" name="Figure 5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Resim 18"/>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3154680" cy="1622406"/>
                    </a:xfrm>
                    <a:prstGeom prst="rect">
                      <a:avLst/>
                    </a:prstGeom>
                    <a:noFill/>
                    <a:ln>
                      <a:noFill/>
                    </a:ln>
                    <a:extLst>
                      <a:ext uri="{53640926-AAD7-44D8-BBD7-CCE9431645EC}">
                        <a14:shadowObscured xmlns:a14="http://schemas.microsoft.com/office/drawing/2010/main"/>
                      </a:ext>
                    </a:extLst>
                  </pic:spPr>
                </pic:pic>
              </a:graphicData>
            </a:graphic>
          </wp:inline>
        </w:drawing>
      </w:r>
    </w:p>
    <w:p w14:paraId="616EF930" w14:textId="77777777" w:rsidR="00B11221" w:rsidRPr="00FA53BF" w:rsidRDefault="00B11221" w:rsidP="00B11221">
      <w:pPr>
        <w:spacing w:before="120" w:after="120"/>
        <w:jc w:val="center"/>
        <w:rPr>
          <w:sz w:val="14"/>
        </w:rPr>
      </w:pPr>
      <w:r>
        <w:rPr>
          <w:b/>
          <w:w w:val="110"/>
          <w:sz w:val="14"/>
        </w:rPr>
        <w:t xml:space="preserve">Şekil 14. </w:t>
      </w:r>
      <w:r>
        <w:rPr>
          <w:w w:val="110"/>
          <w:sz w:val="14"/>
        </w:rPr>
        <w:t xml:space="preserve">İptal modelinin aylık test PR-AUC değeri (Mod A ve B).</w:t>
      </w:r>
    </w:p>
    <w:p w14:paraId="795A9122" w14:textId="77777777" w:rsidR="00F33470" w:rsidRDefault="00F33470" w:rsidP="002A024E">
      <w:pPr>
        <w:pStyle w:val="GvdeMetni"/>
        <w:spacing w:line="273" w:lineRule="auto"/>
        <w:ind w:left="142" w:firstLine="284"/>
        <w:jc w:val="both"/>
      </w:pPr>
    </w:p>
    <w:p w14:paraId="227EB85E" w14:textId="77777777" w:rsidR="00244C1A" w:rsidRDefault="006E070A" w:rsidP="00244C1A">
      <w:pPr>
        <w:pStyle w:val="ListeParagraf"/>
        <w:numPr>
          <w:ilvl w:val="2"/>
          <w:numId w:val="4"/>
        </w:numPr>
        <w:ind w:left="567" w:hanging="515"/>
        <w:rPr>
          <w:i/>
          <w:sz w:val="16"/>
        </w:rPr>
      </w:pPr>
      <w:r>
        <w:rPr>
          <w:i/>
          <w:spacing w:val="-2"/>
          <w:sz w:val="16"/>
        </w:rPr>
        <w:t xml:space="preserve">Doğrulama ve Test Başarımı</w:t>
      </w:r>
    </w:p>
    <w:p w14:paraId="7273C117" w14:textId="77777777" w:rsidR="00244C1A" w:rsidRDefault="00244C1A" w:rsidP="00244C1A">
      <w:pPr>
        <w:pStyle w:val="GvdeMetni"/>
        <w:spacing w:line="273" w:lineRule="auto"/>
        <w:ind w:left="142" w:firstLine="284"/>
        <w:jc w:val="both"/>
      </w:pPr>
    </w:p>
    <w:p w14:paraId="5DC3927A" w14:textId="77777777" w:rsidR="00961F71" w:rsidRPr="00961F71" w:rsidRDefault="00961F71" w:rsidP="00961F71">
      <w:pPr>
        <w:pStyle w:val="GvdeMetni"/>
        <w:spacing w:line="273" w:lineRule="auto"/>
        <w:ind w:left="43" w:right="183" w:firstLine="239"/>
        <w:jc w:val="both"/>
        <w:rPr>
          <w:w w:val="110"/>
        </w:rPr>
      </w:pPr>
      <w:r>
        <w:rPr>
          <w:w w:val="110"/>
        </w:rPr>
        <w:t xml:space="preserve">Modeller doğrulama döneminde ayarlandığından test döneminde büyük bir düşüş, doğrulama verisine aşırı uyuma veya bir dağılım kaymasına işaret ederdi. İptal PR-AUC değeri Mod A'da 0,228'den (doğrulama) 0,119'a (test), Mod B'de 0,292'ten 0,180'e düşmektedir. Neden modelinin doğruluğu %68,7'den %70,7'ye (Mod A) ve %70,3'ten %75,0'a (Mod B), ağırlıksız gecikme modelinin doğruluğu %62,9'dan %60,8'e ve %63,4'ten %61,9'a değişmektedir.</w:t>
      </w:r>
    </w:p>
    <w:p w14:paraId="32D74DBA" w14:textId="77777777" w:rsidR="00244C1A" w:rsidRPr="00680226" w:rsidRDefault="00961F71" w:rsidP="00961F71">
      <w:pPr>
        <w:pStyle w:val="GvdeMetni"/>
        <w:spacing w:line="273" w:lineRule="auto"/>
        <w:ind w:left="43" w:right="183" w:firstLine="239"/>
        <w:jc w:val="both"/>
        <w:rPr>
          <w:w w:val="110"/>
        </w:rPr>
      </w:pPr>
      <w:r>
        <w:rPr>
          <w:w w:val="110"/>
        </w:rPr>
        <w:t xml:space="preserve">İptal sonucu bozulmanın en net örneğidir. Test dönemi bileşim bakımından doğrulama döneminden farklı olduğundan (Tablo 8) düşüş tek bir nedene bağlanamaz; yüksek aydan aya değişimle ve her dönemdeki sınırlı sayıda aksama olayıyla tutarlıdır.</w:t>
      </w:r>
    </w:p>
    <w:p w14:paraId="08CDB8A2" w14:textId="77777777" w:rsidR="00244C1A" w:rsidRDefault="00244C1A" w:rsidP="002A024E">
      <w:pPr>
        <w:pStyle w:val="GvdeMetni"/>
        <w:spacing w:line="273" w:lineRule="auto"/>
        <w:ind w:left="142" w:firstLine="284"/>
        <w:jc w:val="both"/>
      </w:pPr>
    </w:p>
    <w:p w14:paraId="5730CD15" w14:textId="77777777" w:rsidR="00244C1A" w:rsidRDefault="006E070A" w:rsidP="00244C1A">
      <w:pPr>
        <w:pStyle w:val="ListeParagraf"/>
        <w:numPr>
          <w:ilvl w:val="2"/>
          <w:numId w:val="4"/>
        </w:numPr>
        <w:ind w:left="567" w:hanging="515"/>
        <w:rPr>
          <w:i/>
          <w:sz w:val="16"/>
        </w:rPr>
      </w:pPr>
      <w:r>
        <w:rPr>
          <w:i/>
          <w:spacing w:val="-2"/>
          <w:sz w:val="16"/>
        </w:rPr>
        <w:t xml:space="preserve">Hiperparametre Eniyileme</w:t>
      </w:r>
    </w:p>
    <w:p w14:paraId="06387B3E" w14:textId="77777777" w:rsidR="00244C1A" w:rsidRDefault="00244C1A" w:rsidP="00244C1A">
      <w:pPr>
        <w:pStyle w:val="GvdeMetni"/>
        <w:spacing w:line="273" w:lineRule="auto"/>
        <w:ind w:left="142" w:firstLine="284"/>
        <w:jc w:val="both"/>
      </w:pPr>
    </w:p>
    <w:p w14:paraId="3FDCC07B" w14:textId="77777777" w:rsidR="00961F71" w:rsidRPr="00961F71" w:rsidRDefault="00961F71" w:rsidP="00961F71">
      <w:pPr>
        <w:pStyle w:val="GvdeMetni"/>
        <w:spacing w:line="273" w:lineRule="auto"/>
        <w:ind w:left="43" w:right="183" w:firstLine="239"/>
        <w:jc w:val="both"/>
        <w:rPr>
          <w:w w:val="110"/>
        </w:rPr>
      </w:pPr>
      <w:r>
        <w:rPr>
          <w:w w:val="110"/>
        </w:rPr>
        <w:t xml:space="preserve">Hiperparametreler doğrulama döneminde rastgele aramayla (Bergstra &amp; Bengio, 2012) eniyilenmiştir. Arama uzayı şöyledir: öğrenme oranı 0,03-0,15 (log-düzgün), azami derinlik 4-10, asgari çocuk ağırlığı 1-60 (log-düzgün), satır alt örnekleme 0,6-1,0, sütun alt örnekleme 0,5-1,0, L2 düzenlileştirme lambda 0,5-20 (log-düzgün), L1 düzenlileştirme alpha {0; 0,1; 0,5; 1; 3} kümesinde, gamma {0; 0,5; 1; 3} kümesinde ve sınıf ağırlığı şeması (iptal: scale_pos_weight {1; sqrt(n_neg/n_pos); n_neg/n_pos} kümesinde; çok sınıflı görevler: yok, karekök veya dengeli ağırlıklar). İptal modeli için on iki, neden modeli için yirmi ve gecikme modelleri için sekiz yapılandırma değerlendirilmiştir (gecikme için 700.000 eğitim uçuşluk rastgele bir alt örneklemde; nihai gecikme modelleri tüm eğitim uçuşlarıyla yeniden uydurulmuştur). Amaç fonksiyonu iptal modeli için doğrulama PR-AUC, neden modeli ve sınıf ağırlıklı gecikme modeli için makro-F1, ağırlıksız gecikme modeli için doğruluktur. Ağaç sayısı doğrulama döneminde erken durdurmayla belirlenmiştir (en fazla 800 ağaç). Test dönemine dokunulmamıştır.</w:t>
      </w:r>
    </w:p>
    <w:p w14:paraId="12D1090D" w14:textId="77777777" w:rsidR="00244C1A" w:rsidRDefault="00961F71" w:rsidP="00961F71">
      <w:pPr>
        <w:pStyle w:val="GvdeMetni"/>
        <w:spacing w:line="273" w:lineRule="auto"/>
        <w:ind w:left="43" w:right="183" w:firstLine="239"/>
        <w:jc w:val="both"/>
        <w:rPr>
          <w:w w:val="110"/>
        </w:rPr>
      </w:pPr>
      <w:r>
        <w:rPr>
          <w:w w:val="110"/>
        </w:rPr>
        <w:t xml:space="preserve">Düzenlileştirme parametreleri (gamma, asgari çocuk ağırlığı, lambda, alpha, azami derinlik ve alt örnekleme oranları) bu aramanın parçasıdır ve elle ayarlanmamıştır. Seçilen değerler Tablo 9'da listelenmiştir. On iki iptal yapılandırması boyunca doğrulama PR-AUC değeri 0,247 ile 0,293 (Mod B), yirmi neden yapılandırması boyunca doğrulama makro-F1 değeri 0,572 ile 0,649 arasında değiştiğinden sonuçlar hiperparametrelere orta düzeyde duyarlıdır. Arama bilinçli olarak sınırlı tutulmuş, tek bir rastgele tohum kullanılmış ve iç içe doğrulama yapılmamıştır. Seçilen yapılandırma daha sonra tüm eğitim uçuşları üzerinde, hiperparametreleri dört ondalık basamakla saklanarak ve erken durdurma sabrı 40 yerine 50 tur olarak yeniden uydurulmuştur; bu nedenle nihai Mod B iptal modelinin doğrulama PR-AUC değeri (0,292, Bölüm 4.4.2) en iyi arama çalışmasının değerinden (0,293) ve ağaç sayısı 77'den 78'e hafifçe farklıdır. Sınıf ağırlığı şeması aramanın parçasıdır: Mod B iptal modeli için seçilen yapılandırma scale_pos_weight = n_neg/n_pos (yaklaşık 33) kullanmaktadır; bu nedenle ham skorları kalibre olasılık değildir (Bölüm 4.1). Karşılaştırma için, Mod A iptal modeli için seçilen yapılandırma Mod B girdileriyle uydurulduğunda doğrulama PR-AUC değeri 0,297, test PR-AUC değeri 0,195 olmaktadır (seçim için kullanılmayan sonradan yapılmış bir denetim; Mod B modeli: 0,292 ve 0,180); dolayısıyla doğrulama dönemi bu tür neredeyse eşdeğer yapılandırmaları ayırt edememektedir. Bildirilen tüm sonuçlar yeniden uydurulmuş nihai modellere aittir.</w:t>
      </w:r>
    </w:p>
    <w:p w14:paraId="7854ED71" w14:textId="77777777" w:rsidR="002A1638" w:rsidRDefault="002A1638" w:rsidP="002A1638">
      <w:pPr>
        <w:spacing w:before="96"/>
        <w:ind w:left="43"/>
        <w:rPr>
          <w:b/>
          <w:sz w:val="14"/>
        </w:rPr>
      </w:pPr>
      <w:r>
        <w:rPr>
          <w:b/>
          <w:w w:val="110"/>
          <w:sz w:val="14"/>
        </w:rPr>
        <w:t xml:space="preserve">Tablo 9</w:t>
      </w:r>
    </w:p>
    <w:p w14:paraId="6D261151" w14:textId="77777777" w:rsidR="002A1638" w:rsidRDefault="0002574A" w:rsidP="001D35B1">
      <w:pPr>
        <w:spacing w:before="30" w:after="60"/>
        <w:ind w:left="43"/>
        <w:rPr>
          <w:sz w:val="14"/>
        </w:rPr>
      </w:pPr>
      <w:r>
        <w:rPr>
          <w:spacing w:val="-2"/>
          <w:w w:val="110"/>
          <w:sz w:val="14"/>
        </w:rPr>
        <w:t xml:space="preserve">Seçilen XGBoost hiperparametreleri (Mod B modelleri).</w:t>
      </w:r>
    </w:p>
    <w:tbl>
      <w:tblPr>
        <w:tblStyle w:val="TabloKlavuzu"/>
        <w:tblW w:w="4660" w:type="dxa"/>
        <w:tblInd w:w="108" w:type="dxa"/>
        <w:tblLook w:val="06A0" w:firstRow="1" w:lastRow="0" w:firstColumn="1" w:lastColumn="0" w:noHBand="1" w:noVBand="1"/>
      </w:tblPr>
      <w:tblGrid>
        <w:gridCol w:w="732"/>
        <w:gridCol w:w="323"/>
        <w:gridCol w:w="325"/>
        <w:gridCol w:w="402"/>
        <w:gridCol w:w="491"/>
        <w:gridCol w:w="463"/>
        <w:gridCol w:w="396"/>
        <w:gridCol w:w="325"/>
        <w:gridCol w:w="357"/>
        <w:gridCol w:w="525"/>
        <w:gridCol w:w="321"/>
      </w:tblGrid>
      <w:tr w:rsidR="004805ED" w14:paraId="4760988E" w14:textId="77777777">
        <w:trPr>
          <w:cantSplit/>
        </w:trPr>
        <w:tc>
          <w:tcPr>
            <w:tcW w:w="750" w:type="dxa"/>
            <w:tcBorders>
              <w:top w:val="single" w:sz="6" w:space="0" w:color="000000"/>
              <w:bottom w:val="single" w:sz="6" w:space="0" w:color="000000"/>
            </w:tcBorders>
            <w:tcMar>
              <w:top w:w="0" w:type="dxa"/>
              <w:left w:w="20" w:type="dxa"/>
              <w:bottom w:w="0" w:type="dxa"/>
              <w:right w:w="20" w:type="dxa"/>
            </w:tcMar>
          </w:tcPr>
          <w:p w14:paraId="687347A2" w14:textId="77777777" w:rsidR="004805ED" w:rsidRDefault="00000000">
            <w:pPr>
              <w:pStyle w:val="TableContents"/>
            </w:pPr>
            <w:r>
              <w:rPr>
                <w:rFonts w:ascii="Times New Roman" w:hAnsi="Times New Roman" w:cs="Times New Roman"/>
                <w:b/>
                <w:sz w:val="10"/>
                <w:szCs w:val="10"/>
                <w:lang w:val="en-US"/>
              </w:rPr>
              <w:t>Model</w:t>
            </w:r>
          </w:p>
        </w:tc>
        <w:tc>
          <w:tcPr>
            <w:tcW w:w="330" w:type="dxa"/>
            <w:tcBorders>
              <w:top w:val="single" w:sz="6" w:space="0" w:color="000000"/>
              <w:bottom w:val="single" w:sz="6" w:space="0" w:color="000000"/>
            </w:tcBorders>
            <w:tcMar>
              <w:top w:w="0" w:type="dxa"/>
              <w:left w:w="20" w:type="dxa"/>
              <w:bottom w:w="0" w:type="dxa"/>
              <w:right w:w="20" w:type="dxa"/>
            </w:tcMar>
          </w:tcPr>
          <w:p w14:paraId="299011C1" w14:textId="77777777" w:rsidR="004805ED" w:rsidRDefault="00000000">
            <w:pPr>
              <w:pStyle w:val="TableContents"/>
              <w:jc w:val="center"/>
            </w:pPr>
            <w:r>
              <w:rPr>
                <w:rFonts w:ascii="Times New Roman" w:hAnsi="Times New Roman" w:cs="Times New Roman"/>
                <w:b/>
                <w:sz w:val="10"/>
                <w:szCs w:val="10"/>
                <w:lang w:val="en-US"/>
              </w:rPr>
              <w:t xml:space="preserve">öğr. oranı</w:t>
            </w:r>
          </w:p>
        </w:tc>
        <w:tc>
          <w:tcPr>
            <w:tcW w:w="330" w:type="dxa"/>
            <w:tcBorders>
              <w:top w:val="single" w:sz="6" w:space="0" w:color="000000"/>
              <w:bottom w:val="single" w:sz="6" w:space="0" w:color="000000"/>
            </w:tcBorders>
            <w:tcMar>
              <w:top w:w="0" w:type="dxa"/>
              <w:left w:w="20" w:type="dxa"/>
              <w:bottom w:w="0" w:type="dxa"/>
              <w:right w:w="20" w:type="dxa"/>
            </w:tcMar>
          </w:tcPr>
          <w:p w14:paraId="1705F547" w14:textId="77777777" w:rsidR="004805ED" w:rsidRDefault="00000000">
            <w:pPr>
              <w:pStyle w:val="TableContents"/>
              <w:jc w:val="center"/>
            </w:pPr>
            <w:r>
              <w:rPr>
                <w:rFonts w:ascii="Times New Roman" w:hAnsi="Times New Roman" w:cs="Times New Roman"/>
                <w:b/>
                <w:sz w:val="10"/>
                <w:szCs w:val="10"/>
                <w:lang w:val="en-US"/>
              </w:rPr>
              <w:t xml:space="preserve">derinlik</w:t>
            </w:r>
          </w:p>
        </w:tc>
        <w:tc>
          <w:tcPr>
            <w:tcW w:w="420" w:type="dxa"/>
            <w:tcBorders>
              <w:top w:val="single" w:sz="6" w:space="0" w:color="000000"/>
              <w:bottom w:val="single" w:sz="6" w:space="0" w:color="000000"/>
            </w:tcBorders>
            <w:tcMar>
              <w:top w:w="0" w:type="dxa"/>
              <w:left w:w="20" w:type="dxa"/>
              <w:bottom w:w="0" w:type="dxa"/>
              <w:right w:w="20" w:type="dxa"/>
            </w:tcMar>
          </w:tcPr>
          <w:p w14:paraId="5A9F684D" w14:textId="77777777" w:rsidR="004805ED" w:rsidRDefault="00000000">
            <w:pPr>
              <w:pStyle w:val="TableContents"/>
              <w:jc w:val="center"/>
            </w:pPr>
            <w:r>
              <w:rPr>
                <w:rFonts w:ascii="Times New Roman" w:hAnsi="Times New Roman" w:cs="Times New Roman"/>
                <w:b/>
                <w:sz w:val="10"/>
                <w:szCs w:val="10"/>
                <w:lang w:val="en-US"/>
              </w:rPr>
              <w:t xml:space="preserve">min. çocuk ağ.</w:t>
            </w:r>
          </w:p>
        </w:tc>
        <w:tc>
          <w:tcPr>
            <w:tcW w:w="440" w:type="dxa"/>
            <w:tcBorders>
              <w:top w:val="single" w:sz="6" w:space="0" w:color="000000"/>
              <w:bottom w:val="single" w:sz="6" w:space="0" w:color="000000"/>
            </w:tcBorders>
            <w:tcMar>
              <w:top w:w="0" w:type="dxa"/>
              <w:left w:w="20" w:type="dxa"/>
              <w:bottom w:w="0" w:type="dxa"/>
              <w:right w:w="20" w:type="dxa"/>
            </w:tcMar>
          </w:tcPr>
          <w:p w14:paraId="30714510" w14:textId="77777777" w:rsidR="004805ED" w:rsidRDefault="00000000">
            <w:pPr>
              <w:pStyle w:val="TableContents"/>
              <w:jc w:val="center"/>
            </w:pPr>
            <w:r>
              <w:rPr>
                <w:rFonts w:ascii="Times New Roman" w:hAnsi="Times New Roman" w:cs="Times New Roman"/>
                <w:b/>
                <w:sz w:val="10"/>
                <w:szCs w:val="10"/>
                <w:lang w:val="en-US"/>
              </w:rPr>
              <w:t xml:space="preserve">alt örnek.</w:t>
            </w:r>
          </w:p>
        </w:tc>
        <w:tc>
          <w:tcPr>
            <w:tcW w:w="450" w:type="dxa"/>
            <w:tcBorders>
              <w:top w:val="single" w:sz="6" w:space="0" w:color="000000"/>
              <w:bottom w:val="single" w:sz="6" w:space="0" w:color="000000"/>
            </w:tcBorders>
            <w:tcMar>
              <w:top w:w="0" w:type="dxa"/>
              <w:left w:w="20" w:type="dxa"/>
              <w:bottom w:w="0" w:type="dxa"/>
              <w:right w:w="20" w:type="dxa"/>
            </w:tcMar>
          </w:tcPr>
          <w:p w14:paraId="047350A8" w14:textId="77777777" w:rsidR="004805ED" w:rsidRDefault="00000000">
            <w:pPr>
              <w:pStyle w:val="TableContents"/>
              <w:jc w:val="center"/>
            </w:pPr>
            <w:r>
              <w:rPr>
                <w:rFonts w:ascii="Times New Roman" w:hAnsi="Times New Roman" w:cs="Times New Roman"/>
                <w:b/>
                <w:sz w:val="10"/>
                <w:szCs w:val="10"/>
                <w:lang w:val="en-US"/>
              </w:rPr>
              <w:t xml:space="preserve">sütun örn.</w:t>
            </w:r>
          </w:p>
        </w:tc>
        <w:tc>
          <w:tcPr>
            <w:tcW w:w="400" w:type="dxa"/>
            <w:tcBorders>
              <w:top w:val="single" w:sz="6" w:space="0" w:color="000000"/>
              <w:bottom w:val="single" w:sz="6" w:space="0" w:color="000000"/>
            </w:tcBorders>
            <w:tcMar>
              <w:top w:w="0" w:type="dxa"/>
              <w:left w:w="20" w:type="dxa"/>
              <w:bottom w:w="0" w:type="dxa"/>
              <w:right w:w="20" w:type="dxa"/>
            </w:tcMar>
          </w:tcPr>
          <w:p w14:paraId="56E9E857" w14:textId="77777777" w:rsidR="004805ED" w:rsidRDefault="00000000">
            <w:pPr>
              <w:pStyle w:val="TableContents"/>
              <w:jc w:val="center"/>
            </w:pPr>
            <w:r>
              <w:rPr>
                <w:rFonts w:ascii="Times New Roman" w:hAnsi="Times New Roman" w:cs="Times New Roman"/>
                <w:b/>
                <w:sz w:val="10"/>
                <w:szCs w:val="10"/>
                <w:lang w:val="en-US"/>
              </w:rPr>
              <w:t>lambda</w:t>
            </w:r>
          </w:p>
        </w:tc>
        <w:tc>
          <w:tcPr>
            <w:tcW w:w="330" w:type="dxa"/>
            <w:tcBorders>
              <w:top w:val="single" w:sz="6" w:space="0" w:color="000000"/>
              <w:bottom w:val="single" w:sz="6" w:space="0" w:color="000000"/>
            </w:tcBorders>
            <w:tcMar>
              <w:top w:w="0" w:type="dxa"/>
              <w:left w:w="20" w:type="dxa"/>
              <w:bottom w:w="0" w:type="dxa"/>
              <w:right w:w="20" w:type="dxa"/>
            </w:tcMar>
          </w:tcPr>
          <w:p w14:paraId="66832AFE" w14:textId="77777777" w:rsidR="004805ED" w:rsidRDefault="00000000">
            <w:pPr>
              <w:pStyle w:val="TableContents"/>
              <w:jc w:val="center"/>
            </w:pPr>
            <w:r>
              <w:rPr>
                <w:rFonts w:ascii="Times New Roman" w:hAnsi="Times New Roman" w:cs="Times New Roman"/>
                <w:b/>
                <w:sz w:val="10"/>
                <w:szCs w:val="10"/>
                <w:lang w:val="en-US"/>
              </w:rPr>
              <w:t>alpha</w:t>
            </w:r>
          </w:p>
        </w:tc>
        <w:tc>
          <w:tcPr>
            <w:tcW w:w="340" w:type="dxa"/>
            <w:tcBorders>
              <w:top w:val="single" w:sz="6" w:space="0" w:color="000000"/>
              <w:bottom w:val="single" w:sz="6" w:space="0" w:color="000000"/>
            </w:tcBorders>
            <w:tcMar>
              <w:top w:w="0" w:type="dxa"/>
              <w:left w:w="20" w:type="dxa"/>
              <w:bottom w:w="0" w:type="dxa"/>
              <w:right w:w="20" w:type="dxa"/>
            </w:tcMar>
          </w:tcPr>
          <w:p w14:paraId="511546DC" w14:textId="77777777" w:rsidR="004805ED" w:rsidRDefault="00000000">
            <w:pPr>
              <w:pStyle w:val="TableContents"/>
              <w:jc w:val="center"/>
            </w:pPr>
            <w:r>
              <w:rPr>
                <w:rFonts w:ascii="Times New Roman" w:hAnsi="Times New Roman" w:cs="Times New Roman"/>
                <w:b/>
                <w:sz w:val="10"/>
                <w:szCs w:val="10"/>
                <w:lang w:val="en-US"/>
              </w:rPr>
              <w:t>gamma</w:t>
            </w:r>
          </w:p>
        </w:tc>
        <w:tc>
          <w:tcPr>
            <w:tcW w:w="540" w:type="dxa"/>
            <w:tcBorders>
              <w:top w:val="single" w:sz="6" w:space="0" w:color="000000"/>
              <w:bottom w:val="single" w:sz="6" w:space="0" w:color="000000"/>
            </w:tcBorders>
            <w:tcMar>
              <w:top w:w="0" w:type="dxa"/>
              <w:left w:w="20" w:type="dxa"/>
              <w:bottom w:w="0" w:type="dxa"/>
              <w:right w:w="20" w:type="dxa"/>
            </w:tcMar>
          </w:tcPr>
          <w:p w14:paraId="384C580A" w14:textId="77777777" w:rsidR="004805ED" w:rsidRDefault="00000000">
            <w:pPr>
              <w:pStyle w:val="TableContents"/>
            </w:pPr>
            <w:r>
              <w:rPr>
                <w:rFonts w:ascii="Times New Roman" w:hAnsi="Times New Roman" w:cs="Times New Roman"/>
                <w:b/>
                <w:sz w:val="10"/>
                <w:szCs w:val="10"/>
                <w:lang w:val="en-US"/>
              </w:rPr>
              <w:t xml:space="preserve">ağırlıklar</w:t>
            </w:r>
          </w:p>
        </w:tc>
        <w:tc>
          <w:tcPr>
            <w:tcW w:w="330" w:type="dxa"/>
            <w:tcBorders>
              <w:top w:val="single" w:sz="6" w:space="0" w:color="000000"/>
              <w:bottom w:val="single" w:sz="6" w:space="0" w:color="000000"/>
            </w:tcBorders>
            <w:tcMar>
              <w:top w:w="0" w:type="dxa"/>
              <w:left w:w="20" w:type="dxa"/>
              <w:bottom w:w="0" w:type="dxa"/>
              <w:right w:w="20" w:type="dxa"/>
            </w:tcMar>
          </w:tcPr>
          <w:p w14:paraId="63DA439C" w14:textId="77777777" w:rsidR="004805ED" w:rsidRDefault="00000000">
            <w:pPr>
              <w:pStyle w:val="TableContents"/>
              <w:jc w:val="center"/>
            </w:pPr>
            <w:r>
              <w:rPr>
                <w:rFonts w:ascii="Times New Roman" w:hAnsi="Times New Roman" w:cs="Times New Roman"/>
                <w:b/>
                <w:sz w:val="10"/>
                <w:szCs w:val="10"/>
                <w:lang w:val="en-US"/>
              </w:rPr>
              <w:t xml:space="preserve">ağaç</w:t>
            </w:r>
          </w:p>
        </w:tc>
      </w:tr>
      <w:tr w:rsidR="004805ED" w14:paraId="59076680" w14:textId="77777777">
        <w:trPr>
          <w:cantSplit/>
        </w:trPr>
        <w:tc>
          <w:tcPr>
            <w:tcW w:w="750" w:type="dxa"/>
            <w:tcMar>
              <w:top w:w="0" w:type="dxa"/>
              <w:left w:w="20" w:type="dxa"/>
              <w:bottom w:w="0" w:type="dxa"/>
              <w:right w:w="20" w:type="dxa"/>
            </w:tcMar>
          </w:tcPr>
          <w:p w14:paraId="5FC9541A" w14:textId="77777777" w:rsidR="004805ED" w:rsidRDefault="00000000">
            <w:pPr>
              <w:pStyle w:val="TableContents"/>
            </w:pPr>
            <w:r>
              <w:rPr>
                <w:rFonts w:ascii="Times New Roman" w:hAnsi="Times New Roman" w:cs="Times New Roman"/>
                <w:sz w:val="10"/>
                <w:szCs w:val="10"/>
                <w:lang w:val="en-US"/>
              </w:rPr>
              <w:t xml:space="preserve">İptal</w:t>
            </w:r>
          </w:p>
        </w:tc>
        <w:tc>
          <w:tcPr>
            <w:tcW w:w="330" w:type="dxa"/>
            <w:tcMar>
              <w:top w:w="0" w:type="dxa"/>
              <w:left w:w="20" w:type="dxa"/>
              <w:bottom w:w="0" w:type="dxa"/>
              <w:right w:w="20" w:type="dxa"/>
            </w:tcMar>
          </w:tcPr>
          <w:p w14:paraId="49AC6574" w14:textId="77777777" w:rsidR="004805ED" w:rsidRDefault="00000000">
            <w:pPr>
              <w:pStyle w:val="TableContents"/>
              <w:jc w:val="center"/>
            </w:pPr>
            <w:r>
              <w:rPr>
                <w:rFonts w:ascii="Times New Roman" w:hAnsi="Times New Roman" w:cs="Times New Roman"/>
                <w:sz w:val="10"/>
                <w:szCs w:val="10"/>
                <w:lang w:val="en-US"/>
              </w:rPr>
              <w:t xml:space="preserve">0,059</w:t>
            </w:r>
          </w:p>
        </w:tc>
        <w:tc>
          <w:tcPr>
            <w:tcW w:w="330" w:type="dxa"/>
            <w:tcMar>
              <w:top w:w="0" w:type="dxa"/>
              <w:left w:w="20" w:type="dxa"/>
              <w:bottom w:w="0" w:type="dxa"/>
              <w:right w:w="20" w:type="dxa"/>
            </w:tcMar>
          </w:tcPr>
          <w:p w14:paraId="75BCDE37" w14:textId="77777777" w:rsidR="004805ED" w:rsidRDefault="00000000">
            <w:pPr>
              <w:pStyle w:val="TableContents"/>
              <w:jc w:val="center"/>
            </w:pPr>
            <w:r>
              <w:rPr>
                <w:rFonts w:ascii="Times New Roman" w:hAnsi="Times New Roman" w:cs="Times New Roman"/>
                <w:sz w:val="10"/>
                <w:szCs w:val="10"/>
                <w:lang w:val="en-US"/>
              </w:rPr>
              <w:t xml:space="preserve">4</w:t>
            </w:r>
          </w:p>
        </w:tc>
        <w:tc>
          <w:tcPr>
            <w:tcW w:w="420" w:type="dxa"/>
            <w:tcMar>
              <w:top w:w="0" w:type="dxa"/>
              <w:left w:w="20" w:type="dxa"/>
              <w:bottom w:w="0" w:type="dxa"/>
              <w:right w:w="20" w:type="dxa"/>
            </w:tcMar>
          </w:tcPr>
          <w:p w14:paraId="69A5E455" w14:textId="77777777" w:rsidR="004805ED" w:rsidRDefault="00000000">
            <w:pPr>
              <w:pStyle w:val="TableContents"/>
              <w:jc w:val="center"/>
            </w:pPr>
            <w:r>
              <w:rPr>
                <w:rFonts w:ascii="Times New Roman" w:hAnsi="Times New Roman" w:cs="Times New Roman"/>
                <w:sz w:val="10"/>
                <w:szCs w:val="10"/>
                <w:lang w:val="en-US"/>
              </w:rPr>
              <w:t xml:space="preserve">7</w:t>
            </w:r>
          </w:p>
        </w:tc>
        <w:tc>
          <w:tcPr>
            <w:tcW w:w="440" w:type="dxa"/>
            <w:tcMar>
              <w:top w:w="0" w:type="dxa"/>
              <w:left w:w="20" w:type="dxa"/>
              <w:bottom w:w="0" w:type="dxa"/>
              <w:right w:w="20" w:type="dxa"/>
            </w:tcMar>
          </w:tcPr>
          <w:p w14:paraId="1C357091" w14:textId="77777777" w:rsidR="004805ED" w:rsidRDefault="00000000">
            <w:pPr>
              <w:pStyle w:val="TableContents"/>
              <w:jc w:val="center"/>
            </w:pPr>
            <w:r>
              <w:rPr>
                <w:rFonts w:ascii="Times New Roman" w:hAnsi="Times New Roman" w:cs="Times New Roman"/>
                <w:sz w:val="10"/>
                <w:szCs w:val="10"/>
                <w:lang w:val="en-US"/>
              </w:rPr>
              <w:t xml:space="preserve">0,87</w:t>
            </w:r>
          </w:p>
        </w:tc>
        <w:tc>
          <w:tcPr>
            <w:tcW w:w="450" w:type="dxa"/>
            <w:tcMar>
              <w:top w:w="0" w:type="dxa"/>
              <w:left w:w="20" w:type="dxa"/>
              <w:bottom w:w="0" w:type="dxa"/>
              <w:right w:w="20" w:type="dxa"/>
            </w:tcMar>
          </w:tcPr>
          <w:p w14:paraId="492C1C6E" w14:textId="77777777" w:rsidR="004805ED" w:rsidRDefault="00000000">
            <w:pPr>
              <w:pStyle w:val="TableContents"/>
              <w:jc w:val="center"/>
            </w:pPr>
            <w:r>
              <w:rPr>
                <w:rFonts w:ascii="Times New Roman" w:hAnsi="Times New Roman" w:cs="Times New Roman"/>
                <w:sz w:val="10"/>
                <w:szCs w:val="10"/>
                <w:lang w:val="en-US"/>
              </w:rPr>
              <w:t xml:space="preserve">0,90</w:t>
            </w:r>
          </w:p>
        </w:tc>
        <w:tc>
          <w:tcPr>
            <w:tcW w:w="400" w:type="dxa"/>
            <w:tcMar>
              <w:top w:w="0" w:type="dxa"/>
              <w:left w:w="20" w:type="dxa"/>
              <w:bottom w:w="0" w:type="dxa"/>
              <w:right w:w="20" w:type="dxa"/>
            </w:tcMar>
          </w:tcPr>
          <w:p w14:paraId="3C4B72D1" w14:textId="77777777" w:rsidR="004805ED" w:rsidRDefault="00000000">
            <w:pPr>
              <w:pStyle w:val="TableContents"/>
              <w:jc w:val="center"/>
            </w:pPr>
            <w:r>
              <w:rPr>
                <w:rFonts w:ascii="Times New Roman" w:hAnsi="Times New Roman" w:cs="Times New Roman"/>
                <w:sz w:val="10"/>
                <w:szCs w:val="10"/>
                <w:lang w:val="en-US"/>
              </w:rPr>
              <w:t xml:space="preserve">2,04</w:t>
            </w:r>
          </w:p>
        </w:tc>
        <w:tc>
          <w:tcPr>
            <w:tcW w:w="330" w:type="dxa"/>
            <w:tcMar>
              <w:top w:w="0" w:type="dxa"/>
              <w:left w:w="20" w:type="dxa"/>
              <w:bottom w:w="0" w:type="dxa"/>
              <w:right w:w="20" w:type="dxa"/>
            </w:tcMar>
          </w:tcPr>
          <w:p w14:paraId="35808103" w14:textId="77777777" w:rsidR="004805ED" w:rsidRDefault="00000000">
            <w:pPr>
              <w:pStyle w:val="TableContents"/>
              <w:jc w:val="center"/>
            </w:pPr>
            <w:r>
              <w:rPr>
                <w:rFonts w:ascii="Times New Roman" w:hAnsi="Times New Roman" w:cs="Times New Roman"/>
                <w:sz w:val="10"/>
                <w:szCs w:val="10"/>
                <w:lang w:val="en-US"/>
              </w:rPr>
              <w:t xml:space="preserve">1</w:t>
            </w:r>
          </w:p>
        </w:tc>
        <w:tc>
          <w:tcPr>
            <w:tcW w:w="340" w:type="dxa"/>
            <w:tcMar>
              <w:top w:w="0" w:type="dxa"/>
              <w:left w:w="20" w:type="dxa"/>
              <w:bottom w:w="0" w:type="dxa"/>
              <w:right w:w="20" w:type="dxa"/>
            </w:tcMar>
          </w:tcPr>
          <w:p w14:paraId="1DE215B3" w14:textId="77777777" w:rsidR="004805ED" w:rsidRDefault="00000000">
            <w:pPr>
              <w:pStyle w:val="TableContents"/>
              <w:jc w:val="center"/>
            </w:pPr>
            <w:r>
              <w:rPr>
                <w:rFonts w:ascii="Times New Roman" w:hAnsi="Times New Roman" w:cs="Times New Roman"/>
                <w:sz w:val="10"/>
                <w:szCs w:val="10"/>
                <w:lang w:val="en-US"/>
              </w:rPr>
              <w:t xml:space="preserve">3</w:t>
            </w:r>
          </w:p>
        </w:tc>
        <w:tc>
          <w:tcPr>
            <w:tcW w:w="540" w:type="dxa"/>
            <w:tcMar>
              <w:top w:w="0" w:type="dxa"/>
              <w:left w:w="20" w:type="dxa"/>
              <w:bottom w:w="0" w:type="dxa"/>
              <w:right w:w="20" w:type="dxa"/>
            </w:tcMar>
          </w:tcPr>
          <w:p w14:paraId="0567440E" w14:textId="77777777" w:rsidR="004805ED" w:rsidRDefault="00000000">
            <w:pPr>
              <w:pStyle w:val="TableContents"/>
            </w:pPr>
            <w:r>
              <w:rPr>
                <w:rFonts w:ascii="Times New Roman" w:hAnsi="Times New Roman" w:cs="Times New Roman"/>
                <w:sz w:val="10"/>
                <w:szCs w:val="10"/>
                <w:lang w:val="en-US"/>
              </w:rPr>
              <w:t xml:space="preserve">n_neg/n_pos</w:t>
            </w:r>
          </w:p>
        </w:tc>
        <w:tc>
          <w:tcPr>
            <w:tcW w:w="330" w:type="dxa"/>
            <w:tcMar>
              <w:top w:w="0" w:type="dxa"/>
              <w:left w:w="20" w:type="dxa"/>
              <w:bottom w:w="0" w:type="dxa"/>
              <w:right w:w="20" w:type="dxa"/>
            </w:tcMar>
          </w:tcPr>
          <w:p w14:paraId="65AA8043" w14:textId="77777777" w:rsidR="004805ED" w:rsidRDefault="00000000">
            <w:pPr>
              <w:pStyle w:val="TableContents"/>
              <w:jc w:val="center"/>
            </w:pPr>
            <w:r>
              <w:rPr>
                <w:rFonts w:ascii="Times New Roman" w:hAnsi="Times New Roman" w:cs="Times New Roman"/>
                <w:sz w:val="10"/>
                <w:szCs w:val="10"/>
                <w:lang w:val="en-US"/>
              </w:rPr>
              <w:t xml:space="preserve">78</w:t>
            </w:r>
          </w:p>
        </w:tc>
      </w:tr>
      <w:tr w:rsidR="004805ED" w14:paraId="527C22F1" w14:textId="77777777">
        <w:trPr>
          <w:cantSplit/>
        </w:trPr>
        <w:tc>
          <w:tcPr>
            <w:tcW w:w="750" w:type="dxa"/>
            <w:tcMar>
              <w:top w:w="0" w:type="dxa"/>
              <w:left w:w="20" w:type="dxa"/>
              <w:bottom w:w="0" w:type="dxa"/>
              <w:right w:w="20" w:type="dxa"/>
            </w:tcMar>
          </w:tcPr>
          <w:p w14:paraId="0BF42661" w14:textId="77777777" w:rsidR="004805ED" w:rsidRDefault="00000000">
            <w:pPr>
              <w:pStyle w:val="TableContents"/>
            </w:pPr>
            <w:r>
              <w:rPr>
                <w:rFonts w:ascii="Times New Roman" w:hAnsi="Times New Roman" w:cs="Times New Roman"/>
                <w:sz w:val="10"/>
                <w:szCs w:val="10"/>
                <w:lang w:val="en-US"/>
              </w:rPr>
              <w:t xml:space="preserve">Neden</w:t>
            </w:r>
          </w:p>
        </w:tc>
        <w:tc>
          <w:tcPr>
            <w:tcW w:w="330" w:type="dxa"/>
            <w:tcMar>
              <w:top w:w="0" w:type="dxa"/>
              <w:left w:w="20" w:type="dxa"/>
              <w:bottom w:w="0" w:type="dxa"/>
              <w:right w:w="20" w:type="dxa"/>
            </w:tcMar>
          </w:tcPr>
          <w:p w14:paraId="3070FD9A" w14:textId="77777777" w:rsidR="004805ED" w:rsidRDefault="00000000">
            <w:pPr>
              <w:pStyle w:val="TableContents"/>
              <w:jc w:val="center"/>
            </w:pPr>
            <w:r>
              <w:rPr>
                <w:rFonts w:ascii="Times New Roman" w:hAnsi="Times New Roman" w:cs="Times New Roman"/>
                <w:sz w:val="10"/>
                <w:szCs w:val="10"/>
                <w:lang w:val="en-US"/>
              </w:rPr>
              <w:t xml:space="preserve">0,082</w:t>
            </w:r>
          </w:p>
        </w:tc>
        <w:tc>
          <w:tcPr>
            <w:tcW w:w="330" w:type="dxa"/>
            <w:tcMar>
              <w:top w:w="0" w:type="dxa"/>
              <w:left w:w="20" w:type="dxa"/>
              <w:bottom w:w="0" w:type="dxa"/>
              <w:right w:w="20" w:type="dxa"/>
            </w:tcMar>
          </w:tcPr>
          <w:p w14:paraId="79BDD6C8" w14:textId="77777777" w:rsidR="004805ED" w:rsidRDefault="00000000">
            <w:pPr>
              <w:pStyle w:val="TableContents"/>
              <w:jc w:val="center"/>
            </w:pPr>
            <w:r>
              <w:rPr>
                <w:rFonts w:ascii="Times New Roman" w:hAnsi="Times New Roman" w:cs="Times New Roman"/>
                <w:sz w:val="10"/>
                <w:szCs w:val="10"/>
                <w:lang w:val="en-US"/>
              </w:rPr>
              <w:t xml:space="preserve">5</w:t>
            </w:r>
          </w:p>
        </w:tc>
        <w:tc>
          <w:tcPr>
            <w:tcW w:w="420" w:type="dxa"/>
            <w:tcMar>
              <w:top w:w="0" w:type="dxa"/>
              <w:left w:w="20" w:type="dxa"/>
              <w:bottom w:w="0" w:type="dxa"/>
              <w:right w:w="20" w:type="dxa"/>
            </w:tcMar>
          </w:tcPr>
          <w:p w14:paraId="02E5AEB2" w14:textId="77777777" w:rsidR="004805ED" w:rsidRDefault="00000000">
            <w:pPr>
              <w:pStyle w:val="TableContents"/>
              <w:jc w:val="center"/>
            </w:pPr>
            <w:r>
              <w:rPr>
                <w:rFonts w:ascii="Times New Roman" w:hAnsi="Times New Roman" w:cs="Times New Roman"/>
                <w:sz w:val="10"/>
                <w:szCs w:val="10"/>
                <w:lang w:val="en-US"/>
              </w:rPr>
              <w:t xml:space="preserve">6</w:t>
            </w:r>
          </w:p>
        </w:tc>
        <w:tc>
          <w:tcPr>
            <w:tcW w:w="440" w:type="dxa"/>
            <w:tcMar>
              <w:top w:w="0" w:type="dxa"/>
              <w:left w:w="20" w:type="dxa"/>
              <w:bottom w:w="0" w:type="dxa"/>
              <w:right w:w="20" w:type="dxa"/>
            </w:tcMar>
          </w:tcPr>
          <w:p w14:paraId="406B95D7" w14:textId="77777777" w:rsidR="004805ED" w:rsidRDefault="00000000">
            <w:pPr>
              <w:pStyle w:val="TableContents"/>
              <w:jc w:val="center"/>
            </w:pPr>
            <w:r>
              <w:rPr>
                <w:rFonts w:ascii="Times New Roman" w:hAnsi="Times New Roman" w:cs="Times New Roman"/>
                <w:sz w:val="10"/>
                <w:szCs w:val="10"/>
                <w:lang w:val="en-US"/>
              </w:rPr>
              <w:t xml:space="preserve">0,89</w:t>
            </w:r>
          </w:p>
        </w:tc>
        <w:tc>
          <w:tcPr>
            <w:tcW w:w="450" w:type="dxa"/>
            <w:tcMar>
              <w:top w:w="0" w:type="dxa"/>
              <w:left w:w="20" w:type="dxa"/>
              <w:bottom w:w="0" w:type="dxa"/>
              <w:right w:w="20" w:type="dxa"/>
            </w:tcMar>
          </w:tcPr>
          <w:p w14:paraId="7A603544" w14:textId="77777777" w:rsidR="004805ED" w:rsidRDefault="00000000">
            <w:pPr>
              <w:pStyle w:val="TableContents"/>
              <w:jc w:val="center"/>
            </w:pPr>
            <w:r>
              <w:rPr>
                <w:rFonts w:ascii="Times New Roman" w:hAnsi="Times New Roman" w:cs="Times New Roman"/>
                <w:sz w:val="10"/>
                <w:szCs w:val="10"/>
                <w:lang w:val="en-US"/>
              </w:rPr>
              <w:t xml:space="preserve">0,92</w:t>
            </w:r>
          </w:p>
        </w:tc>
        <w:tc>
          <w:tcPr>
            <w:tcW w:w="400" w:type="dxa"/>
            <w:tcMar>
              <w:top w:w="0" w:type="dxa"/>
              <w:left w:w="20" w:type="dxa"/>
              <w:bottom w:w="0" w:type="dxa"/>
              <w:right w:w="20" w:type="dxa"/>
            </w:tcMar>
          </w:tcPr>
          <w:p w14:paraId="57E87294" w14:textId="77777777" w:rsidR="004805ED" w:rsidRDefault="00000000">
            <w:pPr>
              <w:pStyle w:val="TableContents"/>
              <w:jc w:val="center"/>
            </w:pPr>
            <w:r>
              <w:rPr>
                <w:rFonts w:ascii="Times New Roman" w:hAnsi="Times New Roman" w:cs="Times New Roman"/>
                <w:sz w:val="10"/>
                <w:szCs w:val="10"/>
                <w:lang w:val="en-US"/>
              </w:rPr>
              <w:t xml:space="preserve">0,93</w:t>
            </w:r>
          </w:p>
        </w:tc>
        <w:tc>
          <w:tcPr>
            <w:tcW w:w="330" w:type="dxa"/>
            <w:tcMar>
              <w:top w:w="0" w:type="dxa"/>
              <w:left w:w="20" w:type="dxa"/>
              <w:bottom w:w="0" w:type="dxa"/>
              <w:right w:w="20" w:type="dxa"/>
            </w:tcMar>
          </w:tcPr>
          <w:p w14:paraId="0B8081CB" w14:textId="77777777" w:rsidR="004805ED" w:rsidRDefault="00000000">
            <w:pPr>
              <w:pStyle w:val="TableContents"/>
              <w:jc w:val="center"/>
            </w:pPr>
            <w:r>
              <w:rPr>
                <w:rFonts w:ascii="Times New Roman" w:hAnsi="Times New Roman" w:cs="Times New Roman"/>
                <w:sz w:val="10"/>
                <w:szCs w:val="10"/>
                <w:lang w:val="en-US"/>
              </w:rPr>
              <w:t xml:space="preserve">3</w:t>
            </w:r>
          </w:p>
        </w:tc>
        <w:tc>
          <w:tcPr>
            <w:tcW w:w="340" w:type="dxa"/>
            <w:tcMar>
              <w:top w:w="0" w:type="dxa"/>
              <w:left w:w="20" w:type="dxa"/>
              <w:bottom w:w="0" w:type="dxa"/>
              <w:right w:w="20" w:type="dxa"/>
            </w:tcMar>
          </w:tcPr>
          <w:p w14:paraId="5BFFFD0B" w14:textId="77777777" w:rsidR="004805ED" w:rsidRDefault="00000000">
            <w:pPr>
              <w:pStyle w:val="TableContents"/>
              <w:jc w:val="center"/>
            </w:pPr>
            <w:r>
              <w:rPr>
                <w:rFonts w:ascii="Times New Roman" w:hAnsi="Times New Roman" w:cs="Times New Roman"/>
                <w:sz w:val="10"/>
                <w:szCs w:val="10"/>
                <w:lang w:val="en-US"/>
              </w:rPr>
              <w:t xml:space="preserve">1</w:t>
            </w:r>
          </w:p>
        </w:tc>
        <w:tc>
          <w:tcPr>
            <w:tcW w:w="540" w:type="dxa"/>
            <w:tcMar>
              <w:top w:w="0" w:type="dxa"/>
              <w:left w:w="20" w:type="dxa"/>
              <w:bottom w:w="0" w:type="dxa"/>
              <w:right w:w="20" w:type="dxa"/>
            </w:tcMar>
          </w:tcPr>
          <w:p w14:paraId="069B86F6" w14:textId="77777777" w:rsidR="004805ED" w:rsidRDefault="00000000">
            <w:pPr>
              <w:pStyle w:val="TableContents"/>
            </w:pPr>
            <w:r>
              <w:rPr>
                <w:rFonts w:ascii="Times New Roman" w:hAnsi="Times New Roman" w:cs="Times New Roman"/>
                <w:sz w:val="10"/>
                <w:szCs w:val="10"/>
                <w:lang w:val="en-US"/>
              </w:rPr>
              <w:t xml:space="preserve">yok</w:t>
            </w:r>
          </w:p>
        </w:tc>
        <w:tc>
          <w:tcPr>
            <w:tcW w:w="330" w:type="dxa"/>
            <w:tcMar>
              <w:top w:w="0" w:type="dxa"/>
              <w:left w:w="20" w:type="dxa"/>
              <w:bottom w:w="0" w:type="dxa"/>
              <w:right w:w="20" w:type="dxa"/>
            </w:tcMar>
          </w:tcPr>
          <w:p w14:paraId="1795376E" w14:textId="77777777" w:rsidR="004805ED" w:rsidRDefault="00000000">
            <w:pPr>
              <w:pStyle w:val="TableContents"/>
              <w:jc w:val="center"/>
            </w:pPr>
            <w:r>
              <w:rPr>
                <w:rFonts w:ascii="Times New Roman" w:hAnsi="Times New Roman" w:cs="Times New Roman"/>
                <w:sz w:val="10"/>
                <w:szCs w:val="10"/>
                <w:lang w:val="en-US"/>
              </w:rPr>
              <w:t xml:space="preserve">145</w:t>
            </w:r>
          </w:p>
        </w:tc>
      </w:tr>
      <w:tr w:rsidR="004805ED" w14:paraId="323FA37D" w14:textId="77777777">
        <w:trPr>
          <w:cantSplit/>
        </w:trPr>
        <w:tc>
          <w:tcPr>
            <w:tcW w:w="750" w:type="dxa"/>
            <w:tcMar>
              <w:top w:w="0" w:type="dxa"/>
              <w:left w:w="20" w:type="dxa"/>
              <w:bottom w:w="0" w:type="dxa"/>
              <w:right w:w="20" w:type="dxa"/>
            </w:tcMar>
          </w:tcPr>
          <w:p w14:paraId="7F55694A" w14:textId="77777777" w:rsidR="004805ED" w:rsidRDefault="00000000">
            <w:pPr>
              <w:pStyle w:val="TableContents"/>
            </w:pPr>
            <w:r>
              <w:rPr>
                <w:rFonts w:ascii="Times New Roman" w:hAnsi="Times New Roman" w:cs="Times New Roman"/>
                <w:sz w:val="10"/>
                <w:szCs w:val="10"/>
                <w:lang w:val="en-US"/>
              </w:rPr>
              <w:t xml:space="preserve">Gecikme (ağırlıksız)</w:t>
            </w:r>
          </w:p>
        </w:tc>
        <w:tc>
          <w:tcPr>
            <w:tcW w:w="330" w:type="dxa"/>
            <w:tcMar>
              <w:top w:w="0" w:type="dxa"/>
              <w:left w:w="20" w:type="dxa"/>
              <w:bottom w:w="0" w:type="dxa"/>
              <w:right w:w="20" w:type="dxa"/>
            </w:tcMar>
          </w:tcPr>
          <w:p w14:paraId="0AB531C0" w14:textId="77777777" w:rsidR="004805ED" w:rsidRDefault="00000000">
            <w:pPr>
              <w:pStyle w:val="TableContents"/>
              <w:jc w:val="center"/>
            </w:pPr>
            <w:r>
              <w:rPr>
                <w:rFonts w:ascii="Times New Roman" w:hAnsi="Times New Roman" w:cs="Times New Roman"/>
                <w:sz w:val="10"/>
                <w:szCs w:val="10"/>
                <w:lang w:val="en-US"/>
              </w:rPr>
              <w:t xml:space="preserve">0,053</w:t>
            </w:r>
          </w:p>
        </w:tc>
        <w:tc>
          <w:tcPr>
            <w:tcW w:w="330" w:type="dxa"/>
            <w:tcMar>
              <w:top w:w="0" w:type="dxa"/>
              <w:left w:w="20" w:type="dxa"/>
              <w:bottom w:w="0" w:type="dxa"/>
              <w:right w:w="20" w:type="dxa"/>
            </w:tcMar>
          </w:tcPr>
          <w:p w14:paraId="64423B96" w14:textId="77777777" w:rsidR="004805ED" w:rsidRDefault="00000000">
            <w:pPr>
              <w:pStyle w:val="TableContents"/>
              <w:jc w:val="center"/>
            </w:pPr>
            <w:r>
              <w:rPr>
                <w:rFonts w:ascii="Times New Roman" w:hAnsi="Times New Roman" w:cs="Times New Roman"/>
                <w:sz w:val="10"/>
                <w:szCs w:val="10"/>
                <w:lang w:val="en-US"/>
              </w:rPr>
              <w:t xml:space="preserve">5</w:t>
            </w:r>
          </w:p>
        </w:tc>
        <w:tc>
          <w:tcPr>
            <w:tcW w:w="420" w:type="dxa"/>
            <w:tcMar>
              <w:top w:w="0" w:type="dxa"/>
              <w:left w:w="20" w:type="dxa"/>
              <w:bottom w:w="0" w:type="dxa"/>
              <w:right w:w="20" w:type="dxa"/>
            </w:tcMar>
          </w:tcPr>
          <w:p w14:paraId="5BF4C31B" w14:textId="77777777" w:rsidR="004805ED" w:rsidRDefault="00000000">
            <w:pPr>
              <w:pStyle w:val="TableContents"/>
              <w:jc w:val="center"/>
            </w:pPr>
            <w:r>
              <w:rPr>
                <w:rFonts w:ascii="Times New Roman" w:hAnsi="Times New Roman" w:cs="Times New Roman"/>
                <w:sz w:val="10"/>
                <w:szCs w:val="10"/>
                <w:lang w:val="en-US"/>
              </w:rPr>
              <w:t xml:space="preserve">30</w:t>
            </w:r>
          </w:p>
        </w:tc>
        <w:tc>
          <w:tcPr>
            <w:tcW w:w="440" w:type="dxa"/>
            <w:tcMar>
              <w:top w:w="0" w:type="dxa"/>
              <w:left w:w="20" w:type="dxa"/>
              <w:bottom w:w="0" w:type="dxa"/>
              <w:right w:w="20" w:type="dxa"/>
            </w:tcMar>
          </w:tcPr>
          <w:p w14:paraId="57EDC5F0" w14:textId="77777777" w:rsidR="004805ED" w:rsidRDefault="00000000">
            <w:pPr>
              <w:pStyle w:val="TableContents"/>
              <w:jc w:val="center"/>
            </w:pPr>
            <w:r>
              <w:rPr>
                <w:rFonts w:ascii="Times New Roman" w:hAnsi="Times New Roman" w:cs="Times New Roman"/>
                <w:sz w:val="10"/>
                <w:szCs w:val="10"/>
                <w:lang w:val="en-US"/>
              </w:rPr>
              <w:t xml:space="preserve">0,91</w:t>
            </w:r>
          </w:p>
        </w:tc>
        <w:tc>
          <w:tcPr>
            <w:tcW w:w="450" w:type="dxa"/>
            <w:tcMar>
              <w:top w:w="0" w:type="dxa"/>
              <w:left w:w="20" w:type="dxa"/>
              <w:bottom w:w="0" w:type="dxa"/>
              <w:right w:w="20" w:type="dxa"/>
            </w:tcMar>
          </w:tcPr>
          <w:p w14:paraId="57CF6DF0" w14:textId="77777777" w:rsidR="004805ED" w:rsidRDefault="00000000">
            <w:pPr>
              <w:pStyle w:val="TableContents"/>
              <w:jc w:val="center"/>
            </w:pPr>
            <w:r>
              <w:rPr>
                <w:rFonts w:ascii="Times New Roman" w:hAnsi="Times New Roman" w:cs="Times New Roman"/>
                <w:sz w:val="10"/>
                <w:szCs w:val="10"/>
                <w:lang w:val="en-US"/>
              </w:rPr>
              <w:t xml:space="preserve">0,66</w:t>
            </w:r>
          </w:p>
        </w:tc>
        <w:tc>
          <w:tcPr>
            <w:tcW w:w="400" w:type="dxa"/>
            <w:tcMar>
              <w:top w:w="0" w:type="dxa"/>
              <w:left w:w="20" w:type="dxa"/>
              <w:bottom w:w="0" w:type="dxa"/>
              <w:right w:w="20" w:type="dxa"/>
            </w:tcMar>
          </w:tcPr>
          <w:p w14:paraId="4BB983A7" w14:textId="77777777" w:rsidR="004805ED" w:rsidRDefault="00000000">
            <w:pPr>
              <w:pStyle w:val="TableContents"/>
              <w:jc w:val="center"/>
            </w:pPr>
            <w:r>
              <w:rPr>
                <w:rFonts w:ascii="Times New Roman" w:hAnsi="Times New Roman" w:cs="Times New Roman"/>
                <w:sz w:val="10"/>
                <w:szCs w:val="10"/>
                <w:lang w:val="en-US"/>
              </w:rPr>
              <w:t xml:space="preserve">4,13</w:t>
            </w:r>
          </w:p>
        </w:tc>
        <w:tc>
          <w:tcPr>
            <w:tcW w:w="330" w:type="dxa"/>
            <w:tcMar>
              <w:top w:w="0" w:type="dxa"/>
              <w:left w:w="20" w:type="dxa"/>
              <w:bottom w:w="0" w:type="dxa"/>
              <w:right w:w="20" w:type="dxa"/>
            </w:tcMar>
          </w:tcPr>
          <w:p w14:paraId="26FC73FD" w14:textId="77777777" w:rsidR="004805ED" w:rsidRDefault="00000000">
            <w:pPr>
              <w:pStyle w:val="TableContents"/>
              <w:jc w:val="center"/>
            </w:pPr>
            <w:r>
              <w:rPr>
                <w:rFonts w:ascii="Times New Roman" w:hAnsi="Times New Roman" w:cs="Times New Roman"/>
                <w:sz w:val="10"/>
                <w:szCs w:val="10"/>
                <w:lang w:val="en-US"/>
              </w:rPr>
              <w:t xml:space="preserve">3</w:t>
            </w:r>
          </w:p>
        </w:tc>
        <w:tc>
          <w:tcPr>
            <w:tcW w:w="340" w:type="dxa"/>
            <w:tcMar>
              <w:top w:w="0" w:type="dxa"/>
              <w:left w:w="20" w:type="dxa"/>
              <w:bottom w:w="0" w:type="dxa"/>
              <w:right w:w="20" w:type="dxa"/>
            </w:tcMar>
          </w:tcPr>
          <w:p w14:paraId="3DFA6DFA" w14:textId="77777777" w:rsidR="004805ED" w:rsidRDefault="00000000">
            <w:pPr>
              <w:pStyle w:val="TableContents"/>
              <w:jc w:val="center"/>
            </w:pPr>
            <w:r>
              <w:rPr>
                <w:rFonts w:ascii="Times New Roman" w:hAnsi="Times New Roman" w:cs="Times New Roman"/>
                <w:sz w:val="10"/>
                <w:szCs w:val="10"/>
                <w:lang w:val="en-US"/>
              </w:rPr>
              <w:t xml:space="preserve">3</w:t>
            </w:r>
          </w:p>
        </w:tc>
        <w:tc>
          <w:tcPr>
            <w:tcW w:w="540" w:type="dxa"/>
            <w:tcMar>
              <w:top w:w="0" w:type="dxa"/>
              <w:left w:w="20" w:type="dxa"/>
              <w:bottom w:w="0" w:type="dxa"/>
              <w:right w:w="20" w:type="dxa"/>
            </w:tcMar>
          </w:tcPr>
          <w:p w14:paraId="4B59EB15" w14:textId="77777777" w:rsidR="004805ED" w:rsidRDefault="00000000">
            <w:pPr>
              <w:pStyle w:val="TableContents"/>
            </w:pPr>
            <w:r>
              <w:rPr>
                <w:rFonts w:ascii="Times New Roman" w:hAnsi="Times New Roman" w:cs="Times New Roman"/>
                <w:sz w:val="10"/>
                <w:szCs w:val="10"/>
                <w:lang w:val="en-US"/>
              </w:rPr>
              <w:t xml:space="preserve">yok</w:t>
            </w:r>
          </w:p>
        </w:tc>
        <w:tc>
          <w:tcPr>
            <w:tcW w:w="330" w:type="dxa"/>
            <w:tcMar>
              <w:top w:w="0" w:type="dxa"/>
              <w:left w:w="20" w:type="dxa"/>
              <w:bottom w:w="0" w:type="dxa"/>
              <w:right w:w="20" w:type="dxa"/>
            </w:tcMar>
          </w:tcPr>
          <w:p w14:paraId="539C679C" w14:textId="77777777" w:rsidR="004805ED" w:rsidRDefault="00000000">
            <w:pPr>
              <w:pStyle w:val="TableContents"/>
              <w:jc w:val="center"/>
            </w:pPr>
            <w:r>
              <w:rPr>
                <w:rFonts w:ascii="Times New Roman" w:hAnsi="Times New Roman" w:cs="Times New Roman"/>
                <w:sz w:val="10"/>
                <w:szCs w:val="10"/>
                <w:lang w:val="en-US"/>
              </w:rPr>
              <w:t xml:space="preserve">786</w:t>
            </w:r>
          </w:p>
        </w:tc>
      </w:tr>
      <w:tr w:rsidR="004805ED" w14:paraId="659A0990" w14:textId="77777777">
        <w:trPr>
          <w:cantSplit/>
        </w:trPr>
        <w:tc>
          <w:tcPr>
            <w:tcW w:w="750" w:type="dxa"/>
            <w:tcBorders>
              <w:bottom w:val="single" w:sz="6" w:space="0" w:color="000000"/>
            </w:tcBorders>
            <w:tcMar>
              <w:top w:w="0" w:type="dxa"/>
              <w:left w:w="20" w:type="dxa"/>
              <w:bottom w:w="0" w:type="dxa"/>
              <w:right w:w="20" w:type="dxa"/>
            </w:tcMar>
          </w:tcPr>
          <w:p w14:paraId="4E6FC7C1" w14:textId="77777777" w:rsidR="004805ED" w:rsidRDefault="00000000">
            <w:pPr>
              <w:pStyle w:val="TableContents"/>
            </w:pPr>
            <w:r>
              <w:rPr>
                <w:rFonts w:ascii="Times New Roman" w:hAnsi="Times New Roman" w:cs="Times New Roman"/>
                <w:sz w:val="10"/>
                <w:szCs w:val="10"/>
                <w:lang w:val="en-US"/>
              </w:rPr>
              <w:t xml:space="preserve">Gecikme (ağırlıklı)</w:t>
            </w:r>
          </w:p>
        </w:tc>
        <w:tc>
          <w:tcPr>
            <w:tcW w:w="330" w:type="dxa"/>
            <w:tcBorders>
              <w:bottom w:val="single" w:sz="6" w:space="0" w:color="000000"/>
            </w:tcBorders>
            <w:tcMar>
              <w:top w:w="0" w:type="dxa"/>
              <w:left w:w="20" w:type="dxa"/>
              <w:bottom w:w="0" w:type="dxa"/>
              <w:right w:w="20" w:type="dxa"/>
            </w:tcMar>
          </w:tcPr>
          <w:p w14:paraId="314F0CAF" w14:textId="77777777" w:rsidR="004805ED" w:rsidRDefault="00000000">
            <w:pPr>
              <w:pStyle w:val="TableContents"/>
              <w:jc w:val="center"/>
            </w:pPr>
            <w:r>
              <w:rPr>
                <w:rFonts w:ascii="Times New Roman" w:hAnsi="Times New Roman" w:cs="Times New Roman"/>
                <w:sz w:val="10"/>
                <w:szCs w:val="10"/>
                <w:lang w:val="en-US"/>
              </w:rPr>
              <w:t xml:space="preserve">0,082</w:t>
            </w:r>
          </w:p>
        </w:tc>
        <w:tc>
          <w:tcPr>
            <w:tcW w:w="330" w:type="dxa"/>
            <w:tcBorders>
              <w:bottom w:val="single" w:sz="6" w:space="0" w:color="000000"/>
            </w:tcBorders>
            <w:tcMar>
              <w:top w:w="0" w:type="dxa"/>
              <w:left w:w="20" w:type="dxa"/>
              <w:bottom w:w="0" w:type="dxa"/>
              <w:right w:w="20" w:type="dxa"/>
            </w:tcMar>
          </w:tcPr>
          <w:p w14:paraId="40A659AF" w14:textId="77777777" w:rsidR="004805ED" w:rsidRDefault="00000000">
            <w:pPr>
              <w:pStyle w:val="TableContents"/>
              <w:jc w:val="center"/>
            </w:pPr>
            <w:r>
              <w:rPr>
                <w:rFonts w:ascii="Times New Roman" w:hAnsi="Times New Roman" w:cs="Times New Roman"/>
                <w:sz w:val="10"/>
                <w:szCs w:val="10"/>
                <w:lang w:val="en-US"/>
              </w:rPr>
              <w:t xml:space="preserve">7</w:t>
            </w:r>
          </w:p>
        </w:tc>
        <w:tc>
          <w:tcPr>
            <w:tcW w:w="420" w:type="dxa"/>
            <w:tcBorders>
              <w:bottom w:val="single" w:sz="6" w:space="0" w:color="000000"/>
            </w:tcBorders>
            <w:tcMar>
              <w:top w:w="0" w:type="dxa"/>
              <w:left w:w="20" w:type="dxa"/>
              <w:bottom w:w="0" w:type="dxa"/>
              <w:right w:w="20" w:type="dxa"/>
            </w:tcMar>
          </w:tcPr>
          <w:p w14:paraId="48CB6CAF" w14:textId="77777777" w:rsidR="004805ED" w:rsidRDefault="00000000">
            <w:pPr>
              <w:pStyle w:val="TableContents"/>
              <w:jc w:val="center"/>
            </w:pPr>
            <w:r>
              <w:rPr>
                <w:rFonts w:ascii="Times New Roman" w:hAnsi="Times New Roman" w:cs="Times New Roman"/>
                <w:sz w:val="10"/>
                <w:szCs w:val="10"/>
                <w:lang w:val="en-US"/>
              </w:rPr>
              <w:t xml:space="preserve">2</w:t>
            </w:r>
          </w:p>
        </w:tc>
        <w:tc>
          <w:tcPr>
            <w:tcW w:w="440" w:type="dxa"/>
            <w:tcBorders>
              <w:bottom w:val="single" w:sz="6" w:space="0" w:color="000000"/>
            </w:tcBorders>
            <w:tcMar>
              <w:top w:w="0" w:type="dxa"/>
              <w:left w:w="20" w:type="dxa"/>
              <w:bottom w:w="0" w:type="dxa"/>
              <w:right w:w="20" w:type="dxa"/>
            </w:tcMar>
          </w:tcPr>
          <w:p w14:paraId="3F1554CF" w14:textId="77777777" w:rsidR="004805ED" w:rsidRDefault="00000000">
            <w:pPr>
              <w:pStyle w:val="TableContents"/>
              <w:jc w:val="center"/>
            </w:pPr>
            <w:r>
              <w:rPr>
                <w:rFonts w:ascii="Times New Roman" w:hAnsi="Times New Roman" w:cs="Times New Roman"/>
                <w:sz w:val="10"/>
                <w:szCs w:val="10"/>
                <w:lang w:val="en-US"/>
              </w:rPr>
              <w:t xml:space="preserve">0,76</w:t>
            </w:r>
          </w:p>
        </w:tc>
        <w:tc>
          <w:tcPr>
            <w:tcW w:w="450" w:type="dxa"/>
            <w:tcBorders>
              <w:bottom w:val="single" w:sz="6" w:space="0" w:color="000000"/>
            </w:tcBorders>
            <w:tcMar>
              <w:top w:w="0" w:type="dxa"/>
              <w:left w:w="20" w:type="dxa"/>
              <w:bottom w:w="0" w:type="dxa"/>
              <w:right w:w="20" w:type="dxa"/>
            </w:tcMar>
          </w:tcPr>
          <w:p w14:paraId="30635DDF" w14:textId="77777777" w:rsidR="004805ED" w:rsidRDefault="00000000">
            <w:pPr>
              <w:pStyle w:val="TableContents"/>
              <w:jc w:val="center"/>
            </w:pPr>
            <w:r>
              <w:rPr>
                <w:rFonts w:ascii="Times New Roman" w:hAnsi="Times New Roman" w:cs="Times New Roman"/>
                <w:sz w:val="10"/>
                <w:szCs w:val="10"/>
                <w:lang w:val="en-US"/>
              </w:rPr>
              <w:t xml:space="preserve">0,83</w:t>
            </w:r>
          </w:p>
        </w:tc>
        <w:tc>
          <w:tcPr>
            <w:tcW w:w="400" w:type="dxa"/>
            <w:tcBorders>
              <w:bottom w:val="single" w:sz="6" w:space="0" w:color="000000"/>
            </w:tcBorders>
            <w:tcMar>
              <w:top w:w="0" w:type="dxa"/>
              <w:left w:w="20" w:type="dxa"/>
              <w:bottom w:w="0" w:type="dxa"/>
              <w:right w:w="20" w:type="dxa"/>
            </w:tcMar>
          </w:tcPr>
          <w:p w14:paraId="6F14F13A" w14:textId="77777777" w:rsidR="004805ED" w:rsidRDefault="00000000">
            <w:pPr>
              <w:pStyle w:val="TableContents"/>
              <w:jc w:val="center"/>
            </w:pPr>
            <w:r>
              <w:rPr>
                <w:rFonts w:ascii="Times New Roman" w:hAnsi="Times New Roman" w:cs="Times New Roman"/>
                <w:sz w:val="10"/>
                <w:szCs w:val="10"/>
                <w:lang w:val="en-US"/>
              </w:rPr>
              <w:t xml:space="preserve">2,53</w:t>
            </w:r>
          </w:p>
        </w:tc>
        <w:tc>
          <w:tcPr>
            <w:tcW w:w="330" w:type="dxa"/>
            <w:tcBorders>
              <w:bottom w:val="single" w:sz="6" w:space="0" w:color="000000"/>
            </w:tcBorders>
            <w:tcMar>
              <w:top w:w="0" w:type="dxa"/>
              <w:left w:w="20" w:type="dxa"/>
              <w:bottom w:w="0" w:type="dxa"/>
              <w:right w:w="20" w:type="dxa"/>
            </w:tcMar>
          </w:tcPr>
          <w:p w14:paraId="11772746" w14:textId="77777777" w:rsidR="004805ED" w:rsidRDefault="00000000">
            <w:pPr>
              <w:pStyle w:val="TableContents"/>
              <w:jc w:val="center"/>
            </w:pPr>
            <w:r>
              <w:rPr>
                <w:rFonts w:ascii="Times New Roman" w:hAnsi="Times New Roman" w:cs="Times New Roman"/>
                <w:sz w:val="10"/>
                <w:szCs w:val="10"/>
                <w:lang w:val="en-US"/>
              </w:rPr>
              <w:t xml:space="preserve">0,1</w:t>
            </w:r>
          </w:p>
        </w:tc>
        <w:tc>
          <w:tcPr>
            <w:tcW w:w="340" w:type="dxa"/>
            <w:tcBorders>
              <w:bottom w:val="single" w:sz="6" w:space="0" w:color="000000"/>
            </w:tcBorders>
            <w:tcMar>
              <w:top w:w="0" w:type="dxa"/>
              <w:left w:w="20" w:type="dxa"/>
              <w:bottom w:w="0" w:type="dxa"/>
              <w:right w:w="20" w:type="dxa"/>
            </w:tcMar>
          </w:tcPr>
          <w:p w14:paraId="232A5CCF" w14:textId="77777777" w:rsidR="004805ED" w:rsidRDefault="00000000">
            <w:pPr>
              <w:pStyle w:val="TableContents"/>
              <w:jc w:val="center"/>
            </w:pPr>
            <w:r>
              <w:rPr>
                <w:rFonts w:ascii="Times New Roman" w:hAnsi="Times New Roman" w:cs="Times New Roman"/>
                <w:sz w:val="10"/>
                <w:szCs w:val="10"/>
                <w:lang w:val="en-US"/>
              </w:rPr>
              <w:t xml:space="preserve">0</w:t>
            </w:r>
          </w:p>
        </w:tc>
        <w:tc>
          <w:tcPr>
            <w:tcW w:w="540" w:type="dxa"/>
            <w:tcBorders>
              <w:bottom w:val="single" w:sz="6" w:space="0" w:color="000000"/>
            </w:tcBorders>
            <w:tcMar>
              <w:top w:w="0" w:type="dxa"/>
              <w:left w:w="20" w:type="dxa"/>
              <w:bottom w:w="0" w:type="dxa"/>
              <w:right w:w="20" w:type="dxa"/>
            </w:tcMar>
          </w:tcPr>
          <w:p w14:paraId="2B372367" w14:textId="77777777" w:rsidR="004805ED" w:rsidRDefault="00000000">
            <w:pPr>
              <w:pStyle w:val="TableContents"/>
            </w:pPr>
            <w:r>
              <w:rPr>
                <w:rFonts w:ascii="Times New Roman" w:hAnsi="Times New Roman" w:cs="Times New Roman"/>
                <w:sz w:val="10"/>
                <w:szCs w:val="10"/>
                <w:lang w:val="en-US"/>
              </w:rPr>
              <w:t xml:space="preserve">dengeli</w:t>
            </w:r>
          </w:p>
        </w:tc>
        <w:tc>
          <w:tcPr>
            <w:tcW w:w="330" w:type="dxa"/>
            <w:tcBorders>
              <w:bottom w:val="single" w:sz="6" w:space="0" w:color="000000"/>
            </w:tcBorders>
            <w:tcMar>
              <w:top w:w="0" w:type="dxa"/>
              <w:left w:w="20" w:type="dxa"/>
              <w:bottom w:w="0" w:type="dxa"/>
              <w:right w:w="20" w:type="dxa"/>
            </w:tcMar>
          </w:tcPr>
          <w:p w14:paraId="7D55F4B7" w14:textId="77777777" w:rsidR="004805ED" w:rsidRDefault="00000000">
            <w:pPr>
              <w:pStyle w:val="TableContents"/>
              <w:jc w:val="center"/>
            </w:pPr>
            <w:r>
              <w:rPr>
                <w:rFonts w:ascii="Times New Roman" w:hAnsi="Times New Roman" w:cs="Times New Roman"/>
                <w:sz w:val="10"/>
                <w:szCs w:val="10"/>
                <w:lang w:val="en-US"/>
              </w:rPr>
              <w:t xml:space="preserve">799</w:t>
            </w:r>
          </w:p>
        </w:tc>
      </w:tr>
    </w:tbl>
    <w:p w14:paraId="616DC788" w14:textId="77777777" w:rsidR="0019795E" w:rsidRDefault="0019795E" w:rsidP="00961F71">
      <w:pPr>
        <w:pStyle w:val="GvdeMetni"/>
        <w:spacing w:line="273" w:lineRule="auto"/>
        <w:ind w:left="43" w:right="183" w:firstLine="239"/>
        <w:jc w:val="both"/>
        <w:rPr>
          <w:w w:val="110"/>
        </w:rPr>
      </w:pPr>
    </w:p>
    <w:p w14:paraId="4B8C8DAA" w14:textId="77777777" w:rsidR="0019795E" w:rsidRDefault="0019795E" w:rsidP="0019795E">
      <w:pPr>
        <w:pStyle w:val="ListeParagraf"/>
        <w:numPr>
          <w:ilvl w:val="2"/>
          <w:numId w:val="4"/>
        </w:numPr>
        <w:ind w:left="567" w:hanging="515"/>
        <w:rPr>
          <w:i/>
          <w:sz w:val="16"/>
        </w:rPr>
      </w:pPr>
      <w:r>
        <w:rPr>
          <w:i/>
          <w:spacing w:val="-2"/>
          <w:sz w:val="16"/>
        </w:rPr>
        <w:t xml:space="preserve">Dengesizlik Yönetimi ve Nadir Sınıf Tahminleri</w:t>
      </w:r>
    </w:p>
    <w:p w14:paraId="6A2383C1" w14:textId="77777777" w:rsidR="0019795E" w:rsidRDefault="0019795E" w:rsidP="0019795E">
      <w:pPr>
        <w:pStyle w:val="GvdeMetni"/>
        <w:spacing w:line="273" w:lineRule="auto"/>
        <w:ind w:left="43" w:right="183" w:firstLine="239"/>
        <w:jc w:val="both"/>
        <w:rPr>
          <w:w w:val="110"/>
        </w:rPr>
      </w:pPr>
    </w:p>
    <w:p w14:paraId="6F826A83" w14:textId="77777777" w:rsidR="0019795E" w:rsidRPr="0019795E" w:rsidRDefault="0019795E" w:rsidP="0019795E">
      <w:pPr>
        <w:pStyle w:val="GvdeMetni"/>
        <w:spacing w:line="273" w:lineRule="auto"/>
        <w:ind w:left="43" w:right="183" w:firstLine="239"/>
        <w:jc w:val="both"/>
        <w:rPr>
          <w:w w:val="110"/>
        </w:rPr>
      </w:pPr>
      <w:r>
        <w:rPr>
          <w:w w:val="110"/>
        </w:rPr>
        <w:t xml:space="preserve">İptallerin nadirliğini ele almanın üç yolu, doğrulama döneminde temel bir özellik kümesiyle (takvim, tarife, kalkıştaki bir önceki günün hava durumu ve havayolunun eğitim dönemi iptal oranı; Tablo 10) karşılaştırılmıştır: dengeleme yapmama, sınıf ağırlıklandırma ve yalnızca eğitim dönemine uygulanan, havayolu, kalkış ve varışın kategorik özellik olarak verildiği SMOTE-NC (Chawla vd., 2002). Hava durumuyla birlikte doğrulama PR-AUC değeri dengelemesiz 0,058, sınıf ağırlıklandırmayla 0,064 ve SMOTE-NC ile 0,046; hava durumu olmadan ilgili değerler 0,050, 0,058 ve 0,052'dir. Dolayısıyla SMOTE-NC sıralama kalitesini iyileştirmemiş, nihai modeller yeniden örnekleme kullanmamıştır. Tablodaki kesinlik, duyarlılık ve F1 değerleri F1'i en büyükleyen doğrulama eşiğine aittir. Tablo 10'daki değerler ayrı bir deneyden gelmektedir ve Tablo 11'deki ablasyonla doğrudan karşılaştırılamaz (örneğin özellik kümesi A için 0,069'a karşılık burada 0,058): SMOTE-NC'ye olanak tanımak için eksik sayısal değerler eğitim dönemi medyanlarıyla doldurulmuş, havayolunun eğitim dönemi iptal oranı ek bir girdi olarak kullanılmış ve öğrenme oranı 0,05 ile en çok 600 ağaç kullanılmıştır; ablasyon ise eksik değerleri yerel işleme için korur ve 0,08 öğrenme oranı, en çok 800 ağaç ve karekök sınıf ağırlığı (scale_pos_weight = sqrt(n_neg/n_pos)) kullanır. Bu nedenle karşılaştırmalar her tablo içinde yapılmaktadır.</w:t>
        <w:lastRenderedPageBreak/>
        <w:t/>
      </w:r>
    </w:p>
    <w:p w14:paraId="793D16E7" w14:textId="77777777" w:rsidR="0019795E" w:rsidRPr="00680226" w:rsidRDefault="0019795E" w:rsidP="0019795E">
      <w:pPr>
        <w:pStyle w:val="GvdeMetni"/>
        <w:spacing w:line="273" w:lineRule="auto"/>
        <w:ind w:left="43" w:right="183" w:firstLine="239"/>
        <w:jc w:val="both"/>
        <w:rPr>
          <w:w w:val="110"/>
        </w:rPr>
      </w:pPr>
      <w:r>
        <w:rPr>
          <w:w w:val="110"/>
        </w:rPr>
        <w:t xml:space="preserve">Nadir sınıflar nihai modellerde de zor olmaya devam etmektedir: ulusal hava sistemi iptallerinin duyarlılığı %12'dir (Mod B) ve 16-30 dakikalık gecikme sınıfı ağırlıksız gecikme modeli tarafından tahmin edilmemektedir. Maliyete duyarlı öğrenme (Elkan, 2001) ve sınıf ağırlıklandırma, genel doğruluğu nadir sınıf duyarlılığı karşılığında takas eder; tercih uygulamaya bağlıdır ve burada yapılmamıştır.</w:t>
      </w:r>
    </w:p>
    <w:p w14:paraId="37A48ABD" w14:textId="77777777" w:rsidR="002A1638" w:rsidRDefault="002A1638" w:rsidP="002A1638">
      <w:pPr>
        <w:spacing w:before="96"/>
        <w:ind w:left="43"/>
        <w:rPr>
          <w:b/>
          <w:sz w:val="14"/>
        </w:rPr>
      </w:pPr>
      <w:r>
        <w:rPr>
          <w:b/>
          <w:w w:val="110"/>
          <w:sz w:val="14"/>
        </w:rPr>
        <w:t xml:space="preserve">Tablo 10</w:t>
      </w:r>
    </w:p>
    <w:p w14:paraId="3E6B4103" w14:textId="77777777" w:rsidR="002A1638" w:rsidRDefault="0002574A" w:rsidP="001D35B1">
      <w:pPr>
        <w:spacing w:before="30" w:after="60"/>
        <w:ind w:left="43"/>
        <w:rPr>
          <w:sz w:val="14"/>
        </w:rPr>
      </w:pPr>
      <w:r>
        <w:rPr>
          <w:spacing w:val="-2"/>
          <w:w w:val="110"/>
          <w:sz w:val="14"/>
        </w:rPr>
        <w:t xml:space="preserve">Doğrulama döneminde iptal tahmini için dengesizlik yönetimi (temel özellik kümesi).</w:t>
      </w:r>
    </w:p>
    <w:tbl>
      <w:tblPr>
        <w:tblStyle w:val="TabloKlavuzu"/>
        <w:tblW w:w="4820" w:type="dxa"/>
        <w:tblInd w:w="108" w:type="dxa"/>
        <w:tblLook w:val="06A0" w:firstRow="1" w:lastRow="0" w:firstColumn="1" w:lastColumn="0" w:noHBand="1" w:noVBand="1"/>
      </w:tblPr>
      <w:tblGrid>
        <w:gridCol w:w="750"/>
        <w:gridCol w:w="900"/>
        <w:gridCol w:w="620"/>
        <w:gridCol w:w="620"/>
        <w:gridCol w:w="620"/>
        <w:gridCol w:w="620"/>
        <w:gridCol w:w="690"/>
      </w:tblGrid>
      <w:tr w:rsidR="004805ED" w14:paraId="62F18F50" w14:textId="77777777">
        <w:trPr>
          <w:cantSplit/>
        </w:trPr>
        <w:tc>
          <w:tcPr>
            <w:tcW w:w="750" w:type="dxa"/>
            <w:tcBorders>
              <w:top w:val="single" w:sz="6" w:space="0" w:color="000000"/>
              <w:bottom w:val="single" w:sz="6" w:space="0" w:color="000000"/>
            </w:tcBorders>
            <w:tcMar>
              <w:top w:w="0" w:type="dxa"/>
              <w:left w:w="20" w:type="dxa"/>
              <w:bottom w:w="0" w:type="dxa"/>
              <w:right w:w="20" w:type="dxa"/>
            </w:tcMar>
          </w:tcPr>
          <w:p w14:paraId="33A9ED74" w14:textId="77777777" w:rsidR="004805ED" w:rsidRDefault="00000000">
            <w:pPr>
              <w:pStyle w:val="TableContents"/>
            </w:pPr>
            <w:r>
              <w:rPr>
                <w:rFonts w:ascii="Times New Roman" w:hAnsi="Times New Roman" w:cs="Times New Roman"/>
                <w:b/>
                <w:sz w:val="12"/>
                <w:szCs w:val="12"/>
                <w:lang w:val="en-US"/>
              </w:rPr>
              <w:t xml:space="preserve">Hava durumu</w:t>
            </w:r>
          </w:p>
        </w:tc>
        <w:tc>
          <w:tcPr>
            <w:tcW w:w="900" w:type="dxa"/>
            <w:tcBorders>
              <w:top w:val="single" w:sz="6" w:space="0" w:color="000000"/>
              <w:bottom w:val="single" w:sz="6" w:space="0" w:color="000000"/>
            </w:tcBorders>
            <w:tcMar>
              <w:top w:w="0" w:type="dxa"/>
              <w:left w:w="20" w:type="dxa"/>
              <w:bottom w:w="0" w:type="dxa"/>
              <w:right w:w="20" w:type="dxa"/>
            </w:tcMar>
          </w:tcPr>
          <w:p w14:paraId="19073B0F" w14:textId="77777777" w:rsidR="004805ED" w:rsidRDefault="00000000">
            <w:pPr>
              <w:pStyle w:val="TableContents"/>
            </w:pPr>
            <w:r>
              <w:rPr>
                <w:rFonts w:ascii="Times New Roman" w:hAnsi="Times New Roman" w:cs="Times New Roman"/>
                <w:b/>
                <w:sz w:val="12"/>
                <w:szCs w:val="12"/>
                <w:lang w:val="en-US"/>
              </w:rPr>
              <w:t xml:space="preserve">Yöntem</w:t>
            </w:r>
          </w:p>
        </w:tc>
        <w:tc>
          <w:tcPr>
            <w:tcW w:w="620" w:type="dxa"/>
            <w:tcBorders>
              <w:top w:val="single" w:sz="6" w:space="0" w:color="000000"/>
              <w:bottom w:val="single" w:sz="6" w:space="0" w:color="000000"/>
            </w:tcBorders>
            <w:tcMar>
              <w:top w:w="0" w:type="dxa"/>
              <w:left w:w="20" w:type="dxa"/>
              <w:bottom w:w="0" w:type="dxa"/>
              <w:right w:w="20" w:type="dxa"/>
            </w:tcMar>
          </w:tcPr>
          <w:p w14:paraId="45715F9A" w14:textId="77777777" w:rsidR="004805ED" w:rsidRDefault="00000000">
            <w:pPr>
              <w:pStyle w:val="TableContents"/>
              <w:jc w:val="center"/>
            </w:pPr>
            <w:r>
              <w:rPr>
                <w:rFonts w:ascii="Times New Roman" w:hAnsi="Times New Roman" w:cs="Times New Roman"/>
                <w:b/>
                <w:sz w:val="12"/>
                <w:szCs w:val="12"/>
                <w:lang w:val="en-US"/>
              </w:rPr>
              <w:t>PR-AUC</w:t>
            </w:r>
          </w:p>
        </w:tc>
        <w:tc>
          <w:tcPr>
            <w:tcW w:w="620" w:type="dxa"/>
            <w:tcBorders>
              <w:top w:val="single" w:sz="6" w:space="0" w:color="000000"/>
              <w:bottom w:val="single" w:sz="6" w:space="0" w:color="000000"/>
            </w:tcBorders>
            <w:tcMar>
              <w:top w:w="0" w:type="dxa"/>
              <w:left w:w="20" w:type="dxa"/>
              <w:bottom w:w="0" w:type="dxa"/>
              <w:right w:w="20" w:type="dxa"/>
            </w:tcMar>
          </w:tcPr>
          <w:p w14:paraId="296D76C8" w14:textId="77777777" w:rsidR="004805ED" w:rsidRDefault="00000000">
            <w:pPr>
              <w:pStyle w:val="TableContents"/>
              <w:jc w:val="center"/>
            </w:pPr>
            <w:r>
              <w:rPr>
                <w:rFonts w:ascii="Times New Roman" w:hAnsi="Times New Roman" w:cs="Times New Roman"/>
                <w:b/>
                <w:sz w:val="12"/>
                <w:szCs w:val="12"/>
                <w:lang w:val="en-US"/>
              </w:rPr>
              <w:t>ROC-AUC</w:t>
            </w:r>
          </w:p>
        </w:tc>
        <w:tc>
          <w:tcPr>
            <w:tcW w:w="620" w:type="dxa"/>
            <w:tcBorders>
              <w:top w:val="single" w:sz="6" w:space="0" w:color="000000"/>
              <w:bottom w:val="single" w:sz="6" w:space="0" w:color="000000"/>
            </w:tcBorders>
            <w:tcMar>
              <w:top w:w="0" w:type="dxa"/>
              <w:left w:w="20" w:type="dxa"/>
              <w:bottom w:w="0" w:type="dxa"/>
              <w:right w:w="20" w:type="dxa"/>
            </w:tcMar>
          </w:tcPr>
          <w:p w14:paraId="67729658" w14:textId="77777777" w:rsidR="004805ED" w:rsidRDefault="00000000">
            <w:pPr>
              <w:pStyle w:val="TableContents"/>
              <w:jc w:val="center"/>
            </w:pPr>
            <w:r>
              <w:rPr>
                <w:rFonts w:ascii="Times New Roman" w:hAnsi="Times New Roman" w:cs="Times New Roman"/>
                <w:b/>
                <w:sz w:val="12"/>
                <w:szCs w:val="12"/>
                <w:lang w:val="en-US"/>
              </w:rPr>
              <w:t xml:space="preserve">Kesinlik</w:t>
            </w:r>
          </w:p>
        </w:tc>
        <w:tc>
          <w:tcPr>
            <w:tcW w:w="620" w:type="dxa"/>
            <w:tcBorders>
              <w:top w:val="single" w:sz="6" w:space="0" w:color="000000"/>
              <w:bottom w:val="single" w:sz="6" w:space="0" w:color="000000"/>
            </w:tcBorders>
            <w:tcMar>
              <w:top w:w="0" w:type="dxa"/>
              <w:left w:w="20" w:type="dxa"/>
              <w:bottom w:w="0" w:type="dxa"/>
              <w:right w:w="20" w:type="dxa"/>
            </w:tcMar>
          </w:tcPr>
          <w:p w14:paraId="31FE96F2" w14:textId="77777777" w:rsidR="004805ED" w:rsidRDefault="00000000">
            <w:pPr>
              <w:pStyle w:val="TableContents"/>
              <w:jc w:val="center"/>
            </w:pPr>
            <w:r>
              <w:rPr>
                <w:rFonts w:ascii="Times New Roman" w:hAnsi="Times New Roman" w:cs="Times New Roman"/>
                <w:b/>
                <w:sz w:val="12"/>
                <w:szCs w:val="12"/>
                <w:lang w:val="en-US"/>
              </w:rPr>
              <w:t xml:space="preserve">Duyarlılık</w:t>
            </w:r>
          </w:p>
        </w:tc>
        <w:tc>
          <w:tcPr>
            <w:tcW w:w="690" w:type="dxa"/>
            <w:tcBorders>
              <w:top w:val="single" w:sz="6" w:space="0" w:color="000000"/>
              <w:bottom w:val="single" w:sz="6" w:space="0" w:color="000000"/>
            </w:tcBorders>
            <w:tcMar>
              <w:top w:w="0" w:type="dxa"/>
              <w:left w:w="20" w:type="dxa"/>
              <w:bottom w:w="0" w:type="dxa"/>
              <w:right w:w="20" w:type="dxa"/>
            </w:tcMar>
          </w:tcPr>
          <w:p w14:paraId="0EF187C0" w14:textId="77777777" w:rsidR="004805ED" w:rsidRDefault="00000000">
            <w:pPr>
              <w:pStyle w:val="TableContents"/>
              <w:jc w:val="center"/>
            </w:pPr>
            <w:r>
              <w:rPr>
                <w:rFonts w:ascii="Times New Roman" w:hAnsi="Times New Roman" w:cs="Times New Roman"/>
                <w:b/>
                <w:sz w:val="12"/>
                <w:szCs w:val="12"/>
                <w:lang w:val="en-US"/>
              </w:rPr>
              <w:t>F1</w:t>
            </w:r>
          </w:p>
        </w:tc>
      </w:tr>
      <w:tr w:rsidR="004805ED" w14:paraId="5FEB8AC2" w14:textId="77777777">
        <w:trPr>
          <w:cantSplit/>
        </w:trPr>
        <w:tc>
          <w:tcPr>
            <w:tcW w:w="750" w:type="dxa"/>
            <w:tcMar>
              <w:top w:w="0" w:type="dxa"/>
              <w:left w:w="20" w:type="dxa"/>
              <w:bottom w:w="0" w:type="dxa"/>
              <w:right w:w="20" w:type="dxa"/>
            </w:tcMar>
          </w:tcPr>
          <w:p w14:paraId="6813E39A" w14:textId="77777777" w:rsidR="004805ED" w:rsidRDefault="00000000">
            <w:pPr>
              <w:pStyle w:val="TableContents"/>
            </w:pPr>
            <w:r>
              <w:rPr>
                <w:rFonts w:ascii="Times New Roman" w:hAnsi="Times New Roman" w:cs="Times New Roman"/>
                <w:sz w:val="12"/>
                <w:szCs w:val="12"/>
                <w:lang w:val="en-US"/>
              </w:rPr>
              <w:t xml:space="preserve">D-1 hava durumuyla</w:t>
            </w:r>
          </w:p>
        </w:tc>
        <w:tc>
          <w:tcPr>
            <w:tcW w:w="900" w:type="dxa"/>
            <w:tcMar>
              <w:top w:w="0" w:type="dxa"/>
              <w:left w:w="20" w:type="dxa"/>
              <w:bottom w:w="0" w:type="dxa"/>
              <w:right w:w="20" w:type="dxa"/>
            </w:tcMar>
          </w:tcPr>
          <w:p w14:paraId="5E0F683B" w14:textId="77777777" w:rsidR="004805ED" w:rsidRDefault="00000000">
            <w:pPr>
              <w:pStyle w:val="TableContents"/>
            </w:pPr>
            <w:r>
              <w:rPr>
                <w:rFonts w:ascii="Times New Roman" w:hAnsi="Times New Roman" w:cs="Times New Roman"/>
                <w:sz w:val="12"/>
                <w:szCs w:val="12"/>
                <w:lang w:val="en-US"/>
              </w:rPr>
              <w:t xml:space="preserve">dengeleme yok</w:t>
            </w:r>
          </w:p>
        </w:tc>
        <w:tc>
          <w:tcPr>
            <w:tcW w:w="620" w:type="dxa"/>
            <w:tcMar>
              <w:top w:w="0" w:type="dxa"/>
              <w:left w:w="20" w:type="dxa"/>
              <w:bottom w:w="0" w:type="dxa"/>
              <w:right w:w="20" w:type="dxa"/>
            </w:tcMar>
          </w:tcPr>
          <w:p w14:paraId="101E7EBF" w14:textId="77777777" w:rsidR="004805ED" w:rsidRDefault="00000000">
            <w:pPr>
              <w:pStyle w:val="TableContents"/>
              <w:jc w:val="center"/>
            </w:pPr>
            <w:r>
              <w:rPr>
                <w:rFonts w:ascii="Times New Roman" w:hAnsi="Times New Roman" w:cs="Times New Roman"/>
                <w:sz w:val="12"/>
                <w:szCs w:val="12"/>
                <w:lang w:val="en-US"/>
              </w:rPr>
              <w:t xml:space="preserve">0,058</w:t>
            </w:r>
          </w:p>
        </w:tc>
        <w:tc>
          <w:tcPr>
            <w:tcW w:w="620" w:type="dxa"/>
            <w:tcMar>
              <w:top w:w="0" w:type="dxa"/>
              <w:left w:w="20" w:type="dxa"/>
              <w:bottom w:w="0" w:type="dxa"/>
              <w:right w:w="20" w:type="dxa"/>
            </w:tcMar>
          </w:tcPr>
          <w:p w14:paraId="7CF11AA8" w14:textId="77777777" w:rsidR="004805ED" w:rsidRDefault="00000000">
            <w:pPr>
              <w:pStyle w:val="TableContents"/>
              <w:jc w:val="center"/>
            </w:pPr>
            <w:r>
              <w:rPr>
                <w:rFonts w:ascii="Times New Roman" w:hAnsi="Times New Roman" w:cs="Times New Roman"/>
                <w:sz w:val="12"/>
                <w:szCs w:val="12"/>
                <w:lang w:val="en-US"/>
              </w:rPr>
              <w:t xml:space="preserve">0,719</w:t>
            </w:r>
          </w:p>
        </w:tc>
        <w:tc>
          <w:tcPr>
            <w:tcW w:w="620" w:type="dxa"/>
            <w:tcMar>
              <w:top w:w="0" w:type="dxa"/>
              <w:left w:w="20" w:type="dxa"/>
              <w:bottom w:w="0" w:type="dxa"/>
              <w:right w:w="20" w:type="dxa"/>
            </w:tcMar>
          </w:tcPr>
          <w:p w14:paraId="4898A4DA" w14:textId="77777777" w:rsidR="004805ED" w:rsidRDefault="00000000">
            <w:pPr>
              <w:pStyle w:val="TableContents"/>
              <w:jc w:val="center"/>
            </w:pPr>
            <w:r>
              <w:rPr>
                <w:rFonts w:ascii="Times New Roman" w:hAnsi="Times New Roman" w:cs="Times New Roman"/>
                <w:sz w:val="12"/>
                <w:szCs w:val="12"/>
                <w:lang w:val="en-US"/>
              </w:rPr>
              <w:t xml:space="preserve">0,074</w:t>
            </w:r>
          </w:p>
        </w:tc>
        <w:tc>
          <w:tcPr>
            <w:tcW w:w="620" w:type="dxa"/>
            <w:tcMar>
              <w:top w:w="0" w:type="dxa"/>
              <w:left w:w="20" w:type="dxa"/>
              <w:bottom w:w="0" w:type="dxa"/>
              <w:right w:w="20" w:type="dxa"/>
            </w:tcMar>
          </w:tcPr>
          <w:p w14:paraId="22F928EC" w14:textId="77777777" w:rsidR="004805ED" w:rsidRDefault="00000000">
            <w:pPr>
              <w:pStyle w:val="TableContents"/>
              <w:jc w:val="center"/>
            </w:pPr>
            <w:r>
              <w:rPr>
                <w:rFonts w:ascii="Times New Roman" w:hAnsi="Times New Roman" w:cs="Times New Roman"/>
                <w:sz w:val="12"/>
                <w:szCs w:val="12"/>
                <w:lang w:val="en-US"/>
              </w:rPr>
              <w:t xml:space="preserve">0,232</w:t>
            </w:r>
          </w:p>
        </w:tc>
        <w:tc>
          <w:tcPr>
            <w:tcW w:w="690" w:type="dxa"/>
            <w:tcMar>
              <w:top w:w="0" w:type="dxa"/>
              <w:left w:w="20" w:type="dxa"/>
              <w:bottom w:w="0" w:type="dxa"/>
              <w:right w:w="20" w:type="dxa"/>
            </w:tcMar>
          </w:tcPr>
          <w:p w14:paraId="4BA3A486" w14:textId="77777777" w:rsidR="004805ED" w:rsidRDefault="00000000">
            <w:pPr>
              <w:pStyle w:val="TableContents"/>
              <w:jc w:val="center"/>
            </w:pPr>
            <w:r>
              <w:rPr>
                <w:rFonts w:ascii="Times New Roman" w:hAnsi="Times New Roman" w:cs="Times New Roman"/>
                <w:sz w:val="12"/>
                <w:szCs w:val="12"/>
                <w:lang w:val="en-US"/>
              </w:rPr>
              <w:t xml:space="preserve">0,113</w:t>
            </w:r>
          </w:p>
        </w:tc>
      </w:tr>
      <w:tr w:rsidR="004805ED" w14:paraId="6DBC2008" w14:textId="77777777">
        <w:trPr>
          <w:cantSplit/>
        </w:trPr>
        <w:tc>
          <w:tcPr>
            <w:tcW w:w="750" w:type="dxa"/>
            <w:tcMar>
              <w:top w:w="0" w:type="dxa"/>
              <w:left w:w="20" w:type="dxa"/>
              <w:bottom w:w="0" w:type="dxa"/>
              <w:right w:w="20" w:type="dxa"/>
            </w:tcMar>
          </w:tcPr>
          <w:p w14:paraId="6A372BC3" w14:textId="77777777" w:rsidR="004805ED" w:rsidRDefault="00000000">
            <w:pPr>
              <w:pStyle w:val="TableContents"/>
            </w:pPr>
            <w:r>
              <w:rPr>
                <w:rFonts w:ascii="Times New Roman" w:hAnsi="Times New Roman" w:cs="Times New Roman"/>
                <w:sz w:val="12"/>
                <w:szCs w:val="12"/>
                <w:lang w:val="en-US"/>
              </w:rPr>
              <w:t xml:space="preserve">D-1 hava durumuyla</w:t>
            </w:r>
          </w:p>
        </w:tc>
        <w:tc>
          <w:tcPr>
            <w:tcW w:w="900" w:type="dxa"/>
            <w:tcMar>
              <w:top w:w="0" w:type="dxa"/>
              <w:left w:w="20" w:type="dxa"/>
              <w:bottom w:w="0" w:type="dxa"/>
              <w:right w:w="20" w:type="dxa"/>
            </w:tcMar>
          </w:tcPr>
          <w:p w14:paraId="6196B845" w14:textId="77777777" w:rsidR="004805ED" w:rsidRDefault="00000000">
            <w:pPr>
              <w:pStyle w:val="TableContents"/>
            </w:pPr>
            <w:r>
              <w:rPr>
                <w:rFonts w:ascii="Times New Roman" w:hAnsi="Times New Roman" w:cs="Times New Roman"/>
                <w:sz w:val="12"/>
                <w:szCs w:val="12"/>
                <w:lang w:val="en-US"/>
              </w:rPr>
              <w:t xml:space="preserve">sınıf ağırlıkları</w:t>
            </w:r>
          </w:p>
        </w:tc>
        <w:tc>
          <w:tcPr>
            <w:tcW w:w="620" w:type="dxa"/>
            <w:tcMar>
              <w:top w:w="0" w:type="dxa"/>
              <w:left w:w="20" w:type="dxa"/>
              <w:bottom w:w="0" w:type="dxa"/>
              <w:right w:w="20" w:type="dxa"/>
            </w:tcMar>
          </w:tcPr>
          <w:p w14:paraId="6E282680" w14:textId="77777777" w:rsidR="004805ED" w:rsidRDefault="00000000">
            <w:pPr>
              <w:pStyle w:val="TableContents"/>
              <w:jc w:val="center"/>
            </w:pPr>
            <w:r>
              <w:rPr>
                <w:rFonts w:ascii="Times New Roman" w:hAnsi="Times New Roman" w:cs="Times New Roman"/>
                <w:sz w:val="12"/>
                <w:szCs w:val="12"/>
                <w:lang w:val="en-US"/>
              </w:rPr>
              <w:t xml:space="preserve">0,064</w:t>
            </w:r>
          </w:p>
        </w:tc>
        <w:tc>
          <w:tcPr>
            <w:tcW w:w="620" w:type="dxa"/>
            <w:tcMar>
              <w:top w:w="0" w:type="dxa"/>
              <w:left w:w="20" w:type="dxa"/>
              <w:bottom w:w="0" w:type="dxa"/>
              <w:right w:w="20" w:type="dxa"/>
            </w:tcMar>
          </w:tcPr>
          <w:p w14:paraId="1559EADF" w14:textId="77777777" w:rsidR="004805ED" w:rsidRDefault="00000000">
            <w:pPr>
              <w:pStyle w:val="TableContents"/>
              <w:jc w:val="center"/>
            </w:pPr>
            <w:r>
              <w:rPr>
                <w:rFonts w:ascii="Times New Roman" w:hAnsi="Times New Roman" w:cs="Times New Roman"/>
                <w:sz w:val="12"/>
                <w:szCs w:val="12"/>
                <w:lang w:val="en-US"/>
              </w:rPr>
              <w:t xml:space="preserve">0,704</w:t>
            </w:r>
          </w:p>
        </w:tc>
        <w:tc>
          <w:tcPr>
            <w:tcW w:w="620" w:type="dxa"/>
            <w:tcMar>
              <w:top w:w="0" w:type="dxa"/>
              <w:left w:w="20" w:type="dxa"/>
              <w:bottom w:w="0" w:type="dxa"/>
              <w:right w:w="20" w:type="dxa"/>
            </w:tcMar>
          </w:tcPr>
          <w:p w14:paraId="359435EB" w14:textId="77777777" w:rsidR="004805ED" w:rsidRDefault="00000000">
            <w:pPr>
              <w:pStyle w:val="TableContents"/>
              <w:jc w:val="center"/>
            </w:pPr>
            <w:r>
              <w:rPr>
                <w:rFonts w:ascii="Times New Roman" w:hAnsi="Times New Roman" w:cs="Times New Roman"/>
                <w:sz w:val="12"/>
                <w:szCs w:val="12"/>
                <w:lang w:val="en-US"/>
              </w:rPr>
              <w:t xml:space="preserve">0,094</w:t>
            </w:r>
          </w:p>
        </w:tc>
        <w:tc>
          <w:tcPr>
            <w:tcW w:w="620" w:type="dxa"/>
            <w:tcMar>
              <w:top w:w="0" w:type="dxa"/>
              <w:left w:w="20" w:type="dxa"/>
              <w:bottom w:w="0" w:type="dxa"/>
              <w:right w:w="20" w:type="dxa"/>
            </w:tcMar>
          </w:tcPr>
          <w:p w14:paraId="11E54819" w14:textId="77777777" w:rsidR="004805ED" w:rsidRDefault="00000000">
            <w:pPr>
              <w:pStyle w:val="TableContents"/>
              <w:jc w:val="center"/>
            </w:pPr>
            <w:r>
              <w:rPr>
                <w:rFonts w:ascii="Times New Roman" w:hAnsi="Times New Roman" w:cs="Times New Roman"/>
                <w:sz w:val="12"/>
                <w:szCs w:val="12"/>
                <w:lang w:val="en-US"/>
              </w:rPr>
              <w:t xml:space="preserve">0,160</w:t>
            </w:r>
          </w:p>
        </w:tc>
        <w:tc>
          <w:tcPr>
            <w:tcW w:w="690" w:type="dxa"/>
            <w:tcMar>
              <w:top w:w="0" w:type="dxa"/>
              <w:left w:w="20" w:type="dxa"/>
              <w:bottom w:w="0" w:type="dxa"/>
              <w:right w:w="20" w:type="dxa"/>
            </w:tcMar>
          </w:tcPr>
          <w:p w14:paraId="240BA4C0" w14:textId="77777777" w:rsidR="004805ED" w:rsidRDefault="00000000">
            <w:pPr>
              <w:pStyle w:val="TableContents"/>
              <w:jc w:val="center"/>
            </w:pPr>
            <w:r>
              <w:rPr>
                <w:rFonts w:ascii="Times New Roman" w:hAnsi="Times New Roman" w:cs="Times New Roman"/>
                <w:sz w:val="12"/>
                <w:szCs w:val="12"/>
                <w:lang w:val="en-US"/>
              </w:rPr>
              <w:t xml:space="preserve">0,119</w:t>
            </w:r>
          </w:p>
        </w:tc>
      </w:tr>
      <w:tr w:rsidR="004805ED" w14:paraId="1D3E8DAF" w14:textId="77777777">
        <w:trPr>
          <w:cantSplit/>
        </w:trPr>
        <w:tc>
          <w:tcPr>
            <w:tcW w:w="750" w:type="dxa"/>
            <w:tcMar>
              <w:top w:w="0" w:type="dxa"/>
              <w:left w:w="20" w:type="dxa"/>
              <w:bottom w:w="0" w:type="dxa"/>
              <w:right w:w="20" w:type="dxa"/>
            </w:tcMar>
          </w:tcPr>
          <w:p w14:paraId="6525BB48" w14:textId="77777777" w:rsidR="004805ED" w:rsidRDefault="00000000">
            <w:pPr>
              <w:pStyle w:val="TableContents"/>
            </w:pPr>
            <w:r>
              <w:rPr>
                <w:rFonts w:ascii="Times New Roman" w:hAnsi="Times New Roman" w:cs="Times New Roman"/>
                <w:sz w:val="12"/>
                <w:szCs w:val="12"/>
                <w:lang w:val="en-US"/>
              </w:rPr>
              <w:t xml:space="preserve">D-1 hava durumuyla</w:t>
            </w:r>
          </w:p>
        </w:tc>
        <w:tc>
          <w:tcPr>
            <w:tcW w:w="900" w:type="dxa"/>
            <w:tcMar>
              <w:top w:w="0" w:type="dxa"/>
              <w:left w:w="20" w:type="dxa"/>
              <w:bottom w:w="0" w:type="dxa"/>
              <w:right w:w="20" w:type="dxa"/>
            </w:tcMar>
          </w:tcPr>
          <w:p w14:paraId="738E940B" w14:textId="77777777" w:rsidR="004805ED" w:rsidRDefault="00000000">
            <w:pPr>
              <w:pStyle w:val="TableContents"/>
            </w:pPr>
            <w:r>
              <w:rPr>
                <w:rFonts w:ascii="Times New Roman" w:hAnsi="Times New Roman" w:cs="Times New Roman"/>
                <w:sz w:val="12"/>
                <w:szCs w:val="12"/>
                <w:lang w:val="en-US"/>
              </w:rPr>
              <w:t xml:space="preserve">SMOTE-NC (yalnızca eğitim)</w:t>
            </w:r>
          </w:p>
        </w:tc>
        <w:tc>
          <w:tcPr>
            <w:tcW w:w="620" w:type="dxa"/>
            <w:tcMar>
              <w:top w:w="0" w:type="dxa"/>
              <w:left w:w="20" w:type="dxa"/>
              <w:bottom w:w="0" w:type="dxa"/>
              <w:right w:w="20" w:type="dxa"/>
            </w:tcMar>
          </w:tcPr>
          <w:p w14:paraId="3FD25080" w14:textId="77777777" w:rsidR="004805ED" w:rsidRDefault="00000000">
            <w:pPr>
              <w:pStyle w:val="TableContents"/>
              <w:jc w:val="center"/>
            </w:pPr>
            <w:r>
              <w:rPr>
                <w:rFonts w:ascii="Times New Roman" w:hAnsi="Times New Roman" w:cs="Times New Roman"/>
                <w:sz w:val="12"/>
                <w:szCs w:val="12"/>
                <w:lang w:val="en-US"/>
              </w:rPr>
              <w:t xml:space="preserve">0,046</w:t>
            </w:r>
          </w:p>
        </w:tc>
        <w:tc>
          <w:tcPr>
            <w:tcW w:w="620" w:type="dxa"/>
            <w:tcMar>
              <w:top w:w="0" w:type="dxa"/>
              <w:left w:w="20" w:type="dxa"/>
              <w:bottom w:w="0" w:type="dxa"/>
              <w:right w:w="20" w:type="dxa"/>
            </w:tcMar>
          </w:tcPr>
          <w:p w14:paraId="02670490" w14:textId="77777777" w:rsidR="004805ED" w:rsidRDefault="00000000">
            <w:pPr>
              <w:pStyle w:val="TableContents"/>
              <w:jc w:val="center"/>
            </w:pPr>
            <w:r>
              <w:rPr>
                <w:rFonts w:ascii="Times New Roman" w:hAnsi="Times New Roman" w:cs="Times New Roman"/>
                <w:sz w:val="12"/>
                <w:szCs w:val="12"/>
                <w:lang w:val="en-US"/>
              </w:rPr>
              <w:t xml:space="preserve">0,679</w:t>
            </w:r>
          </w:p>
        </w:tc>
        <w:tc>
          <w:tcPr>
            <w:tcW w:w="620" w:type="dxa"/>
            <w:tcMar>
              <w:top w:w="0" w:type="dxa"/>
              <w:left w:w="20" w:type="dxa"/>
              <w:bottom w:w="0" w:type="dxa"/>
              <w:right w:w="20" w:type="dxa"/>
            </w:tcMar>
          </w:tcPr>
          <w:p w14:paraId="4526B56B" w14:textId="77777777" w:rsidR="004805ED" w:rsidRDefault="00000000">
            <w:pPr>
              <w:pStyle w:val="TableContents"/>
              <w:jc w:val="center"/>
            </w:pPr>
            <w:r>
              <w:rPr>
                <w:rFonts w:ascii="Times New Roman" w:hAnsi="Times New Roman" w:cs="Times New Roman"/>
                <w:sz w:val="12"/>
                <w:szCs w:val="12"/>
                <w:lang w:val="en-US"/>
              </w:rPr>
              <w:t xml:space="preserve">0,111</w:t>
            </w:r>
          </w:p>
        </w:tc>
        <w:tc>
          <w:tcPr>
            <w:tcW w:w="620" w:type="dxa"/>
            <w:tcMar>
              <w:top w:w="0" w:type="dxa"/>
              <w:left w:w="20" w:type="dxa"/>
              <w:bottom w:w="0" w:type="dxa"/>
              <w:right w:w="20" w:type="dxa"/>
            </w:tcMar>
          </w:tcPr>
          <w:p w14:paraId="790AB10C" w14:textId="77777777" w:rsidR="004805ED" w:rsidRDefault="00000000">
            <w:pPr>
              <w:pStyle w:val="TableContents"/>
              <w:jc w:val="center"/>
            </w:pPr>
            <w:r>
              <w:rPr>
                <w:rFonts w:ascii="Times New Roman" w:hAnsi="Times New Roman" w:cs="Times New Roman"/>
                <w:sz w:val="12"/>
                <w:szCs w:val="12"/>
                <w:lang w:val="en-US"/>
              </w:rPr>
              <w:t xml:space="preserve">0,118</w:t>
            </w:r>
          </w:p>
        </w:tc>
        <w:tc>
          <w:tcPr>
            <w:tcW w:w="690" w:type="dxa"/>
            <w:tcMar>
              <w:top w:w="0" w:type="dxa"/>
              <w:left w:w="20" w:type="dxa"/>
              <w:bottom w:w="0" w:type="dxa"/>
              <w:right w:w="20" w:type="dxa"/>
            </w:tcMar>
          </w:tcPr>
          <w:p w14:paraId="2A370EC6" w14:textId="77777777" w:rsidR="004805ED" w:rsidRDefault="00000000">
            <w:pPr>
              <w:pStyle w:val="TableContents"/>
              <w:jc w:val="center"/>
            </w:pPr>
            <w:r>
              <w:rPr>
                <w:rFonts w:ascii="Times New Roman" w:hAnsi="Times New Roman" w:cs="Times New Roman"/>
                <w:sz w:val="12"/>
                <w:szCs w:val="12"/>
                <w:lang w:val="en-US"/>
              </w:rPr>
              <w:t xml:space="preserve">0,114</w:t>
            </w:r>
          </w:p>
        </w:tc>
      </w:tr>
      <w:tr w:rsidR="004805ED" w14:paraId="441D3154" w14:textId="77777777">
        <w:trPr>
          <w:cantSplit/>
        </w:trPr>
        <w:tc>
          <w:tcPr>
            <w:tcW w:w="750" w:type="dxa"/>
            <w:tcMar>
              <w:top w:w="0" w:type="dxa"/>
              <w:left w:w="20" w:type="dxa"/>
              <w:bottom w:w="0" w:type="dxa"/>
              <w:right w:w="20" w:type="dxa"/>
            </w:tcMar>
          </w:tcPr>
          <w:p w14:paraId="03CE3E8E" w14:textId="77777777" w:rsidR="004805ED" w:rsidRDefault="00000000">
            <w:pPr>
              <w:pStyle w:val="TableContents"/>
            </w:pPr>
            <w:r>
              <w:rPr>
                <w:rFonts w:ascii="Times New Roman" w:hAnsi="Times New Roman" w:cs="Times New Roman"/>
                <w:sz w:val="12"/>
                <w:szCs w:val="12"/>
                <w:lang w:val="en-US"/>
              </w:rPr>
              <w:t xml:space="preserve">hava durumu olmadan</w:t>
            </w:r>
          </w:p>
        </w:tc>
        <w:tc>
          <w:tcPr>
            <w:tcW w:w="900" w:type="dxa"/>
            <w:tcMar>
              <w:top w:w="0" w:type="dxa"/>
              <w:left w:w="20" w:type="dxa"/>
              <w:bottom w:w="0" w:type="dxa"/>
              <w:right w:w="20" w:type="dxa"/>
            </w:tcMar>
          </w:tcPr>
          <w:p w14:paraId="1A42881C" w14:textId="77777777" w:rsidR="004805ED" w:rsidRDefault="00000000">
            <w:pPr>
              <w:pStyle w:val="TableContents"/>
            </w:pPr>
            <w:r>
              <w:rPr>
                <w:rFonts w:ascii="Times New Roman" w:hAnsi="Times New Roman" w:cs="Times New Roman"/>
                <w:sz w:val="12"/>
                <w:szCs w:val="12"/>
                <w:lang w:val="en-US"/>
              </w:rPr>
              <w:t xml:space="preserve">dengeleme yok</w:t>
            </w:r>
          </w:p>
        </w:tc>
        <w:tc>
          <w:tcPr>
            <w:tcW w:w="620" w:type="dxa"/>
            <w:tcMar>
              <w:top w:w="0" w:type="dxa"/>
              <w:left w:w="20" w:type="dxa"/>
              <w:bottom w:w="0" w:type="dxa"/>
              <w:right w:w="20" w:type="dxa"/>
            </w:tcMar>
          </w:tcPr>
          <w:p w14:paraId="056C4855" w14:textId="77777777" w:rsidR="004805ED" w:rsidRDefault="00000000">
            <w:pPr>
              <w:pStyle w:val="TableContents"/>
              <w:jc w:val="center"/>
            </w:pPr>
            <w:r>
              <w:rPr>
                <w:rFonts w:ascii="Times New Roman" w:hAnsi="Times New Roman" w:cs="Times New Roman"/>
                <w:sz w:val="12"/>
                <w:szCs w:val="12"/>
                <w:lang w:val="en-US"/>
              </w:rPr>
              <w:t xml:space="preserve">0,050</w:t>
            </w:r>
          </w:p>
        </w:tc>
        <w:tc>
          <w:tcPr>
            <w:tcW w:w="620" w:type="dxa"/>
            <w:tcMar>
              <w:top w:w="0" w:type="dxa"/>
              <w:left w:w="20" w:type="dxa"/>
              <w:bottom w:w="0" w:type="dxa"/>
              <w:right w:w="20" w:type="dxa"/>
            </w:tcMar>
          </w:tcPr>
          <w:p w14:paraId="261F9429" w14:textId="77777777" w:rsidR="004805ED" w:rsidRDefault="00000000">
            <w:pPr>
              <w:pStyle w:val="TableContents"/>
              <w:jc w:val="center"/>
            </w:pPr>
            <w:r>
              <w:rPr>
                <w:rFonts w:ascii="Times New Roman" w:hAnsi="Times New Roman" w:cs="Times New Roman"/>
                <w:sz w:val="12"/>
                <w:szCs w:val="12"/>
                <w:lang w:val="en-US"/>
              </w:rPr>
              <w:t xml:space="preserve">0,704</w:t>
            </w:r>
          </w:p>
        </w:tc>
        <w:tc>
          <w:tcPr>
            <w:tcW w:w="620" w:type="dxa"/>
            <w:tcMar>
              <w:top w:w="0" w:type="dxa"/>
              <w:left w:w="20" w:type="dxa"/>
              <w:bottom w:w="0" w:type="dxa"/>
              <w:right w:w="20" w:type="dxa"/>
            </w:tcMar>
          </w:tcPr>
          <w:p w14:paraId="2483B3FA" w14:textId="77777777" w:rsidR="004805ED" w:rsidRDefault="00000000">
            <w:pPr>
              <w:pStyle w:val="TableContents"/>
              <w:jc w:val="center"/>
            </w:pPr>
            <w:r>
              <w:rPr>
                <w:rFonts w:ascii="Times New Roman" w:hAnsi="Times New Roman" w:cs="Times New Roman"/>
                <w:sz w:val="12"/>
                <w:szCs w:val="12"/>
                <w:lang w:val="en-US"/>
              </w:rPr>
              <w:t xml:space="preserve">0,064</w:t>
            </w:r>
          </w:p>
        </w:tc>
        <w:tc>
          <w:tcPr>
            <w:tcW w:w="620" w:type="dxa"/>
            <w:tcMar>
              <w:top w:w="0" w:type="dxa"/>
              <w:left w:w="20" w:type="dxa"/>
              <w:bottom w:w="0" w:type="dxa"/>
              <w:right w:w="20" w:type="dxa"/>
            </w:tcMar>
          </w:tcPr>
          <w:p w14:paraId="6B9C3172" w14:textId="77777777" w:rsidR="004805ED" w:rsidRDefault="00000000">
            <w:pPr>
              <w:pStyle w:val="TableContents"/>
              <w:jc w:val="center"/>
            </w:pPr>
            <w:r>
              <w:rPr>
                <w:rFonts w:ascii="Times New Roman" w:hAnsi="Times New Roman" w:cs="Times New Roman"/>
                <w:sz w:val="12"/>
                <w:szCs w:val="12"/>
                <w:lang w:val="en-US"/>
              </w:rPr>
              <w:t xml:space="preserve">0,412</w:t>
            </w:r>
          </w:p>
        </w:tc>
        <w:tc>
          <w:tcPr>
            <w:tcW w:w="690" w:type="dxa"/>
            <w:tcMar>
              <w:top w:w="0" w:type="dxa"/>
              <w:left w:w="20" w:type="dxa"/>
              <w:bottom w:w="0" w:type="dxa"/>
              <w:right w:w="20" w:type="dxa"/>
            </w:tcMar>
          </w:tcPr>
          <w:p w14:paraId="6221C205" w14:textId="77777777" w:rsidR="004805ED" w:rsidRDefault="00000000">
            <w:pPr>
              <w:pStyle w:val="TableContents"/>
              <w:jc w:val="center"/>
            </w:pPr>
            <w:r>
              <w:rPr>
                <w:rFonts w:ascii="Times New Roman" w:hAnsi="Times New Roman" w:cs="Times New Roman"/>
                <w:sz w:val="12"/>
                <w:szCs w:val="12"/>
                <w:lang w:val="en-US"/>
              </w:rPr>
              <w:t xml:space="preserve">0,110</w:t>
            </w:r>
          </w:p>
        </w:tc>
      </w:tr>
      <w:tr w:rsidR="004805ED" w14:paraId="2A055906" w14:textId="77777777">
        <w:trPr>
          <w:cantSplit/>
        </w:trPr>
        <w:tc>
          <w:tcPr>
            <w:tcW w:w="750" w:type="dxa"/>
            <w:tcMar>
              <w:top w:w="0" w:type="dxa"/>
              <w:left w:w="20" w:type="dxa"/>
              <w:bottom w:w="0" w:type="dxa"/>
              <w:right w:w="20" w:type="dxa"/>
            </w:tcMar>
          </w:tcPr>
          <w:p w14:paraId="2EFA327E" w14:textId="77777777" w:rsidR="004805ED" w:rsidRDefault="00000000">
            <w:pPr>
              <w:pStyle w:val="TableContents"/>
            </w:pPr>
            <w:r>
              <w:rPr>
                <w:rFonts w:ascii="Times New Roman" w:hAnsi="Times New Roman" w:cs="Times New Roman"/>
                <w:sz w:val="12"/>
                <w:szCs w:val="12"/>
                <w:lang w:val="en-US"/>
              </w:rPr>
              <w:t xml:space="preserve">hava durumu olmadan</w:t>
            </w:r>
          </w:p>
        </w:tc>
        <w:tc>
          <w:tcPr>
            <w:tcW w:w="900" w:type="dxa"/>
            <w:tcMar>
              <w:top w:w="0" w:type="dxa"/>
              <w:left w:w="20" w:type="dxa"/>
              <w:bottom w:w="0" w:type="dxa"/>
              <w:right w:w="20" w:type="dxa"/>
            </w:tcMar>
          </w:tcPr>
          <w:p w14:paraId="4F6FD07B" w14:textId="77777777" w:rsidR="004805ED" w:rsidRDefault="00000000">
            <w:pPr>
              <w:pStyle w:val="TableContents"/>
            </w:pPr>
            <w:r>
              <w:rPr>
                <w:rFonts w:ascii="Times New Roman" w:hAnsi="Times New Roman" w:cs="Times New Roman"/>
                <w:sz w:val="12"/>
                <w:szCs w:val="12"/>
                <w:lang w:val="en-US"/>
              </w:rPr>
              <w:t xml:space="preserve">sınıf ağırlıkları</w:t>
            </w:r>
          </w:p>
        </w:tc>
        <w:tc>
          <w:tcPr>
            <w:tcW w:w="620" w:type="dxa"/>
            <w:tcMar>
              <w:top w:w="0" w:type="dxa"/>
              <w:left w:w="20" w:type="dxa"/>
              <w:bottom w:w="0" w:type="dxa"/>
              <w:right w:w="20" w:type="dxa"/>
            </w:tcMar>
          </w:tcPr>
          <w:p w14:paraId="0F9DEE2E" w14:textId="77777777" w:rsidR="004805ED" w:rsidRDefault="00000000">
            <w:pPr>
              <w:pStyle w:val="TableContents"/>
              <w:jc w:val="center"/>
            </w:pPr>
            <w:r>
              <w:rPr>
                <w:rFonts w:ascii="Times New Roman" w:hAnsi="Times New Roman" w:cs="Times New Roman"/>
                <w:sz w:val="12"/>
                <w:szCs w:val="12"/>
                <w:lang w:val="en-US"/>
              </w:rPr>
              <w:t xml:space="preserve">0,058</w:t>
            </w:r>
          </w:p>
        </w:tc>
        <w:tc>
          <w:tcPr>
            <w:tcW w:w="620" w:type="dxa"/>
            <w:tcMar>
              <w:top w:w="0" w:type="dxa"/>
              <w:left w:w="20" w:type="dxa"/>
              <w:bottom w:w="0" w:type="dxa"/>
              <w:right w:w="20" w:type="dxa"/>
            </w:tcMar>
          </w:tcPr>
          <w:p w14:paraId="38C718FA" w14:textId="77777777" w:rsidR="004805ED" w:rsidRDefault="00000000">
            <w:pPr>
              <w:pStyle w:val="TableContents"/>
              <w:jc w:val="center"/>
            </w:pPr>
            <w:r>
              <w:rPr>
                <w:rFonts w:ascii="Times New Roman" w:hAnsi="Times New Roman" w:cs="Times New Roman"/>
                <w:sz w:val="12"/>
                <w:szCs w:val="12"/>
                <w:lang w:val="en-US"/>
              </w:rPr>
              <w:t xml:space="preserve">0,698</w:t>
            </w:r>
          </w:p>
        </w:tc>
        <w:tc>
          <w:tcPr>
            <w:tcW w:w="620" w:type="dxa"/>
            <w:tcMar>
              <w:top w:w="0" w:type="dxa"/>
              <w:left w:w="20" w:type="dxa"/>
              <w:bottom w:w="0" w:type="dxa"/>
              <w:right w:w="20" w:type="dxa"/>
            </w:tcMar>
          </w:tcPr>
          <w:p w14:paraId="4916067C" w14:textId="77777777" w:rsidR="004805ED" w:rsidRDefault="00000000">
            <w:pPr>
              <w:pStyle w:val="TableContents"/>
              <w:jc w:val="center"/>
            </w:pPr>
            <w:r>
              <w:rPr>
                <w:rFonts w:ascii="Times New Roman" w:hAnsi="Times New Roman" w:cs="Times New Roman"/>
                <w:sz w:val="12"/>
                <w:szCs w:val="12"/>
                <w:lang w:val="en-US"/>
              </w:rPr>
              <w:t xml:space="preserve">0,087</w:t>
            </w:r>
          </w:p>
        </w:tc>
        <w:tc>
          <w:tcPr>
            <w:tcW w:w="620" w:type="dxa"/>
            <w:tcMar>
              <w:top w:w="0" w:type="dxa"/>
              <w:left w:w="20" w:type="dxa"/>
              <w:bottom w:w="0" w:type="dxa"/>
              <w:right w:w="20" w:type="dxa"/>
            </w:tcMar>
          </w:tcPr>
          <w:p w14:paraId="6D03B0D0" w14:textId="77777777" w:rsidR="004805ED" w:rsidRDefault="00000000">
            <w:pPr>
              <w:pStyle w:val="TableContents"/>
              <w:jc w:val="center"/>
            </w:pPr>
            <w:r>
              <w:rPr>
                <w:rFonts w:ascii="Times New Roman" w:hAnsi="Times New Roman" w:cs="Times New Roman"/>
                <w:sz w:val="12"/>
                <w:szCs w:val="12"/>
                <w:lang w:val="en-US"/>
              </w:rPr>
              <w:t xml:space="preserve">0,341</w:t>
            </w:r>
          </w:p>
        </w:tc>
        <w:tc>
          <w:tcPr>
            <w:tcW w:w="690" w:type="dxa"/>
            <w:tcMar>
              <w:top w:w="0" w:type="dxa"/>
              <w:left w:w="20" w:type="dxa"/>
              <w:bottom w:w="0" w:type="dxa"/>
              <w:right w:w="20" w:type="dxa"/>
            </w:tcMar>
          </w:tcPr>
          <w:p w14:paraId="41A31FBC" w14:textId="77777777" w:rsidR="004805ED" w:rsidRDefault="00000000">
            <w:pPr>
              <w:pStyle w:val="TableContents"/>
              <w:jc w:val="center"/>
            </w:pPr>
            <w:r>
              <w:rPr>
                <w:rFonts w:ascii="Times New Roman" w:hAnsi="Times New Roman" w:cs="Times New Roman"/>
                <w:sz w:val="12"/>
                <w:szCs w:val="12"/>
                <w:lang w:val="en-US"/>
              </w:rPr>
              <w:t xml:space="preserve">0,138</w:t>
            </w:r>
          </w:p>
        </w:tc>
      </w:tr>
      <w:tr w:rsidR="004805ED" w14:paraId="2B78E8C8" w14:textId="77777777">
        <w:trPr>
          <w:cantSplit/>
        </w:trPr>
        <w:tc>
          <w:tcPr>
            <w:tcW w:w="750" w:type="dxa"/>
            <w:tcBorders>
              <w:bottom w:val="single" w:sz="6" w:space="0" w:color="000000"/>
            </w:tcBorders>
            <w:tcMar>
              <w:top w:w="0" w:type="dxa"/>
              <w:left w:w="20" w:type="dxa"/>
              <w:bottom w:w="0" w:type="dxa"/>
              <w:right w:w="20" w:type="dxa"/>
            </w:tcMar>
          </w:tcPr>
          <w:p w14:paraId="2A34F9F9" w14:textId="77777777" w:rsidR="004805ED" w:rsidRDefault="00000000">
            <w:pPr>
              <w:pStyle w:val="TableContents"/>
            </w:pPr>
            <w:r>
              <w:rPr>
                <w:rFonts w:ascii="Times New Roman" w:hAnsi="Times New Roman" w:cs="Times New Roman"/>
                <w:sz w:val="12"/>
                <w:szCs w:val="12"/>
                <w:lang w:val="en-US"/>
              </w:rPr>
              <w:t xml:space="preserve">hava durumu olmadan</w:t>
            </w:r>
          </w:p>
        </w:tc>
        <w:tc>
          <w:tcPr>
            <w:tcW w:w="900" w:type="dxa"/>
            <w:tcBorders>
              <w:bottom w:val="single" w:sz="6" w:space="0" w:color="000000"/>
            </w:tcBorders>
            <w:tcMar>
              <w:top w:w="0" w:type="dxa"/>
              <w:left w:w="20" w:type="dxa"/>
              <w:bottom w:w="0" w:type="dxa"/>
              <w:right w:w="20" w:type="dxa"/>
            </w:tcMar>
          </w:tcPr>
          <w:p w14:paraId="4D66812D" w14:textId="77777777" w:rsidR="004805ED" w:rsidRDefault="00000000">
            <w:pPr>
              <w:pStyle w:val="TableContents"/>
            </w:pPr>
            <w:r>
              <w:rPr>
                <w:rFonts w:ascii="Times New Roman" w:hAnsi="Times New Roman" w:cs="Times New Roman"/>
                <w:sz w:val="12"/>
                <w:szCs w:val="12"/>
                <w:lang w:val="en-US"/>
              </w:rPr>
              <w:t xml:space="preserve">SMOTE-NC (yalnızca eğitim)</w:t>
            </w:r>
          </w:p>
        </w:tc>
        <w:tc>
          <w:tcPr>
            <w:tcW w:w="620" w:type="dxa"/>
            <w:tcBorders>
              <w:bottom w:val="single" w:sz="6" w:space="0" w:color="000000"/>
            </w:tcBorders>
            <w:tcMar>
              <w:top w:w="0" w:type="dxa"/>
              <w:left w:w="20" w:type="dxa"/>
              <w:bottom w:w="0" w:type="dxa"/>
              <w:right w:w="20" w:type="dxa"/>
            </w:tcMar>
          </w:tcPr>
          <w:p w14:paraId="70766C45" w14:textId="77777777" w:rsidR="004805ED" w:rsidRDefault="00000000">
            <w:pPr>
              <w:pStyle w:val="TableContents"/>
              <w:jc w:val="center"/>
            </w:pPr>
            <w:r>
              <w:rPr>
                <w:rFonts w:ascii="Times New Roman" w:hAnsi="Times New Roman" w:cs="Times New Roman"/>
                <w:sz w:val="12"/>
                <w:szCs w:val="12"/>
                <w:lang w:val="en-US"/>
              </w:rPr>
              <w:t xml:space="preserve">0,052</w:t>
            </w:r>
          </w:p>
        </w:tc>
        <w:tc>
          <w:tcPr>
            <w:tcW w:w="620" w:type="dxa"/>
            <w:tcBorders>
              <w:bottom w:val="single" w:sz="6" w:space="0" w:color="000000"/>
            </w:tcBorders>
            <w:tcMar>
              <w:top w:w="0" w:type="dxa"/>
              <w:left w:w="20" w:type="dxa"/>
              <w:bottom w:w="0" w:type="dxa"/>
              <w:right w:w="20" w:type="dxa"/>
            </w:tcMar>
          </w:tcPr>
          <w:p w14:paraId="0A247381" w14:textId="77777777" w:rsidR="004805ED" w:rsidRDefault="00000000">
            <w:pPr>
              <w:pStyle w:val="TableContents"/>
              <w:jc w:val="center"/>
            </w:pPr>
            <w:r>
              <w:rPr>
                <w:rFonts w:ascii="Times New Roman" w:hAnsi="Times New Roman" w:cs="Times New Roman"/>
                <w:sz w:val="12"/>
                <w:szCs w:val="12"/>
                <w:lang w:val="en-US"/>
              </w:rPr>
              <w:t xml:space="preserve">0,634</w:t>
            </w:r>
          </w:p>
        </w:tc>
        <w:tc>
          <w:tcPr>
            <w:tcW w:w="620" w:type="dxa"/>
            <w:tcBorders>
              <w:bottom w:val="single" w:sz="6" w:space="0" w:color="000000"/>
            </w:tcBorders>
            <w:tcMar>
              <w:top w:w="0" w:type="dxa"/>
              <w:left w:w="20" w:type="dxa"/>
              <w:bottom w:w="0" w:type="dxa"/>
              <w:right w:w="20" w:type="dxa"/>
            </w:tcMar>
          </w:tcPr>
          <w:p w14:paraId="336FC6A6" w14:textId="77777777" w:rsidR="004805ED" w:rsidRDefault="00000000">
            <w:pPr>
              <w:pStyle w:val="TableContents"/>
              <w:jc w:val="center"/>
            </w:pPr>
            <w:r>
              <w:rPr>
                <w:rFonts w:ascii="Times New Roman" w:hAnsi="Times New Roman" w:cs="Times New Roman"/>
                <w:sz w:val="12"/>
                <w:szCs w:val="12"/>
                <w:lang w:val="en-US"/>
              </w:rPr>
              <w:t xml:space="preserve">0,126</w:t>
            </w:r>
          </w:p>
        </w:tc>
        <w:tc>
          <w:tcPr>
            <w:tcW w:w="620" w:type="dxa"/>
            <w:tcBorders>
              <w:bottom w:val="single" w:sz="6" w:space="0" w:color="000000"/>
            </w:tcBorders>
            <w:tcMar>
              <w:top w:w="0" w:type="dxa"/>
              <w:left w:w="20" w:type="dxa"/>
              <w:bottom w:w="0" w:type="dxa"/>
              <w:right w:w="20" w:type="dxa"/>
            </w:tcMar>
          </w:tcPr>
          <w:p w14:paraId="62249D47" w14:textId="77777777" w:rsidR="004805ED" w:rsidRDefault="00000000">
            <w:pPr>
              <w:pStyle w:val="TableContents"/>
              <w:jc w:val="center"/>
            </w:pPr>
            <w:r>
              <w:rPr>
                <w:rFonts w:ascii="Times New Roman" w:hAnsi="Times New Roman" w:cs="Times New Roman"/>
                <w:sz w:val="12"/>
                <w:szCs w:val="12"/>
                <w:lang w:val="en-US"/>
              </w:rPr>
              <w:t xml:space="preserve">0,261</w:t>
            </w:r>
          </w:p>
        </w:tc>
        <w:tc>
          <w:tcPr>
            <w:tcW w:w="690" w:type="dxa"/>
            <w:tcBorders>
              <w:bottom w:val="single" w:sz="6" w:space="0" w:color="000000"/>
            </w:tcBorders>
            <w:tcMar>
              <w:top w:w="0" w:type="dxa"/>
              <w:left w:w="20" w:type="dxa"/>
              <w:bottom w:w="0" w:type="dxa"/>
              <w:right w:w="20" w:type="dxa"/>
            </w:tcMar>
          </w:tcPr>
          <w:p w14:paraId="31B297DE" w14:textId="77777777" w:rsidR="004805ED" w:rsidRDefault="00000000">
            <w:pPr>
              <w:pStyle w:val="TableContents"/>
              <w:jc w:val="center"/>
            </w:pPr>
            <w:r>
              <w:rPr>
                <w:rFonts w:ascii="Times New Roman" w:hAnsi="Times New Roman" w:cs="Times New Roman"/>
                <w:sz w:val="12"/>
                <w:szCs w:val="12"/>
                <w:lang w:val="en-US"/>
              </w:rPr>
              <w:t xml:space="preserve">0,170</w:t>
            </w:r>
          </w:p>
        </w:tc>
      </w:tr>
    </w:tbl>
    <w:p w14:paraId="5886FEEC" w14:textId="77777777" w:rsidR="00244C1A" w:rsidRDefault="00244C1A" w:rsidP="002A024E">
      <w:pPr>
        <w:pStyle w:val="GvdeMetni"/>
        <w:spacing w:line="273" w:lineRule="auto"/>
        <w:ind w:left="142" w:firstLine="284"/>
        <w:jc w:val="both"/>
      </w:pPr>
    </w:p>
    <w:p w14:paraId="4DEE7B66" w14:textId="77777777" w:rsidR="00244C1A" w:rsidRDefault="006E070A" w:rsidP="00244C1A">
      <w:pPr>
        <w:pStyle w:val="ListeParagraf"/>
        <w:numPr>
          <w:ilvl w:val="2"/>
          <w:numId w:val="4"/>
        </w:numPr>
        <w:ind w:left="567" w:hanging="515"/>
        <w:rPr>
          <w:i/>
          <w:sz w:val="16"/>
        </w:rPr>
      </w:pPr>
      <w:r>
        <w:rPr>
          <w:i/>
          <w:spacing w:val="-2"/>
          <w:sz w:val="16"/>
        </w:rPr>
        <w:t xml:space="preserve">Model Başarımı ve Açıklanabilirlik</w:t>
      </w:r>
    </w:p>
    <w:p w14:paraId="5100E5D3" w14:textId="77777777" w:rsidR="00244C1A" w:rsidRDefault="00244C1A" w:rsidP="00244C1A">
      <w:pPr>
        <w:pStyle w:val="GvdeMetni"/>
        <w:spacing w:line="273" w:lineRule="auto"/>
        <w:ind w:left="142" w:firstLine="284"/>
        <w:jc w:val="both"/>
      </w:pPr>
    </w:p>
    <w:p w14:paraId="2A7DAD77" w14:textId="77777777" w:rsidR="00961F71" w:rsidRPr="00961F71" w:rsidRDefault="00961F71" w:rsidP="00961F71">
      <w:pPr>
        <w:pStyle w:val="GvdeMetni"/>
        <w:spacing w:line="273" w:lineRule="auto"/>
        <w:ind w:left="43" w:right="183" w:firstLine="239"/>
        <w:jc w:val="both"/>
        <w:rPr>
          <w:w w:val="110"/>
        </w:rPr>
      </w:pPr>
      <w:r>
        <w:rPr>
          <w:w w:val="110"/>
        </w:rPr>
        <w:t xml:space="preserve">Bu alt bölüm hangi girdilerin önemli olduğunu (ablasyon ve SHAP), girdilerin birbiriyle ne kadar ilişkili olduğunu ve tahminlerin maliyet açısından ne anlama geleceğini analiz etmektedir.</w:t>
      </w:r>
    </w:p>
    <w:p w14:paraId="32747198" w14:textId="77777777" w:rsidR="00961F71" w:rsidRPr="00961F71" w:rsidRDefault="00961F71" w:rsidP="00961F71">
      <w:pPr>
        <w:pStyle w:val="GvdeMetni"/>
        <w:spacing w:line="273" w:lineRule="auto"/>
        <w:ind w:left="43" w:right="183" w:firstLine="239"/>
        <w:jc w:val="both"/>
        <w:rPr>
          <w:w w:val="110"/>
        </w:rPr>
      </w:pPr>
      <w:r>
        <w:rPr>
          <w:w w:val="110"/>
        </w:rPr>
        <w:t xml:space="preserve">Ablasyon (Tablo 11, doğrulama dönemi): takvim, tarife ve bir önceki günün hava durumundan (A kümesi) başlayarak geçmiş özelliklerin eklenmesi iptal PR-AUC değerini 0,069'dan 0,212'ye çıkarmaktadır. Tatillerin ve varış hava durumunun eklenmesi (C kümesi: 0,207) daha fazla yardımcı olmamakta, hava durumu değişkenlerinin tümüyle çıkarılması da zarar vermemektedir (D kümesi: 0,220); geçmiş özelliklerin çıkarılması ise PR-AUC değerini 0,067'ye düşürmektedir. Mod B'nin gün içi durumu bu değeri 0,290'a çıkarmaktadır (G kümesi). Neden modeli için doğruluk %54,8'den (A kümesi) %61,7'ye (C kümesi) ve gün içi durumla %64,2'ye çıkmakta, hava durumu değişkenleri burada birkaç puan katkı yapmaktadır (C ve D kümeleri: %61,7 ve %59,1). Ağırlıksız gecikme modeli için doğruluk tüm özellik kümelerinde neredeyse değişmemektedir (%61,5-%63,2). Dolayısıyla bir önceki gün gözlemlenen hava durumu, yakın dönem operasyonel geçmiş bilindiğinde iptal tahminine çok az katkı sağlamaktadır; bunun nedeni muhtemelen geçmişin hava rejimini zaten yansıtmasıdır.</w:t>
      </w:r>
    </w:p>
    <w:p w14:paraId="38369302" w14:textId="77777777" w:rsidR="002A1638" w:rsidRDefault="002A1638" w:rsidP="002A1638">
      <w:pPr>
        <w:spacing w:before="96"/>
        <w:ind w:left="43"/>
        <w:rPr>
          <w:b/>
          <w:sz w:val="14"/>
        </w:rPr>
      </w:pPr>
      <w:r>
        <w:rPr>
          <w:b/>
          <w:w w:val="110"/>
          <w:sz w:val="14"/>
        </w:rPr>
        <w:t xml:space="preserve">Tablo 11</w:t>
      </w:r>
    </w:p>
    <w:p w14:paraId="20B295CF" w14:textId="77777777" w:rsidR="002A1638" w:rsidRDefault="0002574A" w:rsidP="001D35B1">
      <w:pPr>
        <w:spacing w:before="30" w:after="60"/>
        <w:ind w:left="43"/>
        <w:rPr>
          <w:sz w:val="14"/>
        </w:rPr>
      </w:pPr>
      <w:r>
        <w:rPr>
          <w:spacing w:val="-2"/>
          <w:w w:val="110"/>
          <w:sz w:val="14"/>
        </w:rPr>
        <w:t xml:space="preserve">Doğrulama döneminde özellik ablasyonu (varsayılan hiperparametreler: öğrenme oranı 0,08, azami derinlik 6, en çok 800 ağaç; iptal için scale_pos_weight = sqrt(n_neg/n_pos), neden için dengeli sınıf ağırlıkları, gecikme için 700.000 uçuşluk eğitim alt örneklemi üzerinde sınıf ağırlığı olmadan).</w:t>
      </w:r>
    </w:p>
    <w:tbl>
      <w:tblPr>
        <w:tblStyle w:val="TabloKlavuzu"/>
        <w:tblW w:w="4820" w:type="dxa"/>
        <w:tblInd w:w="108" w:type="dxa"/>
        <w:tblLook w:val="06A0" w:firstRow="1" w:lastRow="0" w:firstColumn="1" w:lastColumn="0" w:noHBand="1" w:noVBand="1"/>
      </w:tblPr>
      <w:tblGrid>
        <w:gridCol w:w="2100"/>
        <w:gridCol w:w="900"/>
        <w:gridCol w:w="900"/>
        <w:gridCol w:w="920"/>
      </w:tblGrid>
      <w:tr w:rsidR="004805ED" w14:paraId="5664A9D7" w14:textId="77777777">
        <w:trPr>
          <w:cantSplit/>
        </w:trPr>
        <w:tc>
          <w:tcPr>
            <w:tcW w:w="2100" w:type="dxa"/>
            <w:tcBorders>
              <w:top w:val="single" w:sz="6" w:space="0" w:color="000000"/>
              <w:bottom w:val="single" w:sz="6" w:space="0" w:color="000000"/>
            </w:tcBorders>
            <w:tcMar>
              <w:top w:w="0" w:type="dxa"/>
              <w:left w:w="20" w:type="dxa"/>
              <w:bottom w:w="0" w:type="dxa"/>
              <w:right w:w="20" w:type="dxa"/>
            </w:tcMar>
          </w:tcPr>
          <w:p w14:paraId="7E29F71E" w14:textId="77777777" w:rsidR="004805ED" w:rsidRDefault="00000000">
            <w:pPr>
              <w:pStyle w:val="TableContents"/>
            </w:pPr>
            <w:r>
              <w:rPr>
                <w:rFonts w:ascii="Times New Roman" w:hAnsi="Times New Roman" w:cs="Times New Roman"/>
                <w:b/>
                <w:sz w:val="12"/>
                <w:szCs w:val="12"/>
                <w:lang w:val="en-US"/>
              </w:rPr>
              <w:t xml:space="preserve">Özellik kümesi</w:t>
            </w:r>
          </w:p>
        </w:tc>
        <w:tc>
          <w:tcPr>
            <w:tcW w:w="900" w:type="dxa"/>
            <w:tcBorders>
              <w:top w:val="single" w:sz="6" w:space="0" w:color="000000"/>
              <w:bottom w:val="single" w:sz="6" w:space="0" w:color="000000"/>
            </w:tcBorders>
            <w:tcMar>
              <w:top w:w="0" w:type="dxa"/>
              <w:left w:w="20" w:type="dxa"/>
              <w:bottom w:w="0" w:type="dxa"/>
              <w:right w:w="20" w:type="dxa"/>
            </w:tcMar>
          </w:tcPr>
          <w:p w14:paraId="2AFA40B2" w14:textId="77777777" w:rsidR="004805ED" w:rsidRDefault="00000000">
            <w:pPr>
              <w:pStyle w:val="TableContents"/>
              <w:jc w:val="center"/>
            </w:pPr>
            <w:r>
              <w:rPr>
                <w:rFonts w:ascii="Times New Roman" w:hAnsi="Times New Roman" w:cs="Times New Roman"/>
                <w:b/>
                <w:sz w:val="12"/>
                <w:szCs w:val="12"/>
                <w:lang w:val="en-US"/>
              </w:rPr>
              <w:t xml:space="preserve">İptal PR-AUC</w:t>
            </w:r>
          </w:p>
        </w:tc>
        <w:tc>
          <w:tcPr>
            <w:tcW w:w="900" w:type="dxa"/>
            <w:tcBorders>
              <w:top w:val="single" w:sz="6" w:space="0" w:color="000000"/>
              <w:bottom w:val="single" w:sz="6" w:space="0" w:color="000000"/>
            </w:tcBorders>
            <w:tcMar>
              <w:top w:w="0" w:type="dxa"/>
              <w:left w:w="20" w:type="dxa"/>
              <w:bottom w:w="0" w:type="dxa"/>
              <w:right w:w="20" w:type="dxa"/>
            </w:tcMar>
          </w:tcPr>
          <w:p w14:paraId="5D90BDCF" w14:textId="77777777" w:rsidR="004805ED" w:rsidRDefault="00000000">
            <w:pPr>
              <w:pStyle w:val="TableContents"/>
              <w:jc w:val="center"/>
            </w:pPr>
            <w:r>
              <w:rPr>
                <w:rFonts w:ascii="Times New Roman" w:hAnsi="Times New Roman" w:cs="Times New Roman"/>
                <w:b/>
                <w:sz w:val="12"/>
                <w:szCs w:val="12"/>
                <w:lang w:val="en-US"/>
              </w:rPr>
              <w:t xml:space="preserve">Neden doğr.</w:t>
            </w:r>
          </w:p>
        </w:tc>
        <w:tc>
          <w:tcPr>
            <w:tcW w:w="920" w:type="dxa"/>
            <w:tcBorders>
              <w:top w:val="single" w:sz="6" w:space="0" w:color="000000"/>
              <w:bottom w:val="single" w:sz="6" w:space="0" w:color="000000"/>
            </w:tcBorders>
            <w:tcMar>
              <w:top w:w="0" w:type="dxa"/>
              <w:left w:w="20" w:type="dxa"/>
              <w:bottom w:w="0" w:type="dxa"/>
              <w:right w:w="20" w:type="dxa"/>
            </w:tcMar>
          </w:tcPr>
          <w:p w14:paraId="14CEA38A" w14:textId="77777777" w:rsidR="004805ED" w:rsidRDefault="00000000">
            <w:pPr>
              <w:pStyle w:val="TableContents"/>
              <w:jc w:val="center"/>
            </w:pPr>
            <w:r>
              <w:rPr>
                <w:rFonts w:ascii="Times New Roman" w:hAnsi="Times New Roman" w:cs="Times New Roman"/>
                <w:b/>
                <w:sz w:val="12"/>
                <w:szCs w:val="12"/>
                <w:lang w:val="en-US"/>
              </w:rPr>
              <w:t xml:space="preserve">Gecikme doğr.</w:t>
            </w:r>
          </w:p>
        </w:tc>
      </w:tr>
      <w:tr w:rsidR="004805ED" w14:paraId="08C133AC" w14:textId="77777777">
        <w:trPr>
          <w:cantSplit/>
        </w:trPr>
        <w:tc>
          <w:tcPr>
            <w:tcW w:w="2100" w:type="dxa"/>
            <w:tcMar>
              <w:top w:w="0" w:type="dxa"/>
              <w:left w:w="20" w:type="dxa"/>
              <w:bottom w:w="0" w:type="dxa"/>
              <w:right w:w="20" w:type="dxa"/>
            </w:tcMar>
          </w:tcPr>
          <w:p w14:paraId="6ED48C99" w14:textId="77777777" w:rsidR="004805ED" w:rsidRDefault="00000000">
            <w:pPr>
              <w:pStyle w:val="TableContents"/>
            </w:pPr>
            <w:r>
              <w:rPr>
                <w:rFonts w:ascii="Times New Roman" w:hAnsi="Times New Roman" w:cs="Times New Roman"/>
                <w:sz w:val="12"/>
                <w:szCs w:val="12"/>
                <w:lang w:val="en-US"/>
              </w:rPr>
              <w:t xml:space="preserve">A: takvim + tarife + D-1 kalkış hava durumu</w:t>
            </w:r>
          </w:p>
        </w:tc>
        <w:tc>
          <w:tcPr>
            <w:tcW w:w="900" w:type="dxa"/>
            <w:tcMar>
              <w:top w:w="0" w:type="dxa"/>
              <w:left w:w="20" w:type="dxa"/>
              <w:bottom w:w="0" w:type="dxa"/>
              <w:right w:w="20" w:type="dxa"/>
            </w:tcMar>
          </w:tcPr>
          <w:p w14:paraId="6B22AE35" w14:textId="77777777" w:rsidR="004805ED" w:rsidRDefault="00000000">
            <w:pPr>
              <w:pStyle w:val="TableContents"/>
              <w:jc w:val="center"/>
            </w:pPr>
            <w:r>
              <w:rPr>
                <w:rFonts w:ascii="Times New Roman" w:hAnsi="Times New Roman" w:cs="Times New Roman"/>
                <w:sz w:val="12"/>
                <w:szCs w:val="12"/>
                <w:lang w:val="en-US"/>
              </w:rPr>
              <w:t xml:space="preserve">0,069</w:t>
            </w:r>
          </w:p>
        </w:tc>
        <w:tc>
          <w:tcPr>
            <w:tcW w:w="900" w:type="dxa"/>
            <w:tcMar>
              <w:top w:w="0" w:type="dxa"/>
              <w:left w:w="20" w:type="dxa"/>
              <w:bottom w:w="0" w:type="dxa"/>
              <w:right w:w="20" w:type="dxa"/>
            </w:tcMar>
          </w:tcPr>
          <w:p w14:paraId="2C82255C" w14:textId="77777777" w:rsidR="004805ED" w:rsidRDefault="00000000">
            <w:pPr>
              <w:pStyle w:val="TableContents"/>
              <w:jc w:val="center"/>
            </w:pPr>
            <w:r>
              <w:rPr>
                <w:rFonts w:ascii="Times New Roman" w:hAnsi="Times New Roman" w:cs="Times New Roman"/>
                <w:sz w:val="12"/>
                <w:szCs w:val="12"/>
                <w:lang w:val="en-US"/>
              </w:rPr>
              <w:t xml:space="preserve">%54,8</w:t>
            </w:r>
          </w:p>
        </w:tc>
        <w:tc>
          <w:tcPr>
            <w:tcW w:w="920" w:type="dxa"/>
            <w:tcMar>
              <w:top w:w="0" w:type="dxa"/>
              <w:left w:w="20" w:type="dxa"/>
              <w:bottom w:w="0" w:type="dxa"/>
              <w:right w:w="20" w:type="dxa"/>
            </w:tcMar>
          </w:tcPr>
          <w:p w14:paraId="17E008E0" w14:textId="77777777" w:rsidR="004805ED" w:rsidRDefault="00000000">
            <w:pPr>
              <w:pStyle w:val="TableContents"/>
              <w:jc w:val="center"/>
            </w:pPr>
            <w:r>
              <w:rPr>
                <w:rFonts w:ascii="Times New Roman" w:hAnsi="Times New Roman" w:cs="Times New Roman"/>
                <w:sz w:val="12"/>
                <w:szCs w:val="12"/>
                <w:lang w:val="en-US"/>
              </w:rPr>
              <w:t xml:space="preserve">%61,6</w:t>
            </w:r>
          </w:p>
        </w:tc>
      </w:tr>
      <w:tr w:rsidR="004805ED" w14:paraId="67A85B4F" w14:textId="77777777">
        <w:trPr>
          <w:cantSplit/>
        </w:trPr>
        <w:tc>
          <w:tcPr>
            <w:tcW w:w="2100" w:type="dxa"/>
            <w:tcMar>
              <w:top w:w="0" w:type="dxa"/>
              <w:left w:w="20" w:type="dxa"/>
              <w:bottom w:w="0" w:type="dxa"/>
              <w:right w:w="20" w:type="dxa"/>
            </w:tcMar>
          </w:tcPr>
          <w:p w14:paraId="76E80D18" w14:textId="77777777" w:rsidR="004805ED" w:rsidRDefault="00000000">
            <w:pPr>
              <w:pStyle w:val="TableContents"/>
            </w:pPr>
            <w:r>
              <w:rPr>
                <w:rFonts w:ascii="Times New Roman" w:hAnsi="Times New Roman" w:cs="Times New Roman"/>
                <w:sz w:val="12"/>
                <w:szCs w:val="12"/>
                <w:lang w:val="en-US"/>
              </w:rPr>
              <w:t xml:space="preserve">B: A + geçmiş</w:t>
            </w:r>
          </w:p>
        </w:tc>
        <w:tc>
          <w:tcPr>
            <w:tcW w:w="900" w:type="dxa"/>
            <w:tcMar>
              <w:top w:w="0" w:type="dxa"/>
              <w:left w:w="20" w:type="dxa"/>
              <w:bottom w:w="0" w:type="dxa"/>
              <w:right w:w="20" w:type="dxa"/>
            </w:tcMar>
          </w:tcPr>
          <w:p w14:paraId="3F4B5A17" w14:textId="77777777" w:rsidR="004805ED" w:rsidRDefault="00000000">
            <w:pPr>
              <w:pStyle w:val="TableContents"/>
              <w:jc w:val="center"/>
            </w:pPr>
            <w:r>
              <w:rPr>
                <w:rFonts w:ascii="Times New Roman" w:hAnsi="Times New Roman" w:cs="Times New Roman"/>
                <w:sz w:val="12"/>
                <w:szCs w:val="12"/>
                <w:lang w:val="en-US"/>
              </w:rPr>
              <w:t xml:space="preserve">0,212</w:t>
            </w:r>
          </w:p>
        </w:tc>
        <w:tc>
          <w:tcPr>
            <w:tcW w:w="900" w:type="dxa"/>
            <w:tcMar>
              <w:top w:w="0" w:type="dxa"/>
              <w:left w:w="20" w:type="dxa"/>
              <w:bottom w:w="0" w:type="dxa"/>
              <w:right w:w="20" w:type="dxa"/>
            </w:tcMar>
          </w:tcPr>
          <w:p w14:paraId="48CBEE4F" w14:textId="77777777" w:rsidR="004805ED" w:rsidRDefault="00000000">
            <w:pPr>
              <w:pStyle w:val="TableContents"/>
              <w:jc w:val="center"/>
            </w:pPr>
            <w:r>
              <w:rPr>
                <w:rFonts w:ascii="Times New Roman" w:hAnsi="Times New Roman" w:cs="Times New Roman"/>
                <w:sz w:val="12"/>
                <w:szCs w:val="12"/>
                <w:lang w:val="en-US"/>
              </w:rPr>
              <w:t xml:space="preserve">%59,3</w:t>
            </w:r>
          </w:p>
        </w:tc>
        <w:tc>
          <w:tcPr>
            <w:tcW w:w="920" w:type="dxa"/>
            <w:tcMar>
              <w:top w:w="0" w:type="dxa"/>
              <w:left w:w="20" w:type="dxa"/>
              <w:bottom w:w="0" w:type="dxa"/>
              <w:right w:w="20" w:type="dxa"/>
            </w:tcMar>
          </w:tcPr>
          <w:p w14:paraId="52823141" w14:textId="77777777" w:rsidR="004805ED" w:rsidRDefault="00000000">
            <w:pPr>
              <w:pStyle w:val="TableContents"/>
              <w:jc w:val="center"/>
            </w:pPr>
            <w:r>
              <w:rPr>
                <w:rFonts w:ascii="Times New Roman" w:hAnsi="Times New Roman" w:cs="Times New Roman"/>
                <w:sz w:val="12"/>
                <w:szCs w:val="12"/>
                <w:lang w:val="en-US"/>
              </w:rPr>
              <w:t xml:space="preserve">%62,7</w:t>
            </w:r>
          </w:p>
        </w:tc>
      </w:tr>
      <w:tr w:rsidR="004805ED" w14:paraId="382241CF" w14:textId="77777777">
        <w:trPr>
          <w:cantSplit/>
        </w:trPr>
        <w:tc>
          <w:tcPr>
            <w:tcW w:w="2100" w:type="dxa"/>
            <w:tcMar>
              <w:top w:w="0" w:type="dxa"/>
              <w:left w:w="20" w:type="dxa"/>
              <w:bottom w:w="0" w:type="dxa"/>
              <w:right w:w="20" w:type="dxa"/>
            </w:tcMar>
          </w:tcPr>
          <w:p w14:paraId="40C3D797" w14:textId="77777777" w:rsidR="004805ED" w:rsidRDefault="00000000">
            <w:pPr>
              <w:pStyle w:val="TableContents"/>
            </w:pPr>
            <w:r>
              <w:rPr>
                <w:rFonts w:ascii="Times New Roman" w:hAnsi="Times New Roman" w:cs="Times New Roman"/>
                <w:sz w:val="12"/>
                <w:szCs w:val="12"/>
                <w:lang w:val="en-US"/>
              </w:rPr>
              <w:t xml:space="preserve">C: B + tatil + varış hava durumu</w:t>
            </w:r>
          </w:p>
        </w:tc>
        <w:tc>
          <w:tcPr>
            <w:tcW w:w="900" w:type="dxa"/>
            <w:tcMar>
              <w:top w:w="0" w:type="dxa"/>
              <w:left w:w="20" w:type="dxa"/>
              <w:bottom w:w="0" w:type="dxa"/>
              <w:right w:w="20" w:type="dxa"/>
            </w:tcMar>
          </w:tcPr>
          <w:p w14:paraId="3432994B" w14:textId="77777777" w:rsidR="004805ED" w:rsidRDefault="00000000">
            <w:pPr>
              <w:pStyle w:val="TableContents"/>
              <w:jc w:val="center"/>
            </w:pPr>
            <w:r>
              <w:rPr>
                <w:rFonts w:ascii="Times New Roman" w:hAnsi="Times New Roman" w:cs="Times New Roman"/>
                <w:sz w:val="12"/>
                <w:szCs w:val="12"/>
                <w:lang w:val="en-US"/>
              </w:rPr>
              <w:t xml:space="preserve">0,207</w:t>
            </w:r>
          </w:p>
        </w:tc>
        <w:tc>
          <w:tcPr>
            <w:tcW w:w="900" w:type="dxa"/>
            <w:tcMar>
              <w:top w:w="0" w:type="dxa"/>
              <w:left w:w="20" w:type="dxa"/>
              <w:bottom w:w="0" w:type="dxa"/>
              <w:right w:w="20" w:type="dxa"/>
            </w:tcMar>
          </w:tcPr>
          <w:p w14:paraId="142F9922" w14:textId="77777777" w:rsidR="004805ED" w:rsidRDefault="00000000">
            <w:pPr>
              <w:pStyle w:val="TableContents"/>
              <w:jc w:val="center"/>
            </w:pPr>
            <w:r>
              <w:rPr>
                <w:rFonts w:ascii="Times New Roman" w:hAnsi="Times New Roman" w:cs="Times New Roman"/>
                <w:sz w:val="12"/>
                <w:szCs w:val="12"/>
                <w:lang w:val="en-US"/>
              </w:rPr>
              <w:t xml:space="preserve">%61,7</w:t>
            </w:r>
          </w:p>
        </w:tc>
        <w:tc>
          <w:tcPr>
            <w:tcW w:w="920" w:type="dxa"/>
            <w:tcMar>
              <w:top w:w="0" w:type="dxa"/>
              <w:left w:w="20" w:type="dxa"/>
              <w:bottom w:w="0" w:type="dxa"/>
              <w:right w:w="20" w:type="dxa"/>
            </w:tcMar>
          </w:tcPr>
          <w:p w14:paraId="01125A63" w14:textId="77777777" w:rsidR="004805ED" w:rsidRDefault="00000000">
            <w:pPr>
              <w:pStyle w:val="TableContents"/>
              <w:jc w:val="center"/>
            </w:pPr>
            <w:r>
              <w:rPr>
                <w:rFonts w:ascii="Times New Roman" w:hAnsi="Times New Roman" w:cs="Times New Roman"/>
                <w:sz w:val="12"/>
                <w:szCs w:val="12"/>
                <w:lang w:val="en-US"/>
              </w:rPr>
              <w:t xml:space="preserve">%62,7</w:t>
            </w:r>
          </w:p>
        </w:tc>
      </w:tr>
      <w:tr w:rsidR="004805ED" w14:paraId="13121EB1" w14:textId="77777777">
        <w:trPr>
          <w:cantSplit/>
        </w:trPr>
        <w:tc>
          <w:tcPr>
            <w:tcW w:w="2100" w:type="dxa"/>
            <w:tcMar>
              <w:top w:w="0" w:type="dxa"/>
              <w:left w:w="20" w:type="dxa"/>
              <w:bottom w:w="0" w:type="dxa"/>
              <w:right w:w="20" w:type="dxa"/>
            </w:tcMar>
          </w:tcPr>
          <w:p w14:paraId="154384BC" w14:textId="77777777" w:rsidR="004805ED" w:rsidRDefault="00000000">
            <w:pPr>
              <w:pStyle w:val="TableContents"/>
            </w:pPr>
            <w:r>
              <w:rPr>
                <w:rFonts w:ascii="Times New Roman" w:hAnsi="Times New Roman" w:cs="Times New Roman"/>
                <w:sz w:val="12"/>
                <w:szCs w:val="12"/>
                <w:lang w:val="en-US"/>
              </w:rPr>
              <w:t xml:space="preserve">D: C hava durumu olmadan</w:t>
            </w:r>
          </w:p>
        </w:tc>
        <w:tc>
          <w:tcPr>
            <w:tcW w:w="900" w:type="dxa"/>
            <w:tcMar>
              <w:top w:w="0" w:type="dxa"/>
              <w:left w:w="20" w:type="dxa"/>
              <w:bottom w:w="0" w:type="dxa"/>
              <w:right w:w="20" w:type="dxa"/>
            </w:tcMar>
          </w:tcPr>
          <w:p w14:paraId="5A47D9C4" w14:textId="77777777" w:rsidR="004805ED" w:rsidRDefault="00000000">
            <w:pPr>
              <w:pStyle w:val="TableContents"/>
              <w:jc w:val="center"/>
            </w:pPr>
            <w:r>
              <w:rPr>
                <w:rFonts w:ascii="Times New Roman" w:hAnsi="Times New Roman" w:cs="Times New Roman"/>
                <w:sz w:val="12"/>
                <w:szCs w:val="12"/>
                <w:lang w:val="en-US"/>
              </w:rPr>
              <w:t xml:space="preserve">0,220</w:t>
            </w:r>
          </w:p>
        </w:tc>
        <w:tc>
          <w:tcPr>
            <w:tcW w:w="900" w:type="dxa"/>
            <w:tcMar>
              <w:top w:w="0" w:type="dxa"/>
              <w:left w:w="20" w:type="dxa"/>
              <w:bottom w:w="0" w:type="dxa"/>
              <w:right w:w="20" w:type="dxa"/>
            </w:tcMar>
          </w:tcPr>
          <w:p w14:paraId="117A1A42" w14:textId="77777777" w:rsidR="004805ED" w:rsidRDefault="00000000">
            <w:pPr>
              <w:pStyle w:val="TableContents"/>
              <w:jc w:val="center"/>
            </w:pPr>
            <w:r>
              <w:rPr>
                <w:rFonts w:ascii="Times New Roman" w:hAnsi="Times New Roman" w:cs="Times New Roman"/>
                <w:sz w:val="12"/>
                <w:szCs w:val="12"/>
                <w:lang w:val="en-US"/>
              </w:rPr>
              <w:t xml:space="preserve">%59,1</w:t>
            </w:r>
          </w:p>
        </w:tc>
        <w:tc>
          <w:tcPr>
            <w:tcW w:w="920" w:type="dxa"/>
            <w:tcMar>
              <w:top w:w="0" w:type="dxa"/>
              <w:left w:w="20" w:type="dxa"/>
              <w:bottom w:w="0" w:type="dxa"/>
              <w:right w:w="20" w:type="dxa"/>
            </w:tcMar>
          </w:tcPr>
          <w:p w14:paraId="144E1897" w14:textId="77777777" w:rsidR="004805ED" w:rsidRDefault="00000000">
            <w:pPr>
              <w:pStyle w:val="TableContents"/>
              <w:jc w:val="center"/>
            </w:pPr>
            <w:r>
              <w:rPr>
                <w:rFonts w:ascii="Times New Roman" w:hAnsi="Times New Roman" w:cs="Times New Roman"/>
                <w:sz w:val="12"/>
                <w:szCs w:val="12"/>
                <w:lang w:val="en-US"/>
              </w:rPr>
              <w:t xml:space="preserve">%62,7</w:t>
            </w:r>
          </w:p>
        </w:tc>
      </w:tr>
      <w:tr w:rsidR="004805ED" w14:paraId="06C3D3C7" w14:textId="77777777">
        <w:trPr>
          <w:cantSplit/>
        </w:trPr>
        <w:tc>
          <w:tcPr>
            <w:tcW w:w="2100" w:type="dxa"/>
            <w:tcMar>
              <w:top w:w="0" w:type="dxa"/>
              <w:left w:w="20" w:type="dxa"/>
              <w:bottom w:w="0" w:type="dxa"/>
              <w:right w:w="20" w:type="dxa"/>
            </w:tcMar>
          </w:tcPr>
          <w:p w14:paraId="39302ADE" w14:textId="77777777" w:rsidR="004805ED" w:rsidRDefault="00000000">
            <w:pPr>
              <w:pStyle w:val="TableContents"/>
            </w:pPr>
            <w:r>
              <w:rPr>
                <w:rFonts w:ascii="Times New Roman" w:hAnsi="Times New Roman" w:cs="Times New Roman"/>
                <w:sz w:val="12"/>
                <w:szCs w:val="12"/>
                <w:lang w:val="en-US"/>
              </w:rPr>
              <w:t xml:space="preserve">E: C geçmiş olmadan</w:t>
            </w:r>
          </w:p>
        </w:tc>
        <w:tc>
          <w:tcPr>
            <w:tcW w:w="900" w:type="dxa"/>
            <w:tcMar>
              <w:top w:w="0" w:type="dxa"/>
              <w:left w:w="20" w:type="dxa"/>
              <w:bottom w:w="0" w:type="dxa"/>
              <w:right w:w="20" w:type="dxa"/>
            </w:tcMar>
          </w:tcPr>
          <w:p w14:paraId="07E953D4" w14:textId="77777777" w:rsidR="004805ED" w:rsidRDefault="00000000">
            <w:pPr>
              <w:pStyle w:val="TableContents"/>
              <w:jc w:val="center"/>
            </w:pPr>
            <w:r>
              <w:rPr>
                <w:rFonts w:ascii="Times New Roman" w:hAnsi="Times New Roman" w:cs="Times New Roman"/>
                <w:sz w:val="12"/>
                <w:szCs w:val="12"/>
                <w:lang w:val="en-US"/>
              </w:rPr>
              <w:t xml:space="preserve">0,067</w:t>
            </w:r>
          </w:p>
        </w:tc>
        <w:tc>
          <w:tcPr>
            <w:tcW w:w="900" w:type="dxa"/>
            <w:tcMar>
              <w:top w:w="0" w:type="dxa"/>
              <w:left w:w="20" w:type="dxa"/>
              <w:bottom w:w="0" w:type="dxa"/>
              <w:right w:w="20" w:type="dxa"/>
            </w:tcMar>
          </w:tcPr>
          <w:p w14:paraId="1D41A2F1" w14:textId="77777777" w:rsidR="004805ED" w:rsidRDefault="00000000">
            <w:pPr>
              <w:pStyle w:val="TableContents"/>
              <w:jc w:val="center"/>
            </w:pPr>
            <w:r>
              <w:rPr>
                <w:rFonts w:ascii="Times New Roman" w:hAnsi="Times New Roman" w:cs="Times New Roman"/>
                <w:sz w:val="12"/>
                <w:szCs w:val="12"/>
                <w:lang w:val="en-US"/>
              </w:rPr>
              <w:t xml:space="preserve">%55,4</w:t>
            </w:r>
          </w:p>
        </w:tc>
        <w:tc>
          <w:tcPr>
            <w:tcW w:w="920" w:type="dxa"/>
            <w:tcMar>
              <w:top w:w="0" w:type="dxa"/>
              <w:left w:w="20" w:type="dxa"/>
              <w:bottom w:w="0" w:type="dxa"/>
              <w:right w:w="20" w:type="dxa"/>
            </w:tcMar>
          </w:tcPr>
          <w:p w14:paraId="7A14B07E" w14:textId="77777777" w:rsidR="004805ED" w:rsidRDefault="00000000">
            <w:pPr>
              <w:pStyle w:val="TableContents"/>
              <w:jc w:val="center"/>
            </w:pPr>
            <w:r>
              <w:rPr>
                <w:rFonts w:ascii="Times New Roman" w:hAnsi="Times New Roman" w:cs="Times New Roman"/>
                <w:sz w:val="12"/>
                <w:szCs w:val="12"/>
                <w:lang w:val="en-US"/>
              </w:rPr>
              <w:t xml:space="preserve">%61,6</w:t>
            </w:r>
          </w:p>
        </w:tc>
      </w:tr>
      <w:tr w:rsidR="004805ED" w14:paraId="70FC0E92" w14:textId="77777777">
        <w:trPr>
          <w:cantSplit/>
        </w:trPr>
        <w:tc>
          <w:tcPr>
            <w:tcW w:w="2100" w:type="dxa"/>
            <w:tcMar>
              <w:top w:w="0" w:type="dxa"/>
              <w:left w:w="20" w:type="dxa"/>
              <w:bottom w:w="0" w:type="dxa"/>
              <w:right w:w="20" w:type="dxa"/>
            </w:tcMar>
          </w:tcPr>
          <w:p w14:paraId="21A03277" w14:textId="77777777" w:rsidR="004805ED" w:rsidRDefault="00000000">
            <w:pPr>
              <w:pStyle w:val="TableContents"/>
            </w:pPr>
            <w:r>
              <w:rPr>
                <w:rFonts w:ascii="Times New Roman" w:hAnsi="Times New Roman" w:cs="Times New Roman"/>
                <w:sz w:val="12"/>
                <w:szCs w:val="12"/>
                <w:lang w:val="en-US"/>
              </w:rPr>
              <w:t xml:space="preserve">F: yalnızca takvim + tarife</w:t>
            </w:r>
          </w:p>
        </w:tc>
        <w:tc>
          <w:tcPr>
            <w:tcW w:w="900" w:type="dxa"/>
            <w:tcMar>
              <w:top w:w="0" w:type="dxa"/>
              <w:left w:w="20" w:type="dxa"/>
              <w:bottom w:w="0" w:type="dxa"/>
              <w:right w:w="20" w:type="dxa"/>
            </w:tcMar>
          </w:tcPr>
          <w:p w14:paraId="19BCC96A" w14:textId="77777777" w:rsidR="004805ED" w:rsidRDefault="00000000">
            <w:pPr>
              <w:pStyle w:val="TableContents"/>
              <w:jc w:val="center"/>
            </w:pPr>
            <w:r>
              <w:rPr>
                <w:rFonts w:ascii="Times New Roman" w:hAnsi="Times New Roman" w:cs="Times New Roman"/>
                <w:sz w:val="12"/>
                <w:szCs w:val="12"/>
                <w:lang w:val="en-US"/>
              </w:rPr>
              <w:t xml:space="preserve">0,045</w:t>
            </w:r>
          </w:p>
        </w:tc>
        <w:tc>
          <w:tcPr>
            <w:tcW w:w="900" w:type="dxa"/>
            <w:tcMar>
              <w:top w:w="0" w:type="dxa"/>
              <w:left w:w="20" w:type="dxa"/>
              <w:bottom w:w="0" w:type="dxa"/>
              <w:right w:w="20" w:type="dxa"/>
            </w:tcMar>
          </w:tcPr>
          <w:p w14:paraId="7A87943D" w14:textId="77777777" w:rsidR="004805ED" w:rsidRDefault="00000000">
            <w:pPr>
              <w:pStyle w:val="TableContents"/>
              <w:jc w:val="center"/>
            </w:pPr>
            <w:r>
              <w:rPr>
                <w:rFonts w:ascii="Times New Roman" w:hAnsi="Times New Roman" w:cs="Times New Roman"/>
                <w:sz w:val="12"/>
                <w:szCs w:val="12"/>
                <w:lang w:val="en-US"/>
              </w:rPr>
              <w:t xml:space="preserve">%52,8</w:t>
            </w:r>
          </w:p>
        </w:tc>
        <w:tc>
          <w:tcPr>
            <w:tcW w:w="920" w:type="dxa"/>
            <w:tcMar>
              <w:top w:w="0" w:type="dxa"/>
              <w:left w:w="20" w:type="dxa"/>
              <w:bottom w:w="0" w:type="dxa"/>
              <w:right w:w="20" w:type="dxa"/>
            </w:tcMar>
          </w:tcPr>
          <w:p w14:paraId="3E4ED2DC" w14:textId="77777777" w:rsidR="004805ED" w:rsidRDefault="00000000">
            <w:pPr>
              <w:pStyle w:val="TableContents"/>
              <w:jc w:val="center"/>
            </w:pPr>
            <w:r>
              <w:rPr>
                <w:rFonts w:ascii="Times New Roman" w:hAnsi="Times New Roman" w:cs="Times New Roman"/>
                <w:sz w:val="12"/>
                <w:szCs w:val="12"/>
                <w:lang w:val="en-US"/>
              </w:rPr>
              <w:t xml:space="preserve">%61,5</w:t>
            </w:r>
          </w:p>
        </w:tc>
      </w:tr>
      <w:tr w:rsidR="004805ED" w14:paraId="3CF97D68" w14:textId="77777777">
        <w:trPr>
          <w:cantSplit/>
        </w:trPr>
        <w:tc>
          <w:tcPr>
            <w:tcW w:w="2100" w:type="dxa"/>
            <w:tcMar>
              <w:top w:w="0" w:type="dxa"/>
              <w:left w:w="20" w:type="dxa"/>
              <w:bottom w:w="0" w:type="dxa"/>
              <w:right w:w="20" w:type="dxa"/>
            </w:tcMar>
          </w:tcPr>
          <w:p w14:paraId="10C7F047" w14:textId="77777777" w:rsidR="004805ED" w:rsidRDefault="00000000">
            <w:pPr>
              <w:pStyle w:val="TableContents"/>
            </w:pPr>
            <w:r>
              <w:rPr>
                <w:rFonts w:ascii="Times New Roman" w:hAnsi="Times New Roman" w:cs="Times New Roman"/>
                <w:sz w:val="12"/>
                <w:szCs w:val="12"/>
                <w:lang w:val="en-US"/>
              </w:rPr>
              <w:t xml:space="preserve">G: C + gün içi durum (Mod B)</w:t>
            </w:r>
          </w:p>
        </w:tc>
        <w:tc>
          <w:tcPr>
            <w:tcW w:w="900" w:type="dxa"/>
            <w:tcMar>
              <w:top w:w="0" w:type="dxa"/>
              <w:left w:w="20" w:type="dxa"/>
              <w:bottom w:w="0" w:type="dxa"/>
              <w:right w:w="20" w:type="dxa"/>
            </w:tcMar>
          </w:tcPr>
          <w:p w14:paraId="6159835F" w14:textId="77777777" w:rsidR="004805ED" w:rsidRDefault="00000000">
            <w:pPr>
              <w:pStyle w:val="TableContents"/>
              <w:jc w:val="center"/>
            </w:pPr>
            <w:r>
              <w:rPr>
                <w:rFonts w:ascii="Times New Roman" w:hAnsi="Times New Roman" w:cs="Times New Roman"/>
                <w:sz w:val="12"/>
                <w:szCs w:val="12"/>
                <w:lang w:val="en-US"/>
              </w:rPr>
              <w:t xml:space="preserve">0,290</w:t>
            </w:r>
          </w:p>
        </w:tc>
        <w:tc>
          <w:tcPr>
            <w:tcW w:w="900" w:type="dxa"/>
            <w:tcMar>
              <w:top w:w="0" w:type="dxa"/>
              <w:left w:w="20" w:type="dxa"/>
              <w:bottom w:w="0" w:type="dxa"/>
              <w:right w:w="20" w:type="dxa"/>
            </w:tcMar>
          </w:tcPr>
          <w:p w14:paraId="4211BA77" w14:textId="77777777" w:rsidR="004805ED" w:rsidRDefault="00000000">
            <w:pPr>
              <w:pStyle w:val="TableContents"/>
              <w:jc w:val="center"/>
            </w:pPr>
            <w:r>
              <w:rPr>
                <w:rFonts w:ascii="Times New Roman" w:hAnsi="Times New Roman" w:cs="Times New Roman"/>
                <w:sz w:val="12"/>
                <w:szCs w:val="12"/>
                <w:lang w:val="en-US"/>
              </w:rPr>
              <w:t xml:space="preserve">%64,2</w:t>
            </w:r>
          </w:p>
        </w:tc>
        <w:tc>
          <w:tcPr>
            <w:tcW w:w="920" w:type="dxa"/>
            <w:tcMar>
              <w:top w:w="0" w:type="dxa"/>
              <w:left w:w="20" w:type="dxa"/>
              <w:bottom w:w="0" w:type="dxa"/>
              <w:right w:w="20" w:type="dxa"/>
            </w:tcMar>
          </w:tcPr>
          <w:p w14:paraId="3D2B30BC" w14:textId="77777777" w:rsidR="004805ED" w:rsidRDefault="00000000">
            <w:pPr>
              <w:pStyle w:val="TableContents"/>
              <w:jc w:val="center"/>
            </w:pPr>
            <w:r>
              <w:rPr>
                <w:rFonts w:ascii="Times New Roman" w:hAnsi="Times New Roman" w:cs="Times New Roman"/>
                <w:sz w:val="12"/>
                <w:szCs w:val="12"/>
                <w:lang w:val="en-US"/>
              </w:rPr>
              <w:t xml:space="preserve">%63,2</w:t>
            </w:r>
          </w:p>
        </w:tc>
      </w:tr>
      <w:tr w:rsidR="004805ED" w14:paraId="209C4134" w14:textId="77777777">
        <w:trPr>
          <w:cantSplit/>
        </w:trPr>
        <w:tc>
          <w:tcPr>
            <w:tcW w:w="2100" w:type="dxa"/>
            <w:tcMar>
              <w:top w:w="0" w:type="dxa"/>
              <w:left w:w="20" w:type="dxa"/>
              <w:bottom w:w="0" w:type="dxa"/>
              <w:right w:w="20" w:type="dxa"/>
            </w:tcMar>
          </w:tcPr>
          <w:p w14:paraId="4A4CC1D7" w14:textId="77777777" w:rsidR="004805ED" w:rsidRDefault="00000000">
            <w:pPr>
              <w:pStyle w:val="TableContents"/>
            </w:pPr>
            <w:r>
              <w:rPr>
                <w:rFonts w:ascii="Times New Roman" w:hAnsi="Times New Roman" w:cs="Times New Roman"/>
                <w:sz w:val="12"/>
                <w:szCs w:val="12"/>
                <w:lang w:val="en-US"/>
              </w:rPr>
              <w:t xml:space="preserve">H: G hava durumu olmadan</w:t>
            </w:r>
          </w:p>
        </w:tc>
        <w:tc>
          <w:tcPr>
            <w:tcW w:w="900" w:type="dxa"/>
            <w:tcMar>
              <w:top w:w="0" w:type="dxa"/>
              <w:left w:w="20" w:type="dxa"/>
              <w:bottom w:w="0" w:type="dxa"/>
              <w:right w:w="20" w:type="dxa"/>
            </w:tcMar>
          </w:tcPr>
          <w:p w14:paraId="7DB544BF" w14:textId="77777777" w:rsidR="004805ED" w:rsidRDefault="00000000">
            <w:pPr>
              <w:pStyle w:val="TableContents"/>
              <w:jc w:val="center"/>
            </w:pPr>
            <w:r>
              <w:rPr>
                <w:rFonts w:ascii="Times New Roman" w:hAnsi="Times New Roman" w:cs="Times New Roman"/>
                <w:sz w:val="12"/>
                <w:szCs w:val="12"/>
                <w:lang w:val="en-US"/>
              </w:rPr>
              <w:t xml:space="preserve">0,288</w:t>
            </w:r>
          </w:p>
        </w:tc>
        <w:tc>
          <w:tcPr>
            <w:tcW w:w="900" w:type="dxa"/>
            <w:tcMar>
              <w:top w:w="0" w:type="dxa"/>
              <w:left w:w="20" w:type="dxa"/>
              <w:bottom w:w="0" w:type="dxa"/>
              <w:right w:w="20" w:type="dxa"/>
            </w:tcMar>
          </w:tcPr>
          <w:p w14:paraId="2E1B45F4" w14:textId="77777777" w:rsidR="004805ED" w:rsidRDefault="00000000">
            <w:pPr>
              <w:pStyle w:val="TableContents"/>
              <w:jc w:val="center"/>
            </w:pPr>
            <w:r>
              <w:rPr>
                <w:rFonts w:ascii="Times New Roman" w:hAnsi="Times New Roman" w:cs="Times New Roman"/>
                <w:sz w:val="12"/>
                <w:szCs w:val="12"/>
                <w:lang w:val="en-US"/>
              </w:rPr>
              <w:t xml:space="preserve">%62,0</w:t>
            </w:r>
          </w:p>
        </w:tc>
        <w:tc>
          <w:tcPr>
            <w:tcW w:w="920" w:type="dxa"/>
            <w:tcMar>
              <w:top w:w="0" w:type="dxa"/>
              <w:left w:w="20" w:type="dxa"/>
              <w:bottom w:w="0" w:type="dxa"/>
              <w:right w:w="20" w:type="dxa"/>
            </w:tcMar>
          </w:tcPr>
          <w:p w14:paraId="67577123" w14:textId="77777777" w:rsidR="004805ED" w:rsidRDefault="00000000">
            <w:pPr>
              <w:pStyle w:val="TableContents"/>
              <w:jc w:val="center"/>
            </w:pPr>
            <w:r>
              <w:rPr>
                <w:rFonts w:ascii="Times New Roman" w:hAnsi="Times New Roman" w:cs="Times New Roman"/>
                <w:sz w:val="12"/>
                <w:szCs w:val="12"/>
                <w:lang w:val="en-US"/>
              </w:rPr>
              <w:t xml:space="preserve">%63,2</w:t>
            </w:r>
          </w:p>
        </w:tc>
      </w:tr>
      <w:tr w:rsidR="004805ED" w14:paraId="296C51D1" w14:textId="77777777">
        <w:trPr>
          <w:cantSplit/>
        </w:trPr>
        <w:tc>
          <w:tcPr>
            <w:tcW w:w="2100" w:type="dxa"/>
            <w:tcBorders>
              <w:bottom w:val="single" w:sz="6" w:space="0" w:color="000000"/>
            </w:tcBorders>
            <w:tcMar>
              <w:top w:w="0" w:type="dxa"/>
              <w:left w:w="20" w:type="dxa"/>
              <w:bottom w:w="0" w:type="dxa"/>
              <w:right w:w="20" w:type="dxa"/>
            </w:tcMar>
          </w:tcPr>
          <w:p w14:paraId="257E3A8A" w14:textId="77777777" w:rsidR="004805ED" w:rsidRDefault="00000000">
            <w:pPr>
              <w:pStyle w:val="TableContents"/>
            </w:pPr>
            <w:r>
              <w:rPr>
                <w:rFonts w:ascii="Times New Roman" w:hAnsi="Times New Roman" w:cs="Times New Roman"/>
                <w:sz w:val="12"/>
                <w:szCs w:val="12"/>
                <w:lang w:val="en-US"/>
              </w:rPr>
              <w:t xml:space="preserve">I: takvim + tarife + gün içi durum</w:t>
            </w:r>
          </w:p>
        </w:tc>
        <w:tc>
          <w:tcPr>
            <w:tcW w:w="900" w:type="dxa"/>
            <w:tcBorders>
              <w:bottom w:val="single" w:sz="6" w:space="0" w:color="000000"/>
            </w:tcBorders>
            <w:tcMar>
              <w:top w:w="0" w:type="dxa"/>
              <w:left w:w="20" w:type="dxa"/>
              <w:bottom w:w="0" w:type="dxa"/>
              <w:right w:w="20" w:type="dxa"/>
            </w:tcMar>
          </w:tcPr>
          <w:p w14:paraId="76988105" w14:textId="77777777" w:rsidR="004805ED" w:rsidRDefault="00000000">
            <w:pPr>
              <w:pStyle w:val="TableContents"/>
              <w:jc w:val="center"/>
            </w:pPr>
            <w:r>
              <w:rPr>
                <w:rFonts w:ascii="Times New Roman" w:hAnsi="Times New Roman" w:cs="Times New Roman"/>
                <w:sz w:val="12"/>
                <w:szCs w:val="12"/>
                <w:lang w:val="en-US"/>
              </w:rPr>
              <w:t xml:space="preserve">0,242</w:t>
            </w:r>
          </w:p>
        </w:tc>
        <w:tc>
          <w:tcPr>
            <w:tcW w:w="900" w:type="dxa"/>
            <w:tcBorders>
              <w:bottom w:val="single" w:sz="6" w:space="0" w:color="000000"/>
            </w:tcBorders>
            <w:tcMar>
              <w:top w:w="0" w:type="dxa"/>
              <w:left w:w="20" w:type="dxa"/>
              <w:bottom w:w="0" w:type="dxa"/>
              <w:right w:w="20" w:type="dxa"/>
            </w:tcMar>
          </w:tcPr>
          <w:p w14:paraId="539A8232" w14:textId="77777777" w:rsidR="004805ED" w:rsidRDefault="00000000">
            <w:pPr>
              <w:pStyle w:val="TableContents"/>
              <w:jc w:val="center"/>
            </w:pPr>
            <w:r>
              <w:rPr>
                <w:rFonts w:ascii="Times New Roman" w:hAnsi="Times New Roman" w:cs="Times New Roman"/>
                <w:sz w:val="12"/>
                <w:szCs w:val="12"/>
                <w:lang w:val="en-US"/>
              </w:rPr>
              <w:t xml:space="preserve">%57,8</w:t>
            </w:r>
          </w:p>
        </w:tc>
        <w:tc>
          <w:tcPr>
            <w:tcW w:w="920" w:type="dxa"/>
            <w:tcBorders>
              <w:bottom w:val="single" w:sz="6" w:space="0" w:color="000000"/>
            </w:tcBorders>
            <w:tcMar>
              <w:top w:w="0" w:type="dxa"/>
              <w:left w:w="20" w:type="dxa"/>
              <w:bottom w:w="0" w:type="dxa"/>
              <w:right w:w="20" w:type="dxa"/>
            </w:tcMar>
          </w:tcPr>
          <w:p w14:paraId="698188DC" w14:textId="77777777" w:rsidR="004805ED" w:rsidRDefault="00000000">
            <w:pPr>
              <w:pStyle w:val="TableContents"/>
              <w:jc w:val="center"/>
            </w:pPr>
            <w:r>
              <w:rPr>
                <w:rFonts w:ascii="Times New Roman" w:hAnsi="Times New Roman" w:cs="Times New Roman"/>
                <w:sz w:val="12"/>
                <w:szCs w:val="12"/>
                <w:lang w:val="en-US"/>
              </w:rPr>
              <w:t xml:space="preserve">%63,0</w:t>
            </w:r>
          </w:p>
        </w:tc>
      </w:tr>
    </w:tbl>
    <w:p w14:paraId="3B8B7600" w14:textId="77777777" w:rsidR="00B11221" w:rsidRDefault="00B11221" w:rsidP="00B11221">
      <w:pPr>
        <w:pStyle w:val="GvdeMetni"/>
        <w:spacing w:line="273" w:lineRule="auto"/>
        <w:ind w:left="43" w:right="183" w:firstLine="239"/>
        <w:jc w:val="both"/>
        <w:rPr>
          <w:w w:val="110"/>
        </w:rPr>
      </w:pPr>
      <w:r>
        <w:rPr>
          <w:w w:val="110"/>
        </w:rPr>
        <w:t xml:space="preserve">Açıklanabilirlik: SHAP katkıları (Lundberg &amp; Lee, 2017) 30.000 rastgele test uçuşu için hesaplanmıştır. Mod B iptal modelinde en önemli girdiler havayolunun aynı gün iptal oranı (L_AIR_CANCEL), havayolunun önceki gün iptal oranı (H_AIR_D1_CANCEL), ülke genelindeki aynı gün iptal oranı (L_NAT_CANCEL), havayolunun önceki hafta iptal oranı (H_AIR_D7_CANCEL) ve varış havalimanıdır (Şekil 6). Neden modeli esas olarak havayoluna (AIRLINE_CODE), havalimanlarına ve tarihin mevsimsel konumuna (Şekil 7), gecikme modeli ise havayoluna, tarifeli kalkış dakikasına ve havalimanlarına dayanmaktadır (Şekil 8). Meteorolojik girdiler iptal modelinin en önemli özellikleri arasında yer almamaktadır.</w:t>
      </w:r>
    </w:p>
    <w:p w14:paraId="703AA4E1" w14:textId="77777777" w:rsidR="00A27433" w:rsidRDefault="00A27433" w:rsidP="00B11221">
      <w:pPr>
        <w:pStyle w:val="GvdeMetni"/>
        <w:spacing w:line="273" w:lineRule="auto"/>
        <w:ind w:left="43" w:right="183" w:firstLine="239"/>
        <w:jc w:val="both"/>
        <w:rPr>
          <w:w w:val="110"/>
        </w:rPr>
      </w:pPr>
      <w:r>
        <w:rPr>
          <w:w w:val="110"/>
        </w:rPr>
        <w:t xml:space="preserve">SHAP değerleri uydurulan modelin girdilerini nasıl kullandığını tanımlar; nedensel etkileri kanıtlamaz ve birçok girdi güçlü biçimde ilişkili olduğundan (aşağıya bakınız) önem bunlar arasında paylaşılır. Takvim yılı ve geçici bileşik hava skorları girdi olarak bilinçli olarak kullanılmamıştır: yıl etiketin vekili gibi davranabilir ve doğrulanmış bir formülü olmayan bileşik bir skor savunulamaz.</w:t>
      </w:r>
    </w:p>
    <w:p w14:paraId="14D44580" w14:textId="77777777" w:rsidR="00B11221" w:rsidRDefault="00B11221" w:rsidP="00B11221">
      <w:pPr>
        <w:pStyle w:val="GvdeMetni"/>
        <w:spacing w:line="273" w:lineRule="auto"/>
        <w:ind w:left="43" w:right="183" w:firstLine="239"/>
        <w:jc w:val="both"/>
        <w:rPr>
          <w:w w:val="110"/>
        </w:rPr>
      </w:pPr>
      <w:r>
        <w:rPr>
          <w:w w:val="110"/>
        </w:rPr>
        <w:t xml:space="preserve">Maliyete duyarlı uyarı: yanlış alarmın ve kaçırılan bir iptalin maliyetleri bilinmemekte ve kullanıcıya (yolcu, havayolu) bağlı olmaktadır; bu nedenle göreli maliyetleri analiz ediyoruz: yanlış alarmın maliyeti bir birim, kaçırılan iptalin maliyeti r birimdir. Her r için doğrulama döneminde toplam maliyeti en küçükleyen karar eşiği test dönemine uygulanır (Tablo 12, Şekil 15). Mod B'de uyarılar r = 2'de kazanç sağlamaz (hiç uyarı vermemeye göre -%3,1) ve r = 5, 10, 20 ve 50'de %8,8, %24,0, %42,7 ve %63,2 tasarruf sağlar; r = 10'da uyarı oranı %11,5, duyarlılık %58,5 ve kesinlik %14,5'tir. Tablo 12'deki eşikler sınıf ağırlıklı Mod B skorlarına aittir. Bu değerler tümüyle varsayılan maliyet oranına ve test döneminin yaygınlığına bağlıdır; parasal tahmin değildirler. Birim maliyetler bilinmediğinden ve bir yıla ekstrapolasyon gerekçelendirilemeyeceğinden, varsayılan birim maliyetlerden türetilen bir eşik veya yıllık parasal fayda bildirilmemektedir. Karışıklık matrisleri Şekil 9'da verilmiştir.</w:t>
      </w:r>
    </w:p>
    <w:p w14:paraId="2E7AF96C" w14:textId="77777777" w:rsidR="002A1638" w:rsidRDefault="002A1638" w:rsidP="002A1638">
      <w:pPr>
        <w:spacing w:before="96"/>
        <w:ind w:left="43"/>
        <w:rPr>
          <w:b/>
          <w:sz w:val="14"/>
        </w:rPr>
      </w:pPr>
      <w:r>
        <w:rPr>
          <w:b/>
          <w:w w:val="110"/>
          <w:sz w:val="14"/>
        </w:rPr>
        <w:t xml:space="preserve">Tablo 12</w:t>
      </w:r>
    </w:p>
    <w:p w14:paraId="3EBF675F" w14:textId="77777777" w:rsidR="002A1638" w:rsidRDefault="0002574A" w:rsidP="001D35B1">
      <w:pPr>
        <w:spacing w:before="30" w:after="60"/>
        <w:ind w:left="43"/>
        <w:rPr>
          <w:sz w:val="14"/>
        </w:rPr>
      </w:pPr>
      <w:r>
        <w:rPr>
          <w:spacing w:val="-2"/>
          <w:w w:val="110"/>
          <w:sz w:val="14"/>
        </w:rPr>
        <w:t xml:space="preserve">İptaller için maliyete duyarlı uyarı, Mod B, test dönemi (eşikler doğrulama döneminde seçilmiştir).</w:t>
      </w:r>
    </w:p>
    <w:tbl>
      <w:tblPr>
        <w:tblStyle w:val="TabloKlavuzu"/>
        <w:tblW w:w="4700" w:type="dxa"/>
        <w:tblInd w:w="108" w:type="dxa"/>
        <w:tblLook w:val="06A0" w:firstRow="1" w:lastRow="0" w:firstColumn="1" w:lastColumn="0" w:noHBand="1" w:noVBand="1"/>
      </w:tblPr>
      <w:tblGrid>
        <w:gridCol w:w="800"/>
        <w:gridCol w:w="700"/>
        <w:gridCol w:w="700"/>
        <w:gridCol w:w="700"/>
        <w:gridCol w:w="800"/>
        <w:gridCol w:w="1000"/>
      </w:tblGrid>
      <w:tr w:rsidR="004805ED" w14:paraId="547FB643" w14:textId="77777777">
        <w:trPr>
          <w:cantSplit/>
        </w:trPr>
        <w:tc>
          <w:tcPr>
            <w:tcW w:w="800" w:type="dxa"/>
            <w:tcBorders>
              <w:top w:val="single" w:sz="6" w:space="0" w:color="000000"/>
              <w:bottom w:val="single" w:sz="6" w:space="0" w:color="000000"/>
            </w:tcBorders>
            <w:tcMar>
              <w:top w:w="0" w:type="dxa"/>
              <w:left w:w="20" w:type="dxa"/>
              <w:bottom w:w="0" w:type="dxa"/>
              <w:right w:w="20" w:type="dxa"/>
            </w:tcMar>
          </w:tcPr>
          <w:p w14:paraId="4FED77C2" w14:textId="77777777" w:rsidR="004805ED" w:rsidRDefault="00000000">
            <w:pPr>
              <w:pStyle w:val="TableContents"/>
              <w:jc w:val="center"/>
            </w:pPr>
            <w:r>
              <w:rPr>
                <w:rFonts w:ascii="Times New Roman" w:hAnsi="Times New Roman" w:cs="Times New Roman"/>
                <w:b/>
                <w:sz w:val="12"/>
                <w:szCs w:val="12"/>
                <w:lang w:val="en-US"/>
              </w:rPr>
              <w:t xml:space="preserve">Maliyet oranı FN:FP</w:t>
            </w:r>
          </w:p>
        </w:tc>
        <w:tc>
          <w:tcPr>
            <w:tcW w:w="700" w:type="dxa"/>
            <w:tcBorders>
              <w:top w:val="single" w:sz="6" w:space="0" w:color="000000"/>
              <w:bottom w:val="single" w:sz="6" w:space="0" w:color="000000"/>
            </w:tcBorders>
            <w:tcMar>
              <w:top w:w="0" w:type="dxa"/>
              <w:left w:w="20" w:type="dxa"/>
              <w:bottom w:w="0" w:type="dxa"/>
              <w:right w:w="20" w:type="dxa"/>
            </w:tcMar>
          </w:tcPr>
          <w:p w14:paraId="64183BEB" w14:textId="77777777" w:rsidR="004805ED" w:rsidRDefault="00000000">
            <w:pPr>
              <w:pStyle w:val="TableContents"/>
              <w:jc w:val="center"/>
            </w:pPr>
            <w:r>
              <w:rPr>
                <w:rFonts w:ascii="Times New Roman" w:hAnsi="Times New Roman" w:cs="Times New Roman"/>
                <w:b/>
                <w:sz w:val="12"/>
                <w:szCs w:val="12"/>
                <w:lang w:val="en-US"/>
              </w:rPr>
              <w:t xml:space="preserve">Eşik</w:t>
            </w:r>
          </w:p>
        </w:tc>
        <w:tc>
          <w:tcPr>
            <w:tcW w:w="700" w:type="dxa"/>
            <w:tcBorders>
              <w:top w:val="single" w:sz="6" w:space="0" w:color="000000"/>
              <w:bottom w:val="single" w:sz="6" w:space="0" w:color="000000"/>
            </w:tcBorders>
            <w:tcMar>
              <w:top w:w="0" w:type="dxa"/>
              <w:left w:w="20" w:type="dxa"/>
              <w:bottom w:w="0" w:type="dxa"/>
              <w:right w:w="20" w:type="dxa"/>
            </w:tcMar>
          </w:tcPr>
          <w:p w14:paraId="10BF9C89" w14:textId="77777777" w:rsidR="004805ED" w:rsidRDefault="00000000">
            <w:pPr>
              <w:pStyle w:val="TableContents"/>
              <w:jc w:val="center"/>
            </w:pPr>
            <w:r>
              <w:rPr>
                <w:rFonts w:ascii="Times New Roman" w:hAnsi="Times New Roman" w:cs="Times New Roman"/>
                <w:b/>
                <w:sz w:val="12"/>
                <w:szCs w:val="12"/>
                <w:lang w:val="en-US"/>
              </w:rPr>
              <w:t xml:space="preserve">Uyarı oranı</w:t>
            </w:r>
          </w:p>
        </w:tc>
        <w:tc>
          <w:tcPr>
            <w:tcW w:w="700" w:type="dxa"/>
            <w:tcBorders>
              <w:top w:val="single" w:sz="6" w:space="0" w:color="000000"/>
              <w:bottom w:val="single" w:sz="6" w:space="0" w:color="000000"/>
            </w:tcBorders>
            <w:tcMar>
              <w:top w:w="0" w:type="dxa"/>
              <w:left w:w="20" w:type="dxa"/>
              <w:bottom w:w="0" w:type="dxa"/>
              <w:right w:w="20" w:type="dxa"/>
            </w:tcMar>
          </w:tcPr>
          <w:p w14:paraId="21E4F868" w14:textId="77777777" w:rsidR="004805ED" w:rsidRDefault="00000000">
            <w:pPr>
              <w:pStyle w:val="TableContents"/>
              <w:jc w:val="center"/>
            </w:pPr>
            <w:r>
              <w:rPr>
                <w:rFonts w:ascii="Times New Roman" w:hAnsi="Times New Roman" w:cs="Times New Roman"/>
                <w:b/>
                <w:sz w:val="12"/>
                <w:szCs w:val="12"/>
                <w:lang w:val="en-US"/>
              </w:rPr>
              <w:t xml:space="preserve">Duyarlılık</w:t>
            </w:r>
          </w:p>
        </w:tc>
        <w:tc>
          <w:tcPr>
            <w:tcW w:w="800" w:type="dxa"/>
            <w:tcBorders>
              <w:top w:val="single" w:sz="6" w:space="0" w:color="000000"/>
              <w:bottom w:val="single" w:sz="6" w:space="0" w:color="000000"/>
            </w:tcBorders>
            <w:tcMar>
              <w:top w:w="0" w:type="dxa"/>
              <w:left w:w="20" w:type="dxa"/>
              <w:bottom w:w="0" w:type="dxa"/>
              <w:right w:w="20" w:type="dxa"/>
            </w:tcMar>
          </w:tcPr>
          <w:p w14:paraId="681A6FF1" w14:textId="77777777" w:rsidR="004805ED" w:rsidRDefault="00000000">
            <w:pPr>
              <w:pStyle w:val="TableContents"/>
              <w:jc w:val="center"/>
            </w:pPr>
            <w:r>
              <w:rPr>
                <w:rFonts w:ascii="Times New Roman" w:hAnsi="Times New Roman" w:cs="Times New Roman"/>
                <w:b/>
                <w:sz w:val="12"/>
                <w:szCs w:val="12"/>
                <w:lang w:val="en-US"/>
              </w:rPr>
              <w:t xml:space="preserve">Kesinlik</w:t>
            </w:r>
          </w:p>
        </w:tc>
        <w:tc>
          <w:tcPr>
            <w:tcW w:w="1000" w:type="dxa"/>
            <w:tcBorders>
              <w:top w:val="single" w:sz="6" w:space="0" w:color="000000"/>
              <w:bottom w:val="single" w:sz="6" w:space="0" w:color="000000"/>
            </w:tcBorders>
            <w:tcMar>
              <w:top w:w="0" w:type="dxa"/>
              <w:left w:w="20" w:type="dxa"/>
              <w:bottom w:w="0" w:type="dxa"/>
              <w:right w:w="20" w:type="dxa"/>
            </w:tcMar>
          </w:tcPr>
          <w:p w14:paraId="5945594D" w14:textId="77777777" w:rsidR="004805ED" w:rsidRDefault="00000000">
            <w:pPr>
              <w:pStyle w:val="TableContents"/>
              <w:jc w:val="center"/>
            </w:pPr>
            <w:r>
              <w:rPr>
                <w:rFonts w:ascii="Times New Roman" w:hAnsi="Times New Roman" w:cs="Times New Roman"/>
                <w:b/>
                <w:sz w:val="12"/>
                <w:szCs w:val="12"/>
                <w:lang w:val="en-US"/>
              </w:rPr>
              <w:t xml:space="preserve">Uyarısızlığa göre tasarruf</w:t>
            </w:r>
          </w:p>
        </w:tc>
      </w:tr>
      <w:tr w:rsidR="004805ED" w14:paraId="725D8F14" w14:textId="77777777">
        <w:trPr>
          <w:cantSplit/>
        </w:trPr>
        <w:tc>
          <w:tcPr>
            <w:tcW w:w="800" w:type="dxa"/>
            <w:tcMar>
              <w:top w:w="0" w:type="dxa"/>
              <w:left w:w="20" w:type="dxa"/>
              <w:bottom w:w="0" w:type="dxa"/>
              <w:right w:w="20" w:type="dxa"/>
            </w:tcMar>
          </w:tcPr>
          <w:p w14:paraId="428019A2" w14:textId="77777777" w:rsidR="004805ED" w:rsidRDefault="00000000">
            <w:pPr>
              <w:pStyle w:val="TableContents"/>
              <w:jc w:val="center"/>
            </w:pPr>
            <w:r>
              <w:rPr>
                <w:rFonts w:ascii="Times New Roman" w:hAnsi="Times New Roman" w:cs="Times New Roman"/>
                <w:sz w:val="12"/>
                <w:szCs w:val="12"/>
                <w:lang w:val="en-US"/>
              </w:rPr>
              <w:t>2:1</w:t>
            </w:r>
          </w:p>
        </w:tc>
        <w:tc>
          <w:tcPr>
            <w:tcW w:w="700" w:type="dxa"/>
            <w:tcMar>
              <w:top w:w="0" w:type="dxa"/>
              <w:left w:w="20" w:type="dxa"/>
              <w:bottom w:w="0" w:type="dxa"/>
              <w:right w:w="20" w:type="dxa"/>
            </w:tcMar>
          </w:tcPr>
          <w:p w14:paraId="476427E7" w14:textId="77777777" w:rsidR="004805ED" w:rsidRDefault="00000000">
            <w:pPr>
              <w:pStyle w:val="TableContents"/>
              <w:jc w:val="center"/>
            </w:pPr>
            <w:r>
              <w:rPr>
                <w:rFonts w:ascii="Times New Roman" w:hAnsi="Times New Roman" w:cs="Times New Roman"/>
                <w:sz w:val="12"/>
                <w:szCs w:val="12"/>
                <w:lang w:val="en-US"/>
              </w:rPr>
              <w:t xml:space="preserve">0,901</w:t>
            </w:r>
          </w:p>
        </w:tc>
        <w:tc>
          <w:tcPr>
            <w:tcW w:w="700" w:type="dxa"/>
            <w:tcMar>
              <w:top w:w="0" w:type="dxa"/>
              <w:left w:w="20" w:type="dxa"/>
              <w:bottom w:w="0" w:type="dxa"/>
              <w:right w:w="20" w:type="dxa"/>
            </w:tcMar>
          </w:tcPr>
          <w:p w14:paraId="685BB0C4" w14:textId="77777777" w:rsidR="004805ED" w:rsidRDefault="00000000">
            <w:pPr>
              <w:pStyle w:val="TableContents"/>
              <w:jc w:val="center"/>
            </w:pPr>
            <w:r>
              <w:rPr>
                <w:rFonts w:ascii="Times New Roman" w:hAnsi="Times New Roman" w:cs="Times New Roman"/>
                <w:sz w:val="12"/>
                <w:szCs w:val="12"/>
                <w:lang w:val="en-US"/>
              </w:rPr>
              <w:t xml:space="preserve">%1,5</w:t>
            </w:r>
          </w:p>
        </w:tc>
        <w:tc>
          <w:tcPr>
            <w:tcW w:w="700" w:type="dxa"/>
            <w:tcMar>
              <w:top w:w="0" w:type="dxa"/>
              <w:left w:w="20" w:type="dxa"/>
              <w:bottom w:w="0" w:type="dxa"/>
              <w:right w:w="20" w:type="dxa"/>
            </w:tcMar>
          </w:tcPr>
          <w:p w14:paraId="209945F7" w14:textId="77777777" w:rsidR="004805ED" w:rsidRDefault="00000000">
            <w:pPr>
              <w:pStyle w:val="TableContents"/>
              <w:jc w:val="center"/>
            </w:pPr>
            <w:r>
              <w:rPr>
                <w:rFonts w:ascii="Times New Roman" w:hAnsi="Times New Roman" w:cs="Times New Roman"/>
                <w:sz w:val="12"/>
                <w:szCs w:val="12"/>
                <w:lang w:val="en-US"/>
              </w:rPr>
              <w:t xml:space="preserve">%15,6</w:t>
            </w:r>
          </w:p>
        </w:tc>
        <w:tc>
          <w:tcPr>
            <w:tcW w:w="800" w:type="dxa"/>
            <w:tcMar>
              <w:top w:w="0" w:type="dxa"/>
              <w:left w:w="20" w:type="dxa"/>
              <w:bottom w:w="0" w:type="dxa"/>
              <w:right w:w="20" w:type="dxa"/>
            </w:tcMar>
          </w:tcPr>
          <w:p w14:paraId="331DEAC0" w14:textId="77777777" w:rsidR="004805ED" w:rsidRDefault="00000000">
            <w:pPr>
              <w:pStyle w:val="TableContents"/>
              <w:jc w:val="center"/>
            </w:pPr>
            <w:r>
              <w:rPr>
                <w:rFonts w:ascii="Times New Roman" w:hAnsi="Times New Roman" w:cs="Times New Roman"/>
                <w:sz w:val="12"/>
                <w:szCs w:val="12"/>
                <w:lang w:val="en-US"/>
              </w:rPr>
              <w:t xml:space="preserve">%29,4</w:t>
            </w:r>
          </w:p>
        </w:tc>
        <w:tc>
          <w:tcPr>
            <w:tcW w:w="1000" w:type="dxa"/>
            <w:tcMar>
              <w:top w:w="0" w:type="dxa"/>
              <w:left w:w="20" w:type="dxa"/>
              <w:bottom w:w="0" w:type="dxa"/>
              <w:right w:w="20" w:type="dxa"/>
            </w:tcMar>
          </w:tcPr>
          <w:p w14:paraId="1DC38F4F" w14:textId="77777777" w:rsidR="004805ED" w:rsidRDefault="00000000">
            <w:pPr>
              <w:pStyle w:val="TableContents"/>
              <w:jc w:val="center"/>
            </w:pPr>
            <w:r>
              <w:rPr>
                <w:rFonts w:ascii="Times New Roman" w:hAnsi="Times New Roman" w:cs="Times New Roman"/>
                <w:sz w:val="12"/>
                <w:szCs w:val="12"/>
                <w:lang w:val="en-US"/>
              </w:rPr>
              <w:t xml:space="preserve">-%3,1</w:t>
            </w:r>
          </w:p>
        </w:tc>
      </w:tr>
      <w:tr w:rsidR="004805ED" w14:paraId="2B0B7285" w14:textId="77777777">
        <w:trPr>
          <w:cantSplit/>
        </w:trPr>
        <w:tc>
          <w:tcPr>
            <w:tcW w:w="800" w:type="dxa"/>
            <w:tcMar>
              <w:top w:w="0" w:type="dxa"/>
              <w:left w:w="20" w:type="dxa"/>
              <w:bottom w:w="0" w:type="dxa"/>
              <w:right w:w="20" w:type="dxa"/>
            </w:tcMar>
          </w:tcPr>
          <w:p w14:paraId="0A46FA1D" w14:textId="77777777" w:rsidR="004805ED" w:rsidRDefault="00000000">
            <w:pPr>
              <w:pStyle w:val="TableContents"/>
              <w:jc w:val="center"/>
            </w:pPr>
            <w:r>
              <w:rPr>
                <w:rFonts w:ascii="Times New Roman" w:hAnsi="Times New Roman" w:cs="Times New Roman"/>
                <w:sz w:val="12"/>
                <w:szCs w:val="12"/>
                <w:lang w:val="en-US"/>
              </w:rPr>
              <w:t>5:1</w:t>
            </w:r>
          </w:p>
        </w:tc>
        <w:tc>
          <w:tcPr>
            <w:tcW w:w="700" w:type="dxa"/>
            <w:tcMar>
              <w:top w:w="0" w:type="dxa"/>
              <w:left w:w="20" w:type="dxa"/>
              <w:bottom w:w="0" w:type="dxa"/>
              <w:right w:w="20" w:type="dxa"/>
            </w:tcMar>
          </w:tcPr>
          <w:p w14:paraId="5FF5EA26" w14:textId="77777777" w:rsidR="004805ED" w:rsidRDefault="00000000">
            <w:pPr>
              <w:pStyle w:val="TableContents"/>
              <w:jc w:val="center"/>
            </w:pPr>
            <w:r>
              <w:rPr>
                <w:rFonts w:ascii="Times New Roman" w:hAnsi="Times New Roman" w:cs="Times New Roman"/>
                <w:sz w:val="12"/>
                <w:szCs w:val="12"/>
                <w:lang w:val="en-US"/>
              </w:rPr>
              <w:t xml:space="preserve">0,843</w:t>
            </w:r>
          </w:p>
        </w:tc>
        <w:tc>
          <w:tcPr>
            <w:tcW w:w="700" w:type="dxa"/>
            <w:tcMar>
              <w:top w:w="0" w:type="dxa"/>
              <w:left w:w="20" w:type="dxa"/>
              <w:bottom w:w="0" w:type="dxa"/>
              <w:right w:w="20" w:type="dxa"/>
            </w:tcMar>
          </w:tcPr>
          <w:p w14:paraId="782495CF" w14:textId="77777777" w:rsidR="004805ED" w:rsidRDefault="00000000">
            <w:pPr>
              <w:pStyle w:val="TableContents"/>
              <w:jc w:val="center"/>
            </w:pPr>
            <w:r>
              <w:rPr>
                <w:rFonts w:ascii="Times New Roman" w:hAnsi="Times New Roman" w:cs="Times New Roman"/>
                <w:sz w:val="12"/>
                <w:szCs w:val="12"/>
                <w:lang w:val="en-US"/>
              </w:rPr>
              <w:t xml:space="preserve">%4,8</w:t>
            </w:r>
          </w:p>
        </w:tc>
        <w:tc>
          <w:tcPr>
            <w:tcW w:w="700" w:type="dxa"/>
            <w:tcMar>
              <w:top w:w="0" w:type="dxa"/>
              <w:left w:w="20" w:type="dxa"/>
              <w:bottom w:w="0" w:type="dxa"/>
              <w:right w:w="20" w:type="dxa"/>
            </w:tcMar>
          </w:tcPr>
          <w:p w14:paraId="2E941685" w14:textId="77777777" w:rsidR="004805ED" w:rsidRDefault="00000000">
            <w:pPr>
              <w:pStyle w:val="TableContents"/>
              <w:jc w:val="center"/>
            </w:pPr>
            <w:r>
              <w:rPr>
                <w:rFonts w:ascii="Times New Roman" w:hAnsi="Times New Roman" w:cs="Times New Roman"/>
                <w:sz w:val="12"/>
                <w:szCs w:val="12"/>
                <w:lang w:val="en-US"/>
              </w:rPr>
              <w:t xml:space="preserve">%35,4</w:t>
            </w:r>
          </w:p>
        </w:tc>
        <w:tc>
          <w:tcPr>
            <w:tcW w:w="800" w:type="dxa"/>
            <w:tcMar>
              <w:top w:w="0" w:type="dxa"/>
              <w:left w:w="20" w:type="dxa"/>
              <w:bottom w:w="0" w:type="dxa"/>
              <w:right w:w="20" w:type="dxa"/>
            </w:tcMar>
          </w:tcPr>
          <w:p w14:paraId="0230AA96" w14:textId="77777777" w:rsidR="004805ED" w:rsidRDefault="00000000">
            <w:pPr>
              <w:pStyle w:val="TableContents"/>
              <w:jc w:val="center"/>
            </w:pPr>
            <w:r>
              <w:rPr>
                <w:rFonts w:ascii="Times New Roman" w:hAnsi="Times New Roman" w:cs="Times New Roman"/>
                <w:sz w:val="12"/>
                <w:szCs w:val="12"/>
                <w:lang w:val="en-US"/>
              </w:rPr>
              <w:t xml:space="preserve">%21,0</w:t>
            </w:r>
          </w:p>
        </w:tc>
        <w:tc>
          <w:tcPr>
            <w:tcW w:w="1000" w:type="dxa"/>
            <w:tcMar>
              <w:top w:w="0" w:type="dxa"/>
              <w:left w:w="20" w:type="dxa"/>
              <w:bottom w:w="0" w:type="dxa"/>
              <w:right w:w="20" w:type="dxa"/>
            </w:tcMar>
          </w:tcPr>
          <w:p w14:paraId="200CEDCC" w14:textId="77777777" w:rsidR="004805ED" w:rsidRDefault="00000000">
            <w:pPr>
              <w:pStyle w:val="TableContents"/>
              <w:jc w:val="center"/>
            </w:pPr>
            <w:r>
              <w:rPr>
                <w:rFonts w:ascii="Times New Roman" w:hAnsi="Times New Roman" w:cs="Times New Roman"/>
                <w:sz w:val="12"/>
                <w:szCs w:val="12"/>
                <w:lang w:val="en-US"/>
              </w:rPr>
              <w:t xml:space="preserve">+%8,8</w:t>
            </w:r>
          </w:p>
        </w:tc>
      </w:tr>
      <w:tr w:rsidR="004805ED" w14:paraId="5A7D0569" w14:textId="77777777">
        <w:trPr>
          <w:cantSplit/>
        </w:trPr>
        <w:tc>
          <w:tcPr>
            <w:tcW w:w="800" w:type="dxa"/>
            <w:tcMar>
              <w:top w:w="0" w:type="dxa"/>
              <w:left w:w="20" w:type="dxa"/>
              <w:bottom w:w="0" w:type="dxa"/>
              <w:right w:w="20" w:type="dxa"/>
            </w:tcMar>
          </w:tcPr>
          <w:p w14:paraId="713526C3" w14:textId="77777777" w:rsidR="004805ED" w:rsidRDefault="00000000">
            <w:pPr>
              <w:pStyle w:val="TableContents"/>
              <w:jc w:val="center"/>
            </w:pPr>
            <w:r>
              <w:rPr>
                <w:rFonts w:ascii="Times New Roman" w:hAnsi="Times New Roman" w:cs="Times New Roman"/>
                <w:sz w:val="12"/>
                <w:szCs w:val="12"/>
                <w:lang w:val="en-US"/>
              </w:rPr>
              <w:t>10:1</w:t>
            </w:r>
          </w:p>
        </w:tc>
        <w:tc>
          <w:tcPr>
            <w:tcW w:w="700" w:type="dxa"/>
            <w:tcMar>
              <w:top w:w="0" w:type="dxa"/>
              <w:left w:w="20" w:type="dxa"/>
              <w:bottom w:w="0" w:type="dxa"/>
              <w:right w:w="20" w:type="dxa"/>
            </w:tcMar>
          </w:tcPr>
          <w:p w14:paraId="1F1D0DDD" w14:textId="77777777" w:rsidR="004805ED" w:rsidRDefault="00000000">
            <w:pPr>
              <w:pStyle w:val="TableContents"/>
              <w:jc w:val="center"/>
            </w:pPr>
            <w:r>
              <w:rPr>
                <w:rFonts w:ascii="Times New Roman" w:hAnsi="Times New Roman" w:cs="Times New Roman"/>
                <w:sz w:val="12"/>
                <w:szCs w:val="12"/>
                <w:lang w:val="en-US"/>
              </w:rPr>
              <w:t xml:space="preserve">0,726</w:t>
            </w:r>
          </w:p>
        </w:tc>
        <w:tc>
          <w:tcPr>
            <w:tcW w:w="700" w:type="dxa"/>
            <w:tcMar>
              <w:top w:w="0" w:type="dxa"/>
              <w:left w:w="20" w:type="dxa"/>
              <w:bottom w:w="0" w:type="dxa"/>
              <w:right w:w="20" w:type="dxa"/>
            </w:tcMar>
          </w:tcPr>
          <w:p w14:paraId="38A9970D" w14:textId="77777777" w:rsidR="004805ED" w:rsidRDefault="00000000">
            <w:pPr>
              <w:pStyle w:val="TableContents"/>
              <w:jc w:val="center"/>
            </w:pPr>
            <w:r>
              <w:rPr>
                <w:rFonts w:ascii="Times New Roman" w:hAnsi="Times New Roman" w:cs="Times New Roman"/>
                <w:sz w:val="12"/>
                <w:szCs w:val="12"/>
                <w:lang w:val="en-US"/>
              </w:rPr>
              <w:t xml:space="preserve">%11,5</w:t>
            </w:r>
          </w:p>
        </w:tc>
        <w:tc>
          <w:tcPr>
            <w:tcW w:w="700" w:type="dxa"/>
            <w:tcMar>
              <w:top w:w="0" w:type="dxa"/>
              <w:left w:w="20" w:type="dxa"/>
              <w:bottom w:w="0" w:type="dxa"/>
              <w:right w:w="20" w:type="dxa"/>
            </w:tcMar>
          </w:tcPr>
          <w:p w14:paraId="5D14974D" w14:textId="77777777" w:rsidR="004805ED" w:rsidRDefault="00000000">
            <w:pPr>
              <w:pStyle w:val="TableContents"/>
              <w:jc w:val="center"/>
            </w:pPr>
            <w:r>
              <w:rPr>
                <w:rFonts w:ascii="Times New Roman" w:hAnsi="Times New Roman" w:cs="Times New Roman"/>
                <w:sz w:val="12"/>
                <w:szCs w:val="12"/>
                <w:lang w:val="en-US"/>
              </w:rPr>
              <w:t xml:space="preserve">%58,5</w:t>
            </w:r>
          </w:p>
        </w:tc>
        <w:tc>
          <w:tcPr>
            <w:tcW w:w="800" w:type="dxa"/>
            <w:tcMar>
              <w:top w:w="0" w:type="dxa"/>
              <w:left w:w="20" w:type="dxa"/>
              <w:bottom w:w="0" w:type="dxa"/>
              <w:right w:w="20" w:type="dxa"/>
            </w:tcMar>
          </w:tcPr>
          <w:p w14:paraId="79FD4D0B" w14:textId="77777777" w:rsidR="004805ED" w:rsidRDefault="00000000">
            <w:pPr>
              <w:pStyle w:val="TableContents"/>
              <w:jc w:val="center"/>
            </w:pPr>
            <w:r>
              <w:rPr>
                <w:rFonts w:ascii="Times New Roman" w:hAnsi="Times New Roman" w:cs="Times New Roman"/>
                <w:sz w:val="12"/>
                <w:szCs w:val="12"/>
                <w:lang w:val="en-US"/>
              </w:rPr>
              <w:t xml:space="preserve">%14,5</w:t>
            </w:r>
          </w:p>
        </w:tc>
        <w:tc>
          <w:tcPr>
            <w:tcW w:w="1000" w:type="dxa"/>
            <w:tcMar>
              <w:top w:w="0" w:type="dxa"/>
              <w:left w:w="20" w:type="dxa"/>
              <w:bottom w:w="0" w:type="dxa"/>
              <w:right w:w="20" w:type="dxa"/>
            </w:tcMar>
          </w:tcPr>
          <w:p w14:paraId="0581AAAB" w14:textId="77777777" w:rsidR="004805ED" w:rsidRDefault="00000000">
            <w:pPr>
              <w:pStyle w:val="TableContents"/>
              <w:jc w:val="center"/>
            </w:pPr>
            <w:r>
              <w:rPr>
                <w:rFonts w:ascii="Times New Roman" w:hAnsi="Times New Roman" w:cs="Times New Roman"/>
                <w:sz w:val="12"/>
                <w:szCs w:val="12"/>
                <w:lang w:val="en-US"/>
              </w:rPr>
              <w:t xml:space="preserve">+%24,0</w:t>
            </w:r>
          </w:p>
        </w:tc>
      </w:tr>
      <w:tr w:rsidR="004805ED" w14:paraId="582342A4" w14:textId="77777777">
        <w:trPr>
          <w:cantSplit/>
        </w:trPr>
        <w:tc>
          <w:tcPr>
            <w:tcW w:w="800" w:type="dxa"/>
            <w:tcMar>
              <w:top w:w="0" w:type="dxa"/>
              <w:left w:w="20" w:type="dxa"/>
              <w:bottom w:w="0" w:type="dxa"/>
              <w:right w:w="20" w:type="dxa"/>
            </w:tcMar>
          </w:tcPr>
          <w:p w14:paraId="09457C31" w14:textId="77777777" w:rsidR="004805ED" w:rsidRDefault="00000000">
            <w:pPr>
              <w:pStyle w:val="TableContents"/>
              <w:jc w:val="center"/>
            </w:pPr>
            <w:r>
              <w:rPr>
                <w:rFonts w:ascii="Times New Roman" w:hAnsi="Times New Roman" w:cs="Times New Roman"/>
                <w:sz w:val="12"/>
                <w:szCs w:val="12"/>
                <w:lang w:val="en-US"/>
              </w:rPr>
              <w:t>20:1</w:t>
            </w:r>
          </w:p>
        </w:tc>
        <w:tc>
          <w:tcPr>
            <w:tcW w:w="700" w:type="dxa"/>
            <w:tcMar>
              <w:top w:w="0" w:type="dxa"/>
              <w:left w:w="20" w:type="dxa"/>
              <w:bottom w:w="0" w:type="dxa"/>
              <w:right w:w="20" w:type="dxa"/>
            </w:tcMar>
          </w:tcPr>
          <w:p w14:paraId="49BA1E9F" w14:textId="77777777" w:rsidR="004805ED" w:rsidRDefault="00000000">
            <w:pPr>
              <w:pStyle w:val="TableContents"/>
              <w:jc w:val="center"/>
            </w:pPr>
            <w:r>
              <w:rPr>
                <w:rFonts w:ascii="Times New Roman" w:hAnsi="Times New Roman" w:cs="Times New Roman"/>
                <w:sz w:val="12"/>
                <w:szCs w:val="12"/>
                <w:lang w:val="en-US"/>
              </w:rPr>
              <w:t xml:space="preserve">0,617</w:t>
            </w:r>
          </w:p>
        </w:tc>
        <w:tc>
          <w:tcPr>
            <w:tcW w:w="700" w:type="dxa"/>
            <w:tcMar>
              <w:top w:w="0" w:type="dxa"/>
              <w:left w:w="20" w:type="dxa"/>
              <w:bottom w:w="0" w:type="dxa"/>
              <w:right w:w="20" w:type="dxa"/>
            </w:tcMar>
          </w:tcPr>
          <w:p w14:paraId="043583CB" w14:textId="77777777" w:rsidR="004805ED" w:rsidRDefault="00000000">
            <w:pPr>
              <w:pStyle w:val="TableContents"/>
              <w:jc w:val="center"/>
            </w:pPr>
            <w:r>
              <w:rPr>
                <w:rFonts w:ascii="Times New Roman" w:hAnsi="Times New Roman" w:cs="Times New Roman"/>
                <w:sz w:val="12"/>
                <w:szCs w:val="12"/>
                <w:lang w:val="en-US"/>
              </w:rPr>
              <w:t xml:space="preserve">%17,6</w:t>
            </w:r>
          </w:p>
        </w:tc>
        <w:tc>
          <w:tcPr>
            <w:tcW w:w="700" w:type="dxa"/>
            <w:tcMar>
              <w:top w:w="0" w:type="dxa"/>
              <w:left w:w="20" w:type="dxa"/>
              <w:bottom w:w="0" w:type="dxa"/>
              <w:right w:w="20" w:type="dxa"/>
            </w:tcMar>
          </w:tcPr>
          <w:p w14:paraId="140DC7E8" w14:textId="77777777" w:rsidR="004805ED" w:rsidRDefault="00000000">
            <w:pPr>
              <w:pStyle w:val="TableContents"/>
              <w:jc w:val="center"/>
            </w:pPr>
            <w:r>
              <w:rPr>
                <w:rFonts w:ascii="Times New Roman" w:hAnsi="Times New Roman" w:cs="Times New Roman"/>
                <w:sz w:val="12"/>
                <w:szCs w:val="12"/>
                <w:lang w:val="en-US"/>
              </w:rPr>
              <w:t xml:space="preserve">%70,0</w:t>
            </w:r>
          </w:p>
        </w:tc>
        <w:tc>
          <w:tcPr>
            <w:tcW w:w="800" w:type="dxa"/>
            <w:tcMar>
              <w:top w:w="0" w:type="dxa"/>
              <w:left w:w="20" w:type="dxa"/>
              <w:bottom w:w="0" w:type="dxa"/>
              <w:right w:w="20" w:type="dxa"/>
            </w:tcMar>
          </w:tcPr>
          <w:p w14:paraId="6FBADBDB" w14:textId="77777777" w:rsidR="004805ED" w:rsidRDefault="00000000">
            <w:pPr>
              <w:pStyle w:val="TableContents"/>
              <w:jc w:val="center"/>
            </w:pPr>
            <w:r>
              <w:rPr>
                <w:rFonts w:ascii="Times New Roman" w:hAnsi="Times New Roman" w:cs="Times New Roman"/>
                <w:sz w:val="12"/>
                <w:szCs w:val="12"/>
                <w:lang w:val="en-US"/>
              </w:rPr>
              <w:t xml:space="preserve">%11,3</w:t>
            </w:r>
          </w:p>
        </w:tc>
        <w:tc>
          <w:tcPr>
            <w:tcW w:w="1000" w:type="dxa"/>
            <w:tcMar>
              <w:top w:w="0" w:type="dxa"/>
              <w:left w:w="20" w:type="dxa"/>
              <w:bottom w:w="0" w:type="dxa"/>
              <w:right w:w="20" w:type="dxa"/>
            </w:tcMar>
          </w:tcPr>
          <w:p w14:paraId="6E9152D2" w14:textId="77777777" w:rsidR="004805ED" w:rsidRDefault="00000000">
            <w:pPr>
              <w:pStyle w:val="TableContents"/>
              <w:jc w:val="center"/>
            </w:pPr>
            <w:r>
              <w:rPr>
                <w:rFonts w:ascii="Times New Roman" w:hAnsi="Times New Roman" w:cs="Times New Roman"/>
                <w:sz w:val="12"/>
                <w:szCs w:val="12"/>
                <w:lang w:val="en-US"/>
              </w:rPr>
              <w:t xml:space="preserve">+%42,7</w:t>
            </w:r>
          </w:p>
        </w:tc>
      </w:tr>
      <w:tr w:rsidR="004805ED" w14:paraId="295D08C0" w14:textId="77777777">
        <w:trPr>
          <w:cantSplit/>
        </w:trPr>
        <w:tc>
          <w:tcPr>
            <w:tcW w:w="800" w:type="dxa"/>
            <w:tcBorders>
              <w:bottom w:val="single" w:sz="6" w:space="0" w:color="000000"/>
            </w:tcBorders>
            <w:tcMar>
              <w:top w:w="0" w:type="dxa"/>
              <w:left w:w="20" w:type="dxa"/>
              <w:bottom w:w="0" w:type="dxa"/>
              <w:right w:w="20" w:type="dxa"/>
            </w:tcMar>
          </w:tcPr>
          <w:p w14:paraId="5BC06D43" w14:textId="77777777" w:rsidR="004805ED" w:rsidRDefault="00000000">
            <w:pPr>
              <w:pStyle w:val="TableContents"/>
              <w:jc w:val="center"/>
            </w:pPr>
            <w:r>
              <w:rPr>
                <w:rFonts w:ascii="Times New Roman" w:hAnsi="Times New Roman" w:cs="Times New Roman"/>
                <w:sz w:val="12"/>
                <w:szCs w:val="12"/>
                <w:lang w:val="en-US"/>
              </w:rPr>
              <w:t>50:1</w:t>
            </w:r>
          </w:p>
        </w:tc>
        <w:tc>
          <w:tcPr>
            <w:tcW w:w="700" w:type="dxa"/>
            <w:tcBorders>
              <w:bottom w:val="single" w:sz="6" w:space="0" w:color="000000"/>
            </w:tcBorders>
            <w:tcMar>
              <w:top w:w="0" w:type="dxa"/>
              <w:left w:w="20" w:type="dxa"/>
              <w:bottom w:w="0" w:type="dxa"/>
              <w:right w:w="20" w:type="dxa"/>
            </w:tcMar>
          </w:tcPr>
          <w:p w14:paraId="002C7B76" w14:textId="77777777" w:rsidR="004805ED" w:rsidRDefault="00000000">
            <w:pPr>
              <w:pStyle w:val="TableContents"/>
              <w:jc w:val="center"/>
            </w:pPr>
            <w:r>
              <w:rPr>
                <w:rFonts w:ascii="Times New Roman" w:hAnsi="Times New Roman" w:cs="Times New Roman"/>
                <w:sz w:val="12"/>
                <w:szCs w:val="12"/>
                <w:lang w:val="en-US"/>
              </w:rPr>
              <w:t xml:space="preserve">0,393</w:t>
            </w:r>
          </w:p>
        </w:tc>
        <w:tc>
          <w:tcPr>
            <w:tcW w:w="700" w:type="dxa"/>
            <w:tcBorders>
              <w:bottom w:val="single" w:sz="6" w:space="0" w:color="000000"/>
            </w:tcBorders>
            <w:tcMar>
              <w:top w:w="0" w:type="dxa"/>
              <w:left w:w="20" w:type="dxa"/>
              <w:bottom w:w="0" w:type="dxa"/>
              <w:right w:w="20" w:type="dxa"/>
            </w:tcMar>
          </w:tcPr>
          <w:p w14:paraId="4589025B" w14:textId="77777777" w:rsidR="004805ED" w:rsidRDefault="00000000">
            <w:pPr>
              <w:pStyle w:val="TableContents"/>
              <w:jc w:val="center"/>
            </w:pPr>
            <w:r>
              <w:rPr>
                <w:rFonts w:ascii="Times New Roman" w:hAnsi="Times New Roman" w:cs="Times New Roman"/>
                <w:sz w:val="12"/>
                <w:szCs w:val="12"/>
                <w:lang w:val="en-US"/>
              </w:rPr>
              <w:t xml:space="preserve">%31,4</w:t>
            </w:r>
          </w:p>
        </w:tc>
        <w:tc>
          <w:tcPr>
            <w:tcW w:w="700" w:type="dxa"/>
            <w:tcBorders>
              <w:bottom w:val="single" w:sz="6" w:space="0" w:color="000000"/>
            </w:tcBorders>
            <w:tcMar>
              <w:top w:w="0" w:type="dxa"/>
              <w:left w:w="20" w:type="dxa"/>
              <w:bottom w:w="0" w:type="dxa"/>
              <w:right w:w="20" w:type="dxa"/>
            </w:tcMar>
          </w:tcPr>
          <w:p w14:paraId="342C4882" w14:textId="77777777" w:rsidR="004805ED" w:rsidRDefault="00000000">
            <w:pPr>
              <w:pStyle w:val="TableContents"/>
              <w:jc w:val="center"/>
            </w:pPr>
            <w:r>
              <w:rPr>
                <w:rFonts w:ascii="Times New Roman" w:hAnsi="Times New Roman" w:cs="Times New Roman"/>
                <w:sz w:val="12"/>
                <w:szCs w:val="12"/>
                <w:lang w:val="en-US"/>
              </w:rPr>
              <w:t xml:space="preserve">%83,5</w:t>
            </w:r>
          </w:p>
        </w:tc>
        <w:tc>
          <w:tcPr>
            <w:tcW w:w="800" w:type="dxa"/>
            <w:tcBorders>
              <w:bottom w:val="single" w:sz="6" w:space="0" w:color="000000"/>
            </w:tcBorders>
            <w:tcMar>
              <w:top w:w="0" w:type="dxa"/>
              <w:left w:w="20" w:type="dxa"/>
              <w:bottom w:w="0" w:type="dxa"/>
              <w:right w:w="20" w:type="dxa"/>
            </w:tcMar>
          </w:tcPr>
          <w:p w14:paraId="21E67739" w14:textId="77777777" w:rsidR="004805ED" w:rsidRDefault="00000000">
            <w:pPr>
              <w:pStyle w:val="TableContents"/>
              <w:jc w:val="center"/>
            </w:pPr>
            <w:r>
              <w:rPr>
                <w:rFonts w:ascii="Times New Roman" w:hAnsi="Times New Roman" w:cs="Times New Roman"/>
                <w:sz w:val="12"/>
                <w:szCs w:val="12"/>
                <w:lang w:val="en-US"/>
              </w:rPr>
              <w:t xml:space="preserve">%7,6</w:t>
            </w:r>
          </w:p>
        </w:tc>
        <w:tc>
          <w:tcPr>
            <w:tcW w:w="1000" w:type="dxa"/>
            <w:tcBorders>
              <w:bottom w:val="single" w:sz="6" w:space="0" w:color="000000"/>
            </w:tcBorders>
            <w:tcMar>
              <w:top w:w="0" w:type="dxa"/>
              <w:left w:w="20" w:type="dxa"/>
              <w:bottom w:w="0" w:type="dxa"/>
              <w:right w:w="20" w:type="dxa"/>
            </w:tcMar>
          </w:tcPr>
          <w:p w14:paraId="217890F0" w14:textId="77777777" w:rsidR="004805ED" w:rsidRDefault="00000000">
            <w:pPr>
              <w:pStyle w:val="TableContents"/>
              <w:jc w:val="center"/>
            </w:pPr>
            <w:r>
              <w:rPr>
                <w:rFonts w:ascii="Times New Roman" w:hAnsi="Times New Roman" w:cs="Times New Roman"/>
                <w:sz w:val="12"/>
                <w:szCs w:val="12"/>
                <w:lang w:val="en-US"/>
              </w:rPr>
              <w:t xml:space="preserve">+%63,2</w:t>
            </w:r>
          </w:p>
        </w:tc>
      </w:tr>
    </w:tbl>
    <w:p w14:paraId="7125851D" w14:textId="77777777" w:rsidR="00B11221" w:rsidRDefault="00B11221" w:rsidP="00B11221">
      <w:pPr>
        <w:spacing w:before="120" w:after="120"/>
        <w:jc w:val="center"/>
      </w:pPr>
      <w:r>
        <w:rPr>
          <w:noProof/>
        </w:rPr>
        <w:drawing>
          <wp:inline distT="0" distB="0" distL="0" distR="0" wp14:anchorId="452AC566" wp14:editId="71D4CAD1">
            <wp:extent cx="2834640" cy="2071467"/>
            <wp:effectExtent l="0" t="0" r="0" b="0"/>
            <wp:docPr id="5011" name="Figure 5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tretch/>
                  </pic:blipFill>
                  <pic:spPr bwMode="auto">
                    <a:xfrm>
                      <a:off x="0" y="0"/>
                      <a:ext cx="2834640" cy="2071467"/>
                    </a:xfrm>
                    <a:prstGeom prst="rect">
                      <a:avLst/>
                    </a:prstGeom>
                    <a:noFill/>
                    <a:ln>
                      <a:noFill/>
                    </a:ln>
                    <a:extLst>
                      <a:ext uri="{53640926-AAD7-44D8-BBD7-CCE9431645EC}">
                        <a14:shadowObscured xmlns:a14="http://schemas.microsoft.com/office/drawing/2010/main"/>
                      </a:ext>
                    </a:extLst>
                  </pic:spPr>
                </pic:pic>
              </a:graphicData>
            </a:graphic>
          </wp:inline>
        </w:drawing>
      </w:r>
    </w:p>
    <w:p w14:paraId="4770A1CC" w14:textId="77777777" w:rsidR="00B11221" w:rsidRPr="00FA53BF" w:rsidRDefault="00B11221" w:rsidP="00B11221">
      <w:pPr>
        <w:spacing w:before="120" w:after="120"/>
        <w:jc w:val="center"/>
        <w:rPr>
          <w:sz w:val="14"/>
        </w:rPr>
      </w:pPr>
      <w:r>
        <w:rPr>
          <w:b/>
          <w:w w:val="110"/>
          <w:sz w:val="14"/>
        </w:rPr>
        <w:t xml:space="preserve">Şekil 15. </w:t>
      </w:r>
      <w:r>
        <w:rPr>
          <w:w w:val="110"/>
          <w:sz w:val="14"/>
        </w:rPr>
        <w:t xml:space="preserve">Uyarının göreli maliyet tasarrufunun maliyet oranına göre değişimi (eşikler doğrulama döneminden).</w:t>
      </w:r>
    </w:p>
    <w:p w14:paraId="46FBD71E" w14:textId="77777777" w:rsidR="00B11221" w:rsidRPr="00B11221" w:rsidRDefault="00B11221" w:rsidP="00B11221">
      <w:pPr>
        <w:pStyle w:val="GvdeMetni"/>
        <w:spacing w:line="273" w:lineRule="auto"/>
        <w:ind w:left="43" w:right="183" w:firstLine="239"/>
        <w:jc w:val="both"/>
        <w:rPr>
          <w:w w:val="110"/>
        </w:rPr>
      </w:pPr>
      <w:r>
        <w:rPr>
          <w:w w:val="110"/>
        </w:rPr>
        <w:t xml:space="preserve">Çoklu doğrusallık: nihai özellik kümesinin 53 sayısal özelliği için varyans şişirme faktörleri 150.000 uçuşluk bir eğitim örneklemi üzerinde hesaplanmıştır (Tablo 13, Şekil 16). 21 özelliğin VIF değeri 10'un üzerindedir ve 26 özellik çiftinin mutlak korelasyonu en az 0,8'dir (O'Brien, 2007). En yüksek değerler iç içe geçmiş geçmiş toplulaştırmalara (7 günlük ve önceki gün, ülke geneli ve havalimanı düzeyi) ve sinüs/kosinüs takvim kodlamalarına aittir. Gradyan artırmalı ağaçlar tahmin açısından eş doğrusallığa dayanıklıdır, ancak SHAP önemi ilişkili özellikler arasında bölünür.</w:t>
      </w:r>
    </w:p>
    <w:p w14:paraId="467862BB" w14:textId="77777777" w:rsidR="002A1638" w:rsidRDefault="002A1638" w:rsidP="002A1638">
      <w:pPr>
        <w:spacing w:before="96"/>
        <w:ind w:left="43"/>
        <w:rPr>
          <w:b/>
          <w:sz w:val="14"/>
        </w:rPr>
      </w:pPr>
      <w:r>
        <w:rPr>
          <w:b/>
          <w:w w:val="110"/>
          <w:sz w:val="14"/>
        </w:rPr>
        <w:t xml:space="preserve">Tablo 13</w:t>
      </w:r>
    </w:p>
    <w:p w14:paraId="137068B1" w14:textId="77777777" w:rsidR="002A1638" w:rsidRDefault="0002574A" w:rsidP="001D35B1">
      <w:pPr>
        <w:spacing w:before="30" w:after="60"/>
        <w:ind w:left="43"/>
        <w:rPr>
          <w:sz w:val="14"/>
        </w:rPr>
      </w:pPr>
      <w:r>
        <w:rPr>
          <w:spacing w:val="-2"/>
          <w:w w:val="110"/>
          <w:sz w:val="14"/>
        </w:rPr>
        <w:t xml:space="preserve">Sayısal özelliklerin en büyük on varyans şişirme faktörü (eğitim örneklemi).</w:t>
      </w:r>
    </w:p>
    <w:tbl>
      <w:tblPr>
        <w:tblStyle w:val="TabloKlavuzu"/>
        <w:tblW w:w="3900" w:type="dxa"/>
        <w:tblInd w:w="108" w:type="dxa"/>
        <w:tblLook w:val="06A0" w:firstRow="1" w:lastRow="0" w:firstColumn="1" w:lastColumn="0" w:noHBand="1" w:noVBand="1"/>
      </w:tblPr>
      <w:tblGrid>
        <w:gridCol w:w="2600"/>
        <w:gridCol w:w="1300"/>
      </w:tblGrid>
      <w:tr w:rsidR="004805ED" w14:paraId="4CBCDE3C" w14:textId="77777777">
        <w:trPr>
          <w:cantSplit/>
        </w:trPr>
        <w:tc>
          <w:tcPr>
            <w:tcW w:w="2600" w:type="dxa"/>
            <w:tcBorders>
              <w:top w:val="single" w:sz="6" w:space="0" w:color="000000"/>
              <w:bottom w:val="single" w:sz="6" w:space="0" w:color="000000"/>
            </w:tcBorders>
            <w:tcMar>
              <w:top w:w="0" w:type="dxa"/>
              <w:left w:w="20" w:type="dxa"/>
              <w:bottom w:w="0" w:type="dxa"/>
              <w:right w:w="20" w:type="dxa"/>
            </w:tcMar>
          </w:tcPr>
          <w:p w14:paraId="5A6D1016" w14:textId="77777777" w:rsidR="004805ED" w:rsidRDefault="00000000">
            <w:pPr>
              <w:pStyle w:val="TableContents"/>
            </w:pPr>
            <w:r>
              <w:rPr>
                <w:rFonts w:ascii="Times New Roman" w:hAnsi="Times New Roman" w:cs="Times New Roman"/>
                <w:b/>
                <w:sz w:val="12"/>
                <w:szCs w:val="12"/>
                <w:lang w:val="en-US"/>
              </w:rPr>
              <w:t xml:space="preserve">Özellik</w:t>
            </w:r>
          </w:p>
        </w:tc>
        <w:tc>
          <w:tcPr>
            <w:tcW w:w="1300" w:type="dxa"/>
            <w:tcBorders>
              <w:top w:val="single" w:sz="6" w:space="0" w:color="000000"/>
              <w:bottom w:val="single" w:sz="6" w:space="0" w:color="000000"/>
            </w:tcBorders>
            <w:tcMar>
              <w:top w:w="0" w:type="dxa"/>
              <w:left w:w="20" w:type="dxa"/>
              <w:bottom w:w="0" w:type="dxa"/>
              <w:right w:w="20" w:type="dxa"/>
            </w:tcMar>
          </w:tcPr>
          <w:p w14:paraId="250F0844" w14:textId="77777777" w:rsidR="004805ED" w:rsidRDefault="00000000">
            <w:pPr>
              <w:pStyle w:val="TableContents"/>
              <w:jc w:val="center"/>
            </w:pPr>
            <w:r>
              <w:rPr>
                <w:rFonts w:ascii="Times New Roman" w:hAnsi="Times New Roman" w:cs="Times New Roman"/>
                <w:b/>
                <w:sz w:val="12"/>
                <w:szCs w:val="12"/>
                <w:lang w:val="en-US"/>
              </w:rPr>
              <w:t>VIF</w:t>
            </w:r>
          </w:p>
        </w:tc>
      </w:tr>
      <w:tr w:rsidR="004805ED" w14:paraId="6222A95D" w14:textId="77777777">
        <w:trPr>
          <w:cantSplit/>
        </w:trPr>
        <w:tc>
          <w:tcPr>
            <w:tcW w:w="2600" w:type="dxa"/>
            <w:tcMar>
              <w:top w:w="0" w:type="dxa"/>
              <w:left w:w="20" w:type="dxa"/>
              <w:bottom w:w="0" w:type="dxa"/>
              <w:right w:w="20" w:type="dxa"/>
            </w:tcMar>
          </w:tcPr>
          <w:p w14:paraId="04A69338" w14:textId="77777777" w:rsidR="004805ED" w:rsidRDefault="00000000">
            <w:pPr>
              <w:pStyle w:val="TableContents"/>
            </w:pPr>
            <w:r>
              <w:rPr>
                <w:rFonts w:ascii="Times New Roman" w:hAnsi="Times New Roman" w:cs="Times New Roman"/>
                <w:sz w:val="12"/>
                <w:szCs w:val="12"/>
                <w:lang w:val="en-US"/>
              </w:rPr>
              <w:lastRenderedPageBreak/>
              <w:t xml:space="preserve">H_NAT_D7_DELAY15</w:t>
            </w:r>
          </w:p>
        </w:tc>
        <w:tc>
          <w:tcPr>
            <w:tcW w:w="1300" w:type="dxa"/>
            <w:tcMar>
              <w:top w:w="0" w:type="dxa"/>
              <w:left w:w="20" w:type="dxa"/>
              <w:bottom w:w="0" w:type="dxa"/>
              <w:right w:w="20" w:type="dxa"/>
            </w:tcMar>
          </w:tcPr>
          <w:p w14:paraId="056A82A5" w14:textId="77777777" w:rsidR="004805ED" w:rsidRDefault="00000000">
            <w:pPr>
              <w:pStyle w:val="TableContents"/>
              <w:jc w:val="center"/>
            </w:pPr>
            <w:r>
              <w:rPr>
                <w:rFonts w:ascii="Times New Roman" w:hAnsi="Times New Roman" w:cs="Times New Roman"/>
                <w:sz w:val="12"/>
                <w:szCs w:val="12"/>
                <w:lang w:val="en-US"/>
              </w:rPr>
              <w:t xml:space="preserve">153,7</w:t>
            </w:r>
          </w:p>
        </w:tc>
      </w:tr>
      <w:tr w:rsidR="004805ED" w14:paraId="2A973DF7" w14:textId="77777777">
        <w:trPr>
          <w:cantSplit/>
        </w:trPr>
        <w:tc>
          <w:tcPr>
            <w:tcW w:w="2600" w:type="dxa"/>
            <w:tcMar>
              <w:top w:w="0" w:type="dxa"/>
              <w:left w:w="20" w:type="dxa"/>
              <w:bottom w:w="0" w:type="dxa"/>
              <w:right w:w="20" w:type="dxa"/>
            </w:tcMar>
          </w:tcPr>
          <w:p w14:paraId="66C8422E" w14:textId="77777777" w:rsidR="004805ED" w:rsidRDefault="00000000">
            <w:pPr>
              <w:pStyle w:val="TableContents"/>
            </w:pPr>
            <w:r>
              <w:rPr>
                <w:rFonts w:ascii="Times New Roman" w:hAnsi="Times New Roman" w:cs="Times New Roman"/>
                <w:sz w:val="12"/>
                <w:szCs w:val="12"/>
                <w:lang w:val="en-US"/>
              </w:rPr>
              <w:t xml:space="preserve">H_NAT_D7_MEANDELAY</w:t>
            </w:r>
          </w:p>
        </w:tc>
        <w:tc>
          <w:tcPr>
            <w:tcW w:w="1300" w:type="dxa"/>
            <w:tcMar>
              <w:top w:w="0" w:type="dxa"/>
              <w:left w:w="20" w:type="dxa"/>
              <w:bottom w:w="0" w:type="dxa"/>
              <w:right w:w="20" w:type="dxa"/>
            </w:tcMar>
          </w:tcPr>
          <w:p w14:paraId="2B9FC00B" w14:textId="77777777" w:rsidR="004805ED" w:rsidRDefault="00000000">
            <w:pPr>
              <w:pStyle w:val="TableContents"/>
              <w:jc w:val="center"/>
            </w:pPr>
            <w:r>
              <w:rPr>
                <w:rFonts w:ascii="Times New Roman" w:hAnsi="Times New Roman" w:cs="Times New Roman"/>
                <w:sz w:val="12"/>
                <w:szCs w:val="12"/>
                <w:lang w:val="en-US"/>
              </w:rPr>
              <w:t xml:space="preserve">152,0</w:t>
            </w:r>
          </w:p>
        </w:tc>
      </w:tr>
      <w:tr w:rsidR="004805ED" w14:paraId="27EED5B6" w14:textId="77777777">
        <w:trPr>
          <w:cantSplit/>
        </w:trPr>
        <w:tc>
          <w:tcPr>
            <w:tcW w:w="2600" w:type="dxa"/>
            <w:tcMar>
              <w:top w:w="0" w:type="dxa"/>
              <w:left w:w="20" w:type="dxa"/>
              <w:bottom w:w="0" w:type="dxa"/>
              <w:right w:w="20" w:type="dxa"/>
            </w:tcMar>
          </w:tcPr>
          <w:p w14:paraId="0730E9A7" w14:textId="77777777" w:rsidR="004805ED" w:rsidRDefault="00000000">
            <w:pPr>
              <w:pStyle w:val="TableContents"/>
            </w:pPr>
            <w:r>
              <w:rPr>
                <w:rFonts w:ascii="Times New Roman" w:hAnsi="Times New Roman" w:cs="Times New Roman"/>
                <w:sz w:val="12"/>
                <w:szCs w:val="12"/>
                <w:lang w:val="en-US"/>
              </w:rPr>
              <w:t xml:space="preserve">D1_tavg</w:t>
            </w:r>
          </w:p>
        </w:tc>
        <w:tc>
          <w:tcPr>
            <w:tcW w:w="1300" w:type="dxa"/>
            <w:tcMar>
              <w:top w:w="0" w:type="dxa"/>
              <w:left w:w="20" w:type="dxa"/>
              <w:bottom w:w="0" w:type="dxa"/>
              <w:right w:w="20" w:type="dxa"/>
            </w:tcMar>
          </w:tcPr>
          <w:p w14:paraId="7A8052A1" w14:textId="77777777" w:rsidR="004805ED" w:rsidRDefault="00000000">
            <w:pPr>
              <w:pStyle w:val="TableContents"/>
              <w:jc w:val="center"/>
            </w:pPr>
            <w:r>
              <w:rPr>
                <w:rFonts w:ascii="Times New Roman" w:hAnsi="Times New Roman" w:cs="Times New Roman"/>
                <w:sz w:val="12"/>
                <w:szCs w:val="12"/>
                <w:lang w:val="en-US"/>
              </w:rPr>
              <w:t xml:space="preserve">73,6</w:t>
            </w:r>
          </w:p>
        </w:tc>
      </w:tr>
      <w:tr w:rsidR="004805ED" w14:paraId="53E3CA2C" w14:textId="77777777">
        <w:trPr>
          <w:cantSplit/>
        </w:trPr>
        <w:tc>
          <w:tcPr>
            <w:tcW w:w="2600" w:type="dxa"/>
            <w:tcMar>
              <w:top w:w="0" w:type="dxa"/>
              <w:left w:w="20" w:type="dxa"/>
              <w:bottom w:w="0" w:type="dxa"/>
              <w:right w:w="20" w:type="dxa"/>
            </w:tcMar>
          </w:tcPr>
          <w:p w14:paraId="10897E43" w14:textId="77777777" w:rsidR="004805ED" w:rsidRDefault="00000000">
            <w:pPr>
              <w:pStyle w:val="TableContents"/>
            </w:pPr>
            <w:r>
              <w:rPr>
                <w:rFonts w:ascii="Times New Roman" w:hAnsi="Times New Roman" w:cs="Times New Roman"/>
                <w:sz w:val="12"/>
                <w:szCs w:val="12"/>
                <w:lang w:val="en-US"/>
              </w:rPr>
              <w:t xml:space="preserve">H_NAT_D1_DELAY15</w:t>
            </w:r>
          </w:p>
        </w:tc>
        <w:tc>
          <w:tcPr>
            <w:tcW w:w="1300" w:type="dxa"/>
            <w:tcMar>
              <w:top w:w="0" w:type="dxa"/>
              <w:left w:w="20" w:type="dxa"/>
              <w:bottom w:w="0" w:type="dxa"/>
              <w:right w:w="20" w:type="dxa"/>
            </w:tcMar>
          </w:tcPr>
          <w:p w14:paraId="05BD8D56" w14:textId="77777777" w:rsidR="004805ED" w:rsidRDefault="00000000">
            <w:pPr>
              <w:pStyle w:val="TableContents"/>
              <w:jc w:val="center"/>
            </w:pPr>
            <w:r>
              <w:rPr>
                <w:rFonts w:ascii="Times New Roman" w:hAnsi="Times New Roman" w:cs="Times New Roman"/>
                <w:sz w:val="12"/>
                <w:szCs w:val="12"/>
                <w:lang w:val="en-US"/>
              </w:rPr>
              <w:t xml:space="preserve">65,7</w:t>
            </w:r>
          </w:p>
        </w:tc>
      </w:tr>
      <w:tr w:rsidR="004805ED" w14:paraId="5480DB30" w14:textId="77777777">
        <w:trPr>
          <w:cantSplit/>
        </w:trPr>
        <w:tc>
          <w:tcPr>
            <w:tcW w:w="2600" w:type="dxa"/>
            <w:tcMar>
              <w:top w:w="0" w:type="dxa"/>
              <w:left w:w="20" w:type="dxa"/>
              <w:bottom w:w="0" w:type="dxa"/>
              <w:right w:w="20" w:type="dxa"/>
            </w:tcMar>
          </w:tcPr>
          <w:p w14:paraId="64CFE115" w14:textId="77777777" w:rsidR="004805ED" w:rsidRDefault="00000000">
            <w:pPr>
              <w:pStyle w:val="TableContents"/>
            </w:pPr>
            <w:r>
              <w:rPr>
                <w:rFonts w:ascii="Times New Roman" w:hAnsi="Times New Roman" w:cs="Times New Roman"/>
                <w:sz w:val="12"/>
                <w:szCs w:val="12"/>
                <w:lang w:val="en-US"/>
              </w:rPr>
              <w:t xml:space="preserve">H_NAT_D1_MEANDELAY</w:t>
            </w:r>
          </w:p>
        </w:tc>
        <w:tc>
          <w:tcPr>
            <w:tcW w:w="1300" w:type="dxa"/>
            <w:tcMar>
              <w:top w:w="0" w:type="dxa"/>
              <w:left w:w="20" w:type="dxa"/>
              <w:bottom w:w="0" w:type="dxa"/>
              <w:right w:w="20" w:type="dxa"/>
            </w:tcMar>
          </w:tcPr>
          <w:p w14:paraId="15FAE070" w14:textId="77777777" w:rsidR="004805ED" w:rsidRDefault="00000000">
            <w:pPr>
              <w:pStyle w:val="TableContents"/>
              <w:jc w:val="center"/>
            </w:pPr>
            <w:r>
              <w:rPr>
                <w:rFonts w:ascii="Times New Roman" w:hAnsi="Times New Roman" w:cs="Times New Roman"/>
                <w:sz w:val="12"/>
                <w:szCs w:val="12"/>
                <w:lang w:val="en-US"/>
              </w:rPr>
              <w:t xml:space="preserve">61,3</w:t>
            </w:r>
          </w:p>
        </w:tc>
      </w:tr>
      <w:tr w:rsidR="004805ED" w14:paraId="6C7045C8" w14:textId="77777777">
        <w:trPr>
          <w:cantSplit/>
        </w:trPr>
        <w:tc>
          <w:tcPr>
            <w:tcW w:w="2600" w:type="dxa"/>
            <w:tcMar>
              <w:top w:w="0" w:type="dxa"/>
              <w:left w:w="20" w:type="dxa"/>
              <w:bottom w:w="0" w:type="dxa"/>
              <w:right w:w="20" w:type="dxa"/>
            </w:tcMar>
          </w:tcPr>
          <w:p w14:paraId="6E65AA9C" w14:textId="77777777" w:rsidR="004805ED" w:rsidRDefault="00000000">
            <w:pPr>
              <w:pStyle w:val="TableContents"/>
            </w:pPr>
            <w:r>
              <w:rPr>
                <w:rFonts w:ascii="Times New Roman" w:hAnsi="Times New Roman" w:cs="Times New Roman"/>
                <w:sz w:val="12"/>
                <w:szCs w:val="12"/>
                <w:lang w:val="en-US"/>
              </w:rPr>
              <w:t xml:space="preserve">DOY_COS</w:t>
            </w:r>
          </w:p>
        </w:tc>
        <w:tc>
          <w:tcPr>
            <w:tcW w:w="1300" w:type="dxa"/>
            <w:tcMar>
              <w:top w:w="0" w:type="dxa"/>
              <w:left w:w="20" w:type="dxa"/>
              <w:bottom w:w="0" w:type="dxa"/>
              <w:right w:w="20" w:type="dxa"/>
            </w:tcMar>
          </w:tcPr>
          <w:p w14:paraId="4D4F0B45" w14:textId="77777777" w:rsidR="004805ED" w:rsidRDefault="00000000">
            <w:pPr>
              <w:pStyle w:val="TableContents"/>
              <w:jc w:val="center"/>
            </w:pPr>
            <w:r>
              <w:rPr>
                <w:rFonts w:ascii="Times New Roman" w:hAnsi="Times New Roman" w:cs="Times New Roman"/>
                <w:sz w:val="12"/>
                <w:szCs w:val="12"/>
                <w:lang w:val="en-US"/>
              </w:rPr>
              <w:t xml:space="preserve">48,0</w:t>
            </w:r>
          </w:p>
        </w:tc>
      </w:tr>
      <w:tr w:rsidR="004805ED" w14:paraId="3914A615" w14:textId="77777777">
        <w:trPr>
          <w:cantSplit/>
        </w:trPr>
        <w:tc>
          <w:tcPr>
            <w:tcW w:w="2600" w:type="dxa"/>
            <w:tcMar>
              <w:top w:w="0" w:type="dxa"/>
              <w:left w:w="20" w:type="dxa"/>
              <w:bottom w:w="0" w:type="dxa"/>
              <w:right w:w="20" w:type="dxa"/>
            </w:tcMar>
          </w:tcPr>
          <w:p w14:paraId="2A320331" w14:textId="77777777" w:rsidR="004805ED" w:rsidRDefault="00000000">
            <w:pPr>
              <w:pStyle w:val="TableContents"/>
            </w:pPr>
            <w:r>
              <w:rPr>
                <w:rFonts w:ascii="Times New Roman" w:hAnsi="Times New Roman" w:cs="Times New Roman"/>
                <w:sz w:val="12"/>
                <w:szCs w:val="12"/>
                <w:lang w:val="en-US"/>
              </w:rPr>
              <w:t xml:space="preserve">MONTH_COS</w:t>
            </w:r>
          </w:p>
        </w:tc>
        <w:tc>
          <w:tcPr>
            <w:tcW w:w="1300" w:type="dxa"/>
            <w:tcMar>
              <w:top w:w="0" w:type="dxa"/>
              <w:left w:w="20" w:type="dxa"/>
              <w:bottom w:w="0" w:type="dxa"/>
              <w:right w:w="20" w:type="dxa"/>
            </w:tcMar>
          </w:tcPr>
          <w:p w14:paraId="5BB13A41" w14:textId="77777777" w:rsidR="004805ED" w:rsidRDefault="00000000">
            <w:pPr>
              <w:pStyle w:val="TableContents"/>
              <w:jc w:val="center"/>
            </w:pPr>
            <w:r>
              <w:rPr>
                <w:rFonts w:ascii="Times New Roman" w:hAnsi="Times New Roman" w:cs="Times New Roman"/>
                <w:sz w:val="12"/>
                <w:szCs w:val="12"/>
                <w:lang w:val="en-US"/>
              </w:rPr>
              <w:t xml:space="preserve">47,3</w:t>
            </w:r>
          </w:p>
        </w:tc>
      </w:tr>
      <w:tr w:rsidR="004805ED" w14:paraId="1E2911BE" w14:textId="77777777">
        <w:trPr>
          <w:cantSplit/>
        </w:trPr>
        <w:tc>
          <w:tcPr>
            <w:tcW w:w="2600" w:type="dxa"/>
            <w:tcMar>
              <w:top w:w="0" w:type="dxa"/>
              <w:left w:w="20" w:type="dxa"/>
              <w:bottom w:w="0" w:type="dxa"/>
              <w:right w:w="20" w:type="dxa"/>
            </w:tcMar>
          </w:tcPr>
          <w:p w14:paraId="68343EA1" w14:textId="77777777" w:rsidR="004805ED" w:rsidRDefault="00000000">
            <w:pPr>
              <w:pStyle w:val="TableContents"/>
            </w:pPr>
            <w:r>
              <w:rPr>
                <w:rFonts w:ascii="Times New Roman" w:hAnsi="Times New Roman" w:cs="Times New Roman"/>
                <w:sz w:val="12"/>
                <w:szCs w:val="12"/>
                <w:lang w:val="en-US"/>
              </w:rPr>
              <w:t xml:space="preserve">MONTH_SIN</w:t>
            </w:r>
          </w:p>
        </w:tc>
        <w:tc>
          <w:tcPr>
            <w:tcW w:w="1300" w:type="dxa"/>
            <w:tcMar>
              <w:top w:w="0" w:type="dxa"/>
              <w:left w:w="20" w:type="dxa"/>
              <w:bottom w:w="0" w:type="dxa"/>
              <w:right w:w="20" w:type="dxa"/>
            </w:tcMar>
          </w:tcPr>
          <w:p w14:paraId="37539FDF" w14:textId="77777777" w:rsidR="004805ED" w:rsidRDefault="00000000">
            <w:pPr>
              <w:pStyle w:val="TableContents"/>
              <w:jc w:val="center"/>
            </w:pPr>
            <w:r>
              <w:rPr>
                <w:rFonts w:ascii="Times New Roman" w:hAnsi="Times New Roman" w:cs="Times New Roman"/>
                <w:sz w:val="12"/>
                <w:szCs w:val="12"/>
                <w:lang w:val="en-US"/>
              </w:rPr>
              <w:t xml:space="preserve">46,4</w:t>
            </w:r>
          </w:p>
        </w:tc>
      </w:tr>
      <w:tr w:rsidR="004805ED" w14:paraId="5F240D9F" w14:textId="77777777">
        <w:trPr>
          <w:cantSplit/>
        </w:trPr>
        <w:tc>
          <w:tcPr>
            <w:tcW w:w="2600" w:type="dxa"/>
            <w:tcMar>
              <w:top w:w="0" w:type="dxa"/>
              <w:left w:w="20" w:type="dxa"/>
              <w:bottom w:w="0" w:type="dxa"/>
              <w:right w:w="20" w:type="dxa"/>
            </w:tcMar>
          </w:tcPr>
          <w:p w14:paraId="289A76CC" w14:textId="77777777" w:rsidR="004805ED" w:rsidRDefault="00000000">
            <w:pPr>
              <w:pStyle w:val="TableContents"/>
            </w:pPr>
            <w:r>
              <w:rPr>
                <w:rFonts w:ascii="Times New Roman" w:hAnsi="Times New Roman" w:cs="Times New Roman"/>
                <w:sz w:val="12"/>
                <w:szCs w:val="12"/>
                <w:lang w:val="en-US"/>
              </w:rPr>
              <w:t xml:space="preserve">DOY_SIN</w:t>
            </w:r>
          </w:p>
        </w:tc>
        <w:tc>
          <w:tcPr>
            <w:tcW w:w="1300" w:type="dxa"/>
            <w:tcMar>
              <w:top w:w="0" w:type="dxa"/>
              <w:left w:w="20" w:type="dxa"/>
              <w:bottom w:w="0" w:type="dxa"/>
              <w:right w:w="20" w:type="dxa"/>
            </w:tcMar>
          </w:tcPr>
          <w:p w14:paraId="48CC429B" w14:textId="77777777" w:rsidR="004805ED" w:rsidRDefault="00000000">
            <w:pPr>
              <w:pStyle w:val="TableContents"/>
              <w:jc w:val="center"/>
            </w:pPr>
            <w:r>
              <w:rPr>
                <w:rFonts w:ascii="Times New Roman" w:hAnsi="Times New Roman" w:cs="Times New Roman"/>
                <w:sz w:val="12"/>
                <w:szCs w:val="12"/>
                <w:lang w:val="en-US"/>
              </w:rPr>
              <w:t xml:space="preserve">45,7</w:t>
            </w:r>
          </w:p>
        </w:tc>
      </w:tr>
      <w:tr w:rsidR="004805ED" w14:paraId="372B00ED" w14:textId="77777777">
        <w:trPr>
          <w:cantSplit/>
        </w:trPr>
        <w:tc>
          <w:tcPr>
            <w:tcW w:w="2600" w:type="dxa"/>
            <w:tcBorders>
              <w:bottom w:val="single" w:sz="6" w:space="0" w:color="000000"/>
            </w:tcBorders>
            <w:tcMar>
              <w:top w:w="0" w:type="dxa"/>
              <w:left w:w="20" w:type="dxa"/>
              <w:bottom w:w="0" w:type="dxa"/>
              <w:right w:w="20" w:type="dxa"/>
            </w:tcMar>
          </w:tcPr>
          <w:p w14:paraId="052B7A63" w14:textId="77777777" w:rsidR="004805ED" w:rsidRDefault="00000000">
            <w:pPr>
              <w:pStyle w:val="TableContents"/>
            </w:pPr>
            <w:r>
              <w:rPr>
                <w:rFonts w:ascii="Times New Roman" w:hAnsi="Times New Roman" w:cs="Times New Roman"/>
                <w:sz w:val="12"/>
                <w:szCs w:val="12"/>
                <w:lang w:val="en-US"/>
              </w:rPr>
              <w:t xml:space="preserve">H_AIR_D7_DELAY15</w:t>
            </w:r>
          </w:p>
        </w:tc>
        <w:tc>
          <w:tcPr>
            <w:tcW w:w="1300" w:type="dxa"/>
            <w:tcBorders>
              <w:bottom w:val="single" w:sz="6" w:space="0" w:color="000000"/>
            </w:tcBorders>
            <w:tcMar>
              <w:top w:w="0" w:type="dxa"/>
              <w:left w:w="20" w:type="dxa"/>
              <w:bottom w:w="0" w:type="dxa"/>
              <w:right w:w="20" w:type="dxa"/>
            </w:tcMar>
          </w:tcPr>
          <w:p w14:paraId="7002D179" w14:textId="77777777" w:rsidR="004805ED" w:rsidRDefault="00000000">
            <w:pPr>
              <w:pStyle w:val="TableContents"/>
              <w:jc w:val="center"/>
            </w:pPr>
            <w:r>
              <w:rPr>
                <w:rFonts w:ascii="Times New Roman" w:hAnsi="Times New Roman" w:cs="Times New Roman"/>
                <w:sz w:val="12"/>
                <w:szCs w:val="12"/>
                <w:lang w:val="en-US"/>
              </w:rPr>
              <w:t xml:space="preserve">27,1</w:t>
            </w:r>
          </w:p>
        </w:tc>
      </w:tr>
    </w:tbl>
    <w:p w14:paraId="07CF4238" w14:textId="77777777" w:rsidR="00B11221" w:rsidRPr="00B11221" w:rsidRDefault="00B11221" w:rsidP="00B11221">
      <w:pPr>
        <w:pStyle w:val="GvdeMetni"/>
        <w:spacing w:line="273" w:lineRule="auto"/>
        <w:ind w:left="43" w:right="183" w:firstLine="239"/>
        <w:jc w:val="both"/>
        <w:rPr>
          <w:w w:val="110"/>
        </w:rPr>
      </w:pPr>
      <w:r>
        <w:rPr>
          <w:w w:val="110"/>
        </w:rPr>
        <w:t xml:space="preserve">Gecikme modeli daha zor bir problemle karşı karşıyadır: dört sınıfı güçlü biçimde örtüşmekte, kalkıştan önce elde edilebilen sinyal zayıf kalmakta ve sınıf payları dönemler arasında kaymaktadır. Model, uzun gecikmeleri ayırmak için bilgilendiricidir (15 dakikayı aşan gecikmeler için ROC-AUC 0,69'un üzerinde), ancak tam gecikme sınıfı için değildir.</w:t>
      </w:r>
    </w:p>
    <w:p w14:paraId="352C01B6" w14:textId="77777777" w:rsidR="00B11221" w:rsidRDefault="00B11221" w:rsidP="00B11221">
      <w:pPr>
        <w:pStyle w:val="GvdeMetni"/>
        <w:spacing w:line="273" w:lineRule="auto"/>
        <w:ind w:left="43" w:right="183" w:firstLine="239"/>
        <w:jc w:val="both"/>
        <w:rPr>
          <w:w w:val="110"/>
        </w:rPr>
      </w:pPr>
      <w:r>
        <w:rPr>
          <w:w w:val="110"/>
        </w:rPr>
        <w:t xml:space="preserve">Gecikme modelinde en etkili girdiler havayolu, tarifeli kalkış ve varış dakikaları ve havalimanlarıdır (Şekil 8).</w:t>
      </w:r>
    </w:p>
    <w:p w14:paraId="744A72C3" w14:textId="77777777" w:rsidR="0066064B" w:rsidRDefault="0066064B" w:rsidP="006A3A53">
      <w:pPr>
        <w:pStyle w:val="GvdeMetni"/>
        <w:spacing w:line="273" w:lineRule="auto"/>
        <w:ind w:left="43" w:right="183" w:firstLine="239"/>
        <w:jc w:val="both"/>
        <w:rPr>
          <w:w w:val="110"/>
        </w:rPr>
      </w:pPr>
      <w:r>
        <w:rPr>
          <w:w w:val="110"/>
        </w:rPr>
        <w:t xml:space="preserve">Modellerde kullanılan özelliklerin korelasyon yapısı Şekil 16'da gösterilmektedir.</w:t>
      </w:r>
    </w:p>
    <w:p w14:paraId="6721A643" w14:textId="77777777" w:rsidR="00CE088C" w:rsidRDefault="00CE088C" w:rsidP="006A3A53">
      <w:pPr>
        <w:pStyle w:val="GvdeMetni"/>
        <w:spacing w:line="273" w:lineRule="auto"/>
        <w:ind w:left="43" w:right="183" w:firstLine="239"/>
        <w:jc w:val="both"/>
        <w:rPr>
          <w:w w:val="110"/>
        </w:rPr>
      </w:pPr>
      <w:r>
        <w:rPr>
          <w:noProof/>
          <w:w w:val="110"/>
        </w:rPr>
        <w:drawing>
          <wp:inline distT="0" distB="0" distL="0" distR="0" wp14:anchorId="794FAF19" wp14:editId="68E93891">
            <wp:extent cx="3154680" cy="2581101"/>
            <wp:effectExtent l="0" t="0" r="0" b="0"/>
            <wp:docPr id="5013" name="Figure 5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3154680" cy="2581101"/>
                    </a:xfrm>
                    <a:prstGeom prst="rect">
                      <a:avLst/>
                    </a:prstGeom>
                    <a:noFill/>
                    <a:ln>
                      <a:noFill/>
                    </a:ln>
                  </pic:spPr>
                </pic:pic>
              </a:graphicData>
            </a:graphic>
          </wp:inline>
        </w:drawing>
      </w:r>
    </w:p>
    <w:p w14:paraId="10F44943" w14:textId="77777777" w:rsidR="0066064B" w:rsidRPr="00C2047C" w:rsidRDefault="00CE088C" w:rsidP="00C2047C">
      <w:pPr>
        <w:spacing w:before="120" w:after="120"/>
        <w:jc w:val="center"/>
        <w:rPr>
          <w:sz w:val="14"/>
        </w:rPr>
      </w:pPr>
      <w:r>
        <w:rPr>
          <w:b/>
          <w:w w:val="110"/>
          <w:sz w:val="14"/>
        </w:rPr>
        <w:t xml:space="preserve">Şekil 16. </w:t>
      </w:r>
      <w:r>
        <w:rPr>
          <w:w w:val="110"/>
          <w:sz w:val="14"/>
        </w:rPr>
        <w:t xml:space="preserve">Sayısal model özelliklerinin korelasyon matrisi (eğitim örneklemi).</w:t>
      </w:r>
    </w:p>
    <w:p w14:paraId="06AB388E" w14:textId="77777777" w:rsidR="006A3A53" w:rsidRPr="006A3A53" w:rsidRDefault="006A3A53" w:rsidP="006A3A53">
      <w:pPr>
        <w:pStyle w:val="GvdeMetni"/>
        <w:spacing w:line="273" w:lineRule="auto"/>
        <w:ind w:left="43" w:right="183" w:firstLine="239"/>
        <w:jc w:val="both"/>
        <w:rPr>
          <w:w w:val="110"/>
        </w:rPr>
      </w:pPr>
      <w:r>
        <w:rPr>
          <w:w w:val="110"/>
        </w:rPr>
        <w:t xml:space="preserve">Hata analizi: ağırlıksız Mod B gecikme modelinde 15 dakikadan fazla geç kalkan 177.026 uçuş zamanında olarak tahmin edilmiş, buna karşın yalnızca 36.958 zamanında uçuş gecikmeli olarak tahmin edilmiştir. Bu türden yanlış sınıflandırmalar kaçırılan uyarılarla sonuçlanır; sınıf ağırlıklı model bu dengeyi tersine çevirir. Gecikme modeli için parasal bir etki türetilmemiştir.</w:t>
      </w:r>
    </w:p>
    <w:p w14:paraId="71A54F50" w14:textId="77777777" w:rsidR="00B11221" w:rsidRPr="00680226" w:rsidRDefault="006A3A53" w:rsidP="006A3A53">
      <w:pPr>
        <w:pStyle w:val="GvdeMetni"/>
        <w:spacing w:line="273" w:lineRule="auto"/>
        <w:ind w:left="43" w:right="183" w:firstLine="239"/>
        <w:jc w:val="both"/>
        <w:rPr>
          <w:w w:val="110"/>
        </w:rPr>
      </w:pPr>
      <w:r>
        <w:rPr>
          <w:w w:val="110"/>
        </w:rPr>
        <w:t xml:space="preserve">Özetle her iki model de kesin tahmin edicilerden çok risk göstergeleri olarak yararlıdır: iptal modeli riski yoğunlaştırmakta (Mod B'de temel oranın yaklaşık altı katı), neden modeli çoğunluk sınıfı tabanını açıkça geçmekte, gecikme modeli ise temel oranların ötesinde yalnızca mütevazı bilgi sunmaktadır.</w:t>
      </w:r>
    </w:p>
    <w:p w14:paraId="6DE0A4F3" w14:textId="77777777" w:rsidR="00244C1A" w:rsidRDefault="00244C1A" w:rsidP="002A024E">
      <w:pPr>
        <w:pStyle w:val="GvdeMetni"/>
        <w:spacing w:line="273" w:lineRule="auto"/>
        <w:ind w:left="142" w:firstLine="284"/>
        <w:jc w:val="both"/>
      </w:pPr>
    </w:p>
    <w:p w14:paraId="5E24E5E7" w14:textId="77777777" w:rsidR="00244C1A" w:rsidRDefault="006E070A" w:rsidP="00244C1A">
      <w:pPr>
        <w:pStyle w:val="ListeParagraf"/>
        <w:numPr>
          <w:ilvl w:val="1"/>
          <w:numId w:val="4"/>
        </w:numPr>
        <w:tabs>
          <w:tab w:val="left" w:pos="408"/>
        </w:tabs>
        <w:ind w:left="408" w:hanging="365"/>
        <w:rPr>
          <w:i/>
          <w:sz w:val="16"/>
        </w:rPr>
      </w:pPr>
      <w:r>
        <w:rPr>
          <w:i/>
          <w:spacing w:val="-2"/>
          <w:sz w:val="16"/>
        </w:rPr>
        <w:t xml:space="preserve">Diğer Algoritmalarla ve Literatürle Karşılaştırma</w:t>
      </w:r>
    </w:p>
    <w:p w14:paraId="4894B0D9" w14:textId="77777777" w:rsidR="00244C1A" w:rsidRDefault="00244C1A" w:rsidP="00244C1A">
      <w:pPr>
        <w:pStyle w:val="GvdeMetni"/>
        <w:spacing w:line="273" w:lineRule="auto"/>
        <w:ind w:left="142" w:firstLine="284"/>
        <w:jc w:val="both"/>
      </w:pPr>
    </w:p>
    <w:p w14:paraId="0B515E2F" w14:textId="77777777" w:rsidR="00244C1A" w:rsidRPr="00680226" w:rsidRDefault="00553B35" w:rsidP="00244C1A">
      <w:pPr>
        <w:pStyle w:val="GvdeMetni"/>
        <w:spacing w:line="273" w:lineRule="auto"/>
        <w:ind w:left="43" w:right="183" w:firstLine="239"/>
        <w:jc w:val="both"/>
        <w:rPr>
          <w:w w:val="110"/>
        </w:rPr>
      </w:pPr>
      <w:r>
        <w:rPr>
          <w:w w:val="110"/>
        </w:rPr>
        <w:t xml:space="preserve">Bu bölüm XGBoost'u aynı protokol altında dört başka algoritmayla karşılaştırmakta, ardından çalışmayı literatürle ilişkilendirmektedir.</w:t>
      </w:r>
    </w:p>
    <w:p w14:paraId="4B96F363" w14:textId="77777777" w:rsidR="00244C1A" w:rsidRDefault="00244C1A" w:rsidP="002A024E">
      <w:pPr>
        <w:pStyle w:val="GvdeMetni"/>
        <w:spacing w:line="273" w:lineRule="auto"/>
        <w:ind w:left="142" w:firstLine="284"/>
        <w:jc w:val="both"/>
      </w:pPr>
    </w:p>
    <w:p w14:paraId="7903ED49" w14:textId="77777777" w:rsidR="00244C1A" w:rsidRDefault="006E070A" w:rsidP="00244C1A">
      <w:pPr>
        <w:pStyle w:val="ListeParagraf"/>
        <w:numPr>
          <w:ilvl w:val="2"/>
          <w:numId w:val="4"/>
        </w:numPr>
        <w:ind w:left="567" w:hanging="515"/>
        <w:rPr>
          <w:i/>
          <w:sz w:val="16"/>
        </w:rPr>
      </w:pPr>
      <w:r>
        <w:rPr>
          <w:i/>
          <w:spacing w:val="-2"/>
          <w:sz w:val="16"/>
        </w:rPr>
        <w:t xml:space="preserve">Aynı Protokol Altında Algoritmaların Karşılaştırılması</w:t>
      </w:r>
    </w:p>
    <w:p w14:paraId="26B2FEEF" w14:textId="77777777" w:rsidR="00244C1A" w:rsidRDefault="00244C1A" w:rsidP="00244C1A">
      <w:pPr>
        <w:pStyle w:val="GvdeMetni"/>
        <w:spacing w:line="273" w:lineRule="auto"/>
        <w:ind w:left="142" w:firstLine="284"/>
        <w:jc w:val="both"/>
      </w:pPr>
    </w:p>
    <w:p w14:paraId="3BEAE294" w14:textId="77777777" w:rsidR="00244C1A" w:rsidRDefault="00553B35" w:rsidP="00244C1A">
      <w:pPr>
        <w:pStyle w:val="GvdeMetni"/>
        <w:spacing w:line="273" w:lineRule="auto"/>
        <w:ind w:left="43" w:right="183" w:firstLine="239"/>
        <w:jc w:val="both"/>
        <w:rPr>
          <w:w w:val="110"/>
        </w:rPr>
      </w:pPr>
      <w:r>
        <w:rPr>
          <w:w w:val="110"/>
        </w:rPr>
        <w:t xml:space="preserve">XGBoost; lojistik regresyon, karar ağacı, rastgele orman ve histogram tabanlı gradyan artırma ile karşılaştırılmıştır. Tüm modeller aynı özellikleri, aynı kronolojik bölmeyi ve aynı tek seferlik test değerlendirmesini kullanmaktadır; karşılaştırma modelleri sabit, ayarlanmamış hiperparametreler ve iptal ile gecikme görevlerinde 1.000.000 eğitim uçuşluk rastgele bir alt örneklem kullanmakta (XGBoost doğrulama döneminde ayarlanmış ve tüm eğitim uçuşlarını kullanmıştır), dolayısıyla karşılaştırma bir ölçüde XGBoost lehinedir. K-en yakın komşu, kategorik girdili 3,5 milyon kayıt için uygulanabilir olmadığından değerlendirilmemiştir. Tablo 14, 15 ve 16 sonuçları sunmaktadır.</w:t>
      </w:r>
    </w:p>
    <w:p w14:paraId="3D0313BE" w14:textId="77777777" w:rsidR="0093468D" w:rsidRDefault="0093468D" w:rsidP="0093468D">
      <w:pPr>
        <w:spacing w:before="96"/>
        <w:ind w:left="43"/>
        <w:rPr>
          <w:b/>
          <w:sz w:val="14"/>
        </w:rPr>
      </w:pPr>
      <w:r>
        <w:rPr>
          <w:b/>
          <w:w w:val="110"/>
          <w:sz w:val="14"/>
        </w:rPr>
        <w:t xml:space="preserve">Tablo 14</w:t>
      </w:r>
    </w:p>
    <w:p w14:paraId="3A1940E8" w14:textId="77777777" w:rsidR="0093468D" w:rsidRDefault="0093468D" w:rsidP="001D35B1">
      <w:pPr>
        <w:spacing w:before="30" w:after="60"/>
        <w:ind w:left="43"/>
        <w:rPr>
          <w:spacing w:val="-2"/>
          <w:w w:val="110"/>
          <w:sz w:val="14"/>
        </w:rPr>
      </w:pPr>
      <w:r>
        <w:rPr>
          <w:spacing w:val="-2"/>
          <w:w w:val="110"/>
          <w:sz w:val="14"/>
        </w:rPr>
        <w:t xml:space="preserve">İptal tahmini: test sonuçları (doğrulamadan seçilen eşikte iptal sınıfının kesinlik, duyarlılık ve F1 değerleri).</w:t>
      </w:r>
    </w:p>
    <w:tbl>
      <w:tblPr>
        <w:tblStyle w:val="TabloKlavuzu"/>
        <w:tblW w:w="4650" w:type="dxa"/>
        <w:tblInd w:w="108" w:type="dxa"/>
        <w:tblLook w:val="06A0" w:firstRow="1" w:lastRow="0" w:firstColumn="1" w:lastColumn="0" w:noHBand="1" w:noVBand="1"/>
      </w:tblPr>
      <w:tblGrid>
        <w:gridCol w:w="1450"/>
        <w:gridCol w:w="640"/>
        <w:gridCol w:w="640"/>
        <w:gridCol w:w="640"/>
        <w:gridCol w:w="640"/>
        <w:gridCol w:w="640"/>
      </w:tblGrid>
      <w:tr w:rsidR="004805ED" w14:paraId="2D4C4975" w14:textId="77777777">
        <w:trPr>
          <w:cantSplit/>
        </w:trPr>
        <w:tc>
          <w:tcPr>
            <w:tcW w:w="1450" w:type="dxa"/>
            <w:tcBorders>
              <w:top w:val="single" w:sz="6" w:space="0" w:color="000000"/>
              <w:bottom w:val="single" w:sz="6" w:space="0" w:color="000000"/>
            </w:tcBorders>
            <w:tcMar>
              <w:top w:w="0" w:type="dxa"/>
              <w:left w:w="20" w:type="dxa"/>
              <w:bottom w:w="0" w:type="dxa"/>
              <w:right w:w="20" w:type="dxa"/>
            </w:tcMar>
          </w:tcPr>
          <w:p w14:paraId="75DBD8CC" w14:textId="77777777" w:rsidR="004805ED" w:rsidRDefault="00000000">
            <w:pPr>
              <w:pStyle w:val="TableContents"/>
            </w:pPr>
            <w:r>
              <w:rPr>
                <w:rFonts w:ascii="Times New Roman" w:hAnsi="Times New Roman" w:cs="Times New Roman"/>
                <w:b/>
                <w:sz w:val="12"/>
                <w:szCs w:val="12"/>
                <w:lang w:val="en-US"/>
              </w:rPr>
              <w:t xml:space="preserve">Model (mod)</w:t>
            </w:r>
          </w:p>
        </w:tc>
        <w:tc>
          <w:tcPr>
            <w:tcW w:w="640" w:type="dxa"/>
            <w:tcBorders>
              <w:top w:val="single" w:sz="6" w:space="0" w:color="000000"/>
              <w:bottom w:val="single" w:sz="6" w:space="0" w:color="000000"/>
            </w:tcBorders>
            <w:tcMar>
              <w:top w:w="0" w:type="dxa"/>
              <w:left w:w="20" w:type="dxa"/>
              <w:bottom w:w="0" w:type="dxa"/>
              <w:right w:w="20" w:type="dxa"/>
            </w:tcMar>
          </w:tcPr>
          <w:p w14:paraId="0E19061E" w14:textId="77777777" w:rsidR="004805ED" w:rsidRDefault="00000000">
            <w:pPr>
              <w:pStyle w:val="TableContents"/>
              <w:jc w:val="center"/>
            </w:pPr>
            <w:r>
              <w:rPr>
                <w:rFonts w:ascii="Times New Roman" w:hAnsi="Times New Roman" w:cs="Times New Roman"/>
                <w:b/>
                <w:sz w:val="12"/>
                <w:szCs w:val="12"/>
                <w:lang w:val="en-US"/>
              </w:rPr>
              <w:t>PR-AUC</w:t>
            </w:r>
          </w:p>
        </w:tc>
        <w:tc>
          <w:tcPr>
            <w:tcW w:w="640" w:type="dxa"/>
            <w:tcBorders>
              <w:top w:val="single" w:sz="6" w:space="0" w:color="000000"/>
              <w:bottom w:val="single" w:sz="6" w:space="0" w:color="000000"/>
            </w:tcBorders>
            <w:tcMar>
              <w:top w:w="0" w:type="dxa"/>
              <w:left w:w="20" w:type="dxa"/>
              <w:bottom w:w="0" w:type="dxa"/>
              <w:right w:w="20" w:type="dxa"/>
            </w:tcMar>
          </w:tcPr>
          <w:p w14:paraId="710C780D" w14:textId="77777777" w:rsidR="004805ED" w:rsidRDefault="00000000">
            <w:pPr>
              <w:pStyle w:val="TableContents"/>
              <w:jc w:val="center"/>
            </w:pPr>
            <w:r>
              <w:rPr>
                <w:rFonts w:ascii="Times New Roman" w:hAnsi="Times New Roman" w:cs="Times New Roman"/>
                <w:b/>
                <w:sz w:val="12"/>
                <w:szCs w:val="12"/>
                <w:lang w:val="en-US"/>
              </w:rPr>
              <w:t>ROC-AUC</w:t>
            </w:r>
          </w:p>
        </w:tc>
        <w:tc>
          <w:tcPr>
            <w:tcW w:w="640" w:type="dxa"/>
            <w:tcBorders>
              <w:top w:val="single" w:sz="6" w:space="0" w:color="000000"/>
              <w:bottom w:val="single" w:sz="6" w:space="0" w:color="000000"/>
            </w:tcBorders>
            <w:tcMar>
              <w:top w:w="0" w:type="dxa"/>
              <w:left w:w="20" w:type="dxa"/>
              <w:bottom w:w="0" w:type="dxa"/>
              <w:right w:w="20" w:type="dxa"/>
            </w:tcMar>
          </w:tcPr>
          <w:p w14:paraId="06666BAF" w14:textId="77777777" w:rsidR="004805ED" w:rsidRDefault="00000000">
            <w:pPr>
              <w:pStyle w:val="TableContents"/>
              <w:jc w:val="center"/>
            </w:pPr>
            <w:r>
              <w:rPr>
                <w:rFonts w:ascii="Times New Roman" w:hAnsi="Times New Roman" w:cs="Times New Roman"/>
                <w:b/>
                <w:sz w:val="12"/>
                <w:szCs w:val="12"/>
                <w:lang w:val="en-US"/>
              </w:rPr>
              <w:t xml:space="preserve">Kesinlik</w:t>
            </w:r>
          </w:p>
        </w:tc>
        <w:tc>
          <w:tcPr>
            <w:tcW w:w="640" w:type="dxa"/>
            <w:tcBorders>
              <w:top w:val="single" w:sz="6" w:space="0" w:color="000000"/>
              <w:bottom w:val="single" w:sz="6" w:space="0" w:color="000000"/>
            </w:tcBorders>
            <w:tcMar>
              <w:top w:w="0" w:type="dxa"/>
              <w:left w:w="20" w:type="dxa"/>
              <w:bottom w:w="0" w:type="dxa"/>
              <w:right w:w="20" w:type="dxa"/>
            </w:tcMar>
          </w:tcPr>
          <w:p w14:paraId="223DCDDA" w14:textId="77777777" w:rsidR="004805ED" w:rsidRDefault="00000000">
            <w:pPr>
              <w:pStyle w:val="TableContents"/>
              <w:jc w:val="center"/>
            </w:pPr>
            <w:r>
              <w:rPr>
                <w:rFonts w:ascii="Times New Roman" w:hAnsi="Times New Roman" w:cs="Times New Roman"/>
                <w:b/>
                <w:sz w:val="12"/>
                <w:szCs w:val="12"/>
                <w:lang w:val="en-US"/>
              </w:rPr>
              <w:t xml:space="preserve">Duyarlılık</w:t>
            </w:r>
          </w:p>
        </w:tc>
        <w:tc>
          <w:tcPr>
            <w:tcW w:w="640" w:type="dxa"/>
            <w:tcBorders>
              <w:top w:val="single" w:sz="6" w:space="0" w:color="000000"/>
              <w:bottom w:val="single" w:sz="6" w:space="0" w:color="000000"/>
            </w:tcBorders>
            <w:tcMar>
              <w:top w:w="0" w:type="dxa"/>
              <w:left w:w="20" w:type="dxa"/>
              <w:bottom w:w="0" w:type="dxa"/>
              <w:right w:w="20" w:type="dxa"/>
            </w:tcMar>
          </w:tcPr>
          <w:p w14:paraId="380EDD4B" w14:textId="77777777" w:rsidR="004805ED" w:rsidRDefault="00000000">
            <w:pPr>
              <w:pStyle w:val="TableContents"/>
              <w:jc w:val="center"/>
            </w:pPr>
            <w:r>
              <w:rPr>
                <w:rFonts w:ascii="Times New Roman" w:hAnsi="Times New Roman" w:cs="Times New Roman"/>
                <w:b/>
                <w:sz w:val="12"/>
                <w:szCs w:val="12"/>
                <w:lang w:val="en-US"/>
              </w:rPr>
              <w:t>F1</w:t>
            </w:r>
          </w:p>
        </w:tc>
      </w:tr>
      <w:tr w:rsidR="004805ED" w14:paraId="275CDA6F" w14:textId="77777777">
        <w:trPr>
          <w:cantSplit/>
        </w:trPr>
        <w:tc>
          <w:tcPr>
            <w:tcW w:w="1450" w:type="dxa"/>
            <w:tcMar>
              <w:top w:w="0" w:type="dxa"/>
              <w:left w:w="20" w:type="dxa"/>
              <w:bottom w:w="0" w:type="dxa"/>
              <w:right w:w="20" w:type="dxa"/>
            </w:tcMar>
          </w:tcPr>
          <w:p w14:paraId="62AAE4B8" w14:textId="77777777" w:rsidR="004805ED" w:rsidRDefault="00000000">
            <w:pPr>
              <w:pStyle w:val="TableContents"/>
            </w:pPr>
            <w:r>
              <w:rPr>
                <w:rFonts w:ascii="Times New Roman" w:hAnsi="Times New Roman" w:cs="Times New Roman"/>
                <w:sz w:val="12"/>
                <w:szCs w:val="12"/>
                <w:lang w:val="en-US"/>
              </w:rPr>
              <w:t>XGBoost (A)</w:t>
            </w:r>
          </w:p>
        </w:tc>
        <w:tc>
          <w:tcPr>
            <w:tcW w:w="640" w:type="dxa"/>
            <w:tcMar>
              <w:top w:w="0" w:type="dxa"/>
              <w:left w:w="20" w:type="dxa"/>
              <w:bottom w:w="0" w:type="dxa"/>
              <w:right w:w="20" w:type="dxa"/>
            </w:tcMar>
          </w:tcPr>
          <w:p w14:paraId="5115512B" w14:textId="77777777" w:rsidR="004805ED" w:rsidRDefault="00000000">
            <w:pPr>
              <w:pStyle w:val="TableContents"/>
              <w:jc w:val="center"/>
            </w:pPr>
            <w:r>
              <w:rPr>
                <w:rFonts w:ascii="Times New Roman" w:hAnsi="Times New Roman" w:cs="Times New Roman"/>
                <w:sz w:val="12"/>
                <w:szCs w:val="12"/>
                <w:lang w:val="en-US"/>
              </w:rPr>
              <w:t xml:space="preserve">0,119</w:t>
            </w:r>
          </w:p>
        </w:tc>
        <w:tc>
          <w:tcPr>
            <w:tcW w:w="640" w:type="dxa"/>
            <w:tcMar>
              <w:top w:w="0" w:type="dxa"/>
              <w:left w:w="20" w:type="dxa"/>
              <w:bottom w:w="0" w:type="dxa"/>
              <w:right w:w="20" w:type="dxa"/>
            </w:tcMar>
          </w:tcPr>
          <w:p w14:paraId="39D7AECC" w14:textId="77777777" w:rsidR="004805ED" w:rsidRDefault="00000000">
            <w:pPr>
              <w:pStyle w:val="TableContents"/>
              <w:jc w:val="center"/>
            </w:pPr>
            <w:r>
              <w:rPr>
                <w:rFonts w:ascii="Times New Roman" w:hAnsi="Times New Roman" w:cs="Times New Roman"/>
                <w:sz w:val="12"/>
                <w:szCs w:val="12"/>
                <w:lang w:val="en-US"/>
              </w:rPr>
              <w:t xml:space="preserve">0,800</w:t>
            </w:r>
          </w:p>
        </w:tc>
        <w:tc>
          <w:tcPr>
            <w:tcW w:w="640" w:type="dxa"/>
            <w:tcMar>
              <w:top w:w="0" w:type="dxa"/>
              <w:left w:w="20" w:type="dxa"/>
              <w:bottom w:w="0" w:type="dxa"/>
              <w:right w:w="20" w:type="dxa"/>
            </w:tcMar>
          </w:tcPr>
          <w:p w14:paraId="22598939" w14:textId="77777777" w:rsidR="004805ED" w:rsidRDefault="00000000">
            <w:pPr>
              <w:pStyle w:val="TableContents"/>
              <w:jc w:val="center"/>
            </w:pPr>
            <w:r>
              <w:rPr>
                <w:rFonts w:ascii="Times New Roman" w:hAnsi="Times New Roman" w:cs="Times New Roman"/>
                <w:sz w:val="12"/>
                <w:szCs w:val="12"/>
                <w:lang w:val="en-US"/>
              </w:rPr>
              <w:t xml:space="preserve">0,169</w:t>
            </w:r>
          </w:p>
        </w:tc>
        <w:tc>
          <w:tcPr>
            <w:tcW w:w="640" w:type="dxa"/>
            <w:tcMar>
              <w:top w:w="0" w:type="dxa"/>
              <w:left w:w="20" w:type="dxa"/>
              <w:bottom w:w="0" w:type="dxa"/>
              <w:right w:w="20" w:type="dxa"/>
            </w:tcMar>
          </w:tcPr>
          <w:p w14:paraId="5FF223A0" w14:textId="77777777" w:rsidR="004805ED" w:rsidRDefault="00000000">
            <w:pPr>
              <w:pStyle w:val="TableContents"/>
              <w:jc w:val="center"/>
            </w:pPr>
            <w:r>
              <w:rPr>
                <w:rFonts w:ascii="Times New Roman" w:hAnsi="Times New Roman" w:cs="Times New Roman"/>
                <w:sz w:val="12"/>
                <w:szCs w:val="12"/>
                <w:lang w:val="en-US"/>
              </w:rPr>
              <w:t xml:space="preserve">0,179</w:t>
            </w:r>
          </w:p>
        </w:tc>
        <w:tc>
          <w:tcPr>
            <w:tcW w:w="640" w:type="dxa"/>
            <w:tcMar>
              <w:top w:w="0" w:type="dxa"/>
              <w:left w:w="20" w:type="dxa"/>
              <w:bottom w:w="0" w:type="dxa"/>
              <w:right w:w="20" w:type="dxa"/>
            </w:tcMar>
          </w:tcPr>
          <w:p w14:paraId="674D9BBF" w14:textId="77777777" w:rsidR="004805ED" w:rsidRDefault="00000000">
            <w:pPr>
              <w:pStyle w:val="TableContents"/>
              <w:jc w:val="center"/>
            </w:pPr>
            <w:r>
              <w:rPr>
                <w:rFonts w:ascii="Times New Roman" w:hAnsi="Times New Roman" w:cs="Times New Roman"/>
                <w:sz w:val="12"/>
                <w:szCs w:val="12"/>
                <w:lang w:val="en-US"/>
              </w:rPr>
              <w:t xml:space="preserve">0,174</w:t>
            </w:r>
          </w:p>
        </w:tc>
      </w:tr>
      <w:tr w:rsidR="004805ED" w14:paraId="4ECD3E84" w14:textId="77777777">
        <w:trPr>
          <w:cantSplit/>
        </w:trPr>
        <w:tc>
          <w:tcPr>
            <w:tcW w:w="1450" w:type="dxa"/>
            <w:tcMar>
              <w:top w:w="0" w:type="dxa"/>
              <w:left w:w="20" w:type="dxa"/>
              <w:bottom w:w="0" w:type="dxa"/>
              <w:right w:w="20" w:type="dxa"/>
            </w:tcMar>
          </w:tcPr>
          <w:p w14:paraId="3034AB51" w14:textId="77777777" w:rsidR="004805ED" w:rsidRDefault="00000000">
            <w:pPr>
              <w:pStyle w:val="TableContents"/>
            </w:pPr>
            <w:r>
              <w:rPr>
                <w:rFonts w:ascii="Times New Roman" w:hAnsi="Times New Roman" w:cs="Times New Roman"/>
                <w:sz w:val="12"/>
                <w:szCs w:val="12"/>
                <w:lang w:val="en-US"/>
              </w:rPr>
              <w:t>XGBoost (B)</w:t>
            </w:r>
          </w:p>
        </w:tc>
        <w:tc>
          <w:tcPr>
            <w:tcW w:w="640" w:type="dxa"/>
            <w:tcMar>
              <w:top w:w="0" w:type="dxa"/>
              <w:left w:w="20" w:type="dxa"/>
              <w:bottom w:w="0" w:type="dxa"/>
              <w:right w:w="20" w:type="dxa"/>
            </w:tcMar>
          </w:tcPr>
          <w:p w14:paraId="6F9D17D7" w14:textId="77777777" w:rsidR="004805ED" w:rsidRDefault="00000000">
            <w:pPr>
              <w:pStyle w:val="TableContents"/>
              <w:jc w:val="center"/>
            </w:pPr>
            <w:r>
              <w:rPr>
                <w:rFonts w:ascii="Times New Roman" w:hAnsi="Times New Roman" w:cs="Times New Roman"/>
                <w:sz w:val="12"/>
                <w:szCs w:val="12"/>
                <w:lang w:val="en-US"/>
              </w:rPr>
              <w:t xml:space="preserve">0,180</w:t>
            </w:r>
          </w:p>
        </w:tc>
        <w:tc>
          <w:tcPr>
            <w:tcW w:w="640" w:type="dxa"/>
            <w:tcMar>
              <w:top w:w="0" w:type="dxa"/>
              <w:left w:w="20" w:type="dxa"/>
              <w:bottom w:w="0" w:type="dxa"/>
              <w:right w:w="20" w:type="dxa"/>
            </w:tcMar>
          </w:tcPr>
          <w:p w14:paraId="78A89601" w14:textId="77777777" w:rsidR="004805ED" w:rsidRDefault="00000000">
            <w:pPr>
              <w:pStyle w:val="TableContents"/>
              <w:jc w:val="center"/>
            </w:pPr>
            <w:r>
              <w:rPr>
                <w:rFonts w:ascii="Times New Roman" w:hAnsi="Times New Roman" w:cs="Times New Roman"/>
                <w:sz w:val="12"/>
                <w:szCs w:val="12"/>
                <w:lang w:val="en-US"/>
              </w:rPr>
              <w:t xml:space="preserve">0,849</w:t>
            </w:r>
          </w:p>
        </w:tc>
        <w:tc>
          <w:tcPr>
            <w:tcW w:w="640" w:type="dxa"/>
            <w:tcMar>
              <w:top w:w="0" w:type="dxa"/>
              <w:left w:w="20" w:type="dxa"/>
              <w:bottom w:w="0" w:type="dxa"/>
              <w:right w:w="20" w:type="dxa"/>
            </w:tcMar>
          </w:tcPr>
          <w:p w14:paraId="768F8ACA" w14:textId="77777777" w:rsidR="004805ED" w:rsidRDefault="00000000">
            <w:pPr>
              <w:pStyle w:val="TableContents"/>
              <w:jc w:val="center"/>
            </w:pPr>
            <w:r>
              <w:rPr>
                <w:rFonts w:ascii="Times New Roman" w:hAnsi="Times New Roman" w:cs="Times New Roman"/>
                <w:sz w:val="12"/>
                <w:szCs w:val="12"/>
                <w:lang w:val="en-US"/>
              </w:rPr>
              <w:t xml:space="preserve">0,222</w:t>
            </w:r>
          </w:p>
        </w:tc>
        <w:tc>
          <w:tcPr>
            <w:tcW w:w="640" w:type="dxa"/>
            <w:tcMar>
              <w:top w:w="0" w:type="dxa"/>
              <w:left w:w="20" w:type="dxa"/>
              <w:bottom w:w="0" w:type="dxa"/>
              <w:right w:w="20" w:type="dxa"/>
            </w:tcMar>
          </w:tcPr>
          <w:p w14:paraId="7BCC4CE8" w14:textId="77777777" w:rsidR="004805ED" w:rsidRDefault="00000000">
            <w:pPr>
              <w:pStyle w:val="TableContents"/>
              <w:jc w:val="center"/>
            </w:pPr>
            <w:r>
              <w:rPr>
                <w:rFonts w:ascii="Times New Roman" w:hAnsi="Times New Roman" w:cs="Times New Roman"/>
                <w:sz w:val="12"/>
                <w:szCs w:val="12"/>
                <w:lang w:val="en-US"/>
              </w:rPr>
              <w:t xml:space="preserve">0,319</w:t>
            </w:r>
          </w:p>
        </w:tc>
        <w:tc>
          <w:tcPr>
            <w:tcW w:w="640" w:type="dxa"/>
            <w:tcMar>
              <w:top w:w="0" w:type="dxa"/>
              <w:left w:w="20" w:type="dxa"/>
              <w:bottom w:w="0" w:type="dxa"/>
              <w:right w:w="20" w:type="dxa"/>
            </w:tcMar>
          </w:tcPr>
          <w:p w14:paraId="67AF6547" w14:textId="77777777" w:rsidR="004805ED" w:rsidRDefault="00000000">
            <w:pPr>
              <w:pStyle w:val="TableContents"/>
              <w:jc w:val="center"/>
            </w:pPr>
            <w:r>
              <w:rPr>
                <w:rFonts w:ascii="Times New Roman" w:hAnsi="Times New Roman" w:cs="Times New Roman"/>
                <w:sz w:val="12"/>
                <w:szCs w:val="12"/>
                <w:lang w:val="en-US"/>
              </w:rPr>
              <w:t xml:space="preserve">0,262</w:t>
            </w:r>
          </w:p>
        </w:tc>
      </w:tr>
      <w:tr w:rsidR="004805ED" w14:paraId="7C6A9C48" w14:textId="77777777">
        <w:trPr>
          <w:cantSplit/>
        </w:trPr>
        <w:tc>
          <w:tcPr>
            <w:tcW w:w="1450" w:type="dxa"/>
            <w:tcMar>
              <w:top w:w="0" w:type="dxa"/>
              <w:left w:w="20" w:type="dxa"/>
              <w:bottom w:w="0" w:type="dxa"/>
              <w:right w:w="20" w:type="dxa"/>
            </w:tcMar>
          </w:tcPr>
          <w:p w14:paraId="32E4331C" w14:textId="77777777" w:rsidR="004805ED" w:rsidRDefault="00000000">
            <w:pPr>
              <w:pStyle w:val="TableContents"/>
            </w:pPr>
            <w:r>
              <w:rPr>
                <w:rFonts w:ascii="Times New Roman" w:hAnsi="Times New Roman" w:cs="Times New Roman"/>
                <w:sz w:val="12"/>
                <w:szCs w:val="12"/>
                <w:lang w:val="en-US"/>
              </w:rPr>
              <w:t xml:space="preserve">Lojistik regresyon (A)</w:t>
            </w:r>
          </w:p>
        </w:tc>
        <w:tc>
          <w:tcPr>
            <w:tcW w:w="640" w:type="dxa"/>
            <w:tcMar>
              <w:top w:w="0" w:type="dxa"/>
              <w:left w:w="20" w:type="dxa"/>
              <w:bottom w:w="0" w:type="dxa"/>
              <w:right w:w="20" w:type="dxa"/>
            </w:tcMar>
          </w:tcPr>
          <w:p w14:paraId="778974E3" w14:textId="77777777" w:rsidR="004805ED" w:rsidRDefault="00000000">
            <w:pPr>
              <w:pStyle w:val="TableContents"/>
              <w:jc w:val="center"/>
            </w:pPr>
            <w:r>
              <w:rPr>
                <w:rFonts w:ascii="Times New Roman" w:hAnsi="Times New Roman" w:cs="Times New Roman"/>
                <w:sz w:val="12"/>
                <w:szCs w:val="12"/>
                <w:lang w:val="en-US"/>
              </w:rPr>
              <w:t xml:space="preserve">0,101</w:t>
            </w:r>
          </w:p>
        </w:tc>
        <w:tc>
          <w:tcPr>
            <w:tcW w:w="640" w:type="dxa"/>
            <w:tcMar>
              <w:top w:w="0" w:type="dxa"/>
              <w:left w:w="20" w:type="dxa"/>
              <w:bottom w:w="0" w:type="dxa"/>
              <w:right w:w="20" w:type="dxa"/>
            </w:tcMar>
          </w:tcPr>
          <w:p w14:paraId="6F561FC0" w14:textId="77777777" w:rsidR="004805ED" w:rsidRDefault="00000000">
            <w:pPr>
              <w:pStyle w:val="TableContents"/>
              <w:jc w:val="center"/>
            </w:pPr>
            <w:r>
              <w:rPr>
                <w:rFonts w:ascii="Times New Roman" w:hAnsi="Times New Roman" w:cs="Times New Roman"/>
                <w:sz w:val="12"/>
                <w:szCs w:val="12"/>
                <w:lang w:val="en-US"/>
              </w:rPr>
              <w:t xml:space="preserve">0,761</w:t>
            </w:r>
          </w:p>
        </w:tc>
        <w:tc>
          <w:tcPr>
            <w:tcW w:w="640" w:type="dxa"/>
            <w:tcMar>
              <w:top w:w="0" w:type="dxa"/>
              <w:left w:w="20" w:type="dxa"/>
              <w:bottom w:w="0" w:type="dxa"/>
              <w:right w:w="20" w:type="dxa"/>
            </w:tcMar>
          </w:tcPr>
          <w:p w14:paraId="560CE92F" w14:textId="77777777" w:rsidR="004805ED" w:rsidRDefault="00000000">
            <w:pPr>
              <w:pStyle w:val="TableContents"/>
              <w:jc w:val="center"/>
            </w:pPr>
            <w:r>
              <w:rPr>
                <w:rFonts w:ascii="Times New Roman" w:hAnsi="Times New Roman" w:cs="Times New Roman"/>
                <w:sz w:val="12"/>
                <w:szCs w:val="12"/>
                <w:lang w:val="en-US"/>
              </w:rPr>
              <w:t xml:space="preserve">0,158</w:t>
            </w:r>
          </w:p>
        </w:tc>
        <w:tc>
          <w:tcPr>
            <w:tcW w:w="640" w:type="dxa"/>
            <w:tcMar>
              <w:top w:w="0" w:type="dxa"/>
              <w:left w:w="20" w:type="dxa"/>
              <w:bottom w:w="0" w:type="dxa"/>
              <w:right w:w="20" w:type="dxa"/>
            </w:tcMar>
          </w:tcPr>
          <w:p w14:paraId="485A8139" w14:textId="77777777" w:rsidR="004805ED" w:rsidRDefault="00000000">
            <w:pPr>
              <w:pStyle w:val="TableContents"/>
              <w:jc w:val="center"/>
            </w:pPr>
            <w:r>
              <w:rPr>
                <w:rFonts w:ascii="Times New Roman" w:hAnsi="Times New Roman" w:cs="Times New Roman"/>
                <w:sz w:val="12"/>
                <w:szCs w:val="12"/>
                <w:lang w:val="en-US"/>
              </w:rPr>
              <w:t xml:space="preserve">0,151</w:t>
            </w:r>
          </w:p>
        </w:tc>
        <w:tc>
          <w:tcPr>
            <w:tcW w:w="640" w:type="dxa"/>
            <w:tcMar>
              <w:top w:w="0" w:type="dxa"/>
              <w:left w:w="20" w:type="dxa"/>
              <w:bottom w:w="0" w:type="dxa"/>
              <w:right w:w="20" w:type="dxa"/>
            </w:tcMar>
          </w:tcPr>
          <w:p w14:paraId="531C36AE" w14:textId="77777777" w:rsidR="004805ED" w:rsidRDefault="00000000">
            <w:pPr>
              <w:pStyle w:val="TableContents"/>
              <w:jc w:val="center"/>
            </w:pPr>
            <w:r>
              <w:rPr>
                <w:rFonts w:ascii="Times New Roman" w:hAnsi="Times New Roman" w:cs="Times New Roman"/>
                <w:sz w:val="12"/>
                <w:szCs w:val="12"/>
                <w:lang w:val="en-US"/>
              </w:rPr>
              <w:t xml:space="preserve">0,155</w:t>
            </w:r>
          </w:p>
        </w:tc>
      </w:tr>
      <w:tr w:rsidR="004805ED" w14:paraId="7B2BF4C8" w14:textId="77777777">
        <w:trPr>
          <w:cantSplit/>
        </w:trPr>
        <w:tc>
          <w:tcPr>
            <w:tcW w:w="1450" w:type="dxa"/>
            <w:tcMar>
              <w:top w:w="0" w:type="dxa"/>
              <w:left w:w="20" w:type="dxa"/>
              <w:bottom w:w="0" w:type="dxa"/>
              <w:right w:w="20" w:type="dxa"/>
            </w:tcMar>
          </w:tcPr>
          <w:p w14:paraId="20FA65A7" w14:textId="77777777" w:rsidR="004805ED" w:rsidRDefault="00000000">
            <w:pPr>
              <w:pStyle w:val="TableContents"/>
            </w:pPr>
            <w:r>
              <w:rPr>
                <w:rFonts w:ascii="Times New Roman" w:hAnsi="Times New Roman" w:cs="Times New Roman"/>
                <w:sz w:val="12"/>
                <w:szCs w:val="12"/>
                <w:lang w:val="en-US"/>
              </w:rPr>
              <w:t xml:space="preserve">Lojistik regresyon (B)</w:t>
            </w:r>
          </w:p>
        </w:tc>
        <w:tc>
          <w:tcPr>
            <w:tcW w:w="640" w:type="dxa"/>
            <w:tcMar>
              <w:top w:w="0" w:type="dxa"/>
              <w:left w:w="20" w:type="dxa"/>
              <w:bottom w:w="0" w:type="dxa"/>
              <w:right w:w="20" w:type="dxa"/>
            </w:tcMar>
          </w:tcPr>
          <w:p w14:paraId="411A75EF" w14:textId="77777777" w:rsidR="004805ED" w:rsidRDefault="00000000">
            <w:pPr>
              <w:pStyle w:val="TableContents"/>
              <w:jc w:val="center"/>
            </w:pPr>
            <w:r>
              <w:rPr>
                <w:rFonts w:ascii="Times New Roman" w:hAnsi="Times New Roman" w:cs="Times New Roman"/>
                <w:sz w:val="12"/>
                <w:szCs w:val="12"/>
                <w:lang w:val="en-US"/>
              </w:rPr>
              <w:t xml:space="preserve">0,140</w:t>
            </w:r>
          </w:p>
        </w:tc>
        <w:tc>
          <w:tcPr>
            <w:tcW w:w="640" w:type="dxa"/>
            <w:tcMar>
              <w:top w:w="0" w:type="dxa"/>
              <w:left w:w="20" w:type="dxa"/>
              <w:bottom w:w="0" w:type="dxa"/>
              <w:right w:w="20" w:type="dxa"/>
            </w:tcMar>
          </w:tcPr>
          <w:p w14:paraId="2F2B297E" w14:textId="77777777" w:rsidR="004805ED" w:rsidRDefault="00000000">
            <w:pPr>
              <w:pStyle w:val="TableContents"/>
              <w:jc w:val="center"/>
            </w:pPr>
            <w:r>
              <w:rPr>
                <w:rFonts w:ascii="Times New Roman" w:hAnsi="Times New Roman" w:cs="Times New Roman"/>
                <w:sz w:val="12"/>
                <w:szCs w:val="12"/>
                <w:lang w:val="en-US"/>
              </w:rPr>
              <w:t xml:space="preserve">0,807</w:t>
            </w:r>
          </w:p>
        </w:tc>
        <w:tc>
          <w:tcPr>
            <w:tcW w:w="640" w:type="dxa"/>
            <w:tcMar>
              <w:top w:w="0" w:type="dxa"/>
              <w:left w:w="20" w:type="dxa"/>
              <w:bottom w:w="0" w:type="dxa"/>
              <w:right w:w="20" w:type="dxa"/>
            </w:tcMar>
          </w:tcPr>
          <w:p w14:paraId="25E38E2F" w14:textId="77777777" w:rsidR="004805ED" w:rsidRDefault="00000000">
            <w:pPr>
              <w:pStyle w:val="TableContents"/>
              <w:jc w:val="center"/>
            </w:pPr>
            <w:r>
              <w:rPr>
                <w:rFonts w:ascii="Times New Roman" w:hAnsi="Times New Roman" w:cs="Times New Roman"/>
                <w:sz w:val="12"/>
                <w:szCs w:val="12"/>
                <w:lang w:val="en-US"/>
              </w:rPr>
              <w:t xml:space="preserve">0,183</w:t>
            </w:r>
          </w:p>
        </w:tc>
        <w:tc>
          <w:tcPr>
            <w:tcW w:w="640" w:type="dxa"/>
            <w:tcMar>
              <w:top w:w="0" w:type="dxa"/>
              <w:left w:w="20" w:type="dxa"/>
              <w:bottom w:w="0" w:type="dxa"/>
              <w:right w:w="20" w:type="dxa"/>
            </w:tcMar>
          </w:tcPr>
          <w:p w14:paraId="25D25886" w14:textId="77777777" w:rsidR="004805ED" w:rsidRDefault="00000000">
            <w:pPr>
              <w:pStyle w:val="TableContents"/>
              <w:jc w:val="center"/>
            </w:pPr>
            <w:r>
              <w:rPr>
                <w:rFonts w:ascii="Times New Roman" w:hAnsi="Times New Roman" w:cs="Times New Roman"/>
                <w:sz w:val="12"/>
                <w:szCs w:val="12"/>
                <w:lang w:val="en-US"/>
              </w:rPr>
              <w:t xml:space="preserve">0,252</w:t>
            </w:r>
          </w:p>
        </w:tc>
        <w:tc>
          <w:tcPr>
            <w:tcW w:w="640" w:type="dxa"/>
            <w:tcMar>
              <w:top w:w="0" w:type="dxa"/>
              <w:left w:w="20" w:type="dxa"/>
              <w:bottom w:w="0" w:type="dxa"/>
              <w:right w:w="20" w:type="dxa"/>
            </w:tcMar>
          </w:tcPr>
          <w:p w14:paraId="119AD00B" w14:textId="77777777" w:rsidR="004805ED" w:rsidRDefault="00000000">
            <w:pPr>
              <w:pStyle w:val="TableContents"/>
              <w:jc w:val="center"/>
            </w:pPr>
            <w:r>
              <w:rPr>
                <w:rFonts w:ascii="Times New Roman" w:hAnsi="Times New Roman" w:cs="Times New Roman"/>
                <w:sz w:val="12"/>
                <w:szCs w:val="12"/>
                <w:lang w:val="en-US"/>
              </w:rPr>
              <w:t xml:space="preserve">0,212</w:t>
            </w:r>
          </w:p>
        </w:tc>
      </w:tr>
      <w:tr w:rsidR="004805ED" w14:paraId="2DC1AD5F" w14:textId="77777777">
        <w:trPr>
          <w:cantSplit/>
        </w:trPr>
        <w:tc>
          <w:tcPr>
            <w:tcW w:w="1450" w:type="dxa"/>
            <w:tcMar>
              <w:top w:w="0" w:type="dxa"/>
              <w:left w:w="20" w:type="dxa"/>
              <w:bottom w:w="0" w:type="dxa"/>
              <w:right w:w="20" w:type="dxa"/>
            </w:tcMar>
          </w:tcPr>
          <w:p w14:paraId="605AA519" w14:textId="77777777" w:rsidR="004805ED" w:rsidRDefault="00000000">
            <w:pPr>
              <w:pStyle w:val="TableContents"/>
            </w:pPr>
            <w:r>
              <w:rPr>
                <w:rFonts w:ascii="Times New Roman" w:hAnsi="Times New Roman" w:cs="Times New Roman"/>
                <w:sz w:val="12"/>
                <w:szCs w:val="12"/>
                <w:lang w:val="en-US"/>
              </w:rPr>
              <w:t xml:space="preserve">Karar ağacı (A)</w:t>
            </w:r>
          </w:p>
        </w:tc>
        <w:tc>
          <w:tcPr>
            <w:tcW w:w="640" w:type="dxa"/>
            <w:tcMar>
              <w:top w:w="0" w:type="dxa"/>
              <w:left w:w="20" w:type="dxa"/>
              <w:bottom w:w="0" w:type="dxa"/>
              <w:right w:w="20" w:type="dxa"/>
            </w:tcMar>
          </w:tcPr>
          <w:p w14:paraId="107CA772" w14:textId="77777777" w:rsidR="004805ED" w:rsidRDefault="00000000">
            <w:pPr>
              <w:pStyle w:val="TableContents"/>
              <w:jc w:val="center"/>
            </w:pPr>
            <w:r>
              <w:rPr>
                <w:rFonts w:ascii="Times New Roman" w:hAnsi="Times New Roman" w:cs="Times New Roman"/>
                <w:sz w:val="12"/>
                <w:szCs w:val="12"/>
                <w:lang w:val="en-US"/>
              </w:rPr>
              <w:t xml:space="preserve">0,094</w:t>
            </w:r>
          </w:p>
        </w:tc>
        <w:tc>
          <w:tcPr>
            <w:tcW w:w="640" w:type="dxa"/>
            <w:tcMar>
              <w:top w:w="0" w:type="dxa"/>
              <w:left w:w="20" w:type="dxa"/>
              <w:bottom w:w="0" w:type="dxa"/>
              <w:right w:w="20" w:type="dxa"/>
            </w:tcMar>
          </w:tcPr>
          <w:p w14:paraId="19308174" w14:textId="77777777" w:rsidR="004805ED" w:rsidRDefault="00000000">
            <w:pPr>
              <w:pStyle w:val="TableContents"/>
              <w:jc w:val="center"/>
            </w:pPr>
            <w:r>
              <w:rPr>
                <w:rFonts w:ascii="Times New Roman" w:hAnsi="Times New Roman" w:cs="Times New Roman"/>
                <w:sz w:val="12"/>
                <w:szCs w:val="12"/>
                <w:lang w:val="en-US"/>
              </w:rPr>
              <w:t xml:space="preserve">0,738</w:t>
            </w:r>
          </w:p>
        </w:tc>
        <w:tc>
          <w:tcPr>
            <w:tcW w:w="640" w:type="dxa"/>
            <w:tcMar>
              <w:top w:w="0" w:type="dxa"/>
              <w:left w:w="20" w:type="dxa"/>
              <w:bottom w:w="0" w:type="dxa"/>
              <w:right w:w="20" w:type="dxa"/>
            </w:tcMar>
          </w:tcPr>
          <w:p w14:paraId="74E30C17" w14:textId="77777777" w:rsidR="004805ED" w:rsidRDefault="00000000">
            <w:pPr>
              <w:pStyle w:val="TableContents"/>
              <w:jc w:val="center"/>
            </w:pPr>
            <w:r>
              <w:rPr>
                <w:rFonts w:ascii="Times New Roman" w:hAnsi="Times New Roman" w:cs="Times New Roman"/>
                <w:sz w:val="12"/>
                <w:szCs w:val="12"/>
                <w:lang w:val="en-US"/>
              </w:rPr>
              <w:t xml:space="preserve">0,126</w:t>
            </w:r>
          </w:p>
        </w:tc>
        <w:tc>
          <w:tcPr>
            <w:tcW w:w="640" w:type="dxa"/>
            <w:tcMar>
              <w:top w:w="0" w:type="dxa"/>
              <w:left w:w="20" w:type="dxa"/>
              <w:bottom w:w="0" w:type="dxa"/>
              <w:right w:w="20" w:type="dxa"/>
            </w:tcMar>
          </w:tcPr>
          <w:p w14:paraId="4553BD19" w14:textId="77777777" w:rsidR="004805ED" w:rsidRDefault="00000000">
            <w:pPr>
              <w:pStyle w:val="TableContents"/>
              <w:jc w:val="center"/>
            </w:pPr>
            <w:r>
              <w:rPr>
                <w:rFonts w:ascii="Times New Roman" w:hAnsi="Times New Roman" w:cs="Times New Roman"/>
                <w:sz w:val="12"/>
                <w:szCs w:val="12"/>
                <w:lang w:val="en-US"/>
              </w:rPr>
              <w:t xml:space="preserve">0,207</w:t>
            </w:r>
          </w:p>
        </w:tc>
        <w:tc>
          <w:tcPr>
            <w:tcW w:w="640" w:type="dxa"/>
            <w:tcMar>
              <w:top w:w="0" w:type="dxa"/>
              <w:left w:w="20" w:type="dxa"/>
              <w:bottom w:w="0" w:type="dxa"/>
              <w:right w:w="20" w:type="dxa"/>
            </w:tcMar>
          </w:tcPr>
          <w:p w14:paraId="388A53E8" w14:textId="77777777" w:rsidR="004805ED" w:rsidRDefault="00000000">
            <w:pPr>
              <w:pStyle w:val="TableContents"/>
              <w:jc w:val="center"/>
            </w:pPr>
            <w:r>
              <w:rPr>
                <w:rFonts w:ascii="Times New Roman" w:hAnsi="Times New Roman" w:cs="Times New Roman"/>
                <w:sz w:val="12"/>
                <w:szCs w:val="12"/>
                <w:lang w:val="en-US"/>
              </w:rPr>
              <w:t xml:space="preserve">0,156</w:t>
            </w:r>
          </w:p>
        </w:tc>
      </w:tr>
      <w:tr w:rsidR="004805ED" w14:paraId="6C53836B" w14:textId="77777777">
        <w:trPr>
          <w:cantSplit/>
        </w:trPr>
        <w:tc>
          <w:tcPr>
            <w:tcW w:w="1450" w:type="dxa"/>
            <w:tcMar>
              <w:top w:w="0" w:type="dxa"/>
              <w:left w:w="20" w:type="dxa"/>
              <w:bottom w:w="0" w:type="dxa"/>
              <w:right w:w="20" w:type="dxa"/>
            </w:tcMar>
          </w:tcPr>
          <w:p w14:paraId="7A24D0ED" w14:textId="77777777" w:rsidR="004805ED" w:rsidRDefault="00000000">
            <w:pPr>
              <w:pStyle w:val="TableContents"/>
            </w:pPr>
            <w:r>
              <w:rPr>
                <w:rFonts w:ascii="Times New Roman" w:hAnsi="Times New Roman" w:cs="Times New Roman"/>
                <w:sz w:val="12"/>
                <w:szCs w:val="12"/>
                <w:lang w:val="en-US"/>
              </w:rPr>
              <w:t xml:space="preserve">Karar ağacı (B)</w:t>
            </w:r>
          </w:p>
        </w:tc>
        <w:tc>
          <w:tcPr>
            <w:tcW w:w="640" w:type="dxa"/>
            <w:tcMar>
              <w:top w:w="0" w:type="dxa"/>
              <w:left w:w="20" w:type="dxa"/>
              <w:bottom w:w="0" w:type="dxa"/>
              <w:right w:w="20" w:type="dxa"/>
            </w:tcMar>
          </w:tcPr>
          <w:p w14:paraId="717015DF" w14:textId="77777777" w:rsidR="004805ED" w:rsidRDefault="00000000">
            <w:pPr>
              <w:pStyle w:val="TableContents"/>
              <w:jc w:val="center"/>
            </w:pPr>
            <w:r>
              <w:rPr>
                <w:rFonts w:ascii="Times New Roman" w:hAnsi="Times New Roman" w:cs="Times New Roman"/>
                <w:sz w:val="12"/>
                <w:szCs w:val="12"/>
                <w:lang w:val="en-US"/>
              </w:rPr>
              <w:t xml:space="preserve">0,165</w:t>
            </w:r>
          </w:p>
        </w:tc>
        <w:tc>
          <w:tcPr>
            <w:tcW w:w="640" w:type="dxa"/>
            <w:tcMar>
              <w:top w:w="0" w:type="dxa"/>
              <w:left w:w="20" w:type="dxa"/>
              <w:bottom w:w="0" w:type="dxa"/>
              <w:right w:w="20" w:type="dxa"/>
            </w:tcMar>
          </w:tcPr>
          <w:p w14:paraId="7403FCED" w14:textId="77777777" w:rsidR="004805ED" w:rsidRDefault="00000000">
            <w:pPr>
              <w:pStyle w:val="TableContents"/>
              <w:jc w:val="center"/>
            </w:pPr>
            <w:r>
              <w:rPr>
                <w:rFonts w:ascii="Times New Roman" w:hAnsi="Times New Roman" w:cs="Times New Roman"/>
                <w:sz w:val="12"/>
                <w:szCs w:val="12"/>
                <w:lang w:val="en-US"/>
              </w:rPr>
              <w:t xml:space="preserve">0,817</w:t>
            </w:r>
          </w:p>
        </w:tc>
        <w:tc>
          <w:tcPr>
            <w:tcW w:w="640" w:type="dxa"/>
            <w:tcMar>
              <w:top w:w="0" w:type="dxa"/>
              <w:left w:w="20" w:type="dxa"/>
              <w:bottom w:w="0" w:type="dxa"/>
              <w:right w:w="20" w:type="dxa"/>
            </w:tcMar>
          </w:tcPr>
          <w:p w14:paraId="580B061C" w14:textId="77777777" w:rsidR="004805ED" w:rsidRDefault="00000000">
            <w:pPr>
              <w:pStyle w:val="TableContents"/>
              <w:jc w:val="center"/>
            </w:pPr>
            <w:r>
              <w:rPr>
                <w:rFonts w:ascii="Times New Roman" w:hAnsi="Times New Roman" w:cs="Times New Roman"/>
                <w:sz w:val="12"/>
                <w:szCs w:val="12"/>
                <w:lang w:val="en-US"/>
              </w:rPr>
              <w:t xml:space="preserve">0,192</w:t>
            </w:r>
          </w:p>
        </w:tc>
        <w:tc>
          <w:tcPr>
            <w:tcW w:w="640" w:type="dxa"/>
            <w:tcMar>
              <w:top w:w="0" w:type="dxa"/>
              <w:left w:w="20" w:type="dxa"/>
              <w:bottom w:w="0" w:type="dxa"/>
              <w:right w:w="20" w:type="dxa"/>
            </w:tcMar>
          </w:tcPr>
          <w:p w14:paraId="39F63D4F" w14:textId="77777777" w:rsidR="004805ED" w:rsidRDefault="00000000">
            <w:pPr>
              <w:pStyle w:val="TableContents"/>
              <w:jc w:val="center"/>
            </w:pPr>
            <w:r>
              <w:rPr>
                <w:rFonts w:ascii="Times New Roman" w:hAnsi="Times New Roman" w:cs="Times New Roman"/>
                <w:sz w:val="12"/>
                <w:szCs w:val="12"/>
                <w:lang w:val="en-US"/>
              </w:rPr>
              <w:t xml:space="preserve">0,280</w:t>
            </w:r>
          </w:p>
        </w:tc>
        <w:tc>
          <w:tcPr>
            <w:tcW w:w="640" w:type="dxa"/>
            <w:tcMar>
              <w:top w:w="0" w:type="dxa"/>
              <w:left w:w="20" w:type="dxa"/>
              <w:bottom w:w="0" w:type="dxa"/>
              <w:right w:w="20" w:type="dxa"/>
            </w:tcMar>
          </w:tcPr>
          <w:p w14:paraId="369AD112" w14:textId="77777777" w:rsidR="004805ED" w:rsidRDefault="00000000">
            <w:pPr>
              <w:pStyle w:val="TableContents"/>
              <w:jc w:val="center"/>
            </w:pPr>
            <w:r>
              <w:rPr>
                <w:rFonts w:ascii="Times New Roman" w:hAnsi="Times New Roman" w:cs="Times New Roman"/>
                <w:sz w:val="12"/>
                <w:szCs w:val="12"/>
                <w:lang w:val="en-US"/>
              </w:rPr>
              <w:t xml:space="preserve">0,228</w:t>
            </w:r>
          </w:p>
        </w:tc>
      </w:tr>
      <w:tr w:rsidR="004805ED" w14:paraId="7138FEF2" w14:textId="77777777">
        <w:trPr>
          <w:cantSplit/>
        </w:trPr>
        <w:tc>
          <w:tcPr>
            <w:tcW w:w="1450" w:type="dxa"/>
            <w:tcMar>
              <w:top w:w="0" w:type="dxa"/>
              <w:left w:w="20" w:type="dxa"/>
              <w:bottom w:w="0" w:type="dxa"/>
              <w:right w:w="20" w:type="dxa"/>
            </w:tcMar>
          </w:tcPr>
          <w:p w14:paraId="5AE57E94" w14:textId="77777777" w:rsidR="004805ED" w:rsidRDefault="00000000">
            <w:pPr>
              <w:pStyle w:val="TableContents"/>
            </w:pPr>
            <w:r>
              <w:rPr>
                <w:rFonts w:ascii="Times New Roman" w:hAnsi="Times New Roman" w:cs="Times New Roman"/>
                <w:sz w:val="12"/>
                <w:szCs w:val="12"/>
                <w:lang w:val="en-US"/>
              </w:rPr>
              <w:t xml:space="preserve">Rastgele orman (A)</w:t>
            </w:r>
          </w:p>
        </w:tc>
        <w:tc>
          <w:tcPr>
            <w:tcW w:w="640" w:type="dxa"/>
            <w:tcMar>
              <w:top w:w="0" w:type="dxa"/>
              <w:left w:w="20" w:type="dxa"/>
              <w:bottom w:w="0" w:type="dxa"/>
              <w:right w:w="20" w:type="dxa"/>
            </w:tcMar>
          </w:tcPr>
          <w:p w14:paraId="3135E462" w14:textId="77777777" w:rsidR="004805ED" w:rsidRDefault="00000000">
            <w:pPr>
              <w:pStyle w:val="TableContents"/>
              <w:jc w:val="center"/>
            </w:pPr>
            <w:r>
              <w:rPr>
                <w:rFonts w:ascii="Times New Roman" w:hAnsi="Times New Roman" w:cs="Times New Roman"/>
                <w:sz w:val="12"/>
                <w:szCs w:val="12"/>
                <w:lang w:val="en-US"/>
              </w:rPr>
              <w:t xml:space="preserve">0,113</w:t>
            </w:r>
          </w:p>
        </w:tc>
        <w:tc>
          <w:tcPr>
            <w:tcW w:w="640" w:type="dxa"/>
            <w:tcMar>
              <w:top w:w="0" w:type="dxa"/>
              <w:left w:w="20" w:type="dxa"/>
              <w:bottom w:w="0" w:type="dxa"/>
              <w:right w:w="20" w:type="dxa"/>
            </w:tcMar>
          </w:tcPr>
          <w:p w14:paraId="7B875DA9" w14:textId="77777777" w:rsidR="004805ED" w:rsidRDefault="00000000">
            <w:pPr>
              <w:pStyle w:val="TableContents"/>
              <w:jc w:val="center"/>
            </w:pPr>
            <w:r>
              <w:rPr>
                <w:rFonts w:ascii="Times New Roman" w:hAnsi="Times New Roman" w:cs="Times New Roman"/>
                <w:sz w:val="12"/>
                <w:szCs w:val="12"/>
                <w:lang w:val="en-US"/>
              </w:rPr>
              <w:t xml:space="preserve">0,785</w:t>
            </w:r>
          </w:p>
        </w:tc>
        <w:tc>
          <w:tcPr>
            <w:tcW w:w="640" w:type="dxa"/>
            <w:tcMar>
              <w:top w:w="0" w:type="dxa"/>
              <w:left w:w="20" w:type="dxa"/>
              <w:bottom w:w="0" w:type="dxa"/>
              <w:right w:w="20" w:type="dxa"/>
            </w:tcMar>
          </w:tcPr>
          <w:p w14:paraId="13212956" w14:textId="77777777" w:rsidR="004805ED" w:rsidRDefault="00000000">
            <w:pPr>
              <w:pStyle w:val="TableContents"/>
              <w:jc w:val="center"/>
            </w:pPr>
            <w:r>
              <w:rPr>
                <w:rFonts w:ascii="Times New Roman" w:hAnsi="Times New Roman" w:cs="Times New Roman"/>
                <w:sz w:val="12"/>
                <w:szCs w:val="12"/>
                <w:lang w:val="en-US"/>
              </w:rPr>
              <w:t xml:space="preserve">0,182</w:t>
            </w:r>
          </w:p>
        </w:tc>
        <w:tc>
          <w:tcPr>
            <w:tcW w:w="640" w:type="dxa"/>
            <w:tcMar>
              <w:top w:w="0" w:type="dxa"/>
              <w:left w:w="20" w:type="dxa"/>
              <w:bottom w:w="0" w:type="dxa"/>
              <w:right w:w="20" w:type="dxa"/>
            </w:tcMar>
          </w:tcPr>
          <w:p w14:paraId="7A3B9557" w14:textId="77777777" w:rsidR="004805ED" w:rsidRDefault="00000000">
            <w:pPr>
              <w:pStyle w:val="TableContents"/>
              <w:jc w:val="center"/>
            </w:pPr>
            <w:r>
              <w:rPr>
                <w:rFonts w:ascii="Times New Roman" w:hAnsi="Times New Roman" w:cs="Times New Roman"/>
                <w:sz w:val="12"/>
                <w:szCs w:val="12"/>
                <w:lang w:val="en-US"/>
              </w:rPr>
              <w:t xml:space="preserve">0,114</w:t>
            </w:r>
          </w:p>
        </w:tc>
        <w:tc>
          <w:tcPr>
            <w:tcW w:w="640" w:type="dxa"/>
            <w:tcMar>
              <w:top w:w="0" w:type="dxa"/>
              <w:left w:w="20" w:type="dxa"/>
              <w:bottom w:w="0" w:type="dxa"/>
              <w:right w:w="20" w:type="dxa"/>
            </w:tcMar>
          </w:tcPr>
          <w:p w14:paraId="5ADD2749" w14:textId="77777777" w:rsidR="004805ED" w:rsidRDefault="00000000">
            <w:pPr>
              <w:pStyle w:val="TableContents"/>
              <w:jc w:val="center"/>
            </w:pPr>
            <w:r>
              <w:rPr>
                <w:rFonts w:ascii="Times New Roman" w:hAnsi="Times New Roman" w:cs="Times New Roman"/>
                <w:sz w:val="12"/>
                <w:szCs w:val="12"/>
                <w:lang w:val="en-US"/>
              </w:rPr>
              <w:t xml:space="preserve">0,140</w:t>
            </w:r>
          </w:p>
        </w:tc>
      </w:tr>
      <w:tr w:rsidR="004805ED" w14:paraId="39F6ADEC" w14:textId="77777777">
        <w:trPr>
          <w:cantSplit/>
        </w:trPr>
        <w:tc>
          <w:tcPr>
            <w:tcW w:w="1450" w:type="dxa"/>
            <w:tcMar>
              <w:top w:w="0" w:type="dxa"/>
              <w:left w:w="20" w:type="dxa"/>
              <w:bottom w:w="0" w:type="dxa"/>
              <w:right w:w="20" w:type="dxa"/>
            </w:tcMar>
          </w:tcPr>
          <w:p w14:paraId="32998B8B" w14:textId="77777777" w:rsidR="004805ED" w:rsidRDefault="00000000">
            <w:pPr>
              <w:pStyle w:val="TableContents"/>
            </w:pPr>
            <w:r>
              <w:rPr>
                <w:rFonts w:ascii="Times New Roman" w:hAnsi="Times New Roman" w:cs="Times New Roman"/>
                <w:sz w:val="12"/>
                <w:szCs w:val="12"/>
                <w:lang w:val="en-US"/>
              </w:rPr>
              <w:t xml:space="preserve">Rastgele orman (B)</w:t>
            </w:r>
          </w:p>
        </w:tc>
        <w:tc>
          <w:tcPr>
            <w:tcW w:w="640" w:type="dxa"/>
            <w:tcMar>
              <w:top w:w="0" w:type="dxa"/>
              <w:left w:w="20" w:type="dxa"/>
              <w:bottom w:w="0" w:type="dxa"/>
              <w:right w:w="20" w:type="dxa"/>
            </w:tcMar>
          </w:tcPr>
          <w:p w14:paraId="478B1043" w14:textId="77777777" w:rsidR="004805ED" w:rsidRDefault="00000000">
            <w:pPr>
              <w:pStyle w:val="TableContents"/>
              <w:jc w:val="center"/>
            </w:pPr>
            <w:r>
              <w:rPr>
                <w:rFonts w:ascii="Times New Roman" w:hAnsi="Times New Roman" w:cs="Times New Roman"/>
                <w:sz w:val="12"/>
                <w:szCs w:val="12"/>
                <w:lang w:val="en-US"/>
              </w:rPr>
              <w:t xml:space="preserve">0,188</w:t>
            </w:r>
          </w:p>
        </w:tc>
        <w:tc>
          <w:tcPr>
            <w:tcW w:w="640" w:type="dxa"/>
            <w:tcMar>
              <w:top w:w="0" w:type="dxa"/>
              <w:left w:w="20" w:type="dxa"/>
              <w:bottom w:w="0" w:type="dxa"/>
              <w:right w:w="20" w:type="dxa"/>
            </w:tcMar>
          </w:tcPr>
          <w:p w14:paraId="3CFBC018" w14:textId="77777777" w:rsidR="004805ED" w:rsidRDefault="00000000">
            <w:pPr>
              <w:pStyle w:val="TableContents"/>
              <w:jc w:val="center"/>
            </w:pPr>
            <w:r>
              <w:rPr>
                <w:rFonts w:ascii="Times New Roman" w:hAnsi="Times New Roman" w:cs="Times New Roman"/>
                <w:sz w:val="12"/>
                <w:szCs w:val="12"/>
                <w:lang w:val="en-US"/>
              </w:rPr>
              <w:t xml:space="preserve">0,847</w:t>
            </w:r>
          </w:p>
        </w:tc>
        <w:tc>
          <w:tcPr>
            <w:tcW w:w="640" w:type="dxa"/>
            <w:tcMar>
              <w:top w:w="0" w:type="dxa"/>
              <w:left w:w="20" w:type="dxa"/>
              <w:bottom w:w="0" w:type="dxa"/>
              <w:right w:w="20" w:type="dxa"/>
            </w:tcMar>
          </w:tcPr>
          <w:p w14:paraId="210525D2" w14:textId="77777777" w:rsidR="004805ED" w:rsidRDefault="00000000">
            <w:pPr>
              <w:pStyle w:val="TableContents"/>
              <w:jc w:val="center"/>
            </w:pPr>
            <w:r>
              <w:rPr>
                <w:rFonts w:ascii="Times New Roman" w:hAnsi="Times New Roman" w:cs="Times New Roman"/>
                <w:sz w:val="12"/>
                <w:szCs w:val="12"/>
                <w:lang w:val="en-US"/>
              </w:rPr>
              <w:t xml:space="preserve">0,232</w:t>
            </w:r>
          </w:p>
        </w:tc>
        <w:tc>
          <w:tcPr>
            <w:tcW w:w="640" w:type="dxa"/>
            <w:tcMar>
              <w:top w:w="0" w:type="dxa"/>
              <w:left w:w="20" w:type="dxa"/>
              <w:bottom w:w="0" w:type="dxa"/>
              <w:right w:w="20" w:type="dxa"/>
            </w:tcMar>
          </w:tcPr>
          <w:p w14:paraId="5D88BF9B" w14:textId="77777777" w:rsidR="004805ED" w:rsidRDefault="00000000">
            <w:pPr>
              <w:pStyle w:val="TableContents"/>
              <w:jc w:val="center"/>
            </w:pPr>
            <w:r>
              <w:rPr>
                <w:rFonts w:ascii="Times New Roman" w:hAnsi="Times New Roman" w:cs="Times New Roman"/>
                <w:sz w:val="12"/>
                <w:szCs w:val="12"/>
                <w:lang w:val="en-US"/>
              </w:rPr>
              <w:t xml:space="preserve">0,290</w:t>
            </w:r>
          </w:p>
        </w:tc>
        <w:tc>
          <w:tcPr>
            <w:tcW w:w="640" w:type="dxa"/>
            <w:tcMar>
              <w:top w:w="0" w:type="dxa"/>
              <w:left w:w="20" w:type="dxa"/>
              <w:bottom w:w="0" w:type="dxa"/>
              <w:right w:w="20" w:type="dxa"/>
            </w:tcMar>
          </w:tcPr>
          <w:p w14:paraId="622B80BD" w14:textId="77777777" w:rsidR="004805ED" w:rsidRDefault="00000000">
            <w:pPr>
              <w:pStyle w:val="TableContents"/>
              <w:jc w:val="center"/>
            </w:pPr>
            <w:r>
              <w:rPr>
                <w:rFonts w:ascii="Times New Roman" w:hAnsi="Times New Roman" w:cs="Times New Roman"/>
                <w:sz w:val="12"/>
                <w:szCs w:val="12"/>
                <w:lang w:val="en-US"/>
              </w:rPr>
              <w:t xml:space="preserve">0,258</w:t>
            </w:r>
          </w:p>
        </w:tc>
      </w:tr>
      <w:tr w:rsidR="004805ED" w14:paraId="0C91B716" w14:textId="77777777">
        <w:trPr>
          <w:cantSplit/>
        </w:trPr>
        <w:tc>
          <w:tcPr>
            <w:tcW w:w="1450" w:type="dxa"/>
            <w:tcMar>
              <w:top w:w="0" w:type="dxa"/>
              <w:left w:w="20" w:type="dxa"/>
              <w:bottom w:w="0" w:type="dxa"/>
              <w:right w:w="20" w:type="dxa"/>
            </w:tcMar>
          </w:tcPr>
          <w:p w14:paraId="477B19B7" w14:textId="77777777" w:rsidR="004805ED" w:rsidRDefault="00000000">
            <w:pPr>
              <w:pStyle w:val="TableContents"/>
            </w:pPr>
            <w:r>
              <w:rPr>
                <w:rFonts w:ascii="Times New Roman" w:hAnsi="Times New Roman" w:cs="Times New Roman"/>
                <w:sz w:val="12"/>
                <w:szCs w:val="12"/>
                <w:lang w:val="en-US"/>
              </w:rPr>
              <w:t xml:space="preserve">Histogram tabanlı gradyan artırma (A)</w:t>
            </w:r>
          </w:p>
        </w:tc>
        <w:tc>
          <w:tcPr>
            <w:tcW w:w="640" w:type="dxa"/>
            <w:tcMar>
              <w:top w:w="0" w:type="dxa"/>
              <w:left w:w="20" w:type="dxa"/>
              <w:bottom w:w="0" w:type="dxa"/>
              <w:right w:w="20" w:type="dxa"/>
            </w:tcMar>
          </w:tcPr>
          <w:p w14:paraId="5896594C" w14:textId="77777777" w:rsidR="004805ED" w:rsidRDefault="00000000">
            <w:pPr>
              <w:pStyle w:val="TableContents"/>
              <w:jc w:val="center"/>
            </w:pPr>
            <w:r>
              <w:rPr>
                <w:rFonts w:ascii="Times New Roman" w:hAnsi="Times New Roman" w:cs="Times New Roman"/>
                <w:sz w:val="12"/>
                <w:szCs w:val="12"/>
                <w:lang w:val="en-US"/>
              </w:rPr>
              <w:t xml:space="preserve">0,102</w:t>
            </w:r>
          </w:p>
        </w:tc>
        <w:tc>
          <w:tcPr>
            <w:tcW w:w="640" w:type="dxa"/>
            <w:tcMar>
              <w:top w:w="0" w:type="dxa"/>
              <w:left w:w="20" w:type="dxa"/>
              <w:bottom w:w="0" w:type="dxa"/>
              <w:right w:w="20" w:type="dxa"/>
            </w:tcMar>
          </w:tcPr>
          <w:p w14:paraId="1AEC8DF5" w14:textId="77777777" w:rsidR="004805ED" w:rsidRDefault="00000000">
            <w:pPr>
              <w:pStyle w:val="TableContents"/>
              <w:jc w:val="center"/>
            </w:pPr>
            <w:r>
              <w:rPr>
                <w:rFonts w:ascii="Times New Roman" w:hAnsi="Times New Roman" w:cs="Times New Roman"/>
                <w:sz w:val="12"/>
                <w:szCs w:val="12"/>
                <w:lang w:val="en-US"/>
              </w:rPr>
              <w:t xml:space="preserve">0,776</w:t>
            </w:r>
          </w:p>
        </w:tc>
        <w:tc>
          <w:tcPr>
            <w:tcW w:w="640" w:type="dxa"/>
            <w:tcMar>
              <w:top w:w="0" w:type="dxa"/>
              <w:left w:w="20" w:type="dxa"/>
              <w:bottom w:w="0" w:type="dxa"/>
              <w:right w:w="20" w:type="dxa"/>
            </w:tcMar>
          </w:tcPr>
          <w:p w14:paraId="000E9F37" w14:textId="77777777" w:rsidR="004805ED" w:rsidRDefault="00000000">
            <w:pPr>
              <w:pStyle w:val="TableContents"/>
              <w:jc w:val="center"/>
            </w:pPr>
            <w:r>
              <w:rPr>
                <w:rFonts w:ascii="Times New Roman" w:hAnsi="Times New Roman" w:cs="Times New Roman"/>
                <w:sz w:val="12"/>
                <w:szCs w:val="12"/>
                <w:lang w:val="en-US"/>
              </w:rPr>
              <w:t xml:space="preserve">0,149</w:t>
            </w:r>
          </w:p>
        </w:tc>
        <w:tc>
          <w:tcPr>
            <w:tcW w:w="640" w:type="dxa"/>
            <w:tcMar>
              <w:top w:w="0" w:type="dxa"/>
              <w:left w:w="20" w:type="dxa"/>
              <w:bottom w:w="0" w:type="dxa"/>
              <w:right w:w="20" w:type="dxa"/>
            </w:tcMar>
          </w:tcPr>
          <w:p w14:paraId="4BFE9EBA" w14:textId="77777777" w:rsidR="004805ED" w:rsidRDefault="00000000">
            <w:pPr>
              <w:pStyle w:val="TableContents"/>
              <w:jc w:val="center"/>
            </w:pPr>
            <w:r>
              <w:rPr>
                <w:rFonts w:ascii="Times New Roman" w:hAnsi="Times New Roman" w:cs="Times New Roman"/>
                <w:sz w:val="12"/>
                <w:szCs w:val="12"/>
                <w:lang w:val="en-US"/>
              </w:rPr>
              <w:t xml:space="preserve">0,126</w:t>
            </w:r>
          </w:p>
        </w:tc>
        <w:tc>
          <w:tcPr>
            <w:tcW w:w="640" w:type="dxa"/>
            <w:tcMar>
              <w:top w:w="0" w:type="dxa"/>
              <w:left w:w="20" w:type="dxa"/>
              <w:bottom w:w="0" w:type="dxa"/>
              <w:right w:w="20" w:type="dxa"/>
            </w:tcMar>
          </w:tcPr>
          <w:p w14:paraId="021C23B0" w14:textId="77777777" w:rsidR="004805ED" w:rsidRDefault="00000000">
            <w:pPr>
              <w:pStyle w:val="TableContents"/>
              <w:jc w:val="center"/>
            </w:pPr>
            <w:r>
              <w:rPr>
                <w:rFonts w:ascii="Times New Roman" w:hAnsi="Times New Roman" w:cs="Times New Roman"/>
                <w:sz w:val="12"/>
                <w:szCs w:val="12"/>
                <w:lang w:val="en-US"/>
              </w:rPr>
              <w:t xml:space="preserve">0,137</w:t>
            </w:r>
          </w:p>
        </w:tc>
      </w:tr>
      <w:tr w:rsidR="004805ED" w14:paraId="6FA96697" w14:textId="77777777">
        <w:trPr>
          <w:cantSplit/>
        </w:trPr>
        <w:tc>
          <w:tcPr>
            <w:tcW w:w="1450" w:type="dxa"/>
            <w:tcBorders>
              <w:bottom w:val="single" w:sz="6" w:space="0" w:color="000000"/>
            </w:tcBorders>
            <w:tcMar>
              <w:top w:w="0" w:type="dxa"/>
              <w:left w:w="20" w:type="dxa"/>
              <w:bottom w:w="0" w:type="dxa"/>
              <w:right w:w="20" w:type="dxa"/>
            </w:tcMar>
          </w:tcPr>
          <w:p w14:paraId="4D29778C" w14:textId="77777777" w:rsidR="004805ED" w:rsidRDefault="00000000">
            <w:pPr>
              <w:pStyle w:val="TableContents"/>
            </w:pPr>
            <w:r>
              <w:rPr>
                <w:rFonts w:ascii="Times New Roman" w:hAnsi="Times New Roman" w:cs="Times New Roman"/>
                <w:sz w:val="12"/>
                <w:szCs w:val="12"/>
                <w:lang w:val="en-US"/>
              </w:rPr>
              <w:t xml:space="preserve">Histogram tabanlı gradyan artırma (B)</w:t>
            </w:r>
          </w:p>
        </w:tc>
        <w:tc>
          <w:tcPr>
            <w:tcW w:w="640" w:type="dxa"/>
            <w:tcBorders>
              <w:bottom w:val="single" w:sz="6" w:space="0" w:color="000000"/>
            </w:tcBorders>
            <w:tcMar>
              <w:top w:w="0" w:type="dxa"/>
              <w:left w:w="20" w:type="dxa"/>
              <w:bottom w:w="0" w:type="dxa"/>
              <w:right w:w="20" w:type="dxa"/>
            </w:tcMar>
          </w:tcPr>
          <w:p w14:paraId="4ADC1B4D" w14:textId="77777777" w:rsidR="004805ED" w:rsidRDefault="00000000">
            <w:pPr>
              <w:pStyle w:val="TableContents"/>
              <w:jc w:val="center"/>
            </w:pPr>
            <w:r>
              <w:rPr>
                <w:rFonts w:ascii="Times New Roman" w:hAnsi="Times New Roman" w:cs="Times New Roman"/>
                <w:sz w:val="12"/>
                <w:szCs w:val="12"/>
                <w:lang w:val="en-US"/>
              </w:rPr>
              <w:t xml:space="preserve">0,173</w:t>
            </w:r>
          </w:p>
        </w:tc>
        <w:tc>
          <w:tcPr>
            <w:tcW w:w="640" w:type="dxa"/>
            <w:tcBorders>
              <w:bottom w:val="single" w:sz="6" w:space="0" w:color="000000"/>
            </w:tcBorders>
            <w:tcMar>
              <w:top w:w="0" w:type="dxa"/>
              <w:left w:w="20" w:type="dxa"/>
              <w:bottom w:w="0" w:type="dxa"/>
              <w:right w:w="20" w:type="dxa"/>
            </w:tcMar>
          </w:tcPr>
          <w:p w14:paraId="791047A3" w14:textId="77777777" w:rsidR="004805ED" w:rsidRDefault="00000000">
            <w:pPr>
              <w:pStyle w:val="TableContents"/>
              <w:jc w:val="center"/>
            </w:pPr>
            <w:r>
              <w:rPr>
                <w:rFonts w:ascii="Times New Roman" w:hAnsi="Times New Roman" w:cs="Times New Roman"/>
                <w:sz w:val="12"/>
                <w:szCs w:val="12"/>
                <w:lang w:val="en-US"/>
              </w:rPr>
              <w:t xml:space="preserve">0,847</w:t>
            </w:r>
          </w:p>
        </w:tc>
        <w:tc>
          <w:tcPr>
            <w:tcW w:w="640" w:type="dxa"/>
            <w:tcBorders>
              <w:bottom w:val="single" w:sz="6" w:space="0" w:color="000000"/>
            </w:tcBorders>
            <w:tcMar>
              <w:top w:w="0" w:type="dxa"/>
              <w:left w:w="20" w:type="dxa"/>
              <w:bottom w:w="0" w:type="dxa"/>
              <w:right w:w="20" w:type="dxa"/>
            </w:tcMar>
          </w:tcPr>
          <w:p w14:paraId="00994349" w14:textId="77777777" w:rsidR="004805ED" w:rsidRDefault="00000000">
            <w:pPr>
              <w:pStyle w:val="TableContents"/>
              <w:jc w:val="center"/>
            </w:pPr>
            <w:r>
              <w:rPr>
                <w:rFonts w:ascii="Times New Roman" w:hAnsi="Times New Roman" w:cs="Times New Roman"/>
                <w:sz w:val="12"/>
                <w:szCs w:val="12"/>
                <w:lang w:val="en-US"/>
              </w:rPr>
              <w:t xml:space="preserve">0,217</w:t>
            </w:r>
          </w:p>
        </w:tc>
        <w:tc>
          <w:tcPr>
            <w:tcW w:w="640" w:type="dxa"/>
            <w:tcBorders>
              <w:bottom w:val="single" w:sz="6" w:space="0" w:color="000000"/>
            </w:tcBorders>
            <w:tcMar>
              <w:top w:w="0" w:type="dxa"/>
              <w:left w:w="20" w:type="dxa"/>
              <w:bottom w:w="0" w:type="dxa"/>
              <w:right w:w="20" w:type="dxa"/>
            </w:tcMar>
          </w:tcPr>
          <w:p w14:paraId="12B6FFCB" w14:textId="77777777" w:rsidR="004805ED" w:rsidRDefault="00000000">
            <w:pPr>
              <w:pStyle w:val="TableContents"/>
              <w:jc w:val="center"/>
            </w:pPr>
            <w:r>
              <w:rPr>
                <w:rFonts w:ascii="Times New Roman" w:hAnsi="Times New Roman" w:cs="Times New Roman"/>
                <w:sz w:val="12"/>
                <w:szCs w:val="12"/>
                <w:lang w:val="en-US"/>
              </w:rPr>
              <w:t xml:space="preserve">0,294</w:t>
            </w:r>
          </w:p>
        </w:tc>
        <w:tc>
          <w:tcPr>
            <w:tcW w:w="640" w:type="dxa"/>
            <w:tcBorders>
              <w:bottom w:val="single" w:sz="6" w:space="0" w:color="000000"/>
            </w:tcBorders>
            <w:tcMar>
              <w:top w:w="0" w:type="dxa"/>
              <w:left w:w="20" w:type="dxa"/>
              <w:bottom w:w="0" w:type="dxa"/>
              <w:right w:w="20" w:type="dxa"/>
            </w:tcMar>
          </w:tcPr>
          <w:p w14:paraId="117FD209" w14:textId="77777777" w:rsidR="004805ED" w:rsidRDefault="00000000">
            <w:pPr>
              <w:pStyle w:val="TableContents"/>
              <w:jc w:val="center"/>
            </w:pPr>
            <w:r>
              <w:rPr>
                <w:rFonts w:ascii="Times New Roman" w:hAnsi="Times New Roman" w:cs="Times New Roman"/>
                <w:sz w:val="12"/>
                <w:szCs w:val="12"/>
                <w:lang w:val="en-US"/>
              </w:rPr>
              <w:t xml:space="preserve">0,249</w:t>
            </w:r>
          </w:p>
        </w:tc>
      </w:tr>
    </w:tbl>
    <w:p w14:paraId="50D1A3B5" w14:textId="77777777" w:rsidR="00431AEE" w:rsidRDefault="00431AEE" w:rsidP="00431AEE">
      <w:pPr>
        <w:pStyle w:val="GvdeMetni"/>
        <w:spacing w:line="273" w:lineRule="auto"/>
        <w:ind w:left="43" w:right="183" w:firstLine="239"/>
        <w:jc w:val="both"/>
        <w:rPr>
          <w:w w:val="110"/>
        </w:rPr>
      </w:pPr>
    </w:p>
    <w:p w14:paraId="158227C1" w14:textId="77777777" w:rsidR="00A4274A" w:rsidRPr="00A4274A" w:rsidRDefault="00A4274A" w:rsidP="00A4274A">
      <w:pPr>
        <w:pStyle w:val="GvdeMetni"/>
        <w:spacing w:line="273" w:lineRule="auto"/>
        <w:ind w:left="43" w:right="183" w:firstLine="239"/>
        <w:jc w:val="both"/>
        <w:rPr>
          <w:w w:val="110"/>
        </w:rPr>
      </w:pPr>
      <w:r>
        <w:rPr>
          <w:w w:val="110"/>
        </w:rPr>
        <w:t xml:space="preserve">Beş algoritmanın sıralı test PR-AUC değerleri: Mod A - XGBoost 0,119, rastgele orman 0,113, histogram tabanlı gradyan artırma 0,102, lojistik regresyon 0,101, karar ağacı 0,094; Mod B - rastgele orman 0,188, XGBoost 0,180, histogram tabanlı gradyan artırma 0,173, karar ağacı 0,165, lojistik regresyon 0,140 (bilgisiz taban 0,029). XGBoost, Mod A'da en yüksek, Mod B'de ise rastgele ormanın ardından ikinci en yüksek PR-AUC değerine sahiptir.</w:t>
      </w:r>
    </w:p>
    <w:p w14:paraId="3D3BD827" w14:textId="77777777" w:rsidR="00431AEE" w:rsidRDefault="00A4274A" w:rsidP="00A4274A">
      <w:pPr>
        <w:pStyle w:val="GvdeMetni"/>
        <w:spacing w:line="273" w:lineRule="auto"/>
        <w:ind w:left="43" w:right="183" w:firstLine="239"/>
        <w:jc w:val="both"/>
        <w:rPr>
          <w:w w:val="110"/>
        </w:rPr>
      </w:pPr>
      <w:r>
        <w:rPr>
          <w:w w:val="110"/>
        </w:rPr>
        <w:t xml:space="preserve">Her algoritma için gün içi durum sıralama kalitesini iyileştirmektedir (Mod A'dan Mod B'ye), örneğin lojistik regresyon 0,101'den 0,140'a, XGBoost 0,119'dan 0,180'e. Bilgi kaynağından sağlanan kazanç algoritmalar arasındaki farklardan daha büyüktür.</w:t>
      </w:r>
    </w:p>
    <w:p w14:paraId="3BE01D1F" w14:textId="77777777" w:rsidR="00650246" w:rsidRPr="00650246" w:rsidRDefault="00650246" w:rsidP="00650246">
      <w:pPr>
        <w:pStyle w:val="GvdeMetni"/>
        <w:spacing w:line="273" w:lineRule="auto"/>
        <w:ind w:left="43" w:right="183" w:firstLine="239"/>
        <w:jc w:val="both"/>
        <w:rPr>
          <w:w w:val="110"/>
        </w:rPr>
      </w:pPr>
      <w:r>
        <w:rPr>
          <w:w w:val="110"/>
        </w:rPr>
        <w:t xml:space="preserve">Ayarlanmamış olmasına rağmen rastgele orman (0,188) Mod B'de ayarlanmış XGBoost modelini (0,180) hafifçe aşmakta, histogram tabanlı gradyan artırma (0,173) yaklaşmakta, karar ağacı (0,165) ve lojistik regresyon (0,140) ise geride kalmaktadır. Dolayısıyla ayarlanmış artırma modelinin Mod B'de açık bir avantajı yoktur; bu durum, doğrulama döneminin neredeyse eşdeğer yapılandırmaları ayırt etme yeteneğinin sınırlı olmasıyla tutarlıdır (Bölüm 4.4.3).</w:t>
      </w:r>
    </w:p>
    <w:p w14:paraId="1FC9F6A5" w14:textId="77777777" w:rsidR="00650246" w:rsidRDefault="00650246" w:rsidP="00650246">
      <w:pPr>
        <w:pStyle w:val="GvdeMetni"/>
        <w:spacing w:line="273" w:lineRule="auto"/>
        <w:ind w:left="43" w:right="183" w:firstLine="239"/>
        <w:jc w:val="both"/>
        <w:rPr>
          <w:w w:val="110"/>
        </w:rPr>
      </w:pPr>
      <w:r>
        <w:rPr>
          <w:w w:val="110"/>
        </w:rPr>
        <w:t xml:space="preserve">Bu nedenle algoritmik üstünlük iddia edilmemektedir; girdilerin seçimi algoritmanın seçiminden daha önemlidir.</w:t>
      </w:r>
    </w:p>
    <w:p w14:paraId="2207DD41" w14:textId="77777777" w:rsidR="00650246" w:rsidRDefault="00650246" w:rsidP="00650246">
      <w:pPr>
        <w:spacing w:before="96"/>
        <w:ind w:left="43"/>
        <w:rPr>
          <w:b/>
          <w:sz w:val="14"/>
        </w:rPr>
      </w:pPr>
      <w:r>
        <w:rPr>
          <w:b/>
          <w:w w:val="110"/>
          <w:sz w:val="14"/>
        </w:rPr>
        <w:t xml:space="preserve">Tablo 15</w:t>
      </w:r>
    </w:p>
    <w:p w14:paraId="22BFBAC4" w14:textId="77777777" w:rsidR="00650246" w:rsidRDefault="00650246" w:rsidP="001D35B1">
      <w:pPr>
        <w:spacing w:before="30" w:after="60"/>
        <w:ind w:left="43"/>
        <w:rPr>
          <w:spacing w:val="-2"/>
          <w:w w:val="110"/>
          <w:sz w:val="14"/>
        </w:rPr>
      </w:pPr>
      <w:r>
        <w:rPr>
          <w:spacing w:val="-2"/>
          <w:w w:val="110"/>
          <w:sz w:val="14"/>
        </w:rPr>
        <w:t xml:space="preserve">İptal nedeni tahmini: test sonuçları.</w:t>
      </w:r>
    </w:p>
    <w:tbl>
      <w:tblPr>
        <w:tblStyle w:val="TabloKlavuzu"/>
        <w:tblW w:w="4820" w:type="dxa"/>
        <w:tblInd w:w="108" w:type="dxa"/>
        <w:tblLook w:val="06A0" w:firstRow="1" w:lastRow="0" w:firstColumn="1" w:lastColumn="0" w:noHBand="1" w:noVBand="1"/>
      </w:tblPr>
      <w:tblGrid>
        <w:gridCol w:w="1450"/>
        <w:gridCol w:w="800"/>
        <w:gridCol w:w="800"/>
        <w:gridCol w:w="800"/>
        <w:gridCol w:w="970"/>
      </w:tblGrid>
      <w:tr w:rsidR="004805ED" w14:paraId="2D6CA5E2" w14:textId="77777777">
        <w:trPr>
          <w:cantSplit/>
        </w:trPr>
        <w:tc>
          <w:tcPr>
            <w:tcW w:w="1450" w:type="dxa"/>
            <w:tcBorders>
              <w:top w:val="single" w:sz="6" w:space="0" w:color="000000"/>
              <w:bottom w:val="single" w:sz="6" w:space="0" w:color="000000"/>
            </w:tcBorders>
            <w:tcMar>
              <w:top w:w="0" w:type="dxa"/>
              <w:left w:w="20" w:type="dxa"/>
              <w:bottom w:w="0" w:type="dxa"/>
              <w:right w:w="20" w:type="dxa"/>
            </w:tcMar>
          </w:tcPr>
          <w:p w14:paraId="306CB4DD" w14:textId="77777777" w:rsidR="004805ED" w:rsidRDefault="00000000">
            <w:pPr>
              <w:pStyle w:val="TableContents"/>
            </w:pPr>
            <w:r>
              <w:rPr>
                <w:rFonts w:ascii="Times New Roman" w:hAnsi="Times New Roman" w:cs="Times New Roman"/>
                <w:b/>
                <w:sz w:val="12"/>
                <w:szCs w:val="12"/>
                <w:lang w:val="en-US"/>
              </w:rPr>
              <w:t xml:space="preserve">Model (mod)</w:t>
            </w:r>
          </w:p>
        </w:tc>
        <w:tc>
          <w:tcPr>
            <w:tcW w:w="800" w:type="dxa"/>
            <w:tcBorders>
              <w:top w:val="single" w:sz="6" w:space="0" w:color="000000"/>
              <w:bottom w:val="single" w:sz="6" w:space="0" w:color="000000"/>
            </w:tcBorders>
            <w:tcMar>
              <w:top w:w="0" w:type="dxa"/>
              <w:left w:w="20" w:type="dxa"/>
              <w:bottom w:w="0" w:type="dxa"/>
              <w:right w:w="20" w:type="dxa"/>
            </w:tcMar>
          </w:tcPr>
          <w:p w14:paraId="55635CF3" w14:textId="77777777" w:rsidR="004805ED" w:rsidRDefault="00000000">
            <w:pPr>
              <w:pStyle w:val="TableContents"/>
              <w:jc w:val="center"/>
            </w:pPr>
            <w:r>
              <w:rPr>
                <w:rFonts w:ascii="Times New Roman" w:hAnsi="Times New Roman" w:cs="Times New Roman"/>
                <w:b/>
                <w:sz w:val="12"/>
                <w:szCs w:val="12"/>
                <w:lang w:val="en-US"/>
              </w:rPr>
              <w:t xml:space="preserve">Doğruluk</w:t>
            </w:r>
          </w:p>
        </w:tc>
        <w:tc>
          <w:tcPr>
            <w:tcW w:w="800" w:type="dxa"/>
            <w:tcBorders>
              <w:top w:val="single" w:sz="6" w:space="0" w:color="000000"/>
              <w:bottom w:val="single" w:sz="6" w:space="0" w:color="000000"/>
            </w:tcBorders>
            <w:tcMar>
              <w:top w:w="0" w:type="dxa"/>
              <w:left w:w="20" w:type="dxa"/>
              <w:bottom w:w="0" w:type="dxa"/>
              <w:right w:w="20" w:type="dxa"/>
            </w:tcMar>
          </w:tcPr>
          <w:p w14:paraId="5FF1A7DF" w14:textId="77777777" w:rsidR="004805ED" w:rsidRDefault="00000000">
            <w:pPr>
              <w:pStyle w:val="TableContents"/>
              <w:jc w:val="center"/>
            </w:pPr>
            <w:r>
              <w:rPr>
                <w:rFonts w:ascii="Times New Roman" w:hAnsi="Times New Roman" w:cs="Times New Roman"/>
                <w:b/>
                <w:sz w:val="12"/>
                <w:szCs w:val="12"/>
                <w:lang w:val="en-US"/>
              </w:rPr>
              <w:t xml:space="preserve">Makro-F1</w:t>
            </w:r>
          </w:p>
        </w:tc>
        <w:tc>
          <w:tcPr>
            <w:tcW w:w="800" w:type="dxa"/>
            <w:tcBorders>
              <w:top w:val="single" w:sz="6" w:space="0" w:color="000000"/>
              <w:bottom w:val="single" w:sz="6" w:space="0" w:color="000000"/>
            </w:tcBorders>
            <w:tcMar>
              <w:top w:w="0" w:type="dxa"/>
              <w:left w:w="20" w:type="dxa"/>
              <w:bottom w:w="0" w:type="dxa"/>
              <w:right w:w="20" w:type="dxa"/>
            </w:tcMar>
          </w:tcPr>
          <w:p w14:paraId="54C20ECC" w14:textId="77777777" w:rsidR="004805ED" w:rsidRDefault="00000000">
            <w:pPr>
              <w:pStyle w:val="TableContents"/>
              <w:jc w:val="center"/>
            </w:pPr>
            <w:r>
              <w:rPr>
                <w:rFonts w:ascii="Times New Roman" w:hAnsi="Times New Roman" w:cs="Times New Roman"/>
                <w:b/>
                <w:sz w:val="12"/>
                <w:szCs w:val="12"/>
                <w:lang w:val="en-US"/>
              </w:rPr>
              <w:t xml:space="preserve">Dengeli doğr.</w:t>
            </w:r>
          </w:p>
        </w:tc>
        <w:tc>
          <w:tcPr>
            <w:tcW w:w="970" w:type="dxa"/>
            <w:tcBorders>
              <w:top w:val="single" w:sz="6" w:space="0" w:color="000000"/>
              <w:bottom w:val="single" w:sz="6" w:space="0" w:color="000000"/>
            </w:tcBorders>
            <w:tcMar>
              <w:top w:w="0" w:type="dxa"/>
              <w:left w:w="20" w:type="dxa"/>
              <w:bottom w:w="0" w:type="dxa"/>
              <w:right w:w="20" w:type="dxa"/>
            </w:tcMar>
          </w:tcPr>
          <w:p w14:paraId="33BE7A75" w14:textId="77777777" w:rsidR="004805ED" w:rsidRDefault="00000000">
            <w:pPr>
              <w:pStyle w:val="TableContents"/>
              <w:jc w:val="center"/>
            </w:pPr>
            <w:r>
              <w:rPr>
                <w:rFonts w:ascii="Times New Roman" w:hAnsi="Times New Roman" w:cs="Times New Roman"/>
                <w:b/>
                <w:sz w:val="12"/>
                <w:szCs w:val="12"/>
                <w:lang w:val="en-US"/>
              </w:rPr>
              <w:t xml:space="preserve">Makro ROC-AUC</w:t>
            </w:r>
          </w:p>
        </w:tc>
      </w:tr>
      <w:tr w:rsidR="004805ED" w14:paraId="751106C4" w14:textId="77777777">
        <w:trPr>
          <w:cantSplit/>
        </w:trPr>
        <w:tc>
          <w:tcPr>
            <w:tcW w:w="1450" w:type="dxa"/>
            <w:tcMar>
              <w:top w:w="0" w:type="dxa"/>
              <w:left w:w="20" w:type="dxa"/>
              <w:bottom w:w="0" w:type="dxa"/>
              <w:right w:w="20" w:type="dxa"/>
            </w:tcMar>
          </w:tcPr>
          <w:p w14:paraId="3C249E9A" w14:textId="77777777" w:rsidR="004805ED" w:rsidRDefault="00000000">
            <w:pPr>
              <w:pStyle w:val="TableContents"/>
            </w:pPr>
            <w:r>
              <w:rPr>
                <w:rFonts w:ascii="Times New Roman" w:hAnsi="Times New Roman" w:cs="Times New Roman"/>
                <w:sz w:val="12"/>
                <w:szCs w:val="12"/>
                <w:lang w:val="en-US"/>
              </w:rPr>
              <w:t>XGBoost (A)</w:t>
            </w:r>
          </w:p>
        </w:tc>
        <w:tc>
          <w:tcPr>
            <w:tcW w:w="800" w:type="dxa"/>
            <w:tcMar>
              <w:top w:w="0" w:type="dxa"/>
              <w:left w:w="20" w:type="dxa"/>
              <w:bottom w:w="0" w:type="dxa"/>
              <w:right w:w="20" w:type="dxa"/>
            </w:tcMar>
          </w:tcPr>
          <w:p w14:paraId="63E54911" w14:textId="77777777" w:rsidR="004805ED" w:rsidRDefault="00000000">
            <w:pPr>
              <w:pStyle w:val="TableContents"/>
              <w:jc w:val="center"/>
            </w:pPr>
            <w:r>
              <w:rPr>
                <w:rFonts w:ascii="Times New Roman" w:hAnsi="Times New Roman" w:cs="Times New Roman"/>
                <w:sz w:val="12"/>
                <w:szCs w:val="12"/>
                <w:lang w:val="en-US"/>
              </w:rPr>
              <w:t xml:space="preserve">0,707</w:t>
            </w:r>
          </w:p>
        </w:tc>
        <w:tc>
          <w:tcPr>
            <w:tcW w:w="800" w:type="dxa"/>
            <w:tcMar>
              <w:top w:w="0" w:type="dxa"/>
              <w:left w:w="20" w:type="dxa"/>
              <w:bottom w:w="0" w:type="dxa"/>
              <w:right w:w="20" w:type="dxa"/>
            </w:tcMar>
          </w:tcPr>
          <w:p w14:paraId="6E310A2F" w14:textId="77777777" w:rsidR="004805ED" w:rsidRDefault="00000000">
            <w:pPr>
              <w:pStyle w:val="TableContents"/>
              <w:jc w:val="center"/>
            </w:pPr>
            <w:r>
              <w:rPr>
                <w:rFonts w:ascii="Times New Roman" w:hAnsi="Times New Roman" w:cs="Times New Roman"/>
                <w:sz w:val="12"/>
                <w:szCs w:val="12"/>
                <w:lang w:val="en-US"/>
              </w:rPr>
              <w:t xml:space="preserve">0,541</w:t>
            </w:r>
          </w:p>
        </w:tc>
        <w:tc>
          <w:tcPr>
            <w:tcW w:w="800" w:type="dxa"/>
            <w:tcMar>
              <w:top w:w="0" w:type="dxa"/>
              <w:left w:w="20" w:type="dxa"/>
              <w:bottom w:w="0" w:type="dxa"/>
              <w:right w:w="20" w:type="dxa"/>
            </w:tcMar>
          </w:tcPr>
          <w:p w14:paraId="6A609453" w14:textId="77777777" w:rsidR="004805ED" w:rsidRDefault="00000000">
            <w:pPr>
              <w:pStyle w:val="TableContents"/>
              <w:jc w:val="center"/>
            </w:pPr>
            <w:r>
              <w:rPr>
                <w:rFonts w:ascii="Times New Roman" w:hAnsi="Times New Roman" w:cs="Times New Roman"/>
                <w:sz w:val="12"/>
                <w:szCs w:val="12"/>
                <w:lang w:val="en-US"/>
              </w:rPr>
              <w:t xml:space="preserve">0,549</w:t>
            </w:r>
          </w:p>
        </w:tc>
        <w:tc>
          <w:tcPr>
            <w:tcW w:w="970" w:type="dxa"/>
            <w:tcMar>
              <w:top w:w="0" w:type="dxa"/>
              <w:left w:w="20" w:type="dxa"/>
              <w:bottom w:w="0" w:type="dxa"/>
              <w:right w:w="20" w:type="dxa"/>
            </w:tcMar>
          </w:tcPr>
          <w:p w14:paraId="162719AF" w14:textId="77777777" w:rsidR="004805ED" w:rsidRDefault="00000000">
            <w:pPr>
              <w:pStyle w:val="TableContents"/>
              <w:jc w:val="center"/>
            </w:pPr>
            <w:r>
              <w:rPr>
                <w:rFonts w:ascii="Times New Roman" w:hAnsi="Times New Roman" w:cs="Times New Roman"/>
                <w:sz w:val="12"/>
                <w:szCs w:val="12"/>
                <w:lang w:val="en-US"/>
              </w:rPr>
              <w:t xml:space="preserve">0,835</w:t>
            </w:r>
          </w:p>
        </w:tc>
      </w:tr>
      <w:tr w:rsidR="004805ED" w14:paraId="29A3EC9E" w14:textId="77777777">
        <w:trPr>
          <w:cantSplit/>
        </w:trPr>
        <w:tc>
          <w:tcPr>
            <w:tcW w:w="1450" w:type="dxa"/>
            <w:tcMar>
              <w:top w:w="0" w:type="dxa"/>
              <w:left w:w="20" w:type="dxa"/>
              <w:bottom w:w="0" w:type="dxa"/>
              <w:right w:w="20" w:type="dxa"/>
            </w:tcMar>
          </w:tcPr>
          <w:p w14:paraId="293D9640" w14:textId="77777777" w:rsidR="004805ED" w:rsidRDefault="00000000">
            <w:pPr>
              <w:pStyle w:val="TableContents"/>
            </w:pPr>
            <w:r>
              <w:rPr>
                <w:rFonts w:ascii="Times New Roman" w:hAnsi="Times New Roman" w:cs="Times New Roman"/>
                <w:sz w:val="12"/>
                <w:szCs w:val="12"/>
                <w:lang w:val="en-US"/>
              </w:rPr>
              <w:t>XGBoost (B)</w:t>
            </w:r>
          </w:p>
        </w:tc>
        <w:tc>
          <w:tcPr>
            <w:tcW w:w="800" w:type="dxa"/>
            <w:tcMar>
              <w:top w:w="0" w:type="dxa"/>
              <w:left w:w="20" w:type="dxa"/>
              <w:bottom w:w="0" w:type="dxa"/>
              <w:right w:w="20" w:type="dxa"/>
            </w:tcMar>
          </w:tcPr>
          <w:p w14:paraId="3AB9D145" w14:textId="77777777" w:rsidR="004805ED" w:rsidRDefault="00000000">
            <w:pPr>
              <w:pStyle w:val="TableContents"/>
              <w:jc w:val="center"/>
            </w:pPr>
            <w:r>
              <w:rPr>
                <w:rFonts w:ascii="Times New Roman" w:hAnsi="Times New Roman" w:cs="Times New Roman"/>
                <w:sz w:val="12"/>
                <w:szCs w:val="12"/>
                <w:lang w:val="en-US"/>
              </w:rPr>
              <w:t xml:space="preserve">0,750</w:t>
            </w:r>
          </w:p>
        </w:tc>
        <w:tc>
          <w:tcPr>
            <w:tcW w:w="800" w:type="dxa"/>
            <w:tcMar>
              <w:top w:w="0" w:type="dxa"/>
              <w:left w:w="20" w:type="dxa"/>
              <w:bottom w:w="0" w:type="dxa"/>
              <w:right w:w="20" w:type="dxa"/>
            </w:tcMar>
          </w:tcPr>
          <w:p w14:paraId="059E0A81" w14:textId="77777777" w:rsidR="004805ED" w:rsidRDefault="00000000">
            <w:pPr>
              <w:pStyle w:val="TableContents"/>
              <w:jc w:val="center"/>
            </w:pPr>
            <w:r>
              <w:rPr>
                <w:rFonts w:ascii="Times New Roman" w:hAnsi="Times New Roman" w:cs="Times New Roman"/>
                <w:sz w:val="12"/>
                <w:szCs w:val="12"/>
                <w:lang w:val="en-US"/>
              </w:rPr>
              <w:t xml:space="preserve">0,573</w:t>
            </w:r>
          </w:p>
        </w:tc>
        <w:tc>
          <w:tcPr>
            <w:tcW w:w="800" w:type="dxa"/>
            <w:tcMar>
              <w:top w:w="0" w:type="dxa"/>
              <w:left w:w="20" w:type="dxa"/>
              <w:bottom w:w="0" w:type="dxa"/>
              <w:right w:w="20" w:type="dxa"/>
            </w:tcMar>
          </w:tcPr>
          <w:p w14:paraId="1B05A073" w14:textId="77777777" w:rsidR="004805ED" w:rsidRDefault="00000000">
            <w:pPr>
              <w:pStyle w:val="TableContents"/>
              <w:jc w:val="center"/>
            </w:pPr>
            <w:r>
              <w:rPr>
                <w:rFonts w:ascii="Times New Roman" w:hAnsi="Times New Roman" w:cs="Times New Roman"/>
                <w:sz w:val="12"/>
                <w:szCs w:val="12"/>
                <w:lang w:val="en-US"/>
              </w:rPr>
              <w:t xml:space="preserve">0,576</w:t>
            </w:r>
          </w:p>
        </w:tc>
        <w:tc>
          <w:tcPr>
            <w:tcW w:w="970" w:type="dxa"/>
            <w:tcMar>
              <w:top w:w="0" w:type="dxa"/>
              <w:left w:w="20" w:type="dxa"/>
              <w:bottom w:w="0" w:type="dxa"/>
              <w:right w:w="20" w:type="dxa"/>
            </w:tcMar>
          </w:tcPr>
          <w:p w14:paraId="41E92E59" w14:textId="77777777" w:rsidR="004805ED" w:rsidRDefault="00000000">
            <w:pPr>
              <w:pStyle w:val="TableContents"/>
              <w:jc w:val="center"/>
            </w:pPr>
            <w:r>
              <w:rPr>
                <w:rFonts w:ascii="Times New Roman" w:hAnsi="Times New Roman" w:cs="Times New Roman"/>
                <w:sz w:val="12"/>
                <w:szCs w:val="12"/>
                <w:lang w:val="en-US"/>
              </w:rPr>
              <w:t xml:space="preserve">0,850</w:t>
            </w:r>
          </w:p>
        </w:tc>
      </w:tr>
      <w:tr w:rsidR="004805ED" w14:paraId="65ACCFD3" w14:textId="77777777">
        <w:trPr>
          <w:cantSplit/>
        </w:trPr>
        <w:tc>
          <w:tcPr>
            <w:tcW w:w="1450" w:type="dxa"/>
            <w:tcMar>
              <w:top w:w="0" w:type="dxa"/>
              <w:left w:w="20" w:type="dxa"/>
              <w:bottom w:w="0" w:type="dxa"/>
              <w:right w:w="20" w:type="dxa"/>
            </w:tcMar>
          </w:tcPr>
          <w:p w14:paraId="10B92C8A" w14:textId="77777777" w:rsidR="004805ED" w:rsidRDefault="00000000">
            <w:pPr>
              <w:pStyle w:val="TableContents"/>
            </w:pPr>
            <w:r>
              <w:rPr>
                <w:rFonts w:ascii="Times New Roman" w:hAnsi="Times New Roman" w:cs="Times New Roman"/>
                <w:sz w:val="12"/>
                <w:szCs w:val="12"/>
                <w:lang w:val="en-US"/>
              </w:rPr>
              <w:t xml:space="preserve">Lojistik regresyon (A)</w:t>
            </w:r>
          </w:p>
        </w:tc>
        <w:tc>
          <w:tcPr>
            <w:tcW w:w="800" w:type="dxa"/>
            <w:tcMar>
              <w:top w:w="0" w:type="dxa"/>
              <w:left w:w="20" w:type="dxa"/>
              <w:bottom w:w="0" w:type="dxa"/>
              <w:right w:w="20" w:type="dxa"/>
            </w:tcMar>
          </w:tcPr>
          <w:p w14:paraId="2AEE5405" w14:textId="77777777" w:rsidR="004805ED" w:rsidRDefault="00000000">
            <w:pPr>
              <w:pStyle w:val="TableContents"/>
              <w:jc w:val="center"/>
            </w:pPr>
            <w:r>
              <w:rPr>
                <w:rFonts w:ascii="Times New Roman" w:hAnsi="Times New Roman" w:cs="Times New Roman"/>
                <w:sz w:val="12"/>
                <w:szCs w:val="12"/>
                <w:lang w:val="en-US"/>
              </w:rPr>
              <w:t xml:space="preserve">0,760</w:t>
            </w:r>
          </w:p>
        </w:tc>
        <w:tc>
          <w:tcPr>
            <w:tcW w:w="800" w:type="dxa"/>
            <w:tcMar>
              <w:top w:w="0" w:type="dxa"/>
              <w:left w:w="20" w:type="dxa"/>
              <w:bottom w:w="0" w:type="dxa"/>
              <w:right w:w="20" w:type="dxa"/>
            </w:tcMar>
          </w:tcPr>
          <w:p w14:paraId="141A0BE7" w14:textId="77777777" w:rsidR="004805ED" w:rsidRDefault="00000000">
            <w:pPr>
              <w:pStyle w:val="TableContents"/>
              <w:jc w:val="center"/>
            </w:pPr>
            <w:r>
              <w:rPr>
                <w:rFonts w:ascii="Times New Roman" w:hAnsi="Times New Roman" w:cs="Times New Roman"/>
                <w:sz w:val="12"/>
                <w:szCs w:val="12"/>
                <w:lang w:val="en-US"/>
              </w:rPr>
              <w:t xml:space="preserve">0,572</w:t>
            </w:r>
          </w:p>
        </w:tc>
        <w:tc>
          <w:tcPr>
            <w:tcW w:w="800" w:type="dxa"/>
            <w:tcMar>
              <w:top w:w="0" w:type="dxa"/>
              <w:left w:w="20" w:type="dxa"/>
              <w:bottom w:w="0" w:type="dxa"/>
              <w:right w:w="20" w:type="dxa"/>
            </w:tcMar>
          </w:tcPr>
          <w:p w14:paraId="4647465A" w14:textId="77777777" w:rsidR="004805ED" w:rsidRDefault="00000000">
            <w:pPr>
              <w:pStyle w:val="TableContents"/>
              <w:jc w:val="center"/>
            </w:pPr>
            <w:r>
              <w:rPr>
                <w:rFonts w:ascii="Times New Roman" w:hAnsi="Times New Roman" w:cs="Times New Roman"/>
                <w:sz w:val="12"/>
                <w:szCs w:val="12"/>
                <w:lang w:val="en-US"/>
              </w:rPr>
              <w:t xml:space="preserve">0,559</w:t>
            </w:r>
          </w:p>
        </w:tc>
        <w:tc>
          <w:tcPr>
            <w:tcW w:w="970" w:type="dxa"/>
            <w:tcMar>
              <w:top w:w="0" w:type="dxa"/>
              <w:left w:w="20" w:type="dxa"/>
              <w:bottom w:w="0" w:type="dxa"/>
              <w:right w:w="20" w:type="dxa"/>
            </w:tcMar>
          </w:tcPr>
          <w:p w14:paraId="3762D5B2" w14:textId="77777777" w:rsidR="004805ED" w:rsidRDefault="00000000">
            <w:pPr>
              <w:pStyle w:val="TableContents"/>
              <w:jc w:val="center"/>
            </w:pPr>
            <w:r>
              <w:rPr>
                <w:rFonts w:ascii="Times New Roman" w:hAnsi="Times New Roman" w:cs="Times New Roman"/>
                <w:sz w:val="12"/>
                <w:szCs w:val="12"/>
                <w:lang w:val="en-US"/>
              </w:rPr>
              <w:t xml:space="preserve">0,845</w:t>
            </w:r>
          </w:p>
        </w:tc>
      </w:tr>
      <w:tr w:rsidR="004805ED" w14:paraId="3A364309" w14:textId="77777777">
        <w:trPr>
          <w:cantSplit/>
        </w:trPr>
        <w:tc>
          <w:tcPr>
            <w:tcW w:w="1450" w:type="dxa"/>
            <w:tcMar>
              <w:top w:w="0" w:type="dxa"/>
              <w:left w:w="20" w:type="dxa"/>
              <w:bottom w:w="0" w:type="dxa"/>
              <w:right w:w="20" w:type="dxa"/>
            </w:tcMar>
          </w:tcPr>
          <w:p w14:paraId="31ADBA67" w14:textId="77777777" w:rsidR="004805ED" w:rsidRDefault="00000000">
            <w:pPr>
              <w:pStyle w:val="TableContents"/>
            </w:pPr>
            <w:r>
              <w:rPr>
                <w:rFonts w:ascii="Times New Roman" w:hAnsi="Times New Roman" w:cs="Times New Roman"/>
                <w:sz w:val="12"/>
                <w:szCs w:val="12"/>
                <w:lang w:val="en-US"/>
              </w:rPr>
              <w:t xml:space="preserve">Lojistik regresyon (B)</w:t>
            </w:r>
          </w:p>
        </w:tc>
        <w:tc>
          <w:tcPr>
            <w:tcW w:w="800" w:type="dxa"/>
            <w:tcMar>
              <w:top w:w="0" w:type="dxa"/>
              <w:left w:w="20" w:type="dxa"/>
              <w:bottom w:w="0" w:type="dxa"/>
              <w:right w:w="20" w:type="dxa"/>
            </w:tcMar>
          </w:tcPr>
          <w:p w14:paraId="70D4D8B5" w14:textId="77777777" w:rsidR="004805ED" w:rsidRDefault="00000000">
            <w:pPr>
              <w:pStyle w:val="TableContents"/>
              <w:jc w:val="center"/>
            </w:pPr>
            <w:r>
              <w:rPr>
                <w:rFonts w:ascii="Times New Roman" w:hAnsi="Times New Roman" w:cs="Times New Roman"/>
                <w:sz w:val="12"/>
                <w:szCs w:val="12"/>
                <w:lang w:val="en-US"/>
              </w:rPr>
              <w:t xml:space="preserve">0,773</w:t>
            </w:r>
          </w:p>
        </w:tc>
        <w:tc>
          <w:tcPr>
            <w:tcW w:w="800" w:type="dxa"/>
            <w:tcMar>
              <w:top w:w="0" w:type="dxa"/>
              <w:left w:w="20" w:type="dxa"/>
              <w:bottom w:w="0" w:type="dxa"/>
              <w:right w:w="20" w:type="dxa"/>
            </w:tcMar>
          </w:tcPr>
          <w:p w14:paraId="308A890C" w14:textId="77777777" w:rsidR="004805ED" w:rsidRDefault="00000000">
            <w:pPr>
              <w:pStyle w:val="TableContents"/>
              <w:jc w:val="center"/>
            </w:pPr>
            <w:r>
              <w:rPr>
                <w:rFonts w:ascii="Times New Roman" w:hAnsi="Times New Roman" w:cs="Times New Roman"/>
                <w:sz w:val="12"/>
                <w:szCs w:val="12"/>
                <w:lang w:val="en-US"/>
              </w:rPr>
              <w:t xml:space="preserve">0,592</w:t>
            </w:r>
          </w:p>
        </w:tc>
        <w:tc>
          <w:tcPr>
            <w:tcW w:w="800" w:type="dxa"/>
            <w:tcMar>
              <w:top w:w="0" w:type="dxa"/>
              <w:left w:w="20" w:type="dxa"/>
              <w:bottom w:w="0" w:type="dxa"/>
              <w:right w:w="20" w:type="dxa"/>
            </w:tcMar>
          </w:tcPr>
          <w:p w14:paraId="4DB85D69" w14:textId="77777777" w:rsidR="004805ED" w:rsidRDefault="00000000">
            <w:pPr>
              <w:pStyle w:val="TableContents"/>
              <w:jc w:val="center"/>
            </w:pPr>
            <w:r>
              <w:rPr>
                <w:rFonts w:ascii="Times New Roman" w:hAnsi="Times New Roman" w:cs="Times New Roman"/>
                <w:sz w:val="12"/>
                <w:szCs w:val="12"/>
                <w:lang w:val="en-US"/>
              </w:rPr>
              <w:t xml:space="preserve">0,578</w:t>
            </w:r>
          </w:p>
        </w:tc>
        <w:tc>
          <w:tcPr>
            <w:tcW w:w="970" w:type="dxa"/>
            <w:tcMar>
              <w:top w:w="0" w:type="dxa"/>
              <w:left w:w="20" w:type="dxa"/>
              <w:bottom w:w="0" w:type="dxa"/>
              <w:right w:w="20" w:type="dxa"/>
            </w:tcMar>
          </w:tcPr>
          <w:p w14:paraId="34E46CFF" w14:textId="77777777" w:rsidR="004805ED" w:rsidRDefault="00000000">
            <w:pPr>
              <w:pStyle w:val="TableContents"/>
              <w:jc w:val="center"/>
            </w:pPr>
            <w:r>
              <w:rPr>
                <w:rFonts w:ascii="Times New Roman" w:hAnsi="Times New Roman" w:cs="Times New Roman"/>
                <w:sz w:val="12"/>
                <w:szCs w:val="12"/>
                <w:lang w:val="en-US"/>
              </w:rPr>
              <w:t xml:space="preserve">0,854</w:t>
            </w:r>
          </w:p>
        </w:tc>
      </w:tr>
      <w:tr w:rsidR="004805ED" w14:paraId="586F0CB2" w14:textId="77777777">
        <w:trPr>
          <w:cantSplit/>
        </w:trPr>
        <w:tc>
          <w:tcPr>
            <w:tcW w:w="1450" w:type="dxa"/>
            <w:tcMar>
              <w:top w:w="0" w:type="dxa"/>
              <w:left w:w="20" w:type="dxa"/>
              <w:bottom w:w="0" w:type="dxa"/>
              <w:right w:w="20" w:type="dxa"/>
            </w:tcMar>
          </w:tcPr>
          <w:p w14:paraId="4EB68649" w14:textId="77777777" w:rsidR="004805ED" w:rsidRDefault="00000000">
            <w:pPr>
              <w:pStyle w:val="TableContents"/>
            </w:pPr>
            <w:r>
              <w:rPr>
                <w:rFonts w:ascii="Times New Roman" w:hAnsi="Times New Roman" w:cs="Times New Roman"/>
                <w:sz w:val="12"/>
                <w:szCs w:val="12"/>
                <w:lang w:val="en-US"/>
              </w:rPr>
              <w:t xml:space="preserve">Karar ağacı (A)</w:t>
            </w:r>
          </w:p>
        </w:tc>
        <w:tc>
          <w:tcPr>
            <w:tcW w:w="800" w:type="dxa"/>
            <w:tcMar>
              <w:top w:w="0" w:type="dxa"/>
              <w:left w:w="20" w:type="dxa"/>
              <w:bottom w:w="0" w:type="dxa"/>
              <w:right w:w="20" w:type="dxa"/>
            </w:tcMar>
          </w:tcPr>
          <w:p w14:paraId="4B4A8C70" w14:textId="77777777" w:rsidR="004805ED" w:rsidRDefault="00000000">
            <w:pPr>
              <w:pStyle w:val="TableContents"/>
              <w:jc w:val="center"/>
            </w:pPr>
            <w:r>
              <w:rPr>
                <w:rFonts w:ascii="Times New Roman" w:hAnsi="Times New Roman" w:cs="Times New Roman"/>
                <w:sz w:val="12"/>
                <w:szCs w:val="12"/>
                <w:lang w:val="en-US"/>
              </w:rPr>
              <w:t xml:space="preserve">0,507</w:t>
            </w:r>
          </w:p>
        </w:tc>
        <w:tc>
          <w:tcPr>
            <w:tcW w:w="800" w:type="dxa"/>
            <w:tcMar>
              <w:top w:w="0" w:type="dxa"/>
              <w:left w:w="20" w:type="dxa"/>
              <w:bottom w:w="0" w:type="dxa"/>
              <w:right w:w="20" w:type="dxa"/>
            </w:tcMar>
          </w:tcPr>
          <w:p w14:paraId="05FA9070" w14:textId="77777777" w:rsidR="004805ED" w:rsidRDefault="00000000">
            <w:pPr>
              <w:pStyle w:val="TableContents"/>
              <w:jc w:val="center"/>
            </w:pPr>
            <w:r>
              <w:rPr>
                <w:rFonts w:ascii="Times New Roman" w:hAnsi="Times New Roman" w:cs="Times New Roman"/>
                <w:sz w:val="12"/>
                <w:szCs w:val="12"/>
                <w:lang w:val="en-US"/>
              </w:rPr>
              <w:t xml:space="preserve">0,396</w:t>
            </w:r>
          </w:p>
        </w:tc>
        <w:tc>
          <w:tcPr>
            <w:tcW w:w="800" w:type="dxa"/>
            <w:tcMar>
              <w:top w:w="0" w:type="dxa"/>
              <w:left w:w="20" w:type="dxa"/>
              <w:bottom w:w="0" w:type="dxa"/>
              <w:right w:w="20" w:type="dxa"/>
            </w:tcMar>
          </w:tcPr>
          <w:p w14:paraId="7883D3CE" w14:textId="77777777" w:rsidR="004805ED" w:rsidRDefault="00000000">
            <w:pPr>
              <w:pStyle w:val="TableContents"/>
              <w:jc w:val="center"/>
            </w:pPr>
            <w:r>
              <w:rPr>
                <w:rFonts w:ascii="Times New Roman" w:hAnsi="Times New Roman" w:cs="Times New Roman"/>
                <w:sz w:val="12"/>
                <w:szCs w:val="12"/>
                <w:lang w:val="en-US"/>
              </w:rPr>
              <w:t xml:space="preserve">0,388</w:t>
            </w:r>
          </w:p>
        </w:tc>
        <w:tc>
          <w:tcPr>
            <w:tcW w:w="970" w:type="dxa"/>
            <w:tcMar>
              <w:top w:w="0" w:type="dxa"/>
              <w:left w:w="20" w:type="dxa"/>
              <w:bottom w:w="0" w:type="dxa"/>
              <w:right w:w="20" w:type="dxa"/>
            </w:tcMar>
          </w:tcPr>
          <w:p w14:paraId="74616BBC" w14:textId="77777777" w:rsidR="004805ED" w:rsidRDefault="00000000">
            <w:pPr>
              <w:pStyle w:val="TableContents"/>
              <w:jc w:val="center"/>
            </w:pPr>
            <w:r>
              <w:rPr>
                <w:rFonts w:ascii="Times New Roman" w:hAnsi="Times New Roman" w:cs="Times New Roman"/>
                <w:sz w:val="12"/>
                <w:szCs w:val="12"/>
                <w:lang w:val="en-US"/>
              </w:rPr>
              <w:t xml:space="preserve">0,608</w:t>
            </w:r>
          </w:p>
        </w:tc>
      </w:tr>
      <w:tr w:rsidR="004805ED" w14:paraId="7B356D1F" w14:textId="77777777">
        <w:trPr>
          <w:cantSplit/>
        </w:trPr>
        <w:tc>
          <w:tcPr>
            <w:tcW w:w="1450" w:type="dxa"/>
            <w:tcMar>
              <w:top w:w="0" w:type="dxa"/>
              <w:left w:w="20" w:type="dxa"/>
              <w:bottom w:w="0" w:type="dxa"/>
              <w:right w:w="20" w:type="dxa"/>
            </w:tcMar>
          </w:tcPr>
          <w:p w14:paraId="3746FD2E" w14:textId="77777777" w:rsidR="004805ED" w:rsidRDefault="00000000">
            <w:pPr>
              <w:pStyle w:val="TableContents"/>
            </w:pPr>
            <w:r>
              <w:rPr>
                <w:rFonts w:ascii="Times New Roman" w:hAnsi="Times New Roman" w:cs="Times New Roman"/>
                <w:sz w:val="12"/>
                <w:szCs w:val="12"/>
                <w:lang w:val="en-US"/>
              </w:rPr>
              <w:t xml:space="preserve">Karar ağacı (B)</w:t>
            </w:r>
          </w:p>
        </w:tc>
        <w:tc>
          <w:tcPr>
            <w:tcW w:w="800" w:type="dxa"/>
            <w:tcMar>
              <w:top w:w="0" w:type="dxa"/>
              <w:left w:w="20" w:type="dxa"/>
              <w:bottom w:w="0" w:type="dxa"/>
              <w:right w:w="20" w:type="dxa"/>
            </w:tcMar>
          </w:tcPr>
          <w:p w14:paraId="396B927F" w14:textId="77777777" w:rsidR="004805ED" w:rsidRDefault="00000000">
            <w:pPr>
              <w:pStyle w:val="TableContents"/>
              <w:jc w:val="center"/>
            </w:pPr>
            <w:r>
              <w:rPr>
                <w:rFonts w:ascii="Times New Roman" w:hAnsi="Times New Roman" w:cs="Times New Roman"/>
                <w:sz w:val="12"/>
                <w:szCs w:val="12"/>
                <w:lang w:val="en-US"/>
              </w:rPr>
              <w:t xml:space="preserve">0,567</w:t>
            </w:r>
          </w:p>
        </w:tc>
        <w:tc>
          <w:tcPr>
            <w:tcW w:w="800" w:type="dxa"/>
            <w:tcMar>
              <w:top w:w="0" w:type="dxa"/>
              <w:left w:w="20" w:type="dxa"/>
              <w:bottom w:w="0" w:type="dxa"/>
              <w:right w:w="20" w:type="dxa"/>
            </w:tcMar>
          </w:tcPr>
          <w:p w14:paraId="6EDFE23C" w14:textId="77777777" w:rsidR="004805ED" w:rsidRDefault="00000000">
            <w:pPr>
              <w:pStyle w:val="TableContents"/>
              <w:jc w:val="center"/>
            </w:pPr>
            <w:r>
              <w:rPr>
                <w:rFonts w:ascii="Times New Roman" w:hAnsi="Times New Roman" w:cs="Times New Roman"/>
                <w:sz w:val="12"/>
                <w:szCs w:val="12"/>
                <w:lang w:val="en-US"/>
              </w:rPr>
              <w:t xml:space="preserve">0,430</w:t>
            </w:r>
          </w:p>
        </w:tc>
        <w:tc>
          <w:tcPr>
            <w:tcW w:w="800" w:type="dxa"/>
            <w:tcMar>
              <w:top w:w="0" w:type="dxa"/>
              <w:left w:w="20" w:type="dxa"/>
              <w:bottom w:w="0" w:type="dxa"/>
              <w:right w:w="20" w:type="dxa"/>
            </w:tcMar>
          </w:tcPr>
          <w:p w14:paraId="1DF6F84F" w14:textId="77777777" w:rsidR="004805ED" w:rsidRDefault="00000000">
            <w:pPr>
              <w:pStyle w:val="TableContents"/>
              <w:jc w:val="center"/>
            </w:pPr>
            <w:r>
              <w:rPr>
                <w:rFonts w:ascii="Times New Roman" w:hAnsi="Times New Roman" w:cs="Times New Roman"/>
                <w:sz w:val="12"/>
                <w:szCs w:val="12"/>
                <w:lang w:val="en-US"/>
              </w:rPr>
              <w:t xml:space="preserve">0,421</w:t>
            </w:r>
          </w:p>
        </w:tc>
        <w:tc>
          <w:tcPr>
            <w:tcW w:w="970" w:type="dxa"/>
            <w:tcMar>
              <w:top w:w="0" w:type="dxa"/>
              <w:left w:w="20" w:type="dxa"/>
              <w:bottom w:w="0" w:type="dxa"/>
              <w:right w:w="20" w:type="dxa"/>
            </w:tcMar>
          </w:tcPr>
          <w:p w14:paraId="26A0A061" w14:textId="77777777" w:rsidR="004805ED" w:rsidRDefault="00000000">
            <w:pPr>
              <w:pStyle w:val="TableContents"/>
              <w:jc w:val="center"/>
            </w:pPr>
            <w:r>
              <w:rPr>
                <w:rFonts w:ascii="Times New Roman" w:hAnsi="Times New Roman" w:cs="Times New Roman"/>
                <w:sz w:val="12"/>
                <w:szCs w:val="12"/>
                <w:lang w:val="en-US"/>
              </w:rPr>
              <w:t xml:space="preserve">0,650</w:t>
            </w:r>
          </w:p>
        </w:tc>
      </w:tr>
      <w:tr w:rsidR="004805ED" w14:paraId="5FD1FF4F" w14:textId="77777777">
        <w:trPr>
          <w:cantSplit/>
        </w:trPr>
        <w:tc>
          <w:tcPr>
            <w:tcW w:w="1450" w:type="dxa"/>
            <w:tcMar>
              <w:top w:w="0" w:type="dxa"/>
              <w:left w:w="20" w:type="dxa"/>
              <w:bottom w:w="0" w:type="dxa"/>
              <w:right w:w="20" w:type="dxa"/>
            </w:tcMar>
          </w:tcPr>
          <w:p w14:paraId="4BA82DD4" w14:textId="77777777" w:rsidR="004805ED" w:rsidRDefault="00000000">
            <w:pPr>
              <w:pStyle w:val="TableContents"/>
            </w:pPr>
            <w:r>
              <w:rPr>
                <w:rFonts w:ascii="Times New Roman" w:hAnsi="Times New Roman" w:cs="Times New Roman"/>
                <w:sz w:val="12"/>
                <w:szCs w:val="12"/>
                <w:lang w:val="en-US"/>
              </w:rPr>
              <w:t xml:space="preserve">Rastgele orman (A)</w:t>
            </w:r>
          </w:p>
        </w:tc>
        <w:tc>
          <w:tcPr>
            <w:tcW w:w="800" w:type="dxa"/>
            <w:tcMar>
              <w:top w:w="0" w:type="dxa"/>
              <w:left w:w="20" w:type="dxa"/>
              <w:bottom w:w="0" w:type="dxa"/>
              <w:right w:w="20" w:type="dxa"/>
            </w:tcMar>
          </w:tcPr>
          <w:p w14:paraId="0DF309B1" w14:textId="77777777" w:rsidR="004805ED" w:rsidRDefault="00000000">
            <w:pPr>
              <w:pStyle w:val="TableContents"/>
              <w:jc w:val="center"/>
            </w:pPr>
            <w:r>
              <w:rPr>
                <w:rFonts w:ascii="Times New Roman" w:hAnsi="Times New Roman" w:cs="Times New Roman"/>
                <w:sz w:val="12"/>
                <w:szCs w:val="12"/>
                <w:lang w:val="en-US"/>
              </w:rPr>
              <w:t xml:space="preserve">0,637</w:t>
            </w:r>
          </w:p>
        </w:tc>
        <w:tc>
          <w:tcPr>
            <w:tcW w:w="800" w:type="dxa"/>
            <w:tcMar>
              <w:top w:w="0" w:type="dxa"/>
              <w:left w:w="20" w:type="dxa"/>
              <w:bottom w:w="0" w:type="dxa"/>
              <w:right w:w="20" w:type="dxa"/>
            </w:tcMar>
          </w:tcPr>
          <w:p w14:paraId="3FC77F74" w14:textId="77777777" w:rsidR="004805ED" w:rsidRDefault="00000000">
            <w:pPr>
              <w:pStyle w:val="TableContents"/>
              <w:jc w:val="center"/>
            </w:pPr>
            <w:r>
              <w:rPr>
                <w:rFonts w:ascii="Times New Roman" w:hAnsi="Times New Roman" w:cs="Times New Roman"/>
                <w:sz w:val="12"/>
                <w:szCs w:val="12"/>
                <w:lang w:val="en-US"/>
              </w:rPr>
              <w:t xml:space="preserve">0,444</w:t>
            </w:r>
          </w:p>
        </w:tc>
        <w:tc>
          <w:tcPr>
            <w:tcW w:w="800" w:type="dxa"/>
            <w:tcMar>
              <w:top w:w="0" w:type="dxa"/>
              <w:left w:w="20" w:type="dxa"/>
              <w:bottom w:w="0" w:type="dxa"/>
              <w:right w:w="20" w:type="dxa"/>
            </w:tcMar>
          </w:tcPr>
          <w:p w14:paraId="637148CD" w14:textId="77777777" w:rsidR="004805ED" w:rsidRDefault="00000000">
            <w:pPr>
              <w:pStyle w:val="TableContents"/>
              <w:jc w:val="center"/>
            </w:pPr>
            <w:r>
              <w:rPr>
                <w:rFonts w:ascii="Times New Roman" w:hAnsi="Times New Roman" w:cs="Times New Roman"/>
                <w:sz w:val="12"/>
                <w:szCs w:val="12"/>
                <w:lang w:val="en-US"/>
              </w:rPr>
              <w:t xml:space="preserve">0,450</w:t>
            </w:r>
          </w:p>
        </w:tc>
        <w:tc>
          <w:tcPr>
            <w:tcW w:w="970" w:type="dxa"/>
            <w:tcMar>
              <w:top w:w="0" w:type="dxa"/>
              <w:left w:w="20" w:type="dxa"/>
              <w:bottom w:w="0" w:type="dxa"/>
              <w:right w:w="20" w:type="dxa"/>
            </w:tcMar>
          </w:tcPr>
          <w:p w14:paraId="0C02BB24" w14:textId="77777777" w:rsidR="004805ED" w:rsidRDefault="00000000">
            <w:pPr>
              <w:pStyle w:val="TableContents"/>
              <w:jc w:val="center"/>
            </w:pPr>
            <w:r>
              <w:rPr>
                <w:rFonts w:ascii="Times New Roman" w:hAnsi="Times New Roman" w:cs="Times New Roman"/>
                <w:sz w:val="12"/>
                <w:szCs w:val="12"/>
                <w:lang w:val="en-US"/>
              </w:rPr>
              <w:t xml:space="preserve">0,729</w:t>
            </w:r>
          </w:p>
        </w:tc>
      </w:tr>
      <w:tr w:rsidR="004805ED" w14:paraId="5F54941F" w14:textId="77777777">
        <w:trPr>
          <w:cantSplit/>
        </w:trPr>
        <w:tc>
          <w:tcPr>
            <w:tcW w:w="1450" w:type="dxa"/>
            <w:tcMar>
              <w:top w:w="0" w:type="dxa"/>
              <w:left w:w="20" w:type="dxa"/>
              <w:bottom w:w="0" w:type="dxa"/>
              <w:right w:w="20" w:type="dxa"/>
            </w:tcMar>
          </w:tcPr>
          <w:p w14:paraId="163C727D" w14:textId="77777777" w:rsidR="004805ED" w:rsidRDefault="00000000">
            <w:pPr>
              <w:pStyle w:val="TableContents"/>
            </w:pPr>
            <w:r>
              <w:rPr>
                <w:rFonts w:ascii="Times New Roman" w:hAnsi="Times New Roman" w:cs="Times New Roman"/>
                <w:sz w:val="12"/>
                <w:szCs w:val="12"/>
                <w:lang w:val="en-US"/>
              </w:rPr>
              <w:t xml:space="preserve">Rastgele orman (B)</w:t>
            </w:r>
          </w:p>
        </w:tc>
        <w:tc>
          <w:tcPr>
            <w:tcW w:w="800" w:type="dxa"/>
            <w:tcMar>
              <w:top w:w="0" w:type="dxa"/>
              <w:left w:w="20" w:type="dxa"/>
              <w:bottom w:w="0" w:type="dxa"/>
              <w:right w:w="20" w:type="dxa"/>
            </w:tcMar>
          </w:tcPr>
          <w:p w14:paraId="2800D165" w14:textId="77777777" w:rsidR="004805ED" w:rsidRDefault="00000000">
            <w:pPr>
              <w:pStyle w:val="TableContents"/>
              <w:jc w:val="center"/>
            </w:pPr>
            <w:r>
              <w:rPr>
                <w:rFonts w:ascii="Times New Roman" w:hAnsi="Times New Roman" w:cs="Times New Roman"/>
                <w:sz w:val="12"/>
                <w:szCs w:val="12"/>
                <w:lang w:val="en-US"/>
              </w:rPr>
              <w:t xml:space="preserve">0,661</w:t>
            </w:r>
          </w:p>
        </w:tc>
        <w:tc>
          <w:tcPr>
            <w:tcW w:w="800" w:type="dxa"/>
            <w:tcMar>
              <w:top w:w="0" w:type="dxa"/>
              <w:left w:w="20" w:type="dxa"/>
              <w:bottom w:w="0" w:type="dxa"/>
              <w:right w:w="20" w:type="dxa"/>
            </w:tcMar>
          </w:tcPr>
          <w:p w14:paraId="426DDB12" w14:textId="77777777" w:rsidR="004805ED" w:rsidRDefault="00000000">
            <w:pPr>
              <w:pStyle w:val="TableContents"/>
              <w:jc w:val="center"/>
            </w:pPr>
            <w:r>
              <w:rPr>
                <w:rFonts w:ascii="Times New Roman" w:hAnsi="Times New Roman" w:cs="Times New Roman"/>
                <w:sz w:val="12"/>
                <w:szCs w:val="12"/>
                <w:lang w:val="en-US"/>
              </w:rPr>
              <w:t xml:space="preserve">0,442</w:t>
            </w:r>
          </w:p>
        </w:tc>
        <w:tc>
          <w:tcPr>
            <w:tcW w:w="800" w:type="dxa"/>
            <w:tcMar>
              <w:top w:w="0" w:type="dxa"/>
              <w:left w:w="20" w:type="dxa"/>
              <w:bottom w:w="0" w:type="dxa"/>
              <w:right w:w="20" w:type="dxa"/>
            </w:tcMar>
          </w:tcPr>
          <w:p w14:paraId="0B7A110B" w14:textId="77777777" w:rsidR="004805ED" w:rsidRDefault="00000000">
            <w:pPr>
              <w:pStyle w:val="TableContents"/>
              <w:jc w:val="center"/>
            </w:pPr>
            <w:r>
              <w:rPr>
                <w:rFonts w:ascii="Times New Roman" w:hAnsi="Times New Roman" w:cs="Times New Roman"/>
                <w:sz w:val="12"/>
                <w:szCs w:val="12"/>
                <w:lang w:val="en-US"/>
              </w:rPr>
              <w:t xml:space="preserve">0,452</w:t>
            </w:r>
          </w:p>
        </w:tc>
        <w:tc>
          <w:tcPr>
            <w:tcW w:w="970" w:type="dxa"/>
            <w:tcMar>
              <w:top w:w="0" w:type="dxa"/>
              <w:left w:w="20" w:type="dxa"/>
              <w:bottom w:w="0" w:type="dxa"/>
              <w:right w:w="20" w:type="dxa"/>
            </w:tcMar>
          </w:tcPr>
          <w:p w14:paraId="64EC7BC1" w14:textId="77777777" w:rsidR="004805ED" w:rsidRDefault="00000000">
            <w:pPr>
              <w:pStyle w:val="TableContents"/>
              <w:jc w:val="center"/>
            </w:pPr>
            <w:r>
              <w:rPr>
                <w:rFonts w:ascii="Times New Roman" w:hAnsi="Times New Roman" w:cs="Times New Roman"/>
                <w:sz w:val="12"/>
                <w:szCs w:val="12"/>
                <w:lang w:val="en-US"/>
              </w:rPr>
              <w:t xml:space="preserve">0,742</w:t>
            </w:r>
          </w:p>
        </w:tc>
      </w:tr>
      <w:tr w:rsidR="004805ED" w14:paraId="4E94F454" w14:textId="77777777">
        <w:trPr>
          <w:cantSplit/>
        </w:trPr>
        <w:tc>
          <w:tcPr>
            <w:tcW w:w="1450" w:type="dxa"/>
            <w:tcMar>
              <w:top w:w="0" w:type="dxa"/>
              <w:left w:w="20" w:type="dxa"/>
              <w:bottom w:w="0" w:type="dxa"/>
              <w:right w:w="20" w:type="dxa"/>
            </w:tcMar>
          </w:tcPr>
          <w:p w14:paraId="4AC35083" w14:textId="77777777" w:rsidR="004805ED" w:rsidRDefault="00000000">
            <w:pPr>
              <w:pStyle w:val="TableContents"/>
            </w:pPr>
            <w:r>
              <w:rPr>
                <w:rFonts w:ascii="Times New Roman" w:hAnsi="Times New Roman" w:cs="Times New Roman"/>
                <w:sz w:val="12"/>
                <w:szCs w:val="12"/>
                <w:lang w:val="en-US"/>
              </w:rPr>
              <w:t xml:space="preserve">Histogram tabanlı gradyan artırma (A)</w:t>
            </w:r>
          </w:p>
        </w:tc>
        <w:tc>
          <w:tcPr>
            <w:tcW w:w="800" w:type="dxa"/>
            <w:tcMar>
              <w:top w:w="0" w:type="dxa"/>
              <w:left w:w="20" w:type="dxa"/>
              <w:bottom w:w="0" w:type="dxa"/>
              <w:right w:w="20" w:type="dxa"/>
            </w:tcMar>
          </w:tcPr>
          <w:p w14:paraId="41F496F8" w14:textId="77777777" w:rsidR="004805ED" w:rsidRDefault="00000000">
            <w:pPr>
              <w:pStyle w:val="TableContents"/>
              <w:jc w:val="center"/>
            </w:pPr>
            <w:r>
              <w:rPr>
                <w:rFonts w:ascii="Times New Roman" w:hAnsi="Times New Roman" w:cs="Times New Roman"/>
                <w:sz w:val="12"/>
                <w:szCs w:val="12"/>
                <w:lang w:val="en-US"/>
              </w:rPr>
              <w:t xml:space="preserve">0,647</w:t>
            </w:r>
          </w:p>
        </w:tc>
        <w:tc>
          <w:tcPr>
            <w:tcW w:w="800" w:type="dxa"/>
            <w:tcMar>
              <w:top w:w="0" w:type="dxa"/>
              <w:left w:w="20" w:type="dxa"/>
              <w:bottom w:w="0" w:type="dxa"/>
              <w:right w:w="20" w:type="dxa"/>
            </w:tcMar>
          </w:tcPr>
          <w:p w14:paraId="5F5078B7" w14:textId="77777777" w:rsidR="004805ED" w:rsidRDefault="00000000">
            <w:pPr>
              <w:pStyle w:val="TableContents"/>
              <w:jc w:val="center"/>
            </w:pPr>
            <w:r>
              <w:rPr>
                <w:rFonts w:ascii="Times New Roman" w:hAnsi="Times New Roman" w:cs="Times New Roman"/>
                <w:sz w:val="12"/>
                <w:szCs w:val="12"/>
                <w:lang w:val="en-US"/>
              </w:rPr>
              <w:t xml:space="preserve">0,494</w:t>
            </w:r>
          </w:p>
        </w:tc>
        <w:tc>
          <w:tcPr>
            <w:tcW w:w="800" w:type="dxa"/>
            <w:tcMar>
              <w:top w:w="0" w:type="dxa"/>
              <w:left w:w="20" w:type="dxa"/>
              <w:bottom w:w="0" w:type="dxa"/>
              <w:right w:w="20" w:type="dxa"/>
            </w:tcMar>
          </w:tcPr>
          <w:p w14:paraId="2D33EF68" w14:textId="77777777" w:rsidR="004805ED" w:rsidRDefault="00000000">
            <w:pPr>
              <w:pStyle w:val="TableContents"/>
              <w:jc w:val="center"/>
            </w:pPr>
            <w:r>
              <w:rPr>
                <w:rFonts w:ascii="Times New Roman" w:hAnsi="Times New Roman" w:cs="Times New Roman"/>
                <w:sz w:val="12"/>
                <w:szCs w:val="12"/>
                <w:lang w:val="en-US"/>
              </w:rPr>
              <w:t xml:space="preserve">0,511</w:t>
            </w:r>
          </w:p>
        </w:tc>
        <w:tc>
          <w:tcPr>
            <w:tcW w:w="970" w:type="dxa"/>
            <w:tcMar>
              <w:top w:w="0" w:type="dxa"/>
              <w:left w:w="20" w:type="dxa"/>
              <w:bottom w:w="0" w:type="dxa"/>
              <w:right w:w="20" w:type="dxa"/>
            </w:tcMar>
          </w:tcPr>
          <w:p w14:paraId="3C7423FA" w14:textId="77777777" w:rsidR="004805ED" w:rsidRDefault="00000000">
            <w:pPr>
              <w:pStyle w:val="TableContents"/>
              <w:jc w:val="center"/>
            </w:pPr>
            <w:r>
              <w:rPr>
                <w:rFonts w:ascii="Times New Roman" w:hAnsi="Times New Roman" w:cs="Times New Roman"/>
                <w:sz w:val="12"/>
                <w:szCs w:val="12"/>
                <w:lang w:val="en-US"/>
              </w:rPr>
              <w:t xml:space="preserve">0,778</w:t>
            </w:r>
          </w:p>
        </w:tc>
      </w:tr>
      <w:tr w:rsidR="004805ED" w14:paraId="670A43AE" w14:textId="77777777">
        <w:trPr>
          <w:cantSplit/>
        </w:trPr>
        <w:tc>
          <w:tcPr>
            <w:tcW w:w="1450" w:type="dxa"/>
            <w:tcBorders>
              <w:bottom w:val="single" w:sz="6" w:space="0" w:color="000000"/>
            </w:tcBorders>
            <w:tcMar>
              <w:top w:w="0" w:type="dxa"/>
              <w:left w:w="20" w:type="dxa"/>
              <w:bottom w:w="0" w:type="dxa"/>
              <w:right w:w="20" w:type="dxa"/>
            </w:tcMar>
          </w:tcPr>
          <w:p w14:paraId="436E116F" w14:textId="77777777" w:rsidR="004805ED" w:rsidRDefault="00000000">
            <w:pPr>
              <w:pStyle w:val="TableContents"/>
            </w:pPr>
            <w:r>
              <w:rPr>
                <w:rFonts w:ascii="Times New Roman" w:hAnsi="Times New Roman" w:cs="Times New Roman"/>
                <w:sz w:val="12"/>
                <w:szCs w:val="12"/>
                <w:lang w:val="en-US"/>
              </w:rPr>
              <w:t xml:space="preserve">Histogram tabanlı gradyan artırma (B)</w:t>
            </w:r>
          </w:p>
        </w:tc>
        <w:tc>
          <w:tcPr>
            <w:tcW w:w="800" w:type="dxa"/>
            <w:tcBorders>
              <w:bottom w:val="single" w:sz="6" w:space="0" w:color="000000"/>
            </w:tcBorders>
            <w:tcMar>
              <w:top w:w="0" w:type="dxa"/>
              <w:left w:w="20" w:type="dxa"/>
              <w:bottom w:w="0" w:type="dxa"/>
              <w:right w:w="20" w:type="dxa"/>
            </w:tcMar>
          </w:tcPr>
          <w:p w14:paraId="709F9DC6" w14:textId="77777777" w:rsidR="004805ED" w:rsidRDefault="00000000">
            <w:pPr>
              <w:pStyle w:val="TableContents"/>
              <w:jc w:val="center"/>
            </w:pPr>
            <w:r>
              <w:rPr>
                <w:rFonts w:ascii="Times New Roman" w:hAnsi="Times New Roman" w:cs="Times New Roman"/>
                <w:sz w:val="12"/>
                <w:szCs w:val="12"/>
                <w:lang w:val="en-US"/>
              </w:rPr>
              <w:t xml:space="preserve">0,686</w:t>
            </w:r>
          </w:p>
        </w:tc>
        <w:tc>
          <w:tcPr>
            <w:tcW w:w="800" w:type="dxa"/>
            <w:tcBorders>
              <w:bottom w:val="single" w:sz="6" w:space="0" w:color="000000"/>
            </w:tcBorders>
            <w:tcMar>
              <w:top w:w="0" w:type="dxa"/>
              <w:left w:w="20" w:type="dxa"/>
              <w:bottom w:w="0" w:type="dxa"/>
              <w:right w:w="20" w:type="dxa"/>
            </w:tcMar>
          </w:tcPr>
          <w:p w14:paraId="36749597" w14:textId="77777777" w:rsidR="004805ED" w:rsidRDefault="00000000">
            <w:pPr>
              <w:pStyle w:val="TableContents"/>
              <w:jc w:val="center"/>
            </w:pPr>
            <w:r>
              <w:rPr>
                <w:rFonts w:ascii="Times New Roman" w:hAnsi="Times New Roman" w:cs="Times New Roman"/>
                <w:sz w:val="12"/>
                <w:szCs w:val="12"/>
                <w:lang w:val="en-US"/>
              </w:rPr>
              <w:t xml:space="preserve">0,517</w:t>
            </w:r>
          </w:p>
        </w:tc>
        <w:tc>
          <w:tcPr>
            <w:tcW w:w="800" w:type="dxa"/>
            <w:tcBorders>
              <w:bottom w:val="single" w:sz="6" w:space="0" w:color="000000"/>
            </w:tcBorders>
            <w:tcMar>
              <w:top w:w="0" w:type="dxa"/>
              <w:left w:w="20" w:type="dxa"/>
              <w:bottom w:w="0" w:type="dxa"/>
              <w:right w:w="20" w:type="dxa"/>
            </w:tcMar>
          </w:tcPr>
          <w:p w14:paraId="319B819F" w14:textId="77777777" w:rsidR="004805ED" w:rsidRDefault="00000000">
            <w:pPr>
              <w:pStyle w:val="TableContents"/>
              <w:jc w:val="center"/>
            </w:pPr>
            <w:r>
              <w:rPr>
                <w:rFonts w:ascii="Times New Roman" w:hAnsi="Times New Roman" w:cs="Times New Roman"/>
                <w:sz w:val="12"/>
                <w:szCs w:val="12"/>
                <w:lang w:val="en-US"/>
              </w:rPr>
              <w:t xml:space="preserve">0,530</w:t>
            </w:r>
          </w:p>
        </w:tc>
        <w:tc>
          <w:tcPr>
            <w:tcW w:w="970" w:type="dxa"/>
            <w:tcBorders>
              <w:bottom w:val="single" w:sz="6" w:space="0" w:color="000000"/>
            </w:tcBorders>
            <w:tcMar>
              <w:top w:w="0" w:type="dxa"/>
              <w:left w:w="20" w:type="dxa"/>
              <w:bottom w:w="0" w:type="dxa"/>
              <w:right w:w="20" w:type="dxa"/>
            </w:tcMar>
          </w:tcPr>
          <w:p w14:paraId="35C87A58" w14:textId="77777777" w:rsidR="004805ED" w:rsidRDefault="00000000">
            <w:pPr>
              <w:pStyle w:val="TableContents"/>
              <w:jc w:val="center"/>
            </w:pPr>
            <w:r>
              <w:rPr>
                <w:rFonts w:ascii="Times New Roman" w:hAnsi="Times New Roman" w:cs="Times New Roman"/>
                <w:sz w:val="12"/>
                <w:szCs w:val="12"/>
                <w:lang w:val="en-US"/>
              </w:rPr>
              <w:t xml:space="preserve">0,803</w:t>
            </w:r>
          </w:p>
        </w:tc>
      </w:tr>
    </w:tbl>
    <w:p w14:paraId="0FD34F84" w14:textId="77777777" w:rsidR="0093468D" w:rsidRPr="00680226" w:rsidRDefault="0093468D" w:rsidP="00244C1A">
      <w:pPr>
        <w:pStyle w:val="GvdeMetni"/>
        <w:spacing w:line="273" w:lineRule="auto"/>
        <w:ind w:left="43" w:right="183" w:firstLine="239"/>
        <w:jc w:val="both"/>
        <w:rPr>
          <w:w w:val="110"/>
        </w:rPr>
      </w:pPr>
    </w:p>
    <w:p w14:paraId="389E449C" w14:textId="77777777" w:rsidR="009512D1" w:rsidRPr="009512D1" w:rsidRDefault="009512D1" w:rsidP="009512D1">
      <w:pPr>
        <w:pStyle w:val="GvdeMetni"/>
        <w:spacing w:line="273" w:lineRule="auto"/>
        <w:ind w:left="43" w:right="183" w:firstLine="239"/>
        <w:jc w:val="both"/>
        <w:rPr>
          <w:w w:val="110"/>
        </w:rPr>
      </w:pPr>
      <w:r>
        <w:rPr>
          <w:w w:val="110"/>
        </w:rPr>
        <w:t xml:space="preserve">İptal nedeni için sıralı test doğrulukları: Mod A - lojistik regresyon %76,0, XGBoost %70,7, histogram tabanlı gradyan artırma %64,7, rastgele orman %63,7, karar ağacı %50,7; Mod B - lojistik regresyon %77,3, XGBoost %75,0, histogram tabanlı gradyan artırma %68,6, rastgele orman %66,1, karar ağacı %56,7. Çoğunluk sınıfı tabanı %60,2'dir.</w:t>
      </w:r>
    </w:p>
    <w:p w14:paraId="2ABADD5B" w14:textId="77777777" w:rsidR="009512D1" w:rsidRPr="009512D1" w:rsidRDefault="009512D1" w:rsidP="009512D1">
      <w:pPr>
        <w:pStyle w:val="GvdeMetni"/>
        <w:spacing w:line="273" w:lineRule="auto"/>
        <w:ind w:left="43" w:right="183" w:firstLine="239"/>
        <w:jc w:val="both"/>
        <w:rPr>
          <w:w w:val="110"/>
        </w:rPr>
      </w:pPr>
      <w:r>
        <w:rPr>
          <w:w w:val="110"/>
        </w:rPr>
        <w:t xml:space="preserve">Algoritmaların sıralaması dönemler arasında farklılaşmaktadır. Doğrulama döneminde XGBoost en iyisiydi (doğruluk Mod A'da %68,7, Mod B'de %70,3) ve lojistik regresyonun (%65,3 ve %67,5) önündeydi; oysa test döneminde lojistik regresyon %76,0 ve %77,3'e ulaşırken XGBoost %70,7 ve %75,0'da kalmıştır. Nedenlerin dağılımı dönemler arasında kaymaktadır (hava durumu kaynaklı pay eğitimde %52, test döneminde %60) ve ayarlanmış artırmalı ağaçlar bu kaymaya doğrusal bir modelden daha az dayanıklı olmuştur.</w:t>
      </w:r>
    </w:p>
    <w:p w14:paraId="5DCAA6E0" w14:textId="77777777" w:rsidR="009512D1" w:rsidRDefault="009512D1" w:rsidP="009512D1">
      <w:pPr>
        <w:pStyle w:val="GvdeMetni"/>
        <w:spacing w:line="273" w:lineRule="auto"/>
        <w:ind w:left="43" w:right="183" w:firstLine="239"/>
        <w:jc w:val="both"/>
        <w:rPr>
          <w:w w:val="110"/>
        </w:rPr>
      </w:pPr>
      <w:r>
        <w:rPr>
          <w:w w:val="110"/>
        </w:rPr>
        <w:t xml:space="preserve">XGBoost, model seçimi doğrulama döneminde sabitlendiği ve test dönemini kullanmaması gerektiği için birincil model olarak bildirilmiştir; basit bir doğrusal modelin test dönemine daha iyi genelleştiği bulgusu bir sonuç olarak bildirilmekte ve neden görevi için hiçbir algoritmanın üstün ilan edilemeyeceğini göstermektedir.</w:t>
      </w:r>
    </w:p>
    <w:p w14:paraId="4270CFC5" w14:textId="77777777" w:rsidR="00037607" w:rsidRDefault="00037607" w:rsidP="00037607">
      <w:pPr>
        <w:spacing w:before="96"/>
        <w:ind w:left="43"/>
        <w:rPr>
          <w:b/>
          <w:sz w:val="14"/>
        </w:rPr>
      </w:pPr>
      <w:r>
        <w:rPr>
          <w:b/>
          <w:w w:val="110"/>
          <w:sz w:val="14"/>
        </w:rPr>
        <w:t xml:space="preserve">Tablo 16</w:t>
      </w:r>
    </w:p>
    <w:p w14:paraId="7CDF7DB9" w14:textId="77777777" w:rsidR="00037607" w:rsidRDefault="00037607" w:rsidP="001D35B1">
      <w:pPr>
        <w:spacing w:before="30" w:after="60"/>
        <w:ind w:left="43"/>
        <w:rPr>
          <w:spacing w:val="-2"/>
          <w:w w:val="110"/>
          <w:sz w:val="14"/>
        </w:rPr>
      </w:pPr>
      <w:r>
        <w:rPr>
          <w:spacing w:val="-2"/>
          <w:w w:val="110"/>
          <w:sz w:val="14"/>
        </w:rPr>
        <w:t xml:space="preserve">Kalkış gecikmesi tahmini (dört sınıf): test sonuçları.</w:t>
      </w:r>
    </w:p>
    <w:tbl>
      <w:tblPr>
        <w:tblStyle w:val="TabloKlavuzu"/>
        <w:tblW w:w="4820" w:type="dxa"/>
        <w:tblInd w:w="108" w:type="dxa"/>
        <w:tblLook w:val="06A0" w:firstRow="1" w:lastRow="0" w:firstColumn="1" w:lastColumn="0" w:noHBand="1" w:noVBand="1"/>
      </w:tblPr>
      <w:tblGrid>
        <w:gridCol w:w="1500"/>
        <w:gridCol w:w="620"/>
        <w:gridCol w:w="620"/>
        <w:gridCol w:w="620"/>
        <w:gridCol w:w="740"/>
        <w:gridCol w:w="720"/>
      </w:tblGrid>
      <w:tr w:rsidR="004805ED" w14:paraId="04A4A8BD" w14:textId="77777777">
        <w:trPr>
          <w:cantSplit/>
        </w:trPr>
        <w:tc>
          <w:tcPr>
            <w:tcW w:w="1500" w:type="dxa"/>
            <w:tcBorders>
              <w:top w:val="single" w:sz="6" w:space="0" w:color="000000"/>
              <w:bottom w:val="single" w:sz="6" w:space="0" w:color="000000"/>
            </w:tcBorders>
            <w:tcMar>
              <w:top w:w="0" w:type="dxa"/>
              <w:left w:w="20" w:type="dxa"/>
              <w:bottom w:w="0" w:type="dxa"/>
              <w:right w:w="20" w:type="dxa"/>
            </w:tcMar>
          </w:tcPr>
          <w:p w14:paraId="24E71526" w14:textId="77777777" w:rsidR="004805ED" w:rsidRDefault="00000000">
            <w:pPr>
              <w:pStyle w:val="TableContents"/>
            </w:pPr>
            <w:r>
              <w:rPr>
                <w:rFonts w:ascii="Times New Roman" w:hAnsi="Times New Roman" w:cs="Times New Roman"/>
                <w:b/>
                <w:sz w:val="12"/>
                <w:szCs w:val="12"/>
                <w:lang w:val="en-US"/>
              </w:rPr>
              <w:lastRenderedPageBreak/>
              <w:t xml:space="preserve">Model (mod)</w:t>
            </w:r>
          </w:p>
        </w:tc>
        <w:tc>
          <w:tcPr>
            <w:tcW w:w="620" w:type="dxa"/>
            <w:tcBorders>
              <w:top w:val="single" w:sz="6" w:space="0" w:color="000000"/>
              <w:bottom w:val="single" w:sz="6" w:space="0" w:color="000000"/>
            </w:tcBorders>
            <w:tcMar>
              <w:top w:w="0" w:type="dxa"/>
              <w:left w:w="20" w:type="dxa"/>
              <w:bottom w:w="0" w:type="dxa"/>
              <w:right w:w="20" w:type="dxa"/>
            </w:tcMar>
          </w:tcPr>
          <w:p w14:paraId="50231EDB" w14:textId="77777777" w:rsidR="004805ED" w:rsidRDefault="00000000">
            <w:pPr>
              <w:pStyle w:val="TableContents"/>
              <w:jc w:val="center"/>
            </w:pPr>
            <w:r>
              <w:rPr>
                <w:rFonts w:ascii="Times New Roman" w:hAnsi="Times New Roman" w:cs="Times New Roman"/>
                <w:b/>
                <w:sz w:val="12"/>
                <w:szCs w:val="12"/>
                <w:lang w:val="en-US"/>
              </w:rPr>
              <w:t xml:space="preserve">Doğruluk</w:t>
            </w:r>
          </w:p>
        </w:tc>
        <w:tc>
          <w:tcPr>
            <w:tcW w:w="620" w:type="dxa"/>
            <w:tcBorders>
              <w:top w:val="single" w:sz="6" w:space="0" w:color="000000"/>
              <w:bottom w:val="single" w:sz="6" w:space="0" w:color="000000"/>
            </w:tcBorders>
            <w:tcMar>
              <w:top w:w="0" w:type="dxa"/>
              <w:left w:w="20" w:type="dxa"/>
              <w:bottom w:w="0" w:type="dxa"/>
              <w:right w:w="20" w:type="dxa"/>
            </w:tcMar>
          </w:tcPr>
          <w:p w14:paraId="6E639F68" w14:textId="77777777" w:rsidR="004805ED" w:rsidRDefault="00000000">
            <w:pPr>
              <w:pStyle w:val="TableContents"/>
              <w:jc w:val="center"/>
            </w:pPr>
            <w:r>
              <w:rPr>
                <w:rFonts w:ascii="Times New Roman" w:hAnsi="Times New Roman" w:cs="Times New Roman"/>
                <w:b/>
                <w:sz w:val="12"/>
                <w:szCs w:val="12"/>
                <w:lang w:val="en-US"/>
              </w:rPr>
              <w:t xml:space="preserve">Makro-F1</w:t>
            </w:r>
          </w:p>
        </w:tc>
        <w:tc>
          <w:tcPr>
            <w:tcW w:w="620" w:type="dxa"/>
            <w:tcBorders>
              <w:top w:val="single" w:sz="6" w:space="0" w:color="000000"/>
              <w:bottom w:val="single" w:sz="6" w:space="0" w:color="000000"/>
            </w:tcBorders>
            <w:tcMar>
              <w:top w:w="0" w:type="dxa"/>
              <w:left w:w="20" w:type="dxa"/>
              <w:bottom w:w="0" w:type="dxa"/>
              <w:right w:w="20" w:type="dxa"/>
            </w:tcMar>
          </w:tcPr>
          <w:p w14:paraId="7EE74F8A" w14:textId="77777777" w:rsidR="004805ED" w:rsidRDefault="00000000">
            <w:pPr>
              <w:pStyle w:val="TableContents"/>
              <w:jc w:val="center"/>
            </w:pPr>
            <w:r>
              <w:rPr>
                <w:rFonts w:ascii="Times New Roman" w:hAnsi="Times New Roman" w:cs="Times New Roman"/>
                <w:b/>
                <w:sz w:val="12"/>
                <w:szCs w:val="12"/>
                <w:lang w:val="en-US"/>
              </w:rPr>
              <w:t xml:space="preserve">Dengeli doğr.</w:t>
            </w:r>
          </w:p>
        </w:tc>
        <w:tc>
          <w:tcPr>
            <w:tcW w:w="740" w:type="dxa"/>
            <w:tcBorders>
              <w:top w:val="single" w:sz="6" w:space="0" w:color="000000"/>
              <w:bottom w:val="single" w:sz="6" w:space="0" w:color="000000"/>
            </w:tcBorders>
            <w:tcMar>
              <w:top w:w="0" w:type="dxa"/>
              <w:left w:w="20" w:type="dxa"/>
              <w:bottom w:w="0" w:type="dxa"/>
              <w:right w:w="20" w:type="dxa"/>
            </w:tcMar>
          </w:tcPr>
          <w:p w14:paraId="0AE35D98" w14:textId="77777777" w:rsidR="004805ED" w:rsidRDefault="00000000">
            <w:pPr>
              <w:pStyle w:val="TableContents"/>
              <w:jc w:val="center"/>
            </w:pPr>
            <w:r>
              <w:rPr>
                <w:rFonts w:ascii="Times New Roman" w:hAnsi="Times New Roman" w:cs="Times New Roman"/>
                <w:b/>
                <w:sz w:val="12"/>
                <w:szCs w:val="12"/>
                <w:lang w:val="en-US"/>
              </w:rPr>
              <w:t xml:space="preserve">Makro ROC-AUC</w:t>
            </w:r>
          </w:p>
        </w:tc>
        <w:tc>
          <w:tcPr>
            <w:tcW w:w="720" w:type="dxa"/>
            <w:tcBorders>
              <w:top w:val="single" w:sz="6" w:space="0" w:color="000000"/>
              <w:bottom w:val="single" w:sz="6" w:space="0" w:color="000000"/>
            </w:tcBorders>
            <w:tcMar>
              <w:top w:w="0" w:type="dxa"/>
              <w:left w:w="20" w:type="dxa"/>
              <w:bottom w:w="0" w:type="dxa"/>
              <w:right w:w="20" w:type="dxa"/>
            </w:tcMar>
          </w:tcPr>
          <w:p w14:paraId="4F8A3874" w14:textId="77777777" w:rsidR="004805ED" w:rsidRDefault="00000000">
            <w:pPr>
              <w:pStyle w:val="TableContents"/>
              <w:jc w:val="center"/>
            </w:pPr>
            <w:r>
              <w:rPr>
                <w:rFonts w:ascii="Times New Roman" w:hAnsi="Times New Roman" w:cs="Times New Roman"/>
                <w:b/>
                <w:sz w:val="12"/>
                <w:szCs w:val="12"/>
                <w:lang w:val="en-US"/>
              </w:rPr>
              <w:t xml:space="preserve">ROC-AUC &gt;15 dk</w:t>
            </w:r>
          </w:p>
        </w:tc>
      </w:tr>
      <w:tr w:rsidR="004805ED" w14:paraId="6D90E1B1" w14:textId="77777777">
        <w:trPr>
          <w:cantSplit/>
        </w:trPr>
        <w:tc>
          <w:tcPr>
            <w:tcW w:w="1500" w:type="dxa"/>
            <w:tcMar>
              <w:top w:w="0" w:type="dxa"/>
              <w:left w:w="20" w:type="dxa"/>
              <w:bottom w:w="0" w:type="dxa"/>
              <w:right w:w="20" w:type="dxa"/>
            </w:tcMar>
          </w:tcPr>
          <w:p w14:paraId="3BEA1208" w14:textId="77777777" w:rsidR="004805ED" w:rsidRDefault="00000000">
            <w:pPr>
              <w:pStyle w:val="TableContents"/>
            </w:pPr>
            <w:r>
              <w:rPr>
                <w:rFonts w:ascii="Times New Roman" w:hAnsi="Times New Roman" w:cs="Times New Roman"/>
                <w:sz w:val="12"/>
                <w:szCs w:val="12"/>
                <w:lang w:val="en-US"/>
              </w:rPr>
              <w:t>XGBoost (A)</w:t>
            </w:r>
          </w:p>
        </w:tc>
        <w:tc>
          <w:tcPr>
            <w:tcW w:w="620" w:type="dxa"/>
            <w:tcMar>
              <w:top w:w="0" w:type="dxa"/>
              <w:left w:w="20" w:type="dxa"/>
              <w:bottom w:w="0" w:type="dxa"/>
              <w:right w:w="20" w:type="dxa"/>
            </w:tcMar>
          </w:tcPr>
          <w:p w14:paraId="1DC29FAA" w14:textId="77777777" w:rsidR="004805ED" w:rsidRDefault="00000000">
            <w:pPr>
              <w:pStyle w:val="TableContents"/>
              <w:jc w:val="center"/>
            </w:pPr>
            <w:r>
              <w:rPr>
                <w:rFonts w:ascii="Times New Roman" w:hAnsi="Times New Roman" w:cs="Times New Roman"/>
                <w:sz w:val="12"/>
                <w:szCs w:val="12"/>
                <w:lang w:val="en-US"/>
              </w:rPr>
              <w:t xml:space="preserve">0,608</w:t>
            </w:r>
          </w:p>
        </w:tc>
        <w:tc>
          <w:tcPr>
            <w:tcW w:w="620" w:type="dxa"/>
            <w:tcMar>
              <w:top w:w="0" w:type="dxa"/>
              <w:left w:w="20" w:type="dxa"/>
              <w:bottom w:w="0" w:type="dxa"/>
              <w:right w:w="20" w:type="dxa"/>
            </w:tcMar>
          </w:tcPr>
          <w:p w14:paraId="4E73FFAB" w14:textId="77777777" w:rsidR="004805ED" w:rsidRDefault="00000000">
            <w:pPr>
              <w:pStyle w:val="TableContents"/>
              <w:jc w:val="center"/>
            </w:pPr>
            <w:r>
              <w:rPr>
                <w:rFonts w:ascii="Times New Roman" w:hAnsi="Times New Roman" w:cs="Times New Roman"/>
                <w:sz w:val="12"/>
                <w:szCs w:val="12"/>
                <w:lang w:val="en-US"/>
              </w:rPr>
              <w:t xml:space="preserve">0,269</w:t>
            </w:r>
          </w:p>
        </w:tc>
        <w:tc>
          <w:tcPr>
            <w:tcW w:w="620" w:type="dxa"/>
            <w:tcMar>
              <w:top w:w="0" w:type="dxa"/>
              <w:left w:w="20" w:type="dxa"/>
              <w:bottom w:w="0" w:type="dxa"/>
              <w:right w:w="20" w:type="dxa"/>
            </w:tcMar>
          </w:tcPr>
          <w:p w14:paraId="532424D4" w14:textId="77777777" w:rsidR="004805ED" w:rsidRDefault="00000000">
            <w:pPr>
              <w:pStyle w:val="TableContents"/>
              <w:jc w:val="center"/>
            </w:pPr>
            <w:r>
              <w:rPr>
                <w:rFonts w:ascii="Times New Roman" w:hAnsi="Times New Roman" w:cs="Times New Roman"/>
                <w:sz w:val="12"/>
                <w:szCs w:val="12"/>
                <w:lang w:val="en-US"/>
              </w:rPr>
              <w:t xml:space="preserve">0,290</w:t>
            </w:r>
          </w:p>
        </w:tc>
        <w:tc>
          <w:tcPr>
            <w:tcW w:w="740" w:type="dxa"/>
            <w:tcMar>
              <w:top w:w="0" w:type="dxa"/>
              <w:left w:w="20" w:type="dxa"/>
              <w:bottom w:w="0" w:type="dxa"/>
              <w:right w:w="20" w:type="dxa"/>
            </w:tcMar>
          </w:tcPr>
          <w:p w14:paraId="2CA5AD76" w14:textId="77777777" w:rsidR="004805ED" w:rsidRDefault="00000000">
            <w:pPr>
              <w:pStyle w:val="TableContents"/>
              <w:jc w:val="center"/>
            </w:pPr>
            <w:r>
              <w:rPr>
                <w:rFonts w:ascii="Times New Roman" w:hAnsi="Times New Roman" w:cs="Times New Roman"/>
                <w:sz w:val="12"/>
                <w:szCs w:val="12"/>
                <w:lang w:val="en-US"/>
              </w:rPr>
              <w:t xml:space="preserve">0,672</w:t>
            </w:r>
          </w:p>
        </w:tc>
        <w:tc>
          <w:tcPr>
            <w:tcW w:w="720" w:type="dxa"/>
            <w:tcMar>
              <w:top w:w="0" w:type="dxa"/>
              <w:left w:w="20" w:type="dxa"/>
              <w:bottom w:w="0" w:type="dxa"/>
              <w:right w:w="20" w:type="dxa"/>
            </w:tcMar>
          </w:tcPr>
          <w:p w14:paraId="6AFC568A" w14:textId="77777777" w:rsidR="004805ED" w:rsidRDefault="00000000">
            <w:pPr>
              <w:pStyle w:val="TableContents"/>
              <w:jc w:val="center"/>
            </w:pPr>
            <w:r>
              <w:rPr>
                <w:rFonts w:ascii="Times New Roman" w:hAnsi="Times New Roman" w:cs="Times New Roman"/>
                <w:sz w:val="12"/>
                <w:szCs w:val="12"/>
                <w:lang w:val="en-US"/>
              </w:rPr>
              <w:t xml:space="preserve">0,693</w:t>
            </w:r>
          </w:p>
        </w:tc>
      </w:tr>
      <w:tr w:rsidR="004805ED" w14:paraId="2190F22F" w14:textId="77777777">
        <w:trPr>
          <w:cantSplit/>
        </w:trPr>
        <w:tc>
          <w:tcPr>
            <w:tcW w:w="1500" w:type="dxa"/>
            <w:tcMar>
              <w:top w:w="0" w:type="dxa"/>
              <w:left w:w="20" w:type="dxa"/>
              <w:bottom w:w="0" w:type="dxa"/>
              <w:right w:w="20" w:type="dxa"/>
            </w:tcMar>
          </w:tcPr>
          <w:p w14:paraId="6A2F435A" w14:textId="77777777" w:rsidR="004805ED" w:rsidRDefault="00000000">
            <w:pPr>
              <w:pStyle w:val="TableContents"/>
            </w:pPr>
            <w:r>
              <w:rPr>
                <w:rFonts w:ascii="Times New Roman" w:hAnsi="Times New Roman" w:cs="Times New Roman"/>
                <w:sz w:val="12"/>
                <w:szCs w:val="12"/>
                <w:lang w:val="en-US"/>
              </w:rPr>
              <w:t xml:space="preserve">XGBoost, sınıf ağırlıklı (A)</w:t>
            </w:r>
          </w:p>
        </w:tc>
        <w:tc>
          <w:tcPr>
            <w:tcW w:w="620" w:type="dxa"/>
            <w:tcMar>
              <w:top w:w="0" w:type="dxa"/>
              <w:left w:w="20" w:type="dxa"/>
              <w:bottom w:w="0" w:type="dxa"/>
              <w:right w:w="20" w:type="dxa"/>
            </w:tcMar>
          </w:tcPr>
          <w:p w14:paraId="3237BDDF" w14:textId="77777777" w:rsidR="004805ED" w:rsidRDefault="00000000">
            <w:pPr>
              <w:pStyle w:val="TableContents"/>
              <w:jc w:val="center"/>
            </w:pPr>
            <w:r>
              <w:rPr>
                <w:rFonts w:ascii="Times New Roman" w:hAnsi="Times New Roman" w:cs="Times New Roman"/>
                <w:sz w:val="12"/>
                <w:szCs w:val="12"/>
                <w:lang w:val="en-US"/>
              </w:rPr>
              <w:t xml:space="preserve">0,386</w:t>
            </w:r>
          </w:p>
        </w:tc>
        <w:tc>
          <w:tcPr>
            <w:tcW w:w="620" w:type="dxa"/>
            <w:tcMar>
              <w:top w:w="0" w:type="dxa"/>
              <w:left w:w="20" w:type="dxa"/>
              <w:bottom w:w="0" w:type="dxa"/>
              <w:right w:w="20" w:type="dxa"/>
            </w:tcMar>
          </w:tcPr>
          <w:p w14:paraId="1F7BD640" w14:textId="77777777" w:rsidR="004805ED" w:rsidRDefault="00000000">
            <w:pPr>
              <w:pStyle w:val="TableContents"/>
              <w:jc w:val="center"/>
            </w:pPr>
            <w:r>
              <w:rPr>
                <w:rFonts w:ascii="Times New Roman" w:hAnsi="Times New Roman" w:cs="Times New Roman"/>
                <w:sz w:val="12"/>
                <w:szCs w:val="12"/>
                <w:lang w:val="en-US"/>
              </w:rPr>
              <w:t xml:space="preserve">0,318</w:t>
            </w:r>
          </w:p>
        </w:tc>
        <w:tc>
          <w:tcPr>
            <w:tcW w:w="620" w:type="dxa"/>
            <w:tcMar>
              <w:top w:w="0" w:type="dxa"/>
              <w:left w:w="20" w:type="dxa"/>
              <w:bottom w:w="0" w:type="dxa"/>
              <w:right w:w="20" w:type="dxa"/>
            </w:tcMar>
          </w:tcPr>
          <w:p w14:paraId="6CD71E9A" w14:textId="77777777" w:rsidR="004805ED" w:rsidRDefault="00000000">
            <w:pPr>
              <w:pStyle w:val="TableContents"/>
              <w:jc w:val="center"/>
            </w:pPr>
            <w:r>
              <w:rPr>
                <w:rFonts w:ascii="Times New Roman" w:hAnsi="Times New Roman" w:cs="Times New Roman"/>
                <w:sz w:val="12"/>
                <w:szCs w:val="12"/>
                <w:lang w:val="en-US"/>
              </w:rPr>
              <w:t xml:space="preserve">0,356</w:t>
            </w:r>
          </w:p>
        </w:tc>
        <w:tc>
          <w:tcPr>
            <w:tcW w:w="740" w:type="dxa"/>
            <w:tcMar>
              <w:top w:w="0" w:type="dxa"/>
              <w:left w:w="20" w:type="dxa"/>
              <w:bottom w:w="0" w:type="dxa"/>
              <w:right w:w="20" w:type="dxa"/>
            </w:tcMar>
          </w:tcPr>
          <w:p w14:paraId="13BDF37B" w14:textId="77777777" w:rsidR="004805ED" w:rsidRDefault="00000000">
            <w:pPr>
              <w:pStyle w:val="TableContents"/>
              <w:jc w:val="center"/>
            </w:pPr>
            <w:r>
              <w:rPr>
                <w:rFonts w:ascii="Times New Roman" w:hAnsi="Times New Roman" w:cs="Times New Roman"/>
                <w:sz w:val="12"/>
                <w:szCs w:val="12"/>
                <w:lang w:val="en-US"/>
              </w:rPr>
              <w:t xml:space="preserve">0,645</w:t>
            </w:r>
          </w:p>
        </w:tc>
        <w:tc>
          <w:tcPr>
            <w:tcW w:w="720" w:type="dxa"/>
            <w:tcMar>
              <w:top w:w="0" w:type="dxa"/>
              <w:left w:w="20" w:type="dxa"/>
              <w:bottom w:w="0" w:type="dxa"/>
              <w:right w:w="20" w:type="dxa"/>
            </w:tcMar>
          </w:tcPr>
          <w:p w14:paraId="79328122" w14:textId="77777777" w:rsidR="004805ED" w:rsidRDefault="00000000">
            <w:pPr>
              <w:pStyle w:val="TableContents"/>
              <w:jc w:val="center"/>
            </w:pPr>
            <w:r>
              <w:rPr>
                <w:rFonts w:ascii="Times New Roman" w:hAnsi="Times New Roman" w:cs="Times New Roman"/>
                <w:sz w:val="12"/>
                <w:szCs w:val="12"/>
                <w:lang w:val="en-US"/>
              </w:rPr>
              <w:t xml:space="preserve">0,679</w:t>
            </w:r>
          </w:p>
        </w:tc>
      </w:tr>
      <w:tr w:rsidR="004805ED" w14:paraId="20061EB2" w14:textId="77777777">
        <w:trPr>
          <w:cantSplit/>
        </w:trPr>
        <w:tc>
          <w:tcPr>
            <w:tcW w:w="1500" w:type="dxa"/>
            <w:tcMar>
              <w:top w:w="0" w:type="dxa"/>
              <w:left w:w="20" w:type="dxa"/>
              <w:bottom w:w="0" w:type="dxa"/>
              <w:right w:w="20" w:type="dxa"/>
            </w:tcMar>
          </w:tcPr>
          <w:p w14:paraId="50A7C03A" w14:textId="77777777" w:rsidR="004805ED" w:rsidRDefault="00000000">
            <w:pPr>
              <w:pStyle w:val="TableContents"/>
            </w:pPr>
            <w:r>
              <w:rPr>
                <w:rFonts w:ascii="Times New Roman" w:hAnsi="Times New Roman" w:cs="Times New Roman"/>
                <w:sz w:val="12"/>
                <w:szCs w:val="12"/>
                <w:lang w:val="en-US"/>
              </w:rPr>
              <w:t>XGBoost (B)</w:t>
            </w:r>
          </w:p>
        </w:tc>
        <w:tc>
          <w:tcPr>
            <w:tcW w:w="620" w:type="dxa"/>
            <w:tcMar>
              <w:top w:w="0" w:type="dxa"/>
              <w:left w:w="20" w:type="dxa"/>
              <w:bottom w:w="0" w:type="dxa"/>
              <w:right w:w="20" w:type="dxa"/>
            </w:tcMar>
          </w:tcPr>
          <w:p w14:paraId="4E865207" w14:textId="77777777" w:rsidR="004805ED" w:rsidRDefault="00000000">
            <w:pPr>
              <w:pStyle w:val="TableContents"/>
              <w:jc w:val="center"/>
            </w:pPr>
            <w:r>
              <w:rPr>
                <w:rFonts w:ascii="Times New Roman" w:hAnsi="Times New Roman" w:cs="Times New Roman"/>
                <w:sz w:val="12"/>
                <w:szCs w:val="12"/>
                <w:lang w:val="en-US"/>
              </w:rPr>
              <w:t xml:space="preserve">0,619</w:t>
            </w:r>
          </w:p>
        </w:tc>
        <w:tc>
          <w:tcPr>
            <w:tcW w:w="620" w:type="dxa"/>
            <w:tcMar>
              <w:top w:w="0" w:type="dxa"/>
              <w:left w:w="20" w:type="dxa"/>
              <w:bottom w:w="0" w:type="dxa"/>
              <w:right w:w="20" w:type="dxa"/>
            </w:tcMar>
          </w:tcPr>
          <w:p w14:paraId="1205B209" w14:textId="77777777" w:rsidR="004805ED" w:rsidRDefault="00000000">
            <w:pPr>
              <w:pStyle w:val="TableContents"/>
              <w:jc w:val="center"/>
            </w:pPr>
            <w:r>
              <w:rPr>
                <w:rFonts w:ascii="Times New Roman" w:hAnsi="Times New Roman" w:cs="Times New Roman"/>
                <w:sz w:val="12"/>
                <w:szCs w:val="12"/>
                <w:lang w:val="en-US"/>
              </w:rPr>
              <w:t xml:space="preserve">0,300</w:t>
            </w:r>
          </w:p>
        </w:tc>
        <w:tc>
          <w:tcPr>
            <w:tcW w:w="620" w:type="dxa"/>
            <w:tcMar>
              <w:top w:w="0" w:type="dxa"/>
              <w:left w:w="20" w:type="dxa"/>
              <w:bottom w:w="0" w:type="dxa"/>
              <w:right w:w="20" w:type="dxa"/>
            </w:tcMar>
          </w:tcPr>
          <w:p w14:paraId="7F8BAE6D" w14:textId="77777777" w:rsidR="004805ED" w:rsidRDefault="00000000">
            <w:pPr>
              <w:pStyle w:val="TableContents"/>
              <w:jc w:val="center"/>
            </w:pPr>
            <w:r>
              <w:rPr>
                <w:rFonts w:ascii="Times New Roman" w:hAnsi="Times New Roman" w:cs="Times New Roman"/>
                <w:sz w:val="12"/>
                <w:szCs w:val="12"/>
                <w:lang w:val="en-US"/>
              </w:rPr>
              <w:t xml:space="preserve">0,316</w:t>
            </w:r>
          </w:p>
        </w:tc>
        <w:tc>
          <w:tcPr>
            <w:tcW w:w="740" w:type="dxa"/>
            <w:tcMar>
              <w:top w:w="0" w:type="dxa"/>
              <w:left w:w="20" w:type="dxa"/>
              <w:bottom w:w="0" w:type="dxa"/>
              <w:right w:w="20" w:type="dxa"/>
            </w:tcMar>
          </w:tcPr>
          <w:p w14:paraId="2CAF7D6A" w14:textId="77777777" w:rsidR="004805ED" w:rsidRDefault="00000000">
            <w:pPr>
              <w:pStyle w:val="TableContents"/>
              <w:jc w:val="center"/>
            </w:pPr>
            <w:r>
              <w:rPr>
                <w:rFonts w:ascii="Times New Roman" w:hAnsi="Times New Roman" w:cs="Times New Roman"/>
                <w:sz w:val="12"/>
                <w:szCs w:val="12"/>
                <w:lang w:val="en-US"/>
              </w:rPr>
              <w:t xml:space="preserve">0,687</w:t>
            </w:r>
          </w:p>
        </w:tc>
        <w:tc>
          <w:tcPr>
            <w:tcW w:w="720" w:type="dxa"/>
            <w:tcMar>
              <w:top w:w="0" w:type="dxa"/>
              <w:left w:w="20" w:type="dxa"/>
              <w:bottom w:w="0" w:type="dxa"/>
              <w:right w:w="20" w:type="dxa"/>
            </w:tcMar>
          </w:tcPr>
          <w:p w14:paraId="636B220C" w14:textId="77777777" w:rsidR="004805ED" w:rsidRDefault="00000000">
            <w:pPr>
              <w:pStyle w:val="TableContents"/>
              <w:jc w:val="center"/>
            </w:pPr>
            <w:r>
              <w:rPr>
                <w:rFonts w:ascii="Times New Roman" w:hAnsi="Times New Roman" w:cs="Times New Roman"/>
                <w:sz w:val="12"/>
                <w:szCs w:val="12"/>
                <w:lang w:val="en-US"/>
              </w:rPr>
              <w:t xml:space="preserve">0,721</w:t>
            </w:r>
          </w:p>
        </w:tc>
      </w:tr>
      <w:tr w:rsidR="004805ED" w14:paraId="4B76AE13" w14:textId="77777777">
        <w:trPr>
          <w:cantSplit/>
        </w:trPr>
        <w:tc>
          <w:tcPr>
            <w:tcW w:w="1500" w:type="dxa"/>
            <w:tcMar>
              <w:top w:w="0" w:type="dxa"/>
              <w:left w:w="20" w:type="dxa"/>
              <w:bottom w:w="0" w:type="dxa"/>
              <w:right w:w="20" w:type="dxa"/>
            </w:tcMar>
          </w:tcPr>
          <w:p w14:paraId="25D46191" w14:textId="77777777" w:rsidR="004805ED" w:rsidRDefault="00000000">
            <w:pPr>
              <w:pStyle w:val="TableContents"/>
            </w:pPr>
            <w:r>
              <w:rPr>
                <w:rFonts w:ascii="Times New Roman" w:hAnsi="Times New Roman" w:cs="Times New Roman"/>
                <w:sz w:val="12"/>
                <w:szCs w:val="12"/>
                <w:lang w:val="en-US"/>
              </w:rPr>
              <w:t xml:space="preserve">XGBoost, sınıf ağırlıklı (B)</w:t>
            </w:r>
          </w:p>
        </w:tc>
        <w:tc>
          <w:tcPr>
            <w:tcW w:w="620" w:type="dxa"/>
            <w:tcMar>
              <w:top w:w="0" w:type="dxa"/>
              <w:left w:w="20" w:type="dxa"/>
              <w:bottom w:w="0" w:type="dxa"/>
              <w:right w:w="20" w:type="dxa"/>
            </w:tcMar>
          </w:tcPr>
          <w:p w14:paraId="5FAFB56A" w14:textId="77777777" w:rsidR="004805ED" w:rsidRDefault="00000000">
            <w:pPr>
              <w:pStyle w:val="TableContents"/>
              <w:jc w:val="center"/>
            </w:pPr>
            <w:r>
              <w:rPr>
                <w:rFonts w:ascii="Times New Roman" w:hAnsi="Times New Roman" w:cs="Times New Roman"/>
                <w:sz w:val="12"/>
                <w:szCs w:val="12"/>
                <w:lang w:val="en-US"/>
              </w:rPr>
              <w:t xml:space="preserve">0,419</w:t>
            </w:r>
          </w:p>
        </w:tc>
        <w:tc>
          <w:tcPr>
            <w:tcW w:w="620" w:type="dxa"/>
            <w:tcMar>
              <w:top w:w="0" w:type="dxa"/>
              <w:left w:w="20" w:type="dxa"/>
              <w:bottom w:w="0" w:type="dxa"/>
              <w:right w:w="20" w:type="dxa"/>
            </w:tcMar>
          </w:tcPr>
          <w:p w14:paraId="72CF971F" w14:textId="77777777" w:rsidR="004805ED" w:rsidRDefault="00000000">
            <w:pPr>
              <w:pStyle w:val="TableContents"/>
              <w:jc w:val="center"/>
            </w:pPr>
            <w:r>
              <w:rPr>
                <w:rFonts w:ascii="Times New Roman" w:hAnsi="Times New Roman" w:cs="Times New Roman"/>
                <w:sz w:val="12"/>
                <w:szCs w:val="12"/>
                <w:lang w:val="en-US"/>
              </w:rPr>
              <w:t xml:space="preserve">0,340</w:t>
            </w:r>
          </w:p>
        </w:tc>
        <w:tc>
          <w:tcPr>
            <w:tcW w:w="620" w:type="dxa"/>
            <w:tcMar>
              <w:top w:w="0" w:type="dxa"/>
              <w:left w:w="20" w:type="dxa"/>
              <w:bottom w:w="0" w:type="dxa"/>
              <w:right w:w="20" w:type="dxa"/>
            </w:tcMar>
          </w:tcPr>
          <w:p w14:paraId="20E56485" w14:textId="77777777" w:rsidR="004805ED" w:rsidRDefault="00000000">
            <w:pPr>
              <w:pStyle w:val="TableContents"/>
              <w:jc w:val="center"/>
            </w:pPr>
            <w:r>
              <w:rPr>
                <w:rFonts w:ascii="Times New Roman" w:hAnsi="Times New Roman" w:cs="Times New Roman"/>
                <w:sz w:val="12"/>
                <w:szCs w:val="12"/>
                <w:lang w:val="en-US"/>
              </w:rPr>
              <w:t xml:space="preserve">0,375</w:t>
            </w:r>
          </w:p>
        </w:tc>
        <w:tc>
          <w:tcPr>
            <w:tcW w:w="740" w:type="dxa"/>
            <w:tcMar>
              <w:top w:w="0" w:type="dxa"/>
              <w:left w:w="20" w:type="dxa"/>
              <w:bottom w:w="0" w:type="dxa"/>
              <w:right w:w="20" w:type="dxa"/>
            </w:tcMar>
          </w:tcPr>
          <w:p w14:paraId="1B4DF74B" w14:textId="77777777" w:rsidR="004805ED" w:rsidRDefault="00000000">
            <w:pPr>
              <w:pStyle w:val="TableContents"/>
              <w:jc w:val="center"/>
            </w:pPr>
            <w:r>
              <w:rPr>
                <w:rFonts w:ascii="Times New Roman" w:hAnsi="Times New Roman" w:cs="Times New Roman"/>
                <w:sz w:val="12"/>
                <w:szCs w:val="12"/>
                <w:lang w:val="en-US"/>
              </w:rPr>
              <w:t xml:space="preserve">0,661</w:t>
            </w:r>
          </w:p>
        </w:tc>
        <w:tc>
          <w:tcPr>
            <w:tcW w:w="720" w:type="dxa"/>
            <w:tcMar>
              <w:top w:w="0" w:type="dxa"/>
              <w:left w:w="20" w:type="dxa"/>
              <w:bottom w:w="0" w:type="dxa"/>
              <w:right w:w="20" w:type="dxa"/>
            </w:tcMar>
          </w:tcPr>
          <w:p w14:paraId="1914BBD6" w14:textId="77777777" w:rsidR="004805ED" w:rsidRDefault="00000000">
            <w:pPr>
              <w:pStyle w:val="TableContents"/>
              <w:jc w:val="center"/>
            </w:pPr>
            <w:r>
              <w:rPr>
                <w:rFonts w:ascii="Times New Roman" w:hAnsi="Times New Roman" w:cs="Times New Roman"/>
                <w:sz w:val="12"/>
                <w:szCs w:val="12"/>
                <w:lang w:val="en-US"/>
              </w:rPr>
              <w:t xml:space="preserve">0,709</w:t>
            </w:r>
          </w:p>
        </w:tc>
      </w:tr>
      <w:tr w:rsidR="004805ED" w14:paraId="3BDD7AC9" w14:textId="77777777">
        <w:trPr>
          <w:cantSplit/>
        </w:trPr>
        <w:tc>
          <w:tcPr>
            <w:tcW w:w="1500" w:type="dxa"/>
            <w:tcMar>
              <w:top w:w="0" w:type="dxa"/>
              <w:left w:w="20" w:type="dxa"/>
              <w:bottom w:w="0" w:type="dxa"/>
              <w:right w:w="20" w:type="dxa"/>
            </w:tcMar>
          </w:tcPr>
          <w:p w14:paraId="2300E49F" w14:textId="77777777" w:rsidR="004805ED" w:rsidRDefault="00000000">
            <w:pPr>
              <w:pStyle w:val="TableContents"/>
            </w:pPr>
            <w:r>
              <w:rPr>
                <w:rFonts w:ascii="Times New Roman" w:hAnsi="Times New Roman" w:cs="Times New Roman"/>
                <w:sz w:val="12"/>
                <w:szCs w:val="12"/>
                <w:lang w:val="en-US"/>
              </w:rPr>
              <w:t xml:space="preserve">Lojistik regresyon (A)</w:t>
            </w:r>
          </w:p>
        </w:tc>
        <w:tc>
          <w:tcPr>
            <w:tcW w:w="620" w:type="dxa"/>
            <w:tcMar>
              <w:top w:w="0" w:type="dxa"/>
              <w:left w:w="20" w:type="dxa"/>
              <w:bottom w:w="0" w:type="dxa"/>
              <w:right w:w="20" w:type="dxa"/>
            </w:tcMar>
          </w:tcPr>
          <w:p w14:paraId="744F79CE" w14:textId="77777777" w:rsidR="004805ED" w:rsidRDefault="00000000">
            <w:pPr>
              <w:pStyle w:val="TableContents"/>
              <w:jc w:val="center"/>
            </w:pPr>
            <w:r>
              <w:rPr>
                <w:rFonts w:ascii="Times New Roman" w:hAnsi="Times New Roman" w:cs="Times New Roman"/>
                <w:sz w:val="12"/>
                <w:szCs w:val="12"/>
                <w:lang w:val="en-US"/>
              </w:rPr>
              <w:t xml:space="preserve">0,598</w:t>
            </w:r>
          </w:p>
        </w:tc>
        <w:tc>
          <w:tcPr>
            <w:tcW w:w="620" w:type="dxa"/>
            <w:tcMar>
              <w:top w:w="0" w:type="dxa"/>
              <w:left w:w="20" w:type="dxa"/>
              <w:bottom w:w="0" w:type="dxa"/>
              <w:right w:w="20" w:type="dxa"/>
            </w:tcMar>
          </w:tcPr>
          <w:p w14:paraId="2800D012" w14:textId="77777777" w:rsidR="004805ED" w:rsidRDefault="00000000">
            <w:pPr>
              <w:pStyle w:val="TableContents"/>
              <w:jc w:val="center"/>
            </w:pPr>
            <w:r>
              <w:rPr>
                <w:rFonts w:ascii="Times New Roman" w:hAnsi="Times New Roman" w:cs="Times New Roman"/>
                <w:sz w:val="12"/>
                <w:szCs w:val="12"/>
                <w:lang w:val="en-US"/>
              </w:rPr>
              <w:t xml:space="preserve">0,260</w:t>
            </w:r>
          </w:p>
        </w:tc>
        <w:tc>
          <w:tcPr>
            <w:tcW w:w="620" w:type="dxa"/>
            <w:tcMar>
              <w:top w:w="0" w:type="dxa"/>
              <w:left w:w="20" w:type="dxa"/>
              <w:bottom w:w="0" w:type="dxa"/>
              <w:right w:w="20" w:type="dxa"/>
            </w:tcMar>
          </w:tcPr>
          <w:p w14:paraId="423AFC4F" w14:textId="77777777" w:rsidR="004805ED" w:rsidRDefault="00000000">
            <w:pPr>
              <w:pStyle w:val="TableContents"/>
              <w:jc w:val="center"/>
            </w:pPr>
            <w:r>
              <w:rPr>
                <w:rFonts w:ascii="Times New Roman" w:hAnsi="Times New Roman" w:cs="Times New Roman"/>
                <w:sz w:val="12"/>
                <w:szCs w:val="12"/>
                <w:lang w:val="en-US"/>
              </w:rPr>
              <w:t xml:space="preserve">0,284</w:t>
            </w:r>
          </w:p>
        </w:tc>
        <w:tc>
          <w:tcPr>
            <w:tcW w:w="740" w:type="dxa"/>
            <w:tcMar>
              <w:top w:w="0" w:type="dxa"/>
              <w:left w:w="20" w:type="dxa"/>
              <w:bottom w:w="0" w:type="dxa"/>
              <w:right w:w="20" w:type="dxa"/>
            </w:tcMar>
          </w:tcPr>
          <w:p w14:paraId="6BEE3E42" w14:textId="77777777" w:rsidR="004805ED" w:rsidRDefault="00000000">
            <w:pPr>
              <w:pStyle w:val="TableContents"/>
              <w:jc w:val="center"/>
            </w:pPr>
            <w:r>
              <w:rPr>
                <w:rFonts w:ascii="Times New Roman" w:hAnsi="Times New Roman" w:cs="Times New Roman"/>
                <w:sz w:val="12"/>
                <w:szCs w:val="12"/>
                <w:lang w:val="en-US"/>
              </w:rPr>
              <w:t xml:space="preserve">0,653</w:t>
            </w:r>
          </w:p>
        </w:tc>
        <w:tc>
          <w:tcPr>
            <w:tcW w:w="720" w:type="dxa"/>
            <w:tcMar>
              <w:top w:w="0" w:type="dxa"/>
              <w:left w:w="20" w:type="dxa"/>
              <w:bottom w:w="0" w:type="dxa"/>
              <w:right w:w="20" w:type="dxa"/>
            </w:tcMar>
          </w:tcPr>
          <w:p w14:paraId="2DD768D5" w14:textId="77777777" w:rsidR="004805ED" w:rsidRDefault="00000000">
            <w:pPr>
              <w:pStyle w:val="TableContents"/>
              <w:jc w:val="center"/>
            </w:pPr>
            <w:r>
              <w:rPr>
                <w:rFonts w:ascii="Times New Roman" w:hAnsi="Times New Roman" w:cs="Times New Roman"/>
                <w:sz w:val="12"/>
                <w:szCs w:val="12"/>
                <w:lang w:val="en-US"/>
              </w:rPr>
              <w:t xml:space="preserve">0,674</w:t>
            </w:r>
          </w:p>
        </w:tc>
      </w:tr>
      <w:tr w:rsidR="004805ED" w14:paraId="02E749D0" w14:textId="77777777">
        <w:trPr>
          <w:cantSplit/>
        </w:trPr>
        <w:tc>
          <w:tcPr>
            <w:tcW w:w="1500" w:type="dxa"/>
            <w:tcMar>
              <w:top w:w="0" w:type="dxa"/>
              <w:left w:w="20" w:type="dxa"/>
              <w:bottom w:w="0" w:type="dxa"/>
              <w:right w:w="20" w:type="dxa"/>
            </w:tcMar>
          </w:tcPr>
          <w:p w14:paraId="3ABC4ED5" w14:textId="77777777" w:rsidR="004805ED" w:rsidRDefault="00000000">
            <w:pPr>
              <w:pStyle w:val="TableContents"/>
            </w:pPr>
            <w:r>
              <w:rPr>
                <w:rFonts w:ascii="Times New Roman" w:hAnsi="Times New Roman" w:cs="Times New Roman"/>
                <w:sz w:val="12"/>
                <w:szCs w:val="12"/>
                <w:lang w:val="en-US"/>
              </w:rPr>
              <w:t xml:space="preserve">Lojistik regresyon (B)</w:t>
            </w:r>
          </w:p>
        </w:tc>
        <w:tc>
          <w:tcPr>
            <w:tcW w:w="620" w:type="dxa"/>
            <w:tcMar>
              <w:top w:w="0" w:type="dxa"/>
              <w:left w:w="20" w:type="dxa"/>
              <w:bottom w:w="0" w:type="dxa"/>
              <w:right w:w="20" w:type="dxa"/>
            </w:tcMar>
          </w:tcPr>
          <w:p w14:paraId="652904BD" w14:textId="77777777" w:rsidR="004805ED" w:rsidRDefault="00000000">
            <w:pPr>
              <w:pStyle w:val="TableContents"/>
              <w:jc w:val="center"/>
            </w:pPr>
            <w:r>
              <w:rPr>
                <w:rFonts w:ascii="Times New Roman" w:hAnsi="Times New Roman" w:cs="Times New Roman"/>
                <w:sz w:val="12"/>
                <w:szCs w:val="12"/>
                <w:lang w:val="en-US"/>
              </w:rPr>
              <w:t xml:space="preserve">0,609</w:t>
            </w:r>
          </w:p>
        </w:tc>
        <w:tc>
          <w:tcPr>
            <w:tcW w:w="620" w:type="dxa"/>
            <w:tcMar>
              <w:top w:w="0" w:type="dxa"/>
              <w:left w:w="20" w:type="dxa"/>
              <w:bottom w:w="0" w:type="dxa"/>
              <w:right w:w="20" w:type="dxa"/>
            </w:tcMar>
          </w:tcPr>
          <w:p w14:paraId="71A7ABD0" w14:textId="77777777" w:rsidR="004805ED" w:rsidRDefault="00000000">
            <w:pPr>
              <w:pStyle w:val="TableContents"/>
              <w:jc w:val="center"/>
            </w:pPr>
            <w:r>
              <w:rPr>
                <w:rFonts w:ascii="Times New Roman" w:hAnsi="Times New Roman" w:cs="Times New Roman"/>
                <w:sz w:val="12"/>
                <w:szCs w:val="12"/>
                <w:lang w:val="en-US"/>
              </w:rPr>
              <w:t xml:space="preserve">0,289</w:t>
            </w:r>
          </w:p>
        </w:tc>
        <w:tc>
          <w:tcPr>
            <w:tcW w:w="620" w:type="dxa"/>
            <w:tcMar>
              <w:top w:w="0" w:type="dxa"/>
              <w:left w:w="20" w:type="dxa"/>
              <w:bottom w:w="0" w:type="dxa"/>
              <w:right w:w="20" w:type="dxa"/>
            </w:tcMar>
          </w:tcPr>
          <w:p w14:paraId="48772CA5" w14:textId="77777777" w:rsidR="004805ED" w:rsidRDefault="00000000">
            <w:pPr>
              <w:pStyle w:val="TableContents"/>
              <w:jc w:val="center"/>
            </w:pPr>
            <w:r>
              <w:rPr>
                <w:rFonts w:ascii="Times New Roman" w:hAnsi="Times New Roman" w:cs="Times New Roman"/>
                <w:sz w:val="12"/>
                <w:szCs w:val="12"/>
                <w:lang w:val="en-US"/>
              </w:rPr>
              <w:t xml:space="preserve">0,309</w:t>
            </w:r>
          </w:p>
        </w:tc>
        <w:tc>
          <w:tcPr>
            <w:tcW w:w="740" w:type="dxa"/>
            <w:tcMar>
              <w:top w:w="0" w:type="dxa"/>
              <w:left w:w="20" w:type="dxa"/>
              <w:bottom w:w="0" w:type="dxa"/>
              <w:right w:w="20" w:type="dxa"/>
            </w:tcMar>
          </w:tcPr>
          <w:p w14:paraId="1EF886F1" w14:textId="77777777" w:rsidR="004805ED" w:rsidRDefault="00000000">
            <w:pPr>
              <w:pStyle w:val="TableContents"/>
              <w:jc w:val="center"/>
            </w:pPr>
            <w:r>
              <w:rPr>
                <w:rFonts w:ascii="Times New Roman" w:hAnsi="Times New Roman" w:cs="Times New Roman"/>
                <w:sz w:val="12"/>
                <w:szCs w:val="12"/>
                <w:lang w:val="en-US"/>
              </w:rPr>
              <w:t xml:space="preserve">0,664</w:t>
            </w:r>
          </w:p>
        </w:tc>
        <w:tc>
          <w:tcPr>
            <w:tcW w:w="720" w:type="dxa"/>
            <w:tcMar>
              <w:top w:w="0" w:type="dxa"/>
              <w:left w:w="20" w:type="dxa"/>
              <w:bottom w:w="0" w:type="dxa"/>
              <w:right w:w="20" w:type="dxa"/>
            </w:tcMar>
          </w:tcPr>
          <w:p w14:paraId="3F5D8C97" w14:textId="77777777" w:rsidR="004805ED" w:rsidRDefault="00000000">
            <w:pPr>
              <w:pStyle w:val="TableContents"/>
              <w:jc w:val="center"/>
            </w:pPr>
            <w:r>
              <w:rPr>
                <w:rFonts w:ascii="Times New Roman" w:hAnsi="Times New Roman" w:cs="Times New Roman"/>
                <w:sz w:val="12"/>
                <w:szCs w:val="12"/>
                <w:lang w:val="en-US"/>
              </w:rPr>
              <w:t xml:space="preserve">0,697</w:t>
            </w:r>
          </w:p>
        </w:tc>
      </w:tr>
      <w:tr w:rsidR="004805ED" w14:paraId="5D51B6B8" w14:textId="77777777">
        <w:trPr>
          <w:cantSplit/>
        </w:trPr>
        <w:tc>
          <w:tcPr>
            <w:tcW w:w="1500" w:type="dxa"/>
            <w:tcMar>
              <w:top w:w="0" w:type="dxa"/>
              <w:left w:w="20" w:type="dxa"/>
              <w:bottom w:w="0" w:type="dxa"/>
              <w:right w:w="20" w:type="dxa"/>
            </w:tcMar>
          </w:tcPr>
          <w:p w14:paraId="7E075294" w14:textId="77777777" w:rsidR="004805ED" w:rsidRDefault="00000000">
            <w:pPr>
              <w:pStyle w:val="TableContents"/>
            </w:pPr>
            <w:r>
              <w:rPr>
                <w:rFonts w:ascii="Times New Roman" w:hAnsi="Times New Roman" w:cs="Times New Roman"/>
                <w:sz w:val="12"/>
                <w:szCs w:val="12"/>
                <w:lang w:val="en-US"/>
              </w:rPr>
              <w:t xml:space="preserve">Karar ağacı (A)</w:t>
            </w:r>
          </w:p>
        </w:tc>
        <w:tc>
          <w:tcPr>
            <w:tcW w:w="620" w:type="dxa"/>
            <w:tcMar>
              <w:top w:w="0" w:type="dxa"/>
              <w:left w:w="20" w:type="dxa"/>
              <w:bottom w:w="0" w:type="dxa"/>
              <w:right w:w="20" w:type="dxa"/>
            </w:tcMar>
          </w:tcPr>
          <w:p w14:paraId="79F7E370" w14:textId="77777777" w:rsidR="004805ED" w:rsidRDefault="00000000">
            <w:pPr>
              <w:pStyle w:val="TableContents"/>
              <w:jc w:val="center"/>
            </w:pPr>
            <w:r>
              <w:rPr>
                <w:rFonts w:ascii="Times New Roman" w:hAnsi="Times New Roman" w:cs="Times New Roman"/>
                <w:sz w:val="12"/>
                <w:szCs w:val="12"/>
                <w:lang w:val="en-US"/>
              </w:rPr>
              <w:t xml:space="preserve">0,596</w:t>
            </w:r>
          </w:p>
        </w:tc>
        <w:tc>
          <w:tcPr>
            <w:tcW w:w="620" w:type="dxa"/>
            <w:tcMar>
              <w:top w:w="0" w:type="dxa"/>
              <w:left w:w="20" w:type="dxa"/>
              <w:bottom w:w="0" w:type="dxa"/>
              <w:right w:w="20" w:type="dxa"/>
            </w:tcMar>
          </w:tcPr>
          <w:p w14:paraId="35DD3134" w14:textId="77777777" w:rsidR="004805ED" w:rsidRDefault="00000000">
            <w:pPr>
              <w:pStyle w:val="TableContents"/>
              <w:jc w:val="center"/>
            </w:pPr>
            <w:r>
              <w:rPr>
                <w:rFonts w:ascii="Times New Roman" w:hAnsi="Times New Roman" w:cs="Times New Roman"/>
                <w:sz w:val="12"/>
                <w:szCs w:val="12"/>
                <w:lang w:val="en-US"/>
              </w:rPr>
              <w:t xml:space="preserve">0,274</w:t>
            </w:r>
          </w:p>
        </w:tc>
        <w:tc>
          <w:tcPr>
            <w:tcW w:w="620" w:type="dxa"/>
            <w:tcMar>
              <w:top w:w="0" w:type="dxa"/>
              <w:left w:w="20" w:type="dxa"/>
              <w:bottom w:w="0" w:type="dxa"/>
              <w:right w:w="20" w:type="dxa"/>
            </w:tcMar>
          </w:tcPr>
          <w:p w14:paraId="01B578ED" w14:textId="77777777" w:rsidR="004805ED" w:rsidRDefault="00000000">
            <w:pPr>
              <w:pStyle w:val="TableContents"/>
              <w:jc w:val="center"/>
            </w:pPr>
            <w:r>
              <w:rPr>
                <w:rFonts w:ascii="Times New Roman" w:hAnsi="Times New Roman" w:cs="Times New Roman"/>
                <w:sz w:val="12"/>
                <w:szCs w:val="12"/>
                <w:lang w:val="en-US"/>
              </w:rPr>
              <w:t xml:space="preserve">0,292</w:t>
            </w:r>
          </w:p>
        </w:tc>
        <w:tc>
          <w:tcPr>
            <w:tcW w:w="740" w:type="dxa"/>
            <w:tcMar>
              <w:top w:w="0" w:type="dxa"/>
              <w:left w:w="20" w:type="dxa"/>
              <w:bottom w:w="0" w:type="dxa"/>
              <w:right w:w="20" w:type="dxa"/>
            </w:tcMar>
          </w:tcPr>
          <w:p w14:paraId="29ECD831" w14:textId="77777777" w:rsidR="004805ED" w:rsidRDefault="00000000">
            <w:pPr>
              <w:pStyle w:val="TableContents"/>
              <w:jc w:val="center"/>
            </w:pPr>
            <w:r>
              <w:rPr>
                <w:rFonts w:ascii="Times New Roman" w:hAnsi="Times New Roman" w:cs="Times New Roman"/>
                <w:sz w:val="12"/>
                <w:szCs w:val="12"/>
                <w:lang w:val="en-US"/>
              </w:rPr>
              <w:t xml:space="preserve">0,642</w:t>
            </w:r>
          </w:p>
        </w:tc>
        <w:tc>
          <w:tcPr>
            <w:tcW w:w="720" w:type="dxa"/>
            <w:tcMar>
              <w:top w:w="0" w:type="dxa"/>
              <w:left w:w="20" w:type="dxa"/>
              <w:bottom w:w="0" w:type="dxa"/>
              <w:right w:w="20" w:type="dxa"/>
            </w:tcMar>
          </w:tcPr>
          <w:p w14:paraId="7E2E9D33" w14:textId="77777777" w:rsidR="004805ED" w:rsidRDefault="00000000">
            <w:pPr>
              <w:pStyle w:val="TableContents"/>
              <w:jc w:val="center"/>
            </w:pPr>
            <w:r>
              <w:rPr>
                <w:rFonts w:ascii="Times New Roman" w:hAnsi="Times New Roman" w:cs="Times New Roman"/>
                <w:sz w:val="12"/>
                <w:szCs w:val="12"/>
                <w:lang w:val="en-US"/>
              </w:rPr>
              <w:t xml:space="preserve">0,670</w:t>
            </w:r>
          </w:p>
        </w:tc>
      </w:tr>
      <w:tr w:rsidR="004805ED" w14:paraId="312DF1AC" w14:textId="77777777">
        <w:trPr>
          <w:cantSplit/>
        </w:trPr>
        <w:tc>
          <w:tcPr>
            <w:tcW w:w="1500" w:type="dxa"/>
            <w:tcMar>
              <w:top w:w="0" w:type="dxa"/>
              <w:left w:w="20" w:type="dxa"/>
              <w:bottom w:w="0" w:type="dxa"/>
              <w:right w:w="20" w:type="dxa"/>
            </w:tcMar>
          </w:tcPr>
          <w:p w14:paraId="22DBA12A" w14:textId="77777777" w:rsidR="004805ED" w:rsidRDefault="00000000">
            <w:pPr>
              <w:pStyle w:val="TableContents"/>
            </w:pPr>
            <w:r>
              <w:rPr>
                <w:rFonts w:ascii="Times New Roman" w:hAnsi="Times New Roman" w:cs="Times New Roman"/>
                <w:sz w:val="12"/>
                <w:szCs w:val="12"/>
                <w:lang w:val="en-US"/>
              </w:rPr>
              <w:t xml:space="preserve">Karar ağacı (B)</w:t>
            </w:r>
          </w:p>
        </w:tc>
        <w:tc>
          <w:tcPr>
            <w:tcW w:w="620" w:type="dxa"/>
            <w:tcMar>
              <w:top w:w="0" w:type="dxa"/>
              <w:left w:w="20" w:type="dxa"/>
              <w:bottom w:w="0" w:type="dxa"/>
              <w:right w:w="20" w:type="dxa"/>
            </w:tcMar>
          </w:tcPr>
          <w:p w14:paraId="5EC28672" w14:textId="77777777" w:rsidR="004805ED" w:rsidRDefault="00000000">
            <w:pPr>
              <w:pStyle w:val="TableContents"/>
              <w:jc w:val="center"/>
            </w:pPr>
            <w:r>
              <w:rPr>
                <w:rFonts w:ascii="Times New Roman" w:hAnsi="Times New Roman" w:cs="Times New Roman"/>
                <w:sz w:val="12"/>
                <w:szCs w:val="12"/>
                <w:lang w:val="en-US"/>
              </w:rPr>
              <w:t xml:space="preserve">0,606</w:t>
            </w:r>
          </w:p>
        </w:tc>
        <w:tc>
          <w:tcPr>
            <w:tcW w:w="620" w:type="dxa"/>
            <w:tcMar>
              <w:top w:w="0" w:type="dxa"/>
              <w:left w:w="20" w:type="dxa"/>
              <w:bottom w:w="0" w:type="dxa"/>
              <w:right w:w="20" w:type="dxa"/>
            </w:tcMar>
          </w:tcPr>
          <w:p w14:paraId="67ACBA79" w14:textId="77777777" w:rsidR="004805ED" w:rsidRDefault="00000000">
            <w:pPr>
              <w:pStyle w:val="TableContents"/>
              <w:jc w:val="center"/>
            </w:pPr>
            <w:r>
              <w:rPr>
                <w:rFonts w:ascii="Times New Roman" w:hAnsi="Times New Roman" w:cs="Times New Roman"/>
                <w:sz w:val="12"/>
                <w:szCs w:val="12"/>
                <w:lang w:val="en-US"/>
              </w:rPr>
              <w:t xml:space="preserve">0,287</w:t>
            </w:r>
          </w:p>
        </w:tc>
        <w:tc>
          <w:tcPr>
            <w:tcW w:w="620" w:type="dxa"/>
            <w:tcMar>
              <w:top w:w="0" w:type="dxa"/>
              <w:left w:w="20" w:type="dxa"/>
              <w:bottom w:w="0" w:type="dxa"/>
              <w:right w:w="20" w:type="dxa"/>
            </w:tcMar>
          </w:tcPr>
          <w:p w14:paraId="687AA5D9" w14:textId="77777777" w:rsidR="004805ED" w:rsidRDefault="00000000">
            <w:pPr>
              <w:pStyle w:val="TableContents"/>
              <w:jc w:val="center"/>
            </w:pPr>
            <w:r>
              <w:rPr>
                <w:rFonts w:ascii="Times New Roman" w:hAnsi="Times New Roman" w:cs="Times New Roman"/>
                <w:sz w:val="12"/>
                <w:szCs w:val="12"/>
                <w:lang w:val="en-US"/>
              </w:rPr>
              <w:t xml:space="preserve">0,304</w:t>
            </w:r>
          </w:p>
        </w:tc>
        <w:tc>
          <w:tcPr>
            <w:tcW w:w="740" w:type="dxa"/>
            <w:tcMar>
              <w:top w:w="0" w:type="dxa"/>
              <w:left w:w="20" w:type="dxa"/>
              <w:bottom w:w="0" w:type="dxa"/>
              <w:right w:w="20" w:type="dxa"/>
            </w:tcMar>
          </w:tcPr>
          <w:p w14:paraId="44395345" w14:textId="77777777" w:rsidR="004805ED" w:rsidRDefault="00000000">
            <w:pPr>
              <w:pStyle w:val="TableContents"/>
              <w:jc w:val="center"/>
            </w:pPr>
            <w:r>
              <w:rPr>
                <w:rFonts w:ascii="Times New Roman" w:hAnsi="Times New Roman" w:cs="Times New Roman"/>
                <w:sz w:val="12"/>
                <w:szCs w:val="12"/>
                <w:lang w:val="en-US"/>
              </w:rPr>
              <w:t xml:space="preserve">0,653</w:t>
            </w:r>
          </w:p>
        </w:tc>
        <w:tc>
          <w:tcPr>
            <w:tcW w:w="720" w:type="dxa"/>
            <w:tcMar>
              <w:top w:w="0" w:type="dxa"/>
              <w:left w:w="20" w:type="dxa"/>
              <w:bottom w:w="0" w:type="dxa"/>
              <w:right w:w="20" w:type="dxa"/>
            </w:tcMar>
          </w:tcPr>
          <w:p w14:paraId="663C44F2" w14:textId="77777777" w:rsidR="004805ED" w:rsidRDefault="00000000">
            <w:pPr>
              <w:pStyle w:val="TableContents"/>
              <w:jc w:val="center"/>
            </w:pPr>
            <w:r>
              <w:rPr>
                <w:rFonts w:ascii="Times New Roman" w:hAnsi="Times New Roman" w:cs="Times New Roman"/>
                <w:sz w:val="12"/>
                <w:szCs w:val="12"/>
                <w:lang w:val="en-US"/>
              </w:rPr>
              <w:t xml:space="preserve">0,692</w:t>
            </w:r>
          </w:p>
        </w:tc>
      </w:tr>
      <w:tr w:rsidR="004805ED" w14:paraId="3B780AA6" w14:textId="77777777">
        <w:trPr>
          <w:cantSplit/>
        </w:trPr>
        <w:tc>
          <w:tcPr>
            <w:tcW w:w="1500" w:type="dxa"/>
            <w:tcMar>
              <w:top w:w="0" w:type="dxa"/>
              <w:left w:w="20" w:type="dxa"/>
              <w:bottom w:w="0" w:type="dxa"/>
              <w:right w:w="20" w:type="dxa"/>
            </w:tcMar>
          </w:tcPr>
          <w:p w14:paraId="4A9D33B1" w14:textId="77777777" w:rsidR="004805ED" w:rsidRDefault="00000000">
            <w:pPr>
              <w:pStyle w:val="TableContents"/>
            </w:pPr>
            <w:r>
              <w:rPr>
                <w:rFonts w:ascii="Times New Roman" w:hAnsi="Times New Roman" w:cs="Times New Roman"/>
                <w:sz w:val="12"/>
                <w:szCs w:val="12"/>
                <w:lang w:val="en-US"/>
              </w:rPr>
              <w:t xml:space="preserve">Rastgele orman (A)</w:t>
            </w:r>
          </w:p>
        </w:tc>
        <w:tc>
          <w:tcPr>
            <w:tcW w:w="620" w:type="dxa"/>
            <w:tcMar>
              <w:top w:w="0" w:type="dxa"/>
              <w:left w:w="20" w:type="dxa"/>
              <w:bottom w:w="0" w:type="dxa"/>
              <w:right w:w="20" w:type="dxa"/>
            </w:tcMar>
          </w:tcPr>
          <w:p w14:paraId="0BD4EFD6" w14:textId="77777777" w:rsidR="004805ED" w:rsidRDefault="00000000">
            <w:pPr>
              <w:pStyle w:val="TableContents"/>
              <w:jc w:val="center"/>
            </w:pPr>
            <w:r>
              <w:rPr>
                <w:rFonts w:ascii="Times New Roman" w:hAnsi="Times New Roman" w:cs="Times New Roman"/>
                <w:sz w:val="12"/>
                <w:szCs w:val="12"/>
                <w:lang w:val="en-US"/>
              </w:rPr>
              <w:t xml:space="preserve">0,603</w:t>
            </w:r>
          </w:p>
        </w:tc>
        <w:tc>
          <w:tcPr>
            <w:tcW w:w="620" w:type="dxa"/>
            <w:tcMar>
              <w:top w:w="0" w:type="dxa"/>
              <w:left w:w="20" w:type="dxa"/>
              <w:bottom w:w="0" w:type="dxa"/>
              <w:right w:w="20" w:type="dxa"/>
            </w:tcMar>
          </w:tcPr>
          <w:p w14:paraId="030192C1" w14:textId="77777777" w:rsidR="004805ED" w:rsidRDefault="00000000">
            <w:pPr>
              <w:pStyle w:val="TableContents"/>
              <w:jc w:val="center"/>
            </w:pPr>
            <w:r>
              <w:rPr>
                <w:rFonts w:ascii="Times New Roman" w:hAnsi="Times New Roman" w:cs="Times New Roman"/>
                <w:sz w:val="12"/>
                <w:szCs w:val="12"/>
                <w:lang w:val="en-US"/>
              </w:rPr>
              <w:t xml:space="preserve">0,235</w:t>
            </w:r>
          </w:p>
        </w:tc>
        <w:tc>
          <w:tcPr>
            <w:tcW w:w="620" w:type="dxa"/>
            <w:tcMar>
              <w:top w:w="0" w:type="dxa"/>
              <w:left w:w="20" w:type="dxa"/>
              <w:bottom w:w="0" w:type="dxa"/>
              <w:right w:w="20" w:type="dxa"/>
            </w:tcMar>
          </w:tcPr>
          <w:p w14:paraId="6E679774" w14:textId="77777777" w:rsidR="004805ED" w:rsidRDefault="00000000">
            <w:pPr>
              <w:pStyle w:val="TableContents"/>
              <w:jc w:val="center"/>
            </w:pPr>
            <w:r>
              <w:rPr>
                <w:rFonts w:ascii="Times New Roman" w:hAnsi="Times New Roman" w:cs="Times New Roman"/>
                <w:sz w:val="12"/>
                <w:szCs w:val="12"/>
                <w:lang w:val="en-US"/>
              </w:rPr>
              <w:t xml:space="preserve">0,273</w:t>
            </w:r>
          </w:p>
        </w:tc>
        <w:tc>
          <w:tcPr>
            <w:tcW w:w="740" w:type="dxa"/>
            <w:tcMar>
              <w:top w:w="0" w:type="dxa"/>
              <w:left w:w="20" w:type="dxa"/>
              <w:bottom w:w="0" w:type="dxa"/>
              <w:right w:w="20" w:type="dxa"/>
            </w:tcMar>
          </w:tcPr>
          <w:p w14:paraId="172A36D4" w14:textId="77777777" w:rsidR="004805ED" w:rsidRDefault="00000000">
            <w:pPr>
              <w:pStyle w:val="TableContents"/>
              <w:jc w:val="center"/>
            </w:pPr>
            <w:r>
              <w:rPr>
                <w:rFonts w:ascii="Times New Roman" w:hAnsi="Times New Roman" w:cs="Times New Roman"/>
                <w:sz w:val="12"/>
                <w:szCs w:val="12"/>
                <w:lang w:val="en-US"/>
              </w:rPr>
              <w:t xml:space="preserve">0,658</w:t>
            </w:r>
          </w:p>
        </w:tc>
        <w:tc>
          <w:tcPr>
            <w:tcW w:w="720" w:type="dxa"/>
            <w:tcMar>
              <w:top w:w="0" w:type="dxa"/>
              <w:left w:w="20" w:type="dxa"/>
              <w:bottom w:w="0" w:type="dxa"/>
              <w:right w:w="20" w:type="dxa"/>
            </w:tcMar>
          </w:tcPr>
          <w:p w14:paraId="49862CF8" w14:textId="77777777" w:rsidR="004805ED" w:rsidRDefault="00000000">
            <w:pPr>
              <w:pStyle w:val="TableContents"/>
              <w:jc w:val="center"/>
            </w:pPr>
            <w:r>
              <w:rPr>
                <w:rFonts w:ascii="Times New Roman" w:hAnsi="Times New Roman" w:cs="Times New Roman"/>
                <w:sz w:val="12"/>
                <w:szCs w:val="12"/>
                <w:lang w:val="en-US"/>
              </w:rPr>
              <w:t xml:space="preserve">0,686</w:t>
            </w:r>
          </w:p>
        </w:tc>
      </w:tr>
      <w:tr w:rsidR="004805ED" w14:paraId="6F048503" w14:textId="77777777">
        <w:trPr>
          <w:cantSplit/>
        </w:trPr>
        <w:tc>
          <w:tcPr>
            <w:tcW w:w="1500" w:type="dxa"/>
            <w:tcMar>
              <w:top w:w="0" w:type="dxa"/>
              <w:left w:w="20" w:type="dxa"/>
              <w:bottom w:w="0" w:type="dxa"/>
              <w:right w:w="20" w:type="dxa"/>
            </w:tcMar>
          </w:tcPr>
          <w:p w14:paraId="073D5302" w14:textId="77777777" w:rsidR="004805ED" w:rsidRDefault="00000000">
            <w:pPr>
              <w:pStyle w:val="TableContents"/>
            </w:pPr>
            <w:r>
              <w:rPr>
                <w:rFonts w:ascii="Times New Roman" w:hAnsi="Times New Roman" w:cs="Times New Roman"/>
                <w:sz w:val="12"/>
                <w:szCs w:val="12"/>
                <w:lang w:val="en-US"/>
              </w:rPr>
              <w:t xml:space="preserve">Rastgele orman (B)</w:t>
            </w:r>
          </w:p>
        </w:tc>
        <w:tc>
          <w:tcPr>
            <w:tcW w:w="620" w:type="dxa"/>
            <w:tcMar>
              <w:top w:w="0" w:type="dxa"/>
              <w:left w:w="20" w:type="dxa"/>
              <w:bottom w:w="0" w:type="dxa"/>
              <w:right w:w="20" w:type="dxa"/>
            </w:tcMar>
          </w:tcPr>
          <w:p w14:paraId="56A618E4" w14:textId="77777777" w:rsidR="004805ED" w:rsidRDefault="00000000">
            <w:pPr>
              <w:pStyle w:val="TableContents"/>
              <w:jc w:val="center"/>
            </w:pPr>
            <w:r>
              <w:rPr>
                <w:rFonts w:ascii="Times New Roman" w:hAnsi="Times New Roman" w:cs="Times New Roman"/>
                <w:sz w:val="12"/>
                <w:szCs w:val="12"/>
                <w:lang w:val="en-US"/>
              </w:rPr>
              <w:t xml:space="preserve">0,612</w:t>
            </w:r>
          </w:p>
        </w:tc>
        <w:tc>
          <w:tcPr>
            <w:tcW w:w="620" w:type="dxa"/>
            <w:tcMar>
              <w:top w:w="0" w:type="dxa"/>
              <w:left w:w="20" w:type="dxa"/>
              <w:bottom w:w="0" w:type="dxa"/>
              <w:right w:w="20" w:type="dxa"/>
            </w:tcMar>
          </w:tcPr>
          <w:p w14:paraId="3D15C044" w14:textId="77777777" w:rsidR="004805ED" w:rsidRDefault="00000000">
            <w:pPr>
              <w:pStyle w:val="TableContents"/>
              <w:jc w:val="center"/>
            </w:pPr>
            <w:r>
              <w:rPr>
                <w:rFonts w:ascii="Times New Roman" w:hAnsi="Times New Roman" w:cs="Times New Roman"/>
                <w:sz w:val="12"/>
                <w:szCs w:val="12"/>
                <w:lang w:val="en-US"/>
              </w:rPr>
              <w:t xml:space="preserve">0,262</w:t>
            </w:r>
          </w:p>
        </w:tc>
        <w:tc>
          <w:tcPr>
            <w:tcW w:w="620" w:type="dxa"/>
            <w:tcMar>
              <w:top w:w="0" w:type="dxa"/>
              <w:left w:w="20" w:type="dxa"/>
              <w:bottom w:w="0" w:type="dxa"/>
              <w:right w:w="20" w:type="dxa"/>
            </w:tcMar>
          </w:tcPr>
          <w:p w14:paraId="067DB797" w14:textId="77777777" w:rsidR="004805ED" w:rsidRDefault="00000000">
            <w:pPr>
              <w:pStyle w:val="TableContents"/>
              <w:jc w:val="center"/>
            </w:pPr>
            <w:r>
              <w:rPr>
                <w:rFonts w:ascii="Times New Roman" w:hAnsi="Times New Roman" w:cs="Times New Roman"/>
                <w:sz w:val="12"/>
                <w:szCs w:val="12"/>
                <w:lang w:val="en-US"/>
              </w:rPr>
              <w:t xml:space="preserve">0,294</w:t>
            </w:r>
          </w:p>
        </w:tc>
        <w:tc>
          <w:tcPr>
            <w:tcW w:w="740" w:type="dxa"/>
            <w:tcMar>
              <w:top w:w="0" w:type="dxa"/>
              <w:left w:w="20" w:type="dxa"/>
              <w:bottom w:w="0" w:type="dxa"/>
              <w:right w:w="20" w:type="dxa"/>
            </w:tcMar>
          </w:tcPr>
          <w:p w14:paraId="1FF8C8E4" w14:textId="77777777" w:rsidR="004805ED" w:rsidRDefault="00000000">
            <w:pPr>
              <w:pStyle w:val="TableContents"/>
              <w:jc w:val="center"/>
            </w:pPr>
            <w:r>
              <w:rPr>
                <w:rFonts w:ascii="Times New Roman" w:hAnsi="Times New Roman" w:cs="Times New Roman"/>
                <w:sz w:val="12"/>
                <w:szCs w:val="12"/>
                <w:lang w:val="en-US"/>
              </w:rPr>
              <w:t xml:space="preserve">0,668</w:t>
            </w:r>
          </w:p>
        </w:tc>
        <w:tc>
          <w:tcPr>
            <w:tcW w:w="720" w:type="dxa"/>
            <w:tcMar>
              <w:top w:w="0" w:type="dxa"/>
              <w:left w:w="20" w:type="dxa"/>
              <w:bottom w:w="0" w:type="dxa"/>
              <w:right w:w="20" w:type="dxa"/>
            </w:tcMar>
          </w:tcPr>
          <w:p w14:paraId="263F8CAD" w14:textId="77777777" w:rsidR="004805ED" w:rsidRDefault="00000000">
            <w:pPr>
              <w:pStyle w:val="TableContents"/>
              <w:jc w:val="center"/>
            </w:pPr>
            <w:r>
              <w:rPr>
                <w:rFonts w:ascii="Times New Roman" w:hAnsi="Times New Roman" w:cs="Times New Roman"/>
                <w:sz w:val="12"/>
                <w:szCs w:val="12"/>
                <w:lang w:val="en-US"/>
              </w:rPr>
              <w:t xml:space="preserve">0,706</w:t>
            </w:r>
          </w:p>
        </w:tc>
      </w:tr>
      <w:tr w:rsidR="004805ED" w14:paraId="6012DE1B" w14:textId="77777777">
        <w:trPr>
          <w:cantSplit/>
        </w:trPr>
        <w:tc>
          <w:tcPr>
            <w:tcW w:w="1500" w:type="dxa"/>
            <w:tcMar>
              <w:top w:w="0" w:type="dxa"/>
              <w:left w:w="20" w:type="dxa"/>
              <w:bottom w:w="0" w:type="dxa"/>
              <w:right w:w="20" w:type="dxa"/>
            </w:tcMar>
          </w:tcPr>
          <w:p w14:paraId="1B6FBED3" w14:textId="77777777" w:rsidR="004805ED" w:rsidRDefault="00000000">
            <w:pPr>
              <w:pStyle w:val="TableContents"/>
            </w:pPr>
            <w:r>
              <w:rPr>
                <w:rFonts w:ascii="Times New Roman" w:hAnsi="Times New Roman" w:cs="Times New Roman"/>
                <w:sz w:val="12"/>
                <w:szCs w:val="12"/>
                <w:lang w:val="en-US"/>
              </w:rPr>
              <w:t xml:space="preserve">Histogram tabanlı gradyan artırma (A)</w:t>
            </w:r>
          </w:p>
        </w:tc>
        <w:tc>
          <w:tcPr>
            <w:tcW w:w="620" w:type="dxa"/>
            <w:tcMar>
              <w:top w:w="0" w:type="dxa"/>
              <w:left w:w="20" w:type="dxa"/>
              <w:bottom w:w="0" w:type="dxa"/>
              <w:right w:w="20" w:type="dxa"/>
            </w:tcMar>
          </w:tcPr>
          <w:p w14:paraId="28F86C83" w14:textId="77777777" w:rsidR="004805ED" w:rsidRDefault="00000000">
            <w:pPr>
              <w:pStyle w:val="TableContents"/>
              <w:jc w:val="center"/>
            </w:pPr>
            <w:r>
              <w:rPr>
                <w:rFonts w:ascii="Times New Roman" w:hAnsi="Times New Roman" w:cs="Times New Roman"/>
                <w:sz w:val="12"/>
                <w:szCs w:val="12"/>
                <w:lang w:val="en-US"/>
              </w:rPr>
              <w:t xml:space="preserve">0,605</w:t>
            </w:r>
          </w:p>
        </w:tc>
        <w:tc>
          <w:tcPr>
            <w:tcW w:w="620" w:type="dxa"/>
            <w:tcMar>
              <w:top w:w="0" w:type="dxa"/>
              <w:left w:w="20" w:type="dxa"/>
              <w:bottom w:w="0" w:type="dxa"/>
              <w:right w:w="20" w:type="dxa"/>
            </w:tcMar>
          </w:tcPr>
          <w:p w14:paraId="5D67987B" w14:textId="77777777" w:rsidR="004805ED" w:rsidRDefault="00000000">
            <w:pPr>
              <w:pStyle w:val="TableContents"/>
              <w:jc w:val="center"/>
            </w:pPr>
            <w:r>
              <w:rPr>
                <w:rFonts w:ascii="Times New Roman" w:hAnsi="Times New Roman" w:cs="Times New Roman"/>
                <w:sz w:val="12"/>
                <w:szCs w:val="12"/>
                <w:lang w:val="en-US"/>
              </w:rPr>
              <w:t xml:space="preserve">0,270</w:t>
            </w:r>
          </w:p>
        </w:tc>
        <w:tc>
          <w:tcPr>
            <w:tcW w:w="620" w:type="dxa"/>
            <w:tcMar>
              <w:top w:w="0" w:type="dxa"/>
              <w:left w:w="20" w:type="dxa"/>
              <w:bottom w:w="0" w:type="dxa"/>
              <w:right w:w="20" w:type="dxa"/>
            </w:tcMar>
          </w:tcPr>
          <w:p w14:paraId="6A519E0B" w14:textId="77777777" w:rsidR="004805ED" w:rsidRDefault="00000000">
            <w:pPr>
              <w:pStyle w:val="TableContents"/>
              <w:jc w:val="center"/>
            </w:pPr>
            <w:r>
              <w:rPr>
                <w:rFonts w:ascii="Times New Roman" w:hAnsi="Times New Roman" w:cs="Times New Roman"/>
                <w:sz w:val="12"/>
                <w:szCs w:val="12"/>
                <w:lang w:val="en-US"/>
              </w:rPr>
              <w:t xml:space="preserve">0,291</w:t>
            </w:r>
          </w:p>
        </w:tc>
        <w:tc>
          <w:tcPr>
            <w:tcW w:w="740" w:type="dxa"/>
            <w:tcMar>
              <w:top w:w="0" w:type="dxa"/>
              <w:left w:w="20" w:type="dxa"/>
              <w:bottom w:w="0" w:type="dxa"/>
              <w:right w:w="20" w:type="dxa"/>
            </w:tcMar>
          </w:tcPr>
          <w:p w14:paraId="5828F365" w14:textId="77777777" w:rsidR="004805ED" w:rsidRDefault="00000000">
            <w:pPr>
              <w:pStyle w:val="TableContents"/>
              <w:jc w:val="center"/>
            </w:pPr>
            <w:r>
              <w:rPr>
                <w:rFonts w:ascii="Times New Roman" w:hAnsi="Times New Roman" w:cs="Times New Roman"/>
                <w:sz w:val="12"/>
                <w:szCs w:val="12"/>
                <w:lang w:val="en-US"/>
              </w:rPr>
              <w:t xml:space="preserve">0,665</w:t>
            </w:r>
          </w:p>
        </w:tc>
        <w:tc>
          <w:tcPr>
            <w:tcW w:w="720" w:type="dxa"/>
            <w:tcMar>
              <w:top w:w="0" w:type="dxa"/>
              <w:left w:w="20" w:type="dxa"/>
              <w:bottom w:w="0" w:type="dxa"/>
              <w:right w:w="20" w:type="dxa"/>
            </w:tcMar>
          </w:tcPr>
          <w:p w14:paraId="360E5D02" w14:textId="77777777" w:rsidR="004805ED" w:rsidRDefault="00000000">
            <w:pPr>
              <w:pStyle w:val="TableContents"/>
              <w:jc w:val="center"/>
            </w:pPr>
            <w:r>
              <w:rPr>
                <w:rFonts w:ascii="Times New Roman" w:hAnsi="Times New Roman" w:cs="Times New Roman"/>
                <w:sz w:val="12"/>
                <w:szCs w:val="12"/>
                <w:lang w:val="en-US"/>
              </w:rPr>
              <w:t xml:space="preserve">0,688</w:t>
            </w:r>
          </w:p>
        </w:tc>
      </w:tr>
      <w:tr w:rsidR="004805ED" w14:paraId="46F9403C" w14:textId="77777777">
        <w:trPr>
          <w:cantSplit/>
        </w:trPr>
        <w:tc>
          <w:tcPr>
            <w:tcW w:w="1500" w:type="dxa"/>
            <w:tcBorders>
              <w:bottom w:val="single" w:sz="6" w:space="0" w:color="000000"/>
            </w:tcBorders>
            <w:tcMar>
              <w:top w:w="0" w:type="dxa"/>
              <w:left w:w="20" w:type="dxa"/>
              <w:bottom w:w="0" w:type="dxa"/>
              <w:right w:w="20" w:type="dxa"/>
            </w:tcMar>
          </w:tcPr>
          <w:p w14:paraId="4EDF9D7B" w14:textId="77777777" w:rsidR="004805ED" w:rsidRDefault="00000000">
            <w:pPr>
              <w:pStyle w:val="TableContents"/>
            </w:pPr>
            <w:r>
              <w:rPr>
                <w:rFonts w:ascii="Times New Roman" w:hAnsi="Times New Roman" w:cs="Times New Roman"/>
                <w:sz w:val="12"/>
                <w:szCs w:val="12"/>
                <w:lang w:val="en-US"/>
              </w:rPr>
              <w:t xml:space="preserve">Histogram tabanlı gradyan artırma (B)</w:t>
            </w:r>
          </w:p>
        </w:tc>
        <w:tc>
          <w:tcPr>
            <w:tcW w:w="620" w:type="dxa"/>
            <w:tcBorders>
              <w:bottom w:val="single" w:sz="6" w:space="0" w:color="000000"/>
            </w:tcBorders>
            <w:tcMar>
              <w:top w:w="0" w:type="dxa"/>
              <w:left w:w="20" w:type="dxa"/>
              <w:bottom w:w="0" w:type="dxa"/>
              <w:right w:w="20" w:type="dxa"/>
            </w:tcMar>
          </w:tcPr>
          <w:p w14:paraId="73A95232" w14:textId="77777777" w:rsidR="004805ED" w:rsidRDefault="00000000">
            <w:pPr>
              <w:pStyle w:val="TableContents"/>
              <w:jc w:val="center"/>
            </w:pPr>
            <w:r>
              <w:rPr>
                <w:rFonts w:ascii="Times New Roman" w:hAnsi="Times New Roman" w:cs="Times New Roman"/>
                <w:sz w:val="12"/>
                <w:szCs w:val="12"/>
                <w:lang w:val="en-US"/>
              </w:rPr>
              <w:t xml:space="preserve">0,617</w:t>
            </w:r>
          </w:p>
        </w:tc>
        <w:tc>
          <w:tcPr>
            <w:tcW w:w="620" w:type="dxa"/>
            <w:tcBorders>
              <w:bottom w:val="single" w:sz="6" w:space="0" w:color="000000"/>
            </w:tcBorders>
            <w:tcMar>
              <w:top w:w="0" w:type="dxa"/>
              <w:left w:w="20" w:type="dxa"/>
              <w:bottom w:w="0" w:type="dxa"/>
              <w:right w:w="20" w:type="dxa"/>
            </w:tcMar>
          </w:tcPr>
          <w:p w14:paraId="41C33230" w14:textId="77777777" w:rsidR="004805ED" w:rsidRDefault="00000000">
            <w:pPr>
              <w:pStyle w:val="TableContents"/>
              <w:jc w:val="center"/>
            </w:pPr>
            <w:r>
              <w:rPr>
                <w:rFonts w:ascii="Times New Roman" w:hAnsi="Times New Roman" w:cs="Times New Roman"/>
                <w:sz w:val="12"/>
                <w:szCs w:val="12"/>
                <w:lang w:val="en-US"/>
              </w:rPr>
              <w:t xml:space="preserve">0,298</w:t>
            </w:r>
          </w:p>
        </w:tc>
        <w:tc>
          <w:tcPr>
            <w:tcW w:w="620" w:type="dxa"/>
            <w:tcBorders>
              <w:bottom w:val="single" w:sz="6" w:space="0" w:color="000000"/>
            </w:tcBorders>
            <w:tcMar>
              <w:top w:w="0" w:type="dxa"/>
              <w:left w:w="20" w:type="dxa"/>
              <w:bottom w:w="0" w:type="dxa"/>
              <w:right w:w="20" w:type="dxa"/>
            </w:tcMar>
          </w:tcPr>
          <w:p w14:paraId="7869362C" w14:textId="77777777" w:rsidR="004805ED" w:rsidRDefault="00000000">
            <w:pPr>
              <w:pStyle w:val="TableContents"/>
              <w:jc w:val="center"/>
            </w:pPr>
            <w:r>
              <w:rPr>
                <w:rFonts w:ascii="Times New Roman" w:hAnsi="Times New Roman" w:cs="Times New Roman"/>
                <w:sz w:val="12"/>
                <w:szCs w:val="12"/>
                <w:lang w:val="en-US"/>
              </w:rPr>
              <w:t xml:space="preserve">0,315</w:t>
            </w:r>
          </w:p>
        </w:tc>
        <w:tc>
          <w:tcPr>
            <w:tcW w:w="740" w:type="dxa"/>
            <w:tcBorders>
              <w:bottom w:val="single" w:sz="6" w:space="0" w:color="000000"/>
            </w:tcBorders>
            <w:tcMar>
              <w:top w:w="0" w:type="dxa"/>
              <w:left w:w="20" w:type="dxa"/>
              <w:bottom w:w="0" w:type="dxa"/>
              <w:right w:w="20" w:type="dxa"/>
            </w:tcMar>
          </w:tcPr>
          <w:p w14:paraId="775034E9" w14:textId="77777777" w:rsidR="004805ED" w:rsidRDefault="00000000">
            <w:pPr>
              <w:pStyle w:val="TableContents"/>
              <w:jc w:val="center"/>
            </w:pPr>
            <w:r>
              <w:rPr>
                <w:rFonts w:ascii="Times New Roman" w:hAnsi="Times New Roman" w:cs="Times New Roman"/>
                <w:sz w:val="12"/>
                <w:szCs w:val="12"/>
                <w:lang w:val="en-US"/>
              </w:rPr>
              <w:t xml:space="preserve">0,681</w:t>
            </w:r>
          </w:p>
        </w:tc>
        <w:tc>
          <w:tcPr>
            <w:tcW w:w="720" w:type="dxa"/>
            <w:tcBorders>
              <w:bottom w:val="single" w:sz="6" w:space="0" w:color="000000"/>
            </w:tcBorders>
            <w:tcMar>
              <w:top w:w="0" w:type="dxa"/>
              <w:left w:w="20" w:type="dxa"/>
              <w:bottom w:w="0" w:type="dxa"/>
              <w:right w:w="20" w:type="dxa"/>
            </w:tcMar>
          </w:tcPr>
          <w:p w14:paraId="5B0AC375" w14:textId="77777777" w:rsidR="004805ED" w:rsidRDefault="00000000">
            <w:pPr>
              <w:pStyle w:val="TableContents"/>
              <w:jc w:val="center"/>
            </w:pPr>
            <w:r>
              <w:rPr>
                <w:rFonts w:ascii="Times New Roman" w:hAnsi="Times New Roman" w:cs="Times New Roman"/>
                <w:sz w:val="12"/>
                <w:szCs w:val="12"/>
                <w:lang w:val="en-US"/>
              </w:rPr>
              <w:t xml:space="preserve">0,718</w:t>
            </w:r>
          </w:p>
        </w:tc>
      </w:tr>
    </w:tbl>
    <w:p w14:paraId="63222ABE" w14:textId="77777777" w:rsidR="00037607" w:rsidRDefault="00037607" w:rsidP="009512D1">
      <w:pPr>
        <w:pStyle w:val="GvdeMetni"/>
        <w:spacing w:line="273" w:lineRule="auto"/>
        <w:ind w:left="43" w:right="183" w:firstLine="239"/>
        <w:jc w:val="both"/>
        <w:rPr>
          <w:w w:val="110"/>
        </w:rPr>
      </w:pPr>
    </w:p>
    <w:p w14:paraId="30CE98E9" w14:textId="77777777" w:rsidR="00CB3965" w:rsidRDefault="00CB3965" w:rsidP="00CB3965">
      <w:pPr>
        <w:pStyle w:val="GvdeMetni"/>
        <w:spacing w:line="273" w:lineRule="auto"/>
        <w:ind w:left="43" w:right="183" w:firstLine="239"/>
        <w:jc w:val="both"/>
        <w:rPr>
          <w:w w:val="110"/>
        </w:rPr>
      </w:pPr>
      <w:r>
        <w:rPr>
          <w:w w:val="110"/>
        </w:rPr>
        <w:t xml:space="preserve">Ağırlıksız dört sınıflı gecikme modellerinin test doğrulukları: XGBoost (A) %60,8, histogram tabanlı gradyan artırma (A) %60,5, rastgele orman (A) %60,3, lojistik regresyon (A) %59,8, karar ağacı (A) %59,6, XGBoost (B) %61,9, histogram tabanlı gradyan artırma (B) %61,7, rastgele orman (B) %61,2, lojistik regresyon (B) %60,9, karar ağacı (B) %60,6; çoğunluk sınıfı tabanı %60,0'dır.</w:t>
      </w:r>
    </w:p>
    <w:p w14:paraId="00CCECFA" w14:textId="77777777" w:rsidR="00CB3965" w:rsidRPr="00CB3965" w:rsidRDefault="00CB3965" w:rsidP="00CB3965">
      <w:pPr>
        <w:pStyle w:val="GvdeMetni"/>
        <w:spacing w:line="273" w:lineRule="auto"/>
        <w:ind w:left="43" w:right="183" w:firstLine="239"/>
        <w:jc w:val="both"/>
        <w:rPr>
          <w:w w:val="110"/>
        </w:rPr>
      </w:pPr>
      <w:r>
        <w:rPr>
          <w:w w:val="110"/>
        </w:rPr>
        <w:t xml:space="preserve">Tüm algoritmalar doğrulukta çoğunluk tabanının birkaç yüzde puan içinde kalmaktadır; makro-F1 (ağırlıksız modeller için 0,26-0,30) ve makro ROC-AUC (0,63-0,69) gecikme sınıflarının yalnızca zayıf biçimde ayrılabildiğini göstermektedir. Yalnızca sınıf ağırlıklı XGBoost modelleri yaklaşık %39-42'lik bir doğruluk pahasına 0,31'in üzerinde makro-F1'e ulaşmaktadır.</w:t>
      </w:r>
    </w:p>
    <w:p w14:paraId="50ABED7D" w14:textId="77777777" w:rsidR="00CB3965" w:rsidRDefault="00CB3965" w:rsidP="00CB3965">
      <w:pPr>
        <w:pStyle w:val="GvdeMetni"/>
        <w:spacing w:line="273" w:lineRule="auto"/>
        <w:ind w:left="43" w:right="183" w:firstLine="239"/>
        <w:jc w:val="both"/>
        <w:rPr>
          <w:w w:val="110"/>
        </w:rPr>
      </w:pPr>
      <w:r>
        <w:rPr>
          <w:w w:val="110"/>
        </w:rPr>
        <w:t xml:space="preserve">Özetle dört sınıflı gecikme hedefi için hiçbir algoritma çoğunluk tabanına göre belirgin bir kazanç sağlamamaktadır; 15 dakikadan fazla gecikme ikili sorusu hepsi tarafından 0,65-0,72 ROC-AUC ile yanıtlanmaktadır.</w:t>
      </w:r>
    </w:p>
    <w:p w14:paraId="6EC2B6DD" w14:textId="77777777" w:rsidR="00244C1A" w:rsidRDefault="00244C1A" w:rsidP="002A024E">
      <w:pPr>
        <w:pStyle w:val="GvdeMetni"/>
        <w:spacing w:line="273" w:lineRule="auto"/>
        <w:ind w:left="142" w:firstLine="284"/>
        <w:jc w:val="both"/>
      </w:pPr>
    </w:p>
    <w:p w14:paraId="3EEE3B84" w14:textId="77777777" w:rsidR="00244C1A" w:rsidRDefault="006E070A" w:rsidP="00244C1A">
      <w:pPr>
        <w:pStyle w:val="ListeParagraf"/>
        <w:numPr>
          <w:ilvl w:val="2"/>
          <w:numId w:val="4"/>
        </w:numPr>
        <w:ind w:left="567" w:hanging="515"/>
        <w:rPr>
          <w:i/>
          <w:sz w:val="16"/>
        </w:rPr>
      </w:pPr>
      <w:r>
        <w:rPr>
          <w:i/>
          <w:spacing w:val="-2"/>
          <w:sz w:val="16"/>
        </w:rPr>
        <w:t xml:space="preserve">Literatürle İlişki</w:t>
      </w:r>
    </w:p>
    <w:p w14:paraId="546DFAEA" w14:textId="77777777" w:rsidR="00244C1A" w:rsidRDefault="00244C1A" w:rsidP="00244C1A">
      <w:pPr>
        <w:pStyle w:val="GvdeMetni"/>
        <w:spacing w:line="273" w:lineRule="auto"/>
        <w:ind w:left="142" w:firstLine="284"/>
        <w:jc w:val="both"/>
      </w:pPr>
    </w:p>
    <w:p w14:paraId="1A3FB32F" w14:textId="77777777" w:rsidR="00CB3965" w:rsidRPr="00CB3965" w:rsidRDefault="00CB3965" w:rsidP="00CB3965">
      <w:pPr>
        <w:pStyle w:val="GvdeMetni"/>
        <w:spacing w:line="273" w:lineRule="auto"/>
        <w:ind w:left="43" w:right="183" w:firstLine="239"/>
        <w:jc w:val="both"/>
        <w:rPr>
          <w:w w:val="110"/>
        </w:rPr>
      </w:pPr>
      <w:r>
        <w:rPr>
          <w:w w:val="110"/>
        </w:rPr>
        <w:t xml:space="preserve">Bağlam için seçilmiş çalışmaların yöntemleri, veri kümeleri, ölçütleri ve bildirilen sonuçları aşağıda özetlenmiştir. Değerler özgün yayınlardan aktarılmıştır. Veri kümeleri, hedefler, sınıf tanımları, doğrulama protokolleri ve ölçütler çalışmalar arasında ve bu çalışmadan farklıdır; ayrıca çalışmaların bir kısmı hakemli dergi makalesi değildir; hiçbirine göre bir iyileşme iddia edilmemektedir.</w:t>
      </w:r>
    </w:p>
    <w:p w14:paraId="18C9D331" w14:textId="77777777" w:rsidR="00244C1A" w:rsidRDefault="00CB3965" w:rsidP="00CB3965">
      <w:pPr>
        <w:pStyle w:val="GvdeMetni"/>
        <w:spacing w:line="273" w:lineRule="auto"/>
        <w:ind w:left="43" w:right="183" w:firstLine="239"/>
        <w:jc w:val="both"/>
        <w:rPr>
          <w:w w:val="110"/>
        </w:rPr>
      </w:pPr>
      <w:r>
        <w:rPr>
          <w:w w:val="110"/>
        </w:rPr>
        <w:t xml:space="preserve">Khaksar ve Sheikholeslami, uçuş gecikmelerini tahmin etmek için ABD ve İran havayolu ağlarına ait geniş ölçekli veri kümelerini kullanmıştır (Khaksar ve Sheikholeslami, 2019). Tablo 17'de görüldüğü gibi çeşitli makine öğrenmesi algoritmalarının performansları karşılaştırılmıştır. Çalışmada J48 karar ağacı, K-Means kümeleme, Bayes sınıflandırıcısı, rastgele orman ve hibrit yöntem (karar ağacı + kümeleme) gibi algoritmalar kullanılmış ve en yüksek doğruluk hibrit yöntemle %71,39 olmuştur.</w:t>
      </w:r>
    </w:p>
    <w:p w14:paraId="11B7AC5C" w14:textId="77777777" w:rsidR="00D624A6" w:rsidRDefault="00D624A6" w:rsidP="00D624A6">
      <w:pPr>
        <w:spacing w:before="96"/>
        <w:ind w:left="43"/>
        <w:rPr>
          <w:b/>
          <w:sz w:val="14"/>
        </w:rPr>
      </w:pPr>
      <w:r>
        <w:rPr>
          <w:b/>
          <w:w w:val="110"/>
          <w:sz w:val="14"/>
        </w:rPr>
        <w:t xml:space="preserve">Tablo 17</w:t>
      </w:r>
    </w:p>
    <w:p w14:paraId="4E5C09AE" w14:textId="77777777" w:rsidR="00D624A6" w:rsidRDefault="0033309B" w:rsidP="00D624A6">
      <w:pPr>
        <w:spacing w:before="30" w:after="60"/>
        <w:ind w:left="43"/>
        <w:rPr>
          <w:spacing w:val="-2"/>
          <w:w w:val="110"/>
          <w:sz w:val="14"/>
        </w:rPr>
      </w:pPr>
      <w:r>
        <w:rPr>
          <w:spacing w:val="-2"/>
          <w:w w:val="110"/>
          <w:sz w:val="14"/>
        </w:rPr>
        <w:t xml:space="preserve">Khaksar ve Sheikholeslami çalışmasının performans sonuçları.</w:t>
      </w:r>
    </w:p>
    <w:tbl>
      <w:tblPr>
        <w:tblW w:w="4819" w:type="dxa"/>
        <w:tblInd w:w="142" w:type="dxa"/>
        <w:tblLayout w:type="fixed"/>
        <w:tblCellMar>
          <w:left w:w="10" w:type="dxa"/>
          <w:right w:w="10" w:type="dxa"/>
        </w:tblCellMar>
        <w:tblLook w:val="0000" w:firstRow="0" w:lastRow="0" w:firstColumn="0" w:lastColumn="0" w:noHBand="0" w:noVBand="0"/>
      </w:tblPr>
      <w:tblGrid>
        <w:gridCol w:w="992"/>
        <w:gridCol w:w="567"/>
        <w:gridCol w:w="567"/>
        <w:gridCol w:w="567"/>
        <w:gridCol w:w="709"/>
        <w:gridCol w:w="141"/>
        <w:gridCol w:w="568"/>
        <w:gridCol w:w="139"/>
        <w:gridCol w:w="569"/>
      </w:tblGrid>
      <w:tr w:rsidR="00D624A6" w:rsidRPr="00EA6752" w14:paraId="0184577A" w14:textId="77777777" w:rsidTr="00D624A6">
        <w:trPr>
          <w:trHeight w:val="369"/>
        </w:trPr>
        <w:tc>
          <w:tcPr>
            <w:tcW w:w="992" w:type="dxa"/>
            <w:tcBorders>
              <w:top w:val="single" w:sz="6" w:space="0" w:color="000000"/>
              <w:bottom w:val="single" w:sz="6" w:space="0" w:color="000000"/>
            </w:tcBorders>
            <w:tcMar>
              <w:top w:w="0" w:type="dxa"/>
              <w:left w:w="0" w:type="dxa"/>
              <w:bottom w:w="0" w:type="dxa"/>
              <w:right w:w="0" w:type="dxa"/>
            </w:tcMar>
            <w:vAlign w:val="center"/>
          </w:tcPr>
          <w:p w14:paraId="3BEC4442" w14:textId="77777777" w:rsidR="00D624A6" w:rsidRPr="00037607" w:rsidRDefault="00D624A6" w:rsidP="00D624A6">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Model</w:t>
            </w:r>
          </w:p>
        </w:tc>
        <w:tc>
          <w:tcPr>
            <w:tcW w:w="567" w:type="dxa"/>
            <w:tcBorders>
              <w:top w:val="single" w:sz="6" w:space="0" w:color="000000"/>
              <w:bottom w:val="single" w:sz="6" w:space="0" w:color="000000"/>
            </w:tcBorders>
            <w:tcMar>
              <w:top w:w="0" w:type="dxa"/>
              <w:left w:w="0" w:type="dxa"/>
              <w:bottom w:w="0" w:type="dxa"/>
              <w:right w:w="0" w:type="dxa"/>
            </w:tcMar>
            <w:vAlign w:val="center"/>
          </w:tcPr>
          <w:p w14:paraId="72036EF7" w14:textId="77777777" w:rsidR="00D624A6" w:rsidRPr="00037607" w:rsidRDefault="00D624A6" w:rsidP="00D624A6">
            <w:pPr>
              <w:pStyle w:val="TableContents"/>
              <w:jc w:val="center"/>
              <w:rPr>
                <w:sz w:val="12"/>
                <w:szCs w:val="12"/>
                <w:lang w:val="tr-TR"/>
              </w:rPr>
            </w:pPr>
            <w:r>
              <w:rPr>
                <w:rFonts w:ascii="Times New Roman" w:eastAsia="Times New Roman" w:hAnsi="Times New Roman" w:cs="Times New Roman"/>
                <w:sz w:val="12"/>
                <w:szCs w:val="12"/>
                <w:lang w:val="tr-TR" w:eastAsia="tr-TR"/>
              </w:rPr>
              <w:t xml:space="preserve">Doğruluk (ABD)</w:t>
            </w:r>
          </w:p>
        </w:tc>
        <w:tc>
          <w:tcPr>
            <w:tcW w:w="567" w:type="dxa"/>
            <w:tcBorders>
              <w:top w:val="single" w:sz="6" w:space="0" w:color="000000"/>
              <w:bottom w:val="single" w:sz="6" w:space="0" w:color="000000"/>
            </w:tcBorders>
            <w:tcMar>
              <w:top w:w="0" w:type="dxa"/>
              <w:left w:w="0" w:type="dxa"/>
              <w:bottom w:w="0" w:type="dxa"/>
              <w:right w:w="0" w:type="dxa"/>
            </w:tcMar>
            <w:vAlign w:val="center"/>
          </w:tcPr>
          <w:p w14:paraId="08C4F584" w14:textId="77777777" w:rsidR="00D624A6" w:rsidRPr="00037607" w:rsidRDefault="00D624A6" w:rsidP="00D624A6">
            <w:pPr>
              <w:pStyle w:val="TableContents"/>
              <w:jc w:val="center"/>
              <w:rPr>
                <w:sz w:val="12"/>
                <w:szCs w:val="12"/>
                <w:lang w:val="tr-TR"/>
              </w:rPr>
            </w:pPr>
            <w:r>
              <w:rPr>
                <w:rFonts w:ascii="Times New Roman" w:eastAsia="Times New Roman" w:hAnsi="Times New Roman" w:cs="Times New Roman"/>
                <w:sz w:val="12"/>
                <w:szCs w:val="12"/>
                <w:lang w:val="tr-TR" w:eastAsia="tr-TR"/>
              </w:rPr>
              <w:t xml:space="preserve">Doğruluk (İran)</w:t>
            </w:r>
          </w:p>
        </w:tc>
        <w:tc>
          <w:tcPr>
            <w:tcW w:w="567" w:type="dxa"/>
            <w:tcBorders>
              <w:top w:val="single" w:sz="6" w:space="0" w:color="000000"/>
              <w:bottom w:val="single" w:sz="6" w:space="0" w:color="000000"/>
            </w:tcBorders>
            <w:vAlign w:val="center"/>
          </w:tcPr>
          <w:p w14:paraId="070B7F21" w14:textId="77777777" w:rsidR="00D624A6" w:rsidRDefault="00D624A6" w:rsidP="00D624A6">
            <w:pPr>
              <w:pStyle w:val="TableContents"/>
              <w:jc w:val="center"/>
              <w:rPr>
                <w:rFonts w:ascii="Times New Roman" w:hAnsi="Times New Roman" w:cs="Times New Roman"/>
                <w:color w:val="000000"/>
                <w:sz w:val="12"/>
                <w:szCs w:val="12"/>
                <w:lang w:val="tr-TR"/>
              </w:rPr>
            </w:pPr>
            <w:r>
              <w:rPr>
                <w:rFonts w:ascii="Times New Roman" w:hAnsi="Times New Roman" w:cs="Times New Roman"/>
                <w:color w:val="000000"/>
                <w:sz w:val="12"/>
                <w:szCs w:val="12"/>
                <w:lang w:val="tr-TR"/>
              </w:rPr>
              <w:t xml:space="preserve">Min. Duyarlılık</w:t>
            </w:r>
          </w:p>
          <w:p w14:paraId="5F18D4FA" w14:textId="77777777" w:rsidR="00D624A6" w:rsidRPr="00037607" w:rsidRDefault="00D624A6" w:rsidP="00D624A6">
            <w:pPr>
              <w:pStyle w:val="TableContents"/>
              <w:jc w:val="center"/>
              <w:rPr>
                <w:rFonts w:ascii="Times New Roman" w:hAnsi="Times New Roman" w:cs="Times New Roman"/>
                <w:color w:val="000000"/>
                <w:sz w:val="12"/>
                <w:szCs w:val="12"/>
                <w:lang w:val="tr-TR"/>
              </w:rPr>
            </w:pPr>
            <w:r>
              <w:rPr>
                <w:rFonts w:ascii="Times New Roman" w:hAnsi="Times New Roman" w:cs="Times New Roman"/>
                <w:color w:val="000000"/>
                <w:sz w:val="12"/>
                <w:szCs w:val="12"/>
                <w:lang w:val="tr-TR"/>
              </w:rPr>
              <w:t>(%)</w:t>
            </w:r>
          </w:p>
        </w:tc>
        <w:tc>
          <w:tcPr>
            <w:tcW w:w="709" w:type="dxa"/>
            <w:tcBorders>
              <w:top w:val="single" w:sz="6" w:space="0" w:color="000000"/>
              <w:bottom w:val="single" w:sz="6" w:space="0" w:color="000000"/>
            </w:tcBorders>
            <w:vAlign w:val="center"/>
          </w:tcPr>
          <w:p w14:paraId="56AF594E" w14:textId="77777777" w:rsidR="00D624A6" w:rsidRPr="00037607" w:rsidRDefault="00D624A6" w:rsidP="00D624A6">
            <w:pPr>
              <w:pStyle w:val="TableContents"/>
              <w:jc w:val="center"/>
              <w:rPr>
                <w:rFonts w:ascii="Times New Roman" w:hAnsi="Times New Roman" w:cs="Times New Roman"/>
                <w:color w:val="000000"/>
                <w:sz w:val="12"/>
                <w:szCs w:val="12"/>
                <w:lang w:val="tr-TR"/>
              </w:rPr>
            </w:pPr>
            <w:r>
              <w:rPr>
                <w:rFonts w:ascii="Times New Roman" w:hAnsi="Times New Roman" w:cs="Times New Roman"/>
                <w:color w:val="000000"/>
                <w:sz w:val="12"/>
                <w:szCs w:val="12"/>
                <w:lang w:val="tr-TR"/>
              </w:rPr>
              <w:t xml:space="preserve">Maks. Duyarlılık (%)</w:t>
            </w:r>
          </w:p>
        </w:tc>
        <w:tc>
          <w:tcPr>
            <w:tcW w:w="709" w:type="dxa"/>
            <w:gridSpan w:val="2"/>
            <w:tcBorders>
              <w:top w:val="single" w:sz="6" w:space="0" w:color="000000"/>
              <w:bottom w:val="single" w:sz="6" w:space="0" w:color="000000"/>
            </w:tcBorders>
            <w:vAlign w:val="center"/>
          </w:tcPr>
          <w:p w14:paraId="2001E10D" w14:textId="77777777" w:rsidR="00D624A6" w:rsidRPr="00037607" w:rsidRDefault="00D624A6" w:rsidP="00D624A6">
            <w:pPr>
              <w:pStyle w:val="TableContents"/>
              <w:jc w:val="center"/>
              <w:rPr>
                <w:rFonts w:ascii="Times New Roman" w:hAnsi="Times New Roman" w:cs="Times New Roman"/>
                <w:color w:val="000000"/>
                <w:sz w:val="12"/>
                <w:szCs w:val="12"/>
                <w:lang w:val="tr-TR"/>
              </w:rPr>
            </w:pPr>
            <w:r>
              <w:rPr>
                <w:rFonts w:ascii="Times New Roman" w:hAnsi="Times New Roman" w:cs="Times New Roman"/>
                <w:color w:val="000000"/>
                <w:sz w:val="12"/>
                <w:szCs w:val="12"/>
                <w:lang w:val="tr-TR"/>
              </w:rPr>
              <w:t xml:space="preserve">Min. Kesinlik (%)</w:t>
            </w:r>
          </w:p>
        </w:tc>
        <w:tc>
          <w:tcPr>
            <w:tcW w:w="708" w:type="dxa"/>
            <w:gridSpan w:val="2"/>
            <w:tcBorders>
              <w:top w:val="single" w:sz="6" w:space="0" w:color="000000"/>
              <w:bottom w:val="single" w:sz="6" w:space="0" w:color="000000"/>
            </w:tcBorders>
            <w:vAlign w:val="center"/>
          </w:tcPr>
          <w:p w14:paraId="03236FCA" w14:textId="77777777" w:rsidR="00D624A6" w:rsidRDefault="00D624A6" w:rsidP="00D624A6">
            <w:pPr>
              <w:pStyle w:val="TableContents"/>
              <w:jc w:val="center"/>
              <w:rPr>
                <w:rFonts w:ascii="Times New Roman" w:hAnsi="Times New Roman" w:cs="Times New Roman"/>
                <w:color w:val="000000"/>
                <w:sz w:val="12"/>
                <w:szCs w:val="12"/>
                <w:lang w:val="tr-TR"/>
              </w:rPr>
            </w:pPr>
            <w:r>
              <w:rPr>
                <w:rFonts w:ascii="Times New Roman" w:hAnsi="Times New Roman" w:cs="Times New Roman"/>
                <w:color w:val="000000"/>
                <w:sz w:val="12"/>
                <w:szCs w:val="12"/>
                <w:lang w:val="tr-TR"/>
              </w:rPr>
              <w:t xml:space="preserve">Maks. Kesinlik (%)</w:t>
            </w:r>
          </w:p>
        </w:tc>
      </w:tr>
      <w:tr w:rsidR="00D624A6" w:rsidRPr="00EA6752" w14:paraId="757B369F" w14:textId="77777777" w:rsidTr="00D624A6">
        <w:trPr>
          <w:trHeight w:val="51"/>
        </w:trPr>
        <w:tc>
          <w:tcPr>
            <w:tcW w:w="992" w:type="dxa"/>
            <w:tcMar>
              <w:top w:w="0" w:type="dxa"/>
              <w:left w:w="0" w:type="dxa"/>
              <w:bottom w:w="0" w:type="dxa"/>
              <w:right w:w="0" w:type="dxa"/>
            </w:tcMar>
          </w:tcPr>
          <w:p w14:paraId="4D1C948D" w14:textId="77777777" w:rsidR="00D624A6" w:rsidRPr="00037607" w:rsidRDefault="00D624A6" w:rsidP="00D624A6">
            <w:pPr>
              <w:pStyle w:val="TableContents"/>
              <w:rPr>
                <w:sz w:val="12"/>
                <w:szCs w:val="12"/>
                <w:lang w:val="tr-TR"/>
              </w:rPr>
            </w:pPr>
            <w:r>
              <w:rPr>
                <w:rFonts w:ascii="Times New Roman" w:hAnsi="Times New Roman" w:cs="Times New Roman"/>
                <w:color w:val="3C4043"/>
                <w:sz w:val="12"/>
                <w:szCs w:val="12"/>
                <w:lang w:val="tr-TR"/>
              </w:rPr>
              <w:t xml:space="preserve">J48 Karar Ağacı</w:t>
            </w:r>
          </w:p>
        </w:tc>
        <w:tc>
          <w:tcPr>
            <w:tcW w:w="567" w:type="dxa"/>
            <w:tcMar>
              <w:top w:w="0" w:type="dxa"/>
              <w:left w:w="0" w:type="dxa"/>
              <w:bottom w:w="0" w:type="dxa"/>
              <w:right w:w="0" w:type="dxa"/>
            </w:tcMar>
          </w:tcPr>
          <w:p w14:paraId="5C7BBCA8" w14:textId="77777777" w:rsidR="00D624A6" w:rsidRPr="00D624A6" w:rsidRDefault="00D624A6" w:rsidP="00D624A6">
            <w:pPr>
              <w:pStyle w:val="TableContents"/>
              <w:ind w:left="113"/>
              <w:jc w:val="center"/>
              <w:rPr>
                <w:rFonts w:ascii="Times New Roman" w:hAnsi="Times New Roman" w:cs="Times New Roman"/>
                <w:sz w:val="12"/>
                <w:szCs w:val="12"/>
                <w:lang w:val="tr-TR"/>
              </w:rPr>
            </w:pPr>
            <w:r>
              <w:rPr>
                <w:rFonts w:ascii="Times New Roman" w:hAnsi="Times New Roman" w:cs="Times New Roman"/>
                <w:color w:val="3C4043"/>
                <w:sz w:val="12"/>
                <w:szCs w:val="12"/>
                <w:lang w:val="tr-TR"/>
              </w:rPr>
              <w:t xml:space="preserve">64,28</w:t>
            </w:r>
          </w:p>
        </w:tc>
        <w:tc>
          <w:tcPr>
            <w:tcW w:w="567" w:type="dxa"/>
            <w:tcMar>
              <w:top w:w="0" w:type="dxa"/>
              <w:left w:w="0" w:type="dxa"/>
              <w:bottom w:w="0" w:type="dxa"/>
              <w:right w:w="0" w:type="dxa"/>
            </w:tcMar>
          </w:tcPr>
          <w:p w14:paraId="12016528" w14:textId="77777777" w:rsidR="00D624A6" w:rsidRPr="00D624A6" w:rsidRDefault="00D624A6" w:rsidP="00D624A6">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 xml:space="preserve">70,87</w:t>
            </w:r>
          </w:p>
        </w:tc>
        <w:tc>
          <w:tcPr>
            <w:tcW w:w="567" w:type="dxa"/>
          </w:tcPr>
          <w:p w14:paraId="5A926720" w14:textId="77777777" w:rsidR="00D624A6" w:rsidRPr="00D624A6" w:rsidRDefault="00D624A6" w:rsidP="00D624A6">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 xml:space="preserve">53,86</w:t>
            </w:r>
          </w:p>
        </w:tc>
        <w:tc>
          <w:tcPr>
            <w:tcW w:w="850" w:type="dxa"/>
            <w:gridSpan w:val="2"/>
          </w:tcPr>
          <w:p w14:paraId="3D8B2E49" w14:textId="77777777" w:rsidR="00D624A6" w:rsidRPr="00D624A6" w:rsidRDefault="00D624A6" w:rsidP="00D624A6">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 xml:space="preserve">91,24</w:t>
            </w:r>
          </w:p>
        </w:tc>
        <w:tc>
          <w:tcPr>
            <w:tcW w:w="707" w:type="dxa"/>
            <w:gridSpan w:val="2"/>
          </w:tcPr>
          <w:p w14:paraId="1F7B836F" w14:textId="77777777" w:rsidR="00D624A6" w:rsidRPr="00D624A6" w:rsidRDefault="00D624A6" w:rsidP="00D624A6">
            <w:pPr>
              <w:pStyle w:val="TableContents"/>
              <w:ind w:left="-294"/>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 xml:space="preserve">48,69</w:t>
            </w:r>
          </w:p>
        </w:tc>
        <w:tc>
          <w:tcPr>
            <w:tcW w:w="567" w:type="dxa"/>
          </w:tcPr>
          <w:p w14:paraId="606DF5CA" w14:textId="77777777" w:rsidR="00D624A6" w:rsidRPr="00D624A6" w:rsidRDefault="00D624A6" w:rsidP="00D624A6">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 xml:space="preserve">72,66</w:t>
            </w:r>
          </w:p>
        </w:tc>
      </w:tr>
      <w:tr w:rsidR="00D624A6" w:rsidRPr="00EA6752" w14:paraId="3E1325D9" w14:textId="77777777" w:rsidTr="00D624A6">
        <w:trPr>
          <w:trHeight w:val="140"/>
        </w:trPr>
        <w:tc>
          <w:tcPr>
            <w:tcW w:w="992" w:type="dxa"/>
            <w:tcMar>
              <w:top w:w="0" w:type="dxa"/>
              <w:left w:w="0" w:type="dxa"/>
              <w:bottom w:w="0" w:type="dxa"/>
              <w:right w:w="0" w:type="dxa"/>
            </w:tcMar>
          </w:tcPr>
          <w:p w14:paraId="12EB75B7" w14:textId="77777777" w:rsidR="00D624A6" w:rsidRPr="00037607" w:rsidRDefault="00D624A6" w:rsidP="00D624A6">
            <w:pPr>
              <w:pStyle w:val="TableContents"/>
              <w:rPr>
                <w:sz w:val="12"/>
                <w:szCs w:val="12"/>
                <w:lang w:val="tr-TR"/>
              </w:rPr>
            </w:pPr>
            <w:r>
              <w:rPr>
                <w:rFonts w:ascii="Times New Roman" w:hAnsi="Times New Roman" w:cs="Times New Roman"/>
                <w:color w:val="3C4043"/>
                <w:sz w:val="12"/>
                <w:szCs w:val="12"/>
                <w:lang w:val="tr-TR"/>
              </w:rPr>
              <w:t xml:space="preserve">K-Means Kümeleme</w:t>
            </w:r>
          </w:p>
        </w:tc>
        <w:tc>
          <w:tcPr>
            <w:tcW w:w="567" w:type="dxa"/>
            <w:tcMar>
              <w:top w:w="0" w:type="dxa"/>
              <w:left w:w="0" w:type="dxa"/>
              <w:bottom w:w="0" w:type="dxa"/>
              <w:right w:w="0" w:type="dxa"/>
            </w:tcMar>
          </w:tcPr>
          <w:p w14:paraId="6E0F9C02" w14:textId="77777777" w:rsidR="00D624A6" w:rsidRPr="00D624A6" w:rsidRDefault="00D624A6" w:rsidP="00D624A6">
            <w:pPr>
              <w:pStyle w:val="TableContents"/>
              <w:ind w:left="113"/>
              <w:jc w:val="center"/>
              <w:rPr>
                <w:rFonts w:ascii="Times New Roman" w:hAnsi="Times New Roman" w:cs="Times New Roman"/>
                <w:sz w:val="12"/>
                <w:szCs w:val="12"/>
                <w:lang w:val="tr-TR"/>
              </w:rPr>
            </w:pPr>
            <w:r>
              <w:rPr>
                <w:rFonts w:ascii="Times New Roman" w:hAnsi="Times New Roman" w:cs="Times New Roman"/>
                <w:color w:val="3C4043"/>
                <w:sz w:val="12"/>
                <w:szCs w:val="12"/>
                <w:lang w:val="tr-TR"/>
              </w:rPr>
              <w:t xml:space="preserve">62,27</w:t>
            </w:r>
          </w:p>
        </w:tc>
        <w:tc>
          <w:tcPr>
            <w:tcW w:w="567" w:type="dxa"/>
            <w:tcMar>
              <w:top w:w="0" w:type="dxa"/>
              <w:left w:w="0" w:type="dxa"/>
              <w:bottom w:w="0" w:type="dxa"/>
              <w:right w:w="0" w:type="dxa"/>
            </w:tcMar>
          </w:tcPr>
          <w:p w14:paraId="67E0F136" w14:textId="77777777" w:rsidR="00D624A6" w:rsidRPr="00D624A6" w:rsidRDefault="00D624A6" w:rsidP="00D624A6">
            <w:pPr>
              <w:pStyle w:val="TableContents"/>
              <w:jc w:val="center"/>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rPr>
              <w:t xml:space="preserve">69,63</w:t>
            </w:r>
          </w:p>
        </w:tc>
        <w:tc>
          <w:tcPr>
            <w:tcW w:w="567" w:type="dxa"/>
          </w:tcPr>
          <w:p w14:paraId="3B928174" w14:textId="77777777" w:rsidR="00D624A6" w:rsidRPr="00D624A6" w:rsidRDefault="00D624A6" w:rsidP="00D624A6">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 xml:space="preserve">50,07</w:t>
            </w:r>
          </w:p>
        </w:tc>
        <w:tc>
          <w:tcPr>
            <w:tcW w:w="850" w:type="dxa"/>
            <w:gridSpan w:val="2"/>
          </w:tcPr>
          <w:p w14:paraId="7E7D1B00" w14:textId="77777777" w:rsidR="00D624A6" w:rsidRPr="00D624A6" w:rsidRDefault="00D624A6" w:rsidP="00D624A6">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 xml:space="preserve">88,99</w:t>
            </w:r>
          </w:p>
        </w:tc>
        <w:tc>
          <w:tcPr>
            <w:tcW w:w="707" w:type="dxa"/>
            <w:gridSpan w:val="2"/>
          </w:tcPr>
          <w:p w14:paraId="2081C35E" w14:textId="77777777" w:rsidR="00D624A6" w:rsidRPr="00D624A6" w:rsidRDefault="00D624A6" w:rsidP="00D624A6">
            <w:pPr>
              <w:pStyle w:val="TableContents"/>
              <w:ind w:left="-294"/>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 xml:space="preserve">53,27</w:t>
            </w:r>
          </w:p>
        </w:tc>
        <w:tc>
          <w:tcPr>
            <w:tcW w:w="567" w:type="dxa"/>
          </w:tcPr>
          <w:p w14:paraId="2D30A413" w14:textId="77777777" w:rsidR="00D624A6" w:rsidRPr="00D624A6" w:rsidRDefault="00D624A6" w:rsidP="00D624A6">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 xml:space="preserve">72,26</w:t>
            </w:r>
          </w:p>
        </w:tc>
      </w:tr>
      <w:tr w:rsidR="00D624A6" w:rsidRPr="00EA6752" w14:paraId="1F67067C" w14:textId="77777777" w:rsidTr="00D624A6">
        <w:trPr>
          <w:trHeight w:val="141"/>
        </w:trPr>
        <w:tc>
          <w:tcPr>
            <w:tcW w:w="992" w:type="dxa"/>
            <w:tcMar>
              <w:top w:w="0" w:type="dxa"/>
              <w:left w:w="0" w:type="dxa"/>
              <w:bottom w:w="0" w:type="dxa"/>
              <w:right w:w="0" w:type="dxa"/>
            </w:tcMar>
          </w:tcPr>
          <w:p w14:paraId="7F9FD177" w14:textId="77777777" w:rsidR="00D624A6" w:rsidRPr="00D624A6" w:rsidRDefault="00D624A6" w:rsidP="00D624A6">
            <w:pPr>
              <w:pStyle w:val="TableContents"/>
              <w:rPr>
                <w:rFonts w:ascii="Times New Roman" w:hAnsi="Times New Roman" w:cs="Times New Roman"/>
                <w:sz w:val="12"/>
                <w:szCs w:val="12"/>
                <w:lang w:val="tr-TR"/>
              </w:rPr>
            </w:pPr>
            <w:r>
              <w:rPr>
                <w:rFonts w:ascii="Times New Roman" w:hAnsi="Times New Roman" w:cs="Times New Roman"/>
                <w:sz w:val="12"/>
                <w:szCs w:val="12"/>
                <w:lang w:val="tr-TR"/>
              </w:rPr>
              <w:t xml:space="preserve">Bayes Sınıflandırıcı</w:t>
            </w:r>
          </w:p>
        </w:tc>
        <w:tc>
          <w:tcPr>
            <w:tcW w:w="567" w:type="dxa"/>
            <w:tcMar>
              <w:top w:w="0" w:type="dxa"/>
              <w:left w:w="0" w:type="dxa"/>
              <w:bottom w:w="0" w:type="dxa"/>
              <w:right w:w="0" w:type="dxa"/>
            </w:tcMar>
          </w:tcPr>
          <w:p w14:paraId="3133C80E" w14:textId="77777777" w:rsidR="00D624A6" w:rsidRPr="00D624A6" w:rsidRDefault="00D624A6" w:rsidP="00D624A6">
            <w:pPr>
              <w:pStyle w:val="TableContents"/>
              <w:ind w:left="113"/>
              <w:jc w:val="center"/>
              <w:rPr>
                <w:rFonts w:ascii="Times New Roman" w:hAnsi="Times New Roman" w:cs="Times New Roman"/>
                <w:sz w:val="12"/>
                <w:szCs w:val="12"/>
                <w:lang w:val="tr-TR"/>
              </w:rPr>
            </w:pPr>
            <w:r>
              <w:rPr>
                <w:rFonts w:ascii="Times New Roman" w:hAnsi="Times New Roman" w:cs="Times New Roman"/>
                <w:color w:val="3C4043"/>
                <w:sz w:val="12"/>
                <w:szCs w:val="12"/>
                <w:lang w:val="tr-TR"/>
              </w:rPr>
              <w:t xml:space="preserve">61,35</w:t>
            </w:r>
          </w:p>
        </w:tc>
        <w:tc>
          <w:tcPr>
            <w:tcW w:w="567" w:type="dxa"/>
            <w:tcMar>
              <w:top w:w="0" w:type="dxa"/>
              <w:left w:w="0" w:type="dxa"/>
              <w:bottom w:w="0" w:type="dxa"/>
              <w:right w:w="0" w:type="dxa"/>
            </w:tcMar>
          </w:tcPr>
          <w:p w14:paraId="2A8E8473" w14:textId="77777777" w:rsidR="00D624A6" w:rsidRPr="00D624A6" w:rsidRDefault="00D624A6" w:rsidP="00D624A6">
            <w:pPr>
              <w:pStyle w:val="TableContents"/>
              <w:jc w:val="center"/>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rPr>
              <w:t xml:space="preserve">70,17</w:t>
            </w:r>
          </w:p>
        </w:tc>
        <w:tc>
          <w:tcPr>
            <w:tcW w:w="567" w:type="dxa"/>
          </w:tcPr>
          <w:p w14:paraId="387BEE91" w14:textId="77777777" w:rsidR="00D624A6" w:rsidRPr="00D624A6" w:rsidRDefault="00D624A6" w:rsidP="00D624A6">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 xml:space="preserve">48,61</w:t>
            </w:r>
          </w:p>
        </w:tc>
        <w:tc>
          <w:tcPr>
            <w:tcW w:w="850" w:type="dxa"/>
            <w:gridSpan w:val="2"/>
          </w:tcPr>
          <w:p w14:paraId="057C12C3" w14:textId="77777777" w:rsidR="00D624A6" w:rsidRPr="00D624A6" w:rsidRDefault="00D624A6" w:rsidP="00D624A6">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 xml:space="preserve">94,01</w:t>
            </w:r>
          </w:p>
        </w:tc>
        <w:tc>
          <w:tcPr>
            <w:tcW w:w="707" w:type="dxa"/>
            <w:gridSpan w:val="2"/>
          </w:tcPr>
          <w:p w14:paraId="03E86D67" w14:textId="77777777" w:rsidR="00D624A6" w:rsidRPr="00D624A6" w:rsidRDefault="00D624A6" w:rsidP="00D624A6">
            <w:pPr>
              <w:pStyle w:val="TableContents"/>
              <w:ind w:left="-294"/>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 xml:space="preserve">51,94</w:t>
            </w:r>
          </w:p>
        </w:tc>
        <w:tc>
          <w:tcPr>
            <w:tcW w:w="567" w:type="dxa"/>
          </w:tcPr>
          <w:p w14:paraId="06B9C27E" w14:textId="77777777" w:rsidR="00D624A6" w:rsidRPr="00D624A6" w:rsidRDefault="00D624A6" w:rsidP="00D624A6">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 xml:space="preserve">76,35</w:t>
            </w:r>
          </w:p>
        </w:tc>
      </w:tr>
      <w:tr w:rsidR="00D624A6" w:rsidRPr="00EA6752" w14:paraId="0D845555" w14:textId="77777777" w:rsidTr="00D624A6">
        <w:trPr>
          <w:trHeight w:val="129"/>
        </w:trPr>
        <w:tc>
          <w:tcPr>
            <w:tcW w:w="992" w:type="dxa"/>
            <w:tcMar>
              <w:top w:w="0" w:type="dxa"/>
              <w:left w:w="0" w:type="dxa"/>
              <w:bottom w:w="0" w:type="dxa"/>
              <w:right w:w="0" w:type="dxa"/>
            </w:tcMar>
          </w:tcPr>
          <w:p w14:paraId="4E708B0D" w14:textId="77777777" w:rsidR="00D624A6" w:rsidRPr="00D624A6" w:rsidRDefault="00D624A6" w:rsidP="00D624A6">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 xml:space="preserve">Rastgele Orman</w:t>
            </w:r>
          </w:p>
        </w:tc>
        <w:tc>
          <w:tcPr>
            <w:tcW w:w="567" w:type="dxa"/>
            <w:tcMar>
              <w:top w:w="0" w:type="dxa"/>
              <w:left w:w="0" w:type="dxa"/>
              <w:bottom w:w="0" w:type="dxa"/>
              <w:right w:w="0" w:type="dxa"/>
            </w:tcMar>
          </w:tcPr>
          <w:p w14:paraId="4E9360EA" w14:textId="77777777" w:rsidR="00D624A6" w:rsidRPr="00D624A6" w:rsidRDefault="00D624A6" w:rsidP="00D624A6">
            <w:pPr>
              <w:pStyle w:val="TableContents"/>
              <w:ind w:left="113"/>
              <w:jc w:val="center"/>
              <w:rPr>
                <w:rFonts w:ascii="Times New Roman" w:hAnsi="Times New Roman" w:cs="Times New Roman"/>
                <w:sz w:val="12"/>
                <w:szCs w:val="12"/>
                <w:lang w:val="tr-TR"/>
              </w:rPr>
            </w:pPr>
            <w:r>
              <w:rPr>
                <w:rFonts w:ascii="Times New Roman" w:hAnsi="Times New Roman" w:cs="Times New Roman"/>
                <w:color w:val="3C4043"/>
                <w:sz w:val="12"/>
                <w:szCs w:val="12"/>
                <w:lang w:val="tr-TR"/>
              </w:rPr>
              <w:t xml:space="preserve">67,43</w:t>
            </w:r>
          </w:p>
        </w:tc>
        <w:tc>
          <w:tcPr>
            <w:tcW w:w="567" w:type="dxa"/>
            <w:tcMar>
              <w:top w:w="0" w:type="dxa"/>
              <w:left w:w="0" w:type="dxa"/>
              <w:bottom w:w="0" w:type="dxa"/>
              <w:right w:w="0" w:type="dxa"/>
            </w:tcMar>
          </w:tcPr>
          <w:p w14:paraId="06F9E021" w14:textId="77777777" w:rsidR="00D624A6" w:rsidRPr="00D624A6" w:rsidRDefault="00D624A6" w:rsidP="00D624A6">
            <w:pPr>
              <w:pStyle w:val="TableContents"/>
              <w:jc w:val="center"/>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rPr>
              <w:t xml:space="preserve">72,11</w:t>
            </w:r>
          </w:p>
        </w:tc>
        <w:tc>
          <w:tcPr>
            <w:tcW w:w="567" w:type="dxa"/>
          </w:tcPr>
          <w:p w14:paraId="3B1813C7" w14:textId="77777777" w:rsidR="00D624A6" w:rsidRPr="00D624A6" w:rsidRDefault="00D624A6" w:rsidP="00D624A6">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 xml:space="preserve">52,34</w:t>
            </w:r>
          </w:p>
        </w:tc>
        <w:tc>
          <w:tcPr>
            <w:tcW w:w="850" w:type="dxa"/>
            <w:gridSpan w:val="2"/>
          </w:tcPr>
          <w:p w14:paraId="25BB7F34" w14:textId="77777777" w:rsidR="00D624A6" w:rsidRPr="00D624A6" w:rsidRDefault="00D624A6" w:rsidP="00D624A6">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 xml:space="preserve">83,78</w:t>
            </w:r>
          </w:p>
        </w:tc>
        <w:tc>
          <w:tcPr>
            <w:tcW w:w="707" w:type="dxa"/>
            <w:gridSpan w:val="2"/>
            <w:vAlign w:val="center"/>
          </w:tcPr>
          <w:p w14:paraId="250BB36D" w14:textId="77777777" w:rsidR="00D624A6" w:rsidRPr="00D624A6" w:rsidRDefault="00D624A6" w:rsidP="00D624A6">
            <w:pPr>
              <w:pStyle w:val="TableContents"/>
              <w:ind w:left="-294"/>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 xml:space="preserve">51,37</w:t>
            </w:r>
          </w:p>
        </w:tc>
        <w:tc>
          <w:tcPr>
            <w:tcW w:w="567" w:type="dxa"/>
          </w:tcPr>
          <w:p w14:paraId="4CEF25A7" w14:textId="77777777" w:rsidR="00D624A6" w:rsidRPr="00D624A6" w:rsidRDefault="00D624A6" w:rsidP="00D624A6">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 xml:space="preserve">75,15</w:t>
            </w:r>
          </w:p>
        </w:tc>
      </w:tr>
      <w:tr w:rsidR="00D624A6" w:rsidRPr="00EA6752" w14:paraId="085C563E" w14:textId="77777777" w:rsidTr="00D624A6">
        <w:trPr>
          <w:trHeight w:val="173"/>
        </w:trPr>
        <w:tc>
          <w:tcPr>
            <w:tcW w:w="992" w:type="dxa"/>
            <w:tcBorders>
              <w:bottom w:val="single" w:sz="6" w:space="0" w:color="000000"/>
            </w:tcBorders>
            <w:tcMar>
              <w:top w:w="0" w:type="dxa"/>
              <w:left w:w="0" w:type="dxa"/>
              <w:bottom w:w="0" w:type="dxa"/>
              <w:right w:w="0" w:type="dxa"/>
            </w:tcMar>
          </w:tcPr>
          <w:p w14:paraId="28CA534E" w14:textId="77777777" w:rsidR="00D624A6" w:rsidRPr="00D624A6" w:rsidRDefault="00D624A6" w:rsidP="00D624A6">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 xml:space="preserve">Hibrit Yöntem</w:t>
            </w:r>
          </w:p>
        </w:tc>
        <w:tc>
          <w:tcPr>
            <w:tcW w:w="567" w:type="dxa"/>
            <w:tcBorders>
              <w:bottom w:val="single" w:sz="6" w:space="0" w:color="000000"/>
            </w:tcBorders>
            <w:tcMar>
              <w:top w:w="0" w:type="dxa"/>
              <w:left w:w="0" w:type="dxa"/>
              <w:bottom w:w="0" w:type="dxa"/>
              <w:right w:w="0" w:type="dxa"/>
            </w:tcMar>
          </w:tcPr>
          <w:p w14:paraId="74EA9E5D" w14:textId="77777777" w:rsidR="00D624A6" w:rsidRPr="00D624A6" w:rsidRDefault="0067223E" w:rsidP="00D624A6">
            <w:pPr>
              <w:pStyle w:val="TableContents"/>
              <w:ind w:left="113"/>
              <w:jc w:val="center"/>
              <w:rPr>
                <w:rFonts w:ascii="Times New Roman" w:hAnsi="Times New Roman" w:cs="Times New Roman"/>
                <w:sz w:val="12"/>
                <w:szCs w:val="12"/>
                <w:lang w:val="tr-TR"/>
              </w:rPr>
            </w:pPr>
            <w:r>
              <w:rPr>
                <w:rFonts w:ascii="Times New Roman" w:hAnsi="Times New Roman" w:cs="Times New Roman"/>
                <w:color w:val="3C4043"/>
                <w:sz w:val="12"/>
                <w:szCs w:val="12"/>
                <w:lang w:val="tr-TR"/>
              </w:rPr>
              <w:t xml:space="preserve">71,39</w:t>
            </w:r>
          </w:p>
        </w:tc>
        <w:tc>
          <w:tcPr>
            <w:tcW w:w="567" w:type="dxa"/>
            <w:tcBorders>
              <w:bottom w:val="single" w:sz="6" w:space="0" w:color="000000"/>
            </w:tcBorders>
            <w:tcMar>
              <w:top w:w="0" w:type="dxa"/>
              <w:left w:w="0" w:type="dxa"/>
              <w:bottom w:w="0" w:type="dxa"/>
              <w:right w:w="0" w:type="dxa"/>
            </w:tcMar>
          </w:tcPr>
          <w:p w14:paraId="67CA5D7A" w14:textId="77777777" w:rsidR="00D624A6" w:rsidRPr="00D624A6" w:rsidRDefault="0067223E" w:rsidP="00D624A6">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 xml:space="preserve">76,44</w:t>
            </w:r>
          </w:p>
        </w:tc>
        <w:tc>
          <w:tcPr>
            <w:tcW w:w="567" w:type="dxa"/>
            <w:tcBorders>
              <w:bottom w:val="single" w:sz="6" w:space="0" w:color="000000"/>
            </w:tcBorders>
          </w:tcPr>
          <w:p w14:paraId="59710FB9" w14:textId="77777777" w:rsidR="00D624A6" w:rsidRPr="00D624A6" w:rsidRDefault="0067223E" w:rsidP="00D624A6">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 xml:space="preserve">60,19</w:t>
            </w:r>
          </w:p>
        </w:tc>
        <w:tc>
          <w:tcPr>
            <w:tcW w:w="850" w:type="dxa"/>
            <w:gridSpan w:val="2"/>
            <w:tcBorders>
              <w:bottom w:val="single" w:sz="6" w:space="0" w:color="000000"/>
            </w:tcBorders>
          </w:tcPr>
          <w:p w14:paraId="61751674" w14:textId="77777777" w:rsidR="00D624A6" w:rsidRPr="00D624A6" w:rsidRDefault="0067223E" w:rsidP="00D624A6">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 xml:space="preserve">94,54</w:t>
            </w:r>
          </w:p>
        </w:tc>
        <w:tc>
          <w:tcPr>
            <w:tcW w:w="707" w:type="dxa"/>
            <w:gridSpan w:val="2"/>
            <w:tcBorders>
              <w:bottom w:val="single" w:sz="6" w:space="0" w:color="000000"/>
            </w:tcBorders>
          </w:tcPr>
          <w:p w14:paraId="63EB4FB5" w14:textId="77777777" w:rsidR="00D624A6" w:rsidRPr="00D624A6" w:rsidRDefault="0067223E" w:rsidP="00D624A6">
            <w:pPr>
              <w:pStyle w:val="TableContents"/>
              <w:ind w:left="-294"/>
              <w:jc w:val="center"/>
              <w:rPr>
                <w:rFonts w:ascii="Times New Roman" w:hAnsi="Times New Roman" w:cs="Times New Roman"/>
                <w:sz w:val="12"/>
                <w:szCs w:val="12"/>
                <w:lang w:val="tr-TR"/>
              </w:rPr>
            </w:pPr>
            <w:r>
              <w:rPr>
                <w:rFonts w:ascii="Times New Roman" w:hAnsi="Times New Roman" w:cs="Times New Roman"/>
                <w:sz w:val="12"/>
                <w:szCs w:val="12"/>
                <w:lang w:val="tr-TR"/>
              </w:rPr>
              <w:t xml:space="preserve">60,28</w:t>
            </w:r>
          </w:p>
        </w:tc>
        <w:tc>
          <w:tcPr>
            <w:tcW w:w="567" w:type="dxa"/>
            <w:tcBorders>
              <w:bottom w:val="single" w:sz="6" w:space="0" w:color="000000"/>
            </w:tcBorders>
          </w:tcPr>
          <w:p w14:paraId="555DBE5A" w14:textId="77777777" w:rsidR="00D624A6" w:rsidRPr="00D624A6" w:rsidRDefault="0067223E" w:rsidP="00D624A6">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 xml:space="preserve">79,37</w:t>
            </w:r>
          </w:p>
        </w:tc>
      </w:tr>
    </w:tbl>
    <w:p w14:paraId="5965504E" w14:textId="77777777" w:rsidR="00D624A6" w:rsidRDefault="00D624A6" w:rsidP="00CB3965">
      <w:pPr>
        <w:pStyle w:val="GvdeMetni"/>
        <w:spacing w:line="273" w:lineRule="auto"/>
        <w:ind w:left="43" w:right="183" w:firstLine="239"/>
        <w:jc w:val="both"/>
        <w:rPr>
          <w:w w:val="110"/>
        </w:rPr>
      </w:pPr>
    </w:p>
    <w:p w14:paraId="1EC69AA0" w14:textId="77777777" w:rsidR="0073631D" w:rsidRPr="0073631D" w:rsidRDefault="0073631D" w:rsidP="0073631D">
      <w:pPr>
        <w:pStyle w:val="GvdeMetni"/>
        <w:spacing w:line="273" w:lineRule="auto"/>
        <w:ind w:left="43" w:right="183" w:firstLine="239"/>
        <w:jc w:val="both"/>
        <w:rPr>
          <w:w w:val="110"/>
        </w:rPr>
      </w:pPr>
      <w:r>
        <w:rPr>
          <w:w w:val="110"/>
        </w:rPr>
        <w:t xml:space="preserve">Bu değer bu çalışmada elde edilen doğrulukla karşılaştırılamaz: veri, tahmin hedefi, sınıf tanımı (ikili veya çok sınıflı), doğrulama protokolü ve sınıf yaygınlığı farklıdır ve dengesiz bir hedefte doğruluk, büyük ölçüde çoğunluk sınıfının payına bağlıdır. Bu çalışmada dört sınıflı gecikme doğruluğu %60,0'lık çoğunluk tabanına karşılık %60,8-%61,9'dur.</w:t>
      </w:r>
    </w:p>
    <w:p w14:paraId="4426C13E" w14:textId="77777777" w:rsidR="0073631D" w:rsidRPr="0073631D" w:rsidRDefault="0073631D" w:rsidP="0073631D">
      <w:pPr>
        <w:pStyle w:val="GvdeMetni"/>
        <w:spacing w:line="273" w:lineRule="auto"/>
        <w:ind w:left="43" w:right="183" w:firstLine="239"/>
        <w:jc w:val="both"/>
        <w:rPr>
          <w:w w:val="110"/>
        </w:rPr>
      </w:pPr>
      <w:r>
        <w:rPr>
          <w:w w:val="110"/>
        </w:rPr>
        <w:t xml:space="preserve">Kurt'un çalışmasında kullanılan veri kümesi, ABD Ulaştırma İstatistikleri Bürosu ve Federal Havacılık İdaresi (FAA) tarafından sağlanan açık kaynaklı verilere dayanmaktadır. Veri kümesi Ağustos 2018'de gerçekleştirilen ABD iç hat ticari uçuşlarına ilişkin bilgi içermektedir. Temizlemeden sonra veri kümesi 638.776 satır ve 18 sütundan oluşmaktadır. Veri kümesinde uçuşların %38,29'unun geciktiği görülmüştür (Kurt, 2019).</w:t>
      </w:r>
    </w:p>
    <w:p w14:paraId="1DD04E8D" w14:textId="77777777" w:rsidR="00D30C85" w:rsidRDefault="0073631D" w:rsidP="0073631D">
      <w:pPr>
        <w:pStyle w:val="GvdeMetni"/>
        <w:spacing w:line="273" w:lineRule="auto"/>
        <w:ind w:left="43" w:right="183" w:firstLine="239"/>
        <w:jc w:val="both"/>
        <w:rPr>
          <w:w w:val="110"/>
        </w:rPr>
      </w:pPr>
      <w:r>
        <w:rPr>
          <w:w w:val="110"/>
        </w:rPr>
        <w:t xml:space="preserve">Uçuş gecikmelerini tahmin etmek için karar ağaçları, rastgele orman, Bagging sınıflandırıcısı, Extra Trees, gradyan artırma ve XGBoost sınıflandırıcıları gibi denetimli makine öğrenmesi yöntemleri kullanılmıştır. Model performansını değerlendirmek için doğruluk, duyarlılık ve F1 skoru gibi ölçütler kullanılmıştır. Varsayılan parametrelerle modelleme sonucunda elde edilen başarı ölçütleri Tablo 18'de gösterilmiştir. En iyi sonuçlar gradyan artırma ve XGBoost modelleriyle elde edilmiş; özellikle gradyan artırma modeli %71,72 doğruluk ve %57,40 F1 skoruyla en başarılı yöntem olarak belirlenmiştir.</w:t>
      </w:r>
    </w:p>
    <w:p w14:paraId="5B6247B2" w14:textId="77777777" w:rsidR="0033309B" w:rsidRDefault="0033309B" w:rsidP="0033309B">
      <w:pPr>
        <w:spacing w:before="96"/>
        <w:ind w:left="43"/>
        <w:rPr>
          <w:b/>
          <w:sz w:val="14"/>
        </w:rPr>
      </w:pPr>
      <w:r>
        <w:rPr>
          <w:b/>
          <w:w w:val="110"/>
          <w:sz w:val="14"/>
        </w:rPr>
        <w:t xml:space="preserve">Tablo 18</w:t>
      </w:r>
    </w:p>
    <w:p w14:paraId="646554A6" w14:textId="77777777" w:rsidR="0033309B" w:rsidRDefault="0033309B" w:rsidP="0033309B">
      <w:pPr>
        <w:spacing w:before="30" w:after="60"/>
        <w:ind w:left="43"/>
        <w:rPr>
          <w:spacing w:val="-2"/>
          <w:w w:val="110"/>
          <w:sz w:val="14"/>
        </w:rPr>
      </w:pPr>
      <w:r>
        <w:rPr>
          <w:spacing w:val="-2"/>
          <w:w w:val="110"/>
          <w:sz w:val="14"/>
        </w:rPr>
        <w:t xml:space="preserve">M. Kurt çalışmasının performans sonuçları.</w:t>
      </w:r>
    </w:p>
    <w:tbl>
      <w:tblPr>
        <w:tblW w:w="4686" w:type="dxa"/>
        <w:tblInd w:w="142" w:type="dxa"/>
        <w:tblLayout w:type="fixed"/>
        <w:tblCellMar>
          <w:left w:w="10" w:type="dxa"/>
          <w:right w:w="10" w:type="dxa"/>
        </w:tblCellMar>
        <w:tblLook w:val="0000" w:firstRow="0" w:lastRow="0" w:firstColumn="0" w:lastColumn="0" w:noHBand="0" w:noVBand="0"/>
      </w:tblPr>
      <w:tblGrid>
        <w:gridCol w:w="2186"/>
        <w:gridCol w:w="1250"/>
        <w:gridCol w:w="1250"/>
      </w:tblGrid>
      <w:tr w:rsidR="0033309B" w:rsidRPr="00EA6752" w14:paraId="79DA1582" w14:textId="77777777" w:rsidTr="0033309B">
        <w:trPr>
          <w:trHeight w:val="507"/>
        </w:trPr>
        <w:tc>
          <w:tcPr>
            <w:tcW w:w="2186" w:type="dxa"/>
            <w:tcBorders>
              <w:top w:val="single" w:sz="6" w:space="0" w:color="000000"/>
              <w:bottom w:val="single" w:sz="6" w:space="0" w:color="000000"/>
            </w:tcBorders>
            <w:tcMar>
              <w:top w:w="0" w:type="dxa"/>
              <w:left w:w="0" w:type="dxa"/>
              <w:bottom w:w="0" w:type="dxa"/>
              <w:right w:w="0" w:type="dxa"/>
            </w:tcMar>
            <w:vAlign w:val="center"/>
          </w:tcPr>
          <w:p w14:paraId="1E6D4E1B" w14:textId="77777777" w:rsidR="0033309B" w:rsidRPr="00E44043" w:rsidRDefault="0033309B" w:rsidP="00166AD4">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 xml:space="preserve">Skor Adı</w:t>
            </w:r>
          </w:p>
        </w:tc>
        <w:tc>
          <w:tcPr>
            <w:tcW w:w="1250" w:type="dxa"/>
            <w:tcBorders>
              <w:top w:val="single" w:sz="6" w:space="0" w:color="000000"/>
              <w:bottom w:val="single" w:sz="6" w:space="0" w:color="000000"/>
            </w:tcBorders>
            <w:tcMar>
              <w:top w:w="0" w:type="dxa"/>
              <w:left w:w="0" w:type="dxa"/>
              <w:bottom w:w="0" w:type="dxa"/>
              <w:right w:w="0" w:type="dxa"/>
            </w:tcMar>
            <w:vAlign w:val="center"/>
          </w:tcPr>
          <w:p w14:paraId="625A2791" w14:textId="77777777" w:rsidR="0033309B" w:rsidRPr="00E44043" w:rsidRDefault="0033309B" w:rsidP="00166AD4">
            <w:pPr>
              <w:pStyle w:val="TableContents"/>
              <w:jc w:val="center"/>
              <w:rPr>
                <w:rFonts w:ascii="Times New Roman" w:hAnsi="Times New Roman" w:cs="Times New Roman"/>
                <w:sz w:val="12"/>
                <w:szCs w:val="12"/>
                <w:lang w:val="tr-TR"/>
              </w:rPr>
            </w:pPr>
            <w:r>
              <w:rPr>
                <w:rFonts w:ascii="Times New Roman" w:eastAsia="Times New Roman" w:hAnsi="Times New Roman" w:cs="Times New Roman"/>
                <w:sz w:val="12"/>
                <w:szCs w:val="12"/>
                <w:lang w:val="tr-TR" w:eastAsia="tr-TR"/>
              </w:rPr>
              <w:t>Model</w:t>
            </w:r>
          </w:p>
        </w:tc>
        <w:tc>
          <w:tcPr>
            <w:tcW w:w="1250" w:type="dxa"/>
            <w:tcBorders>
              <w:top w:val="single" w:sz="6" w:space="0" w:color="000000"/>
              <w:bottom w:val="single" w:sz="6" w:space="0" w:color="000000"/>
            </w:tcBorders>
            <w:tcMar>
              <w:top w:w="0" w:type="dxa"/>
              <w:left w:w="0" w:type="dxa"/>
              <w:bottom w:w="0" w:type="dxa"/>
              <w:right w:w="0" w:type="dxa"/>
            </w:tcMar>
            <w:vAlign w:val="center"/>
          </w:tcPr>
          <w:p w14:paraId="37ACC3A3" w14:textId="77777777" w:rsidR="0033309B" w:rsidRPr="00E44043" w:rsidRDefault="0033309B" w:rsidP="00166AD4">
            <w:pPr>
              <w:pStyle w:val="TableContents"/>
              <w:jc w:val="center"/>
              <w:rPr>
                <w:rFonts w:ascii="Times New Roman" w:hAnsi="Times New Roman" w:cs="Times New Roman"/>
                <w:sz w:val="12"/>
                <w:szCs w:val="12"/>
                <w:lang w:val="tr-TR"/>
              </w:rPr>
            </w:pPr>
            <w:r>
              <w:rPr>
                <w:rFonts w:ascii="Times New Roman" w:eastAsia="Times New Roman" w:hAnsi="Times New Roman" w:cs="Times New Roman"/>
                <w:sz w:val="12"/>
                <w:szCs w:val="12"/>
                <w:lang w:val="tr-TR" w:eastAsia="tr-TR"/>
              </w:rPr>
              <w:t xml:space="preserve">Skor</w:t>
            </w:r>
          </w:p>
        </w:tc>
      </w:tr>
      <w:tr w:rsidR="0033309B" w:rsidRPr="00EA6752" w14:paraId="185644A2" w14:textId="77777777" w:rsidTr="0033309B">
        <w:trPr>
          <w:trHeight w:val="70"/>
        </w:trPr>
        <w:tc>
          <w:tcPr>
            <w:tcW w:w="2186" w:type="dxa"/>
            <w:vMerge w:val="restart"/>
            <w:tcMar>
              <w:top w:w="0" w:type="dxa"/>
              <w:left w:w="0" w:type="dxa"/>
              <w:bottom w:w="0" w:type="dxa"/>
              <w:right w:w="0" w:type="dxa"/>
            </w:tcMar>
            <w:vAlign w:val="center"/>
          </w:tcPr>
          <w:p w14:paraId="3E781F80" w14:textId="77777777" w:rsidR="00E44043" w:rsidRPr="00E44043" w:rsidRDefault="00E44043" w:rsidP="00E44043">
            <w:pPr>
              <w:pStyle w:val="TableContents"/>
              <w:jc w:val="center"/>
              <w:rPr>
                <w:rFonts w:ascii="Times New Roman" w:hAnsi="Times New Roman" w:cs="Times New Roman"/>
                <w:color w:val="3C4043"/>
                <w:sz w:val="12"/>
                <w:szCs w:val="12"/>
                <w:lang w:val="tr-TR"/>
              </w:rPr>
            </w:pPr>
            <w:r>
              <w:rPr>
                <w:rFonts w:ascii="Times New Roman" w:hAnsi="Times New Roman" w:cs="Times New Roman"/>
                <w:color w:val="3C4043"/>
                <w:sz w:val="12"/>
                <w:szCs w:val="12"/>
                <w:lang w:val="tr-TR"/>
              </w:rPr>
              <w:t xml:space="preserve">Doğruluk</w:t>
            </w:r>
          </w:p>
          <w:p w14:paraId="215D5455" w14:textId="77777777" w:rsidR="0033309B" w:rsidRPr="00E44043" w:rsidRDefault="00E44043" w:rsidP="00E44043">
            <w:pPr>
              <w:pStyle w:val="TableContents"/>
              <w:jc w:val="center"/>
              <w:rPr>
                <w:rFonts w:ascii="Times New Roman" w:hAnsi="Times New Roman" w:cs="Times New Roman"/>
                <w:sz w:val="12"/>
                <w:szCs w:val="12"/>
                <w:lang w:val="tr-TR"/>
              </w:rPr>
            </w:pPr>
            <w:r>
              <w:rPr>
                <w:rFonts w:ascii="Times New Roman" w:hAnsi="Times New Roman" w:cs="Times New Roman"/>
                <w:color w:val="3C4043"/>
                <w:sz w:val="12"/>
                <w:szCs w:val="12"/>
                <w:lang w:val="tr-TR"/>
              </w:rPr>
              <w:t xml:space="preserve">Skorlar</w:t>
            </w:r>
          </w:p>
        </w:tc>
        <w:tc>
          <w:tcPr>
            <w:tcW w:w="1250" w:type="dxa"/>
            <w:tcMar>
              <w:top w:w="0" w:type="dxa"/>
              <w:left w:w="0" w:type="dxa"/>
              <w:bottom w:w="0" w:type="dxa"/>
              <w:right w:w="0" w:type="dxa"/>
            </w:tcMar>
          </w:tcPr>
          <w:p w14:paraId="14790AC3" w14:textId="77777777" w:rsidR="0033309B" w:rsidRPr="00E44043" w:rsidRDefault="0033309B" w:rsidP="00166AD4">
            <w:pPr>
              <w:pStyle w:val="TableContents"/>
              <w:ind w:left="113"/>
              <w:jc w:val="center"/>
              <w:rPr>
                <w:rFonts w:ascii="Times New Roman" w:hAnsi="Times New Roman" w:cs="Times New Roman"/>
                <w:sz w:val="12"/>
                <w:szCs w:val="12"/>
                <w:lang w:val="tr-TR"/>
              </w:rPr>
            </w:pPr>
            <w:r>
              <w:rPr>
                <w:rFonts w:ascii="Times New Roman" w:hAnsi="Times New Roman" w:cs="Times New Roman"/>
                <w:color w:val="3C4043"/>
                <w:sz w:val="12"/>
                <w:szCs w:val="12"/>
                <w:lang w:val="tr-TR"/>
              </w:rPr>
              <w:t xml:space="preserve">Karar Ağacı</w:t>
            </w:r>
          </w:p>
        </w:tc>
        <w:tc>
          <w:tcPr>
            <w:tcW w:w="1250" w:type="dxa"/>
            <w:tcMar>
              <w:top w:w="0" w:type="dxa"/>
              <w:left w:w="0" w:type="dxa"/>
              <w:bottom w:w="0" w:type="dxa"/>
              <w:right w:w="0" w:type="dxa"/>
            </w:tcMar>
          </w:tcPr>
          <w:p w14:paraId="029E9211" w14:textId="77777777" w:rsidR="0033309B" w:rsidRPr="00E44043" w:rsidRDefault="0033309B" w:rsidP="00166AD4">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 xml:space="preserve">0,6777</w:t>
            </w:r>
          </w:p>
        </w:tc>
      </w:tr>
      <w:tr w:rsidR="0033309B" w:rsidRPr="00EA6752" w14:paraId="69213FBF" w14:textId="77777777" w:rsidTr="0033309B">
        <w:trPr>
          <w:trHeight w:val="70"/>
        </w:trPr>
        <w:tc>
          <w:tcPr>
            <w:tcW w:w="2186" w:type="dxa"/>
            <w:vMerge/>
            <w:tcMar>
              <w:top w:w="0" w:type="dxa"/>
              <w:left w:w="0" w:type="dxa"/>
              <w:bottom w:w="0" w:type="dxa"/>
              <w:right w:w="0" w:type="dxa"/>
            </w:tcMar>
          </w:tcPr>
          <w:p w14:paraId="4093C602" w14:textId="77777777" w:rsidR="0033309B" w:rsidRPr="00E44043" w:rsidRDefault="0033309B" w:rsidP="00166AD4">
            <w:pPr>
              <w:pStyle w:val="TableContents"/>
              <w:rPr>
                <w:rFonts w:ascii="Times New Roman" w:hAnsi="Times New Roman" w:cs="Times New Roman"/>
                <w:color w:val="3C4043"/>
                <w:sz w:val="12"/>
                <w:szCs w:val="12"/>
                <w:lang w:val="tr-TR"/>
              </w:rPr>
            </w:pPr>
          </w:p>
        </w:tc>
        <w:tc>
          <w:tcPr>
            <w:tcW w:w="1250" w:type="dxa"/>
            <w:tcMar>
              <w:top w:w="0" w:type="dxa"/>
              <w:left w:w="0" w:type="dxa"/>
              <w:bottom w:w="0" w:type="dxa"/>
              <w:right w:w="0" w:type="dxa"/>
            </w:tcMar>
          </w:tcPr>
          <w:p w14:paraId="00200C54" w14:textId="77777777" w:rsidR="0033309B" w:rsidRPr="00E44043" w:rsidRDefault="0033309B" w:rsidP="00166AD4">
            <w:pPr>
              <w:pStyle w:val="TableContents"/>
              <w:ind w:left="113"/>
              <w:jc w:val="center"/>
              <w:rPr>
                <w:rFonts w:ascii="Times New Roman" w:hAnsi="Times New Roman" w:cs="Times New Roman"/>
                <w:color w:val="3C4043"/>
                <w:sz w:val="12"/>
                <w:szCs w:val="12"/>
                <w:lang w:val="tr-TR"/>
              </w:rPr>
            </w:pPr>
            <w:r>
              <w:rPr>
                <w:rFonts w:ascii="Times New Roman" w:hAnsi="Times New Roman" w:cs="Times New Roman"/>
                <w:color w:val="3C4043"/>
                <w:sz w:val="12"/>
                <w:szCs w:val="12"/>
                <w:lang w:val="tr-TR"/>
              </w:rPr>
              <w:t xml:space="preserve">Rastgele Orman</w:t>
            </w:r>
          </w:p>
        </w:tc>
        <w:tc>
          <w:tcPr>
            <w:tcW w:w="1250" w:type="dxa"/>
            <w:tcMar>
              <w:top w:w="0" w:type="dxa"/>
              <w:left w:w="0" w:type="dxa"/>
              <w:bottom w:w="0" w:type="dxa"/>
              <w:right w:w="0" w:type="dxa"/>
            </w:tcMar>
          </w:tcPr>
          <w:p w14:paraId="68859E92" w14:textId="77777777" w:rsidR="0033309B" w:rsidRPr="00E44043" w:rsidRDefault="0033309B" w:rsidP="00166AD4">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 xml:space="preserve">0,6808</w:t>
            </w:r>
          </w:p>
        </w:tc>
      </w:tr>
      <w:tr w:rsidR="0033309B" w:rsidRPr="00EA6752" w14:paraId="1151705A" w14:textId="77777777" w:rsidTr="0033309B">
        <w:trPr>
          <w:trHeight w:val="70"/>
        </w:trPr>
        <w:tc>
          <w:tcPr>
            <w:tcW w:w="2186" w:type="dxa"/>
            <w:vMerge/>
            <w:tcMar>
              <w:top w:w="0" w:type="dxa"/>
              <w:left w:w="0" w:type="dxa"/>
              <w:bottom w:w="0" w:type="dxa"/>
              <w:right w:w="0" w:type="dxa"/>
            </w:tcMar>
          </w:tcPr>
          <w:p w14:paraId="3B978284" w14:textId="77777777" w:rsidR="0033309B" w:rsidRPr="00E44043" w:rsidRDefault="0033309B" w:rsidP="00166AD4">
            <w:pPr>
              <w:pStyle w:val="TableContents"/>
              <w:rPr>
                <w:rFonts w:ascii="Times New Roman" w:hAnsi="Times New Roman" w:cs="Times New Roman"/>
                <w:color w:val="3C4043"/>
                <w:sz w:val="12"/>
                <w:szCs w:val="12"/>
                <w:lang w:val="tr-TR"/>
              </w:rPr>
            </w:pPr>
          </w:p>
        </w:tc>
        <w:tc>
          <w:tcPr>
            <w:tcW w:w="1250" w:type="dxa"/>
            <w:tcMar>
              <w:top w:w="0" w:type="dxa"/>
              <w:left w:w="0" w:type="dxa"/>
              <w:bottom w:w="0" w:type="dxa"/>
              <w:right w:w="0" w:type="dxa"/>
            </w:tcMar>
          </w:tcPr>
          <w:p w14:paraId="3E76CCA8" w14:textId="77777777" w:rsidR="0033309B" w:rsidRPr="00E44043" w:rsidRDefault="0033309B" w:rsidP="00166AD4">
            <w:pPr>
              <w:pStyle w:val="TableContents"/>
              <w:ind w:left="113"/>
              <w:jc w:val="center"/>
              <w:rPr>
                <w:rFonts w:ascii="Times New Roman" w:hAnsi="Times New Roman" w:cs="Times New Roman"/>
                <w:color w:val="3C4043"/>
                <w:sz w:val="12"/>
                <w:szCs w:val="12"/>
                <w:lang w:val="tr-TR"/>
              </w:rPr>
            </w:pPr>
            <w:r>
              <w:rPr>
                <w:rFonts w:ascii="Times New Roman" w:hAnsi="Times New Roman" w:cs="Times New Roman"/>
                <w:color w:val="3C4043"/>
                <w:sz w:val="12"/>
                <w:szCs w:val="12"/>
                <w:lang w:val="tr-TR"/>
              </w:rPr>
              <w:t>Extra Trees</w:t>
            </w:r>
          </w:p>
        </w:tc>
        <w:tc>
          <w:tcPr>
            <w:tcW w:w="1250" w:type="dxa"/>
            <w:tcMar>
              <w:top w:w="0" w:type="dxa"/>
              <w:left w:w="0" w:type="dxa"/>
              <w:bottom w:w="0" w:type="dxa"/>
              <w:right w:w="0" w:type="dxa"/>
            </w:tcMar>
          </w:tcPr>
          <w:p w14:paraId="6E96268A" w14:textId="77777777" w:rsidR="0033309B" w:rsidRPr="00E44043" w:rsidRDefault="0033309B" w:rsidP="00166AD4">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 xml:space="preserve">0,6686</w:t>
            </w:r>
          </w:p>
        </w:tc>
      </w:tr>
      <w:tr w:rsidR="0033309B" w:rsidRPr="00EA6752" w14:paraId="316CDFD1" w14:textId="77777777" w:rsidTr="0033309B">
        <w:trPr>
          <w:trHeight w:val="70"/>
        </w:trPr>
        <w:tc>
          <w:tcPr>
            <w:tcW w:w="2186" w:type="dxa"/>
            <w:vMerge/>
            <w:tcMar>
              <w:top w:w="0" w:type="dxa"/>
              <w:left w:w="0" w:type="dxa"/>
              <w:bottom w:w="0" w:type="dxa"/>
              <w:right w:w="0" w:type="dxa"/>
            </w:tcMar>
          </w:tcPr>
          <w:p w14:paraId="7C4FD5AE" w14:textId="77777777" w:rsidR="0033309B" w:rsidRPr="00E44043" w:rsidRDefault="0033309B" w:rsidP="00166AD4">
            <w:pPr>
              <w:pStyle w:val="TableContents"/>
              <w:rPr>
                <w:rFonts w:ascii="Times New Roman" w:hAnsi="Times New Roman" w:cs="Times New Roman"/>
                <w:color w:val="3C4043"/>
                <w:sz w:val="12"/>
                <w:szCs w:val="12"/>
                <w:lang w:val="tr-TR"/>
              </w:rPr>
            </w:pPr>
          </w:p>
        </w:tc>
        <w:tc>
          <w:tcPr>
            <w:tcW w:w="1250" w:type="dxa"/>
            <w:tcMar>
              <w:top w:w="0" w:type="dxa"/>
              <w:left w:w="0" w:type="dxa"/>
              <w:bottom w:w="0" w:type="dxa"/>
              <w:right w:w="0" w:type="dxa"/>
            </w:tcMar>
          </w:tcPr>
          <w:p w14:paraId="1DC55BC4" w14:textId="77777777" w:rsidR="0033309B" w:rsidRPr="00E44043" w:rsidRDefault="0033309B" w:rsidP="00166AD4">
            <w:pPr>
              <w:pStyle w:val="TableContents"/>
              <w:ind w:left="113"/>
              <w:jc w:val="center"/>
              <w:rPr>
                <w:rFonts w:ascii="Times New Roman" w:hAnsi="Times New Roman" w:cs="Times New Roman"/>
                <w:color w:val="3C4043"/>
                <w:sz w:val="12"/>
                <w:szCs w:val="12"/>
                <w:lang w:val="tr-TR"/>
              </w:rPr>
            </w:pPr>
            <w:r>
              <w:rPr>
                <w:rFonts w:ascii="Times New Roman" w:hAnsi="Times New Roman" w:cs="Times New Roman"/>
                <w:color w:val="3C4043"/>
                <w:sz w:val="12"/>
                <w:szCs w:val="12"/>
                <w:lang w:val="tr-TR"/>
              </w:rPr>
              <w:t>Bagging</w:t>
            </w:r>
          </w:p>
        </w:tc>
        <w:tc>
          <w:tcPr>
            <w:tcW w:w="1250" w:type="dxa"/>
            <w:tcMar>
              <w:top w:w="0" w:type="dxa"/>
              <w:left w:w="0" w:type="dxa"/>
              <w:bottom w:w="0" w:type="dxa"/>
              <w:right w:w="0" w:type="dxa"/>
            </w:tcMar>
          </w:tcPr>
          <w:p w14:paraId="375E22E1" w14:textId="77777777" w:rsidR="0033309B" w:rsidRPr="00E44043" w:rsidRDefault="0033309B" w:rsidP="00166AD4">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 xml:space="preserve">0,6867</w:t>
            </w:r>
          </w:p>
        </w:tc>
      </w:tr>
      <w:tr w:rsidR="0033309B" w:rsidRPr="00EA6752" w14:paraId="58E51998" w14:textId="77777777" w:rsidTr="0033309B">
        <w:trPr>
          <w:trHeight w:val="70"/>
        </w:trPr>
        <w:tc>
          <w:tcPr>
            <w:tcW w:w="2186" w:type="dxa"/>
            <w:vMerge/>
            <w:tcMar>
              <w:top w:w="0" w:type="dxa"/>
              <w:left w:w="0" w:type="dxa"/>
              <w:bottom w:w="0" w:type="dxa"/>
              <w:right w:w="0" w:type="dxa"/>
            </w:tcMar>
          </w:tcPr>
          <w:p w14:paraId="38D312BE" w14:textId="77777777" w:rsidR="0033309B" w:rsidRPr="00E44043" w:rsidRDefault="0033309B" w:rsidP="00166AD4">
            <w:pPr>
              <w:pStyle w:val="TableContents"/>
              <w:rPr>
                <w:rFonts w:ascii="Times New Roman" w:hAnsi="Times New Roman" w:cs="Times New Roman"/>
                <w:color w:val="3C4043"/>
                <w:sz w:val="12"/>
                <w:szCs w:val="12"/>
                <w:lang w:val="tr-TR"/>
              </w:rPr>
            </w:pPr>
          </w:p>
        </w:tc>
        <w:tc>
          <w:tcPr>
            <w:tcW w:w="1250" w:type="dxa"/>
            <w:tcMar>
              <w:top w:w="0" w:type="dxa"/>
              <w:left w:w="0" w:type="dxa"/>
              <w:bottom w:w="0" w:type="dxa"/>
              <w:right w:w="0" w:type="dxa"/>
            </w:tcMar>
          </w:tcPr>
          <w:p w14:paraId="1482D73F" w14:textId="77777777" w:rsidR="0033309B" w:rsidRPr="00E44043" w:rsidRDefault="0033309B" w:rsidP="00166AD4">
            <w:pPr>
              <w:pStyle w:val="TableContents"/>
              <w:ind w:left="113"/>
              <w:jc w:val="center"/>
              <w:rPr>
                <w:rFonts w:ascii="Times New Roman" w:hAnsi="Times New Roman" w:cs="Times New Roman"/>
                <w:color w:val="3C4043"/>
                <w:sz w:val="12"/>
                <w:szCs w:val="12"/>
                <w:lang w:val="tr-TR"/>
              </w:rPr>
            </w:pPr>
            <w:r>
              <w:rPr>
                <w:rFonts w:ascii="Times New Roman" w:hAnsi="Times New Roman" w:cs="Times New Roman"/>
                <w:color w:val="3C4043"/>
                <w:sz w:val="12"/>
                <w:szCs w:val="12"/>
                <w:lang w:val="tr-TR"/>
              </w:rPr>
              <w:t xml:space="preserve">Gradyan Artırma</w:t>
            </w:r>
          </w:p>
        </w:tc>
        <w:tc>
          <w:tcPr>
            <w:tcW w:w="1250" w:type="dxa"/>
            <w:tcMar>
              <w:top w:w="0" w:type="dxa"/>
              <w:left w:w="0" w:type="dxa"/>
              <w:bottom w:w="0" w:type="dxa"/>
              <w:right w:w="0" w:type="dxa"/>
            </w:tcMar>
          </w:tcPr>
          <w:p w14:paraId="7A8845A7" w14:textId="77777777" w:rsidR="0033309B" w:rsidRPr="00E44043" w:rsidRDefault="00E44043" w:rsidP="00166AD4">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 xml:space="preserve">0,7172</w:t>
            </w:r>
          </w:p>
        </w:tc>
      </w:tr>
      <w:tr w:rsidR="0033309B" w:rsidRPr="00EA6752" w14:paraId="52637EA6" w14:textId="77777777" w:rsidTr="0033309B">
        <w:trPr>
          <w:trHeight w:val="70"/>
        </w:trPr>
        <w:tc>
          <w:tcPr>
            <w:tcW w:w="2186" w:type="dxa"/>
            <w:vMerge/>
            <w:tcMar>
              <w:top w:w="0" w:type="dxa"/>
              <w:left w:w="0" w:type="dxa"/>
              <w:bottom w:w="0" w:type="dxa"/>
              <w:right w:w="0" w:type="dxa"/>
            </w:tcMar>
          </w:tcPr>
          <w:p w14:paraId="6813B4DB" w14:textId="77777777" w:rsidR="0033309B" w:rsidRPr="00E44043" w:rsidRDefault="0033309B" w:rsidP="00166AD4">
            <w:pPr>
              <w:pStyle w:val="TableContents"/>
              <w:rPr>
                <w:rFonts w:ascii="Times New Roman" w:hAnsi="Times New Roman" w:cs="Times New Roman"/>
                <w:color w:val="3C4043"/>
                <w:sz w:val="12"/>
                <w:szCs w:val="12"/>
                <w:lang w:val="tr-TR"/>
              </w:rPr>
            </w:pPr>
          </w:p>
        </w:tc>
        <w:tc>
          <w:tcPr>
            <w:tcW w:w="1250" w:type="dxa"/>
            <w:tcMar>
              <w:top w:w="0" w:type="dxa"/>
              <w:left w:w="0" w:type="dxa"/>
              <w:bottom w:w="0" w:type="dxa"/>
              <w:right w:w="0" w:type="dxa"/>
            </w:tcMar>
          </w:tcPr>
          <w:p w14:paraId="570E3130" w14:textId="77777777" w:rsidR="0033309B" w:rsidRPr="00E44043" w:rsidRDefault="0033309B" w:rsidP="00166AD4">
            <w:pPr>
              <w:pStyle w:val="TableContents"/>
              <w:ind w:left="113"/>
              <w:jc w:val="center"/>
              <w:rPr>
                <w:rFonts w:ascii="Times New Roman" w:hAnsi="Times New Roman" w:cs="Times New Roman"/>
                <w:color w:val="3C4043"/>
                <w:sz w:val="12"/>
                <w:szCs w:val="12"/>
                <w:lang w:val="tr-TR"/>
              </w:rPr>
            </w:pPr>
            <w:r>
              <w:rPr>
                <w:rFonts w:ascii="Times New Roman" w:hAnsi="Times New Roman" w:cs="Times New Roman"/>
                <w:color w:val="3C4043"/>
                <w:sz w:val="12"/>
                <w:szCs w:val="12"/>
                <w:lang w:val="tr-TR"/>
              </w:rPr>
              <w:t>XGBoosting</w:t>
            </w:r>
          </w:p>
        </w:tc>
        <w:tc>
          <w:tcPr>
            <w:tcW w:w="1250" w:type="dxa"/>
            <w:tcMar>
              <w:top w:w="0" w:type="dxa"/>
              <w:left w:w="0" w:type="dxa"/>
              <w:bottom w:w="0" w:type="dxa"/>
              <w:right w:w="0" w:type="dxa"/>
            </w:tcMar>
          </w:tcPr>
          <w:p w14:paraId="5681F366" w14:textId="77777777" w:rsidR="0033309B" w:rsidRPr="00E44043" w:rsidRDefault="00E44043" w:rsidP="00166AD4">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 xml:space="preserve">0,7165</w:t>
            </w:r>
          </w:p>
        </w:tc>
      </w:tr>
      <w:tr w:rsidR="00E44043" w:rsidRPr="00EA6752" w14:paraId="1A758F18" w14:textId="77777777" w:rsidTr="00E44043">
        <w:trPr>
          <w:trHeight w:val="103"/>
        </w:trPr>
        <w:tc>
          <w:tcPr>
            <w:tcW w:w="2186" w:type="dxa"/>
            <w:vMerge w:val="restart"/>
            <w:tcMar>
              <w:top w:w="0" w:type="dxa"/>
              <w:left w:w="0" w:type="dxa"/>
              <w:bottom w:w="0" w:type="dxa"/>
              <w:right w:w="0" w:type="dxa"/>
            </w:tcMar>
            <w:vAlign w:val="center"/>
          </w:tcPr>
          <w:p w14:paraId="4DFE840A" w14:textId="77777777" w:rsidR="00E44043" w:rsidRPr="00E44043" w:rsidRDefault="00E44043" w:rsidP="00E44043">
            <w:pPr>
              <w:pStyle w:val="TableContents"/>
              <w:jc w:val="center"/>
              <w:rPr>
                <w:rFonts w:ascii="Times New Roman" w:hAnsi="Times New Roman" w:cs="Times New Roman"/>
                <w:color w:val="3C4043"/>
                <w:sz w:val="12"/>
                <w:szCs w:val="12"/>
                <w:lang w:val="tr-TR"/>
              </w:rPr>
            </w:pPr>
            <w:r>
              <w:rPr>
                <w:rFonts w:ascii="Times New Roman" w:hAnsi="Times New Roman" w:cs="Times New Roman"/>
                <w:color w:val="3C4043"/>
                <w:sz w:val="12"/>
                <w:szCs w:val="12"/>
                <w:lang w:val="tr-TR"/>
              </w:rPr>
              <w:t xml:space="preserve">Duyarlılık</w:t>
            </w:r>
          </w:p>
          <w:p w14:paraId="381C5664" w14:textId="77777777" w:rsidR="00E44043" w:rsidRPr="00E44043" w:rsidRDefault="00E44043" w:rsidP="00E44043">
            <w:pPr>
              <w:pStyle w:val="TableContents"/>
              <w:jc w:val="center"/>
              <w:rPr>
                <w:rFonts w:ascii="Times New Roman" w:hAnsi="Times New Roman" w:cs="Times New Roman"/>
                <w:sz w:val="12"/>
                <w:szCs w:val="12"/>
                <w:lang w:val="tr-TR"/>
              </w:rPr>
            </w:pPr>
            <w:r>
              <w:rPr>
                <w:rFonts w:ascii="Times New Roman" w:hAnsi="Times New Roman" w:cs="Times New Roman"/>
                <w:color w:val="3C4043"/>
                <w:sz w:val="12"/>
                <w:szCs w:val="12"/>
                <w:lang w:val="tr-TR"/>
              </w:rPr>
              <w:t xml:space="preserve">Skorlar</w:t>
            </w:r>
          </w:p>
        </w:tc>
        <w:tc>
          <w:tcPr>
            <w:tcW w:w="1250" w:type="dxa"/>
            <w:tcMar>
              <w:top w:w="0" w:type="dxa"/>
              <w:left w:w="0" w:type="dxa"/>
              <w:bottom w:w="0" w:type="dxa"/>
              <w:right w:w="0" w:type="dxa"/>
            </w:tcMar>
          </w:tcPr>
          <w:p w14:paraId="322AFD3E" w14:textId="77777777" w:rsidR="00E44043" w:rsidRPr="00E44043" w:rsidRDefault="00E44043" w:rsidP="00E44043">
            <w:pPr>
              <w:pStyle w:val="TableContents"/>
              <w:ind w:left="113"/>
              <w:jc w:val="center"/>
              <w:rPr>
                <w:rFonts w:ascii="Times New Roman" w:hAnsi="Times New Roman" w:cs="Times New Roman"/>
                <w:sz w:val="12"/>
                <w:szCs w:val="12"/>
                <w:lang w:val="tr-TR"/>
              </w:rPr>
            </w:pPr>
            <w:r>
              <w:rPr>
                <w:rFonts w:ascii="Times New Roman" w:hAnsi="Times New Roman" w:cs="Times New Roman"/>
                <w:color w:val="3C4043"/>
                <w:sz w:val="12"/>
                <w:szCs w:val="12"/>
                <w:lang w:val="tr-TR"/>
              </w:rPr>
              <w:t xml:space="preserve">Karar Ağacı</w:t>
            </w:r>
          </w:p>
        </w:tc>
        <w:tc>
          <w:tcPr>
            <w:tcW w:w="1250" w:type="dxa"/>
            <w:tcMar>
              <w:top w:w="0" w:type="dxa"/>
              <w:left w:w="0" w:type="dxa"/>
              <w:bottom w:w="0" w:type="dxa"/>
              <w:right w:w="0" w:type="dxa"/>
            </w:tcMar>
          </w:tcPr>
          <w:p w14:paraId="3641EEDE" w14:textId="77777777" w:rsidR="00E44043" w:rsidRPr="00E44043" w:rsidRDefault="00E44043" w:rsidP="00E44043">
            <w:pPr>
              <w:pStyle w:val="TableContents"/>
              <w:jc w:val="center"/>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rPr>
              <w:t xml:space="preserve">0,3854</w:t>
            </w:r>
          </w:p>
        </w:tc>
      </w:tr>
      <w:tr w:rsidR="00E44043" w:rsidRPr="00EA6752" w14:paraId="31F4412F" w14:textId="77777777" w:rsidTr="00E44043">
        <w:trPr>
          <w:trHeight w:val="91"/>
        </w:trPr>
        <w:tc>
          <w:tcPr>
            <w:tcW w:w="2186" w:type="dxa"/>
            <w:vMerge/>
            <w:tcMar>
              <w:top w:w="0" w:type="dxa"/>
              <w:left w:w="0" w:type="dxa"/>
              <w:bottom w:w="0" w:type="dxa"/>
              <w:right w:w="0" w:type="dxa"/>
            </w:tcMar>
          </w:tcPr>
          <w:p w14:paraId="2AFF5A65" w14:textId="77777777" w:rsidR="00E44043" w:rsidRPr="00E44043" w:rsidRDefault="00E44043" w:rsidP="00E44043">
            <w:pPr>
              <w:pStyle w:val="TableContents"/>
              <w:rPr>
                <w:rFonts w:ascii="Times New Roman" w:hAnsi="Times New Roman" w:cs="Times New Roman"/>
                <w:color w:val="3C4043"/>
                <w:sz w:val="12"/>
                <w:szCs w:val="12"/>
                <w:lang w:val="tr-TR"/>
              </w:rPr>
            </w:pPr>
          </w:p>
        </w:tc>
        <w:tc>
          <w:tcPr>
            <w:tcW w:w="1250" w:type="dxa"/>
            <w:tcMar>
              <w:top w:w="0" w:type="dxa"/>
              <w:left w:w="0" w:type="dxa"/>
              <w:bottom w:w="0" w:type="dxa"/>
              <w:right w:w="0" w:type="dxa"/>
            </w:tcMar>
          </w:tcPr>
          <w:p w14:paraId="213BA3E5" w14:textId="77777777" w:rsidR="00E44043" w:rsidRPr="00E44043" w:rsidRDefault="00E44043" w:rsidP="00E44043">
            <w:pPr>
              <w:pStyle w:val="TableContents"/>
              <w:ind w:left="113"/>
              <w:jc w:val="center"/>
              <w:rPr>
                <w:rFonts w:ascii="Times New Roman" w:hAnsi="Times New Roman" w:cs="Times New Roman"/>
                <w:color w:val="3C4043"/>
                <w:sz w:val="12"/>
                <w:szCs w:val="12"/>
                <w:lang w:val="tr-TR"/>
              </w:rPr>
            </w:pPr>
            <w:r>
              <w:rPr>
                <w:rFonts w:ascii="Times New Roman" w:hAnsi="Times New Roman" w:cs="Times New Roman"/>
                <w:color w:val="3C4043"/>
                <w:sz w:val="12"/>
                <w:szCs w:val="12"/>
                <w:lang w:val="tr-TR"/>
              </w:rPr>
              <w:t xml:space="preserve">Rastgele Orman</w:t>
            </w:r>
          </w:p>
        </w:tc>
        <w:tc>
          <w:tcPr>
            <w:tcW w:w="1250" w:type="dxa"/>
            <w:tcMar>
              <w:top w:w="0" w:type="dxa"/>
              <w:left w:w="0" w:type="dxa"/>
              <w:bottom w:w="0" w:type="dxa"/>
              <w:right w:w="0" w:type="dxa"/>
            </w:tcMar>
          </w:tcPr>
          <w:p w14:paraId="080B3B72" w14:textId="77777777" w:rsidR="00E44043" w:rsidRPr="00E44043" w:rsidRDefault="00E44043" w:rsidP="00E44043">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 xml:space="preserve">0,3939</w:t>
            </w:r>
          </w:p>
        </w:tc>
      </w:tr>
      <w:tr w:rsidR="00E44043" w:rsidRPr="00EA6752" w14:paraId="2F9B14AC" w14:textId="77777777" w:rsidTr="00E44043">
        <w:trPr>
          <w:trHeight w:val="80"/>
        </w:trPr>
        <w:tc>
          <w:tcPr>
            <w:tcW w:w="2186" w:type="dxa"/>
            <w:vMerge/>
            <w:tcMar>
              <w:top w:w="0" w:type="dxa"/>
              <w:left w:w="0" w:type="dxa"/>
              <w:bottom w:w="0" w:type="dxa"/>
              <w:right w:w="0" w:type="dxa"/>
            </w:tcMar>
          </w:tcPr>
          <w:p w14:paraId="02756778" w14:textId="77777777" w:rsidR="00E44043" w:rsidRPr="00E44043" w:rsidRDefault="00E44043" w:rsidP="00E44043">
            <w:pPr>
              <w:pStyle w:val="TableContents"/>
              <w:rPr>
                <w:rFonts w:ascii="Times New Roman" w:hAnsi="Times New Roman" w:cs="Times New Roman"/>
                <w:color w:val="3C4043"/>
                <w:sz w:val="12"/>
                <w:szCs w:val="12"/>
                <w:lang w:val="tr-TR"/>
              </w:rPr>
            </w:pPr>
          </w:p>
        </w:tc>
        <w:tc>
          <w:tcPr>
            <w:tcW w:w="1250" w:type="dxa"/>
            <w:tcMar>
              <w:top w:w="0" w:type="dxa"/>
              <w:left w:w="0" w:type="dxa"/>
              <w:bottom w:w="0" w:type="dxa"/>
              <w:right w:w="0" w:type="dxa"/>
            </w:tcMar>
          </w:tcPr>
          <w:p w14:paraId="6D0F0D54" w14:textId="77777777" w:rsidR="00E44043" w:rsidRPr="00E44043" w:rsidRDefault="00E44043" w:rsidP="00E44043">
            <w:pPr>
              <w:pStyle w:val="TableContents"/>
              <w:ind w:left="113"/>
              <w:jc w:val="center"/>
              <w:rPr>
                <w:rFonts w:ascii="Times New Roman" w:hAnsi="Times New Roman" w:cs="Times New Roman"/>
                <w:color w:val="3C4043"/>
                <w:sz w:val="12"/>
                <w:szCs w:val="12"/>
                <w:lang w:val="tr-TR"/>
              </w:rPr>
            </w:pPr>
            <w:r>
              <w:rPr>
                <w:rFonts w:ascii="Times New Roman" w:hAnsi="Times New Roman" w:cs="Times New Roman"/>
                <w:color w:val="3C4043"/>
                <w:sz w:val="12"/>
                <w:szCs w:val="12"/>
                <w:lang w:val="tr-TR"/>
              </w:rPr>
              <w:t>Extra Trees</w:t>
            </w:r>
          </w:p>
        </w:tc>
        <w:tc>
          <w:tcPr>
            <w:tcW w:w="1250" w:type="dxa"/>
            <w:tcMar>
              <w:top w:w="0" w:type="dxa"/>
              <w:left w:w="0" w:type="dxa"/>
              <w:bottom w:w="0" w:type="dxa"/>
              <w:right w:w="0" w:type="dxa"/>
            </w:tcMar>
          </w:tcPr>
          <w:p w14:paraId="757F4C32" w14:textId="77777777" w:rsidR="00E44043" w:rsidRPr="00E44043" w:rsidRDefault="00E44043" w:rsidP="00E44043">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 xml:space="preserve">0,3099</w:t>
            </w:r>
          </w:p>
        </w:tc>
      </w:tr>
      <w:tr w:rsidR="00E44043" w:rsidRPr="00EA6752" w14:paraId="3BE2C76A" w14:textId="77777777" w:rsidTr="00E44043">
        <w:trPr>
          <w:trHeight w:val="67"/>
        </w:trPr>
        <w:tc>
          <w:tcPr>
            <w:tcW w:w="2186" w:type="dxa"/>
            <w:vMerge/>
            <w:tcMar>
              <w:top w:w="0" w:type="dxa"/>
              <w:left w:w="0" w:type="dxa"/>
              <w:bottom w:w="0" w:type="dxa"/>
              <w:right w:w="0" w:type="dxa"/>
            </w:tcMar>
          </w:tcPr>
          <w:p w14:paraId="6B74E3B9" w14:textId="77777777" w:rsidR="00E44043" w:rsidRPr="00E44043" w:rsidRDefault="00E44043" w:rsidP="00E44043">
            <w:pPr>
              <w:pStyle w:val="TableContents"/>
              <w:rPr>
                <w:rFonts w:ascii="Times New Roman" w:hAnsi="Times New Roman" w:cs="Times New Roman"/>
                <w:color w:val="3C4043"/>
                <w:sz w:val="12"/>
                <w:szCs w:val="12"/>
                <w:lang w:val="tr-TR"/>
              </w:rPr>
            </w:pPr>
          </w:p>
        </w:tc>
        <w:tc>
          <w:tcPr>
            <w:tcW w:w="1250" w:type="dxa"/>
            <w:tcMar>
              <w:top w:w="0" w:type="dxa"/>
              <w:left w:w="0" w:type="dxa"/>
              <w:bottom w:w="0" w:type="dxa"/>
              <w:right w:w="0" w:type="dxa"/>
            </w:tcMar>
          </w:tcPr>
          <w:p w14:paraId="7E5116DB" w14:textId="77777777" w:rsidR="00E44043" w:rsidRPr="00E44043" w:rsidRDefault="00E44043" w:rsidP="00E44043">
            <w:pPr>
              <w:pStyle w:val="TableContents"/>
              <w:ind w:left="113"/>
              <w:jc w:val="center"/>
              <w:rPr>
                <w:rFonts w:ascii="Times New Roman" w:hAnsi="Times New Roman" w:cs="Times New Roman"/>
                <w:color w:val="3C4043"/>
                <w:sz w:val="12"/>
                <w:szCs w:val="12"/>
                <w:lang w:val="tr-TR"/>
              </w:rPr>
            </w:pPr>
            <w:r>
              <w:rPr>
                <w:rFonts w:ascii="Times New Roman" w:hAnsi="Times New Roman" w:cs="Times New Roman"/>
                <w:color w:val="3C4043"/>
                <w:sz w:val="12"/>
                <w:szCs w:val="12"/>
                <w:lang w:val="tr-TR"/>
              </w:rPr>
              <w:t>Bagging</w:t>
            </w:r>
          </w:p>
        </w:tc>
        <w:tc>
          <w:tcPr>
            <w:tcW w:w="1250" w:type="dxa"/>
            <w:tcMar>
              <w:top w:w="0" w:type="dxa"/>
              <w:left w:w="0" w:type="dxa"/>
              <w:bottom w:w="0" w:type="dxa"/>
              <w:right w:w="0" w:type="dxa"/>
            </w:tcMar>
          </w:tcPr>
          <w:p w14:paraId="07E6CA12" w14:textId="77777777" w:rsidR="00E44043" w:rsidRPr="00E44043" w:rsidRDefault="00E44043" w:rsidP="00E44043">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 xml:space="preserve">0,4091</w:t>
            </w:r>
          </w:p>
        </w:tc>
      </w:tr>
      <w:tr w:rsidR="00E44043" w:rsidRPr="00EA6752" w14:paraId="706C7B02" w14:textId="77777777" w:rsidTr="00E44043">
        <w:trPr>
          <w:trHeight w:val="69"/>
        </w:trPr>
        <w:tc>
          <w:tcPr>
            <w:tcW w:w="2186" w:type="dxa"/>
            <w:vMerge/>
            <w:tcMar>
              <w:top w:w="0" w:type="dxa"/>
              <w:left w:w="0" w:type="dxa"/>
              <w:bottom w:w="0" w:type="dxa"/>
              <w:right w:w="0" w:type="dxa"/>
            </w:tcMar>
          </w:tcPr>
          <w:p w14:paraId="0609142A" w14:textId="77777777" w:rsidR="00E44043" w:rsidRPr="00E44043" w:rsidRDefault="00E44043" w:rsidP="00E44043">
            <w:pPr>
              <w:pStyle w:val="TableContents"/>
              <w:rPr>
                <w:rFonts w:ascii="Times New Roman" w:hAnsi="Times New Roman" w:cs="Times New Roman"/>
                <w:color w:val="3C4043"/>
                <w:sz w:val="12"/>
                <w:szCs w:val="12"/>
                <w:lang w:val="tr-TR"/>
              </w:rPr>
            </w:pPr>
          </w:p>
        </w:tc>
        <w:tc>
          <w:tcPr>
            <w:tcW w:w="1250" w:type="dxa"/>
            <w:tcMar>
              <w:top w:w="0" w:type="dxa"/>
              <w:left w:w="0" w:type="dxa"/>
              <w:bottom w:w="0" w:type="dxa"/>
              <w:right w:w="0" w:type="dxa"/>
            </w:tcMar>
          </w:tcPr>
          <w:p w14:paraId="25573CE4" w14:textId="77777777" w:rsidR="00E44043" w:rsidRPr="00E44043" w:rsidRDefault="00E44043" w:rsidP="00E44043">
            <w:pPr>
              <w:pStyle w:val="TableContents"/>
              <w:ind w:left="113"/>
              <w:jc w:val="center"/>
              <w:rPr>
                <w:rFonts w:ascii="Times New Roman" w:hAnsi="Times New Roman" w:cs="Times New Roman"/>
                <w:color w:val="3C4043"/>
                <w:sz w:val="12"/>
                <w:szCs w:val="12"/>
                <w:lang w:val="tr-TR"/>
              </w:rPr>
            </w:pPr>
            <w:r>
              <w:rPr>
                <w:rFonts w:ascii="Times New Roman" w:hAnsi="Times New Roman" w:cs="Times New Roman"/>
                <w:color w:val="3C4043"/>
                <w:sz w:val="12"/>
                <w:szCs w:val="12"/>
                <w:lang w:val="tr-TR"/>
              </w:rPr>
              <w:t xml:space="preserve">Gradyan Artırma</w:t>
            </w:r>
          </w:p>
        </w:tc>
        <w:tc>
          <w:tcPr>
            <w:tcW w:w="1250" w:type="dxa"/>
            <w:tcMar>
              <w:top w:w="0" w:type="dxa"/>
              <w:left w:w="0" w:type="dxa"/>
              <w:bottom w:w="0" w:type="dxa"/>
              <w:right w:w="0" w:type="dxa"/>
            </w:tcMar>
          </w:tcPr>
          <w:p w14:paraId="1EC7C20F" w14:textId="77777777" w:rsidR="00E44043" w:rsidRPr="00E44043" w:rsidRDefault="00E44043" w:rsidP="00E44043">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 xml:space="preserve">0,4971</w:t>
            </w:r>
          </w:p>
        </w:tc>
      </w:tr>
      <w:tr w:rsidR="00E44043" w:rsidRPr="00EA6752" w14:paraId="0F779458" w14:textId="77777777" w:rsidTr="00E44043">
        <w:trPr>
          <w:trHeight w:val="57"/>
        </w:trPr>
        <w:tc>
          <w:tcPr>
            <w:tcW w:w="2186" w:type="dxa"/>
            <w:vMerge/>
            <w:tcMar>
              <w:top w:w="0" w:type="dxa"/>
              <w:left w:w="0" w:type="dxa"/>
              <w:bottom w:w="0" w:type="dxa"/>
              <w:right w:w="0" w:type="dxa"/>
            </w:tcMar>
          </w:tcPr>
          <w:p w14:paraId="0CB7F976" w14:textId="77777777" w:rsidR="00E44043" w:rsidRPr="00E44043" w:rsidRDefault="00E44043" w:rsidP="00E44043">
            <w:pPr>
              <w:pStyle w:val="TableContents"/>
              <w:rPr>
                <w:rFonts w:ascii="Times New Roman" w:hAnsi="Times New Roman" w:cs="Times New Roman"/>
                <w:color w:val="3C4043"/>
                <w:sz w:val="12"/>
                <w:szCs w:val="12"/>
                <w:lang w:val="tr-TR"/>
              </w:rPr>
            </w:pPr>
          </w:p>
        </w:tc>
        <w:tc>
          <w:tcPr>
            <w:tcW w:w="1250" w:type="dxa"/>
            <w:tcMar>
              <w:top w:w="0" w:type="dxa"/>
              <w:left w:w="0" w:type="dxa"/>
              <w:bottom w:w="0" w:type="dxa"/>
              <w:right w:w="0" w:type="dxa"/>
            </w:tcMar>
          </w:tcPr>
          <w:p w14:paraId="08E9CF8E" w14:textId="77777777" w:rsidR="00E44043" w:rsidRPr="00E44043" w:rsidRDefault="00E44043" w:rsidP="00E44043">
            <w:pPr>
              <w:pStyle w:val="TableContents"/>
              <w:ind w:left="113"/>
              <w:jc w:val="center"/>
              <w:rPr>
                <w:rFonts w:ascii="Times New Roman" w:hAnsi="Times New Roman" w:cs="Times New Roman"/>
                <w:color w:val="3C4043"/>
                <w:sz w:val="12"/>
                <w:szCs w:val="12"/>
                <w:lang w:val="tr-TR"/>
              </w:rPr>
            </w:pPr>
            <w:r>
              <w:rPr>
                <w:rFonts w:ascii="Times New Roman" w:hAnsi="Times New Roman" w:cs="Times New Roman"/>
                <w:color w:val="3C4043"/>
                <w:sz w:val="12"/>
                <w:szCs w:val="12"/>
                <w:lang w:val="tr-TR"/>
              </w:rPr>
              <w:t>XGBoosting</w:t>
            </w:r>
          </w:p>
        </w:tc>
        <w:tc>
          <w:tcPr>
            <w:tcW w:w="1250" w:type="dxa"/>
            <w:tcMar>
              <w:top w:w="0" w:type="dxa"/>
              <w:left w:w="0" w:type="dxa"/>
              <w:bottom w:w="0" w:type="dxa"/>
              <w:right w:w="0" w:type="dxa"/>
            </w:tcMar>
          </w:tcPr>
          <w:p w14:paraId="0CCC2A18" w14:textId="77777777" w:rsidR="00E44043" w:rsidRPr="00E44043" w:rsidRDefault="00E44043" w:rsidP="00E44043">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 xml:space="preserve">0,4934</w:t>
            </w:r>
          </w:p>
        </w:tc>
      </w:tr>
      <w:tr w:rsidR="00E44043" w:rsidRPr="00EA6752" w14:paraId="09ED5FA6" w14:textId="77777777" w:rsidTr="00E44043">
        <w:trPr>
          <w:trHeight w:val="59"/>
        </w:trPr>
        <w:tc>
          <w:tcPr>
            <w:tcW w:w="2186" w:type="dxa"/>
            <w:vMerge w:val="restart"/>
            <w:tcMar>
              <w:top w:w="0" w:type="dxa"/>
              <w:left w:w="0" w:type="dxa"/>
              <w:bottom w:w="0" w:type="dxa"/>
              <w:right w:w="0" w:type="dxa"/>
            </w:tcMar>
            <w:vAlign w:val="center"/>
          </w:tcPr>
          <w:p w14:paraId="79829B3A" w14:textId="77777777" w:rsidR="00E44043" w:rsidRPr="00E44043" w:rsidRDefault="00E44043" w:rsidP="00E44043">
            <w:pPr>
              <w:pStyle w:val="TableContents"/>
              <w:jc w:val="center"/>
              <w:rPr>
                <w:rFonts w:ascii="Times New Roman" w:hAnsi="Times New Roman" w:cs="Times New Roman"/>
                <w:sz w:val="12"/>
                <w:szCs w:val="12"/>
                <w:lang w:val="tr-TR"/>
              </w:rPr>
            </w:pPr>
            <w:r>
              <w:rPr>
                <w:rFonts w:ascii="Times New Roman" w:hAnsi="Times New Roman" w:cs="Times New Roman"/>
                <w:color w:val="3C4043"/>
                <w:sz w:val="12"/>
                <w:szCs w:val="12"/>
                <w:lang w:val="tr-TR"/>
              </w:rPr>
              <w:t xml:space="preserve">F1 Skorları</w:t>
            </w:r>
          </w:p>
        </w:tc>
        <w:tc>
          <w:tcPr>
            <w:tcW w:w="1250" w:type="dxa"/>
            <w:tcMar>
              <w:top w:w="0" w:type="dxa"/>
              <w:left w:w="0" w:type="dxa"/>
              <w:bottom w:w="0" w:type="dxa"/>
              <w:right w:w="0" w:type="dxa"/>
            </w:tcMar>
          </w:tcPr>
          <w:p w14:paraId="228A072B" w14:textId="77777777" w:rsidR="00E44043" w:rsidRPr="00E44043" w:rsidRDefault="00E44043" w:rsidP="00E44043">
            <w:pPr>
              <w:pStyle w:val="TableContents"/>
              <w:ind w:left="113"/>
              <w:jc w:val="center"/>
              <w:rPr>
                <w:rFonts w:ascii="Times New Roman" w:hAnsi="Times New Roman" w:cs="Times New Roman"/>
                <w:sz w:val="12"/>
                <w:szCs w:val="12"/>
                <w:lang w:val="tr-TR"/>
              </w:rPr>
            </w:pPr>
            <w:r>
              <w:rPr>
                <w:rFonts w:ascii="Times New Roman" w:hAnsi="Times New Roman" w:cs="Times New Roman"/>
                <w:color w:val="3C4043"/>
                <w:sz w:val="12"/>
                <w:szCs w:val="12"/>
                <w:lang w:val="tr-TR"/>
              </w:rPr>
              <w:t xml:space="preserve">Karar Ağacı</w:t>
            </w:r>
          </w:p>
        </w:tc>
        <w:tc>
          <w:tcPr>
            <w:tcW w:w="1250" w:type="dxa"/>
            <w:tcMar>
              <w:top w:w="0" w:type="dxa"/>
              <w:left w:w="0" w:type="dxa"/>
              <w:bottom w:w="0" w:type="dxa"/>
              <w:right w:w="0" w:type="dxa"/>
            </w:tcMar>
          </w:tcPr>
          <w:p w14:paraId="2441C348" w14:textId="77777777" w:rsidR="00E44043" w:rsidRPr="00E44043" w:rsidRDefault="00E44043" w:rsidP="00E44043">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 xml:space="preserve">0,4783</w:t>
            </w:r>
          </w:p>
        </w:tc>
      </w:tr>
      <w:tr w:rsidR="00E44043" w:rsidRPr="00EA6752" w14:paraId="1BBF4047" w14:textId="77777777" w:rsidTr="00E44043">
        <w:trPr>
          <w:trHeight w:val="47"/>
        </w:trPr>
        <w:tc>
          <w:tcPr>
            <w:tcW w:w="2186" w:type="dxa"/>
            <w:vMerge/>
            <w:tcMar>
              <w:top w:w="0" w:type="dxa"/>
              <w:left w:w="0" w:type="dxa"/>
              <w:bottom w:w="0" w:type="dxa"/>
              <w:right w:w="0" w:type="dxa"/>
            </w:tcMar>
          </w:tcPr>
          <w:p w14:paraId="727B2982" w14:textId="77777777" w:rsidR="00E44043" w:rsidRPr="00E44043" w:rsidRDefault="00E44043" w:rsidP="00E44043">
            <w:pPr>
              <w:pStyle w:val="TableContents"/>
              <w:rPr>
                <w:rFonts w:ascii="Times New Roman" w:hAnsi="Times New Roman" w:cs="Times New Roman"/>
                <w:color w:val="3C4043"/>
                <w:sz w:val="12"/>
                <w:szCs w:val="12"/>
                <w:lang w:val="tr-TR"/>
              </w:rPr>
            </w:pPr>
          </w:p>
        </w:tc>
        <w:tc>
          <w:tcPr>
            <w:tcW w:w="1250" w:type="dxa"/>
            <w:tcMar>
              <w:top w:w="0" w:type="dxa"/>
              <w:left w:w="0" w:type="dxa"/>
              <w:bottom w:w="0" w:type="dxa"/>
              <w:right w:w="0" w:type="dxa"/>
            </w:tcMar>
          </w:tcPr>
          <w:p w14:paraId="79F467FE" w14:textId="77777777" w:rsidR="00E44043" w:rsidRPr="00E44043" w:rsidRDefault="00E44043" w:rsidP="00E44043">
            <w:pPr>
              <w:pStyle w:val="TableContents"/>
              <w:ind w:left="113"/>
              <w:jc w:val="center"/>
              <w:rPr>
                <w:rFonts w:ascii="Times New Roman" w:hAnsi="Times New Roman" w:cs="Times New Roman"/>
                <w:color w:val="3C4043"/>
                <w:sz w:val="12"/>
                <w:szCs w:val="12"/>
                <w:lang w:val="tr-TR"/>
              </w:rPr>
            </w:pPr>
            <w:r>
              <w:rPr>
                <w:rFonts w:ascii="Times New Roman" w:hAnsi="Times New Roman" w:cs="Times New Roman"/>
                <w:color w:val="3C4043"/>
                <w:sz w:val="12"/>
                <w:szCs w:val="12"/>
                <w:lang w:val="tr-TR"/>
              </w:rPr>
              <w:t xml:space="preserve">Rastgele Orman</w:t>
            </w:r>
          </w:p>
        </w:tc>
        <w:tc>
          <w:tcPr>
            <w:tcW w:w="1250" w:type="dxa"/>
            <w:tcMar>
              <w:top w:w="0" w:type="dxa"/>
              <w:left w:w="0" w:type="dxa"/>
              <w:bottom w:w="0" w:type="dxa"/>
              <w:right w:w="0" w:type="dxa"/>
            </w:tcMar>
          </w:tcPr>
          <w:p w14:paraId="30468092" w14:textId="77777777" w:rsidR="00E44043" w:rsidRPr="00E44043" w:rsidRDefault="00E44043" w:rsidP="00E44043">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 xml:space="preserve">0,4862</w:t>
            </w:r>
          </w:p>
        </w:tc>
      </w:tr>
      <w:tr w:rsidR="00E44043" w:rsidRPr="00EA6752" w14:paraId="7A0079F4" w14:textId="77777777" w:rsidTr="00E44043">
        <w:trPr>
          <w:trHeight w:val="43"/>
        </w:trPr>
        <w:tc>
          <w:tcPr>
            <w:tcW w:w="2186" w:type="dxa"/>
            <w:vMerge/>
            <w:tcMar>
              <w:top w:w="0" w:type="dxa"/>
              <w:left w:w="0" w:type="dxa"/>
              <w:bottom w:w="0" w:type="dxa"/>
              <w:right w:w="0" w:type="dxa"/>
            </w:tcMar>
          </w:tcPr>
          <w:p w14:paraId="1311921A" w14:textId="77777777" w:rsidR="00E44043" w:rsidRPr="00E44043" w:rsidRDefault="00E44043" w:rsidP="00E44043">
            <w:pPr>
              <w:pStyle w:val="TableContents"/>
              <w:rPr>
                <w:rFonts w:ascii="Times New Roman" w:hAnsi="Times New Roman" w:cs="Times New Roman"/>
                <w:color w:val="3C4043"/>
                <w:sz w:val="12"/>
                <w:szCs w:val="12"/>
                <w:lang w:val="tr-TR"/>
              </w:rPr>
            </w:pPr>
          </w:p>
        </w:tc>
        <w:tc>
          <w:tcPr>
            <w:tcW w:w="1250" w:type="dxa"/>
            <w:tcMar>
              <w:top w:w="0" w:type="dxa"/>
              <w:left w:w="0" w:type="dxa"/>
              <w:bottom w:w="0" w:type="dxa"/>
              <w:right w:w="0" w:type="dxa"/>
            </w:tcMar>
          </w:tcPr>
          <w:p w14:paraId="241EACAA" w14:textId="77777777" w:rsidR="00E44043" w:rsidRPr="00E44043" w:rsidRDefault="00E44043" w:rsidP="00E44043">
            <w:pPr>
              <w:pStyle w:val="TableContents"/>
              <w:ind w:left="113"/>
              <w:jc w:val="center"/>
              <w:rPr>
                <w:rFonts w:ascii="Times New Roman" w:hAnsi="Times New Roman" w:cs="Times New Roman"/>
                <w:color w:val="3C4043"/>
                <w:sz w:val="12"/>
                <w:szCs w:val="12"/>
                <w:lang w:val="tr-TR"/>
              </w:rPr>
            </w:pPr>
            <w:r>
              <w:rPr>
                <w:rFonts w:ascii="Times New Roman" w:hAnsi="Times New Roman" w:cs="Times New Roman"/>
                <w:color w:val="3C4043"/>
                <w:sz w:val="12"/>
                <w:szCs w:val="12"/>
                <w:lang w:val="tr-TR"/>
              </w:rPr>
              <w:t>Extra Trees</w:t>
            </w:r>
          </w:p>
        </w:tc>
        <w:tc>
          <w:tcPr>
            <w:tcW w:w="1250" w:type="dxa"/>
            <w:tcMar>
              <w:top w:w="0" w:type="dxa"/>
              <w:left w:w="0" w:type="dxa"/>
              <w:bottom w:w="0" w:type="dxa"/>
              <w:right w:w="0" w:type="dxa"/>
            </w:tcMar>
          </w:tcPr>
          <w:p w14:paraId="47D2B898" w14:textId="77777777" w:rsidR="00E44043" w:rsidRPr="00E44043" w:rsidRDefault="00E44043" w:rsidP="00E44043">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 xml:space="preserve">0,4176</w:t>
            </w:r>
          </w:p>
        </w:tc>
      </w:tr>
      <w:tr w:rsidR="00E44043" w:rsidRPr="00EA6752" w14:paraId="28E5F907" w14:textId="77777777" w:rsidTr="00E44043">
        <w:trPr>
          <w:trHeight w:val="43"/>
        </w:trPr>
        <w:tc>
          <w:tcPr>
            <w:tcW w:w="2186" w:type="dxa"/>
            <w:vMerge/>
            <w:tcMar>
              <w:top w:w="0" w:type="dxa"/>
              <w:left w:w="0" w:type="dxa"/>
              <w:bottom w:w="0" w:type="dxa"/>
              <w:right w:w="0" w:type="dxa"/>
            </w:tcMar>
          </w:tcPr>
          <w:p w14:paraId="7F538491" w14:textId="77777777" w:rsidR="00E44043" w:rsidRPr="00E44043" w:rsidRDefault="00E44043" w:rsidP="00E44043">
            <w:pPr>
              <w:pStyle w:val="TableContents"/>
              <w:rPr>
                <w:rFonts w:ascii="Times New Roman" w:hAnsi="Times New Roman" w:cs="Times New Roman"/>
                <w:color w:val="3C4043"/>
                <w:sz w:val="12"/>
                <w:szCs w:val="12"/>
                <w:lang w:val="tr-TR"/>
              </w:rPr>
            </w:pPr>
          </w:p>
        </w:tc>
        <w:tc>
          <w:tcPr>
            <w:tcW w:w="1250" w:type="dxa"/>
            <w:tcMar>
              <w:top w:w="0" w:type="dxa"/>
              <w:left w:w="0" w:type="dxa"/>
              <w:bottom w:w="0" w:type="dxa"/>
              <w:right w:w="0" w:type="dxa"/>
            </w:tcMar>
          </w:tcPr>
          <w:p w14:paraId="4211A37D" w14:textId="77777777" w:rsidR="00E44043" w:rsidRPr="00E44043" w:rsidRDefault="00E44043" w:rsidP="00E44043">
            <w:pPr>
              <w:pStyle w:val="TableContents"/>
              <w:ind w:left="113"/>
              <w:jc w:val="center"/>
              <w:rPr>
                <w:rFonts w:ascii="Times New Roman" w:hAnsi="Times New Roman" w:cs="Times New Roman"/>
                <w:color w:val="3C4043"/>
                <w:sz w:val="12"/>
                <w:szCs w:val="12"/>
                <w:lang w:val="tr-TR"/>
              </w:rPr>
            </w:pPr>
            <w:r>
              <w:rPr>
                <w:rFonts w:ascii="Times New Roman" w:hAnsi="Times New Roman" w:cs="Times New Roman"/>
                <w:color w:val="3C4043"/>
                <w:sz w:val="12"/>
                <w:szCs w:val="12"/>
                <w:lang w:val="tr-TR"/>
              </w:rPr>
              <w:t>Bagging</w:t>
            </w:r>
          </w:p>
        </w:tc>
        <w:tc>
          <w:tcPr>
            <w:tcW w:w="1250" w:type="dxa"/>
            <w:tcMar>
              <w:top w:w="0" w:type="dxa"/>
              <w:left w:w="0" w:type="dxa"/>
              <w:bottom w:w="0" w:type="dxa"/>
              <w:right w:w="0" w:type="dxa"/>
            </w:tcMar>
          </w:tcPr>
          <w:p w14:paraId="39B9D325" w14:textId="77777777" w:rsidR="00E44043" w:rsidRPr="00E44043" w:rsidRDefault="00E44043" w:rsidP="00E44043">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 xml:space="preserve">0,5002</w:t>
            </w:r>
          </w:p>
        </w:tc>
      </w:tr>
      <w:tr w:rsidR="00E44043" w:rsidRPr="00EA6752" w14:paraId="589D17A5" w14:textId="77777777" w:rsidTr="00E44043">
        <w:trPr>
          <w:trHeight w:val="43"/>
        </w:trPr>
        <w:tc>
          <w:tcPr>
            <w:tcW w:w="2186" w:type="dxa"/>
            <w:vMerge/>
            <w:tcMar>
              <w:top w:w="0" w:type="dxa"/>
              <w:left w:w="0" w:type="dxa"/>
              <w:bottom w:w="0" w:type="dxa"/>
              <w:right w:w="0" w:type="dxa"/>
            </w:tcMar>
          </w:tcPr>
          <w:p w14:paraId="198F3911" w14:textId="77777777" w:rsidR="00E44043" w:rsidRPr="00E44043" w:rsidRDefault="00E44043" w:rsidP="00E44043">
            <w:pPr>
              <w:pStyle w:val="TableContents"/>
              <w:rPr>
                <w:rFonts w:ascii="Times New Roman" w:hAnsi="Times New Roman" w:cs="Times New Roman"/>
                <w:color w:val="3C4043"/>
                <w:sz w:val="12"/>
                <w:szCs w:val="12"/>
                <w:lang w:val="tr-TR"/>
              </w:rPr>
            </w:pPr>
          </w:p>
        </w:tc>
        <w:tc>
          <w:tcPr>
            <w:tcW w:w="1250" w:type="dxa"/>
            <w:tcMar>
              <w:top w:w="0" w:type="dxa"/>
              <w:left w:w="0" w:type="dxa"/>
              <w:bottom w:w="0" w:type="dxa"/>
              <w:right w:w="0" w:type="dxa"/>
            </w:tcMar>
          </w:tcPr>
          <w:p w14:paraId="268D0B82" w14:textId="77777777" w:rsidR="00E44043" w:rsidRPr="00E44043" w:rsidRDefault="00E44043" w:rsidP="00E44043">
            <w:pPr>
              <w:pStyle w:val="TableContents"/>
              <w:ind w:left="113"/>
              <w:jc w:val="center"/>
              <w:rPr>
                <w:rFonts w:ascii="Times New Roman" w:hAnsi="Times New Roman" w:cs="Times New Roman"/>
                <w:color w:val="3C4043"/>
                <w:sz w:val="12"/>
                <w:szCs w:val="12"/>
                <w:lang w:val="tr-TR"/>
              </w:rPr>
            </w:pPr>
            <w:r>
              <w:rPr>
                <w:rFonts w:ascii="Times New Roman" w:hAnsi="Times New Roman" w:cs="Times New Roman"/>
                <w:color w:val="3C4043"/>
                <w:sz w:val="12"/>
                <w:szCs w:val="12"/>
                <w:lang w:val="tr-TR"/>
              </w:rPr>
              <w:t xml:space="preserve">Gradyan Artırma</w:t>
            </w:r>
          </w:p>
        </w:tc>
        <w:tc>
          <w:tcPr>
            <w:tcW w:w="1250" w:type="dxa"/>
            <w:tcMar>
              <w:top w:w="0" w:type="dxa"/>
              <w:left w:w="0" w:type="dxa"/>
              <w:bottom w:w="0" w:type="dxa"/>
              <w:right w:w="0" w:type="dxa"/>
            </w:tcMar>
          </w:tcPr>
          <w:p w14:paraId="0BFF34E6" w14:textId="77777777" w:rsidR="00E44043" w:rsidRPr="00E44043" w:rsidRDefault="00E44043" w:rsidP="00E44043">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 xml:space="preserve">0,5740</w:t>
            </w:r>
          </w:p>
        </w:tc>
      </w:tr>
      <w:tr w:rsidR="00E44043" w:rsidRPr="00EA6752" w14:paraId="48DA8BAA" w14:textId="77777777" w:rsidTr="00E44043">
        <w:trPr>
          <w:trHeight w:val="155"/>
        </w:trPr>
        <w:tc>
          <w:tcPr>
            <w:tcW w:w="2186" w:type="dxa"/>
            <w:vMerge/>
            <w:tcBorders>
              <w:bottom w:val="single" w:sz="6" w:space="0" w:color="000000"/>
            </w:tcBorders>
            <w:tcMar>
              <w:top w:w="0" w:type="dxa"/>
              <w:left w:w="0" w:type="dxa"/>
              <w:bottom w:w="0" w:type="dxa"/>
              <w:right w:w="0" w:type="dxa"/>
            </w:tcMar>
          </w:tcPr>
          <w:p w14:paraId="1DA108B5" w14:textId="77777777" w:rsidR="00E44043" w:rsidRPr="00E44043" w:rsidRDefault="00E44043" w:rsidP="00E44043">
            <w:pPr>
              <w:pStyle w:val="TableContents"/>
              <w:rPr>
                <w:rFonts w:ascii="Times New Roman" w:hAnsi="Times New Roman" w:cs="Times New Roman"/>
                <w:color w:val="3C4043"/>
                <w:sz w:val="12"/>
                <w:szCs w:val="12"/>
                <w:lang w:val="tr-TR"/>
              </w:rPr>
            </w:pPr>
          </w:p>
        </w:tc>
        <w:tc>
          <w:tcPr>
            <w:tcW w:w="1250" w:type="dxa"/>
            <w:tcBorders>
              <w:bottom w:val="single" w:sz="6" w:space="0" w:color="000000"/>
            </w:tcBorders>
            <w:tcMar>
              <w:top w:w="0" w:type="dxa"/>
              <w:left w:w="0" w:type="dxa"/>
              <w:bottom w:w="0" w:type="dxa"/>
              <w:right w:w="0" w:type="dxa"/>
            </w:tcMar>
          </w:tcPr>
          <w:p w14:paraId="45D7D395" w14:textId="77777777" w:rsidR="00E44043" w:rsidRPr="00E44043" w:rsidRDefault="00E44043" w:rsidP="00E44043">
            <w:pPr>
              <w:pStyle w:val="TableContents"/>
              <w:ind w:left="113"/>
              <w:jc w:val="center"/>
              <w:rPr>
                <w:rFonts w:ascii="Times New Roman" w:hAnsi="Times New Roman" w:cs="Times New Roman"/>
                <w:color w:val="3C4043"/>
                <w:sz w:val="12"/>
                <w:szCs w:val="12"/>
                <w:lang w:val="tr-TR"/>
              </w:rPr>
            </w:pPr>
            <w:r>
              <w:rPr>
                <w:rFonts w:ascii="Times New Roman" w:hAnsi="Times New Roman" w:cs="Times New Roman"/>
                <w:color w:val="3C4043"/>
                <w:sz w:val="12"/>
                <w:szCs w:val="12"/>
                <w:lang w:val="tr-TR"/>
              </w:rPr>
              <w:t>XGBoosting</w:t>
            </w:r>
          </w:p>
        </w:tc>
        <w:tc>
          <w:tcPr>
            <w:tcW w:w="1250" w:type="dxa"/>
            <w:tcBorders>
              <w:bottom w:val="single" w:sz="6" w:space="0" w:color="000000"/>
            </w:tcBorders>
            <w:tcMar>
              <w:top w:w="0" w:type="dxa"/>
              <w:left w:w="0" w:type="dxa"/>
              <w:bottom w:w="0" w:type="dxa"/>
              <w:right w:w="0" w:type="dxa"/>
            </w:tcMar>
          </w:tcPr>
          <w:p w14:paraId="03DCCE14" w14:textId="77777777" w:rsidR="00E44043" w:rsidRPr="00E44043" w:rsidRDefault="00E44043" w:rsidP="00E44043">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 xml:space="preserve">0,5716</w:t>
            </w:r>
          </w:p>
        </w:tc>
      </w:tr>
    </w:tbl>
    <w:p w14:paraId="032CCDA8" w14:textId="77777777" w:rsidR="0033309B" w:rsidRPr="00680226" w:rsidRDefault="0033309B" w:rsidP="0073631D">
      <w:pPr>
        <w:pStyle w:val="GvdeMetni"/>
        <w:spacing w:line="273" w:lineRule="auto"/>
        <w:ind w:left="43" w:right="183" w:firstLine="239"/>
        <w:jc w:val="both"/>
        <w:rPr>
          <w:w w:val="110"/>
        </w:rPr>
      </w:pPr>
    </w:p>
    <w:p w14:paraId="68DA51CA" w14:textId="77777777" w:rsidR="0073631D" w:rsidRPr="0073631D" w:rsidRDefault="0073631D" w:rsidP="0073631D">
      <w:pPr>
        <w:pStyle w:val="GvdeMetni"/>
        <w:spacing w:line="273" w:lineRule="auto"/>
        <w:ind w:left="43" w:right="183" w:firstLine="239"/>
        <w:jc w:val="both"/>
        <w:rPr>
          <w:w w:val="110"/>
        </w:rPr>
      </w:pPr>
      <w:r>
        <w:rPr>
          <w:w w:val="110"/>
        </w:rPr>
        <w:t xml:space="preserve">Aynı çekince bu değerler için de geçerlidir: Kurt'un çalışması farklı bir dönem (Ağustos 2018), ikili bir gecikme etiketi ve farklı bir doğrulama protokolü kullanmaktadır.</w:t>
      </w:r>
    </w:p>
    <w:p w14:paraId="1A808F39" w14:textId="77777777" w:rsidR="0073631D" w:rsidRPr="0073631D" w:rsidRDefault="0073631D" w:rsidP="0073631D">
      <w:pPr>
        <w:pStyle w:val="GvdeMetni"/>
        <w:spacing w:line="273" w:lineRule="auto"/>
        <w:ind w:left="43" w:right="183" w:firstLine="239"/>
        <w:jc w:val="both"/>
        <w:rPr>
          <w:w w:val="110"/>
        </w:rPr>
      </w:pPr>
      <w:r>
        <w:rPr>
          <w:w w:val="110"/>
        </w:rPr>
        <w:t xml:space="preserve">Yu Yanying vd., ABD'de 2016 yılına ait 5 milyon uçuş verisini kullanarak uçuş iptallerini tahmin etmeyi amaçlamıştır (Yu, Mo ve Li, 2019). Veri kümesi uçuş tarihi, havayolu bilgisi, kalkış ve varış saatleri, gecikme nedenleri (hava durumu, güvenlik, havayolu kaynaklı vb.) ve uçuş mesafesi gibi 65 değişken içermektedir. Özellik seçiminden sonra modelde 11 önemli değişken kullanılmıştır.</w:t>
      </w:r>
    </w:p>
    <w:p w14:paraId="51034A35" w14:textId="77777777" w:rsidR="0073631D" w:rsidRPr="0073631D" w:rsidRDefault="0073631D" w:rsidP="0073631D">
      <w:pPr>
        <w:pStyle w:val="GvdeMetni"/>
        <w:spacing w:line="273" w:lineRule="auto"/>
        <w:ind w:left="43" w:right="183" w:firstLine="239"/>
        <w:jc w:val="both"/>
        <w:rPr>
          <w:w w:val="110"/>
        </w:rPr>
      </w:pPr>
      <w:r>
        <w:rPr>
          <w:w w:val="110"/>
        </w:rPr>
        <w:t xml:space="preserve">Tahmin modeli olarak lojistik regresyon, SVM (destek vektör makineleri), Naive Bayes ve karar ağacı kullanılmıştır. Model performansları doğruluk, PR (kesinlik - duyarlılık) ve AUC (ROC eğrisi) gibi ölçütlerle değerlendirilmiştir. SVM ve karar ağacı yaklaşık %90 doğrulukla en iyi performansı göstermiştir. Naive Bayes %50,8 doğrulukla en düşük performansı, lojistik regresyon %62,4 doğruluğa ulaşmıştır.</w:t>
      </w:r>
    </w:p>
    <w:p w14:paraId="0642BE8E" w14:textId="77777777" w:rsidR="0073631D" w:rsidRPr="00680226" w:rsidRDefault="0073631D" w:rsidP="0073631D">
      <w:pPr>
        <w:pStyle w:val="GvdeMetni"/>
        <w:spacing w:line="273" w:lineRule="auto"/>
        <w:ind w:left="43" w:right="183" w:firstLine="239"/>
        <w:jc w:val="both"/>
        <w:rPr>
          <w:w w:val="110"/>
        </w:rPr>
      </w:pPr>
      <w:r>
        <w:rPr>
          <w:w w:val="110"/>
        </w:rPr>
        <w:t xml:space="preserve">Özellikle karar ağacı modeli, en yüksek AUC (0,558) ve PR (0,439) değerleriyle uçuş iptali tahmininde en başarılı model bulunmuştur. Sonuçlar, karar ağacı modelinin uçuş iptali tahmini için en uygun yöntem olduğunu, SVM'nin ise yüksek doğrulukla etkili bir alternatif sunduğunu göstermektedir. Bu çalışmanın performans sonuçları Şekil 17'de gösterilmiştir.</w:t>
      </w:r>
    </w:p>
    <w:p w14:paraId="49950542" w14:textId="77777777" w:rsidR="0073631D" w:rsidRDefault="0073631D" w:rsidP="0073631D">
      <w:pPr>
        <w:spacing w:before="120" w:after="120"/>
        <w:jc w:val="center"/>
      </w:pPr>
      <w:r>
        <w:rPr>
          <w:noProof/>
          <w:lang w:val="tr-TR"/>
        </w:rPr>
        <w:drawing>
          <wp:inline distT="0" distB="0" distL="0" distR="0" wp14:anchorId="2EEE7F31" wp14:editId="28199512">
            <wp:extent cx="3152140" cy="1512210"/>
            <wp:effectExtent l="0" t="0" r="0" b="0"/>
            <wp:docPr id="37" name="Resim 37" descr="metin, ekran görüntüsü, yazı tipi, sayı, numara içeren bir resim  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etin, ekran görüntüsü, yazı tipi, sayı, numara içeren bir resim  Yapay zeka tarafından oluşturulan içerik yanlış olabilir."/>
                    <pic:cNvPicPr>
                      <a:picLocks noChangeAspect="1" noChangeArrowheads="1"/>
                    </pic:cNvPicPr>
                  </pic:nvPicPr>
                  <pic:blipFill>
                    <a:blip r:embed="rId33" cstate="print">
                      <a:extLst>
                        <a:ext uri="{28A0092B-C50C-407E-A947-70E740481C1C}">
                          <a14:useLocalDpi xmlns:a14="http://schemas.microsoft.com/office/drawing/2010/main" val="0"/>
                        </a:ext>
                      </a:extLst>
                    </a:blip>
                    <a:srcRect t="1515" b="8748"/>
                    <a:stretch>
                      <a:fillRect/>
                    </a:stretch>
                  </pic:blipFill>
                  <pic:spPr bwMode="auto">
                    <a:xfrm>
                      <a:off x="0" y="0"/>
                      <a:ext cx="3152140" cy="1512210"/>
                    </a:xfrm>
                    <a:prstGeom prst="rect">
                      <a:avLst/>
                    </a:prstGeom>
                    <a:noFill/>
                    <a:ln>
                      <a:noFill/>
                    </a:ln>
                  </pic:spPr>
                </pic:pic>
              </a:graphicData>
            </a:graphic>
          </wp:inline>
        </w:drawing>
      </w:r>
    </w:p>
    <w:p w14:paraId="74F78D3D" w14:textId="77777777" w:rsidR="0073631D" w:rsidRDefault="0073631D" w:rsidP="0073631D">
      <w:pPr>
        <w:spacing w:before="120" w:after="120"/>
        <w:jc w:val="center"/>
        <w:rPr>
          <w:sz w:val="14"/>
        </w:rPr>
      </w:pPr>
      <w:r>
        <w:rPr>
          <w:b/>
          <w:w w:val="110"/>
          <w:sz w:val="14"/>
        </w:rPr>
        <w:t xml:space="preserve">Şekil 17. </w:t>
      </w:r>
      <w:r>
        <w:rPr>
          <w:b/>
          <w:spacing w:val="8"/>
          <w:w w:val="110"/>
          <w:sz w:val="14"/>
        </w:rPr>
        <w:t xml:space="preserve"/>
      </w:r>
      <w:r>
        <w:rPr>
          <w:b/>
          <w:w w:val="110"/>
          <w:sz w:val="14"/>
        </w:rPr>
        <w:t/>
      </w:r>
      <w:r>
        <w:rPr>
          <w:b/>
          <w:spacing w:val="34"/>
          <w:w w:val="110"/>
          <w:sz w:val="14"/>
        </w:rPr>
        <w:t xml:space="preserve"/>
      </w:r>
      <w:r>
        <w:rPr>
          <w:w w:val="110"/>
          <w:sz w:val="14"/>
        </w:rPr>
        <w:t xml:space="preserve">Y. Yanying çalışmasının performans sonuçları.</w:t>
      </w:r>
    </w:p>
    <w:p w14:paraId="57F25C50" w14:textId="77777777" w:rsidR="0073631D" w:rsidRPr="0073631D" w:rsidRDefault="0073631D" w:rsidP="0073631D">
      <w:pPr>
        <w:pStyle w:val="GvdeMetni"/>
        <w:spacing w:line="273" w:lineRule="auto"/>
        <w:ind w:left="43" w:right="183" w:firstLine="239"/>
        <w:jc w:val="both"/>
        <w:rPr>
          <w:w w:val="110"/>
        </w:rPr>
      </w:pPr>
      <w:r>
        <w:rPr>
          <w:w w:val="110"/>
        </w:rPr>
        <w:t xml:space="preserve">Bu sonuçlar, burada iptal tahmini için elde edilen ölçütlerle karşılaştırılamaz: çalışmalar farklı veri kümeleri ve sınıf yaygınlıkları kullanmaktadır ve nadir olay sınıflandırıcısının daha önce yayımlanmış doğruluğu, sınıfa duyarlı ölçütler olmadan bilgilendirici değildir. Bu çalışma, 0,029'luk bilgisiz taban değerine karşılık PR-AUC değerini 0,119 (Mod A) ve 0,180 (Mod B) olarak bildirmektedir.</w:t>
        <w:lastRenderedPageBreak/>
        <w:t/>
      </w:r>
    </w:p>
    <w:p w14:paraId="07CC4C59" w14:textId="77777777" w:rsidR="0073631D" w:rsidRDefault="0073631D" w:rsidP="0073631D">
      <w:pPr>
        <w:pStyle w:val="GvdeMetni"/>
        <w:spacing w:line="273" w:lineRule="auto"/>
        <w:ind w:left="43" w:right="183" w:firstLine="239"/>
        <w:jc w:val="both"/>
        <w:rPr>
          <w:w w:val="110"/>
        </w:rPr>
      </w:pPr>
      <w:r>
        <w:rPr>
          <w:w w:val="110"/>
        </w:rPr>
        <w:t xml:space="preserve">Giarmas'ın çalışmasında ABD Ulaştırma Bakanlığı tarafından sağlanan, ABD iç hat uçuşlarına ait 32.128.972 uçuşluk bir veri kümesi kullanılmıştır (Giarmas, 2025). Veri kümesi 2018-2022 arasındaki uçuşları kapsamakta ve 121 farklı değişken içermektedir. Uçuş kalkış ve varış bilgileri, havayolu şirketleri, zaman verileri ve olası gecikme/aksama nedenleri ayrıntılı olarak yer almaktadır. Özellikle ORD (Chicago O'Hare) havalimanının 1.499.216 uçuşa sahip olduğu ve en çok gecikme yaşanan havalimanları arasında yer aldığı görülmüştür.</w:t>
      </w:r>
    </w:p>
    <w:p w14:paraId="4399994B" w14:textId="77777777" w:rsidR="00EB63A4" w:rsidRPr="0073631D" w:rsidRDefault="00EB63A4" w:rsidP="0073631D">
      <w:pPr>
        <w:pStyle w:val="GvdeMetni"/>
        <w:spacing w:line="273" w:lineRule="auto"/>
        <w:ind w:left="43" w:right="183" w:firstLine="239"/>
        <w:jc w:val="both"/>
        <w:rPr>
          <w:w w:val="110"/>
        </w:rPr>
      </w:pPr>
      <w:r>
        <w:rPr>
          <w:w w:val="110"/>
        </w:rPr>
        <w:t xml:space="preserve">Bu çalışmada uçuş gecikmelerini ve iptallerini tahmin etmek için çeşitli makine öğrenmesi modelleri değerlendirilmiş ve performansları karşılaştırılmıştır. Bulgulara göre rastgele orman modeli %77 doğrulukla uçuş gecikmelerini tahmin etmede en başarılı model olmuştur. Alternatif olarak XGBoost modeli %73 doğrulukla tatmin edici sonuçlar vermiş, ancak gecikme tahmininde rastgele orman kadar iyi performans göstermemiştir. Öte yandan uçuş iptallerini tahmin eden modeller incelendiğinde rastgele orman algoritmasının %83'lük doğruluk oranıyla en yüksek performansı sunduğu belirlenmiştir. Bu çalışmanın performans sonuçları Tablo 19 ve Tablo 20'de gösterilmiştir.</w:t>
      </w:r>
    </w:p>
    <w:p w14:paraId="769ABD77" w14:textId="77777777" w:rsidR="005E0AA0" w:rsidRDefault="005E0AA0" w:rsidP="005E0AA0">
      <w:pPr>
        <w:spacing w:before="96"/>
        <w:ind w:left="43"/>
        <w:rPr>
          <w:b/>
          <w:sz w:val="14"/>
        </w:rPr>
      </w:pPr>
      <w:r>
        <w:rPr>
          <w:b/>
          <w:w w:val="110"/>
          <w:sz w:val="14"/>
        </w:rPr>
        <w:t xml:space="preserve">Tablo 19</w:t>
      </w:r>
    </w:p>
    <w:p w14:paraId="29637BAA" w14:textId="77777777" w:rsidR="005E0AA0" w:rsidRDefault="002D5D53" w:rsidP="005E0AA0">
      <w:pPr>
        <w:spacing w:before="30" w:after="60"/>
        <w:ind w:left="43"/>
        <w:rPr>
          <w:spacing w:val="-2"/>
          <w:w w:val="110"/>
          <w:sz w:val="14"/>
        </w:rPr>
      </w:pPr>
      <w:r>
        <w:rPr>
          <w:spacing w:val="-2"/>
          <w:w w:val="110"/>
          <w:sz w:val="14"/>
        </w:rPr>
        <w:t xml:space="preserve">Giarmas çalışmasının uçuş gecikmesi modeli performans sonuçları.</w:t>
      </w:r>
    </w:p>
    <w:tbl>
      <w:tblPr>
        <w:tblW w:w="4962" w:type="dxa"/>
        <w:tblInd w:w="142" w:type="dxa"/>
        <w:tblLayout w:type="fixed"/>
        <w:tblCellMar>
          <w:left w:w="10" w:type="dxa"/>
          <w:right w:w="10" w:type="dxa"/>
        </w:tblCellMar>
        <w:tblLook w:val="0000" w:firstRow="0" w:lastRow="0" w:firstColumn="0" w:lastColumn="0" w:noHBand="0" w:noVBand="0"/>
      </w:tblPr>
      <w:tblGrid>
        <w:gridCol w:w="851"/>
        <w:gridCol w:w="567"/>
        <w:gridCol w:w="567"/>
        <w:gridCol w:w="567"/>
        <w:gridCol w:w="567"/>
        <w:gridCol w:w="567"/>
        <w:gridCol w:w="567"/>
        <w:gridCol w:w="709"/>
      </w:tblGrid>
      <w:tr w:rsidR="002D5D53" w:rsidRPr="00EA6752" w14:paraId="6354D0D8" w14:textId="77777777" w:rsidTr="00175FC1">
        <w:trPr>
          <w:trHeight w:val="369"/>
        </w:trPr>
        <w:tc>
          <w:tcPr>
            <w:tcW w:w="851" w:type="dxa"/>
            <w:tcBorders>
              <w:top w:val="single" w:sz="6" w:space="0" w:color="000000"/>
              <w:bottom w:val="single" w:sz="6" w:space="0" w:color="000000"/>
            </w:tcBorders>
            <w:tcMar>
              <w:top w:w="0" w:type="dxa"/>
              <w:left w:w="0" w:type="dxa"/>
              <w:bottom w:w="0" w:type="dxa"/>
              <w:right w:w="0" w:type="dxa"/>
            </w:tcMar>
            <w:vAlign w:val="center"/>
          </w:tcPr>
          <w:p w14:paraId="688BDEEE" w14:textId="77777777" w:rsidR="002D5D53" w:rsidRPr="002D5D53" w:rsidRDefault="002D5D53" w:rsidP="00166AD4">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Model</w:t>
            </w:r>
          </w:p>
        </w:tc>
        <w:tc>
          <w:tcPr>
            <w:tcW w:w="567" w:type="dxa"/>
            <w:tcBorders>
              <w:top w:val="single" w:sz="6" w:space="0" w:color="000000"/>
              <w:bottom w:val="single" w:sz="6" w:space="0" w:color="000000"/>
            </w:tcBorders>
            <w:tcMar>
              <w:top w:w="0" w:type="dxa"/>
              <w:left w:w="0" w:type="dxa"/>
              <w:bottom w:w="0" w:type="dxa"/>
              <w:right w:w="0" w:type="dxa"/>
            </w:tcMar>
            <w:vAlign w:val="center"/>
          </w:tcPr>
          <w:p w14:paraId="58F436D0" w14:textId="77777777" w:rsidR="002D5D53" w:rsidRPr="002D5D53" w:rsidRDefault="002D5D53" w:rsidP="00166AD4">
            <w:pPr>
              <w:pStyle w:val="TableContents"/>
              <w:jc w:val="center"/>
              <w:rPr>
                <w:rFonts w:ascii="Times New Roman" w:hAnsi="Times New Roman" w:cs="Times New Roman"/>
                <w:sz w:val="12"/>
                <w:szCs w:val="12"/>
                <w:lang w:val="tr-TR"/>
              </w:rPr>
            </w:pPr>
            <w:r>
              <w:rPr>
                <w:rFonts w:ascii="Times New Roman" w:eastAsia="Times New Roman" w:hAnsi="Times New Roman" w:cs="Times New Roman"/>
                <w:sz w:val="12"/>
                <w:szCs w:val="12"/>
                <w:lang w:val="tr-TR" w:eastAsia="tr-TR"/>
              </w:rPr>
              <w:t xml:space="preserve">Doğruluk</w:t>
            </w:r>
          </w:p>
        </w:tc>
        <w:tc>
          <w:tcPr>
            <w:tcW w:w="567" w:type="dxa"/>
            <w:tcBorders>
              <w:top w:val="single" w:sz="6" w:space="0" w:color="000000"/>
              <w:bottom w:val="single" w:sz="6" w:space="0" w:color="000000"/>
            </w:tcBorders>
            <w:tcMar>
              <w:top w:w="0" w:type="dxa"/>
              <w:left w:w="0" w:type="dxa"/>
              <w:bottom w:w="0" w:type="dxa"/>
              <w:right w:w="0" w:type="dxa"/>
            </w:tcMar>
            <w:vAlign w:val="center"/>
          </w:tcPr>
          <w:p w14:paraId="2BE7A80C" w14:textId="77777777" w:rsidR="002D5D53" w:rsidRPr="002D5D53" w:rsidRDefault="002D5D53" w:rsidP="00166AD4">
            <w:pPr>
              <w:pStyle w:val="TableContents"/>
              <w:jc w:val="center"/>
              <w:rPr>
                <w:rFonts w:ascii="Times New Roman" w:hAnsi="Times New Roman" w:cs="Times New Roman"/>
                <w:sz w:val="12"/>
                <w:szCs w:val="12"/>
                <w:lang w:val="tr-TR"/>
              </w:rPr>
            </w:pPr>
            <w:r>
              <w:rPr>
                <w:rFonts w:ascii="Times New Roman" w:hAnsi="Times New Roman" w:cs="Times New Roman"/>
                <w:color w:val="000000"/>
                <w:sz w:val="12"/>
                <w:szCs w:val="12"/>
                <w:lang w:val="tr-TR"/>
              </w:rPr>
              <w:t xml:space="preserve">Duyarlılık</w:t>
            </w:r>
          </w:p>
        </w:tc>
        <w:tc>
          <w:tcPr>
            <w:tcW w:w="567" w:type="dxa"/>
            <w:tcBorders>
              <w:top w:val="single" w:sz="6" w:space="0" w:color="000000"/>
              <w:bottom w:val="single" w:sz="6" w:space="0" w:color="000000"/>
            </w:tcBorders>
            <w:vAlign w:val="center"/>
          </w:tcPr>
          <w:p w14:paraId="7126B012" w14:textId="77777777" w:rsidR="002D5D53" w:rsidRPr="002D5D53" w:rsidRDefault="002D5D53" w:rsidP="00166AD4">
            <w:pPr>
              <w:pStyle w:val="TableContents"/>
              <w:jc w:val="center"/>
              <w:rPr>
                <w:rFonts w:ascii="Times New Roman" w:hAnsi="Times New Roman" w:cs="Times New Roman"/>
                <w:color w:val="000000"/>
                <w:sz w:val="12"/>
                <w:szCs w:val="12"/>
                <w:lang w:val="tr-TR"/>
              </w:rPr>
            </w:pPr>
            <w:r>
              <w:rPr>
                <w:rFonts w:ascii="Times New Roman" w:hAnsi="Times New Roman" w:cs="Times New Roman"/>
                <w:color w:val="000000"/>
                <w:sz w:val="12"/>
                <w:szCs w:val="12"/>
                <w:lang w:val="tr-TR"/>
              </w:rPr>
              <w:t xml:space="preserve">Kesinlik</w:t>
            </w:r>
          </w:p>
        </w:tc>
        <w:tc>
          <w:tcPr>
            <w:tcW w:w="567" w:type="dxa"/>
            <w:tcBorders>
              <w:top w:val="single" w:sz="6" w:space="0" w:color="000000"/>
              <w:bottom w:val="single" w:sz="6" w:space="0" w:color="000000"/>
            </w:tcBorders>
            <w:vAlign w:val="center"/>
          </w:tcPr>
          <w:p w14:paraId="743D88F7" w14:textId="77777777" w:rsidR="002D5D53" w:rsidRPr="002D5D53" w:rsidRDefault="002D5D53" w:rsidP="002D5D53">
            <w:pPr>
              <w:pStyle w:val="TableContents"/>
              <w:ind w:left="-16"/>
              <w:jc w:val="center"/>
              <w:rPr>
                <w:rFonts w:ascii="Times New Roman" w:hAnsi="Times New Roman" w:cs="Times New Roman"/>
                <w:color w:val="000000"/>
                <w:sz w:val="12"/>
                <w:szCs w:val="12"/>
                <w:lang w:val="tr-TR"/>
              </w:rPr>
            </w:pPr>
            <w:r>
              <w:rPr>
                <w:rFonts w:ascii="Times New Roman" w:hAnsi="Times New Roman" w:cs="Times New Roman"/>
                <w:color w:val="000000"/>
                <w:sz w:val="12"/>
                <w:szCs w:val="12"/>
                <w:lang w:val="tr-TR"/>
              </w:rPr>
              <w:t xml:space="preserve">F1 Skoru</w:t>
            </w:r>
          </w:p>
        </w:tc>
        <w:tc>
          <w:tcPr>
            <w:tcW w:w="567" w:type="dxa"/>
            <w:tcBorders>
              <w:top w:val="single" w:sz="6" w:space="0" w:color="000000"/>
              <w:bottom w:val="single" w:sz="6" w:space="0" w:color="000000"/>
            </w:tcBorders>
            <w:vAlign w:val="center"/>
          </w:tcPr>
          <w:p w14:paraId="77BC5141" w14:textId="77777777" w:rsidR="002D5D53" w:rsidRPr="002D5D53" w:rsidRDefault="002D5D53" w:rsidP="002D5D53">
            <w:pPr>
              <w:pStyle w:val="TableContents"/>
              <w:jc w:val="center"/>
              <w:rPr>
                <w:rFonts w:ascii="Times New Roman" w:hAnsi="Times New Roman" w:cs="Times New Roman"/>
                <w:color w:val="000000"/>
                <w:sz w:val="12"/>
                <w:szCs w:val="12"/>
                <w:lang w:val="tr-TR"/>
              </w:rPr>
            </w:pPr>
            <w:r>
              <w:rPr>
                <w:rFonts w:ascii="Times New Roman" w:hAnsi="Times New Roman" w:cs="Times New Roman"/>
                <w:color w:val="000000"/>
                <w:sz w:val="12"/>
                <w:szCs w:val="12"/>
                <w:lang w:val="tr-TR"/>
              </w:rPr>
              <w:t>AUC</w:t>
            </w:r>
          </w:p>
        </w:tc>
        <w:tc>
          <w:tcPr>
            <w:tcW w:w="567" w:type="dxa"/>
            <w:tcBorders>
              <w:top w:val="single" w:sz="6" w:space="0" w:color="000000"/>
              <w:bottom w:val="single" w:sz="6" w:space="0" w:color="000000"/>
            </w:tcBorders>
            <w:vAlign w:val="center"/>
          </w:tcPr>
          <w:p w14:paraId="0E862F9D" w14:textId="77777777" w:rsidR="002D5D53" w:rsidRPr="002D5D53" w:rsidRDefault="002D5D53" w:rsidP="0002273F">
            <w:pPr>
              <w:pStyle w:val="TableContents"/>
              <w:jc w:val="center"/>
              <w:rPr>
                <w:rFonts w:ascii="Times New Roman" w:hAnsi="Times New Roman" w:cs="Times New Roman"/>
                <w:color w:val="000000"/>
                <w:sz w:val="12"/>
                <w:szCs w:val="12"/>
                <w:lang w:val="tr-TR"/>
              </w:rPr>
            </w:pPr>
            <w:r>
              <w:rPr>
                <w:rFonts w:ascii="Times New Roman" w:hAnsi="Times New Roman" w:cs="Times New Roman"/>
                <w:color w:val="000000"/>
                <w:sz w:val="12"/>
                <w:szCs w:val="12"/>
                <w:lang w:val="tr-TR"/>
              </w:rPr>
              <w:t>RMSE</w:t>
            </w:r>
          </w:p>
        </w:tc>
        <w:tc>
          <w:tcPr>
            <w:tcW w:w="709" w:type="dxa"/>
            <w:tcBorders>
              <w:top w:val="single" w:sz="6" w:space="0" w:color="000000"/>
              <w:bottom w:val="single" w:sz="6" w:space="0" w:color="000000"/>
            </w:tcBorders>
            <w:vAlign w:val="center"/>
          </w:tcPr>
          <w:p w14:paraId="4CDD5D65" w14:textId="77777777" w:rsidR="002D5D53" w:rsidRPr="002D5D53" w:rsidRDefault="002D5D53" w:rsidP="002D5D53">
            <w:pPr>
              <w:pStyle w:val="TableContents"/>
              <w:jc w:val="center"/>
              <w:rPr>
                <w:rFonts w:ascii="Times New Roman" w:hAnsi="Times New Roman" w:cs="Times New Roman"/>
                <w:color w:val="000000"/>
                <w:sz w:val="12"/>
                <w:szCs w:val="12"/>
                <w:lang w:val="tr-TR"/>
              </w:rPr>
            </w:pPr>
            <w:r>
              <w:rPr>
                <w:rFonts w:ascii="Times New Roman" w:hAnsi="Times New Roman" w:cs="Times New Roman"/>
                <w:color w:val="000000"/>
                <w:sz w:val="12"/>
                <w:szCs w:val="12"/>
                <w:lang w:val="tr-TR"/>
              </w:rPr>
              <w:t xml:space="preserve">Çalışma Süresi</w:t>
            </w:r>
          </w:p>
        </w:tc>
      </w:tr>
      <w:tr w:rsidR="002D5D53" w:rsidRPr="00EA6752" w14:paraId="64480741" w14:textId="77777777" w:rsidTr="00175FC1">
        <w:trPr>
          <w:trHeight w:val="51"/>
        </w:trPr>
        <w:tc>
          <w:tcPr>
            <w:tcW w:w="851" w:type="dxa"/>
            <w:tcMar>
              <w:top w:w="0" w:type="dxa"/>
              <w:left w:w="0" w:type="dxa"/>
              <w:bottom w:w="0" w:type="dxa"/>
              <w:right w:w="0" w:type="dxa"/>
            </w:tcMar>
          </w:tcPr>
          <w:p w14:paraId="47DCD08D" w14:textId="77777777" w:rsidR="002D5D53" w:rsidRPr="002D5D53" w:rsidRDefault="002D5D53" w:rsidP="002D5D53">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 xml:space="preserve">Karar Ağaçları</w:t>
            </w:r>
          </w:p>
        </w:tc>
        <w:tc>
          <w:tcPr>
            <w:tcW w:w="567" w:type="dxa"/>
            <w:tcMar>
              <w:top w:w="0" w:type="dxa"/>
              <w:left w:w="0" w:type="dxa"/>
              <w:bottom w:w="0" w:type="dxa"/>
              <w:right w:w="0" w:type="dxa"/>
            </w:tcMar>
          </w:tcPr>
          <w:p w14:paraId="7D398224" w14:textId="77777777" w:rsidR="002D5D53" w:rsidRPr="002D5D53" w:rsidRDefault="002D5D53" w:rsidP="002D5D53">
            <w:pPr>
              <w:pStyle w:val="TableContents"/>
              <w:ind w:left="113"/>
              <w:jc w:val="center"/>
              <w:rPr>
                <w:rFonts w:ascii="Times New Roman" w:hAnsi="Times New Roman" w:cs="Times New Roman"/>
                <w:sz w:val="12"/>
                <w:szCs w:val="12"/>
                <w:lang w:val="tr-TR"/>
              </w:rPr>
            </w:pPr>
            <w:r>
              <w:rPr>
                <w:rFonts w:ascii="Times New Roman" w:hAnsi="Times New Roman" w:cs="Times New Roman"/>
                <w:color w:val="3C4043"/>
                <w:sz w:val="12"/>
                <w:szCs w:val="12"/>
                <w:lang w:val="tr-TR"/>
              </w:rPr>
              <w:t xml:space="preserve">0,686545</w:t>
            </w:r>
          </w:p>
        </w:tc>
        <w:tc>
          <w:tcPr>
            <w:tcW w:w="567" w:type="dxa"/>
            <w:tcMar>
              <w:top w:w="0" w:type="dxa"/>
              <w:left w:w="0" w:type="dxa"/>
              <w:bottom w:w="0" w:type="dxa"/>
              <w:right w:w="0" w:type="dxa"/>
            </w:tcMar>
          </w:tcPr>
          <w:p w14:paraId="2242A5E0" w14:textId="77777777" w:rsidR="002D5D53" w:rsidRPr="002D5D53" w:rsidRDefault="002D5D53" w:rsidP="002D5D53">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 xml:space="preserve">0,666267</w:t>
            </w:r>
          </w:p>
        </w:tc>
        <w:tc>
          <w:tcPr>
            <w:tcW w:w="567" w:type="dxa"/>
          </w:tcPr>
          <w:p w14:paraId="71E25385" w14:textId="77777777" w:rsidR="002D5D53" w:rsidRPr="002D5D53" w:rsidRDefault="002D5D53" w:rsidP="002D5D53">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 xml:space="preserve">0,694655</w:t>
            </w:r>
          </w:p>
        </w:tc>
        <w:tc>
          <w:tcPr>
            <w:tcW w:w="567" w:type="dxa"/>
          </w:tcPr>
          <w:p w14:paraId="12AB0AA8" w14:textId="77777777" w:rsidR="002D5D53" w:rsidRPr="002D5D53" w:rsidRDefault="002D5D53" w:rsidP="002D5D53">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 xml:space="preserve">0,680165</w:t>
            </w:r>
          </w:p>
        </w:tc>
        <w:tc>
          <w:tcPr>
            <w:tcW w:w="567" w:type="dxa"/>
          </w:tcPr>
          <w:p w14:paraId="46C493E4" w14:textId="77777777" w:rsidR="002D5D53" w:rsidRPr="002D5D53" w:rsidRDefault="002D5D53" w:rsidP="002D5D53">
            <w:pPr>
              <w:pStyle w:val="TableContents"/>
              <w:ind w:left="-7" w:right="-10"/>
              <w:jc w:val="center"/>
              <w:rPr>
                <w:rFonts w:ascii="Times New Roman" w:eastAsia="Times New Roman" w:hAnsi="Times New Roman" w:cs="Times New Roman"/>
                <w:color w:val="3C4043"/>
                <w:sz w:val="12"/>
                <w:szCs w:val="12"/>
                <w:lang w:val="tr-TR" w:eastAsia="tr-TR"/>
              </w:rPr>
            </w:pPr>
            <w:r>
              <w:rPr>
                <w:rFonts w:ascii="Times New Roman" w:hAnsi="Times New Roman" w:cs="Times New Roman"/>
                <w:sz w:val="12"/>
                <w:szCs w:val="12"/>
              </w:rPr>
              <w:t xml:space="preserve">0,686555</w:t>
            </w:r>
          </w:p>
        </w:tc>
        <w:tc>
          <w:tcPr>
            <w:tcW w:w="567" w:type="dxa"/>
          </w:tcPr>
          <w:p w14:paraId="7E6A68E4" w14:textId="77777777" w:rsidR="002D5D53" w:rsidRPr="002D5D53" w:rsidRDefault="002D5D53" w:rsidP="002D5D53">
            <w:pPr>
              <w:pStyle w:val="TableContents"/>
              <w:ind w:left="-7" w:right="-10"/>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 xml:space="preserve">0,559871</w:t>
            </w:r>
          </w:p>
        </w:tc>
        <w:tc>
          <w:tcPr>
            <w:tcW w:w="709" w:type="dxa"/>
          </w:tcPr>
          <w:p w14:paraId="5346F594" w14:textId="77777777" w:rsidR="002D5D53" w:rsidRPr="002D5D53" w:rsidRDefault="002D5D53" w:rsidP="002D5D53">
            <w:pPr>
              <w:pStyle w:val="TableContents"/>
              <w:ind w:left="-7"/>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 xml:space="preserve">5,822055</w:t>
            </w:r>
          </w:p>
        </w:tc>
      </w:tr>
      <w:tr w:rsidR="002D5D53" w:rsidRPr="00EA6752" w14:paraId="52405605" w14:textId="77777777" w:rsidTr="00175FC1">
        <w:trPr>
          <w:trHeight w:val="140"/>
        </w:trPr>
        <w:tc>
          <w:tcPr>
            <w:tcW w:w="851" w:type="dxa"/>
            <w:tcMar>
              <w:top w:w="0" w:type="dxa"/>
              <w:left w:w="0" w:type="dxa"/>
              <w:bottom w:w="0" w:type="dxa"/>
              <w:right w:w="0" w:type="dxa"/>
            </w:tcMar>
          </w:tcPr>
          <w:p w14:paraId="3A4B364F" w14:textId="77777777" w:rsidR="002D5D53" w:rsidRPr="002D5D53" w:rsidRDefault="002D5D53" w:rsidP="002D5D53">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Naive Bayes</w:t>
            </w:r>
          </w:p>
        </w:tc>
        <w:tc>
          <w:tcPr>
            <w:tcW w:w="567" w:type="dxa"/>
            <w:tcMar>
              <w:top w:w="0" w:type="dxa"/>
              <w:left w:w="0" w:type="dxa"/>
              <w:bottom w:w="0" w:type="dxa"/>
              <w:right w:w="0" w:type="dxa"/>
            </w:tcMar>
          </w:tcPr>
          <w:p w14:paraId="726F4B8A" w14:textId="77777777" w:rsidR="002D5D53" w:rsidRPr="002D5D53" w:rsidRDefault="002D5D53" w:rsidP="002D5D53">
            <w:pPr>
              <w:pStyle w:val="TableContents"/>
              <w:ind w:left="113"/>
              <w:jc w:val="center"/>
              <w:rPr>
                <w:rFonts w:ascii="Times New Roman" w:hAnsi="Times New Roman" w:cs="Times New Roman"/>
                <w:sz w:val="12"/>
                <w:szCs w:val="12"/>
                <w:lang w:val="tr-TR"/>
              </w:rPr>
            </w:pPr>
            <w:r>
              <w:rPr>
                <w:rFonts w:ascii="Times New Roman" w:hAnsi="Times New Roman" w:cs="Times New Roman"/>
                <w:color w:val="3C4043"/>
                <w:sz w:val="12"/>
                <w:szCs w:val="12"/>
                <w:lang w:val="tr-TR"/>
              </w:rPr>
              <w:t xml:space="preserve">0,601815</w:t>
            </w:r>
          </w:p>
        </w:tc>
        <w:tc>
          <w:tcPr>
            <w:tcW w:w="567" w:type="dxa"/>
            <w:tcMar>
              <w:top w:w="0" w:type="dxa"/>
              <w:left w:w="0" w:type="dxa"/>
              <w:bottom w:w="0" w:type="dxa"/>
              <w:right w:w="0" w:type="dxa"/>
            </w:tcMar>
          </w:tcPr>
          <w:p w14:paraId="32B1DAFB" w14:textId="77777777" w:rsidR="002D5D53" w:rsidRPr="002D5D53" w:rsidRDefault="002D5D53" w:rsidP="002D5D53">
            <w:pPr>
              <w:pStyle w:val="TableContents"/>
              <w:jc w:val="center"/>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rPr>
              <w:t xml:space="preserve">0,556184</w:t>
            </w:r>
          </w:p>
        </w:tc>
        <w:tc>
          <w:tcPr>
            <w:tcW w:w="567" w:type="dxa"/>
          </w:tcPr>
          <w:p w14:paraId="6C2A8DBF" w14:textId="77777777" w:rsidR="002D5D53" w:rsidRPr="002D5D53" w:rsidRDefault="002D5D53" w:rsidP="002D5D53">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 xml:space="preserve">0,612306</w:t>
            </w:r>
          </w:p>
        </w:tc>
        <w:tc>
          <w:tcPr>
            <w:tcW w:w="567" w:type="dxa"/>
          </w:tcPr>
          <w:p w14:paraId="378CCBED" w14:textId="77777777" w:rsidR="002D5D53" w:rsidRPr="002D5D53" w:rsidRDefault="002D5D53" w:rsidP="002D5D53">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 xml:space="preserve">0,582897</w:t>
            </w:r>
          </w:p>
        </w:tc>
        <w:tc>
          <w:tcPr>
            <w:tcW w:w="567" w:type="dxa"/>
          </w:tcPr>
          <w:p w14:paraId="2F782089" w14:textId="77777777" w:rsidR="002D5D53" w:rsidRPr="002D5D53" w:rsidRDefault="002D5D53" w:rsidP="002D5D53">
            <w:pPr>
              <w:pStyle w:val="TableContents"/>
              <w:jc w:val="center"/>
              <w:rPr>
                <w:rFonts w:ascii="Times New Roman" w:eastAsia="Times New Roman" w:hAnsi="Times New Roman" w:cs="Times New Roman"/>
                <w:color w:val="3C4043"/>
                <w:sz w:val="12"/>
                <w:szCs w:val="12"/>
                <w:lang w:val="tr-TR" w:eastAsia="tr-TR"/>
              </w:rPr>
            </w:pPr>
            <w:r>
              <w:rPr>
                <w:rFonts w:ascii="Times New Roman" w:hAnsi="Times New Roman" w:cs="Times New Roman"/>
                <w:sz w:val="12"/>
                <w:szCs w:val="12"/>
              </w:rPr>
              <w:t xml:space="preserve">0,601837</w:t>
            </w:r>
          </w:p>
        </w:tc>
        <w:tc>
          <w:tcPr>
            <w:tcW w:w="567" w:type="dxa"/>
          </w:tcPr>
          <w:p w14:paraId="2E84EEA7" w14:textId="77777777" w:rsidR="002D5D53" w:rsidRPr="002D5D53" w:rsidRDefault="002D5D53" w:rsidP="002D5D53">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 xml:space="preserve">0,631019</w:t>
            </w:r>
          </w:p>
        </w:tc>
        <w:tc>
          <w:tcPr>
            <w:tcW w:w="709" w:type="dxa"/>
          </w:tcPr>
          <w:p w14:paraId="3CC45010" w14:textId="77777777" w:rsidR="002D5D53" w:rsidRPr="002D5D53" w:rsidRDefault="002D5D53" w:rsidP="002D5D53">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 xml:space="preserve">0,834699</w:t>
            </w:r>
          </w:p>
        </w:tc>
      </w:tr>
      <w:tr w:rsidR="002D5D53" w:rsidRPr="00EA6752" w14:paraId="473845A1" w14:textId="77777777" w:rsidTr="00175FC1">
        <w:trPr>
          <w:trHeight w:val="141"/>
        </w:trPr>
        <w:tc>
          <w:tcPr>
            <w:tcW w:w="851" w:type="dxa"/>
            <w:tcMar>
              <w:top w:w="0" w:type="dxa"/>
              <w:left w:w="0" w:type="dxa"/>
              <w:bottom w:w="0" w:type="dxa"/>
              <w:right w:w="0" w:type="dxa"/>
            </w:tcMar>
          </w:tcPr>
          <w:p w14:paraId="0930E05A" w14:textId="77777777" w:rsidR="002D5D53" w:rsidRPr="002D5D53" w:rsidRDefault="002D5D53" w:rsidP="002D5D53">
            <w:pPr>
              <w:pStyle w:val="TableContents"/>
              <w:rPr>
                <w:rFonts w:ascii="Times New Roman" w:hAnsi="Times New Roman" w:cs="Times New Roman"/>
                <w:sz w:val="12"/>
                <w:szCs w:val="12"/>
                <w:lang w:val="tr-TR"/>
              </w:rPr>
            </w:pPr>
            <w:r>
              <w:rPr>
                <w:rFonts w:ascii="Times New Roman" w:hAnsi="Times New Roman" w:cs="Times New Roman"/>
                <w:sz w:val="12"/>
                <w:szCs w:val="12"/>
                <w:lang w:val="tr-TR"/>
              </w:rPr>
              <w:t xml:space="preserve">Lojistik Regresyon</w:t>
            </w:r>
          </w:p>
        </w:tc>
        <w:tc>
          <w:tcPr>
            <w:tcW w:w="567" w:type="dxa"/>
            <w:tcMar>
              <w:top w:w="0" w:type="dxa"/>
              <w:left w:w="0" w:type="dxa"/>
              <w:bottom w:w="0" w:type="dxa"/>
              <w:right w:w="0" w:type="dxa"/>
            </w:tcMar>
          </w:tcPr>
          <w:p w14:paraId="331B8AB4" w14:textId="77777777" w:rsidR="002D5D53" w:rsidRPr="002D5D53" w:rsidRDefault="002D5D53" w:rsidP="002D5D53">
            <w:pPr>
              <w:pStyle w:val="TableContents"/>
              <w:ind w:left="113"/>
              <w:jc w:val="center"/>
              <w:rPr>
                <w:rFonts w:ascii="Times New Roman" w:hAnsi="Times New Roman" w:cs="Times New Roman"/>
                <w:sz w:val="12"/>
                <w:szCs w:val="12"/>
                <w:lang w:val="tr-TR"/>
              </w:rPr>
            </w:pPr>
            <w:r>
              <w:rPr>
                <w:rFonts w:ascii="Times New Roman" w:hAnsi="Times New Roman" w:cs="Times New Roman"/>
                <w:color w:val="3C4043"/>
                <w:sz w:val="12"/>
                <w:szCs w:val="12"/>
                <w:lang w:val="tr-TR"/>
              </w:rPr>
              <w:t xml:space="preserve">0,525055</w:t>
            </w:r>
          </w:p>
        </w:tc>
        <w:tc>
          <w:tcPr>
            <w:tcW w:w="567" w:type="dxa"/>
            <w:tcMar>
              <w:top w:w="0" w:type="dxa"/>
              <w:left w:w="0" w:type="dxa"/>
              <w:bottom w:w="0" w:type="dxa"/>
              <w:right w:w="0" w:type="dxa"/>
            </w:tcMar>
          </w:tcPr>
          <w:p w14:paraId="42A4E319" w14:textId="77777777" w:rsidR="002D5D53" w:rsidRPr="002D5D53" w:rsidRDefault="002D5D53" w:rsidP="002D5D53">
            <w:pPr>
              <w:pStyle w:val="TableContents"/>
              <w:jc w:val="center"/>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rPr>
              <w:t xml:space="preserve">0,517774</w:t>
            </w:r>
          </w:p>
        </w:tc>
        <w:tc>
          <w:tcPr>
            <w:tcW w:w="567" w:type="dxa"/>
          </w:tcPr>
          <w:p w14:paraId="4AA90967" w14:textId="77777777" w:rsidR="002D5D53" w:rsidRPr="002D5D53" w:rsidRDefault="002D5D53" w:rsidP="002D5D53">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 xml:space="preserve">0,525677</w:t>
            </w:r>
          </w:p>
        </w:tc>
        <w:tc>
          <w:tcPr>
            <w:tcW w:w="567" w:type="dxa"/>
          </w:tcPr>
          <w:p w14:paraId="51DA8DA8" w14:textId="77777777" w:rsidR="002D5D53" w:rsidRPr="002D5D53" w:rsidRDefault="002D5D53" w:rsidP="002D5D53">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 xml:space="preserve">0,521696</w:t>
            </w:r>
          </w:p>
        </w:tc>
        <w:tc>
          <w:tcPr>
            <w:tcW w:w="567" w:type="dxa"/>
          </w:tcPr>
          <w:p w14:paraId="48794CAF" w14:textId="77777777" w:rsidR="002D5D53" w:rsidRPr="002D5D53" w:rsidRDefault="002D5D53" w:rsidP="002D5D53">
            <w:pPr>
              <w:pStyle w:val="TableContents"/>
              <w:jc w:val="center"/>
              <w:rPr>
                <w:rFonts w:ascii="Times New Roman" w:eastAsia="Times New Roman" w:hAnsi="Times New Roman" w:cs="Times New Roman"/>
                <w:color w:val="3C4043"/>
                <w:sz w:val="12"/>
                <w:szCs w:val="12"/>
                <w:lang w:val="tr-TR" w:eastAsia="tr-TR"/>
              </w:rPr>
            </w:pPr>
            <w:r>
              <w:rPr>
                <w:rFonts w:ascii="Times New Roman" w:hAnsi="Times New Roman" w:cs="Times New Roman"/>
                <w:sz w:val="12"/>
                <w:szCs w:val="12"/>
              </w:rPr>
              <w:t xml:space="preserve">0,525059</w:t>
            </w:r>
          </w:p>
        </w:tc>
        <w:tc>
          <w:tcPr>
            <w:tcW w:w="567" w:type="dxa"/>
          </w:tcPr>
          <w:p w14:paraId="707FA991" w14:textId="77777777" w:rsidR="002D5D53" w:rsidRPr="002D5D53" w:rsidRDefault="002D5D53" w:rsidP="002D5D53">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 xml:space="preserve">0,689162</w:t>
            </w:r>
          </w:p>
        </w:tc>
        <w:tc>
          <w:tcPr>
            <w:tcW w:w="709" w:type="dxa"/>
          </w:tcPr>
          <w:p w14:paraId="6C991144" w14:textId="77777777" w:rsidR="002D5D53" w:rsidRPr="002D5D53" w:rsidRDefault="002D5D53" w:rsidP="002D5D53">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 xml:space="preserve">7,629777</w:t>
            </w:r>
          </w:p>
        </w:tc>
      </w:tr>
      <w:tr w:rsidR="002D5D53" w:rsidRPr="00EA6752" w14:paraId="418C0AB9" w14:textId="77777777" w:rsidTr="00175FC1">
        <w:trPr>
          <w:trHeight w:val="129"/>
        </w:trPr>
        <w:tc>
          <w:tcPr>
            <w:tcW w:w="851" w:type="dxa"/>
            <w:tcMar>
              <w:top w:w="0" w:type="dxa"/>
              <w:left w:w="0" w:type="dxa"/>
              <w:bottom w:w="0" w:type="dxa"/>
              <w:right w:w="0" w:type="dxa"/>
            </w:tcMar>
          </w:tcPr>
          <w:p w14:paraId="54D408EE" w14:textId="77777777" w:rsidR="002D5D53" w:rsidRPr="002D5D53" w:rsidRDefault="002D5D53" w:rsidP="002D5D53">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XGBoost</w:t>
            </w:r>
          </w:p>
        </w:tc>
        <w:tc>
          <w:tcPr>
            <w:tcW w:w="567" w:type="dxa"/>
            <w:tcMar>
              <w:top w:w="0" w:type="dxa"/>
              <w:left w:w="0" w:type="dxa"/>
              <w:bottom w:w="0" w:type="dxa"/>
              <w:right w:w="0" w:type="dxa"/>
            </w:tcMar>
          </w:tcPr>
          <w:p w14:paraId="65676B53" w14:textId="77777777" w:rsidR="002D5D53" w:rsidRPr="002D5D53" w:rsidRDefault="002D5D53" w:rsidP="002D5D53">
            <w:pPr>
              <w:pStyle w:val="TableContents"/>
              <w:ind w:left="113"/>
              <w:jc w:val="center"/>
              <w:rPr>
                <w:rFonts w:ascii="Times New Roman" w:hAnsi="Times New Roman" w:cs="Times New Roman"/>
                <w:sz w:val="12"/>
                <w:szCs w:val="12"/>
                <w:lang w:val="tr-TR"/>
              </w:rPr>
            </w:pPr>
            <w:r>
              <w:rPr>
                <w:rFonts w:ascii="Times New Roman" w:hAnsi="Times New Roman" w:cs="Times New Roman"/>
                <w:color w:val="3C4043"/>
                <w:sz w:val="12"/>
                <w:szCs w:val="12"/>
                <w:lang w:val="tr-TR"/>
              </w:rPr>
              <w:t xml:space="preserve">0,732887</w:t>
            </w:r>
          </w:p>
        </w:tc>
        <w:tc>
          <w:tcPr>
            <w:tcW w:w="567" w:type="dxa"/>
            <w:tcMar>
              <w:top w:w="0" w:type="dxa"/>
              <w:left w:w="0" w:type="dxa"/>
              <w:bottom w:w="0" w:type="dxa"/>
              <w:right w:w="0" w:type="dxa"/>
            </w:tcMar>
          </w:tcPr>
          <w:p w14:paraId="4B8D3953" w14:textId="77777777" w:rsidR="002D5D53" w:rsidRPr="002D5D53" w:rsidRDefault="002D5D53" w:rsidP="002D5D53">
            <w:pPr>
              <w:pStyle w:val="TableContents"/>
              <w:jc w:val="center"/>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rPr>
              <w:t xml:space="preserve">0,689654</w:t>
            </w:r>
          </w:p>
        </w:tc>
        <w:tc>
          <w:tcPr>
            <w:tcW w:w="567" w:type="dxa"/>
          </w:tcPr>
          <w:p w14:paraId="03DD0DC2" w14:textId="77777777" w:rsidR="002D5D53" w:rsidRPr="002D5D53" w:rsidRDefault="002D5D53" w:rsidP="002D5D53">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 xml:space="preserve">0,755148</w:t>
            </w:r>
          </w:p>
        </w:tc>
        <w:tc>
          <w:tcPr>
            <w:tcW w:w="567" w:type="dxa"/>
          </w:tcPr>
          <w:p w14:paraId="52656E78" w14:textId="77777777" w:rsidR="002D5D53" w:rsidRPr="002D5D53" w:rsidRDefault="002D5D53" w:rsidP="002D5D53">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 xml:space="preserve">0,720917</w:t>
            </w:r>
          </w:p>
        </w:tc>
        <w:tc>
          <w:tcPr>
            <w:tcW w:w="567" w:type="dxa"/>
          </w:tcPr>
          <w:p w14:paraId="184BC4C4" w14:textId="77777777" w:rsidR="002D5D53" w:rsidRPr="002D5D53" w:rsidRDefault="002D5D53" w:rsidP="002D5D53">
            <w:pPr>
              <w:pStyle w:val="TableContents"/>
              <w:jc w:val="center"/>
              <w:rPr>
                <w:rFonts w:ascii="Times New Roman" w:eastAsia="Times New Roman" w:hAnsi="Times New Roman" w:cs="Times New Roman"/>
                <w:color w:val="3C4043"/>
                <w:sz w:val="12"/>
                <w:szCs w:val="12"/>
                <w:lang w:val="tr-TR" w:eastAsia="tr-TR"/>
              </w:rPr>
            </w:pPr>
            <w:r>
              <w:rPr>
                <w:rFonts w:ascii="Times New Roman" w:hAnsi="Times New Roman" w:cs="Times New Roman"/>
                <w:sz w:val="12"/>
                <w:szCs w:val="12"/>
              </w:rPr>
              <w:t xml:space="preserve">0,732908</w:t>
            </w:r>
          </w:p>
        </w:tc>
        <w:tc>
          <w:tcPr>
            <w:tcW w:w="567" w:type="dxa"/>
          </w:tcPr>
          <w:p w14:paraId="2DC85E82" w14:textId="77777777" w:rsidR="002D5D53" w:rsidRPr="002D5D53" w:rsidRDefault="002D5D53" w:rsidP="002D5D53">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 xml:space="preserve">0,516830</w:t>
            </w:r>
          </w:p>
        </w:tc>
        <w:tc>
          <w:tcPr>
            <w:tcW w:w="709" w:type="dxa"/>
          </w:tcPr>
          <w:p w14:paraId="7ADE69C1" w14:textId="77777777" w:rsidR="002D5D53" w:rsidRPr="002D5D53" w:rsidRDefault="002D5D53" w:rsidP="002D5D53">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 xml:space="preserve">83,337318</w:t>
            </w:r>
          </w:p>
        </w:tc>
      </w:tr>
      <w:tr w:rsidR="002D5D53" w:rsidRPr="00EA6752" w14:paraId="62D47D30" w14:textId="77777777" w:rsidTr="00175FC1">
        <w:trPr>
          <w:trHeight w:val="42"/>
        </w:trPr>
        <w:tc>
          <w:tcPr>
            <w:tcW w:w="851" w:type="dxa"/>
            <w:tcMar>
              <w:top w:w="0" w:type="dxa"/>
              <w:left w:w="0" w:type="dxa"/>
              <w:bottom w:w="0" w:type="dxa"/>
              <w:right w:w="0" w:type="dxa"/>
            </w:tcMar>
          </w:tcPr>
          <w:p w14:paraId="34842D8E" w14:textId="77777777" w:rsidR="002D5D53" w:rsidRPr="002D5D53" w:rsidRDefault="002D5D53" w:rsidP="002D5D53">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SVM</w:t>
            </w:r>
          </w:p>
        </w:tc>
        <w:tc>
          <w:tcPr>
            <w:tcW w:w="567" w:type="dxa"/>
            <w:tcMar>
              <w:top w:w="0" w:type="dxa"/>
              <w:left w:w="0" w:type="dxa"/>
              <w:bottom w:w="0" w:type="dxa"/>
              <w:right w:w="0" w:type="dxa"/>
            </w:tcMar>
          </w:tcPr>
          <w:p w14:paraId="4DD46BF7" w14:textId="77777777" w:rsidR="002D5D53" w:rsidRPr="002D5D53" w:rsidRDefault="002D5D53" w:rsidP="002D5D53">
            <w:pPr>
              <w:pStyle w:val="TableContents"/>
              <w:ind w:left="113"/>
              <w:jc w:val="center"/>
              <w:rPr>
                <w:rFonts w:ascii="Times New Roman" w:hAnsi="Times New Roman" w:cs="Times New Roman"/>
                <w:sz w:val="12"/>
                <w:szCs w:val="12"/>
                <w:lang w:val="tr-TR"/>
              </w:rPr>
            </w:pPr>
            <w:r>
              <w:rPr>
                <w:rFonts w:ascii="Times New Roman" w:hAnsi="Times New Roman" w:cs="Times New Roman"/>
                <w:color w:val="3C4043"/>
                <w:sz w:val="12"/>
                <w:szCs w:val="12"/>
                <w:lang w:val="tr-TR"/>
              </w:rPr>
              <w:t xml:space="preserve">0,537776</w:t>
            </w:r>
          </w:p>
        </w:tc>
        <w:tc>
          <w:tcPr>
            <w:tcW w:w="567" w:type="dxa"/>
            <w:tcMar>
              <w:top w:w="0" w:type="dxa"/>
              <w:left w:w="0" w:type="dxa"/>
              <w:bottom w:w="0" w:type="dxa"/>
              <w:right w:w="0" w:type="dxa"/>
            </w:tcMar>
          </w:tcPr>
          <w:p w14:paraId="693EB23A" w14:textId="77777777" w:rsidR="002D5D53" w:rsidRPr="002D5D53" w:rsidRDefault="002D5D53" w:rsidP="002D5D53">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 xml:space="preserve">0,521616</w:t>
            </w:r>
          </w:p>
        </w:tc>
        <w:tc>
          <w:tcPr>
            <w:tcW w:w="567" w:type="dxa"/>
          </w:tcPr>
          <w:p w14:paraId="2548508F" w14:textId="77777777" w:rsidR="002D5D53" w:rsidRPr="002D5D53" w:rsidRDefault="002D5D53" w:rsidP="002D5D53">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 xml:space="preserve">0,539294</w:t>
            </w:r>
          </w:p>
        </w:tc>
        <w:tc>
          <w:tcPr>
            <w:tcW w:w="567" w:type="dxa"/>
          </w:tcPr>
          <w:p w14:paraId="62475098" w14:textId="77777777" w:rsidR="002D5D53" w:rsidRPr="002D5D53" w:rsidRDefault="002D5D53" w:rsidP="002D5D53">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 xml:space="preserve">0,530308</w:t>
            </w:r>
          </w:p>
        </w:tc>
        <w:tc>
          <w:tcPr>
            <w:tcW w:w="567" w:type="dxa"/>
          </w:tcPr>
          <w:p w14:paraId="64EBBE78" w14:textId="77777777" w:rsidR="002D5D53" w:rsidRPr="002D5D53" w:rsidRDefault="002D5D53" w:rsidP="002D5D53">
            <w:pPr>
              <w:pStyle w:val="TableContents"/>
              <w:jc w:val="center"/>
              <w:rPr>
                <w:rFonts w:ascii="Times New Roman" w:hAnsi="Times New Roman" w:cs="Times New Roman"/>
                <w:sz w:val="12"/>
                <w:szCs w:val="12"/>
                <w:lang w:val="tr-TR"/>
              </w:rPr>
            </w:pPr>
            <w:r>
              <w:rPr>
                <w:rFonts w:ascii="Times New Roman" w:hAnsi="Times New Roman" w:cs="Times New Roman"/>
                <w:sz w:val="12"/>
                <w:szCs w:val="12"/>
              </w:rPr>
              <w:t xml:space="preserve">0,537784</w:t>
            </w:r>
          </w:p>
        </w:tc>
        <w:tc>
          <w:tcPr>
            <w:tcW w:w="567" w:type="dxa"/>
          </w:tcPr>
          <w:p w14:paraId="42F6E6F9" w14:textId="77777777" w:rsidR="002D5D53" w:rsidRPr="002D5D53" w:rsidRDefault="002D5D53" w:rsidP="002D5D53">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 xml:space="preserve">0,679870</w:t>
            </w:r>
          </w:p>
        </w:tc>
        <w:tc>
          <w:tcPr>
            <w:tcW w:w="709" w:type="dxa"/>
          </w:tcPr>
          <w:p w14:paraId="1507AF15" w14:textId="77777777" w:rsidR="002D5D53" w:rsidRPr="002D5D53" w:rsidRDefault="002D5D53" w:rsidP="002D5D53">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 xml:space="preserve">9,956836</w:t>
            </w:r>
          </w:p>
        </w:tc>
      </w:tr>
      <w:tr w:rsidR="002D5D53" w:rsidRPr="00EA6752" w14:paraId="3C324241" w14:textId="77777777" w:rsidTr="00175FC1">
        <w:trPr>
          <w:trHeight w:val="95"/>
        </w:trPr>
        <w:tc>
          <w:tcPr>
            <w:tcW w:w="851" w:type="dxa"/>
            <w:tcMar>
              <w:top w:w="0" w:type="dxa"/>
              <w:left w:w="0" w:type="dxa"/>
              <w:bottom w:w="0" w:type="dxa"/>
              <w:right w:w="0" w:type="dxa"/>
            </w:tcMar>
          </w:tcPr>
          <w:p w14:paraId="0CD37BFF" w14:textId="77777777" w:rsidR="002D5D53" w:rsidRPr="002D5D53" w:rsidRDefault="002D5D53" w:rsidP="002D5D53">
            <w:pPr>
              <w:pStyle w:val="TableContents"/>
              <w:rPr>
                <w:rFonts w:ascii="Times New Roman" w:hAnsi="Times New Roman" w:cs="Times New Roman"/>
                <w:color w:val="3C4043"/>
                <w:sz w:val="12"/>
                <w:szCs w:val="12"/>
                <w:lang w:val="tr-TR"/>
              </w:rPr>
            </w:pPr>
            <w:r>
              <w:rPr>
                <w:rFonts w:ascii="Times New Roman" w:hAnsi="Times New Roman" w:cs="Times New Roman"/>
                <w:color w:val="3C4043"/>
                <w:sz w:val="12"/>
                <w:szCs w:val="12"/>
                <w:lang w:val="tr-TR"/>
              </w:rPr>
              <w:t xml:space="preserve">Rastgele Orman</w:t>
            </w:r>
          </w:p>
        </w:tc>
        <w:tc>
          <w:tcPr>
            <w:tcW w:w="567" w:type="dxa"/>
            <w:tcMar>
              <w:top w:w="0" w:type="dxa"/>
              <w:left w:w="0" w:type="dxa"/>
              <w:bottom w:w="0" w:type="dxa"/>
              <w:right w:w="0" w:type="dxa"/>
            </w:tcMar>
          </w:tcPr>
          <w:p w14:paraId="2848AC25" w14:textId="77777777" w:rsidR="002D5D53" w:rsidRPr="002D5D53" w:rsidRDefault="002D5D53" w:rsidP="002D5D53">
            <w:pPr>
              <w:pStyle w:val="TableContents"/>
              <w:ind w:left="113"/>
              <w:jc w:val="center"/>
              <w:rPr>
                <w:rFonts w:ascii="Times New Roman" w:hAnsi="Times New Roman" w:cs="Times New Roman"/>
                <w:color w:val="3C4043"/>
                <w:sz w:val="12"/>
                <w:szCs w:val="12"/>
                <w:lang w:val="tr-TR"/>
              </w:rPr>
            </w:pPr>
            <w:r>
              <w:rPr>
                <w:rFonts w:ascii="Times New Roman" w:hAnsi="Times New Roman" w:cs="Times New Roman"/>
                <w:color w:val="3C4043"/>
                <w:sz w:val="12"/>
                <w:szCs w:val="12"/>
                <w:lang w:val="tr-TR"/>
              </w:rPr>
              <w:t xml:space="preserve">0,771258</w:t>
            </w:r>
          </w:p>
        </w:tc>
        <w:tc>
          <w:tcPr>
            <w:tcW w:w="567" w:type="dxa"/>
            <w:tcMar>
              <w:top w:w="0" w:type="dxa"/>
              <w:left w:w="0" w:type="dxa"/>
              <w:bottom w:w="0" w:type="dxa"/>
              <w:right w:w="0" w:type="dxa"/>
            </w:tcMar>
          </w:tcPr>
          <w:p w14:paraId="0700DE5D" w14:textId="77777777" w:rsidR="002D5D53" w:rsidRPr="002D5D53" w:rsidRDefault="002D5D53" w:rsidP="002D5D53">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 xml:space="preserve">0,722814</w:t>
            </w:r>
          </w:p>
        </w:tc>
        <w:tc>
          <w:tcPr>
            <w:tcW w:w="567" w:type="dxa"/>
          </w:tcPr>
          <w:p w14:paraId="475F3DDF" w14:textId="77777777" w:rsidR="002D5D53" w:rsidRPr="002D5D53" w:rsidRDefault="002D5D53" w:rsidP="002D5D53">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 xml:space="preserve">0,800560</w:t>
            </w:r>
          </w:p>
        </w:tc>
        <w:tc>
          <w:tcPr>
            <w:tcW w:w="567" w:type="dxa"/>
          </w:tcPr>
          <w:p w14:paraId="2BD574AC" w14:textId="77777777" w:rsidR="002D5D53" w:rsidRPr="002D5D53" w:rsidRDefault="002D5D53" w:rsidP="002D5D53">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 xml:space="preserve">0,759703</w:t>
            </w:r>
          </w:p>
        </w:tc>
        <w:tc>
          <w:tcPr>
            <w:tcW w:w="567" w:type="dxa"/>
          </w:tcPr>
          <w:p w14:paraId="36E9AA19" w14:textId="77777777" w:rsidR="002D5D53" w:rsidRPr="002D5D53" w:rsidRDefault="002D5D53" w:rsidP="002D5D53">
            <w:pPr>
              <w:pStyle w:val="TableContents"/>
              <w:jc w:val="center"/>
              <w:rPr>
                <w:rFonts w:ascii="Times New Roman" w:hAnsi="Times New Roman" w:cs="Times New Roman"/>
                <w:sz w:val="12"/>
                <w:szCs w:val="12"/>
                <w:lang w:val="tr-TR"/>
              </w:rPr>
            </w:pPr>
            <w:r>
              <w:rPr>
                <w:rFonts w:ascii="Times New Roman" w:hAnsi="Times New Roman" w:cs="Times New Roman"/>
                <w:sz w:val="12"/>
                <w:szCs w:val="12"/>
              </w:rPr>
              <w:t xml:space="preserve">0,771282</w:t>
            </w:r>
          </w:p>
        </w:tc>
        <w:tc>
          <w:tcPr>
            <w:tcW w:w="567" w:type="dxa"/>
          </w:tcPr>
          <w:p w14:paraId="3D2F6317" w14:textId="77777777" w:rsidR="002D5D53" w:rsidRPr="002D5D53" w:rsidRDefault="002D5D53" w:rsidP="002D5D53">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 xml:space="preserve">0,478270</w:t>
            </w:r>
          </w:p>
        </w:tc>
        <w:tc>
          <w:tcPr>
            <w:tcW w:w="709" w:type="dxa"/>
          </w:tcPr>
          <w:p w14:paraId="5DF9334F" w14:textId="77777777" w:rsidR="002D5D53" w:rsidRPr="002D5D53" w:rsidRDefault="002D5D53" w:rsidP="002D5D53">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 xml:space="preserve">125,466779</w:t>
            </w:r>
          </w:p>
        </w:tc>
      </w:tr>
      <w:tr w:rsidR="002D5D53" w:rsidRPr="00EA6752" w14:paraId="2FD57AEA" w14:textId="77777777" w:rsidTr="00175FC1">
        <w:trPr>
          <w:trHeight w:val="173"/>
        </w:trPr>
        <w:tc>
          <w:tcPr>
            <w:tcW w:w="851" w:type="dxa"/>
            <w:tcBorders>
              <w:bottom w:val="single" w:sz="6" w:space="0" w:color="000000"/>
            </w:tcBorders>
            <w:tcMar>
              <w:top w:w="0" w:type="dxa"/>
              <w:left w:w="0" w:type="dxa"/>
              <w:bottom w:w="0" w:type="dxa"/>
              <w:right w:w="0" w:type="dxa"/>
            </w:tcMar>
          </w:tcPr>
          <w:p w14:paraId="6F24884F" w14:textId="77777777" w:rsidR="002D5D53" w:rsidRPr="002D5D53" w:rsidRDefault="002D5D53" w:rsidP="002D5D53">
            <w:pPr>
              <w:pStyle w:val="TableContents"/>
              <w:rPr>
                <w:rFonts w:ascii="Times New Roman" w:hAnsi="Times New Roman" w:cs="Times New Roman"/>
                <w:color w:val="3C4043"/>
                <w:sz w:val="12"/>
                <w:szCs w:val="12"/>
                <w:lang w:val="tr-TR"/>
              </w:rPr>
            </w:pPr>
            <w:r>
              <w:rPr>
                <w:rFonts w:ascii="Times New Roman" w:hAnsi="Times New Roman" w:cs="Times New Roman"/>
                <w:color w:val="3C4043"/>
                <w:sz w:val="12"/>
                <w:szCs w:val="12"/>
                <w:lang w:val="tr-TR"/>
              </w:rPr>
              <w:t>KNN</w:t>
            </w:r>
          </w:p>
        </w:tc>
        <w:tc>
          <w:tcPr>
            <w:tcW w:w="567" w:type="dxa"/>
            <w:tcBorders>
              <w:bottom w:val="single" w:sz="6" w:space="0" w:color="000000"/>
            </w:tcBorders>
            <w:tcMar>
              <w:top w:w="0" w:type="dxa"/>
              <w:left w:w="0" w:type="dxa"/>
              <w:bottom w:w="0" w:type="dxa"/>
              <w:right w:w="0" w:type="dxa"/>
            </w:tcMar>
          </w:tcPr>
          <w:p w14:paraId="678E3097" w14:textId="77777777" w:rsidR="002D5D53" w:rsidRPr="002D5D53" w:rsidRDefault="002D5D53" w:rsidP="002D5D53">
            <w:pPr>
              <w:pStyle w:val="TableContents"/>
              <w:ind w:left="113"/>
              <w:jc w:val="center"/>
              <w:rPr>
                <w:rFonts w:ascii="Times New Roman" w:hAnsi="Times New Roman" w:cs="Times New Roman"/>
                <w:color w:val="3C4043"/>
                <w:sz w:val="12"/>
                <w:szCs w:val="12"/>
                <w:lang w:val="tr-TR"/>
              </w:rPr>
            </w:pPr>
            <w:r>
              <w:rPr>
                <w:rFonts w:ascii="Times New Roman" w:hAnsi="Times New Roman" w:cs="Times New Roman"/>
                <w:color w:val="3C4043"/>
                <w:sz w:val="12"/>
                <w:szCs w:val="12"/>
                <w:lang w:val="tr-TR"/>
              </w:rPr>
              <w:t xml:space="preserve">0,692317</w:t>
            </w:r>
          </w:p>
        </w:tc>
        <w:tc>
          <w:tcPr>
            <w:tcW w:w="567" w:type="dxa"/>
            <w:tcBorders>
              <w:bottom w:val="single" w:sz="6" w:space="0" w:color="000000"/>
            </w:tcBorders>
            <w:tcMar>
              <w:top w:w="0" w:type="dxa"/>
              <w:left w:w="0" w:type="dxa"/>
              <w:bottom w:w="0" w:type="dxa"/>
              <w:right w:w="0" w:type="dxa"/>
            </w:tcMar>
          </w:tcPr>
          <w:p w14:paraId="54EAEE4A" w14:textId="77777777" w:rsidR="002D5D53" w:rsidRPr="002D5D53" w:rsidRDefault="002D5D53" w:rsidP="002D5D53">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 xml:space="preserve">0,616215</w:t>
            </w:r>
          </w:p>
        </w:tc>
        <w:tc>
          <w:tcPr>
            <w:tcW w:w="567" w:type="dxa"/>
            <w:tcBorders>
              <w:bottom w:val="single" w:sz="6" w:space="0" w:color="000000"/>
            </w:tcBorders>
          </w:tcPr>
          <w:p w14:paraId="53C47A21" w14:textId="77777777" w:rsidR="002D5D53" w:rsidRPr="002D5D53" w:rsidRDefault="002D5D53" w:rsidP="002D5D53">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 xml:space="preserve">0,727104</w:t>
            </w:r>
          </w:p>
        </w:tc>
        <w:tc>
          <w:tcPr>
            <w:tcW w:w="567" w:type="dxa"/>
            <w:tcBorders>
              <w:bottom w:val="single" w:sz="6" w:space="0" w:color="000000"/>
            </w:tcBorders>
          </w:tcPr>
          <w:p w14:paraId="338E1762" w14:textId="77777777" w:rsidR="002D5D53" w:rsidRPr="002D5D53" w:rsidRDefault="002D5D53" w:rsidP="002D5D53">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 xml:space="preserve">0,667083</w:t>
            </w:r>
          </w:p>
        </w:tc>
        <w:tc>
          <w:tcPr>
            <w:tcW w:w="567" w:type="dxa"/>
            <w:tcBorders>
              <w:bottom w:val="single" w:sz="6" w:space="0" w:color="000000"/>
            </w:tcBorders>
          </w:tcPr>
          <w:p w14:paraId="6D23EACF" w14:textId="77777777" w:rsidR="002D5D53" w:rsidRPr="002D5D53" w:rsidRDefault="002D5D53" w:rsidP="002D5D53">
            <w:pPr>
              <w:pStyle w:val="TableContents"/>
              <w:jc w:val="center"/>
              <w:rPr>
                <w:rFonts w:ascii="Times New Roman" w:hAnsi="Times New Roman" w:cs="Times New Roman"/>
                <w:sz w:val="12"/>
                <w:szCs w:val="12"/>
                <w:lang w:val="tr-TR"/>
              </w:rPr>
            </w:pPr>
            <w:r>
              <w:rPr>
                <w:rFonts w:ascii="Times New Roman" w:hAnsi="Times New Roman" w:cs="Times New Roman"/>
                <w:sz w:val="12"/>
                <w:szCs w:val="12"/>
              </w:rPr>
              <w:t xml:space="preserve">0,692354</w:t>
            </w:r>
          </w:p>
        </w:tc>
        <w:tc>
          <w:tcPr>
            <w:tcW w:w="567" w:type="dxa"/>
            <w:tcBorders>
              <w:bottom w:val="single" w:sz="6" w:space="0" w:color="000000"/>
            </w:tcBorders>
          </w:tcPr>
          <w:p w14:paraId="15F3E9BC" w14:textId="77777777" w:rsidR="002D5D53" w:rsidRPr="002D5D53" w:rsidRDefault="002D5D53" w:rsidP="002D5D53">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 xml:space="preserve">0,554692</w:t>
            </w:r>
          </w:p>
        </w:tc>
        <w:tc>
          <w:tcPr>
            <w:tcW w:w="709" w:type="dxa"/>
            <w:tcBorders>
              <w:bottom w:val="single" w:sz="6" w:space="0" w:color="000000"/>
            </w:tcBorders>
          </w:tcPr>
          <w:p w14:paraId="495A7F61" w14:textId="77777777" w:rsidR="002D5D53" w:rsidRPr="002D5D53" w:rsidRDefault="002D5D53" w:rsidP="002D5D53">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 xml:space="preserve">44,353603</w:t>
            </w:r>
          </w:p>
        </w:tc>
      </w:tr>
    </w:tbl>
    <w:p w14:paraId="2BD93235" w14:textId="77777777" w:rsidR="002D5D53" w:rsidRDefault="002D5D53" w:rsidP="002D5D53">
      <w:pPr>
        <w:spacing w:before="96"/>
        <w:ind w:left="43"/>
        <w:rPr>
          <w:b/>
          <w:sz w:val="14"/>
        </w:rPr>
      </w:pPr>
      <w:r>
        <w:rPr>
          <w:b/>
          <w:w w:val="110"/>
          <w:sz w:val="14"/>
        </w:rPr>
        <w:t xml:space="preserve">Tablo 20</w:t>
      </w:r>
    </w:p>
    <w:p w14:paraId="4667F4DE" w14:textId="77777777" w:rsidR="002D5D53" w:rsidRDefault="00562BFD" w:rsidP="002D5D53">
      <w:pPr>
        <w:spacing w:before="30" w:after="60"/>
        <w:ind w:left="43"/>
        <w:rPr>
          <w:spacing w:val="-2"/>
          <w:w w:val="110"/>
          <w:sz w:val="14"/>
        </w:rPr>
      </w:pPr>
      <w:r>
        <w:rPr>
          <w:spacing w:val="-2"/>
          <w:w w:val="110"/>
          <w:sz w:val="14"/>
        </w:rPr>
        <w:t xml:space="preserve">Giarmas çalışmasının uçuş iptali modeli performans sonuçları.</w:t>
      </w:r>
    </w:p>
    <w:tbl>
      <w:tblPr>
        <w:tblW w:w="4962" w:type="dxa"/>
        <w:tblInd w:w="142" w:type="dxa"/>
        <w:tblLayout w:type="fixed"/>
        <w:tblCellMar>
          <w:left w:w="10" w:type="dxa"/>
          <w:right w:w="10" w:type="dxa"/>
        </w:tblCellMar>
        <w:tblLook w:val="0000" w:firstRow="0" w:lastRow="0" w:firstColumn="0" w:lastColumn="0" w:noHBand="0" w:noVBand="0"/>
      </w:tblPr>
      <w:tblGrid>
        <w:gridCol w:w="851"/>
        <w:gridCol w:w="567"/>
        <w:gridCol w:w="567"/>
        <w:gridCol w:w="567"/>
        <w:gridCol w:w="567"/>
        <w:gridCol w:w="567"/>
        <w:gridCol w:w="567"/>
        <w:gridCol w:w="709"/>
      </w:tblGrid>
      <w:tr w:rsidR="002D5D53" w:rsidRPr="00EA6752" w14:paraId="0EDBDBF9" w14:textId="77777777" w:rsidTr="00175FC1">
        <w:trPr>
          <w:trHeight w:val="369"/>
        </w:trPr>
        <w:tc>
          <w:tcPr>
            <w:tcW w:w="851" w:type="dxa"/>
            <w:tcBorders>
              <w:top w:val="single" w:sz="6" w:space="0" w:color="000000"/>
              <w:bottom w:val="single" w:sz="6" w:space="0" w:color="000000"/>
            </w:tcBorders>
            <w:tcMar>
              <w:top w:w="0" w:type="dxa"/>
              <w:left w:w="0" w:type="dxa"/>
              <w:bottom w:w="0" w:type="dxa"/>
              <w:right w:w="0" w:type="dxa"/>
            </w:tcMar>
            <w:vAlign w:val="center"/>
          </w:tcPr>
          <w:p w14:paraId="1D29CBC8" w14:textId="77777777" w:rsidR="002D5D53" w:rsidRPr="002D5D53" w:rsidRDefault="002D5D53" w:rsidP="00166AD4">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Model</w:t>
            </w:r>
          </w:p>
        </w:tc>
        <w:tc>
          <w:tcPr>
            <w:tcW w:w="567" w:type="dxa"/>
            <w:tcBorders>
              <w:top w:val="single" w:sz="6" w:space="0" w:color="000000"/>
              <w:bottom w:val="single" w:sz="6" w:space="0" w:color="000000"/>
            </w:tcBorders>
            <w:tcMar>
              <w:top w:w="0" w:type="dxa"/>
              <w:left w:w="0" w:type="dxa"/>
              <w:bottom w:w="0" w:type="dxa"/>
              <w:right w:w="0" w:type="dxa"/>
            </w:tcMar>
            <w:vAlign w:val="center"/>
          </w:tcPr>
          <w:p w14:paraId="677B770B" w14:textId="77777777" w:rsidR="002D5D53" w:rsidRPr="002D5D53" w:rsidRDefault="002D5D53" w:rsidP="00166AD4">
            <w:pPr>
              <w:pStyle w:val="TableContents"/>
              <w:jc w:val="center"/>
              <w:rPr>
                <w:rFonts w:ascii="Times New Roman" w:hAnsi="Times New Roman" w:cs="Times New Roman"/>
                <w:sz w:val="12"/>
                <w:szCs w:val="12"/>
                <w:lang w:val="tr-TR"/>
              </w:rPr>
            </w:pPr>
            <w:r>
              <w:rPr>
                <w:rFonts w:ascii="Times New Roman" w:eastAsia="Times New Roman" w:hAnsi="Times New Roman" w:cs="Times New Roman"/>
                <w:sz w:val="12"/>
                <w:szCs w:val="12"/>
                <w:lang w:val="tr-TR" w:eastAsia="tr-TR"/>
              </w:rPr>
              <w:t xml:space="preserve">Doğruluk</w:t>
            </w:r>
          </w:p>
        </w:tc>
        <w:tc>
          <w:tcPr>
            <w:tcW w:w="567" w:type="dxa"/>
            <w:tcBorders>
              <w:top w:val="single" w:sz="6" w:space="0" w:color="000000"/>
              <w:bottom w:val="single" w:sz="6" w:space="0" w:color="000000"/>
            </w:tcBorders>
            <w:tcMar>
              <w:top w:w="0" w:type="dxa"/>
              <w:left w:w="0" w:type="dxa"/>
              <w:bottom w:w="0" w:type="dxa"/>
              <w:right w:w="0" w:type="dxa"/>
            </w:tcMar>
            <w:vAlign w:val="center"/>
          </w:tcPr>
          <w:p w14:paraId="0692D477" w14:textId="77777777" w:rsidR="002D5D53" w:rsidRPr="002D5D53" w:rsidRDefault="002D5D53" w:rsidP="00166AD4">
            <w:pPr>
              <w:pStyle w:val="TableContents"/>
              <w:jc w:val="center"/>
              <w:rPr>
                <w:rFonts w:ascii="Times New Roman" w:hAnsi="Times New Roman" w:cs="Times New Roman"/>
                <w:sz w:val="12"/>
                <w:szCs w:val="12"/>
                <w:lang w:val="tr-TR"/>
              </w:rPr>
            </w:pPr>
            <w:r>
              <w:rPr>
                <w:rFonts w:ascii="Times New Roman" w:hAnsi="Times New Roman" w:cs="Times New Roman"/>
                <w:color w:val="000000"/>
                <w:sz w:val="12"/>
                <w:szCs w:val="12"/>
                <w:lang w:val="tr-TR"/>
              </w:rPr>
              <w:t xml:space="preserve">Duyarlılık</w:t>
            </w:r>
          </w:p>
        </w:tc>
        <w:tc>
          <w:tcPr>
            <w:tcW w:w="567" w:type="dxa"/>
            <w:tcBorders>
              <w:top w:val="single" w:sz="6" w:space="0" w:color="000000"/>
              <w:bottom w:val="single" w:sz="6" w:space="0" w:color="000000"/>
            </w:tcBorders>
            <w:vAlign w:val="center"/>
          </w:tcPr>
          <w:p w14:paraId="49ED892F" w14:textId="77777777" w:rsidR="002D5D53" w:rsidRPr="002D5D53" w:rsidRDefault="002D5D53" w:rsidP="00166AD4">
            <w:pPr>
              <w:pStyle w:val="TableContents"/>
              <w:jc w:val="center"/>
              <w:rPr>
                <w:rFonts w:ascii="Times New Roman" w:hAnsi="Times New Roman" w:cs="Times New Roman"/>
                <w:color w:val="000000"/>
                <w:sz w:val="12"/>
                <w:szCs w:val="12"/>
                <w:lang w:val="tr-TR"/>
              </w:rPr>
            </w:pPr>
            <w:r>
              <w:rPr>
                <w:rFonts w:ascii="Times New Roman" w:hAnsi="Times New Roman" w:cs="Times New Roman"/>
                <w:color w:val="000000"/>
                <w:sz w:val="12"/>
                <w:szCs w:val="12"/>
                <w:lang w:val="tr-TR"/>
              </w:rPr>
              <w:t xml:space="preserve">Kesinlik</w:t>
            </w:r>
          </w:p>
        </w:tc>
        <w:tc>
          <w:tcPr>
            <w:tcW w:w="567" w:type="dxa"/>
            <w:tcBorders>
              <w:top w:val="single" w:sz="6" w:space="0" w:color="000000"/>
              <w:bottom w:val="single" w:sz="6" w:space="0" w:color="000000"/>
            </w:tcBorders>
            <w:vAlign w:val="center"/>
          </w:tcPr>
          <w:p w14:paraId="38B4B381" w14:textId="77777777" w:rsidR="002D5D53" w:rsidRPr="002D5D53" w:rsidRDefault="002D5D53" w:rsidP="00166AD4">
            <w:pPr>
              <w:pStyle w:val="TableContents"/>
              <w:ind w:left="-16"/>
              <w:jc w:val="center"/>
              <w:rPr>
                <w:rFonts w:ascii="Times New Roman" w:hAnsi="Times New Roman" w:cs="Times New Roman"/>
                <w:color w:val="000000"/>
                <w:sz w:val="12"/>
                <w:szCs w:val="12"/>
                <w:lang w:val="tr-TR"/>
              </w:rPr>
            </w:pPr>
            <w:r>
              <w:rPr>
                <w:rFonts w:ascii="Times New Roman" w:hAnsi="Times New Roman" w:cs="Times New Roman"/>
                <w:color w:val="000000"/>
                <w:sz w:val="12"/>
                <w:szCs w:val="12"/>
                <w:lang w:val="tr-TR"/>
              </w:rPr>
              <w:t xml:space="preserve">F1 Skoru</w:t>
            </w:r>
          </w:p>
        </w:tc>
        <w:tc>
          <w:tcPr>
            <w:tcW w:w="567" w:type="dxa"/>
            <w:tcBorders>
              <w:top w:val="single" w:sz="6" w:space="0" w:color="000000"/>
              <w:bottom w:val="single" w:sz="6" w:space="0" w:color="000000"/>
            </w:tcBorders>
            <w:vAlign w:val="center"/>
          </w:tcPr>
          <w:p w14:paraId="07573721" w14:textId="77777777" w:rsidR="002D5D53" w:rsidRPr="002D5D53" w:rsidRDefault="002D5D53" w:rsidP="00166AD4">
            <w:pPr>
              <w:pStyle w:val="TableContents"/>
              <w:jc w:val="center"/>
              <w:rPr>
                <w:rFonts w:ascii="Times New Roman" w:hAnsi="Times New Roman" w:cs="Times New Roman"/>
                <w:color w:val="000000"/>
                <w:sz w:val="12"/>
                <w:szCs w:val="12"/>
                <w:lang w:val="tr-TR"/>
              </w:rPr>
            </w:pPr>
            <w:r>
              <w:rPr>
                <w:rFonts w:ascii="Times New Roman" w:hAnsi="Times New Roman" w:cs="Times New Roman"/>
                <w:color w:val="000000"/>
                <w:sz w:val="12"/>
                <w:szCs w:val="12"/>
                <w:lang w:val="tr-TR"/>
              </w:rPr>
              <w:t>AUC</w:t>
            </w:r>
          </w:p>
        </w:tc>
        <w:tc>
          <w:tcPr>
            <w:tcW w:w="567" w:type="dxa"/>
            <w:tcBorders>
              <w:top w:val="single" w:sz="6" w:space="0" w:color="000000"/>
              <w:bottom w:val="single" w:sz="6" w:space="0" w:color="000000"/>
            </w:tcBorders>
            <w:vAlign w:val="center"/>
          </w:tcPr>
          <w:p w14:paraId="37EAA99B" w14:textId="77777777" w:rsidR="002D5D53" w:rsidRPr="002D5D53" w:rsidRDefault="002D5D53" w:rsidP="00DE20DC">
            <w:pPr>
              <w:pStyle w:val="TableContents"/>
              <w:jc w:val="center"/>
              <w:rPr>
                <w:rFonts w:ascii="Times New Roman" w:hAnsi="Times New Roman" w:cs="Times New Roman"/>
                <w:color w:val="000000"/>
                <w:sz w:val="12"/>
                <w:szCs w:val="12"/>
                <w:lang w:val="tr-TR"/>
              </w:rPr>
            </w:pPr>
            <w:r>
              <w:rPr>
                <w:rFonts w:ascii="Times New Roman" w:hAnsi="Times New Roman" w:cs="Times New Roman"/>
                <w:color w:val="000000"/>
                <w:sz w:val="12"/>
                <w:szCs w:val="12"/>
                <w:lang w:val="tr-TR"/>
              </w:rPr>
              <w:t>RMSE</w:t>
            </w:r>
          </w:p>
        </w:tc>
        <w:tc>
          <w:tcPr>
            <w:tcW w:w="709" w:type="dxa"/>
            <w:tcBorders>
              <w:top w:val="single" w:sz="6" w:space="0" w:color="000000"/>
              <w:bottom w:val="single" w:sz="6" w:space="0" w:color="000000"/>
            </w:tcBorders>
            <w:vAlign w:val="center"/>
          </w:tcPr>
          <w:p w14:paraId="40797720" w14:textId="77777777" w:rsidR="002D5D53" w:rsidRPr="002D5D53" w:rsidRDefault="002D5D53" w:rsidP="00166AD4">
            <w:pPr>
              <w:pStyle w:val="TableContents"/>
              <w:jc w:val="center"/>
              <w:rPr>
                <w:rFonts w:ascii="Times New Roman" w:hAnsi="Times New Roman" w:cs="Times New Roman"/>
                <w:color w:val="000000"/>
                <w:sz w:val="12"/>
                <w:szCs w:val="12"/>
                <w:lang w:val="tr-TR"/>
              </w:rPr>
            </w:pPr>
            <w:r>
              <w:rPr>
                <w:rFonts w:ascii="Times New Roman" w:hAnsi="Times New Roman" w:cs="Times New Roman"/>
                <w:color w:val="000000"/>
                <w:sz w:val="12"/>
                <w:szCs w:val="12"/>
                <w:lang w:val="tr-TR"/>
              </w:rPr>
              <w:t xml:space="preserve">Çalışma Süresi</w:t>
            </w:r>
          </w:p>
        </w:tc>
      </w:tr>
      <w:tr w:rsidR="0011519F" w:rsidRPr="00EA6752" w14:paraId="129AAA42" w14:textId="77777777" w:rsidTr="00175FC1">
        <w:trPr>
          <w:trHeight w:val="51"/>
        </w:trPr>
        <w:tc>
          <w:tcPr>
            <w:tcW w:w="851" w:type="dxa"/>
            <w:tcMar>
              <w:top w:w="0" w:type="dxa"/>
              <w:left w:w="0" w:type="dxa"/>
              <w:bottom w:w="0" w:type="dxa"/>
              <w:right w:w="0" w:type="dxa"/>
            </w:tcMar>
          </w:tcPr>
          <w:p w14:paraId="23928EAA" w14:textId="77777777" w:rsidR="0011519F" w:rsidRPr="002D5D53" w:rsidRDefault="0011519F" w:rsidP="0011519F">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 xml:space="preserve">Karar Ağaçları</w:t>
            </w:r>
          </w:p>
        </w:tc>
        <w:tc>
          <w:tcPr>
            <w:tcW w:w="567" w:type="dxa"/>
            <w:tcMar>
              <w:top w:w="0" w:type="dxa"/>
              <w:left w:w="0" w:type="dxa"/>
              <w:bottom w:w="0" w:type="dxa"/>
              <w:right w:w="0" w:type="dxa"/>
            </w:tcMar>
          </w:tcPr>
          <w:p w14:paraId="4877D3DE" w14:textId="77777777" w:rsidR="0011519F" w:rsidRPr="002D5D53" w:rsidRDefault="0011519F" w:rsidP="0011519F">
            <w:pPr>
              <w:pStyle w:val="TableContents"/>
              <w:jc w:val="center"/>
              <w:rPr>
                <w:rFonts w:ascii="Times New Roman" w:hAnsi="Times New Roman" w:cs="Times New Roman"/>
                <w:sz w:val="12"/>
                <w:szCs w:val="12"/>
                <w:lang w:val="tr-TR"/>
              </w:rPr>
            </w:pPr>
            <w:r>
              <w:rPr>
                <w:rFonts w:ascii="Times New Roman" w:hAnsi="Times New Roman" w:cs="Times New Roman"/>
                <w:color w:val="3C4043"/>
                <w:sz w:val="12"/>
                <w:szCs w:val="12"/>
                <w:lang w:val="tr-TR"/>
              </w:rPr>
              <w:t xml:space="preserve">0,743762</w:t>
            </w:r>
          </w:p>
        </w:tc>
        <w:tc>
          <w:tcPr>
            <w:tcW w:w="567" w:type="dxa"/>
            <w:tcMar>
              <w:top w:w="0" w:type="dxa"/>
              <w:left w:w="0" w:type="dxa"/>
              <w:bottom w:w="0" w:type="dxa"/>
              <w:right w:w="0" w:type="dxa"/>
            </w:tcMar>
          </w:tcPr>
          <w:p w14:paraId="3807C9C2" w14:textId="77777777" w:rsidR="0011519F" w:rsidRPr="002D5D53" w:rsidRDefault="0011519F" w:rsidP="0011519F">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 xml:space="preserve">0,739011</w:t>
            </w:r>
          </w:p>
        </w:tc>
        <w:tc>
          <w:tcPr>
            <w:tcW w:w="567" w:type="dxa"/>
          </w:tcPr>
          <w:p w14:paraId="1DD3F6B6" w14:textId="77777777" w:rsidR="0011519F" w:rsidRPr="0011519F" w:rsidRDefault="0011519F" w:rsidP="0011519F">
            <w:pPr>
              <w:pStyle w:val="TableContents"/>
              <w:jc w:val="center"/>
              <w:rPr>
                <w:rFonts w:ascii="Times New Roman" w:eastAsia="Times New Roman" w:hAnsi="Times New Roman" w:cs="Times New Roman"/>
                <w:color w:val="3C4043"/>
                <w:sz w:val="12"/>
                <w:szCs w:val="12"/>
                <w:lang w:val="tr-TR" w:eastAsia="tr-TR"/>
              </w:rPr>
            </w:pPr>
            <w:r>
              <w:rPr>
                <w:rFonts w:ascii="Times New Roman" w:hAnsi="Times New Roman" w:cs="Times New Roman"/>
                <w:sz w:val="12"/>
                <w:szCs w:val="12"/>
              </w:rPr>
              <w:t xml:space="preserve">0,745426</w:t>
            </w:r>
          </w:p>
        </w:tc>
        <w:tc>
          <w:tcPr>
            <w:tcW w:w="567" w:type="dxa"/>
          </w:tcPr>
          <w:p w14:paraId="67AC78C9" w14:textId="77777777" w:rsidR="0011519F" w:rsidRPr="0011519F" w:rsidRDefault="0011519F" w:rsidP="0011519F">
            <w:pPr>
              <w:pStyle w:val="TableContents"/>
              <w:jc w:val="center"/>
              <w:rPr>
                <w:rFonts w:ascii="Times New Roman" w:eastAsia="Times New Roman" w:hAnsi="Times New Roman" w:cs="Times New Roman"/>
                <w:color w:val="3C4043"/>
                <w:sz w:val="12"/>
                <w:szCs w:val="12"/>
                <w:lang w:val="tr-TR" w:eastAsia="tr-TR"/>
              </w:rPr>
            </w:pPr>
            <w:r>
              <w:rPr>
                <w:rFonts w:ascii="Times New Roman" w:hAnsi="Times New Roman" w:cs="Times New Roman"/>
                <w:sz w:val="12"/>
                <w:szCs w:val="12"/>
              </w:rPr>
              <w:t xml:space="preserve">0,742205</w:t>
            </w:r>
          </w:p>
        </w:tc>
        <w:tc>
          <w:tcPr>
            <w:tcW w:w="567" w:type="dxa"/>
          </w:tcPr>
          <w:p w14:paraId="5EA29A99" w14:textId="77777777" w:rsidR="0011519F" w:rsidRPr="0011519F" w:rsidRDefault="0011519F" w:rsidP="0011519F">
            <w:pPr>
              <w:pStyle w:val="TableContents"/>
              <w:ind w:left="-7" w:right="-10"/>
              <w:jc w:val="center"/>
              <w:rPr>
                <w:rFonts w:ascii="Times New Roman" w:eastAsia="Times New Roman" w:hAnsi="Times New Roman" w:cs="Times New Roman"/>
                <w:color w:val="3C4043"/>
                <w:sz w:val="12"/>
                <w:szCs w:val="12"/>
                <w:lang w:val="tr-TR" w:eastAsia="tr-TR"/>
              </w:rPr>
            </w:pPr>
            <w:r>
              <w:rPr>
                <w:rFonts w:ascii="Times New Roman" w:hAnsi="Times New Roman" w:cs="Times New Roman"/>
                <w:sz w:val="12"/>
                <w:szCs w:val="12"/>
              </w:rPr>
              <w:t xml:space="preserve">0,743754</w:t>
            </w:r>
          </w:p>
        </w:tc>
        <w:tc>
          <w:tcPr>
            <w:tcW w:w="567" w:type="dxa"/>
          </w:tcPr>
          <w:p w14:paraId="1F11C8C9" w14:textId="77777777" w:rsidR="0011519F" w:rsidRPr="0011519F" w:rsidRDefault="0011519F" w:rsidP="0011519F">
            <w:pPr>
              <w:pStyle w:val="TableContents"/>
              <w:ind w:left="-7" w:right="-10"/>
              <w:jc w:val="center"/>
              <w:rPr>
                <w:rFonts w:ascii="Times New Roman" w:eastAsia="Times New Roman" w:hAnsi="Times New Roman" w:cs="Times New Roman"/>
                <w:color w:val="3C4043"/>
                <w:sz w:val="12"/>
                <w:szCs w:val="12"/>
                <w:lang w:val="tr-TR" w:eastAsia="tr-TR"/>
              </w:rPr>
            </w:pPr>
            <w:r>
              <w:rPr>
                <w:rFonts w:ascii="Times New Roman" w:hAnsi="Times New Roman" w:cs="Times New Roman"/>
                <w:sz w:val="12"/>
                <w:szCs w:val="12"/>
              </w:rPr>
              <w:t xml:space="preserve">0,506199</w:t>
            </w:r>
          </w:p>
        </w:tc>
        <w:tc>
          <w:tcPr>
            <w:tcW w:w="709" w:type="dxa"/>
          </w:tcPr>
          <w:p w14:paraId="08507B66" w14:textId="77777777" w:rsidR="0011519F" w:rsidRPr="0011519F" w:rsidRDefault="0011519F" w:rsidP="0011519F">
            <w:pPr>
              <w:pStyle w:val="TableContents"/>
              <w:ind w:left="-7"/>
              <w:jc w:val="center"/>
              <w:rPr>
                <w:rFonts w:ascii="Times New Roman" w:eastAsia="Times New Roman" w:hAnsi="Times New Roman" w:cs="Times New Roman"/>
                <w:color w:val="3C4043"/>
                <w:sz w:val="12"/>
                <w:szCs w:val="12"/>
                <w:lang w:val="tr-TR" w:eastAsia="tr-TR"/>
              </w:rPr>
            </w:pPr>
            <w:r>
              <w:rPr>
                <w:rFonts w:ascii="Times New Roman" w:hAnsi="Times New Roman" w:cs="Times New Roman"/>
                <w:sz w:val="12"/>
                <w:szCs w:val="12"/>
              </w:rPr>
              <w:t xml:space="preserve">12,864707</w:t>
            </w:r>
          </w:p>
        </w:tc>
      </w:tr>
      <w:tr w:rsidR="0011519F" w:rsidRPr="00EA6752" w14:paraId="3B68EECC" w14:textId="77777777" w:rsidTr="00175FC1">
        <w:trPr>
          <w:trHeight w:val="140"/>
        </w:trPr>
        <w:tc>
          <w:tcPr>
            <w:tcW w:w="851" w:type="dxa"/>
            <w:tcMar>
              <w:top w:w="0" w:type="dxa"/>
              <w:left w:w="0" w:type="dxa"/>
              <w:bottom w:w="0" w:type="dxa"/>
              <w:right w:w="0" w:type="dxa"/>
            </w:tcMar>
          </w:tcPr>
          <w:p w14:paraId="52827447" w14:textId="77777777" w:rsidR="0011519F" w:rsidRPr="002D5D53" w:rsidRDefault="0011519F" w:rsidP="0011519F">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Naive Bayes</w:t>
            </w:r>
          </w:p>
        </w:tc>
        <w:tc>
          <w:tcPr>
            <w:tcW w:w="567" w:type="dxa"/>
            <w:tcMar>
              <w:top w:w="0" w:type="dxa"/>
              <w:left w:w="0" w:type="dxa"/>
              <w:bottom w:w="0" w:type="dxa"/>
              <w:right w:w="0" w:type="dxa"/>
            </w:tcMar>
          </w:tcPr>
          <w:p w14:paraId="71B39A83" w14:textId="77777777" w:rsidR="0011519F" w:rsidRPr="002D5D53" w:rsidRDefault="0011519F" w:rsidP="0011519F">
            <w:pPr>
              <w:pStyle w:val="TableContents"/>
              <w:jc w:val="center"/>
              <w:rPr>
                <w:rFonts w:ascii="Times New Roman" w:hAnsi="Times New Roman" w:cs="Times New Roman"/>
                <w:sz w:val="12"/>
                <w:szCs w:val="12"/>
                <w:lang w:val="tr-TR"/>
              </w:rPr>
            </w:pPr>
            <w:r>
              <w:rPr>
                <w:rFonts w:ascii="Times New Roman" w:hAnsi="Times New Roman" w:cs="Times New Roman"/>
                <w:color w:val="3C4043"/>
                <w:sz w:val="12"/>
                <w:szCs w:val="12"/>
                <w:lang w:val="tr-TR"/>
              </w:rPr>
              <w:t xml:space="preserve">0,573631</w:t>
            </w:r>
          </w:p>
        </w:tc>
        <w:tc>
          <w:tcPr>
            <w:tcW w:w="567" w:type="dxa"/>
            <w:tcMar>
              <w:top w:w="0" w:type="dxa"/>
              <w:left w:w="0" w:type="dxa"/>
              <w:bottom w:w="0" w:type="dxa"/>
              <w:right w:w="0" w:type="dxa"/>
            </w:tcMar>
          </w:tcPr>
          <w:p w14:paraId="123B81D0" w14:textId="77777777" w:rsidR="0011519F" w:rsidRPr="002D5D53" w:rsidRDefault="0011519F" w:rsidP="0011519F">
            <w:pPr>
              <w:pStyle w:val="TableContents"/>
              <w:jc w:val="center"/>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rPr>
              <w:t xml:space="preserve">0,434463</w:t>
            </w:r>
          </w:p>
        </w:tc>
        <w:tc>
          <w:tcPr>
            <w:tcW w:w="567" w:type="dxa"/>
          </w:tcPr>
          <w:p w14:paraId="0FEFC389" w14:textId="77777777" w:rsidR="0011519F" w:rsidRPr="0011519F" w:rsidRDefault="0011519F" w:rsidP="0011519F">
            <w:pPr>
              <w:pStyle w:val="TableContents"/>
              <w:jc w:val="center"/>
              <w:rPr>
                <w:rFonts w:ascii="Times New Roman" w:eastAsia="Times New Roman" w:hAnsi="Times New Roman" w:cs="Times New Roman"/>
                <w:color w:val="3C4043"/>
                <w:sz w:val="12"/>
                <w:szCs w:val="12"/>
                <w:lang w:val="tr-TR" w:eastAsia="tr-TR"/>
              </w:rPr>
            </w:pPr>
            <w:r>
              <w:rPr>
                <w:rFonts w:ascii="Times New Roman" w:hAnsi="Times New Roman" w:cs="Times New Roman"/>
                <w:sz w:val="12"/>
                <w:szCs w:val="12"/>
              </w:rPr>
              <w:t xml:space="preserve">0,600788</w:t>
            </w:r>
          </w:p>
        </w:tc>
        <w:tc>
          <w:tcPr>
            <w:tcW w:w="567" w:type="dxa"/>
          </w:tcPr>
          <w:p w14:paraId="7C2D105E" w14:textId="77777777" w:rsidR="0011519F" w:rsidRPr="0011519F" w:rsidRDefault="0011519F" w:rsidP="0011519F">
            <w:pPr>
              <w:pStyle w:val="TableContents"/>
              <w:jc w:val="center"/>
              <w:rPr>
                <w:rFonts w:ascii="Times New Roman" w:eastAsia="Times New Roman" w:hAnsi="Times New Roman" w:cs="Times New Roman"/>
                <w:color w:val="3C4043"/>
                <w:sz w:val="12"/>
                <w:szCs w:val="12"/>
                <w:lang w:val="tr-TR" w:eastAsia="tr-TR"/>
              </w:rPr>
            </w:pPr>
            <w:r>
              <w:rPr>
                <w:rFonts w:ascii="Times New Roman" w:hAnsi="Times New Roman" w:cs="Times New Roman"/>
                <w:sz w:val="12"/>
                <w:szCs w:val="12"/>
              </w:rPr>
              <w:t xml:space="preserve">0,504264</w:t>
            </w:r>
          </w:p>
        </w:tc>
        <w:tc>
          <w:tcPr>
            <w:tcW w:w="567" w:type="dxa"/>
          </w:tcPr>
          <w:p w14:paraId="67D9EFCA" w14:textId="77777777" w:rsidR="0011519F" w:rsidRPr="0011519F" w:rsidRDefault="0011519F" w:rsidP="0011519F">
            <w:pPr>
              <w:pStyle w:val="TableContents"/>
              <w:jc w:val="center"/>
              <w:rPr>
                <w:rFonts w:ascii="Times New Roman" w:eastAsia="Times New Roman" w:hAnsi="Times New Roman" w:cs="Times New Roman"/>
                <w:color w:val="3C4043"/>
                <w:sz w:val="12"/>
                <w:szCs w:val="12"/>
                <w:lang w:val="tr-TR" w:eastAsia="tr-TR"/>
              </w:rPr>
            </w:pPr>
            <w:r>
              <w:rPr>
                <w:rFonts w:ascii="Times New Roman" w:hAnsi="Times New Roman" w:cs="Times New Roman"/>
                <w:sz w:val="12"/>
                <w:szCs w:val="12"/>
              </w:rPr>
              <w:t xml:space="preserve">0,573388</w:t>
            </w:r>
          </w:p>
        </w:tc>
        <w:tc>
          <w:tcPr>
            <w:tcW w:w="567" w:type="dxa"/>
          </w:tcPr>
          <w:p w14:paraId="2ED10C26" w14:textId="77777777" w:rsidR="0011519F" w:rsidRPr="0011519F" w:rsidRDefault="0011519F" w:rsidP="0011519F">
            <w:pPr>
              <w:pStyle w:val="TableContents"/>
              <w:jc w:val="center"/>
              <w:rPr>
                <w:rFonts w:ascii="Times New Roman" w:eastAsia="Times New Roman" w:hAnsi="Times New Roman" w:cs="Times New Roman"/>
                <w:color w:val="3C4043"/>
                <w:sz w:val="12"/>
                <w:szCs w:val="12"/>
                <w:lang w:val="tr-TR" w:eastAsia="tr-TR"/>
              </w:rPr>
            </w:pPr>
            <w:r>
              <w:rPr>
                <w:rFonts w:ascii="Times New Roman" w:hAnsi="Times New Roman" w:cs="Times New Roman"/>
                <w:sz w:val="12"/>
                <w:szCs w:val="12"/>
              </w:rPr>
              <w:t xml:space="preserve">0,652969</w:t>
            </w:r>
          </w:p>
        </w:tc>
        <w:tc>
          <w:tcPr>
            <w:tcW w:w="709" w:type="dxa"/>
          </w:tcPr>
          <w:p w14:paraId="24CBD9A2" w14:textId="77777777" w:rsidR="0011519F" w:rsidRPr="0011519F" w:rsidRDefault="0011519F" w:rsidP="0011519F">
            <w:pPr>
              <w:pStyle w:val="TableContents"/>
              <w:jc w:val="center"/>
              <w:rPr>
                <w:rFonts w:ascii="Times New Roman" w:eastAsia="Times New Roman" w:hAnsi="Times New Roman" w:cs="Times New Roman"/>
                <w:color w:val="3C4043"/>
                <w:sz w:val="12"/>
                <w:szCs w:val="12"/>
                <w:lang w:val="tr-TR" w:eastAsia="tr-TR"/>
              </w:rPr>
            </w:pPr>
            <w:r>
              <w:rPr>
                <w:rFonts w:ascii="Times New Roman" w:hAnsi="Times New Roman" w:cs="Times New Roman"/>
                <w:sz w:val="12"/>
                <w:szCs w:val="12"/>
              </w:rPr>
              <w:t xml:space="preserve">2,013837</w:t>
            </w:r>
          </w:p>
        </w:tc>
      </w:tr>
      <w:tr w:rsidR="0011519F" w:rsidRPr="00EA6752" w14:paraId="5B9CE85D" w14:textId="77777777" w:rsidTr="00175FC1">
        <w:trPr>
          <w:trHeight w:val="141"/>
        </w:trPr>
        <w:tc>
          <w:tcPr>
            <w:tcW w:w="851" w:type="dxa"/>
            <w:tcMar>
              <w:top w:w="0" w:type="dxa"/>
              <w:left w:w="0" w:type="dxa"/>
              <w:bottom w:w="0" w:type="dxa"/>
              <w:right w:w="0" w:type="dxa"/>
            </w:tcMar>
          </w:tcPr>
          <w:p w14:paraId="439DE4DF" w14:textId="77777777" w:rsidR="0011519F" w:rsidRPr="002D5D53" w:rsidRDefault="0011519F" w:rsidP="0011519F">
            <w:pPr>
              <w:pStyle w:val="TableContents"/>
              <w:rPr>
                <w:rFonts w:ascii="Times New Roman" w:hAnsi="Times New Roman" w:cs="Times New Roman"/>
                <w:sz w:val="12"/>
                <w:szCs w:val="12"/>
                <w:lang w:val="tr-TR"/>
              </w:rPr>
            </w:pPr>
            <w:r>
              <w:rPr>
                <w:rFonts w:ascii="Times New Roman" w:hAnsi="Times New Roman" w:cs="Times New Roman"/>
                <w:sz w:val="12"/>
                <w:szCs w:val="12"/>
                <w:lang w:val="tr-TR"/>
              </w:rPr>
              <w:t xml:space="preserve">Lojistik Regresyon</w:t>
            </w:r>
          </w:p>
        </w:tc>
        <w:tc>
          <w:tcPr>
            <w:tcW w:w="567" w:type="dxa"/>
            <w:tcMar>
              <w:top w:w="0" w:type="dxa"/>
              <w:left w:w="0" w:type="dxa"/>
              <w:bottom w:w="0" w:type="dxa"/>
              <w:right w:w="0" w:type="dxa"/>
            </w:tcMar>
          </w:tcPr>
          <w:p w14:paraId="1B6213E8" w14:textId="77777777" w:rsidR="0011519F" w:rsidRPr="002D5D53" w:rsidRDefault="0011519F" w:rsidP="0011519F">
            <w:pPr>
              <w:pStyle w:val="TableContents"/>
              <w:jc w:val="center"/>
              <w:rPr>
                <w:rFonts w:ascii="Times New Roman" w:hAnsi="Times New Roman" w:cs="Times New Roman"/>
                <w:sz w:val="12"/>
                <w:szCs w:val="12"/>
                <w:lang w:val="tr-TR"/>
              </w:rPr>
            </w:pPr>
            <w:r>
              <w:rPr>
                <w:rFonts w:ascii="Times New Roman" w:hAnsi="Times New Roman" w:cs="Times New Roman"/>
                <w:color w:val="3C4043"/>
                <w:sz w:val="12"/>
                <w:szCs w:val="12"/>
                <w:lang w:val="tr-TR"/>
              </w:rPr>
              <w:t xml:space="preserve">0,550082</w:t>
            </w:r>
          </w:p>
        </w:tc>
        <w:tc>
          <w:tcPr>
            <w:tcW w:w="567" w:type="dxa"/>
            <w:tcMar>
              <w:top w:w="0" w:type="dxa"/>
              <w:left w:w="0" w:type="dxa"/>
              <w:bottom w:w="0" w:type="dxa"/>
              <w:right w:w="0" w:type="dxa"/>
            </w:tcMar>
          </w:tcPr>
          <w:p w14:paraId="1CA27D68" w14:textId="77777777" w:rsidR="0011519F" w:rsidRPr="002D5D53" w:rsidRDefault="0011519F" w:rsidP="0011519F">
            <w:pPr>
              <w:pStyle w:val="TableContents"/>
              <w:jc w:val="center"/>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rPr>
              <w:t xml:space="preserve">0,526398</w:t>
            </w:r>
          </w:p>
        </w:tc>
        <w:tc>
          <w:tcPr>
            <w:tcW w:w="567" w:type="dxa"/>
          </w:tcPr>
          <w:p w14:paraId="20B1B542" w14:textId="77777777" w:rsidR="0011519F" w:rsidRPr="0011519F" w:rsidRDefault="0011519F" w:rsidP="0011519F">
            <w:pPr>
              <w:pStyle w:val="TableContents"/>
              <w:jc w:val="center"/>
              <w:rPr>
                <w:rFonts w:ascii="Times New Roman" w:eastAsia="Times New Roman" w:hAnsi="Times New Roman" w:cs="Times New Roman"/>
                <w:color w:val="3C4043"/>
                <w:sz w:val="12"/>
                <w:szCs w:val="12"/>
                <w:lang w:val="tr-TR" w:eastAsia="tr-TR"/>
              </w:rPr>
            </w:pPr>
            <w:r>
              <w:rPr>
                <w:rFonts w:ascii="Times New Roman" w:hAnsi="Times New Roman" w:cs="Times New Roman"/>
                <w:sz w:val="12"/>
                <w:szCs w:val="12"/>
              </w:rPr>
              <w:t xml:space="preserve">0,551661</w:t>
            </w:r>
          </w:p>
        </w:tc>
        <w:tc>
          <w:tcPr>
            <w:tcW w:w="567" w:type="dxa"/>
          </w:tcPr>
          <w:p w14:paraId="5C835A79" w14:textId="77777777" w:rsidR="0011519F" w:rsidRPr="0011519F" w:rsidRDefault="0011519F" w:rsidP="0011519F">
            <w:pPr>
              <w:pStyle w:val="TableContents"/>
              <w:jc w:val="center"/>
              <w:rPr>
                <w:rFonts w:ascii="Times New Roman" w:eastAsia="Times New Roman" w:hAnsi="Times New Roman" w:cs="Times New Roman"/>
                <w:color w:val="3C4043"/>
                <w:sz w:val="12"/>
                <w:szCs w:val="12"/>
                <w:lang w:val="tr-TR" w:eastAsia="tr-TR"/>
              </w:rPr>
            </w:pPr>
            <w:r>
              <w:rPr>
                <w:rFonts w:ascii="Times New Roman" w:hAnsi="Times New Roman" w:cs="Times New Roman"/>
                <w:sz w:val="12"/>
                <w:szCs w:val="12"/>
              </w:rPr>
              <w:t xml:space="preserve">0,538733</w:t>
            </w:r>
          </w:p>
        </w:tc>
        <w:tc>
          <w:tcPr>
            <w:tcW w:w="567" w:type="dxa"/>
          </w:tcPr>
          <w:p w14:paraId="3632C852" w14:textId="77777777" w:rsidR="0011519F" w:rsidRPr="0011519F" w:rsidRDefault="0011519F" w:rsidP="0011519F">
            <w:pPr>
              <w:pStyle w:val="TableContents"/>
              <w:jc w:val="center"/>
              <w:rPr>
                <w:rFonts w:ascii="Times New Roman" w:eastAsia="Times New Roman" w:hAnsi="Times New Roman" w:cs="Times New Roman"/>
                <w:color w:val="3C4043"/>
                <w:sz w:val="12"/>
                <w:szCs w:val="12"/>
                <w:lang w:val="tr-TR" w:eastAsia="tr-TR"/>
              </w:rPr>
            </w:pPr>
            <w:r>
              <w:rPr>
                <w:rFonts w:ascii="Times New Roman" w:hAnsi="Times New Roman" w:cs="Times New Roman"/>
                <w:sz w:val="12"/>
                <w:szCs w:val="12"/>
              </w:rPr>
              <w:t xml:space="preserve">0,550041</w:t>
            </w:r>
          </w:p>
        </w:tc>
        <w:tc>
          <w:tcPr>
            <w:tcW w:w="567" w:type="dxa"/>
          </w:tcPr>
          <w:p w14:paraId="553BCF00" w14:textId="77777777" w:rsidR="0011519F" w:rsidRPr="0011519F" w:rsidRDefault="0011519F" w:rsidP="0011519F">
            <w:pPr>
              <w:pStyle w:val="TableContents"/>
              <w:jc w:val="center"/>
              <w:rPr>
                <w:rFonts w:ascii="Times New Roman" w:eastAsia="Times New Roman" w:hAnsi="Times New Roman" w:cs="Times New Roman"/>
                <w:color w:val="3C4043"/>
                <w:sz w:val="12"/>
                <w:szCs w:val="12"/>
                <w:lang w:val="tr-TR" w:eastAsia="tr-TR"/>
              </w:rPr>
            </w:pPr>
            <w:r>
              <w:rPr>
                <w:rFonts w:ascii="Times New Roman" w:hAnsi="Times New Roman" w:cs="Times New Roman"/>
                <w:sz w:val="12"/>
                <w:szCs w:val="12"/>
              </w:rPr>
              <w:t xml:space="preserve">0,670759</w:t>
            </w:r>
          </w:p>
        </w:tc>
        <w:tc>
          <w:tcPr>
            <w:tcW w:w="709" w:type="dxa"/>
          </w:tcPr>
          <w:p w14:paraId="72810B56" w14:textId="77777777" w:rsidR="0011519F" w:rsidRPr="0011519F" w:rsidRDefault="0011519F" w:rsidP="0011519F">
            <w:pPr>
              <w:pStyle w:val="TableContents"/>
              <w:jc w:val="center"/>
              <w:rPr>
                <w:rFonts w:ascii="Times New Roman" w:eastAsia="Times New Roman" w:hAnsi="Times New Roman" w:cs="Times New Roman"/>
                <w:color w:val="3C4043"/>
                <w:sz w:val="12"/>
                <w:szCs w:val="12"/>
                <w:lang w:val="tr-TR" w:eastAsia="tr-TR"/>
              </w:rPr>
            </w:pPr>
            <w:r>
              <w:rPr>
                <w:rFonts w:ascii="Times New Roman" w:hAnsi="Times New Roman" w:cs="Times New Roman"/>
                <w:sz w:val="12"/>
                <w:szCs w:val="12"/>
              </w:rPr>
              <w:t xml:space="preserve">44,530750</w:t>
            </w:r>
          </w:p>
        </w:tc>
      </w:tr>
      <w:tr w:rsidR="0011519F" w:rsidRPr="00EA6752" w14:paraId="44207B7E" w14:textId="77777777" w:rsidTr="00175FC1">
        <w:trPr>
          <w:trHeight w:val="129"/>
        </w:trPr>
        <w:tc>
          <w:tcPr>
            <w:tcW w:w="851" w:type="dxa"/>
            <w:tcMar>
              <w:top w:w="0" w:type="dxa"/>
              <w:left w:w="0" w:type="dxa"/>
              <w:bottom w:w="0" w:type="dxa"/>
              <w:right w:w="0" w:type="dxa"/>
            </w:tcMar>
          </w:tcPr>
          <w:p w14:paraId="2D8B1705" w14:textId="77777777" w:rsidR="0011519F" w:rsidRPr="002D5D53" w:rsidRDefault="0011519F" w:rsidP="0011519F">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XGBoost</w:t>
            </w:r>
          </w:p>
        </w:tc>
        <w:tc>
          <w:tcPr>
            <w:tcW w:w="567" w:type="dxa"/>
            <w:tcMar>
              <w:top w:w="0" w:type="dxa"/>
              <w:left w:w="0" w:type="dxa"/>
              <w:bottom w:w="0" w:type="dxa"/>
              <w:right w:w="0" w:type="dxa"/>
            </w:tcMar>
          </w:tcPr>
          <w:p w14:paraId="4BFEEF7C" w14:textId="77777777" w:rsidR="0011519F" w:rsidRPr="002D5D53" w:rsidRDefault="0011519F" w:rsidP="0011519F">
            <w:pPr>
              <w:pStyle w:val="TableContents"/>
              <w:jc w:val="center"/>
              <w:rPr>
                <w:rFonts w:ascii="Times New Roman" w:hAnsi="Times New Roman" w:cs="Times New Roman"/>
                <w:sz w:val="12"/>
                <w:szCs w:val="12"/>
                <w:lang w:val="tr-TR"/>
              </w:rPr>
            </w:pPr>
            <w:r>
              <w:rPr>
                <w:rFonts w:ascii="Times New Roman" w:hAnsi="Times New Roman" w:cs="Times New Roman"/>
                <w:color w:val="3C4043"/>
                <w:sz w:val="12"/>
                <w:szCs w:val="12"/>
                <w:lang w:val="tr-TR"/>
              </w:rPr>
              <w:t xml:space="preserve">0,747930</w:t>
            </w:r>
          </w:p>
        </w:tc>
        <w:tc>
          <w:tcPr>
            <w:tcW w:w="567" w:type="dxa"/>
            <w:tcMar>
              <w:top w:w="0" w:type="dxa"/>
              <w:left w:w="0" w:type="dxa"/>
              <w:bottom w:w="0" w:type="dxa"/>
              <w:right w:w="0" w:type="dxa"/>
            </w:tcMar>
          </w:tcPr>
          <w:p w14:paraId="0E364BA1" w14:textId="77777777" w:rsidR="0011519F" w:rsidRPr="002D5D53" w:rsidRDefault="0011519F" w:rsidP="0011519F">
            <w:pPr>
              <w:pStyle w:val="TableContents"/>
              <w:jc w:val="center"/>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rPr>
              <w:t xml:space="preserve">0,757904</w:t>
            </w:r>
          </w:p>
        </w:tc>
        <w:tc>
          <w:tcPr>
            <w:tcW w:w="567" w:type="dxa"/>
          </w:tcPr>
          <w:p w14:paraId="54002253" w14:textId="77777777" w:rsidR="0011519F" w:rsidRPr="0011519F" w:rsidRDefault="0011519F" w:rsidP="0011519F">
            <w:pPr>
              <w:pStyle w:val="TableContents"/>
              <w:jc w:val="center"/>
              <w:rPr>
                <w:rFonts w:ascii="Times New Roman" w:eastAsia="Times New Roman" w:hAnsi="Times New Roman" w:cs="Times New Roman"/>
                <w:color w:val="3C4043"/>
                <w:sz w:val="12"/>
                <w:szCs w:val="12"/>
                <w:lang w:val="tr-TR" w:eastAsia="tr-TR"/>
              </w:rPr>
            </w:pPr>
            <w:r>
              <w:rPr>
                <w:rFonts w:ascii="Times New Roman" w:hAnsi="Times New Roman" w:cs="Times New Roman"/>
                <w:sz w:val="12"/>
                <w:szCs w:val="12"/>
              </w:rPr>
              <w:t xml:space="preserve">0,742439</w:t>
            </w:r>
          </w:p>
        </w:tc>
        <w:tc>
          <w:tcPr>
            <w:tcW w:w="567" w:type="dxa"/>
          </w:tcPr>
          <w:p w14:paraId="2431A4E4" w14:textId="77777777" w:rsidR="0011519F" w:rsidRPr="0011519F" w:rsidRDefault="0011519F" w:rsidP="0011519F">
            <w:pPr>
              <w:pStyle w:val="TableContents"/>
              <w:jc w:val="center"/>
              <w:rPr>
                <w:rFonts w:ascii="Times New Roman" w:eastAsia="Times New Roman" w:hAnsi="Times New Roman" w:cs="Times New Roman"/>
                <w:color w:val="3C4043"/>
                <w:sz w:val="12"/>
                <w:szCs w:val="12"/>
                <w:lang w:val="tr-TR" w:eastAsia="tr-TR"/>
              </w:rPr>
            </w:pPr>
            <w:r>
              <w:rPr>
                <w:rFonts w:ascii="Times New Roman" w:hAnsi="Times New Roman" w:cs="Times New Roman"/>
                <w:sz w:val="12"/>
                <w:szCs w:val="12"/>
              </w:rPr>
              <w:t xml:space="preserve">0,750092</w:t>
            </w:r>
          </w:p>
        </w:tc>
        <w:tc>
          <w:tcPr>
            <w:tcW w:w="567" w:type="dxa"/>
          </w:tcPr>
          <w:p w14:paraId="1F8F9765" w14:textId="77777777" w:rsidR="0011519F" w:rsidRPr="0011519F" w:rsidRDefault="0011519F" w:rsidP="0011519F">
            <w:pPr>
              <w:pStyle w:val="TableContents"/>
              <w:jc w:val="center"/>
              <w:rPr>
                <w:rFonts w:ascii="Times New Roman" w:eastAsia="Times New Roman" w:hAnsi="Times New Roman" w:cs="Times New Roman"/>
                <w:color w:val="3C4043"/>
                <w:sz w:val="12"/>
                <w:szCs w:val="12"/>
                <w:lang w:val="tr-TR" w:eastAsia="tr-TR"/>
              </w:rPr>
            </w:pPr>
            <w:r>
              <w:rPr>
                <w:rFonts w:ascii="Times New Roman" w:hAnsi="Times New Roman" w:cs="Times New Roman"/>
                <w:sz w:val="12"/>
                <w:szCs w:val="12"/>
              </w:rPr>
              <w:t xml:space="preserve">0,747947</w:t>
            </w:r>
          </w:p>
        </w:tc>
        <w:tc>
          <w:tcPr>
            <w:tcW w:w="567" w:type="dxa"/>
          </w:tcPr>
          <w:p w14:paraId="62AFCBFD" w14:textId="77777777" w:rsidR="0011519F" w:rsidRPr="0011519F" w:rsidRDefault="0011519F" w:rsidP="0011519F">
            <w:pPr>
              <w:pStyle w:val="TableContents"/>
              <w:jc w:val="center"/>
              <w:rPr>
                <w:rFonts w:ascii="Times New Roman" w:eastAsia="Times New Roman" w:hAnsi="Times New Roman" w:cs="Times New Roman"/>
                <w:color w:val="3C4043"/>
                <w:sz w:val="12"/>
                <w:szCs w:val="12"/>
                <w:lang w:val="tr-TR" w:eastAsia="tr-TR"/>
              </w:rPr>
            </w:pPr>
            <w:r>
              <w:rPr>
                <w:rFonts w:ascii="Times New Roman" w:hAnsi="Times New Roman" w:cs="Times New Roman"/>
                <w:sz w:val="12"/>
                <w:szCs w:val="12"/>
              </w:rPr>
              <w:t xml:space="preserve">0,502066</w:t>
            </w:r>
          </w:p>
        </w:tc>
        <w:tc>
          <w:tcPr>
            <w:tcW w:w="709" w:type="dxa"/>
          </w:tcPr>
          <w:p w14:paraId="0D31A1FF" w14:textId="77777777" w:rsidR="0011519F" w:rsidRPr="0011519F" w:rsidRDefault="0011519F" w:rsidP="0011519F">
            <w:pPr>
              <w:pStyle w:val="TableContents"/>
              <w:jc w:val="center"/>
              <w:rPr>
                <w:rFonts w:ascii="Times New Roman" w:eastAsia="Times New Roman" w:hAnsi="Times New Roman" w:cs="Times New Roman"/>
                <w:color w:val="3C4043"/>
                <w:sz w:val="12"/>
                <w:szCs w:val="12"/>
                <w:lang w:val="tr-TR" w:eastAsia="tr-TR"/>
              </w:rPr>
            </w:pPr>
            <w:r>
              <w:rPr>
                <w:rFonts w:ascii="Times New Roman" w:hAnsi="Times New Roman" w:cs="Times New Roman"/>
                <w:sz w:val="12"/>
                <w:szCs w:val="12"/>
              </w:rPr>
              <w:t xml:space="preserve">1381,146981</w:t>
            </w:r>
          </w:p>
        </w:tc>
      </w:tr>
      <w:tr w:rsidR="0011519F" w:rsidRPr="00EA6752" w14:paraId="084AC78F" w14:textId="77777777" w:rsidTr="00175FC1">
        <w:trPr>
          <w:trHeight w:val="42"/>
        </w:trPr>
        <w:tc>
          <w:tcPr>
            <w:tcW w:w="851" w:type="dxa"/>
            <w:tcMar>
              <w:top w:w="0" w:type="dxa"/>
              <w:left w:w="0" w:type="dxa"/>
              <w:bottom w:w="0" w:type="dxa"/>
              <w:right w:w="0" w:type="dxa"/>
            </w:tcMar>
          </w:tcPr>
          <w:p w14:paraId="2D2E7208" w14:textId="77777777" w:rsidR="0011519F" w:rsidRPr="002D5D53" w:rsidRDefault="0011519F" w:rsidP="0011519F">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SVM</w:t>
            </w:r>
          </w:p>
        </w:tc>
        <w:tc>
          <w:tcPr>
            <w:tcW w:w="567" w:type="dxa"/>
            <w:tcMar>
              <w:top w:w="0" w:type="dxa"/>
              <w:left w:w="0" w:type="dxa"/>
              <w:bottom w:w="0" w:type="dxa"/>
              <w:right w:w="0" w:type="dxa"/>
            </w:tcMar>
          </w:tcPr>
          <w:p w14:paraId="69D96DE7" w14:textId="77777777" w:rsidR="0011519F" w:rsidRPr="002D5D53" w:rsidRDefault="0011519F" w:rsidP="0011519F">
            <w:pPr>
              <w:pStyle w:val="TableContents"/>
              <w:jc w:val="center"/>
              <w:rPr>
                <w:rFonts w:ascii="Times New Roman" w:hAnsi="Times New Roman" w:cs="Times New Roman"/>
                <w:sz w:val="12"/>
                <w:szCs w:val="12"/>
                <w:lang w:val="tr-TR"/>
              </w:rPr>
            </w:pPr>
            <w:r>
              <w:rPr>
                <w:rFonts w:ascii="Times New Roman" w:hAnsi="Times New Roman" w:cs="Times New Roman"/>
                <w:color w:val="3C4043"/>
                <w:sz w:val="12"/>
                <w:szCs w:val="12"/>
                <w:lang w:val="tr-TR"/>
              </w:rPr>
              <w:t xml:space="preserve">0,797985</w:t>
            </w:r>
          </w:p>
        </w:tc>
        <w:tc>
          <w:tcPr>
            <w:tcW w:w="567" w:type="dxa"/>
            <w:tcMar>
              <w:top w:w="0" w:type="dxa"/>
              <w:left w:w="0" w:type="dxa"/>
              <w:bottom w:w="0" w:type="dxa"/>
              <w:right w:w="0" w:type="dxa"/>
            </w:tcMar>
          </w:tcPr>
          <w:p w14:paraId="555A1E51" w14:textId="77777777" w:rsidR="0011519F" w:rsidRPr="002D5D53" w:rsidRDefault="0011519F" w:rsidP="0011519F">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 xml:space="preserve">0,800399</w:t>
            </w:r>
          </w:p>
        </w:tc>
        <w:tc>
          <w:tcPr>
            <w:tcW w:w="567" w:type="dxa"/>
          </w:tcPr>
          <w:p w14:paraId="7D49FCBD" w14:textId="77777777" w:rsidR="0011519F" w:rsidRPr="0011519F" w:rsidRDefault="0011519F" w:rsidP="0011519F">
            <w:pPr>
              <w:pStyle w:val="TableContents"/>
              <w:jc w:val="center"/>
              <w:rPr>
                <w:rFonts w:ascii="Times New Roman" w:hAnsi="Times New Roman" w:cs="Times New Roman"/>
                <w:sz w:val="12"/>
                <w:szCs w:val="12"/>
                <w:lang w:val="tr-TR"/>
              </w:rPr>
            </w:pPr>
            <w:r>
              <w:rPr>
                <w:rFonts w:ascii="Times New Roman" w:hAnsi="Times New Roman" w:cs="Times New Roman"/>
                <w:sz w:val="12"/>
                <w:szCs w:val="12"/>
              </w:rPr>
              <w:t xml:space="preserve">0,795993</w:t>
            </w:r>
          </w:p>
        </w:tc>
        <w:tc>
          <w:tcPr>
            <w:tcW w:w="567" w:type="dxa"/>
          </w:tcPr>
          <w:p w14:paraId="1A71CD68" w14:textId="77777777" w:rsidR="0011519F" w:rsidRPr="0011519F" w:rsidRDefault="0011519F" w:rsidP="0011519F">
            <w:pPr>
              <w:pStyle w:val="TableContents"/>
              <w:jc w:val="center"/>
              <w:rPr>
                <w:rFonts w:ascii="Times New Roman" w:hAnsi="Times New Roman" w:cs="Times New Roman"/>
                <w:sz w:val="12"/>
                <w:szCs w:val="12"/>
                <w:lang w:val="tr-TR"/>
              </w:rPr>
            </w:pPr>
            <w:r>
              <w:rPr>
                <w:rFonts w:ascii="Times New Roman" w:hAnsi="Times New Roman" w:cs="Times New Roman"/>
                <w:sz w:val="12"/>
                <w:szCs w:val="12"/>
              </w:rPr>
              <w:t xml:space="preserve">0,798190</w:t>
            </w:r>
          </w:p>
        </w:tc>
        <w:tc>
          <w:tcPr>
            <w:tcW w:w="567" w:type="dxa"/>
          </w:tcPr>
          <w:p w14:paraId="1AE1D43E" w14:textId="77777777" w:rsidR="0011519F" w:rsidRPr="0011519F" w:rsidRDefault="0011519F" w:rsidP="0011519F">
            <w:pPr>
              <w:pStyle w:val="TableContents"/>
              <w:jc w:val="center"/>
              <w:rPr>
                <w:rFonts w:ascii="Times New Roman" w:hAnsi="Times New Roman" w:cs="Times New Roman"/>
                <w:sz w:val="12"/>
                <w:szCs w:val="12"/>
                <w:lang w:val="tr-TR"/>
              </w:rPr>
            </w:pPr>
            <w:r>
              <w:rPr>
                <w:rFonts w:ascii="Times New Roman" w:hAnsi="Times New Roman" w:cs="Times New Roman"/>
                <w:sz w:val="12"/>
                <w:szCs w:val="12"/>
              </w:rPr>
              <w:t xml:space="preserve">0,797989</w:t>
            </w:r>
          </w:p>
        </w:tc>
        <w:tc>
          <w:tcPr>
            <w:tcW w:w="567" w:type="dxa"/>
          </w:tcPr>
          <w:p w14:paraId="6498109C" w14:textId="77777777" w:rsidR="0011519F" w:rsidRPr="0011519F" w:rsidRDefault="0011519F" w:rsidP="0011519F">
            <w:pPr>
              <w:pStyle w:val="TableContents"/>
              <w:jc w:val="center"/>
              <w:rPr>
                <w:rFonts w:ascii="Times New Roman" w:hAnsi="Times New Roman" w:cs="Times New Roman"/>
                <w:sz w:val="12"/>
                <w:szCs w:val="12"/>
                <w:lang w:val="tr-TR"/>
              </w:rPr>
            </w:pPr>
            <w:r>
              <w:rPr>
                <w:rFonts w:ascii="Times New Roman" w:hAnsi="Times New Roman" w:cs="Times New Roman"/>
                <w:sz w:val="12"/>
                <w:szCs w:val="12"/>
              </w:rPr>
              <w:t xml:space="preserve">0,449461</w:t>
            </w:r>
          </w:p>
        </w:tc>
        <w:tc>
          <w:tcPr>
            <w:tcW w:w="709" w:type="dxa"/>
          </w:tcPr>
          <w:p w14:paraId="38C21274" w14:textId="77777777" w:rsidR="0011519F" w:rsidRPr="0011519F" w:rsidRDefault="0011519F" w:rsidP="0011519F">
            <w:pPr>
              <w:pStyle w:val="TableContents"/>
              <w:jc w:val="center"/>
              <w:rPr>
                <w:rFonts w:ascii="Times New Roman" w:hAnsi="Times New Roman" w:cs="Times New Roman"/>
                <w:sz w:val="12"/>
                <w:szCs w:val="12"/>
                <w:lang w:val="tr-TR"/>
              </w:rPr>
            </w:pPr>
            <w:r>
              <w:rPr>
                <w:rFonts w:ascii="Times New Roman" w:hAnsi="Times New Roman" w:cs="Times New Roman"/>
                <w:sz w:val="12"/>
                <w:szCs w:val="12"/>
              </w:rPr>
              <w:t xml:space="preserve">326,619967</w:t>
            </w:r>
          </w:p>
        </w:tc>
      </w:tr>
      <w:tr w:rsidR="0011519F" w:rsidRPr="00EA6752" w14:paraId="723ECE37" w14:textId="77777777" w:rsidTr="00175FC1">
        <w:trPr>
          <w:trHeight w:val="95"/>
        </w:trPr>
        <w:tc>
          <w:tcPr>
            <w:tcW w:w="851" w:type="dxa"/>
            <w:tcMar>
              <w:top w:w="0" w:type="dxa"/>
              <w:left w:w="0" w:type="dxa"/>
              <w:bottom w:w="0" w:type="dxa"/>
              <w:right w:w="0" w:type="dxa"/>
            </w:tcMar>
          </w:tcPr>
          <w:p w14:paraId="37D65D24" w14:textId="77777777" w:rsidR="0011519F" w:rsidRPr="002D5D53" w:rsidRDefault="0011519F" w:rsidP="0011519F">
            <w:pPr>
              <w:pStyle w:val="TableContents"/>
              <w:rPr>
                <w:rFonts w:ascii="Times New Roman" w:hAnsi="Times New Roman" w:cs="Times New Roman"/>
                <w:color w:val="3C4043"/>
                <w:sz w:val="12"/>
                <w:szCs w:val="12"/>
                <w:lang w:val="tr-TR"/>
              </w:rPr>
            </w:pPr>
            <w:r>
              <w:rPr>
                <w:rFonts w:ascii="Times New Roman" w:hAnsi="Times New Roman" w:cs="Times New Roman"/>
                <w:color w:val="3C4043"/>
                <w:sz w:val="12"/>
                <w:szCs w:val="12"/>
                <w:lang w:val="tr-TR"/>
              </w:rPr>
              <w:t xml:space="preserve">Rastgele Orman</w:t>
            </w:r>
          </w:p>
        </w:tc>
        <w:tc>
          <w:tcPr>
            <w:tcW w:w="567" w:type="dxa"/>
            <w:tcMar>
              <w:top w:w="0" w:type="dxa"/>
              <w:left w:w="0" w:type="dxa"/>
              <w:bottom w:w="0" w:type="dxa"/>
              <w:right w:w="0" w:type="dxa"/>
            </w:tcMar>
          </w:tcPr>
          <w:p w14:paraId="35BFFDA7" w14:textId="77777777" w:rsidR="0011519F" w:rsidRPr="002D5D53" w:rsidRDefault="0011519F" w:rsidP="0011519F">
            <w:pPr>
              <w:pStyle w:val="TableContents"/>
              <w:jc w:val="center"/>
              <w:rPr>
                <w:rFonts w:ascii="Times New Roman" w:hAnsi="Times New Roman" w:cs="Times New Roman"/>
                <w:color w:val="3C4043"/>
                <w:sz w:val="12"/>
                <w:szCs w:val="12"/>
                <w:lang w:val="tr-TR"/>
              </w:rPr>
            </w:pPr>
            <w:r>
              <w:rPr>
                <w:rFonts w:ascii="Times New Roman" w:hAnsi="Times New Roman" w:cs="Times New Roman"/>
                <w:color w:val="3C4043"/>
                <w:sz w:val="12"/>
                <w:szCs w:val="12"/>
                <w:lang w:val="tr-TR"/>
              </w:rPr>
              <w:t xml:space="preserve">0,556813</w:t>
            </w:r>
          </w:p>
        </w:tc>
        <w:tc>
          <w:tcPr>
            <w:tcW w:w="567" w:type="dxa"/>
            <w:tcMar>
              <w:top w:w="0" w:type="dxa"/>
              <w:left w:w="0" w:type="dxa"/>
              <w:bottom w:w="0" w:type="dxa"/>
              <w:right w:w="0" w:type="dxa"/>
            </w:tcMar>
          </w:tcPr>
          <w:p w14:paraId="2172C5C3" w14:textId="77777777" w:rsidR="0011519F" w:rsidRPr="002D5D53" w:rsidRDefault="0011519F" w:rsidP="0011519F">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 xml:space="preserve">0,518243</w:t>
            </w:r>
          </w:p>
        </w:tc>
        <w:tc>
          <w:tcPr>
            <w:tcW w:w="567" w:type="dxa"/>
          </w:tcPr>
          <w:p w14:paraId="4B19985D" w14:textId="77777777" w:rsidR="0011519F" w:rsidRPr="0011519F" w:rsidRDefault="0011519F" w:rsidP="0011519F">
            <w:pPr>
              <w:pStyle w:val="TableContents"/>
              <w:jc w:val="center"/>
              <w:rPr>
                <w:rFonts w:ascii="Times New Roman" w:hAnsi="Times New Roman" w:cs="Times New Roman"/>
                <w:sz w:val="12"/>
                <w:szCs w:val="12"/>
                <w:lang w:val="tr-TR"/>
              </w:rPr>
            </w:pPr>
            <w:r>
              <w:rPr>
                <w:rFonts w:ascii="Times New Roman" w:hAnsi="Times New Roman" w:cs="Times New Roman"/>
                <w:sz w:val="12"/>
                <w:szCs w:val="12"/>
              </w:rPr>
              <w:t xml:space="preserve">0,560621</w:t>
            </w:r>
          </w:p>
        </w:tc>
        <w:tc>
          <w:tcPr>
            <w:tcW w:w="567" w:type="dxa"/>
          </w:tcPr>
          <w:p w14:paraId="2FF70F6A" w14:textId="77777777" w:rsidR="0011519F" w:rsidRPr="0011519F" w:rsidRDefault="0011519F" w:rsidP="0011519F">
            <w:pPr>
              <w:pStyle w:val="TableContents"/>
              <w:jc w:val="center"/>
              <w:rPr>
                <w:rFonts w:ascii="Times New Roman" w:hAnsi="Times New Roman" w:cs="Times New Roman"/>
                <w:sz w:val="12"/>
                <w:szCs w:val="12"/>
                <w:lang w:val="tr-TR"/>
              </w:rPr>
            </w:pPr>
            <w:r>
              <w:rPr>
                <w:rFonts w:ascii="Times New Roman" w:hAnsi="Times New Roman" w:cs="Times New Roman"/>
                <w:sz w:val="12"/>
                <w:szCs w:val="12"/>
              </w:rPr>
              <w:t xml:space="preserve">0,538599</w:t>
            </w:r>
          </w:p>
        </w:tc>
        <w:tc>
          <w:tcPr>
            <w:tcW w:w="567" w:type="dxa"/>
          </w:tcPr>
          <w:p w14:paraId="34171100" w14:textId="77777777" w:rsidR="0011519F" w:rsidRPr="0011519F" w:rsidRDefault="0011519F" w:rsidP="0011519F">
            <w:pPr>
              <w:pStyle w:val="TableContents"/>
              <w:jc w:val="center"/>
              <w:rPr>
                <w:rFonts w:ascii="Times New Roman" w:hAnsi="Times New Roman" w:cs="Times New Roman"/>
                <w:sz w:val="12"/>
                <w:szCs w:val="12"/>
                <w:lang w:val="tr-TR"/>
              </w:rPr>
            </w:pPr>
            <w:r>
              <w:rPr>
                <w:rFonts w:ascii="Times New Roman" w:hAnsi="Times New Roman" w:cs="Times New Roman"/>
                <w:sz w:val="12"/>
                <w:szCs w:val="12"/>
              </w:rPr>
              <w:t xml:space="preserve">0,556746</w:t>
            </w:r>
          </w:p>
        </w:tc>
        <w:tc>
          <w:tcPr>
            <w:tcW w:w="567" w:type="dxa"/>
          </w:tcPr>
          <w:p w14:paraId="73F40F61" w14:textId="77777777" w:rsidR="0011519F" w:rsidRPr="0011519F" w:rsidRDefault="0011519F" w:rsidP="0011519F">
            <w:pPr>
              <w:pStyle w:val="TableContents"/>
              <w:jc w:val="center"/>
              <w:rPr>
                <w:rFonts w:ascii="Times New Roman" w:hAnsi="Times New Roman" w:cs="Times New Roman"/>
                <w:sz w:val="12"/>
                <w:szCs w:val="12"/>
                <w:lang w:val="tr-TR"/>
              </w:rPr>
            </w:pPr>
            <w:r>
              <w:rPr>
                <w:rFonts w:ascii="Times New Roman" w:hAnsi="Times New Roman" w:cs="Times New Roman"/>
                <w:sz w:val="12"/>
                <w:szCs w:val="12"/>
              </w:rPr>
              <w:t xml:space="preserve">0,665723</w:t>
            </w:r>
          </w:p>
        </w:tc>
        <w:tc>
          <w:tcPr>
            <w:tcW w:w="709" w:type="dxa"/>
          </w:tcPr>
          <w:p w14:paraId="74FEE908" w14:textId="77777777" w:rsidR="0011519F" w:rsidRPr="0011519F" w:rsidRDefault="0011519F" w:rsidP="0011519F">
            <w:pPr>
              <w:pStyle w:val="TableContents"/>
              <w:jc w:val="center"/>
              <w:rPr>
                <w:rFonts w:ascii="Times New Roman" w:hAnsi="Times New Roman" w:cs="Times New Roman"/>
                <w:sz w:val="12"/>
                <w:szCs w:val="12"/>
                <w:lang w:val="tr-TR"/>
              </w:rPr>
            </w:pPr>
            <w:r>
              <w:rPr>
                <w:rFonts w:ascii="Times New Roman" w:hAnsi="Times New Roman" w:cs="Times New Roman"/>
                <w:sz w:val="12"/>
                <w:szCs w:val="12"/>
              </w:rPr>
              <w:t xml:space="preserve">421,932576</w:t>
            </w:r>
          </w:p>
        </w:tc>
      </w:tr>
      <w:tr w:rsidR="0011519F" w:rsidRPr="00EA6752" w14:paraId="427E5E78" w14:textId="77777777" w:rsidTr="00175FC1">
        <w:trPr>
          <w:trHeight w:val="173"/>
        </w:trPr>
        <w:tc>
          <w:tcPr>
            <w:tcW w:w="851" w:type="dxa"/>
            <w:tcBorders>
              <w:bottom w:val="single" w:sz="6" w:space="0" w:color="000000"/>
            </w:tcBorders>
            <w:tcMar>
              <w:top w:w="0" w:type="dxa"/>
              <w:left w:w="0" w:type="dxa"/>
              <w:bottom w:w="0" w:type="dxa"/>
              <w:right w:w="0" w:type="dxa"/>
            </w:tcMar>
          </w:tcPr>
          <w:p w14:paraId="6E7A0CFD" w14:textId="77777777" w:rsidR="0011519F" w:rsidRPr="002D5D53" w:rsidRDefault="0011519F" w:rsidP="0011519F">
            <w:pPr>
              <w:pStyle w:val="TableContents"/>
              <w:rPr>
                <w:rFonts w:ascii="Times New Roman" w:hAnsi="Times New Roman" w:cs="Times New Roman"/>
                <w:color w:val="3C4043"/>
                <w:sz w:val="12"/>
                <w:szCs w:val="12"/>
                <w:lang w:val="tr-TR"/>
              </w:rPr>
            </w:pPr>
            <w:r>
              <w:rPr>
                <w:rFonts w:ascii="Times New Roman" w:hAnsi="Times New Roman" w:cs="Times New Roman"/>
                <w:color w:val="3C4043"/>
                <w:sz w:val="12"/>
                <w:szCs w:val="12"/>
                <w:lang w:val="tr-TR"/>
              </w:rPr>
              <w:t>KNN</w:t>
            </w:r>
          </w:p>
        </w:tc>
        <w:tc>
          <w:tcPr>
            <w:tcW w:w="567" w:type="dxa"/>
            <w:tcBorders>
              <w:bottom w:val="single" w:sz="6" w:space="0" w:color="000000"/>
            </w:tcBorders>
            <w:tcMar>
              <w:top w:w="0" w:type="dxa"/>
              <w:left w:w="0" w:type="dxa"/>
              <w:bottom w:w="0" w:type="dxa"/>
              <w:right w:w="0" w:type="dxa"/>
            </w:tcMar>
          </w:tcPr>
          <w:p w14:paraId="5B512D3C" w14:textId="77777777" w:rsidR="0011519F" w:rsidRPr="002D5D53" w:rsidRDefault="0011519F" w:rsidP="0011519F">
            <w:pPr>
              <w:pStyle w:val="TableContents"/>
              <w:jc w:val="center"/>
              <w:rPr>
                <w:rFonts w:ascii="Times New Roman" w:hAnsi="Times New Roman" w:cs="Times New Roman"/>
                <w:color w:val="3C4043"/>
                <w:sz w:val="12"/>
                <w:szCs w:val="12"/>
                <w:lang w:val="tr-TR"/>
              </w:rPr>
            </w:pPr>
            <w:r>
              <w:rPr>
                <w:rFonts w:ascii="Times New Roman" w:hAnsi="Times New Roman" w:cs="Times New Roman"/>
                <w:color w:val="3C4043"/>
                <w:sz w:val="12"/>
                <w:szCs w:val="12"/>
                <w:lang w:val="tr-TR"/>
              </w:rPr>
              <w:t xml:space="preserve">0,745923</w:t>
            </w:r>
          </w:p>
        </w:tc>
        <w:tc>
          <w:tcPr>
            <w:tcW w:w="567" w:type="dxa"/>
            <w:tcBorders>
              <w:bottom w:val="single" w:sz="6" w:space="0" w:color="000000"/>
            </w:tcBorders>
            <w:tcMar>
              <w:top w:w="0" w:type="dxa"/>
              <w:left w:w="0" w:type="dxa"/>
              <w:bottom w:w="0" w:type="dxa"/>
              <w:right w:w="0" w:type="dxa"/>
            </w:tcMar>
          </w:tcPr>
          <w:p w14:paraId="54414338" w14:textId="77777777" w:rsidR="0011519F" w:rsidRPr="002D5D53" w:rsidRDefault="0011519F" w:rsidP="0011519F">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 xml:space="preserve">0,750650</w:t>
            </w:r>
          </w:p>
        </w:tc>
        <w:tc>
          <w:tcPr>
            <w:tcW w:w="567" w:type="dxa"/>
            <w:tcBorders>
              <w:bottom w:val="single" w:sz="6" w:space="0" w:color="000000"/>
            </w:tcBorders>
          </w:tcPr>
          <w:p w14:paraId="66BC8ED0" w14:textId="77777777" w:rsidR="0011519F" w:rsidRPr="0011519F" w:rsidRDefault="0011519F" w:rsidP="0011519F">
            <w:pPr>
              <w:pStyle w:val="TableContents"/>
              <w:jc w:val="center"/>
              <w:rPr>
                <w:rFonts w:ascii="Times New Roman" w:hAnsi="Times New Roman" w:cs="Times New Roman"/>
                <w:sz w:val="12"/>
                <w:szCs w:val="12"/>
                <w:lang w:val="tr-TR"/>
              </w:rPr>
            </w:pPr>
            <w:r>
              <w:rPr>
                <w:rFonts w:ascii="Times New Roman" w:hAnsi="Times New Roman" w:cs="Times New Roman"/>
                <w:sz w:val="12"/>
                <w:szCs w:val="12"/>
              </w:rPr>
              <w:t xml:space="preserve">0,742965</w:t>
            </w:r>
          </w:p>
        </w:tc>
        <w:tc>
          <w:tcPr>
            <w:tcW w:w="567" w:type="dxa"/>
            <w:tcBorders>
              <w:bottom w:val="single" w:sz="6" w:space="0" w:color="000000"/>
            </w:tcBorders>
          </w:tcPr>
          <w:p w14:paraId="6ABFA8BD" w14:textId="77777777" w:rsidR="0011519F" w:rsidRPr="0011519F" w:rsidRDefault="0011519F" w:rsidP="0011519F">
            <w:pPr>
              <w:pStyle w:val="TableContents"/>
              <w:jc w:val="center"/>
              <w:rPr>
                <w:rFonts w:ascii="Times New Roman" w:hAnsi="Times New Roman" w:cs="Times New Roman"/>
                <w:sz w:val="12"/>
                <w:szCs w:val="12"/>
                <w:lang w:val="tr-TR"/>
              </w:rPr>
            </w:pPr>
            <w:r>
              <w:rPr>
                <w:rFonts w:ascii="Times New Roman" w:hAnsi="Times New Roman" w:cs="Times New Roman"/>
                <w:sz w:val="12"/>
                <w:szCs w:val="12"/>
              </w:rPr>
              <w:t xml:space="preserve">0,746788</w:t>
            </w:r>
          </w:p>
        </w:tc>
        <w:tc>
          <w:tcPr>
            <w:tcW w:w="567" w:type="dxa"/>
            <w:tcBorders>
              <w:bottom w:val="single" w:sz="6" w:space="0" w:color="000000"/>
            </w:tcBorders>
          </w:tcPr>
          <w:p w14:paraId="55B93912" w14:textId="77777777" w:rsidR="0011519F" w:rsidRPr="0011519F" w:rsidRDefault="0011519F" w:rsidP="0011519F">
            <w:pPr>
              <w:pStyle w:val="TableContents"/>
              <w:jc w:val="center"/>
              <w:rPr>
                <w:rFonts w:ascii="Times New Roman" w:hAnsi="Times New Roman" w:cs="Times New Roman"/>
                <w:sz w:val="12"/>
                <w:szCs w:val="12"/>
                <w:lang w:val="tr-TR"/>
              </w:rPr>
            </w:pPr>
            <w:r>
              <w:rPr>
                <w:rFonts w:ascii="Times New Roman" w:hAnsi="Times New Roman" w:cs="Times New Roman"/>
                <w:sz w:val="12"/>
                <w:szCs w:val="12"/>
              </w:rPr>
              <w:t xml:space="preserve">0,745931</w:t>
            </w:r>
          </w:p>
        </w:tc>
        <w:tc>
          <w:tcPr>
            <w:tcW w:w="567" w:type="dxa"/>
            <w:tcBorders>
              <w:bottom w:val="single" w:sz="6" w:space="0" w:color="000000"/>
            </w:tcBorders>
          </w:tcPr>
          <w:p w14:paraId="3DCF3C49" w14:textId="77777777" w:rsidR="0011519F" w:rsidRPr="0011519F" w:rsidRDefault="0011519F" w:rsidP="0011519F">
            <w:pPr>
              <w:pStyle w:val="TableContents"/>
              <w:jc w:val="center"/>
              <w:rPr>
                <w:rFonts w:ascii="Times New Roman" w:hAnsi="Times New Roman" w:cs="Times New Roman"/>
                <w:sz w:val="12"/>
                <w:szCs w:val="12"/>
                <w:lang w:val="tr-TR"/>
              </w:rPr>
            </w:pPr>
            <w:r>
              <w:rPr>
                <w:rFonts w:ascii="Times New Roman" w:hAnsi="Times New Roman" w:cs="Times New Roman"/>
                <w:sz w:val="12"/>
                <w:szCs w:val="12"/>
              </w:rPr>
              <w:t xml:space="preserve">0,504061</w:t>
            </w:r>
          </w:p>
        </w:tc>
        <w:tc>
          <w:tcPr>
            <w:tcW w:w="709" w:type="dxa"/>
            <w:tcBorders>
              <w:bottom w:val="single" w:sz="6" w:space="0" w:color="000000"/>
            </w:tcBorders>
          </w:tcPr>
          <w:p w14:paraId="524880B4" w14:textId="77777777" w:rsidR="0011519F" w:rsidRPr="0011519F" w:rsidRDefault="0011519F" w:rsidP="0011519F">
            <w:pPr>
              <w:pStyle w:val="TableContents"/>
              <w:jc w:val="center"/>
              <w:rPr>
                <w:rFonts w:ascii="Times New Roman" w:hAnsi="Times New Roman" w:cs="Times New Roman"/>
                <w:sz w:val="12"/>
                <w:szCs w:val="12"/>
                <w:lang w:val="tr-TR"/>
              </w:rPr>
            </w:pPr>
            <w:r>
              <w:rPr>
                <w:rFonts w:ascii="Times New Roman" w:hAnsi="Times New Roman" w:cs="Times New Roman"/>
                <w:sz w:val="12"/>
                <w:szCs w:val="12"/>
              </w:rPr>
              <w:t xml:space="preserve">113,055845</w:t>
            </w:r>
          </w:p>
        </w:tc>
      </w:tr>
    </w:tbl>
    <w:p w14:paraId="04FAFCB6" w14:textId="77777777" w:rsidR="00562BFD" w:rsidRDefault="00562BFD" w:rsidP="00D51A9A">
      <w:pPr>
        <w:pStyle w:val="GvdeMetni"/>
        <w:spacing w:line="273" w:lineRule="auto"/>
        <w:ind w:left="43" w:right="183" w:firstLine="239"/>
        <w:jc w:val="both"/>
        <w:rPr>
          <w:w w:val="110"/>
        </w:rPr>
      </w:pPr>
    </w:p>
    <w:p w14:paraId="2BBD80CD" w14:textId="77777777" w:rsidR="00D51A9A" w:rsidRPr="00D51A9A" w:rsidRDefault="00D51A9A" w:rsidP="00D51A9A">
      <w:pPr>
        <w:pStyle w:val="GvdeMetni"/>
        <w:spacing w:line="273" w:lineRule="auto"/>
        <w:ind w:left="43" w:right="183" w:firstLine="239"/>
        <w:jc w:val="both"/>
        <w:rPr>
          <w:w w:val="110"/>
        </w:rPr>
      </w:pPr>
      <w:r>
        <w:rPr>
          <w:w w:val="110"/>
        </w:rPr>
        <w:t xml:space="preserve">Yine Tablo 19 ve 20'deki doğruluk değerleri (farklı veri kümeleri, hedefler ve yaygınlıklar; oradaki iptal görevi dengelenmiş bir görevdir) burada bildirilen sonuçlarla karşılaştırılamaz.</w:t>
      </w:r>
    </w:p>
    <w:p w14:paraId="2002F22B" w14:textId="77777777" w:rsidR="00D51A9A" w:rsidRPr="00D51A9A" w:rsidRDefault="00D51A9A" w:rsidP="00D51A9A">
      <w:pPr>
        <w:pStyle w:val="GvdeMetni"/>
        <w:spacing w:line="273" w:lineRule="auto"/>
        <w:ind w:left="43" w:right="183" w:firstLine="239"/>
        <w:jc w:val="both"/>
        <w:rPr>
          <w:w w:val="110"/>
        </w:rPr>
      </w:pPr>
      <w:r>
        <w:rPr>
          <w:w w:val="110"/>
        </w:rPr>
        <w:t xml:space="preserve">Ahlam Ansari vd., Hindistan iç hat uçuşlarına ait bir havayolu veri kümesini kullanarak bilet iptallerini tahmin etmeyi amaçlamıştır (Ansari vd., 2019). Veri kümesi bilet fiyatı, rezervasyon tarihi, yolcu sayısı ve yolcunun uyruğu gibi rezervasyona dayalı çeşitli özellikler içermektedir. Özellik mühendisliği sürecinde verinin gereksiz bileşenleri çıkarılmış, yalnızca bilet rezervasyonlarına ilişkin veriler (AIR girdileri) seçilip analiz edilmiştir.</w:t>
      </w:r>
    </w:p>
    <w:p w14:paraId="2C113037" w14:textId="77777777" w:rsidR="00D51A9A" w:rsidRPr="00D51A9A" w:rsidRDefault="00D51A9A" w:rsidP="00D51A9A">
      <w:pPr>
        <w:pStyle w:val="GvdeMetni"/>
        <w:spacing w:line="273" w:lineRule="auto"/>
        <w:ind w:left="43" w:right="183" w:firstLine="239"/>
        <w:jc w:val="both"/>
        <w:rPr>
          <w:w w:val="110"/>
        </w:rPr>
      </w:pPr>
      <w:r>
        <w:rPr>
          <w:w w:val="110"/>
        </w:rPr>
        <w:t xml:space="preserve">Çalışmada lojistik regresyon, karar ağaçları, rastgele orman ve gradyan artırma olmak üzere dört farklı makine öğrenmesi sınıflandırma algoritması kullanılmıştır. Modellerin performansı doğruluk, kesinlik, duyarlılık, F1 skoru ve ROC eğrisi gibi ölçütlerle değerlendirilmiştir.</w:t>
      </w:r>
    </w:p>
    <w:p w14:paraId="2A738A98" w14:textId="77777777" w:rsidR="00D51A9A" w:rsidRPr="00D51A9A" w:rsidRDefault="00D51A9A" w:rsidP="00D51A9A">
      <w:pPr>
        <w:pStyle w:val="GvdeMetni"/>
        <w:spacing w:line="273" w:lineRule="auto"/>
        <w:ind w:left="43" w:right="183" w:firstLine="239"/>
        <w:jc w:val="both"/>
        <w:rPr>
          <w:w w:val="110"/>
        </w:rPr>
      </w:pPr>
      <w:r>
        <w:rPr>
          <w:w w:val="110"/>
        </w:rPr>
        <w:t xml:space="preserve">Sonuçlar, karar ağaçları algoritmasının en yüksek doğruluğa (%97,43) ulaştığını ve en iyi performansı gösterdiğini ortaya koymaktadır. Rastgele orman modeli %95,21 doğruluk ve %100 kesinlikle iyi performans göstermiş, ancak duyarlılık %90,43'te kalmıştır. Gradyan artırma algoritması %96,83 doğruluk ve %93,82 duyarlılıkla dengeli bir performans sunmuştur. Lojistik regresyon modeli %88,67 doğruluk, %97,66 kesinlik ancak %77,46 duyarlılıkla diğer modellerden daha düşük performans göstermiştir.</w:t>
      </w:r>
    </w:p>
    <w:p w14:paraId="2D98B02D" w14:textId="77777777" w:rsidR="00D51A9A" w:rsidRDefault="00D51A9A" w:rsidP="00D51A9A">
      <w:pPr>
        <w:pStyle w:val="GvdeMetni"/>
        <w:spacing w:line="273" w:lineRule="auto"/>
        <w:ind w:left="43" w:right="183" w:firstLine="239"/>
        <w:jc w:val="both"/>
        <w:rPr>
          <w:w w:val="110"/>
        </w:rPr>
      </w:pPr>
      <w:r>
        <w:rPr>
          <w:w w:val="110"/>
        </w:rPr>
        <w:t xml:space="preserve">Bulgular, karar ağaçları ve gradyan artırmanın bilet iptali tahmini için en iyi modeller olduğunu ortaya koymuştur. Bu çalışmanın performans sonuçları Tablo 21'de gösterilmiştir.</w:t>
      </w:r>
    </w:p>
    <w:p w14:paraId="55AB88B6" w14:textId="77777777" w:rsidR="00933BAB" w:rsidRDefault="00933BAB" w:rsidP="00933BAB">
      <w:pPr>
        <w:spacing w:before="96"/>
        <w:ind w:left="43"/>
        <w:rPr>
          <w:b/>
          <w:sz w:val="14"/>
        </w:rPr>
      </w:pPr>
      <w:r>
        <w:rPr>
          <w:b/>
          <w:w w:val="110"/>
          <w:sz w:val="14"/>
        </w:rPr>
        <w:t xml:space="preserve">Tablo 21</w:t>
      </w:r>
    </w:p>
    <w:p w14:paraId="30A88A35" w14:textId="77777777" w:rsidR="00933BAB" w:rsidRDefault="00933BAB" w:rsidP="00933BAB">
      <w:pPr>
        <w:spacing w:before="30" w:after="60"/>
        <w:ind w:left="43"/>
        <w:rPr>
          <w:spacing w:val="-2"/>
          <w:w w:val="110"/>
          <w:sz w:val="14"/>
        </w:rPr>
      </w:pPr>
      <w:r>
        <w:rPr>
          <w:spacing w:val="-2"/>
          <w:w w:val="110"/>
          <w:sz w:val="14"/>
        </w:rPr>
        <w:t xml:space="preserve">Ansari çalışmasının performans sonuçları.</w:t>
      </w:r>
    </w:p>
    <w:tbl>
      <w:tblPr>
        <w:tblW w:w="4687" w:type="dxa"/>
        <w:tblInd w:w="142" w:type="dxa"/>
        <w:tblLayout w:type="fixed"/>
        <w:tblCellMar>
          <w:left w:w="10" w:type="dxa"/>
          <w:right w:w="10" w:type="dxa"/>
        </w:tblCellMar>
        <w:tblLook w:val="0000" w:firstRow="0" w:lastRow="0" w:firstColumn="0" w:lastColumn="0" w:noHBand="0" w:noVBand="0"/>
      </w:tblPr>
      <w:tblGrid>
        <w:gridCol w:w="1172"/>
        <w:gridCol w:w="1005"/>
        <w:gridCol w:w="837"/>
        <w:gridCol w:w="669"/>
        <w:gridCol w:w="1004"/>
      </w:tblGrid>
      <w:tr w:rsidR="00933BAB" w:rsidRPr="00EA6752" w14:paraId="2576E3CF" w14:textId="77777777" w:rsidTr="00933BAB">
        <w:trPr>
          <w:trHeight w:val="210"/>
        </w:trPr>
        <w:tc>
          <w:tcPr>
            <w:tcW w:w="1172" w:type="dxa"/>
            <w:tcBorders>
              <w:top w:val="single" w:sz="6" w:space="0" w:color="000000"/>
              <w:bottom w:val="single" w:sz="6" w:space="0" w:color="000000"/>
            </w:tcBorders>
            <w:tcMar>
              <w:top w:w="0" w:type="dxa"/>
              <w:left w:w="0" w:type="dxa"/>
              <w:bottom w:w="0" w:type="dxa"/>
              <w:right w:w="0" w:type="dxa"/>
            </w:tcMar>
          </w:tcPr>
          <w:p w14:paraId="4CCACFCC" w14:textId="77777777" w:rsidR="00933BAB" w:rsidRPr="00037607" w:rsidRDefault="00933BAB" w:rsidP="00933BAB">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Model</w:t>
            </w:r>
          </w:p>
        </w:tc>
        <w:tc>
          <w:tcPr>
            <w:tcW w:w="1005" w:type="dxa"/>
            <w:tcBorders>
              <w:top w:val="single" w:sz="6" w:space="0" w:color="000000"/>
              <w:bottom w:val="single" w:sz="6" w:space="0" w:color="000000"/>
            </w:tcBorders>
            <w:tcMar>
              <w:top w:w="0" w:type="dxa"/>
              <w:left w:w="0" w:type="dxa"/>
              <w:bottom w:w="0" w:type="dxa"/>
              <w:right w:w="0" w:type="dxa"/>
            </w:tcMar>
          </w:tcPr>
          <w:p w14:paraId="1B9295F6" w14:textId="77777777" w:rsidR="00933BAB" w:rsidRPr="00037607" w:rsidRDefault="00933BAB" w:rsidP="00933BAB">
            <w:pPr>
              <w:pStyle w:val="TableContents"/>
              <w:jc w:val="center"/>
              <w:rPr>
                <w:sz w:val="12"/>
                <w:szCs w:val="12"/>
                <w:lang w:val="tr-TR"/>
              </w:rPr>
            </w:pPr>
            <w:r>
              <w:rPr>
                <w:rFonts w:ascii="Times New Roman" w:eastAsia="Times New Roman" w:hAnsi="Times New Roman" w:cs="Times New Roman"/>
                <w:sz w:val="12"/>
                <w:szCs w:val="12"/>
                <w:lang w:val="tr-TR" w:eastAsia="tr-TR"/>
              </w:rPr>
              <w:t xml:space="preserve">Kesinlik</w:t>
            </w:r>
          </w:p>
        </w:tc>
        <w:tc>
          <w:tcPr>
            <w:tcW w:w="837" w:type="dxa"/>
            <w:tcBorders>
              <w:top w:val="single" w:sz="6" w:space="0" w:color="000000"/>
              <w:bottom w:val="single" w:sz="6" w:space="0" w:color="000000"/>
            </w:tcBorders>
            <w:tcMar>
              <w:top w:w="0" w:type="dxa"/>
              <w:left w:w="0" w:type="dxa"/>
              <w:bottom w:w="0" w:type="dxa"/>
              <w:right w:w="0" w:type="dxa"/>
            </w:tcMar>
          </w:tcPr>
          <w:p w14:paraId="618FB177" w14:textId="77777777" w:rsidR="00933BAB" w:rsidRPr="00037607" w:rsidRDefault="00933BAB" w:rsidP="00933BAB">
            <w:pPr>
              <w:pStyle w:val="TableContents"/>
              <w:jc w:val="center"/>
              <w:rPr>
                <w:sz w:val="12"/>
                <w:szCs w:val="12"/>
                <w:lang w:val="tr-TR"/>
              </w:rPr>
            </w:pPr>
            <w:r>
              <w:rPr>
                <w:rFonts w:ascii="Times New Roman" w:hAnsi="Times New Roman" w:cs="Times New Roman"/>
                <w:color w:val="000000"/>
                <w:sz w:val="12"/>
                <w:szCs w:val="12"/>
                <w:lang w:val="tr-TR"/>
              </w:rPr>
              <w:t xml:space="preserve">Duyarlılık</w:t>
            </w:r>
          </w:p>
        </w:tc>
        <w:tc>
          <w:tcPr>
            <w:tcW w:w="669" w:type="dxa"/>
            <w:tcBorders>
              <w:top w:val="single" w:sz="6" w:space="0" w:color="000000"/>
              <w:bottom w:val="single" w:sz="6" w:space="0" w:color="000000"/>
            </w:tcBorders>
          </w:tcPr>
          <w:p w14:paraId="60981DC9" w14:textId="77777777" w:rsidR="00933BAB" w:rsidRPr="00037607" w:rsidRDefault="00933BAB" w:rsidP="00933BAB">
            <w:pPr>
              <w:pStyle w:val="TableContents"/>
              <w:jc w:val="center"/>
              <w:rPr>
                <w:rFonts w:ascii="Times New Roman" w:hAnsi="Times New Roman" w:cs="Times New Roman"/>
                <w:color w:val="000000"/>
                <w:sz w:val="12"/>
                <w:szCs w:val="12"/>
                <w:lang w:val="tr-TR"/>
              </w:rPr>
            </w:pPr>
            <w:r>
              <w:rPr>
                <w:rFonts w:ascii="Times New Roman" w:hAnsi="Times New Roman" w:cs="Times New Roman"/>
                <w:color w:val="000000"/>
                <w:sz w:val="12"/>
                <w:szCs w:val="12"/>
                <w:lang w:val="tr-TR"/>
              </w:rPr>
              <w:t xml:space="preserve">F1 Skoru</w:t>
            </w:r>
          </w:p>
        </w:tc>
        <w:tc>
          <w:tcPr>
            <w:tcW w:w="1004" w:type="dxa"/>
            <w:tcBorders>
              <w:top w:val="single" w:sz="6" w:space="0" w:color="000000"/>
              <w:bottom w:val="single" w:sz="6" w:space="0" w:color="000000"/>
            </w:tcBorders>
          </w:tcPr>
          <w:p w14:paraId="46BB9604" w14:textId="77777777" w:rsidR="00933BAB" w:rsidRPr="00037607" w:rsidRDefault="00933BAB" w:rsidP="00933BAB">
            <w:pPr>
              <w:pStyle w:val="TableContents"/>
              <w:jc w:val="center"/>
              <w:rPr>
                <w:rFonts w:ascii="Times New Roman" w:hAnsi="Times New Roman" w:cs="Times New Roman"/>
                <w:color w:val="000000"/>
                <w:sz w:val="12"/>
                <w:szCs w:val="12"/>
                <w:lang w:val="tr-TR"/>
              </w:rPr>
            </w:pPr>
            <w:r>
              <w:rPr>
                <w:rFonts w:ascii="Times New Roman" w:hAnsi="Times New Roman" w:cs="Times New Roman"/>
                <w:color w:val="000000"/>
                <w:sz w:val="12"/>
                <w:szCs w:val="12"/>
                <w:lang w:val="tr-TR"/>
              </w:rPr>
              <w:t>ROC</w:t>
            </w:r>
          </w:p>
        </w:tc>
      </w:tr>
      <w:tr w:rsidR="00933BAB" w:rsidRPr="00EA6752" w14:paraId="0DDD6CC5" w14:textId="77777777" w:rsidTr="00933BAB">
        <w:trPr>
          <w:trHeight w:val="84"/>
        </w:trPr>
        <w:tc>
          <w:tcPr>
            <w:tcW w:w="1172" w:type="dxa"/>
            <w:tcMar>
              <w:top w:w="0" w:type="dxa"/>
              <w:left w:w="0" w:type="dxa"/>
              <w:bottom w:w="0" w:type="dxa"/>
              <w:right w:w="0" w:type="dxa"/>
            </w:tcMar>
          </w:tcPr>
          <w:p w14:paraId="5D0E3332" w14:textId="77777777" w:rsidR="00933BAB" w:rsidRPr="00037607" w:rsidRDefault="00933BAB" w:rsidP="00933BAB">
            <w:pPr>
              <w:pStyle w:val="TableContents"/>
              <w:rPr>
                <w:sz w:val="12"/>
                <w:szCs w:val="12"/>
                <w:lang w:val="tr-TR"/>
              </w:rPr>
            </w:pPr>
            <w:r>
              <w:rPr>
                <w:rFonts w:ascii="Times New Roman" w:hAnsi="Times New Roman" w:cs="Times New Roman"/>
                <w:color w:val="3C4043"/>
                <w:sz w:val="12"/>
                <w:szCs w:val="12"/>
                <w:lang w:val="tr-TR"/>
              </w:rPr>
              <w:t xml:space="preserve">Lojistik Regresyon</w:t>
            </w:r>
          </w:p>
        </w:tc>
        <w:tc>
          <w:tcPr>
            <w:tcW w:w="1005" w:type="dxa"/>
            <w:tcMar>
              <w:top w:w="0" w:type="dxa"/>
              <w:left w:w="0" w:type="dxa"/>
              <w:bottom w:w="0" w:type="dxa"/>
              <w:right w:w="0" w:type="dxa"/>
            </w:tcMar>
          </w:tcPr>
          <w:p w14:paraId="04CEEB72" w14:textId="77777777" w:rsidR="00933BAB" w:rsidRPr="00037607" w:rsidRDefault="00933BAB" w:rsidP="00933BAB">
            <w:pPr>
              <w:pStyle w:val="TableContents"/>
              <w:jc w:val="center"/>
              <w:rPr>
                <w:sz w:val="12"/>
                <w:szCs w:val="12"/>
                <w:lang w:val="tr-TR"/>
              </w:rPr>
            </w:pPr>
            <w:r>
              <w:rPr>
                <w:rFonts w:ascii="Times New Roman" w:hAnsi="Times New Roman" w:cs="Times New Roman"/>
                <w:color w:val="3C4043"/>
                <w:sz w:val="12"/>
                <w:szCs w:val="12"/>
                <w:lang w:val="tr-TR"/>
              </w:rPr>
              <w:t xml:space="preserve">0,9766</w:t>
            </w:r>
          </w:p>
        </w:tc>
        <w:tc>
          <w:tcPr>
            <w:tcW w:w="837" w:type="dxa"/>
            <w:tcMar>
              <w:top w:w="0" w:type="dxa"/>
              <w:left w:w="0" w:type="dxa"/>
              <w:bottom w:w="0" w:type="dxa"/>
              <w:right w:w="0" w:type="dxa"/>
            </w:tcMar>
          </w:tcPr>
          <w:p w14:paraId="112B2592" w14:textId="77777777" w:rsidR="00933BAB" w:rsidRPr="00037607" w:rsidRDefault="00881998" w:rsidP="00933BAB">
            <w:pPr>
              <w:pStyle w:val="TableContents"/>
              <w:jc w:val="center"/>
              <w:rPr>
                <w:sz w:val="12"/>
                <w:szCs w:val="12"/>
                <w:lang w:val="tr-TR"/>
              </w:rPr>
            </w:pPr>
            <w:r>
              <w:rPr>
                <w:rFonts w:ascii="Times New Roman" w:hAnsi="Times New Roman" w:cs="Times New Roman"/>
                <w:sz w:val="12"/>
                <w:szCs w:val="12"/>
                <w:lang w:val="tr-TR"/>
              </w:rPr>
              <w:t xml:space="preserve">0,7746</w:t>
            </w:r>
          </w:p>
        </w:tc>
        <w:tc>
          <w:tcPr>
            <w:tcW w:w="669" w:type="dxa"/>
          </w:tcPr>
          <w:p w14:paraId="3F4D0B82" w14:textId="77777777" w:rsidR="00933BAB" w:rsidRPr="00037607" w:rsidRDefault="00881998" w:rsidP="00933BAB">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 xml:space="preserve">0,8640</w:t>
            </w:r>
          </w:p>
        </w:tc>
        <w:tc>
          <w:tcPr>
            <w:tcW w:w="1004" w:type="dxa"/>
          </w:tcPr>
          <w:p w14:paraId="09BF6048" w14:textId="77777777" w:rsidR="00933BAB" w:rsidRPr="00037607" w:rsidRDefault="00881998" w:rsidP="00933BAB">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 xml:space="preserve">0,8867</w:t>
            </w:r>
          </w:p>
        </w:tc>
      </w:tr>
      <w:tr w:rsidR="00933BAB" w:rsidRPr="00EA6752" w14:paraId="7C7F68C5" w14:textId="77777777" w:rsidTr="00933BAB">
        <w:trPr>
          <w:trHeight w:val="95"/>
        </w:trPr>
        <w:tc>
          <w:tcPr>
            <w:tcW w:w="1172" w:type="dxa"/>
            <w:tcMar>
              <w:top w:w="0" w:type="dxa"/>
              <w:left w:w="0" w:type="dxa"/>
              <w:bottom w:w="0" w:type="dxa"/>
              <w:right w:w="0" w:type="dxa"/>
            </w:tcMar>
          </w:tcPr>
          <w:p w14:paraId="02A28767" w14:textId="77777777" w:rsidR="00933BAB" w:rsidRPr="00037607" w:rsidRDefault="00933BAB" w:rsidP="00933BAB">
            <w:pPr>
              <w:pStyle w:val="TableContents"/>
              <w:rPr>
                <w:sz w:val="12"/>
                <w:szCs w:val="12"/>
                <w:lang w:val="tr-TR"/>
              </w:rPr>
            </w:pPr>
            <w:r>
              <w:rPr>
                <w:rFonts w:ascii="Times New Roman" w:hAnsi="Times New Roman" w:cs="Times New Roman"/>
                <w:color w:val="3C4043"/>
                <w:sz w:val="12"/>
                <w:szCs w:val="12"/>
                <w:lang w:val="tr-TR"/>
              </w:rPr>
              <w:t xml:space="preserve">Karar Ağaçları</w:t>
            </w:r>
          </w:p>
        </w:tc>
        <w:tc>
          <w:tcPr>
            <w:tcW w:w="1005" w:type="dxa"/>
            <w:tcMar>
              <w:top w:w="0" w:type="dxa"/>
              <w:left w:w="0" w:type="dxa"/>
              <w:bottom w:w="0" w:type="dxa"/>
              <w:right w:w="0" w:type="dxa"/>
            </w:tcMar>
          </w:tcPr>
          <w:p w14:paraId="303138FC" w14:textId="77777777" w:rsidR="00933BAB" w:rsidRPr="00037607" w:rsidRDefault="00933BAB" w:rsidP="00933BAB">
            <w:pPr>
              <w:pStyle w:val="TableContents"/>
              <w:jc w:val="center"/>
              <w:rPr>
                <w:sz w:val="12"/>
                <w:szCs w:val="12"/>
                <w:lang w:val="tr-TR"/>
              </w:rPr>
            </w:pPr>
            <w:r>
              <w:rPr>
                <w:rFonts w:ascii="Times New Roman" w:hAnsi="Times New Roman" w:cs="Times New Roman"/>
                <w:color w:val="3C4043"/>
                <w:sz w:val="12"/>
                <w:szCs w:val="12"/>
                <w:lang w:val="tr-TR"/>
              </w:rPr>
              <w:t xml:space="preserve">0,9716</w:t>
            </w:r>
          </w:p>
        </w:tc>
        <w:tc>
          <w:tcPr>
            <w:tcW w:w="837" w:type="dxa"/>
            <w:tcMar>
              <w:top w:w="0" w:type="dxa"/>
              <w:left w:w="0" w:type="dxa"/>
              <w:bottom w:w="0" w:type="dxa"/>
              <w:right w:w="0" w:type="dxa"/>
            </w:tcMar>
          </w:tcPr>
          <w:p w14:paraId="6B63E8B9" w14:textId="77777777" w:rsidR="00933BAB" w:rsidRPr="00037607" w:rsidRDefault="00881998" w:rsidP="00933BAB">
            <w:pPr>
              <w:pStyle w:val="TableContents"/>
              <w:jc w:val="center"/>
              <w:rPr>
                <w:sz w:val="12"/>
                <w:szCs w:val="12"/>
                <w:lang w:val="tr-TR"/>
              </w:rPr>
            </w:pPr>
            <w:r>
              <w:rPr>
                <w:rFonts w:ascii="Times New Roman" w:eastAsia="Times New Roman" w:hAnsi="Times New Roman" w:cs="Times New Roman"/>
                <w:color w:val="3C4043"/>
                <w:sz w:val="12"/>
                <w:szCs w:val="12"/>
                <w:lang w:val="tr-TR" w:eastAsia="tr-TR"/>
              </w:rPr>
              <w:t xml:space="preserve">0,9506</w:t>
            </w:r>
          </w:p>
        </w:tc>
        <w:tc>
          <w:tcPr>
            <w:tcW w:w="669" w:type="dxa"/>
          </w:tcPr>
          <w:p w14:paraId="72E3F57E" w14:textId="77777777" w:rsidR="00933BAB" w:rsidRPr="00037607" w:rsidRDefault="00881998" w:rsidP="00933BAB">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 xml:space="preserve">0,9609</w:t>
            </w:r>
          </w:p>
        </w:tc>
        <w:tc>
          <w:tcPr>
            <w:tcW w:w="1004" w:type="dxa"/>
          </w:tcPr>
          <w:p w14:paraId="2E4DDF61" w14:textId="77777777" w:rsidR="00933BAB" w:rsidRPr="00037607" w:rsidRDefault="00881998" w:rsidP="00933BAB">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 xml:space="preserve">0,9743</w:t>
            </w:r>
          </w:p>
        </w:tc>
      </w:tr>
      <w:tr w:rsidR="00881998" w:rsidRPr="00EA6752" w14:paraId="2BC4F480" w14:textId="77777777" w:rsidTr="00933BAB">
        <w:trPr>
          <w:trHeight w:val="97"/>
        </w:trPr>
        <w:tc>
          <w:tcPr>
            <w:tcW w:w="1172" w:type="dxa"/>
            <w:tcMar>
              <w:top w:w="0" w:type="dxa"/>
              <w:left w:w="0" w:type="dxa"/>
              <w:bottom w:w="0" w:type="dxa"/>
              <w:right w:w="0" w:type="dxa"/>
            </w:tcMar>
          </w:tcPr>
          <w:p w14:paraId="3EE35A48" w14:textId="77777777" w:rsidR="00881998" w:rsidRPr="00037607" w:rsidRDefault="00881998" w:rsidP="00881998">
            <w:pPr>
              <w:pStyle w:val="TableContents"/>
              <w:rPr>
                <w:sz w:val="12"/>
                <w:szCs w:val="12"/>
                <w:lang w:val="tr-TR"/>
              </w:rPr>
            </w:pPr>
            <w:r>
              <w:rPr>
                <w:rFonts w:ascii="Times New Roman" w:hAnsi="Times New Roman" w:cs="Times New Roman"/>
                <w:color w:val="3C4043"/>
                <w:sz w:val="12"/>
                <w:szCs w:val="12"/>
                <w:lang w:val="tr-TR"/>
              </w:rPr>
              <w:t xml:space="preserve">Rastgele Orman</w:t>
            </w:r>
          </w:p>
        </w:tc>
        <w:tc>
          <w:tcPr>
            <w:tcW w:w="1005" w:type="dxa"/>
            <w:tcMar>
              <w:top w:w="0" w:type="dxa"/>
              <w:left w:w="0" w:type="dxa"/>
              <w:bottom w:w="0" w:type="dxa"/>
              <w:right w:w="0" w:type="dxa"/>
            </w:tcMar>
          </w:tcPr>
          <w:p w14:paraId="330B5ACB" w14:textId="77777777" w:rsidR="00881998" w:rsidRPr="00037607" w:rsidRDefault="00881998" w:rsidP="00881998">
            <w:pPr>
              <w:pStyle w:val="TableContents"/>
              <w:jc w:val="center"/>
              <w:rPr>
                <w:sz w:val="12"/>
                <w:szCs w:val="12"/>
                <w:lang w:val="tr-TR"/>
              </w:rPr>
            </w:pPr>
            <w:r>
              <w:rPr>
                <w:rFonts w:ascii="Times New Roman" w:hAnsi="Times New Roman" w:cs="Times New Roman"/>
                <w:color w:val="3C4043"/>
                <w:sz w:val="12"/>
                <w:szCs w:val="12"/>
                <w:lang w:val="tr-TR"/>
              </w:rPr>
              <w:t xml:space="preserve">1,0000</w:t>
            </w:r>
          </w:p>
        </w:tc>
        <w:tc>
          <w:tcPr>
            <w:tcW w:w="837" w:type="dxa"/>
            <w:tcMar>
              <w:top w:w="0" w:type="dxa"/>
              <w:left w:w="0" w:type="dxa"/>
              <w:bottom w:w="0" w:type="dxa"/>
              <w:right w:w="0" w:type="dxa"/>
            </w:tcMar>
          </w:tcPr>
          <w:p w14:paraId="55A6E108" w14:textId="77777777" w:rsidR="00881998" w:rsidRPr="00037607" w:rsidRDefault="00881998" w:rsidP="00881998">
            <w:pPr>
              <w:pStyle w:val="TableContents"/>
              <w:jc w:val="center"/>
              <w:rPr>
                <w:sz w:val="12"/>
                <w:szCs w:val="12"/>
                <w:lang w:val="tr-TR"/>
              </w:rPr>
            </w:pPr>
            <w:r>
              <w:rPr>
                <w:rFonts w:ascii="Times New Roman" w:eastAsia="Times New Roman" w:hAnsi="Times New Roman" w:cs="Times New Roman"/>
                <w:color w:val="3C4043"/>
                <w:sz w:val="12"/>
                <w:szCs w:val="12"/>
                <w:lang w:val="tr-TR" w:eastAsia="tr-TR"/>
              </w:rPr>
              <w:t xml:space="preserve">0,9043</w:t>
            </w:r>
          </w:p>
        </w:tc>
        <w:tc>
          <w:tcPr>
            <w:tcW w:w="669" w:type="dxa"/>
          </w:tcPr>
          <w:p w14:paraId="7E13CE16" w14:textId="77777777" w:rsidR="00881998" w:rsidRPr="00037607" w:rsidRDefault="00881998" w:rsidP="00881998">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 xml:space="preserve">0,9497</w:t>
            </w:r>
          </w:p>
        </w:tc>
        <w:tc>
          <w:tcPr>
            <w:tcW w:w="1004" w:type="dxa"/>
          </w:tcPr>
          <w:p w14:paraId="58D62E8E" w14:textId="77777777" w:rsidR="00881998" w:rsidRPr="00881998" w:rsidRDefault="00881998" w:rsidP="00881998">
            <w:pPr>
              <w:pStyle w:val="TableContents"/>
              <w:jc w:val="center"/>
              <w:rPr>
                <w:rFonts w:ascii="Times New Roman" w:eastAsia="Times New Roman" w:hAnsi="Times New Roman" w:cs="Times New Roman"/>
                <w:color w:val="3C4043"/>
                <w:sz w:val="12"/>
                <w:szCs w:val="12"/>
                <w:lang w:val="tr-TR" w:eastAsia="tr-TR"/>
              </w:rPr>
            </w:pPr>
            <w:r>
              <w:rPr>
                <w:rFonts w:ascii="Times New Roman" w:hAnsi="Times New Roman" w:cs="Times New Roman"/>
                <w:sz w:val="12"/>
                <w:szCs w:val="12"/>
              </w:rPr>
              <w:t xml:space="preserve">0,9521</w:t>
            </w:r>
          </w:p>
        </w:tc>
      </w:tr>
      <w:tr w:rsidR="00881998" w:rsidRPr="00EA6752" w14:paraId="3428DDF8" w14:textId="77777777" w:rsidTr="00933BAB">
        <w:trPr>
          <w:trHeight w:val="85"/>
        </w:trPr>
        <w:tc>
          <w:tcPr>
            <w:tcW w:w="1172" w:type="dxa"/>
            <w:tcBorders>
              <w:bottom w:val="single" w:sz="6" w:space="0" w:color="000000"/>
            </w:tcBorders>
            <w:tcMar>
              <w:top w:w="0" w:type="dxa"/>
              <w:left w:w="0" w:type="dxa"/>
              <w:bottom w:w="0" w:type="dxa"/>
              <w:right w:w="0" w:type="dxa"/>
            </w:tcMar>
          </w:tcPr>
          <w:p w14:paraId="3DE49017" w14:textId="77777777" w:rsidR="00881998" w:rsidRPr="00037607" w:rsidRDefault="00881998" w:rsidP="00881998">
            <w:pPr>
              <w:pStyle w:val="TableContents"/>
              <w:rPr>
                <w:sz w:val="12"/>
                <w:szCs w:val="12"/>
                <w:lang w:val="tr-TR"/>
              </w:rPr>
            </w:pPr>
            <w:r>
              <w:rPr>
                <w:rFonts w:ascii="Times New Roman" w:hAnsi="Times New Roman" w:cs="Times New Roman"/>
                <w:color w:val="3C4043"/>
                <w:sz w:val="12"/>
                <w:szCs w:val="12"/>
                <w:lang w:val="tr-TR"/>
              </w:rPr>
              <w:t xml:space="preserve">Gradyan Artırma</w:t>
            </w:r>
          </w:p>
        </w:tc>
        <w:tc>
          <w:tcPr>
            <w:tcW w:w="1005" w:type="dxa"/>
            <w:tcBorders>
              <w:bottom w:val="single" w:sz="6" w:space="0" w:color="000000"/>
            </w:tcBorders>
            <w:tcMar>
              <w:top w:w="0" w:type="dxa"/>
              <w:left w:w="0" w:type="dxa"/>
              <w:bottom w:w="0" w:type="dxa"/>
              <w:right w:w="0" w:type="dxa"/>
            </w:tcMar>
          </w:tcPr>
          <w:p w14:paraId="0478A80A" w14:textId="77777777" w:rsidR="00881998" w:rsidRPr="00037607" w:rsidRDefault="00881998" w:rsidP="00881998">
            <w:pPr>
              <w:pStyle w:val="TableContents"/>
              <w:jc w:val="center"/>
              <w:rPr>
                <w:sz w:val="12"/>
                <w:szCs w:val="12"/>
                <w:lang w:val="tr-TR"/>
              </w:rPr>
            </w:pPr>
            <w:r>
              <w:rPr>
                <w:rFonts w:ascii="Times New Roman" w:hAnsi="Times New Roman" w:cs="Times New Roman"/>
                <w:color w:val="3C4043"/>
                <w:sz w:val="12"/>
                <w:szCs w:val="12"/>
                <w:lang w:val="tr-TR"/>
              </w:rPr>
              <w:t xml:space="preserve">0,9743</w:t>
            </w:r>
          </w:p>
        </w:tc>
        <w:tc>
          <w:tcPr>
            <w:tcW w:w="837" w:type="dxa"/>
            <w:tcBorders>
              <w:bottom w:val="single" w:sz="6" w:space="0" w:color="000000"/>
            </w:tcBorders>
            <w:tcMar>
              <w:top w:w="0" w:type="dxa"/>
              <w:left w:w="0" w:type="dxa"/>
              <w:bottom w:w="0" w:type="dxa"/>
              <w:right w:w="0" w:type="dxa"/>
            </w:tcMar>
          </w:tcPr>
          <w:p w14:paraId="23D32768" w14:textId="77777777" w:rsidR="00881998" w:rsidRPr="00037607" w:rsidRDefault="00881998" w:rsidP="00881998">
            <w:pPr>
              <w:pStyle w:val="TableContents"/>
              <w:jc w:val="center"/>
              <w:rPr>
                <w:sz w:val="12"/>
                <w:szCs w:val="12"/>
                <w:lang w:val="tr-TR"/>
              </w:rPr>
            </w:pPr>
            <w:r>
              <w:rPr>
                <w:rFonts w:ascii="Times New Roman" w:hAnsi="Times New Roman" w:cs="Times New Roman"/>
                <w:sz w:val="12"/>
                <w:szCs w:val="12"/>
                <w:lang w:val="tr-TR"/>
              </w:rPr>
              <w:t xml:space="preserve">0,9382</w:t>
            </w:r>
          </w:p>
        </w:tc>
        <w:tc>
          <w:tcPr>
            <w:tcW w:w="669" w:type="dxa"/>
            <w:tcBorders>
              <w:bottom w:val="single" w:sz="6" w:space="0" w:color="000000"/>
            </w:tcBorders>
          </w:tcPr>
          <w:p w14:paraId="769B74DA" w14:textId="77777777" w:rsidR="00881998" w:rsidRPr="00037607" w:rsidRDefault="00881998" w:rsidP="00881998">
            <w:pPr>
              <w:pStyle w:val="TableContents"/>
              <w:jc w:val="center"/>
              <w:rPr>
                <w:sz w:val="12"/>
                <w:szCs w:val="12"/>
                <w:lang w:val="tr-TR"/>
              </w:rPr>
            </w:pPr>
            <w:r>
              <w:rPr>
                <w:rFonts w:ascii="Times New Roman" w:hAnsi="Times New Roman" w:cs="Times New Roman"/>
                <w:sz w:val="12"/>
                <w:szCs w:val="12"/>
                <w:lang w:val="tr-TR"/>
              </w:rPr>
              <w:t xml:space="preserve">0,9559</w:t>
            </w:r>
          </w:p>
        </w:tc>
        <w:tc>
          <w:tcPr>
            <w:tcW w:w="1004" w:type="dxa"/>
            <w:tcBorders>
              <w:bottom w:val="single" w:sz="6" w:space="0" w:color="000000"/>
            </w:tcBorders>
          </w:tcPr>
          <w:p w14:paraId="44DED89D" w14:textId="77777777" w:rsidR="00881998" w:rsidRPr="00881998" w:rsidRDefault="00881998" w:rsidP="00881998">
            <w:pPr>
              <w:pStyle w:val="TableContents"/>
              <w:jc w:val="center"/>
              <w:rPr>
                <w:rFonts w:ascii="Times New Roman" w:hAnsi="Times New Roman" w:cs="Times New Roman"/>
                <w:sz w:val="12"/>
                <w:szCs w:val="12"/>
                <w:lang w:val="tr-TR"/>
              </w:rPr>
            </w:pPr>
            <w:r>
              <w:rPr>
                <w:rFonts w:ascii="Times New Roman" w:hAnsi="Times New Roman" w:cs="Times New Roman"/>
                <w:sz w:val="12"/>
                <w:szCs w:val="12"/>
              </w:rPr>
              <w:t xml:space="preserve">0,9683</w:t>
            </w:r>
          </w:p>
        </w:tc>
      </w:tr>
    </w:tbl>
    <w:p w14:paraId="1ED85241" w14:textId="77777777" w:rsidR="00933BAB" w:rsidRDefault="00933BAB" w:rsidP="00933BAB">
      <w:pPr>
        <w:pStyle w:val="GvdeMetni"/>
        <w:spacing w:line="273" w:lineRule="auto"/>
        <w:ind w:left="43" w:right="183" w:firstLine="239"/>
        <w:jc w:val="both"/>
        <w:rPr>
          <w:w w:val="110"/>
        </w:rPr>
      </w:pPr>
    </w:p>
    <w:p w14:paraId="6BD85550" w14:textId="77777777" w:rsidR="00B464DD" w:rsidRPr="00B464DD" w:rsidRDefault="00B464DD" w:rsidP="00B464DD">
      <w:pPr>
        <w:pStyle w:val="GvdeMetni"/>
        <w:spacing w:line="273" w:lineRule="auto"/>
        <w:ind w:left="43" w:right="183" w:firstLine="239"/>
        <w:jc w:val="both"/>
        <w:rPr>
          <w:w w:val="110"/>
        </w:rPr>
      </w:pPr>
      <w:r>
        <w:rPr>
          <w:w w:val="110"/>
        </w:rPr>
        <w:t xml:space="preserve">Bu çalışmada iptalleri tahmin etmek için uçuş kayıtlarını, hava gözlemlerini ve yakın dönem operasyonel geçmişi birleştiren bir veri kümesi kullanılmıştır; kalkış ve varış havalimanları, mesafe ve tarifeli saatler gibi uçuşa özgü etkenler girdi olarak kullanılmakta, yalnızca olaydan sonra bilinen bilgiler dışlanmaktadır.</w:t>
      </w:r>
    </w:p>
    <w:p w14:paraId="654DC5C3" w14:textId="77777777" w:rsidR="00B464DD" w:rsidRPr="00B464DD" w:rsidRDefault="00B464DD" w:rsidP="00B464DD">
      <w:pPr>
        <w:pStyle w:val="GvdeMetni"/>
        <w:spacing w:line="273" w:lineRule="auto"/>
        <w:ind w:left="43" w:right="183" w:firstLine="239"/>
        <w:jc w:val="both"/>
        <w:rPr>
          <w:w w:val="110"/>
        </w:rPr>
      </w:pPr>
      <w:r>
        <w:rPr>
          <w:w w:val="110"/>
        </w:rPr>
        <w:t xml:space="preserve">XGBoost, lojistik regresyon, karar ağacı, rastgele orman ve histogram tabanlı gradyan artırma kullanılmış; değerlendirme PR-AUC, ROC-AUC, sınıf bazlı kesinlik, duyarlılık, F1, makro ortalamalar ve doğruluğa dayanmaktadır.</w:t>
      </w:r>
    </w:p>
    <w:p w14:paraId="73A8B2A9" w14:textId="77777777" w:rsidR="00B464DD" w:rsidRPr="00B464DD" w:rsidRDefault="00B464DD" w:rsidP="00B464DD">
      <w:pPr>
        <w:pStyle w:val="GvdeMetni"/>
        <w:spacing w:line="273" w:lineRule="auto"/>
        <w:ind w:left="43" w:right="183" w:firstLine="239"/>
        <w:jc w:val="both"/>
        <w:rPr>
          <w:w w:val="110"/>
        </w:rPr>
      </w:pPr>
      <w:r>
        <w:rPr>
          <w:w w:val="110"/>
        </w:rPr>
        <w:t xml:space="preserve">Niteliksel olarak, ağaç topluluğu yöntemlerinin basit modeller kadar iyi veya daha iyi performans gösterdiği bulgusu literatürle uyumludur; bu çalışmada algoritmalar arasındaki farklar bilgi kaynaklarının etkisine kıyasla küçük kalmıştır.</w:t>
      </w:r>
    </w:p>
    <w:p w14:paraId="29DB0205" w14:textId="77777777" w:rsidR="00B464DD" w:rsidRPr="00B464DD" w:rsidRDefault="00B464DD" w:rsidP="00B464DD">
      <w:pPr>
        <w:pStyle w:val="GvdeMetni"/>
        <w:spacing w:line="273" w:lineRule="auto"/>
        <w:ind w:left="43" w:right="183" w:firstLine="239"/>
        <w:jc w:val="both"/>
        <w:rPr>
          <w:w w:val="110"/>
        </w:rPr>
      </w:pPr>
      <w:r>
        <w:rPr>
          <w:w w:val="110"/>
        </w:rPr>
        <w:t xml:space="preserve">Yukarıda anlatılan karşılaştırılamazlık nedeniyle yan yana bir doğruluk tablosu sunulmamıştır.</w:t>
      </w:r>
    </w:p>
    <w:p w14:paraId="51E940C6" w14:textId="77777777" w:rsidR="001935E5" w:rsidRDefault="001935E5" w:rsidP="00B464DD">
      <w:pPr>
        <w:pStyle w:val="GvdeMetni"/>
        <w:spacing w:line="273" w:lineRule="auto"/>
        <w:ind w:left="43" w:right="183" w:firstLine="239"/>
        <w:jc w:val="both"/>
        <w:rPr>
          <w:w w:val="110"/>
        </w:rPr>
      </w:pPr>
    </w:p>
    <w:p w14:paraId="7C66C64A" w14:textId="77777777" w:rsidR="00FA04E3" w:rsidRDefault="00FA04E3" w:rsidP="00244C1A">
      <w:pPr>
        <w:pStyle w:val="GvdeMetni"/>
        <w:spacing w:line="273" w:lineRule="auto"/>
        <w:ind w:left="43" w:right="183" w:firstLine="239"/>
        <w:jc w:val="both"/>
        <w:rPr>
          <w:w w:val="110"/>
        </w:rPr>
      </w:pPr>
    </w:p>
    <w:p w14:paraId="0DD20756" w14:textId="77777777" w:rsidR="00FA04E3" w:rsidRDefault="00FA04E3" w:rsidP="00FA04E3">
      <w:pPr>
        <w:pStyle w:val="ListeParagraf"/>
        <w:numPr>
          <w:ilvl w:val="1"/>
          <w:numId w:val="4"/>
        </w:numPr>
        <w:tabs>
          <w:tab w:val="left" w:pos="408"/>
        </w:tabs>
        <w:ind w:left="408" w:hanging="365"/>
        <w:rPr>
          <w:i/>
          <w:sz w:val="16"/>
        </w:rPr>
      </w:pPr>
      <w:r>
        <w:rPr>
          <w:i/>
          <w:spacing w:val="-2"/>
          <w:sz w:val="16"/>
        </w:rPr>
        <w:t xml:space="preserve">Web Tabanlı Uygulama Geliştirme - SmartTicket Sistemi</w:t>
      </w:r>
    </w:p>
    <w:p w14:paraId="4D702ADC" w14:textId="77777777" w:rsidR="00FA04E3" w:rsidRDefault="00FA04E3" w:rsidP="00FA04E3">
      <w:pPr>
        <w:pStyle w:val="GvdeMetni"/>
        <w:spacing w:line="273" w:lineRule="auto"/>
        <w:ind w:left="142" w:firstLine="284"/>
        <w:jc w:val="both"/>
      </w:pPr>
    </w:p>
    <w:p w14:paraId="632911BC" w14:textId="77777777" w:rsidR="009D6E80" w:rsidRPr="009D6E80" w:rsidRDefault="009D6E80" w:rsidP="009D6E80">
      <w:pPr>
        <w:pStyle w:val="GvdeMetni"/>
        <w:spacing w:line="273" w:lineRule="auto"/>
        <w:ind w:left="43" w:right="183" w:firstLine="239"/>
        <w:jc w:val="both"/>
        <w:rPr>
          <w:w w:val="110"/>
        </w:rPr>
      </w:pPr>
      <w:r>
        <w:rPr>
          <w:w w:val="110"/>
        </w:rPr>
        <w:t xml:space="preserve">Bu çalışmada geliştirilen modeller, listelenen her uçuşun yanında modele dayalı bir risk göstergesi sunan etkileşimli bir web prototipine, SmartTicket'e (FCDP-SFTS Yapay Zekâ Model Web Uygulaması) entegre edilmiştir. Prototip teknik uygulanabilirliği göstermektedir; kullanıcılarla değerlendirilmemiştir ve bir üretim sistemi değildir.</w:t>
      </w:r>
    </w:p>
    <w:p w14:paraId="399A5501" w14:textId="77777777" w:rsidR="009D6E80" w:rsidRPr="009D6E80" w:rsidRDefault="009D6E80" w:rsidP="009D6E80">
      <w:pPr>
        <w:pStyle w:val="GvdeMetni"/>
        <w:spacing w:line="273" w:lineRule="auto"/>
        <w:ind w:left="43" w:right="183" w:firstLine="239"/>
        <w:jc w:val="both"/>
        <w:rPr>
          <w:w w:val="110"/>
        </w:rPr>
      </w:pPr>
      <w:r>
        <w:rPr>
          <w:w w:val="110"/>
        </w:rPr>
        <w:t xml:space="preserve">SmartTicket, üç katmandan oluşan modüler bir mimariyle tasarlanmıştır:</w:t>
      </w:r>
    </w:p>
    <w:p w14:paraId="70BBDCEE" w14:textId="77777777" w:rsidR="009D6E80" w:rsidRPr="009D6E80" w:rsidRDefault="009D6E80" w:rsidP="009D6E80">
      <w:pPr>
        <w:pStyle w:val="GvdeMetni"/>
        <w:spacing w:line="273" w:lineRule="auto"/>
        <w:ind w:left="43" w:right="183" w:firstLine="239"/>
        <w:jc w:val="both"/>
        <w:rPr>
          <w:w w:val="110"/>
        </w:rPr>
      </w:pPr>
      <w:r>
        <w:rPr>
          <w:w w:val="110"/>
        </w:rPr>
        <w:t xml:space="preserve">Ön yüz (React.js): Kullanıcı arayüzü uçuş aramasının, bilet bilgilerinin ve model tahminlerinin görsel sunumunu sağlar. Modern ve kullanıcı dostu bir deneyim oluşturmak için Ant Design, Tailwind CSS ve Framer Motion kullanılmıştır.</w:t>
      </w:r>
    </w:p>
    <w:p w14:paraId="721780EE" w14:textId="77777777" w:rsidR="009D6E80" w:rsidRPr="009D6E80" w:rsidRDefault="009D6E80" w:rsidP="009D6E80">
      <w:pPr>
        <w:pStyle w:val="GvdeMetni"/>
        <w:spacing w:line="273" w:lineRule="auto"/>
        <w:ind w:left="43" w:right="183" w:firstLine="239"/>
        <w:jc w:val="both"/>
        <w:rPr>
          <w:w w:val="110"/>
        </w:rPr>
      </w:pPr>
      <w:r>
        <w:rPr>
          <w:w w:val="110"/>
        </w:rPr>
        <w:t xml:space="preserve">Arka uç (Node.js/Express): Kullanıcı isteklerini işleyen, uçuş arama sorgularını harici uçuş arama hizmetlerine ve tahmin isteğini model API'sine ileten RESTful hizmet katmanıdır. Şehir, havalimanı ve uçuş verileri harici hizmetlerden gelmektedir.</w:t>
      </w:r>
    </w:p>
    <w:p w14:paraId="0ABA2F03" w14:textId="77777777" w:rsidR="009D6E80" w:rsidRPr="009D6E80" w:rsidRDefault="009D6E80" w:rsidP="009D6E80">
      <w:pPr>
        <w:pStyle w:val="GvdeMetni"/>
        <w:spacing w:line="273" w:lineRule="auto"/>
        <w:ind w:left="43" w:right="183" w:firstLine="239"/>
        <w:jc w:val="both"/>
        <w:rPr>
          <w:w w:val="110"/>
        </w:rPr>
      </w:pPr>
      <w:r>
        <w:rPr>
          <w:w w:val="110"/>
        </w:rPr>
        <w:t xml:space="preserve">Model API (Python - Flask): iptal, iptal nedeni ve gecikme modellerini ön modda (Mod A) sunar, bir önceki günün gözlemlenen hava durumunu Meteostat istasyon verilerinden alır, yakın dönem operasyonel geçmişi arar ve sınıf olasılıklarını döndürür. Girdilerini doğrular ve eksik girdileri uyarı olarak bildirir.</w:t>
      </w:r>
    </w:p>
    <w:p w14:paraId="23AA4601" w14:textId="77777777" w:rsidR="00FA04E3" w:rsidRDefault="009D6E80" w:rsidP="009D6E80">
      <w:pPr>
        <w:pStyle w:val="GvdeMetni"/>
        <w:spacing w:line="273" w:lineRule="auto"/>
        <w:ind w:left="43" w:right="183" w:firstLine="239"/>
        <w:jc w:val="both"/>
        <w:rPr>
          <w:w w:val="110"/>
        </w:rPr>
      </w:pPr>
      <w:r>
        <w:rPr>
          <w:w w:val="110"/>
        </w:rPr>
        <w:t xml:space="preserve">Kullanıcı arayüzü katmanı, yolcuların uçuş sorgulayabildiği ve risk göstergelerini görüntüleyebildiği ana ekranı içerir. Kalkış ve varış şehirlerini seçtikten sonra kullanıcı ilgili tarih aralığında sunulan uçuşları listeleyebilir ve her uçuş için iptal ve gecikme göstergelerini görür. Şekil 18 ana sayfayı göstermektedir.</w:t>
      </w:r>
    </w:p>
    <w:p w14:paraId="564C6BE1" w14:textId="24DF690E" w:rsidR="009D6E80" w:rsidRDefault="003E445A" w:rsidP="009D6E80">
      <w:pPr>
        <w:spacing w:before="120" w:after="120"/>
        <w:jc w:val="center"/>
      </w:pPr>
      <w:r>
        <w:rPr>
          <w:noProof/>
          <w:sz w:val="24"/>
          <w:szCs w:val="24"/>
          <w:lang w:val="tr-TR" w:eastAsia="tr-TR"/>
        </w:rPr>
        <w:lastRenderedPageBreak/>
        <w:drawing>
          <wp:inline distT="0" distB="0" distL="0" distR="0" wp14:anchorId="134C3366" wp14:editId="1617A9F2">
            <wp:extent cx="3152140" cy="1991995"/>
            <wp:effectExtent l="0" t="0" r="0" b="8255"/>
            <wp:docPr id="154004084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40841" name=""/>
                    <pic:cNvPicPr/>
                  </pic:nvPicPr>
                  <pic:blipFill>
                    <a:blip r:embed="rId34"/>
                    <a:stretch>
                      <a:fillRect/>
                    </a:stretch>
                  </pic:blipFill>
                  <pic:spPr>
                    <a:xfrm>
                      <a:off x="0" y="0"/>
                      <a:ext cx="3152140" cy="1991995"/>
                    </a:xfrm>
                    <a:prstGeom prst="rect">
                      <a:avLst/>
                    </a:prstGeom>
                  </pic:spPr>
                </pic:pic>
              </a:graphicData>
            </a:graphic>
          </wp:inline>
        </w:drawing>
      </w:r>
    </w:p>
    <w:p w14:paraId="4CD37692" w14:textId="77777777" w:rsidR="009D6E80" w:rsidRPr="009D6E80" w:rsidRDefault="009D6E80" w:rsidP="009D6E80">
      <w:pPr>
        <w:spacing w:before="120" w:after="120"/>
        <w:jc w:val="center"/>
        <w:rPr>
          <w:sz w:val="14"/>
        </w:rPr>
      </w:pPr>
      <w:r>
        <w:rPr>
          <w:b/>
          <w:w w:val="110"/>
          <w:sz w:val="14"/>
        </w:rPr>
        <w:t xml:space="preserve">Şekil 18. </w:t>
      </w:r>
      <w:r>
        <w:rPr>
          <w:b/>
          <w:spacing w:val="8"/>
          <w:w w:val="110"/>
          <w:sz w:val="14"/>
        </w:rPr>
        <w:t xml:space="preserve"/>
      </w:r>
      <w:r>
        <w:rPr>
          <w:b/>
          <w:w w:val="110"/>
          <w:sz w:val="14"/>
        </w:rPr>
        <w:t/>
      </w:r>
      <w:r>
        <w:rPr>
          <w:b/>
          <w:spacing w:val="34"/>
          <w:w w:val="110"/>
          <w:sz w:val="14"/>
        </w:rPr>
        <w:t xml:space="preserve"/>
      </w:r>
      <w:r>
        <w:rPr>
          <w:w w:val="110"/>
          <w:sz w:val="14"/>
        </w:rPr>
        <w:t xml:space="preserve">Uçuş arama ekranı (ana sayfa).</w:t>
      </w:r>
    </w:p>
    <w:p w14:paraId="6778A517" w14:textId="77777777" w:rsidR="00E46C3D" w:rsidRPr="00E46C3D" w:rsidRDefault="00E46C3D" w:rsidP="00E46C3D">
      <w:pPr>
        <w:pStyle w:val="GvdeMetni"/>
        <w:spacing w:line="273" w:lineRule="auto"/>
        <w:ind w:left="43" w:right="183" w:firstLine="239"/>
        <w:jc w:val="both"/>
        <w:rPr>
          <w:w w:val="110"/>
        </w:rPr>
      </w:pPr>
      <w:r>
        <w:rPr>
          <w:w w:val="110"/>
        </w:rPr>
        <w:t xml:space="preserve">Web platformunun sunduğu başlıca işlevler şunlardır:</w:t>
      </w:r>
    </w:p>
    <w:p w14:paraId="1A624C55" w14:textId="77777777" w:rsidR="00E46C3D" w:rsidRPr="00E46C3D" w:rsidRDefault="00E46C3D" w:rsidP="00E46C3D">
      <w:pPr>
        <w:pStyle w:val="GvdeMetni"/>
        <w:spacing w:line="273" w:lineRule="auto"/>
        <w:ind w:left="43" w:right="183" w:firstLine="239"/>
        <w:jc w:val="both"/>
        <w:rPr>
          <w:w w:val="110"/>
        </w:rPr>
      </w:pPr>
      <w:r>
        <w:rPr>
          <w:w w:val="110"/>
        </w:rPr>
        <w:t xml:space="preserve">Uçuş Arama ve Tahmin: Kullanıcılar kalkış/varış şehirlerini ve tarihleri seçerek uçuşları listeleyebilir ve her uçuş için tahmin ayrıntılarına erişebilir.</w:t>
      </w:r>
    </w:p>
    <w:p w14:paraId="48171EB6" w14:textId="77777777" w:rsidR="009D6E80" w:rsidRDefault="00E46C3D" w:rsidP="00E46C3D">
      <w:pPr>
        <w:pStyle w:val="GvdeMetni"/>
        <w:spacing w:line="273" w:lineRule="auto"/>
        <w:ind w:left="43" w:right="183" w:firstLine="239"/>
        <w:jc w:val="both"/>
        <w:rPr>
          <w:w w:val="110"/>
        </w:rPr>
      </w:pPr>
      <w:r>
        <w:rPr>
          <w:w w:val="110"/>
        </w:rPr>
        <w:t xml:space="preserve">Arama sonucunda kullanıcıya sunulan uçuşlar bilet kartları olarak listelenir. Bu kartlar kullanıcıya uçuş saatleri, havayolu bilgisi, fiyat gibi temel verilerin yanı sıra ilgili uçuş için yapay zekâ tarafından hesaplanan genel iptal ve gecikme riski özetini sunar. Tahmin ayrıntıları başlangıçta sade bir görünümde gizlidir; kullanıcı isterse bu bilgiyi ayrıntılı görüntüleyebilir. Şekil 19, örnek bir arama (Los Angeles–San Francisco, 16 Ekim 2026) sonucunda listelenen biletleri göstermektedir. Her kart, iptal olasılığını gösteren bir iptal riski etiketi (olasılık uyarı eşiğinin altında kaldığı sürece yeşil 'düşük', aksi halde kırmızı 'yüksek'), en olası gecikme sınıfını gösteren bir etiket ve göreli iptal riskini (model olasılığının ortalama iptal oranına bölümü) gösteren bir etiket taşır.</w:t>
      </w:r>
    </w:p>
    <w:p w14:paraId="3A02110C" w14:textId="5D9FFF76" w:rsidR="00E46C3D" w:rsidRPr="0068065D" w:rsidRDefault="0068065D" w:rsidP="0068065D">
      <w:pPr>
        <w:spacing w:before="120" w:after="120"/>
        <w:jc w:val="center"/>
        <w:rPr>
          <w:noProof/>
          <w:sz w:val="24"/>
          <w:szCs w:val="24"/>
          <w:lang w:val="tr-TR" w:eastAsia="tr-TR"/>
        </w:rPr>
      </w:pPr>
      <w:r>
        <w:rPr>
          <w:noProof/>
          <w:sz w:val="24"/>
          <w:szCs w:val="24"/>
          <w:lang w:val="tr-TR" w:eastAsia="tr-TR"/>
        </w:rPr>
        <w:drawing>
          <wp:inline distT="0" distB="0" distL="0" distR="0" wp14:anchorId="704C9DED" wp14:editId="618AE254">
            <wp:extent cx="3152140" cy="2456815"/>
            <wp:effectExtent l="0" t="0" r="0" b="635"/>
            <wp:docPr id="1245922914"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152140" cy="2456815"/>
                    </a:xfrm>
                    <a:prstGeom prst="rect">
                      <a:avLst/>
                    </a:prstGeom>
                    <a:noFill/>
                    <a:ln>
                      <a:noFill/>
                    </a:ln>
                  </pic:spPr>
                </pic:pic>
              </a:graphicData>
            </a:graphic>
          </wp:inline>
        </w:drawing>
      </w:r>
    </w:p>
    <w:p w14:paraId="7C54C688" w14:textId="77777777" w:rsidR="00E46C3D" w:rsidRPr="009D6E80" w:rsidRDefault="00E46C3D" w:rsidP="00E46C3D">
      <w:pPr>
        <w:spacing w:before="120" w:after="120"/>
        <w:jc w:val="center"/>
        <w:rPr>
          <w:sz w:val="14"/>
        </w:rPr>
      </w:pPr>
      <w:r>
        <w:rPr>
          <w:b/>
          <w:w w:val="110"/>
          <w:sz w:val="14"/>
        </w:rPr>
        <w:t xml:space="preserve">Şekil 19. </w:t>
      </w:r>
      <w:r>
        <w:rPr>
          <w:b/>
          <w:spacing w:val="8"/>
          <w:w w:val="110"/>
          <w:sz w:val="14"/>
        </w:rPr>
        <w:t xml:space="preserve"/>
      </w:r>
      <w:r>
        <w:rPr>
          <w:b/>
          <w:w w:val="110"/>
          <w:sz w:val="14"/>
        </w:rPr>
        <w:t/>
      </w:r>
      <w:r>
        <w:rPr>
          <w:b/>
          <w:spacing w:val="34"/>
          <w:w w:val="110"/>
          <w:sz w:val="14"/>
        </w:rPr>
        <w:t xml:space="preserve"/>
      </w:r>
      <w:r>
        <w:rPr>
          <w:w w:val="110"/>
          <w:sz w:val="14"/>
        </w:rPr>
        <w:t xml:space="preserve">Arama sonucunda listelenen uçuş biletleri.</w:t>
      </w:r>
    </w:p>
    <w:p w14:paraId="5B51530E" w14:textId="77777777" w:rsidR="00004DBF" w:rsidRPr="00004DBF" w:rsidRDefault="00004DBF" w:rsidP="00004DBF">
      <w:pPr>
        <w:pStyle w:val="GvdeMetni"/>
        <w:spacing w:line="273" w:lineRule="auto"/>
        <w:ind w:left="43" w:right="183" w:firstLine="239"/>
        <w:jc w:val="both"/>
        <w:rPr>
          <w:w w:val="110"/>
        </w:rPr>
      </w:pPr>
      <w:r>
        <w:rPr>
          <w:w w:val="110"/>
        </w:rPr>
        <w:t xml:space="preserve">Yapay zekâ risk görselleştirmesi: iptal olasılığı, dört gecikme sınıfı olasılığı ve bir iptalin olası nedeni renkli çubuklar ve etiketlerle gösterilir.</w:t>
      </w:r>
    </w:p>
    <w:p w14:paraId="59EC1F78" w14:textId="77777777" w:rsidR="00E46C3D" w:rsidRDefault="00004DBF" w:rsidP="00004DBF">
      <w:pPr>
        <w:pStyle w:val="GvdeMetni"/>
        <w:spacing w:line="273" w:lineRule="auto"/>
        <w:ind w:left="43" w:right="183" w:firstLine="239"/>
        <w:jc w:val="both"/>
        <w:rPr>
          <w:w w:val="110"/>
        </w:rPr>
      </w:pPr>
      <w:r>
        <w:rPr>
          <w:w w:val="110"/>
        </w:rPr>
        <w:t xml:space="preserve">Kullanıcı, bir uçuş kartındaki "FCDP-SFTS AI Model Forecast Details" etiketine tıklayarak bir ayrıntı paneli açar. Panel, iptal olasılığını ortalama iptal oranı ve uyarı eşiğiyle birlikte, gecikme sınıfı olasılıklarını, iptal koşullu neden olasılıklarını, gerçekte kullanılabilen girdileri (gözlemlenen hava durumu, yakın dönem operasyonel geçmiş) ve varsa uyarıları göstermektedir. Panel, çıktının bir tahmin değil risk göstergesi olduğunu belirtmekte ve modellerin sınanmış performansını vermektedir. Şekil 20 örnek bir uçuş için ayrıntı panelini göstermektedir.</w:t>
      </w:r>
    </w:p>
    <w:p w14:paraId="52802133" w14:textId="0386ED8A" w:rsidR="00004DBF" w:rsidRPr="003E445A" w:rsidRDefault="003E445A" w:rsidP="003E445A">
      <w:pPr>
        <w:keepNext/>
        <w:spacing w:before="120" w:after="120"/>
        <w:jc w:val="center"/>
        <w:rPr>
          <w:noProof/>
          <w:sz w:val="24"/>
          <w:szCs w:val="24"/>
          <w:lang w:val="tr-TR" w:eastAsia="tr-TR"/>
        </w:rPr>
      </w:pPr>
      <w:r>
        <w:rPr>
          <w:noProof/>
          <w:sz w:val="24"/>
          <w:szCs w:val="24"/>
          <w:lang w:val="tr-TR" w:eastAsia="tr-TR"/>
        </w:rPr>
        <w:drawing>
          <wp:inline distT="0" distB="0" distL="0" distR="0" wp14:anchorId="59A2CDAA" wp14:editId="29CE0425">
            <wp:extent cx="3152140" cy="1972945"/>
            <wp:effectExtent l="0" t="0" r="0" b="8255"/>
            <wp:docPr id="471782288"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152140" cy="1972945"/>
                    </a:xfrm>
                    <a:prstGeom prst="rect">
                      <a:avLst/>
                    </a:prstGeom>
                    <a:noFill/>
                    <a:ln>
                      <a:noFill/>
                    </a:ln>
                  </pic:spPr>
                </pic:pic>
              </a:graphicData>
            </a:graphic>
          </wp:inline>
        </w:drawing>
      </w:r>
    </w:p>
    <w:p w14:paraId="18867CDE" w14:textId="77777777" w:rsidR="00004DBF" w:rsidRPr="009D6E80" w:rsidRDefault="00004DBF" w:rsidP="00004DBF">
      <w:pPr>
        <w:spacing w:before="120" w:after="120"/>
        <w:jc w:val="center"/>
        <w:rPr>
          <w:sz w:val="14"/>
        </w:rPr>
      </w:pPr>
      <w:r>
        <w:rPr>
          <w:b/>
          <w:w w:val="110"/>
          <w:sz w:val="14"/>
        </w:rPr>
        <w:t xml:space="preserve">Şekil 20. </w:t>
      </w:r>
      <w:r>
        <w:rPr>
          <w:w w:val="110"/>
          <w:sz w:val="14"/>
        </w:rPr>
        <w:t xml:space="preserve">Önceden satın alınan bir uçuş için yapay zekâ model tahmin ayrıntıları paneli (16 Ekim 2026 tarihli Los Angeles–San Francisco örnek uçuşu): önceki günün hava durumu henüz gözlenmemiştir ve tarih prototipin geçmiş tablosunun dışındadır; bu nedenle bu girdiler eksik veya nötr kabul edilir ve panel ilgili uyarıları gösterir.</w:t>
      </w:r>
    </w:p>
    <w:p w14:paraId="7A71143B" w14:textId="77777777" w:rsidR="009160EA" w:rsidRPr="009160EA" w:rsidRDefault="009160EA" w:rsidP="009160EA">
      <w:pPr>
        <w:pStyle w:val="GvdeMetni"/>
        <w:spacing w:line="273" w:lineRule="auto"/>
        <w:ind w:left="43" w:right="183" w:firstLine="239"/>
        <w:jc w:val="both"/>
        <w:rPr>
          <w:w w:val="110"/>
        </w:rPr>
      </w:pPr>
      <w:r>
        <w:rPr>
          <w:w w:val="110"/>
        </w:rPr>
        <w:t xml:space="preserve">Şeffaflık: bir 'güven skoru' (güvenilirliğin ölçüsü olmayan en büyük sınıf olasılığı) yerine arayüz göreli riski (olasılığın ortalama iptal oranına bölümü), doğrulama döneminde seçilen uyarı eşiğini ve modellerin değerlendirme sonuçlarını göstermektedir.</w:t>
      </w:r>
    </w:p>
    <w:p w14:paraId="5F22157D" w14:textId="77777777" w:rsidR="009160EA" w:rsidRPr="009160EA" w:rsidRDefault="009160EA" w:rsidP="009160EA">
      <w:pPr>
        <w:pStyle w:val="GvdeMetni"/>
        <w:spacing w:line="273" w:lineRule="auto"/>
        <w:ind w:left="43" w:right="183" w:firstLine="239"/>
        <w:jc w:val="both"/>
        <w:rPr>
          <w:w w:val="110"/>
        </w:rPr>
      </w:pPr>
      <w:r>
        <w:rPr>
          <w:w w:val="110"/>
        </w:rPr>
        <w:t xml:space="preserve">Bu sistemle modellerin bir bilet arama iş akışındaki teknik uygulanabilirliği gösterilmiştir. Kullanılabilirlik veya kabul çalışması yapılmamıştır ve göstergelerin yolcuların kararlarına etkisi konusunda hiçbir iddiada bulunulmamaktadır.</w:t>
      </w:r>
    </w:p>
    <w:p w14:paraId="399F5891" w14:textId="77777777" w:rsidR="00E46C3D" w:rsidRDefault="009160EA" w:rsidP="009160EA">
      <w:pPr>
        <w:pStyle w:val="GvdeMetni"/>
        <w:spacing w:line="273" w:lineRule="auto"/>
        <w:ind w:left="43" w:right="183" w:firstLine="239"/>
        <w:jc w:val="both"/>
        <w:rPr>
          <w:w w:val="110"/>
        </w:rPr>
      </w:pPr>
      <w:r>
        <w:rPr>
          <w:w w:val="110"/>
        </w:rPr>
        <w:t xml:space="preserve">Şekil 21 web sitesinin genel sistem mimarisini göstermektedir. Kullanıcı istekleri ön yüzden arka uca, oradan da model API'sine yönlendirilir; sonuçlar aynı zincirle geri döndürülür.</w:t>
      </w:r>
    </w:p>
    <w:p w14:paraId="31158BB1" w14:textId="77777777" w:rsidR="009160EA" w:rsidRDefault="009160EA" w:rsidP="009160EA">
      <w:pPr>
        <w:spacing w:before="120" w:after="120"/>
        <w:jc w:val="center"/>
      </w:pPr>
      <w:r>
        <w:rPr>
          <w:noProof/>
          <w:sz w:val="24"/>
          <w:szCs w:val="24"/>
          <w:lang w:val="tr-TR" w:eastAsia="tr-TR"/>
        </w:rPr>
        <w:drawing>
          <wp:inline distT="0" distB="0" distL="0" distR="0" wp14:anchorId="462AA033" wp14:editId="5E1833DF">
            <wp:extent cx="3152140" cy="993484"/>
            <wp:effectExtent l="0" t="0" r="0"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16061" b="36621"/>
                    <a:stretch/>
                  </pic:blipFill>
                  <pic:spPr bwMode="auto">
                    <a:xfrm>
                      <a:off x="0" y="0"/>
                      <a:ext cx="3152140" cy="993484"/>
                    </a:xfrm>
                    <a:prstGeom prst="rect">
                      <a:avLst/>
                    </a:prstGeom>
                    <a:noFill/>
                    <a:ln>
                      <a:noFill/>
                    </a:ln>
                    <a:extLst>
                      <a:ext uri="{53640926-AAD7-44D8-BBD7-CCE9431645EC}">
                        <a14:shadowObscured xmlns:a14="http://schemas.microsoft.com/office/drawing/2010/main"/>
                      </a:ext>
                    </a:extLst>
                  </pic:spPr>
                </pic:pic>
              </a:graphicData>
            </a:graphic>
          </wp:inline>
        </w:drawing>
      </w:r>
    </w:p>
    <w:p w14:paraId="229CD70D" w14:textId="77777777" w:rsidR="00E46C3D" w:rsidRPr="003F622D" w:rsidRDefault="009160EA" w:rsidP="003F622D">
      <w:pPr>
        <w:spacing w:before="120" w:after="120"/>
        <w:jc w:val="center"/>
        <w:rPr>
          <w:sz w:val="14"/>
        </w:rPr>
      </w:pPr>
      <w:r>
        <w:rPr>
          <w:b/>
          <w:w w:val="110"/>
          <w:sz w:val="14"/>
        </w:rPr>
        <w:t xml:space="preserve">Şekil 21. </w:t>
      </w:r>
      <w:r>
        <w:rPr>
          <w:b/>
          <w:spacing w:val="8"/>
          <w:w w:val="110"/>
          <w:sz w:val="14"/>
        </w:rPr>
        <w:t xml:space="preserve"/>
      </w:r>
      <w:r>
        <w:rPr>
          <w:b/>
          <w:w w:val="110"/>
          <w:sz w:val="14"/>
        </w:rPr>
        <w:t/>
      </w:r>
      <w:r>
        <w:rPr>
          <w:b/>
          <w:spacing w:val="34"/>
          <w:w w:val="110"/>
          <w:sz w:val="14"/>
        </w:rPr>
        <w:t xml:space="preserve"/>
      </w:r>
      <w:r>
        <w:rPr>
          <w:w w:val="110"/>
          <w:sz w:val="14"/>
        </w:rPr>
        <w:t xml:space="preserve">SmartTicket sistem mimarisi.</w:t>
      </w:r>
    </w:p>
    <w:p w14:paraId="75F2C7B7" w14:textId="77777777" w:rsidR="00F42436" w:rsidRDefault="00F42436" w:rsidP="00F42436">
      <w:pPr>
        <w:pStyle w:val="ListeParagraf"/>
        <w:numPr>
          <w:ilvl w:val="2"/>
          <w:numId w:val="4"/>
        </w:numPr>
        <w:ind w:left="567" w:hanging="515"/>
        <w:rPr>
          <w:i/>
          <w:sz w:val="16"/>
        </w:rPr>
      </w:pPr>
      <w:r>
        <w:rPr>
          <w:i/>
          <w:spacing w:val="-2"/>
          <w:sz w:val="16"/>
        </w:rPr>
        <w:t xml:space="preserve">Tahmin Çıktısı ve Karar Eşiği</w:t>
      </w:r>
    </w:p>
    <w:p w14:paraId="7DE4A7F2" w14:textId="77777777" w:rsidR="00F42436" w:rsidRDefault="00F42436" w:rsidP="003F622D">
      <w:pPr>
        <w:pStyle w:val="GvdeMetni"/>
        <w:spacing w:line="273" w:lineRule="auto"/>
        <w:ind w:left="43" w:right="183" w:firstLine="239"/>
        <w:jc w:val="both"/>
        <w:rPr>
          <w:w w:val="110"/>
        </w:rPr>
      </w:pPr>
    </w:p>
    <w:p w14:paraId="480BE17B" w14:textId="77777777" w:rsidR="00F42436" w:rsidRDefault="00F42436" w:rsidP="003F622D">
      <w:pPr>
        <w:pStyle w:val="GvdeMetni"/>
        <w:spacing w:line="273" w:lineRule="auto"/>
        <w:ind w:left="43" w:right="183" w:firstLine="239"/>
        <w:jc w:val="both"/>
        <w:rPr>
          <w:w w:val="110"/>
        </w:rPr>
      </w:pPr>
      <w:r>
        <w:rPr>
          <w:w w:val="110"/>
        </w:rPr>
        <w:t xml:space="preserve">Model API'si modellerin olasılıklarını sonradan işleme olmadan döndürür. İptal olasılığı 0,149'a ulaştığında bir iptal uyarısı gösterilir; bu, doğrulama döneminde F1'i en büyükleyen eşiktir (Mod A). Bu eşik kesinlik ile duyarlılığı dengeler; hataların maliyetleri hakkında bir ifade değildir (Sonuçlar bölümündeki göreli maliyet analizine bakınız). Önceki prototip sürümleri olasılıkları elle belirlenmiş %30-70'lik çarpanlarla (yaz ayları, gündüz uçuşları, kısa rotalar ve büyük havayolları için) azaltıyor ve 0,40-0,45 eşiğini kullanıyordu. Bu düzeltmelerin ampirik bir temeli yoktur, olasılıkların kalibrasyonunu geçersiz kılar ve kaldırılmıştır.</w:t>
      </w:r>
    </w:p>
    <w:p w14:paraId="0AD5FB30" w14:textId="77777777" w:rsidR="00F42436" w:rsidRDefault="00F42436" w:rsidP="003F622D">
      <w:pPr>
        <w:pStyle w:val="GvdeMetni"/>
        <w:spacing w:line="273" w:lineRule="auto"/>
        <w:ind w:left="43" w:right="183" w:firstLine="239"/>
        <w:jc w:val="both"/>
        <w:rPr>
          <w:w w:val="110"/>
        </w:rPr>
      </w:pPr>
    </w:p>
    <w:p w14:paraId="4E120933" w14:textId="77777777" w:rsidR="00F42436" w:rsidRDefault="00F42436" w:rsidP="00F42436">
      <w:pPr>
        <w:pStyle w:val="ListeParagraf"/>
        <w:numPr>
          <w:ilvl w:val="2"/>
          <w:numId w:val="4"/>
        </w:numPr>
        <w:ind w:left="567" w:hanging="515"/>
        <w:rPr>
          <w:i/>
          <w:sz w:val="16"/>
        </w:rPr>
      </w:pPr>
      <w:r>
        <w:rPr>
          <w:i/>
          <w:spacing w:val="-2"/>
          <w:sz w:val="16"/>
        </w:rPr>
        <w:t xml:space="preserve">Hataların Yorumlanması</w:t>
      </w:r>
    </w:p>
    <w:p w14:paraId="24F7BC2D" w14:textId="77777777" w:rsidR="00F42436" w:rsidRDefault="00F42436" w:rsidP="003F622D">
      <w:pPr>
        <w:pStyle w:val="GvdeMetni"/>
        <w:spacing w:line="273" w:lineRule="auto"/>
        <w:ind w:left="43" w:right="183" w:firstLine="239"/>
        <w:jc w:val="both"/>
        <w:rPr>
          <w:w w:val="110"/>
        </w:rPr>
      </w:pPr>
    </w:p>
    <w:p w14:paraId="4EFACB3C" w14:textId="77777777" w:rsidR="00F42436" w:rsidRPr="00F42436" w:rsidRDefault="00F42436" w:rsidP="00F42436">
      <w:pPr>
        <w:pStyle w:val="GvdeMetni"/>
        <w:spacing w:line="273" w:lineRule="auto"/>
        <w:ind w:left="43" w:right="183" w:firstLine="239"/>
        <w:jc w:val="both"/>
        <w:rPr>
          <w:w w:val="110"/>
        </w:rPr>
      </w:pPr>
      <w:r>
        <w:rPr>
          <w:w w:val="110"/>
        </w:rPr>
        <w:t xml:space="preserve">Yanlış alarmlar (bir iptal veya gecikme gösterilir ancak gerçekleşmez) gereksiz endişeye ve alternatif uçuş aramalarına yol açabilir; kaçırılan iptaller ise yolcuları habersiz bırakır. Test döneminde (Mod A, doğrulamadan seçilen eşik) uyarı uçuşların %3,0'ı için verilmekte; iptallerin %17,9'unu yakalamakta ve uyarıların %16,9'u doğru çıkmaktadır. Dolayısıyla uyarıların çoğu yanlış alarmdır ve kullanıcılara gösterilen mesaj, uçuşun iptal edileceği yönünde bir tahmin olarak değil, bir risk göstergesi olarak ifade edilmelidir.</w:t>
      </w:r>
    </w:p>
    <w:p w14:paraId="0653A22E" w14:textId="77777777" w:rsidR="00F42436" w:rsidRDefault="00F42436" w:rsidP="00F42436">
      <w:pPr>
        <w:pStyle w:val="GvdeMetni"/>
        <w:spacing w:line="273" w:lineRule="auto"/>
        <w:ind w:left="43" w:right="183" w:firstLine="239"/>
        <w:jc w:val="both"/>
        <w:rPr>
          <w:w w:val="110"/>
        </w:rPr>
      </w:pPr>
      <w:r>
        <w:rPr>
          <w:w w:val="110"/>
        </w:rPr>
        <w:t xml:space="preserve">Gecikmelerde ağırlıksız model ara sınıfları nadiren atamaktadır; 30 dakikayı aşan gecikmelerin duyarlılığı %13,1'dir (Mod A) ve %60,8'lik doğruluk, her zaman 'zamanında' tahmin etmekle elde edilen %60,0'ın yalnızca biraz üzerindedir. Bu nedenle 15 dakikadan fazla gecikme olasılığı ayrı, daha bilgilendirici bir değer olarak gösterilmektedir (test döneminde ROC-AUC 0,693). Operasyonel kabul edilebilirliğe ilişkin ifadeler gerçek kullanıcılar ve havayolu ortaklarıyla bir değerlendirme gerektirir; bu yapılmamıştır.</w:t>
        <w:lastRenderedPageBreak/>
        <w:t/>
      </w:r>
    </w:p>
    <w:p w14:paraId="518168F8" w14:textId="77777777" w:rsidR="00F42436" w:rsidRDefault="00F42436" w:rsidP="00F42436">
      <w:pPr>
        <w:pStyle w:val="GvdeMetni"/>
        <w:spacing w:line="273" w:lineRule="auto"/>
        <w:ind w:left="43" w:right="183" w:firstLine="239"/>
        <w:jc w:val="both"/>
        <w:rPr>
          <w:w w:val="110"/>
        </w:rPr>
      </w:pPr>
    </w:p>
    <w:p w14:paraId="6CA4DD04" w14:textId="77777777" w:rsidR="00F42436" w:rsidRDefault="00F42436" w:rsidP="00F42436">
      <w:pPr>
        <w:pStyle w:val="ListeParagraf"/>
        <w:numPr>
          <w:ilvl w:val="2"/>
          <w:numId w:val="4"/>
        </w:numPr>
        <w:ind w:left="567" w:hanging="515"/>
        <w:rPr>
          <w:i/>
          <w:sz w:val="16"/>
        </w:rPr>
      </w:pPr>
      <w:r>
        <w:rPr>
          <w:i/>
          <w:spacing w:val="-2"/>
          <w:sz w:val="16"/>
        </w:rPr>
        <w:t xml:space="preserve">Tahmin Anındaki Hava Durumu ve Geçmiş Girdileri</w:t>
      </w:r>
    </w:p>
    <w:p w14:paraId="0BBFC403" w14:textId="77777777" w:rsidR="00F42436" w:rsidRDefault="00F42436" w:rsidP="003F622D">
      <w:pPr>
        <w:pStyle w:val="GvdeMetni"/>
        <w:spacing w:line="273" w:lineRule="auto"/>
        <w:ind w:left="43" w:right="183" w:firstLine="239"/>
        <w:jc w:val="both"/>
        <w:rPr>
          <w:w w:val="110"/>
        </w:rPr>
      </w:pPr>
    </w:p>
    <w:p w14:paraId="56CF6DBF" w14:textId="77777777" w:rsidR="00F42436" w:rsidRPr="00F42436" w:rsidRDefault="00F42436" w:rsidP="00F42436">
      <w:pPr>
        <w:pStyle w:val="GvdeMetni"/>
        <w:spacing w:line="273" w:lineRule="auto"/>
        <w:ind w:left="43" w:right="183" w:firstLine="239"/>
        <w:jc w:val="both"/>
        <w:rPr>
          <w:w w:val="110"/>
        </w:rPr>
      </w:pPr>
      <w:r>
        <w:rPr>
          <w:w w:val="110"/>
        </w:rPr>
        <w:t xml:space="preserve">Bir kullanıcı bir uçuş seçtiğinde model API'si, kalkış ve varış havalimanı için bir önceki takvim gününün günlük hava gözlemini Meteostat istasyon verilerinden (eğitimdekiyle aynı istasyonlar) ister; bu bir gözlemdir, hava tahmini değildir. Önceki günü henüz yaşanmamış uçuşlar için – önceden satın alınan biletlerde olağan durum – gözlem yoktur; hava durumu girdileri bu durumda eksik kabul edilir ve bir uyarı döndürülür. Yakın dönem operasyonel geçmiş (önceki günün ve haftanın iptal ve gecikme oranları), prototipte 2023-01-01 ile 2024-01-31 arasını kapsayan bir arama tablosundan okunur; diğer tarihler için nötr eğitim dönemi ortalamaları kullanılır ve bir uyarı gösterilir. Dolayısıyla güncel bilgi göstergeye yalnızca verinin kapsadığı tarihlerde girer; diğer tüm tarihlerde çıktı esas olarak takvim, tarife, havayolu ve rota tarafından belirlenir. Deneylerde sonuçları iyileştiren gün içi operasyonel durum (Mod B) canlı bir operasyonel veri akışı gerektirir ve prototipte uygulanmamıştır. Bu, önceden satın alınan biletler için olağan durumdur ve Şekil 20'de gösterilen durumdur.</w:t>
      </w:r>
    </w:p>
    <w:p w14:paraId="6EB21D3D" w14:textId="77777777" w:rsidR="00F42436" w:rsidRDefault="00F42436" w:rsidP="00F42436">
      <w:pPr>
        <w:pStyle w:val="GvdeMetni"/>
        <w:spacing w:line="273" w:lineRule="auto"/>
        <w:ind w:left="43" w:right="183" w:firstLine="239"/>
        <w:jc w:val="both"/>
        <w:rPr>
          <w:w w:val="110"/>
        </w:rPr>
      </w:pPr>
      <w:r>
        <w:rPr>
          <w:w w:val="110"/>
        </w:rPr>
        <w:t xml:space="preserve">SmartTicket, modele dayalı risk göstergelerinin bir bilet arama arayüzüne nasıl bağlanabileceğini ve sınırlılıklarının – eksik girdiler, test dönemindeki başarım, gösterge ile tahmin arasındaki fark – kullanıcıya nasıl iletilebileceğini göstermektedir. Operasyonel yararlara ilişkin bir iddia taşımaz.</w:t>
      </w:r>
    </w:p>
    <w:p w14:paraId="421899BB" w14:textId="77777777" w:rsidR="00F42436" w:rsidRDefault="00F42436" w:rsidP="00F42436">
      <w:pPr>
        <w:pStyle w:val="ListeParagraf"/>
        <w:numPr>
          <w:ilvl w:val="2"/>
          <w:numId w:val="4"/>
        </w:numPr>
        <w:ind w:left="567" w:hanging="515"/>
        <w:rPr>
          <w:i/>
          <w:sz w:val="16"/>
        </w:rPr>
      </w:pPr>
      <w:r>
        <w:rPr>
          <w:i/>
          <w:spacing w:val="-2"/>
          <w:sz w:val="16"/>
        </w:rPr>
        <w:t xml:space="preserve">Teknik Doğrulama ve Dağıtım Koşulları</w:t>
      </w:r>
    </w:p>
    <w:p w14:paraId="44CE7C6A" w14:textId="77777777" w:rsidR="00F42436" w:rsidRPr="00F42436" w:rsidRDefault="00F42436" w:rsidP="00F42436">
      <w:pPr>
        <w:pStyle w:val="GvdeMetni"/>
        <w:spacing w:line="273" w:lineRule="auto"/>
        <w:ind w:left="43" w:right="183" w:firstLine="239"/>
        <w:jc w:val="both"/>
        <w:rPr>
          <w:w w:val="110"/>
        </w:rPr>
      </w:pPr>
    </w:p>
    <w:p w14:paraId="4087D469" w14:textId="77777777" w:rsidR="00F42436" w:rsidRDefault="00F42436" w:rsidP="00F42436">
      <w:pPr>
        <w:pStyle w:val="GvdeMetni"/>
        <w:spacing w:line="273" w:lineRule="auto"/>
        <w:ind w:left="43" w:right="183" w:firstLine="239"/>
        <w:jc w:val="both"/>
        <w:rPr>
          <w:w w:val="110"/>
        </w:rPr>
      </w:pPr>
      <w:r>
        <w:rPr>
          <w:w w:val="110"/>
        </w:rPr>
        <w:t xml:space="preserve">Teknik doğrulama: model API'si otomatik testlerle kapsanmaktadır. Bir eşdeğerlik testi, API'nin oluşturduğu özelliklerin 300 test uçuşu için eğitim hattının olasılıklarını yeniden ürettiğini göstermektedir (en büyük mutlak fark 1e-5'in altında); diğer testler yanıt şemasını, girdi doğrulamasını (geçersiz tarihler, havalimanları ve saatler reddedilir), belirleyiciliği, olasılıklarda sonradan değişiklik yapılmadığını ve görülmemiş havayollarının ve gelecek tarihlerin işlenmesini kapsar. Eşdeğerlik testi bir dağıtım hatasını ortaya çıkarmıştır: erken durdurma yinelemesine kadar olan ağaçlar yerine tüm ağaçların kullanılması olasılıkları 0,12'ye kadar değiştirmiştir.</w:t>
      </w:r>
    </w:p>
    <w:p w14:paraId="35EC9B2F" w14:textId="77777777" w:rsidR="00F42436" w:rsidRDefault="00F42436" w:rsidP="00F42436">
      <w:pPr>
        <w:pStyle w:val="GvdeMetni"/>
        <w:spacing w:line="273" w:lineRule="auto"/>
        <w:ind w:left="43" w:right="183" w:firstLine="239"/>
        <w:jc w:val="both"/>
        <w:rPr>
          <w:w w:val="110"/>
        </w:rPr>
      </w:pPr>
      <w:r>
        <w:rPr>
          <w:w w:val="110"/>
        </w:rPr>
        <w:t xml:space="preserve">Yanıt süresi, bir geliştirici bilgisayarında gerçek Meteostat istekleriyle süreç içinde (ağ iletimi hariç) ölçülmüştür (30 istek): bir havalimanı-gününün hava durumunun indirilmesi gerektiğinde medyan 384 ms (95. yüzdelik 424 ms), ısınmış önbellekle 76 ms (95. yüzdelik 92 ms) ve hava durumu getirilmeyen gelecek tarihler için 73 ms'dir. Modellerin yüklenmesi başlangıçta yaklaşık 3 sn sürer. Uçtan uca gecikmeye egemen olan harici uçuş arama hizmetine yapılan çağrı dâhil değildir ve yük veya ölçeklenebilirlik testi yapılmamıştır.</w:t>
      </w:r>
    </w:p>
    <w:p w14:paraId="510A2826" w14:textId="77777777" w:rsidR="00F42436" w:rsidRDefault="00F42436" w:rsidP="00F42436">
      <w:pPr>
        <w:pStyle w:val="GvdeMetni"/>
        <w:spacing w:line="273" w:lineRule="auto"/>
        <w:ind w:left="43" w:right="183" w:firstLine="239"/>
        <w:jc w:val="both"/>
        <w:rPr>
          <w:w w:val="110"/>
        </w:rPr>
      </w:pPr>
      <w:r>
        <w:rPr>
          <w:w w:val="110"/>
        </w:rPr>
        <w:t xml:space="preserve">Güvenlik ve dağıtım koşulları: prototip yerel olarak çalışır. Model API'si girdilerini doğrular, istek boyutunu sınırlar, alanlar arası istekleri yapılandırılmış kaynaklarla kısıtlar ve arka ucun her tahmin isteğiyle birlikte gönderdiği paylaşılan gizli anahtar başlığını isteyebilir. Kullanıcı kaydı ve oturum açma arka uç tarafından yürütülür (parolalar bcrypt özetleri olarak saklanır, oturumlar için JSON Web Token'lar kullanılır); model API'sinin kendisinde kullanıcı kimlik doğrulaması ve istek sayısı sınırlaması yoktur. Harici uçuş arama hizmetinin anahtarları, belirteç gizli anahtarları ve paylaşılan gizli anahtar ortam değişkenlerinden okunur (.env dosyaları sürüm denetiminin dışında tutulur) ve kodda saklanmaz. Bir üretim dağıtımı ayrıca şifreli iletim, istek sayısı sınırlaması, anahtar yenileme, izleme ve modellerin sürüm yönetimi ile gün içi mod için canlı bir veri akışı gerektirecektir.</w:t>
      </w:r>
    </w:p>
    <w:p w14:paraId="0DB31DFD" w14:textId="77777777" w:rsidR="00FA04E3" w:rsidRPr="00680226" w:rsidRDefault="00FA04E3" w:rsidP="00244C1A">
      <w:pPr>
        <w:pStyle w:val="GvdeMetni"/>
        <w:spacing w:line="273" w:lineRule="auto"/>
        <w:ind w:left="43" w:right="183" w:firstLine="239"/>
        <w:jc w:val="both"/>
        <w:rPr>
          <w:w w:val="110"/>
        </w:rPr>
      </w:pPr>
    </w:p>
    <w:p w14:paraId="2B9220C5" w14:textId="77777777" w:rsidR="008D4901" w:rsidRDefault="008D4901" w:rsidP="008D4901">
      <w:pPr>
        <w:pStyle w:val="Balk1"/>
        <w:numPr>
          <w:ilvl w:val="0"/>
          <w:numId w:val="4"/>
        </w:numPr>
        <w:tabs>
          <w:tab w:val="left" w:pos="287"/>
        </w:tabs>
        <w:ind w:left="287" w:hanging="244"/>
      </w:pPr>
      <w:r>
        <w:rPr>
          <w:w w:val="110"/>
        </w:rPr>
        <w:t xml:space="preserve">Tartışma ve çıkarımlar</w:t>
      </w:r>
      <w:r>
        <w:rPr>
          <w:spacing w:val="11"/>
          <w:w w:val="110"/>
        </w:rPr>
        <w:t xml:space="preserve"/>
      </w:r>
      <w:r>
        <w:rPr>
          <w:w w:val="110"/>
        </w:rPr>
        <w:t/>
      </w:r>
      <w:r>
        <w:rPr>
          <w:spacing w:val="13"/>
          <w:w w:val="110"/>
        </w:rPr>
        <w:t xml:space="preserve"/>
      </w:r>
      <w:r>
        <w:rPr>
          <w:spacing w:val="-2"/>
          <w:w w:val="110"/>
        </w:rPr>
        <w:t/>
      </w:r>
    </w:p>
    <w:p w14:paraId="1FFFDF57" w14:textId="77777777" w:rsidR="00244C1A" w:rsidRDefault="00244C1A" w:rsidP="002A024E">
      <w:pPr>
        <w:pStyle w:val="GvdeMetni"/>
        <w:spacing w:line="273" w:lineRule="auto"/>
        <w:ind w:left="142" w:firstLine="284"/>
        <w:jc w:val="both"/>
      </w:pPr>
    </w:p>
    <w:p w14:paraId="3627C1CE" w14:textId="77777777" w:rsidR="00F42436" w:rsidRPr="00F42436" w:rsidRDefault="00F42436" w:rsidP="00F42436">
      <w:pPr>
        <w:pStyle w:val="GvdeMetni"/>
        <w:spacing w:line="273" w:lineRule="auto"/>
        <w:ind w:left="43" w:right="183" w:firstLine="239"/>
        <w:jc w:val="both"/>
        <w:rPr>
          <w:w w:val="110"/>
        </w:rPr>
      </w:pPr>
      <w:r>
        <w:rPr>
          <w:w w:val="110"/>
        </w:rPr>
        <w:t xml:space="preserve">Bu çalışma, üç ilişkili tahmin görevini – uçuş iptali, iptal nedeni ve kalkış gecikmesi sınıfı – 3,58 milyon ABD iç hat uçuşu üzerinde sızıntı denetimli, kronolojik olarak doğrulanmış bir protokolle değerlendirmiştir. Temel bulgu, bu olayların kalkıştan önce bilinen bilgilerle yalnızca orta düzeyde tahmin edilebildiğidir: modeller risk göstergeleri olarak yararlıdır, ancak nadir olay hedefleri için bazen bildirilen kusursuza yakın doğruluktan çok uzaktır.</w:t>
      </w:r>
    </w:p>
    <w:p w14:paraId="2E42D454" w14:textId="77777777" w:rsidR="00F42436" w:rsidRPr="00F42436" w:rsidRDefault="00F42436" w:rsidP="00F42436">
      <w:pPr>
        <w:pStyle w:val="GvdeMetni"/>
        <w:spacing w:line="273" w:lineRule="auto"/>
        <w:ind w:left="43" w:right="183" w:firstLine="239"/>
        <w:jc w:val="both"/>
        <w:rPr>
          <w:w w:val="110"/>
        </w:rPr>
      </w:pPr>
      <w:r>
        <w:rPr>
          <w:w w:val="110"/>
        </w:rPr>
        <w:t xml:space="preserve">XGBoost; lojistik regresyon, karar ağacı, rastgele orman ve histogram tabanlı gradyan artırma ile karşılaştırılmıştır. İptal ve gecikme tahmininde algoritmalar arasındaki farklar kullanılan bilginin etkisine kıyasla küçük kalmıştır; ancak bu karşılaştırma simetrik değildir (diğer algoritmalar ayarlanmamış ve 1 milyon uçuşluk eğitim alt örneklemi kullanmıştır). İptal nedeninde lojistik regresyon test döneminde XGBoost'u geçmiştir (%76,0 ve %77,3'e karşılık %70,7 ve %75,0), buna karşın doğrulama döneminde daha kötüydü; seçim protokolün gerektirdiği gibi doğrulama dönemini izlemiştir ve bu tutarsızlık, neden görevinin döneme özgü sınıf dağılımlarına ne kadar duyarlı olduğunu göstermektedir.</w:t>
      </w:r>
    </w:p>
    <w:p w14:paraId="54D861D9" w14:textId="77777777" w:rsidR="00F42436" w:rsidRPr="00F42436" w:rsidRDefault="00F42436" w:rsidP="00F42436">
      <w:pPr>
        <w:pStyle w:val="GvdeMetni"/>
        <w:spacing w:line="273" w:lineRule="auto"/>
        <w:ind w:left="43" w:right="183" w:firstLine="239"/>
        <w:jc w:val="both"/>
        <w:rPr>
          <w:w w:val="110"/>
        </w:rPr>
      </w:pPr>
      <w:r>
        <w:rPr>
          <w:w w:val="110"/>
        </w:rPr>
        <w:t xml:space="preserve">İptal tahmini: 0,119 (Mod A) ve 0,180 (Mod B) PR-AUC değerleri bilgisiz düzeyin kabaca 4 ve 6 katına karşılık gelir, ancak yararlı duyarlılıktaki kesinlik düşüktür. Başarım doğrulamadan teste düşmüş ve aylar arasında güçlü biçimde değişmektedir. Bunu iptallerin epizodik doğasına (birkaç aksama günü iptallerin çoğunu oluşturur), dönemler arasındaki bileşim farklarına (test dönemine eksiksiz, daha yoğun kayıtlı tek bir kış ayı egemendir) ve ayar için elverişli olay sayısının sınırlı olmasına bağlıyoruz. Bu etkileri mevcut veriyle ayıramıyoruz. Nadir bir olay hedefinde yüksek doğruluk değerleri tek başlarına bilgilendirici değildir: her uçuş için 'iptal edilmedi' tahmini zaten %97 doğruluk verir.</w:t>
      </w:r>
    </w:p>
    <w:p w14:paraId="0C2E98AD" w14:textId="77777777" w:rsidR="00F42436" w:rsidRPr="00F42436" w:rsidRDefault="00F42436" w:rsidP="00F42436">
      <w:pPr>
        <w:pStyle w:val="GvdeMetni"/>
        <w:spacing w:line="273" w:lineRule="auto"/>
        <w:ind w:left="43" w:right="183" w:firstLine="239"/>
        <w:jc w:val="both"/>
        <w:rPr>
          <w:w w:val="110"/>
        </w:rPr>
      </w:pPr>
      <w:r>
        <w:rPr>
          <w:w w:val="110"/>
        </w:rPr>
        <w:t xml:space="preserve">İptal nedeni: %70,7 (Mod A) ve %75,0 (Mod B) doğruluk, çoğunlukla havayolu ve hava durumu kaynaklı iptallerin ayrılması sayesinde %60,2'lik çoğunluk tabanını açıkça aşmaktadır. Ulusal hava sistemi sınıfı nadiren tanınmakta ve nedenlerin dağılımı zamanla kaymaktadır. Güvenlik sınıfı neredeyse yalnızca 2020'ye özgü olduğundan dışlanmıştır.</w:t>
      </w:r>
    </w:p>
    <w:p w14:paraId="72A3EC54" w14:textId="77777777" w:rsidR="00F42436" w:rsidRPr="00F42436" w:rsidRDefault="00F42436" w:rsidP="00F42436">
      <w:pPr>
        <w:pStyle w:val="GvdeMetni"/>
        <w:spacing w:line="273" w:lineRule="auto"/>
        <w:ind w:left="43" w:right="183" w:firstLine="239"/>
        <w:jc w:val="both"/>
        <w:rPr>
          <w:w w:val="110"/>
        </w:rPr>
      </w:pPr>
      <w:r>
        <w:rPr>
          <w:w w:val="110"/>
        </w:rPr>
        <w:t xml:space="preserve">Kalkış gecikmesi: dört sınıflı doğruluk (%60,8 ve %61,9) çoğunluk tabanının (%60,0) yalnızca biraz üzerindedir ve ara sınıfların tespiti başarısızdır. Sınıf ağırlıklandırma uzun gecikmelerin duyarlılığını doğrulukta büyük bir kayıpla artırmaktadır. Pratik kullanım için 'gecikme 15 dakikadan fazla' sorusunun ikili veya eşik tabanlı formülasyonu (ROC-AUC 0,693-0,721) dört sınıflı çıktıdan daha uygundur.</w:t>
      </w:r>
    </w:p>
    <w:p w14:paraId="15AE374C" w14:textId="77777777" w:rsidR="00F42436" w:rsidRPr="00F42436" w:rsidRDefault="00F42436" w:rsidP="00F42436">
      <w:pPr>
        <w:pStyle w:val="GvdeMetni"/>
        <w:spacing w:line="273" w:lineRule="auto"/>
        <w:ind w:left="43" w:right="183" w:firstLine="239"/>
        <w:jc w:val="both"/>
        <w:rPr>
          <w:w w:val="110"/>
        </w:rPr>
      </w:pPr>
      <w:r>
        <w:rPr>
          <w:w w:val="110"/>
        </w:rPr>
        <w:t xml:space="preserve">Çıkarımlar: ablasyon, tahmin bilgisinin büyük bölümünü yakın dönem operasyonel geçmişin ve Mod B'de gün içi durumun taşıdığını, bu geçmiş mevcutken bir önceki gün gözlemlenen günlük hava durumunun çok az katkı sağladığını göstermektedir. Önceden bilet alan yolcular için yalnızca Mod A geçerlidir ve tahmin değeri mütevazıdır; kalkış günü modu canlı bir operasyonel veri akışı gerektirir. Göreli maliyet analizi, iptal uyarılarının yalnızca kaçırılan bir iptal yanlış alarmdan önemli ölçüde daha maliyetli olduğunda (yaklaşık 10 veya daha yüksek maliyet oranları) kazanç sağladığını göstermektedir; parasal bir yarar iddia edilmemektedir. Yöntemsel olarak çalışma, yeniden örnekleme sırası, toplulaştırılmış özellikler ve temsil gücü olmayan test dönemleri yoluyla sızıntının başarımı nasıl şişirebileceğini örneklemektedir.</w:t>
      </w:r>
    </w:p>
    <w:p w14:paraId="578C1DEC" w14:textId="77777777" w:rsidR="00F42436" w:rsidRPr="00F42436" w:rsidRDefault="00F42436" w:rsidP="00F42436">
      <w:pPr>
        <w:pStyle w:val="GvdeMetni"/>
        <w:spacing w:line="273" w:lineRule="auto"/>
        <w:ind w:left="43" w:right="183" w:firstLine="239"/>
        <w:jc w:val="both"/>
        <w:rPr>
          <w:w w:val="110"/>
        </w:rPr>
      </w:pPr>
      <w:r>
        <w:rPr>
          <w:w w:val="110"/>
        </w:rPr>
        <w:t xml:space="preserve">Önceki çalışmalarla karşılaştırma: Bölüm 2 ve 4.5.2'de anılan %98'e varan doğruluklar burada bildirilen skorlardan çok daha yüksektir; ancak bu, mevcut modellerin daha zayıf olduğunu göstermez, çünkü birkaç mekanizma, karşılık gelen bir kestirim becerisi olmaksızın bu tür değerler üretebilir. Birincisi, dengesiz bir hedefte doğruluğu çoğunluk sınıfı belirler: mevcut test döneminde her uçuş için 'iptal edilmedi' tahmini yapmak zaten %97,1 doğruluk verir ve Yu vd. (2019) iptal tahmini için yaklaşık %90 doğruluğu yalnızca 0,558'lik bir AUC ile birlikte bildirmektedir. İkincisi, dengeli veya yeniden örneklenmiş değerlendirme verileri doğruluğun anlamını değiştirir: Giarmas'ın (2025) iptal görevi dengelidir; bu nedenle referans düzeyi operasyonel verilerdeki %2-3'lük yaygınlık değil, %50'dir ve veri bölünmeden önce aşırı örnekleme yapmak, test uçuşlarının sentetik komşularını eğitim verisine yerleştirir. Üçüncüsü, rastgele veya tabakalı bölmeler aynı aksama gününe ait uçuşları hem eğitim hem test verisine koyar; iptaller birkaç günde kümelendiğinden (Bölüm 4.4.1) model günün kendisini öğrenebilir, kronolojik bir bölme bunu önler. Dördüncüsü, gerçekleşen saatler, taksi süreleri, gecikme nedeni dakikaları veya aynı güne ait hava durumu toplamları gibi yalnızca kalkıştan sonra bilinen girdiler sonucu sızdırır. Son olarak, çeşitli çalışmalar farklı bir hedefi veya kapsamı ele almaktadır; örneğin havalimanı düzeyinde toplu gecikmeler (Ye, Liu, Tian &amp; Wan, 2020), rezervasyon iptalleri (Ansari vd., 2019) veya tek bir havalimanı (Tang, 2021). Bu çalışmanın verilerinde yalnızca iptal edilmiş uçuşları içeren kamuya açık dosyaların eklenmesi iptal edilen uçuşların payını yaklaşık %9'a çıkarır ve takvim yılını etiketin neredeyse mükemmel bir göstergesi hâline getirebilir (Bölüm 3). Anılan çalışmaların protokolleri her zaman bildirilmediğinden sonuçlarını belirli bir mekanizmaya atfedemeyiz; karşılaştırma yalnızca farklı protokoller altında elde edilen doğrulukların karşılaştırılamayacağı ve burada bildirilen daha düşük, sızıntı denetimli skorların gelecekteki uçuşlardaki başarımın daha gerçekçi bir tahmini olduğu sonucunu desteklemektedir.</w:t>
        <w:lastRenderedPageBreak/>
        <w:t/>
      </w:r>
    </w:p>
    <w:p w14:paraId="3564D33B" w14:textId="77777777" w:rsidR="001232BE" w:rsidRDefault="00F42436" w:rsidP="00F42436">
      <w:pPr>
        <w:pStyle w:val="GvdeMetni"/>
        <w:spacing w:line="273" w:lineRule="auto"/>
        <w:ind w:left="43" w:right="183" w:firstLine="239"/>
        <w:jc w:val="both"/>
        <w:rPr>
          <w:w w:val="110"/>
        </w:rPr>
      </w:pPr>
      <w:r>
        <w:rPr>
          <w:w w:val="110"/>
        </w:rPr>
        <w:t xml:space="preserve">Sınırlılıklar: (i) Veri: 2019-2023 kayıtları 3 milyon uçuşluk bir örneklemdir ve tam DOT verisi değildir; test döneminde Eylül-Aralık 2023 ayları yoktur; 2024 verisi tek bir kış ayıdır ve birleştirilmiş test ölçütlerine egemendir. (ii) Hava durumu: yalnızca bir önceki güne ait günlük gözlemler kullanılmıştır; saatlik gözlemler veya tahminler kullanılmamıştır; modeller kalkış anındaki koşulları yakalayamaz. (iii) Coğrafya ve dış geçerlilik: tüm veriler ABD iç hat uçuşlarıdır; sonuçlar başka bölgelere aktarılamayabilir. (iv) Sınıf dengesizliği ve nadir sınıflar neden ve gecikme modelleri için bir güçlük olmaya devam etmektedir. (v) Olası artık sızıntı tümüyle dışlanamaz, ancak geçmiş ve gün içi özellikler otomatik testlerle doğrulanmış ve tüm uydurulan nicelikler yalnızca eğitim dönemini kullanmıştır. Önceki gün geçmiş özellikleri tam yerel takvim günlerini kullanır; yerel gece yarısından sonraki ilk saatlerde tarifelenen uçuşlar için başka saat dilimlerinin, uçuşun kalkışından kısa süre sonra gerçekleşen olaylarını içerebilir; ancak 06:00'dan (yerel saat) önce tarifelenen uçuşlar (test uçuşlarının %3'ü) çıkarıldığında test ölçütleri yalnızca marjinal olarak değişmektedir (iptal PR-AUC değeri 0,119 yerine 0,117, iptal nedeni doğruluğu %70,7 yerine %70,5). (vi) Hiperparametre araması sınırlı, tek tohumlu ve gecikme için bir alt örneklem üzerinde yapılmıştır; karşılaştırma modelleri ayarlanmamıştır. (vii) Hiçbir derin öğrenme modeli uygulanmamış veya değerlendirilmemiştir. (viii) SmartTicket prototipi kullanıcılarla değerlendirilmemiştir; yanıt süresi yalnızca bir geliştirici bilgisayarında süreç içinde ölçülmüş, yük, ölçeklenebilirlik veya güvenlik testi yapılmamıştır.</w:t>
      </w:r>
    </w:p>
    <w:p w14:paraId="780858DE" w14:textId="77777777" w:rsidR="001232BE" w:rsidRDefault="00F42436" w:rsidP="00F42436">
      <w:pPr>
        <w:pStyle w:val="GvdeMetni"/>
        <w:spacing w:line="273" w:lineRule="auto"/>
        <w:ind w:left="43" w:right="183" w:firstLine="239"/>
        <w:jc w:val="both"/>
        <w:rPr>
          <w:w w:val="110"/>
        </w:rPr>
      </w:pPr>
      <w:r>
        <w:rPr>
          <w:w w:val="110"/>
        </w:rPr>
        <w:t xml:space="preserve">Gelecek çalışma: saatlik hava gözlemleri ve tahminleri, olasılıkların kalibrasyonu ve belirsizlik nicelendirmesi, Mod B için canlı veri akışı, derin dizi modellerinin (örneğin LSTM veya GRU) değerlendirilmesi, tüm mevsimleri içeren çok tohumlu ve çok yıllı bir doğrulama ve prototipin kullanıcı çalışması. Bu maddeler planlanmış olup uygulanmamıştır.</w:t>
      </w:r>
    </w:p>
    <w:p w14:paraId="73464610" w14:textId="77777777" w:rsidR="001232BE" w:rsidRDefault="001232BE" w:rsidP="00472E46">
      <w:pPr>
        <w:pStyle w:val="GvdeMetni"/>
        <w:spacing w:line="273" w:lineRule="auto"/>
        <w:ind w:left="43" w:right="183" w:firstLine="239"/>
        <w:jc w:val="both"/>
        <w:rPr>
          <w:w w:val="110"/>
        </w:rPr>
      </w:pPr>
    </w:p>
    <w:p w14:paraId="69FAD91C" w14:textId="77777777" w:rsidR="001232BE" w:rsidRDefault="001232BE" w:rsidP="001232BE">
      <w:pPr>
        <w:pStyle w:val="Balk1"/>
        <w:numPr>
          <w:ilvl w:val="0"/>
          <w:numId w:val="4"/>
        </w:numPr>
        <w:tabs>
          <w:tab w:val="left" w:pos="287"/>
        </w:tabs>
        <w:ind w:left="287" w:hanging="244"/>
        <w:jc w:val="both"/>
      </w:pPr>
      <w:r>
        <w:rPr>
          <w:w w:val="110"/>
        </w:rPr>
        <w:t xml:space="preserve">Sonuç ve gelecek çalışma</w:t>
      </w:r>
      <w:r>
        <w:rPr>
          <w:spacing w:val="7"/>
          <w:w w:val="110"/>
        </w:rPr>
        <w:t xml:space="preserve"/>
      </w:r>
      <w:r>
        <w:rPr>
          <w:w w:val="110"/>
        </w:rPr>
        <w:t/>
      </w:r>
      <w:r>
        <w:rPr>
          <w:spacing w:val="8"/>
          <w:w w:val="110"/>
        </w:rPr>
        <w:t xml:space="preserve"/>
      </w:r>
      <w:r>
        <w:rPr>
          <w:w w:val="110"/>
        </w:rPr>
        <w:t/>
      </w:r>
      <w:r>
        <w:rPr>
          <w:spacing w:val="7"/>
          <w:w w:val="110"/>
        </w:rPr>
        <w:t xml:space="preserve"/>
      </w:r>
      <w:r>
        <w:rPr>
          <w:spacing w:val="-4"/>
          <w:w w:val="110"/>
        </w:rPr>
        <w:t/>
      </w:r>
    </w:p>
    <w:p w14:paraId="5767E668" w14:textId="77777777" w:rsidR="001232BE" w:rsidRDefault="001232BE" w:rsidP="00472E46">
      <w:pPr>
        <w:pStyle w:val="GvdeMetni"/>
        <w:spacing w:line="273" w:lineRule="auto"/>
        <w:ind w:left="43" w:right="183" w:firstLine="239"/>
        <w:jc w:val="both"/>
        <w:rPr>
          <w:w w:val="110"/>
        </w:rPr>
      </w:pPr>
    </w:p>
    <w:p w14:paraId="47FEF873" w14:textId="77777777" w:rsidR="001232BE" w:rsidRPr="008D4901" w:rsidRDefault="00F42436" w:rsidP="00F42436">
      <w:pPr>
        <w:pStyle w:val="GvdeMetni"/>
        <w:spacing w:line="273" w:lineRule="auto"/>
        <w:ind w:left="43" w:right="183" w:firstLine="239"/>
        <w:jc w:val="both"/>
        <w:rPr>
          <w:w w:val="110"/>
        </w:rPr>
      </w:pPr>
      <w:r>
        <w:rPr>
          <w:w w:val="110"/>
        </w:rPr>
        <w:t xml:space="preserve">Sonuç. Uçuş iptali, iptal nedeni ve kalkış gecikmesi sınıfı için XGBoost tabanlı üç model kurduk ve bunları sızıntı denetimli kronolojik bir protokolle değerlendirdik. Uygulanan ve deneysel olarak değerlendirilenler: yeniden kurulan veri kümesi, D-1 hava özellikleri, geçmiş ve gün içi özellikler, ablasyonlar, SHAP açıklamaları, dört başka algoritmayla karşılaştırma, göreli maliyet analizi ve aylık kararlılık. Sonuçlar orta düzeyde tahmin edilebilirlik göstermektedir: iptal PR-AUC 0,119-0,180 (bilgisiz taban 0,029), neden doğruluğu %70,7-%75,0 (taban %60,2) ve dört sınıflı gecikme doğruluğu %60,8-%61,9 (taban %60,0). Uygulanan ancak değerlendirilmeyen: tahminleri kullanıcılara sunan SmartTicket web prototipi. Planlanan ve uygulanmayan: gerçek zamanlı ve saatlik hava durumu ile tahmin entegrasyonu, derin dizi modelleri, bir kullanıcı çalışması, önerilen üç aylık yeniden eğitim döngüsü ve ek yıllarda ve bölgelerde doğrulama. Sistem için ileri sürülen iddialar okunurken bu ayrımlar akılda tutulmalıdır.</w:t>
      </w:r>
    </w:p>
    <w:p w14:paraId="1B8E375C" w14:textId="77777777" w:rsidR="001232BE" w:rsidRDefault="001232BE" w:rsidP="00472E46">
      <w:pPr>
        <w:pStyle w:val="GvdeMetni"/>
        <w:spacing w:line="273" w:lineRule="auto"/>
        <w:ind w:left="43" w:right="183" w:firstLine="239"/>
        <w:jc w:val="both"/>
        <w:rPr>
          <w:w w:val="110"/>
        </w:rPr>
      </w:pPr>
    </w:p>
    <w:p w14:paraId="39EE8742" w14:textId="77777777" w:rsidR="00907C98" w:rsidRDefault="00907C98" w:rsidP="00907C98">
      <w:pPr>
        <w:pStyle w:val="Balk1"/>
        <w:ind w:firstLine="0"/>
      </w:pPr>
      <w:r>
        <w:rPr>
          <w:spacing w:val="-2"/>
          <w:w w:val="110"/>
        </w:rPr>
        <w:t xml:space="preserve">Veri erişilebilirliği</w:t>
      </w:r>
    </w:p>
    <w:p w14:paraId="0EC7C9B8" w14:textId="77777777" w:rsidR="001232BE" w:rsidRPr="008D4901" w:rsidRDefault="00F42436" w:rsidP="00F42436">
      <w:pPr>
        <w:pStyle w:val="GvdeMetni"/>
        <w:spacing w:line="273" w:lineRule="auto"/>
        <w:ind w:left="43" w:right="183" w:firstLine="239"/>
        <w:jc w:val="both"/>
        <w:rPr>
          <w:w w:val="110"/>
        </w:rPr>
      </w:pPr>
      <w:r>
        <w:rPr>
          <w:w w:val="110"/>
        </w:rPr>
        <w:t xml:space="preserve">Bu çalışmada kullanılan uçuş verileri Kaggle'da kamuya açıktır (Zelaya, 2023; Singh, 2024) ve hava durumu gözlemleri Meteostat'tan edinilebilir (Meteostat, 2024). Veri kümesini bu kaynaklardan yeniden kuran kod, tüm deneyleri, tabloları ve şekilleri yeniden üreten betikler, eğitilmiş modeller ve SmartTicket prototipi https://github.com/nuricanbrdmr/flight-delay-and-cancellation-prediction-system adresinde bulunmaktadır.</w:t>
      </w:r>
    </w:p>
    <w:p w14:paraId="21924A0C" w14:textId="77777777" w:rsidR="001232BE" w:rsidRDefault="001232BE" w:rsidP="00472E46">
      <w:pPr>
        <w:pStyle w:val="GvdeMetni"/>
        <w:spacing w:line="273" w:lineRule="auto"/>
        <w:ind w:left="43" w:right="183" w:firstLine="239"/>
        <w:jc w:val="both"/>
        <w:rPr>
          <w:w w:val="110"/>
        </w:rPr>
      </w:pPr>
    </w:p>
    <w:p w14:paraId="042F7CAA" w14:textId="77777777" w:rsidR="00907C98" w:rsidRDefault="00907C98" w:rsidP="00907C98">
      <w:pPr>
        <w:pStyle w:val="Balk1"/>
        <w:ind w:firstLine="0"/>
      </w:pPr>
      <w:r>
        <w:rPr>
          <w:spacing w:val="-2"/>
          <w:w w:val="110"/>
        </w:rPr>
        <w:t xml:space="preserve">Kaynaklar</w:t>
      </w:r>
    </w:p>
    <w:p w14:paraId="2CCE321E" w14:textId="77777777" w:rsidR="00907C98" w:rsidRDefault="00907C98" w:rsidP="00907C98">
      <w:pPr>
        <w:pStyle w:val="GvdeMetni"/>
        <w:spacing w:before="35"/>
        <w:rPr>
          <w:b/>
        </w:rPr>
      </w:pPr>
    </w:p>
    <w:p w14:paraId="7D6570C0" w14:textId="77777777" w:rsidR="00907C98" w:rsidRDefault="0013178F" w:rsidP="00907C98">
      <w:pPr>
        <w:spacing w:before="1" w:line="278" w:lineRule="auto"/>
        <w:ind w:left="283" w:right="223" w:hanging="240"/>
        <w:rPr>
          <w:w w:val="115"/>
          <w:sz w:val="12"/>
        </w:rPr>
      </w:pPr>
      <w:bookmarkStart w:id="14" w:name="_bookmark27"/>
      <w:bookmarkEnd w:id="14"/>
      <w:r>
        <w:rPr>
          <w:w w:val="115"/>
          <w:sz w:val="12"/>
        </w:rPr>
        <w:t xml:space="preserve">Li, N., &amp; Yao, H. G. (2025). A review of research on flight delay propagation: Current situation and prospect. Journal of Advanced Transportation, 2025(1), Article 4851103. </w:t>
      </w:r>
      <w:hyperlink r:id="rId38" w:history="1">
        <w:r>
          <w:rPr>
            <w:rStyle w:val="Kpr"/>
            <w:color w:val="00B0F0"/>
            <w:w w:val="115"/>
            <w:sz w:val="12"/>
            <w:u w:val="none"/>
          </w:rPr>
          <w:t>https://doi.org/10.1155/atr/4851103</w:t>
        </w:r>
      </w:hyperlink>
    </w:p>
    <w:p w14:paraId="37A37D5F" w14:textId="77777777" w:rsidR="0013178F" w:rsidRDefault="0013178F" w:rsidP="00907C98">
      <w:pPr>
        <w:spacing w:before="1" w:line="278" w:lineRule="auto"/>
        <w:ind w:left="283" w:right="223" w:hanging="240"/>
        <w:rPr>
          <w:sz w:val="12"/>
        </w:rPr>
      </w:pPr>
      <w:r>
        <w:rPr>
          <w:sz w:val="12"/>
        </w:rPr>
        <w:t xml:space="preserve">Çalış, A., Durmaz, K. İ., &amp; Gencer, C. (2018). Uçak seferlerindeki rötarları etkileyen faktörlerin analizi [Analysis of the factors affecting the flight delays]. Uluslararası İktisadi ve İdari İncelemeler Dergisi, (20), 179–190. </w:t>
      </w:r>
      <w:hyperlink r:id="rId39" w:history="1">
        <w:r>
          <w:rPr>
            <w:rStyle w:val="Vurgu"/>
          </w:rPr>
          <w:t>https://doi.org/10.18092/ulikidince.353973</w:t>
        </w:r>
      </w:hyperlink>
    </w:p>
    <w:p w14:paraId="160D76A9" w14:textId="77777777" w:rsidR="0013178F" w:rsidRPr="0013178F" w:rsidRDefault="0013178F" w:rsidP="0013178F">
      <w:pPr>
        <w:spacing w:before="1" w:line="278" w:lineRule="auto"/>
        <w:ind w:left="283" w:right="223" w:hanging="240"/>
        <w:rPr>
          <w:sz w:val="12"/>
        </w:rPr>
      </w:pPr>
      <w:r>
        <w:rPr>
          <w:sz w:val="12"/>
        </w:rPr>
        <w:t>U.S. Department of Transportation. (2024, March 1). Air travel consumer report: December 2023, full year 2023 numbers. https://www.transportation.gov/briefing-room/air-travel-consumer-report-december-2023-full-year-2023-numbers</w:t>
      </w:r>
    </w:p>
    <w:p w14:paraId="1D8E005F" w14:textId="77777777" w:rsidR="0013178F" w:rsidRPr="0013178F" w:rsidRDefault="0013178F" w:rsidP="0013178F">
      <w:pPr>
        <w:spacing w:before="1" w:line="278" w:lineRule="auto"/>
        <w:ind w:left="283" w:right="223" w:hanging="240"/>
        <w:rPr>
          <w:sz w:val="12"/>
        </w:rPr>
      </w:pPr>
      <w:r>
        <w:rPr>
          <w:sz w:val="12"/>
        </w:rPr>
        <w:t>AirHelp. (2024). Over 45 million UK passengers faced disruptions in 2023. https://www.airhelp.com/en-int/press/airhelp-reveals-that-over-45-million-uk-passengers-faced-disruptions-in-2023/</w:t>
      </w:r>
    </w:p>
    <w:p w14:paraId="6BB10138" w14:textId="77777777" w:rsidR="0013178F" w:rsidRPr="0013178F" w:rsidRDefault="0013178F" w:rsidP="0013178F">
      <w:pPr>
        <w:spacing w:before="1" w:line="278" w:lineRule="auto"/>
        <w:ind w:left="283" w:right="223" w:hanging="240"/>
        <w:rPr>
          <w:sz w:val="12"/>
        </w:rPr>
      </w:pPr>
      <w:r>
        <w:rPr>
          <w:sz w:val="12"/>
        </w:rPr>
        <w:t>Civil Aviation Authority. (2024). 2023 annual punctuality statistics: Summary analysis [Data set]. https://www.caa.co.uk/data-and-analysis/uk-aviation-market/flight-punctuality/uk-flight-punctuality-statistics/2023</w:t>
      </w:r>
    </w:p>
    <w:p w14:paraId="0088B0D7" w14:textId="77777777" w:rsidR="0013178F" w:rsidRPr="0013178F" w:rsidRDefault="0013178F" w:rsidP="0013178F">
      <w:pPr>
        <w:spacing w:before="1" w:line="278" w:lineRule="auto"/>
        <w:ind w:left="283" w:right="223" w:hanging="240"/>
        <w:rPr>
          <w:sz w:val="12"/>
        </w:rPr>
      </w:pPr>
      <w:r>
        <w:rPr>
          <w:sz w:val="12"/>
        </w:rPr>
        <w:t>L'Heureux, A., Grolinger, K., Elyamany, H. F., &amp; Capretz, M. A. M. (2017). Machine learning with big data: Challenges and approaches. IEEE Access, 5, 7776–7797. https://doi.org/10.1109/ACCESS.2017.2696365</w:t>
      </w:r>
    </w:p>
    <w:p w14:paraId="16F4E660" w14:textId="77777777" w:rsidR="0013178F" w:rsidRPr="0013178F" w:rsidRDefault="0013178F" w:rsidP="0013178F">
      <w:pPr>
        <w:spacing w:before="1" w:line="278" w:lineRule="auto"/>
        <w:ind w:left="283" w:right="223" w:hanging="240"/>
        <w:rPr>
          <w:sz w:val="12"/>
        </w:rPr>
      </w:pPr>
      <w:r>
        <w:rPr>
          <w:sz w:val="12"/>
        </w:rPr>
        <w:t>Bentéjac, C., Csörgő, A., &amp; Martínez-Muñoz, G. (2021). A comparative analysis of gradient boosting algorithms. Artificial Intelligence Review, 54(3), 1937–1967. https://doi.org/10.1007/s10462-020-09896-5</w:t>
      </w:r>
    </w:p>
    <w:p w14:paraId="4C36A22E" w14:textId="77777777" w:rsidR="0013178F" w:rsidRPr="0013178F" w:rsidRDefault="0013178F" w:rsidP="0013178F">
      <w:pPr>
        <w:spacing w:before="1" w:line="278" w:lineRule="auto"/>
        <w:ind w:left="283" w:right="223" w:hanging="240"/>
        <w:rPr>
          <w:sz w:val="12"/>
        </w:rPr>
      </w:pPr>
      <w:r>
        <w:rPr>
          <w:sz w:val="12"/>
        </w:rPr>
        <w:t>Dumitrascu, B., &amp; Aiordachioaie, D. (2022). On data preprocessing for an improved performance of the sources classification. In 2022 IEEE 28th International Symposium for Design and Technology in Electronic Packaging (SIITME) (pp. 61–64). https://doi.org/10.1109/SIITME56728.2022.9988325</w:t>
      </w:r>
    </w:p>
    <w:p w14:paraId="66F8919E" w14:textId="77777777" w:rsidR="0013178F" w:rsidRPr="0013178F" w:rsidRDefault="0013178F" w:rsidP="0013178F">
      <w:pPr>
        <w:spacing w:before="1" w:line="278" w:lineRule="auto"/>
        <w:ind w:left="283" w:right="223" w:hanging="240"/>
        <w:rPr>
          <w:sz w:val="12"/>
        </w:rPr>
      </w:pPr>
      <w:r>
        <w:rPr>
          <w:sz w:val="12"/>
        </w:rPr>
        <w:t>Sternberg, A., Soares, J., Carvalho, D., &amp; Ogasawara, E. (2017). A review on flight delay prediction. arXiv preprint, arXiv:1703.06118.</w:t>
      </w:r>
    </w:p>
    <w:p w14:paraId="68F746E4" w14:textId="77777777" w:rsidR="0013178F" w:rsidRDefault="0013178F" w:rsidP="0013178F">
      <w:pPr>
        <w:spacing w:before="1" w:line="278" w:lineRule="auto"/>
        <w:ind w:left="283" w:right="223" w:hanging="240"/>
        <w:rPr>
          <w:sz w:val="12"/>
        </w:rPr>
      </w:pPr>
      <w:r>
        <w:rPr>
          <w:sz w:val="12"/>
        </w:rPr>
        <w:t>Chawla, N. V., Bowyer, K. W., Hall, L. O., &amp; Kegelmeyer, W. P. (2002). SMOTE: Synthetic minority over-sampling technique. Journal of Artificial Intelligence Research, 16, 321–357. https://doi.org/10.1613/jair.953</w:t>
      </w:r>
    </w:p>
    <w:p w14:paraId="716799A1" w14:textId="77777777" w:rsidR="0013178F" w:rsidRPr="0013178F" w:rsidRDefault="0013178F" w:rsidP="0013178F">
      <w:pPr>
        <w:spacing w:before="1" w:line="278" w:lineRule="auto"/>
        <w:ind w:left="283" w:right="223" w:hanging="240"/>
        <w:rPr>
          <w:sz w:val="12"/>
        </w:rPr>
      </w:pPr>
      <w:r>
        <w:rPr>
          <w:sz w:val="12"/>
        </w:rPr>
        <w:t>Khaksar, H., &amp; Sheikholeslami, A. (2019). Airline delay prediction by machine learning algorithms. Scientia Iranica, Transactions A: Civil Engineering, 26(5), 2689-2702. https://doi.org/10.24200/sci.2017.20020</w:t>
      </w:r>
    </w:p>
    <w:p w14:paraId="2E7D988B" w14:textId="77777777" w:rsidR="0013178F" w:rsidRPr="0013178F" w:rsidRDefault="0013178F" w:rsidP="0013178F">
      <w:pPr>
        <w:spacing w:before="1" w:line="278" w:lineRule="auto"/>
        <w:ind w:left="283" w:right="223" w:hanging="240"/>
        <w:rPr>
          <w:sz w:val="12"/>
        </w:rPr>
      </w:pPr>
      <w:r>
        <w:rPr>
          <w:sz w:val="12"/>
        </w:rPr>
        <w:t>Ye, B., Liu, B., Tian, Y., &amp; Wan, L. (2020). A methodology for predicting aggregate flight departure delays in airports based on supervised learning. Sustainability, 12(7), 2749. https://doi.org/10.3390/su12072749</w:t>
      </w:r>
    </w:p>
    <w:p w14:paraId="2351EB6F" w14:textId="77777777" w:rsidR="0013178F" w:rsidRPr="0013178F" w:rsidRDefault="0013178F" w:rsidP="0013178F">
      <w:pPr>
        <w:spacing w:before="1" w:line="278" w:lineRule="auto"/>
        <w:ind w:left="283" w:right="223" w:hanging="240"/>
        <w:rPr>
          <w:sz w:val="12"/>
        </w:rPr>
      </w:pPr>
      <w:r>
        <w:rPr>
          <w:sz w:val="12"/>
        </w:rPr>
        <w:t>Atlıoğlu, M. C., Bolat, M., Şahin, M., Tunalı, V., &amp; Kılınç, D. (2020). Supervised learning approaches to flight delay prediction. Sakarya University Journal of Science, 24(6), 1223-1231. https://doi.org/10.16984/saufenbilder.710107</w:t>
      </w:r>
    </w:p>
    <w:p w14:paraId="18C1BA1F" w14:textId="77777777" w:rsidR="0013178F" w:rsidRPr="0013178F" w:rsidRDefault="0013178F" w:rsidP="0013178F">
      <w:pPr>
        <w:spacing w:before="1" w:line="278" w:lineRule="auto"/>
        <w:ind w:left="283" w:right="223" w:hanging="240"/>
        <w:rPr>
          <w:sz w:val="12"/>
        </w:rPr>
      </w:pPr>
      <w:r>
        <w:rPr>
          <w:sz w:val="12"/>
        </w:rPr>
        <w:t>Mohamed, H. M., Al-Tabbakh, S. M., &amp; El-Zahed, H. (2018). Machine learning techniques for analysis of Egyptian flight delay. Journal of Scientific Research in Science, 35(1), 390-399. https://doi.org/10.21608/jsrs.2018.25523</w:t>
      </w:r>
    </w:p>
    <w:p w14:paraId="5B0E04F6" w14:textId="77777777" w:rsidR="0013178F" w:rsidRPr="0013178F" w:rsidRDefault="0013178F" w:rsidP="0013178F">
      <w:pPr>
        <w:spacing w:before="1" w:line="278" w:lineRule="auto"/>
        <w:ind w:left="283" w:right="223" w:hanging="240"/>
        <w:rPr>
          <w:sz w:val="12"/>
        </w:rPr>
      </w:pPr>
      <w:r>
        <w:rPr>
          <w:sz w:val="12"/>
        </w:rPr>
        <w:t>Kurt, M. (2019). Flight delay prediction [Master's project, MEF University, Graduate School of Science and Engineering].</w:t>
      </w:r>
    </w:p>
    <w:p w14:paraId="43E13911" w14:textId="77777777" w:rsidR="0013178F" w:rsidRPr="0013178F" w:rsidRDefault="0013178F" w:rsidP="0013178F">
      <w:pPr>
        <w:spacing w:before="1" w:line="278" w:lineRule="auto"/>
        <w:ind w:left="283" w:right="223" w:hanging="240"/>
        <w:rPr>
          <w:sz w:val="12"/>
        </w:rPr>
      </w:pPr>
      <w:r>
        <w:rPr>
          <w:sz w:val="12"/>
        </w:rPr>
        <w:t>Tang, Y. (2021). Airline flight delay prediction using machine learning models. In 2021 5th International Conference on E-Business and Internet (pp. 151-154). https://doi.org/10.1145/3497701.3497725</w:t>
      </w:r>
    </w:p>
    <w:p w14:paraId="32572A00" w14:textId="77777777" w:rsidR="0013178F" w:rsidRPr="0013178F" w:rsidRDefault="0013178F" w:rsidP="0013178F">
      <w:pPr>
        <w:spacing w:before="1" w:line="278" w:lineRule="auto"/>
        <w:ind w:left="283" w:right="223" w:hanging="240"/>
        <w:rPr>
          <w:sz w:val="12"/>
        </w:rPr>
      </w:pPr>
      <w:r>
        <w:rPr>
          <w:sz w:val="12"/>
        </w:rPr>
        <w:t>Zelaya, P. (2023). Flight delay and cancellation dataset (2019–2023) [Dataset]. Kaggle. https://www.kaggle.com/datasets/patrickzel/flight-delay-and-cancellation-dataset-2019-2023</w:t>
      </w:r>
    </w:p>
    <w:p w14:paraId="54F32042" w14:textId="77777777" w:rsidR="0013178F" w:rsidRPr="0013178F" w:rsidRDefault="0013178F" w:rsidP="0013178F">
      <w:pPr>
        <w:spacing w:before="1" w:line="278" w:lineRule="auto"/>
        <w:ind w:left="283" w:right="223" w:hanging="240"/>
        <w:rPr>
          <w:sz w:val="12"/>
        </w:rPr>
      </w:pPr>
      <w:r>
        <w:rPr>
          <w:sz w:val="12"/>
        </w:rPr>
        <w:t>Singh, S. (2024). Flight delay dataset (2018–2024) [Dataset]. Kaggle. https://www.kaggle.com/datasets/shubhamsingh42/flight-delay-dataset-2018-2024</w:t>
      </w:r>
    </w:p>
    <w:p w14:paraId="0E297127" w14:textId="77777777" w:rsidR="0013178F" w:rsidRPr="0013178F" w:rsidRDefault="0013178F" w:rsidP="0013178F">
      <w:pPr>
        <w:spacing w:before="1" w:line="278" w:lineRule="auto"/>
        <w:ind w:left="283" w:right="223" w:hanging="240"/>
        <w:rPr>
          <w:sz w:val="12"/>
        </w:rPr>
      </w:pPr>
      <w:r>
        <w:rPr>
          <w:sz w:val="12"/>
        </w:rPr>
        <w:t>Ayodele, T. O. (2010). Types of machine learning algorithms. In Y. Zhang (Ed.), New advances in machine learning (Chapter 3). InTech. https://doi.org/10.5772/9385</w:t>
      </w:r>
    </w:p>
    <w:p w14:paraId="66E68B3B" w14:textId="77777777" w:rsidR="0013178F" w:rsidRPr="0013178F" w:rsidRDefault="0013178F" w:rsidP="0013178F">
      <w:pPr>
        <w:spacing w:before="1" w:line="278" w:lineRule="auto"/>
        <w:ind w:left="283" w:right="223" w:hanging="240"/>
        <w:rPr>
          <w:sz w:val="12"/>
        </w:rPr>
      </w:pPr>
      <w:r>
        <w:rPr>
          <w:sz w:val="12"/>
        </w:rPr>
        <w:t>Breiman, L., Friedman, J. H., Olshen, R. A., &amp; Stone, C. J. (1984). Classification and regression trees. Wadsworth &amp; Brooks/Cole.</w:t>
      </w:r>
    </w:p>
    <w:p w14:paraId="35783AC3" w14:textId="77777777" w:rsidR="0013178F" w:rsidRPr="0013178F" w:rsidRDefault="0013178F" w:rsidP="0013178F">
      <w:pPr>
        <w:spacing w:before="1" w:line="278" w:lineRule="auto"/>
        <w:ind w:left="283" w:right="223" w:hanging="240"/>
        <w:rPr>
          <w:sz w:val="12"/>
        </w:rPr>
      </w:pPr>
      <w:r>
        <w:rPr>
          <w:sz w:val="12"/>
        </w:rPr>
        <w:t>Ke, G., Meng, Q., Finley, T., Wang, T., Chen, W., Ma, W., Ye, Q., &amp; Liu, T.-Y. (2017). LightGBM: A highly efficient gradient boosting decision tree. In Advances in Neural Information Processing Systems 30 (NIPS 2017) (pp. 3146-3154).</w:t>
      </w:r>
    </w:p>
    <w:p w14:paraId="60732CFF" w14:textId="77777777" w:rsidR="0013178F" w:rsidRPr="0013178F" w:rsidRDefault="0013178F" w:rsidP="0013178F">
      <w:pPr>
        <w:spacing w:before="1" w:line="278" w:lineRule="auto"/>
        <w:ind w:left="283" w:right="223" w:hanging="240"/>
        <w:rPr>
          <w:sz w:val="12"/>
        </w:rPr>
      </w:pPr>
      <w:r>
        <w:rPr>
          <w:sz w:val="12"/>
        </w:rPr>
        <w:t>Breiman, L. (2001). Random forests. Machine Learning, 45(1), 5–32. https://doi.org/10.1023/A:1010933404324</w:t>
      </w:r>
    </w:p>
    <w:p w14:paraId="3D920A87" w14:textId="77777777" w:rsidR="0013178F" w:rsidRPr="0013178F" w:rsidRDefault="0013178F" w:rsidP="0013178F">
      <w:pPr>
        <w:spacing w:before="1" w:line="278" w:lineRule="auto"/>
        <w:ind w:left="283" w:right="223" w:hanging="240"/>
        <w:rPr>
          <w:sz w:val="12"/>
        </w:rPr>
      </w:pPr>
      <w:r>
        <w:rPr>
          <w:sz w:val="12"/>
        </w:rPr>
        <w:t>Schultz, M., Reitmann, S., &amp; Alam, S. (2021). Predictive classification and understanding of weather impact on airport performance through machine learning. Transportation Research Part C: Emerging Technologies, 131, 103119. https://doi.org/10.1016/j.trc.2021.103119</w:t>
      </w:r>
    </w:p>
    <w:p w14:paraId="26AAB95B" w14:textId="77777777" w:rsidR="0013178F" w:rsidRPr="0013178F" w:rsidRDefault="0013178F" w:rsidP="0013178F">
      <w:pPr>
        <w:spacing w:before="1" w:line="278" w:lineRule="auto"/>
        <w:ind w:left="283" w:right="223" w:hanging="240"/>
        <w:rPr>
          <w:sz w:val="12"/>
        </w:rPr>
      </w:pPr>
      <w:r>
        <w:rPr>
          <w:sz w:val="12"/>
        </w:rPr>
        <w:t>Chen, T., &amp; Guestrin, C. (2016). XGBoost: A scalable tree boosting system. In Proceedings of the 22nd ACM SIGKDD International Conference on Knowledge Discovery and Data Mining (pp. 785–794). https://doi.org/10.1145/2939672.2939785</w:t>
      </w:r>
    </w:p>
    <w:p w14:paraId="7E95A981" w14:textId="77777777" w:rsidR="0013178F" w:rsidRPr="0013178F" w:rsidRDefault="0013178F" w:rsidP="0013178F">
      <w:pPr>
        <w:spacing w:before="1" w:line="278" w:lineRule="auto"/>
        <w:ind w:left="283" w:right="223" w:hanging="240"/>
        <w:rPr>
          <w:sz w:val="12"/>
        </w:rPr>
      </w:pPr>
      <w:r>
        <w:rPr>
          <w:sz w:val="12"/>
        </w:rPr>
        <w:t>Yu, Y., Mo, H., &amp; Li, H. (2019). A classification prediction analysis of flight cancellation based on Spark. In 7th International Conference on Information Technology and Quantitative Management (ITQM 2019), Procedia Computer Science, 162, 480–486. https://doi.org/10.1016/j.procs.2019.12.014</w:t>
      </w:r>
    </w:p>
    <w:p w14:paraId="4E94A4B6" w14:textId="77777777" w:rsidR="0013178F" w:rsidRPr="0013178F" w:rsidRDefault="0013178F" w:rsidP="0013178F">
      <w:pPr>
        <w:spacing w:before="1" w:line="278" w:lineRule="auto"/>
        <w:ind w:left="283" w:right="223" w:hanging="240"/>
        <w:rPr>
          <w:sz w:val="12"/>
        </w:rPr>
      </w:pPr>
      <w:r>
        <w:rPr>
          <w:sz w:val="12"/>
        </w:rPr>
        <w:t>Giarmas, N. (2025). Flight delay and cancellation prediction, using machine learning models [Diploma thesis, University of Macedonia, Thessaloniki].</w:t>
      </w:r>
    </w:p>
    <w:p w14:paraId="377FB4DB" w14:textId="77777777" w:rsidR="0013178F" w:rsidRPr="0013178F" w:rsidRDefault="0013178F" w:rsidP="0013178F">
      <w:pPr>
        <w:spacing w:before="1" w:line="278" w:lineRule="auto"/>
        <w:ind w:left="283" w:right="223" w:hanging="240"/>
        <w:rPr>
          <w:sz w:val="12"/>
        </w:rPr>
      </w:pPr>
      <w:r>
        <w:rPr>
          <w:sz w:val="12"/>
        </w:rPr>
        <w:t xml:space="preserve">Ansari, A., Shaikh, A., Mapkar, S., &amp; Khan, M. (2019). Cancellation prediction for flight data using </w:t>
        <w:lastRenderedPageBreak/>
        <w:t>machine learning. In 2nd International Conference on Advances in Science &amp; Technology (ICAST-2019). SSRN. https://papers.ssrn.com/sol3/papers.cfm?abstract_id=3367683</w:t>
      </w:r>
    </w:p>
    <w:p w14:paraId="394A0E20" w14:textId="77777777" w:rsidR="0013178F" w:rsidRPr="0013178F" w:rsidRDefault="0013178F" w:rsidP="0013178F">
      <w:pPr>
        <w:spacing w:before="1" w:line="278" w:lineRule="auto"/>
        <w:ind w:left="283" w:right="223" w:hanging="240"/>
        <w:rPr>
          <w:sz w:val="12"/>
        </w:rPr>
      </w:pPr>
      <w:r>
        <w:rPr>
          <w:sz w:val="12"/>
        </w:rPr>
        <w:t>Alfarhood, M., Alotaibi, R., Abdulrahim, B., Einieh, A., Almousa, M., &amp; Alkhanifer, A. (2024). Predicting flight delays with machine learning: A case study from Saudi Arabian Airlines. International Journal of Aerospace Engineering, 2024, 1–11. https://doi.org/10.1155/2024/3385463</w:t>
      </w:r>
    </w:p>
    <w:p w14:paraId="690CAFEC" w14:textId="77777777" w:rsidR="0013178F" w:rsidRPr="0013178F" w:rsidRDefault="0013178F" w:rsidP="0013178F">
      <w:pPr>
        <w:spacing w:before="1" w:line="278" w:lineRule="auto"/>
        <w:ind w:left="283" w:right="223" w:hanging="240"/>
        <w:rPr>
          <w:sz w:val="12"/>
        </w:rPr>
      </w:pPr>
      <w:r>
        <w:rPr>
          <w:sz w:val="12"/>
        </w:rPr>
        <w:t>Hake, P. S., Parjane, P. P., Parte, S. S., Subhedar, L. S., &amp; Dimble, N. (2025). Aero Predict &amp; Flight Booking. Iconic Research and Engineering Journals, 8(12), 106-111.</w:t>
      </w:r>
    </w:p>
    <w:p w14:paraId="26C5E9D2" w14:textId="77777777" w:rsidR="0013178F" w:rsidRPr="0013178F" w:rsidRDefault="0013178F" w:rsidP="0013178F">
      <w:pPr>
        <w:spacing w:before="1" w:line="278" w:lineRule="auto"/>
        <w:ind w:left="283" w:right="223" w:hanging="240"/>
        <w:rPr>
          <w:sz w:val="12"/>
        </w:rPr>
      </w:pPr>
      <w:r>
        <w:rPr>
          <w:sz w:val="12"/>
        </w:rPr>
        <w:t>Barua, B., &amp; Kaiser, M. S. (2024). A next-generation approach to airline reservations: Integrating cloud microservices with AI and blockchain for enhanced operational performance. arXiv preprint, arXiv:2411.06538. https://doi.org/10.48550/arXiv.2411.06538</w:t>
      </w:r>
    </w:p>
    <w:p w14:paraId="11A7E526" w14:textId="77777777" w:rsidR="0013178F" w:rsidRPr="0013178F" w:rsidRDefault="0013178F" w:rsidP="0013178F">
      <w:pPr>
        <w:spacing w:before="1" w:line="278" w:lineRule="auto"/>
        <w:ind w:left="283" w:right="223" w:hanging="240"/>
        <w:rPr>
          <w:sz w:val="12"/>
        </w:rPr>
      </w:pPr>
      <w:r>
        <w:rPr>
          <w:sz w:val="12"/>
        </w:rPr>
        <w:t>Lambelho, M., Mitici, M., Pickup, S., &amp; Marsden, A. (2020). Assessing strategic flight schedules at an airport using machine learning-based flight delay and cancellation predictions. Journal of Air Transport Management, 82, 101737. https://doi.org/10.1016/j.jairtraman.2019.101737</w:t>
      </w:r>
    </w:p>
    <w:p w14:paraId="710E9DB2" w14:textId="77777777" w:rsidR="0013178F" w:rsidRPr="0013178F" w:rsidRDefault="0013178F" w:rsidP="0013178F">
      <w:pPr>
        <w:spacing w:before="1" w:line="278" w:lineRule="auto"/>
        <w:ind w:left="283" w:right="223" w:hanging="240"/>
        <w:rPr>
          <w:sz w:val="12"/>
        </w:rPr>
      </w:pPr>
      <w:r>
        <w:rPr>
          <w:sz w:val="12"/>
        </w:rPr>
        <w:t>Khan, W. A., Chung, S.-H., Eltoukhy, A. E. E., &amp; Khurshid, F. (2024). A novel parallel series data-driven model for IATA-coded flight delays prediction and features analysis. Journal of Air Transport Management, 114, 102488. https://doi.org/10.1016/j.jairtraman.2023.102488</w:t>
      </w:r>
    </w:p>
    <w:p w14:paraId="58C4AD06" w14:textId="77777777" w:rsidR="0013178F" w:rsidRPr="0013178F" w:rsidRDefault="0013178F" w:rsidP="0013178F">
      <w:pPr>
        <w:spacing w:before="1" w:line="278" w:lineRule="auto"/>
        <w:ind w:left="283" w:right="223" w:hanging="240"/>
        <w:rPr>
          <w:sz w:val="12"/>
        </w:rPr>
      </w:pPr>
      <w:r>
        <w:rPr>
          <w:sz w:val="12"/>
        </w:rPr>
        <w:t>Truong, D. (2021). Using causal machine learning for predicting the risk of flight delays in air transportation. Journal of Air Transport Management, 91, 101993. https://doi.org/10.1016/j.jairtraman.2020.101993</w:t>
      </w:r>
    </w:p>
    <w:p w14:paraId="0C2EA6A9" w14:textId="77777777" w:rsidR="00C55434" w:rsidRDefault="0013178F" w:rsidP="0013178F">
      <w:pPr>
        <w:spacing w:before="1" w:line="278" w:lineRule="auto"/>
        <w:ind w:left="283" w:right="223" w:hanging="240"/>
        <w:rPr>
          <w:sz w:val="12"/>
        </w:rPr>
      </w:pPr>
      <w:bookmarkStart w:id="15" w:name="_bookmark28"/>
      <w:bookmarkEnd w:id="15"/>
      <w:r>
        <w:rPr>
          <w:sz w:val="12"/>
        </w:rPr>
        <w:t>Li, Q., Guan, X., &amp; Liu, J. (2023). A CNN-LSTM framework for flight delay prediction. Expert Systems with Applications, 227, 120287. https://doi.org/10.1016/j.eswa.2023.120287</w:t>
      </w:r>
    </w:p>
    <w:p w14:paraId="74BC4EF3" w14:textId="77777777" w:rsidR="00C55434" w:rsidRDefault="00C55434" w:rsidP="0013178F">
      <w:pPr>
        <w:spacing w:before="1" w:line="278" w:lineRule="auto"/>
        <w:ind w:left="283" w:right="223" w:hanging="240"/>
        <w:rPr>
          <w:sz w:val="12"/>
        </w:rPr>
      </w:pPr>
      <w:r>
        <w:rPr>
          <w:sz w:val="12"/>
        </w:rPr>
        <w:t>Gama, J., Žliobaitė, I., Bifet, A., Pechenizkiy, M., &amp; Bouchachia, A. (2014). A survey on concept drift adaptation. ACM Computing Surveys, 46(4), 1–37. https://doi.org/10.1145/2523813</w:t>
      </w:r>
    </w:p>
    <w:p w14:paraId="772DAAE6" w14:textId="77777777" w:rsidR="00A815FF" w:rsidRDefault="00A815FF" w:rsidP="0013178F">
      <w:pPr>
        <w:spacing w:before="1" w:line="278" w:lineRule="auto"/>
        <w:ind w:left="283" w:right="223" w:hanging="240"/>
        <w:rPr>
          <w:sz w:val="12"/>
        </w:rPr>
      </w:pPr>
      <w:r>
        <w:rPr>
          <w:sz w:val="12"/>
        </w:rPr>
        <w:t>He, H., &amp; Garcia, E. A. (2009). Learning from imbalanced data. IEEE Transactions on Knowledge and Data Engineering, 21(9), 1263-1284. https://doi.org/10.1109/TKDE.2008.239</w:t>
      </w:r>
    </w:p>
    <w:p w14:paraId="2E0225AD" w14:textId="77777777" w:rsidR="00A815FF" w:rsidRDefault="00A815FF" w:rsidP="0013178F">
      <w:pPr>
        <w:spacing w:before="1" w:line="278" w:lineRule="auto"/>
        <w:ind w:left="283" w:right="223" w:hanging="240"/>
        <w:rPr>
          <w:sz w:val="12"/>
        </w:rPr>
      </w:pPr>
      <w:r>
        <w:rPr>
          <w:sz w:val="12"/>
        </w:rPr>
        <w:t>Elkan, C. (2001). The foundations of cost-sensitive learning. In International Joint Conference on Artificial Intelligence (Vol. 17, No. 1, pp. 973-978). Lawrence Erlbaum Associates Ltd.</w:t>
      </w:r>
    </w:p>
    <w:p w14:paraId="236C3BE2" w14:textId="77777777" w:rsidR="00A815FF" w:rsidRDefault="00C55434" w:rsidP="0013178F">
      <w:pPr>
        <w:spacing w:before="1" w:line="278" w:lineRule="auto"/>
        <w:ind w:left="283" w:right="223" w:hanging="240"/>
        <w:rPr>
          <w:sz w:val="12"/>
        </w:rPr>
      </w:pPr>
      <w:r>
        <w:rPr>
          <w:sz w:val="12"/>
        </w:rPr>
        <w:t>Lu, J., Liu, A., Dong, F., Gu, F., Gama, J., &amp; Zhang, G. (2019). Learning under concept drift: A review. IEEE Transactions on Knowledge and Data Engineering, 31(12), 2346-2363. https://doi.org/10.1109/TKDE.2018.2876857</w:t>
      </w:r>
    </w:p>
    <w:p w14:paraId="0A42255F" w14:textId="77777777" w:rsidR="00A815FF" w:rsidRPr="00907C98" w:rsidRDefault="00A815FF" w:rsidP="0013178F">
      <w:pPr>
        <w:spacing w:before="1" w:line="278" w:lineRule="auto"/>
        <w:ind w:left="283" w:right="223" w:hanging="240"/>
        <w:rPr>
          <w:sz w:val="12"/>
        </w:rPr>
        <w:sectPr w:rsidR="00A815FF" w:rsidRPr="00907C98" w:rsidSect="00C55434">
          <w:type w:val="continuous"/>
          <w:pgSz w:w="11910" w:h="15880"/>
          <w:pgMar w:top="993" w:right="566" w:bottom="851" w:left="708" w:header="660" w:footer="544" w:gutter="0"/>
          <w:cols w:num="2" w:space="708" w:equalWidth="0">
            <w:col w:w="5067" w:space="313"/>
            <w:col w:w="5256"/>
          </w:cols>
        </w:sectPr>
      </w:pPr>
      <w:r>
        <w:rPr>
          <w:sz w:val="12"/>
        </w:rPr>
        <w:t>Cerqueira, V., Torgo, L., &amp; Mozetič, I. (2020). Evaluating time series forecasting models: An empirical study on performance estimation methods. Machine Learning, 109(11), 1997-2028. https://doi.org/10.1007/s10994-020-05910-7</w:t>
      </w:r>
    </w:p>
    <w:p w14:paraId="26A05FF1" w14:textId="77777777" w:rsidR="00A815FF" w:rsidRPr="00907C98" w:rsidRDefault="00A815FF" w:rsidP="0013178F">
      <w:pPr>
        <w:spacing w:before="1" w:line="278" w:lineRule="auto"/>
        <w:ind w:left="283" w:right="223" w:hanging="240"/>
        <w:rPr>
          <w:sz w:val="12"/>
        </w:rPr>
        <w:sectPr w:rsidR="00A815FF" w:rsidRPr="00907C98" w:rsidSect="00C55434">
          <w:type w:val="continuous"/>
          <w:pgSz w:w="11910" w:h="15880"/>
          <w:pgMar w:top="993" w:right="566" w:bottom="851" w:left="708" w:header="660" w:footer="544" w:gutter="0"/>
          <w:cols w:num="2" w:space="708" w:equalWidth="0">
            <w:col w:w="5067" w:space="313"/>
            <w:col w:w="5256"/>
          </w:cols>
        </w:sectPr>
      </w:pPr>
      <w:r>
        <w:rPr>
          <w:sz w:val="12"/>
        </w:rPr>
        <w:t xml:space="preserve">Pedregosa, F., Varoquaux, G., Gramfort, A., Michel, V., Thirion, B., Grisel, O., et al. (2011). Scikit-learn: Machine learning in Python. Journal of Machine Learning Research, 12, 2825-2830.</w:t>
      </w:r>
    </w:p>
    <w:p w14:paraId="718D5D64" w14:textId="77777777" w:rsidR="00A815FF" w:rsidRPr="00907C98" w:rsidRDefault="00A815FF" w:rsidP="0013178F">
      <w:pPr>
        <w:spacing w:before="1" w:line="278" w:lineRule="auto"/>
        <w:ind w:left="283" w:right="223" w:hanging="240"/>
        <w:rPr>
          <w:sz w:val="12"/>
        </w:rPr>
        <w:sectPr w:rsidR="00A815FF" w:rsidRPr="00907C98" w:rsidSect="00C55434">
          <w:type w:val="continuous"/>
          <w:pgSz w:w="11910" w:h="15880"/>
          <w:pgMar w:top="993" w:right="566" w:bottom="851" w:left="708" w:header="660" w:footer="544" w:gutter="0"/>
          <w:cols w:num="2" w:space="708" w:equalWidth="0">
            <w:col w:w="5067" w:space="313"/>
            <w:col w:w="5256"/>
          </w:cols>
        </w:sectPr>
      </w:pPr>
      <w:r>
        <w:rPr>
          <w:sz w:val="12"/>
        </w:rPr>
        <w:t xml:space="preserve">Lundberg, S. M., &amp; Lee, S.-I. (2017). A unified approach to interpreting model predictions. In Advances in Neural Information Processing Systems 30 (NIPS 2017) (pp. 4765-4774).</w:t>
      </w:r>
    </w:p>
    <w:p w14:paraId="5744B20C" w14:textId="77777777" w:rsidR="00A815FF" w:rsidRPr="00907C98" w:rsidRDefault="00A815FF" w:rsidP="0013178F">
      <w:pPr>
        <w:spacing w:before="1" w:line="278" w:lineRule="auto"/>
        <w:ind w:left="283" w:right="223" w:hanging="240"/>
        <w:rPr>
          <w:sz w:val="12"/>
        </w:rPr>
        <w:sectPr w:rsidR="00A815FF" w:rsidRPr="00907C98" w:rsidSect="00C55434">
          <w:type w:val="continuous"/>
          <w:pgSz w:w="11910" w:h="15880"/>
          <w:pgMar w:top="993" w:right="566" w:bottom="851" w:left="708" w:header="660" w:footer="544" w:gutter="0"/>
          <w:cols w:num="2" w:space="708" w:equalWidth="0">
            <w:col w:w="5067" w:space="313"/>
            <w:col w:w="5256"/>
          </w:cols>
        </w:sectPr>
      </w:pPr>
      <w:r>
        <w:rPr>
          <w:sz w:val="12"/>
        </w:rPr>
        <w:t xml:space="preserve">Saito, T., &amp; Rehmsmeier, M. (2015). The precision-recall plot is more informative than the ROC plot when evaluating binary classifiers on imbalanced datasets. PLoS ONE, 10(3), e0118432. https://doi.org/10.1371/journal.pone.0118432</w:t>
      </w:r>
    </w:p>
    <w:p w14:paraId="016F65C8" w14:textId="77777777" w:rsidR="00A815FF" w:rsidRPr="00907C98" w:rsidRDefault="00A815FF" w:rsidP="0013178F">
      <w:pPr>
        <w:spacing w:before="1" w:line="278" w:lineRule="auto"/>
        <w:ind w:left="283" w:right="223" w:hanging="240"/>
        <w:rPr>
          <w:sz w:val="12"/>
        </w:rPr>
        <w:sectPr w:rsidR="00A815FF" w:rsidRPr="00907C98" w:rsidSect="00C55434">
          <w:type w:val="continuous"/>
          <w:pgSz w:w="11910" w:h="15880"/>
          <w:pgMar w:top="993" w:right="566" w:bottom="851" w:left="708" w:header="660" w:footer="544" w:gutter="0"/>
          <w:cols w:num="2" w:space="708" w:equalWidth="0">
            <w:col w:w="5067" w:space="313"/>
            <w:col w:w="5256"/>
          </w:cols>
        </w:sectPr>
      </w:pPr>
      <w:r>
        <w:rPr>
          <w:sz w:val="12"/>
        </w:rPr>
        <w:t xml:space="preserve">Bergstra, J., &amp; Bengio, Y. (2012). Random search for hyper-parameter optimization. Journal of Machine Learning Research, 13, 281-305.</w:t>
      </w:r>
    </w:p>
    <w:p w14:paraId="29A060F4" w14:textId="77777777" w:rsidR="00A815FF" w:rsidRPr="00907C98" w:rsidRDefault="00A815FF" w:rsidP="0013178F">
      <w:pPr>
        <w:spacing w:before="1" w:line="278" w:lineRule="auto"/>
        <w:ind w:left="283" w:right="223" w:hanging="240"/>
        <w:rPr>
          <w:sz w:val="12"/>
        </w:rPr>
        <w:sectPr w:rsidR="00A815FF" w:rsidRPr="00907C98" w:rsidSect="00C55434">
          <w:type w:val="continuous"/>
          <w:pgSz w:w="11910" w:h="15880"/>
          <w:pgMar w:top="993" w:right="566" w:bottom="851" w:left="708" w:header="660" w:footer="544" w:gutter="0"/>
          <w:cols w:num="2" w:space="708" w:equalWidth="0">
            <w:col w:w="5067" w:space="313"/>
            <w:col w:w="5256"/>
          </w:cols>
        </w:sectPr>
      </w:pPr>
      <w:r>
        <w:rPr>
          <w:sz w:val="12"/>
        </w:rPr>
        <w:t xml:space="preserve">O'Brien, R. M. (2007). A caution regarding rules of thumb for variance inflation factors. Quality &amp; Quantity, 41(5), 673-690. https://doi.org/10.1007/s11135-006-9018-6</w:t>
      </w:r>
    </w:p>
    <w:p w14:paraId="08B44C6F" w14:textId="77777777" w:rsidR="00A815FF" w:rsidRPr="00907C98" w:rsidRDefault="00A815FF" w:rsidP="0013178F">
      <w:pPr>
        <w:spacing w:before="1" w:line="278" w:lineRule="auto"/>
        <w:ind w:left="283" w:right="223" w:hanging="240"/>
        <w:rPr>
          <w:sz w:val="12"/>
        </w:rPr>
        <w:sectPr w:rsidR="00A815FF" w:rsidRPr="00907C98" w:rsidSect="00C55434">
          <w:type w:val="continuous"/>
          <w:pgSz w:w="11910" w:h="15880"/>
          <w:pgMar w:top="993" w:right="566" w:bottom="851" w:left="708" w:header="660" w:footer="544" w:gutter="0"/>
          <w:cols w:num="2" w:space="708" w:equalWidth="0">
            <w:col w:w="5067" w:space="313"/>
            <w:col w:w="5256"/>
          </w:cols>
        </w:sectPr>
      </w:pPr>
      <w:r>
        <w:rPr>
          <w:sz w:val="12"/>
        </w:rPr>
        <w:t>Meteostat. (2024). Meteostat: Open weather and climate data and Python library. https://meteostat.net</w:t>
      </w:r>
    </w:p>
    <w:p w14:paraId="07E4EA80" w14:textId="77777777" w:rsidR="00FD5737" w:rsidRDefault="00FD5737" w:rsidP="00FD5737">
      <w:pPr>
        <w:pStyle w:val="GvdeMetni"/>
        <w:rPr>
          <w:sz w:val="11"/>
        </w:rPr>
        <w:sectPr w:rsidR="00FD5737">
          <w:pgSz w:w="11910" w:h="15880"/>
          <w:pgMar w:top="860" w:right="566" w:bottom="740" w:left="708" w:header="660" w:footer="544" w:gutter="0"/>
          <w:cols w:space="708"/>
        </w:sectPr>
      </w:pPr>
    </w:p>
    <w:p w14:paraId="7404D3C0" w14:textId="77777777" w:rsidR="00FD5737" w:rsidRDefault="00FD5737" w:rsidP="00FD5737">
      <w:pPr>
        <w:pStyle w:val="GvdeMetni"/>
        <w:rPr>
          <w:sz w:val="7"/>
        </w:rPr>
        <w:sectPr w:rsidR="00FD5737">
          <w:type w:val="continuous"/>
          <w:pgSz w:w="11910" w:h="15880"/>
          <w:pgMar w:top="620" w:right="566" w:bottom="280" w:left="708" w:header="660" w:footer="544" w:gutter="0"/>
          <w:cols w:num="3" w:space="708" w:equalWidth="0">
            <w:col w:w="3690" w:space="183"/>
            <w:col w:w="713" w:space="915"/>
            <w:col w:w="5135"/>
          </w:cols>
        </w:sectPr>
      </w:pPr>
      <w:bookmarkStart w:id="16" w:name="_bookmark29"/>
      <w:bookmarkEnd w:id="16"/>
    </w:p>
    <w:p w14:paraId="783C6B7D" w14:textId="77777777" w:rsidR="00BA192C" w:rsidRDefault="00BA192C">
      <w:pPr>
        <w:spacing w:line="276" w:lineRule="auto"/>
        <w:rPr>
          <w:sz w:val="12"/>
        </w:rPr>
        <w:sectPr w:rsidR="00BA192C">
          <w:headerReference w:type="default" r:id="rId40"/>
          <w:footerReference w:type="default" r:id="rId41"/>
          <w:type w:val="continuous"/>
          <w:pgSz w:w="11910" w:h="15880"/>
          <w:pgMar w:top="620" w:right="566" w:bottom="280" w:left="708" w:header="660" w:footer="544" w:gutter="0"/>
          <w:cols w:num="2" w:space="708" w:equalWidth="0">
            <w:col w:w="5066" w:space="314"/>
            <w:col w:w="5256"/>
          </w:cols>
        </w:sectPr>
      </w:pPr>
      <w:bookmarkStart w:id="17" w:name="4_Results"/>
      <w:bookmarkStart w:id="18" w:name="_bookmark19"/>
      <w:bookmarkStart w:id="19" w:name="6_Conclusion_and_future_work"/>
      <w:bookmarkStart w:id="20" w:name="_bookmark26"/>
      <w:bookmarkStart w:id="21" w:name="References"/>
      <w:bookmarkEnd w:id="17"/>
      <w:bookmarkEnd w:id="18"/>
      <w:bookmarkEnd w:id="19"/>
      <w:bookmarkEnd w:id="20"/>
      <w:bookmarkEnd w:id="21"/>
    </w:p>
    <w:p w14:paraId="40F490DF" w14:textId="77777777" w:rsidR="00BA192C" w:rsidRDefault="00BA192C" w:rsidP="00183A27">
      <w:pPr>
        <w:spacing w:before="1" w:line="278" w:lineRule="auto"/>
        <w:ind w:left="283" w:right="530" w:hanging="240"/>
        <w:rPr>
          <w:sz w:val="12"/>
        </w:rPr>
      </w:pPr>
    </w:p>
    <w:sectPr w:rsidR="00BA192C">
      <w:headerReference w:type="default" r:id="rId42"/>
      <w:footerReference w:type="default" r:id="rId43"/>
      <w:type w:val="continuous"/>
      <w:pgSz w:w="11910" w:h="15880"/>
      <w:pgMar w:top="620" w:right="566" w:bottom="280" w:left="708" w:header="660" w:footer="544" w:gutter="0"/>
      <w:cols w:num="2" w:space="708" w:equalWidth="0">
        <w:col w:w="5027" w:space="353"/>
        <w:col w:w="5256"/>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F0A09" w14:textId="77777777" w:rsidR="008B004B" w:rsidRDefault="008B004B">
      <w:r>
        <w:separator/>
      </w:r>
    </w:p>
  </w:endnote>
  <w:endnote w:type="continuationSeparator" w:id="0">
    <w:p w14:paraId="7A756C07" w14:textId="77777777" w:rsidR="008B004B" w:rsidRDefault="008B00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A2"/>
    <w:family w:val="swiss"/>
    <w:pitch w:val="variable"/>
    <w:sig w:usb0="80000AFF" w:usb1="0000396B" w:usb2="00000000" w:usb3="00000000" w:csb0="000000BF" w:csb1="00000000"/>
  </w:font>
  <w:font w:name="Calibri">
    <w:panose1 w:val="020F0502020204030204"/>
    <w:charset w:val="A2"/>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variable"/>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7A2AF" w14:textId="77777777" w:rsidR="00BA192C" w:rsidRDefault="00D335F3">
    <w:pPr>
      <w:pStyle w:val="GvdeMetni"/>
      <w:spacing w:line="14" w:lineRule="auto"/>
      <w:rPr>
        <w:sz w:val="20"/>
      </w:rPr>
    </w:pPr>
    <w:r>
      <w:rPr>
        <w:noProof/>
        <w:sz w:val="20"/>
      </w:rPr>
      <mc:AlternateContent>
        <mc:Choice Requires="wps">
          <w:drawing>
            <wp:anchor distT="0" distB="0" distL="0" distR="0" simplePos="0" relativeHeight="486546432" behindDoc="1" locked="0" layoutInCell="1" allowOverlap="1" wp14:anchorId="6CD5BDA7" wp14:editId="5ED9AC0C">
              <wp:simplePos x="0" y="0"/>
              <wp:positionH relativeFrom="page">
                <wp:posOffset>3723741</wp:posOffset>
              </wp:positionH>
              <wp:positionV relativeFrom="page">
                <wp:posOffset>9594553</wp:posOffset>
              </wp:positionV>
              <wp:extent cx="134620" cy="11557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115570"/>
                      </a:xfrm>
                      <a:prstGeom prst="rect">
                        <a:avLst/>
                      </a:prstGeom>
                    </wps:spPr>
                    <wps:txbx>
                      <w:txbxContent>
                        <w:p w14:paraId="410EDA3C" w14:textId="77777777" w:rsidR="00BA192C" w:rsidRDefault="00D335F3">
                          <w:pPr>
                            <w:spacing w:before="20"/>
                            <w:ind w:left="60"/>
                            <w:rPr>
                              <w:sz w:val="12"/>
                            </w:rPr>
                          </w:pPr>
                          <w:r>
                            <w:rPr>
                              <w:spacing w:val="-10"/>
                              <w:w w:val="120"/>
                              <w:sz w:val="12"/>
                            </w:rPr>
                            <w:fldChar w:fldCharType="begin"/>
                          </w:r>
                          <w:r>
                            <w:rPr>
                              <w:spacing w:val="-10"/>
                              <w:w w:val="120"/>
                              <w:sz w:val="12"/>
                            </w:rPr>
                            <w:instrText xml:space="preserve"> PAGE </w:instrText>
                          </w:r>
                          <w:r>
                            <w:rPr>
                              <w:spacing w:val="-10"/>
                              <w:w w:val="120"/>
                              <w:sz w:val="12"/>
                            </w:rPr>
                            <w:fldChar w:fldCharType="separate"/>
                          </w:r>
                          <w:r>
                            <w:rPr>
                              <w:spacing w:val="-10"/>
                              <w:w w:val="120"/>
                              <w:sz w:val="12"/>
                            </w:rPr>
                            <w:t>2</w:t>
                          </w:r>
                          <w:r>
                            <w:rPr>
                              <w:spacing w:val="-10"/>
                              <w:w w:val="120"/>
                              <w:sz w:val="12"/>
                            </w:rPr>
                            <w:fldChar w:fldCharType="end"/>
                          </w:r>
                        </w:p>
                      </w:txbxContent>
                    </wps:txbx>
                    <wps:bodyPr wrap="square" lIns="0" tIns="0" rIns="0" bIns="0" rtlCol="0">
                      <a:noAutofit/>
                    </wps:bodyPr>
                  </wps:wsp>
                </a:graphicData>
              </a:graphic>
            </wp:anchor>
          </w:drawing>
        </mc:Choice>
        <mc:Fallback>
          <w:pict>
            <v:shapetype w14:anchorId="6CD5BDA7" id="_x0000_t202" coordsize="21600,21600" o:spt="202" path="m,l,21600r21600,l21600,xe">
              <v:stroke joinstyle="miter"/>
              <v:path gradientshapeok="t" o:connecttype="rect"/>
            </v:shapetype>
            <v:shape id="Textbox 16" o:spid="_x0000_s1029" type="#_x0000_t202" style="position:absolute;margin-left:293.2pt;margin-top:755.5pt;width:10.6pt;height:9.1pt;z-index:-1677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" filled="f" stroked="f">
              <v:textbox inset="0,0,0,0">
                <w:txbxContent>
                  <w:p w14:paraId="410EDA3C" w14:textId="77777777" w:rsidR="00BA192C" w:rsidRDefault="00D335F3">
                    <w:pPr>
                      <w:spacing w:before="20"/>
                      <w:ind w:left="60"/>
                      <w:rPr>
                        <w:sz w:val="12"/>
                      </w:rPr>
                    </w:pPr>
                    <w:r>
                      <w:rPr>
                        <w:spacing w:val="-10"/>
                        <w:w w:val="120"/>
                        <w:sz w:val="12"/>
                      </w:rPr>
                      <w:fldChar w:fldCharType="begin"/>
                    </w:r>
                    <w:r>
                      <w:rPr>
                        <w:spacing w:val="-10"/>
                        <w:w w:val="120"/>
                        <w:sz w:val="12"/>
                      </w:rPr>
                      <w:instrText xml:space="preserve"> PAGE </w:instrText>
                    </w:r>
                    <w:r>
                      <w:rPr>
                        <w:spacing w:val="-10"/>
                        <w:w w:val="120"/>
                        <w:sz w:val="12"/>
                      </w:rPr>
                      <w:fldChar w:fldCharType="separate"/>
                    </w:r>
                    <w:r>
                      <w:rPr>
                        <w:spacing w:val="-10"/>
                        <w:w w:val="120"/>
                        <w:sz w:val="12"/>
                      </w:rPr>
                      <w:t>2</w:t>
                    </w:r>
                    <w:r>
                      <w:rPr>
                        <w:spacing w:val="-10"/>
                        <w:w w:val="120"/>
                        <w:sz w:val="12"/>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64607" w14:textId="77777777" w:rsidR="00BA192C" w:rsidRDefault="00D335F3">
    <w:pPr>
      <w:pStyle w:val="GvdeMetni"/>
      <w:spacing w:line="14" w:lineRule="auto"/>
      <w:rPr>
        <w:sz w:val="20"/>
      </w:rPr>
    </w:pPr>
    <w:r>
      <w:rPr>
        <w:noProof/>
        <w:sz w:val="20"/>
      </w:rPr>
      <mc:AlternateContent>
        <mc:Choice Requires="wps">
          <w:drawing>
            <wp:anchor distT="0" distB="0" distL="0" distR="0" simplePos="0" relativeHeight="486547968" behindDoc="1" locked="0" layoutInCell="1" allowOverlap="1" wp14:anchorId="463E363A" wp14:editId="5BB33426">
              <wp:simplePos x="0" y="0"/>
              <wp:positionH relativeFrom="page">
                <wp:posOffset>3726408</wp:posOffset>
              </wp:positionH>
              <wp:positionV relativeFrom="page">
                <wp:posOffset>9594553</wp:posOffset>
              </wp:positionV>
              <wp:extent cx="116839" cy="11557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839" cy="115570"/>
                      </a:xfrm>
                      <a:prstGeom prst="rect">
                        <a:avLst/>
                      </a:prstGeom>
                    </wps:spPr>
                    <wps:txbx>
                      <w:txbxContent>
                        <w:p w14:paraId="34A0BB64" w14:textId="77777777" w:rsidR="00BA192C" w:rsidRDefault="00D335F3">
                          <w:pPr>
                            <w:spacing w:before="20"/>
                            <w:ind w:left="20"/>
                            <w:rPr>
                              <w:sz w:val="12"/>
                            </w:rPr>
                          </w:pPr>
                          <w:r>
                            <w:rPr>
                              <w:spacing w:val="-5"/>
                              <w:w w:val="120"/>
                              <w:sz w:val="12"/>
                            </w:rPr>
                            <w:t>10</w:t>
                          </w:r>
                        </w:p>
                      </w:txbxContent>
                    </wps:txbx>
                    <wps:bodyPr wrap="square" lIns="0" tIns="0" rIns="0" bIns="0" rtlCol="0">
                      <a:noAutofit/>
                    </wps:bodyPr>
                  </wps:wsp>
                </a:graphicData>
              </a:graphic>
            </wp:anchor>
          </w:drawing>
        </mc:Choice>
        <mc:Fallback>
          <w:pict>
            <v:shapetype w14:anchorId="463E363A" id="_x0000_t202" coordsize="21600,21600" o:spt="202" path="m,l,21600r21600,l21600,xe">
              <v:stroke joinstyle="miter"/>
              <v:path gradientshapeok="t" o:connecttype="rect"/>
            </v:shapetype>
            <v:shape id="Textbox 49" o:spid="_x0000_s1032" type="#_x0000_t202" style="position:absolute;margin-left:293.4pt;margin-top:755.5pt;width:9.2pt;height:9.1pt;z-index:-1676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" filled="f" stroked="f">
              <v:textbox inset="0,0,0,0">
                <w:txbxContent>
                  <w:p w14:paraId="34A0BB64" w14:textId="77777777" w:rsidR="00BA192C" w:rsidRDefault="00D335F3">
                    <w:pPr>
                      <w:spacing w:before="20"/>
                      <w:ind w:left="20"/>
                      <w:rPr>
                        <w:sz w:val="12"/>
                      </w:rPr>
                    </w:pPr>
                    <w:r>
                      <w:rPr>
                        <w:spacing w:val="-5"/>
                        <w:w w:val="120"/>
                        <w:sz w:val="12"/>
                      </w:rPr>
                      <w:t>10</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C5FB6" w14:textId="77777777" w:rsidR="00BA192C" w:rsidRDefault="00D335F3">
    <w:pPr>
      <w:pStyle w:val="GvdeMetni"/>
      <w:spacing w:line="14" w:lineRule="auto"/>
      <w:rPr>
        <w:sz w:val="20"/>
      </w:rPr>
    </w:pPr>
    <w:r>
      <w:rPr>
        <w:noProof/>
        <w:sz w:val="20"/>
      </w:rPr>
      <mc:AlternateContent>
        <mc:Choice Requires="wps">
          <w:drawing>
            <wp:anchor distT="0" distB="0" distL="0" distR="0" simplePos="0" relativeHeight="486549504" behindDoc="1" locked="0" layoutInCell="1" allowOverlap="1" wp14:anchorId="378D24AE" wp14:editId="3CC4EE2B">
              <wp:simplePos x="0" y="0"/>
              <wp:positionH relativeFrom="page">
                <wp:posOffset>3726408</wp:posOffset>
              </wp:positionH>
              <wp:positionV relativeFrom="page">
                <wp:posOffset>9594553</wp:posOffset>
              </wp:positionV>
              <wp:extent cx="154940" cy="11557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940" cy="115570"/>
                      </a:xfrm>
                      <a:prstGeom prst="rect">
                        <a:avLst/>
                      </a:prstGeom>
                    </wps:spPr>
                    <wps:txbx>
                      <w:txbxContent>
                        <w:p w14:paraId="6235D185" w14:textId="77777777" w:rsidR="00BA192C" w:rsidRDefault="00D335F3">
                          <w:pPr>
                            <w:spacing w:before="20"/>
                            <w:ind w:left="20"/>
                            <w:rPr>
                              <w:sz w:val="12"/>
                            </w:rPr>
                          </w:pPr>
                          <w:r>
                            <w:rPr>
                              <w:spacing w:val="-5"/>
                              <w:w w:val="120"/>
                              <w:sz w:val="12"/>
                            </w:rPr>
                            <w:t>1</w:t>
                          </w:r>
                          <w:r>
                            <w:rPr>
                              <w:spacing w:val="-5"/>
                              <w:w w:val="120"/>
                              <w:sz w:val="12"/>
                            </w:rPr>
                            <w:fldChar w:fldCharType="begin"/>
                          </w:r>
                          <w:r>
                            <w:rPr>
                              <w:spacing w:val="-5"/>
                              <w:w w:val="120"/>
                              <w:sz w:val="12"/>
                            </w:rPr>
                            <w:instrText xml:space="preserve"> PAGE </w:instrText>
                          </w:r>
                          <w:r>
                            <w:rPr>
                              <w:spacing w:val="-5"/>
                              <w:w w:val="120"/>
                              <w:sz w:val="12"/>
                            </w:rPr>
                            <w:fldChar w:fldCharType="separate"/>
                          </w:r>
                          <w:r>
                            <w:rPr>
                              <w:spacing w:val="-5"/>
                              <w:w w:val="120"/>
                              <w:sz w:val="12"/>
                            </w:rPr>
                            <w:t>1</w:t>
                          </w:r>
                          <w:r>
                            <w:rPr>
                              <w:spacing w:val="-5"/>
                              <w:w w:val="120"/>
                              <w:sz w:val="12"/>
                            </w:rPr>
                            <w:fldChar w:fldCharType="end"/>
                          </w:r>
                        </w:p>
                      </w:txbxContent>
                    </wps:txbx>
                    <wps:bodyPr wrap="square" lIns="0" tIns="0" rIns="0" bIns="0" rtlCol="0">
                      <a:noAutofit/>
                    </wps:bodyPr>
                  </wps:wsp>
                </a:graphicData>
              </a:graphic>
            </wp:anchor>
          </w:drawing>
        </mc:Choice>
        <mc:Fallback>
          <w:pict>
            <v:shapetype w14:anchorId="378D24AE" id="_x0000_t202" coordsize="21600,21600" o:spt="202" path="m,l,21600r21600,l21600,xe">
              <v:stroke joinstyle="miter"/>
              <v:path gradientshapeok="t" o:connecttype="rect"/>
            </v:shapetype>
            <v:shape id="Textbox 52" o:spid="_x0000_s1035" type="#_x0000_t202" style="position:absolute;margin-left:293.4pt;margin-top:755.5pt;width:12.2pt;height:9.1pt;z-index:-1676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" filled="f" stroked="f">
              <v:textbox inset="0,0,0,0">
                <w:txbxContent>
                  <w:p w14:paraId="6235D185" w14:textId="77777777" w:rsidR="00BA192C" w:rsidRDefault="00D335F3">
                    <w:pPr>
                      <w:spacing w:before="20"/>
                      <w:ind w:left="20"/>
                      <w:rPr>
                        <w:sz w:val="12"/>
                      </w:rPr>
                    </w:pPr>
                    <w:r>
                      <w:rPr>
                        <w:spacing w:val="-5"/>
                        <w:w w:val="120"/>
                        <w:sz w:val="12"/>
                      </w:rPr>
                      <w:t>1</w:t>
                    </w:r>
                    <w:r>
                      <w:rPr>
                        <w:spacing w:val="-5"/>
                        <w:w w:val="120"/>
                        <w:sz w:val="12"/>
                      </w:rPr>
                      <w:fldChar w:fldCharType="begin"/>
                    </w:r>
                    <w:r>
                      <w:rPr>
                        <w:spacing w:val="-5"/>
                        <w:w w:val="120"/>
                        <w:sz w:val="12"/>
                      </w:rPr>
                      <w:instrText xml:space="preserve"> PAGE </w:instrText>
                    </w:r>
                    <w:r>
                      <w:rPr>
                        <w:spacing w:val="-5"/>
                        <w:w w:val="120"/>
                        <w:sz w:val="12"/>
                      </w:rPr>
                      <w:fldChar w:fldCharType="separate"/>
                    </w:r>
                    <w:r>
                      <w:rPr>
                        <w:spacing w:val="-5"/>
                        <w:w w:val="120"/>
                        <w:sz w:val="12"/>
                      </w:rPr>
                      <w:t>1</w:t>
                    </w:r>
                    <w:r>
                      <w:rPr>
                        <w:spacing w:val="-5"/>
                        <w:w w:val="120"/>
                        <w:sz w:val="12"/>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59A83" w14:textId="77777777" w:rsidR="008B004B" w:rsidRDefault="008B004B">
      <w:r>
        <w:separator/>
      </w:r>
    </w:p>
  </w:footnote>
  <w:footnote w:type="continuationSeparator" w:id="0">
    <w:p w14:paraId="5D832C05" w14:textId="77777777" w:rsidR="008B004B" w:rsidRDefault="008B00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40D6A" w14:textId="77777777" w:rsidR="00BA192C" w:rsidRDefault="00D335F3">
    <w:pPr>
      <w:pStyle w:val="GvdeMetni"/>
      <w:spacing w:line="14" w:lineRule="auto"/>
      <w:rPr>
        <w:sz w:val="20"/>
      </w:rPr>
    </w:pPr>
    <w:r>
      <w:rPr>
        <w:noProof/>
        <w:sz w:val="20"/>
      </w:rPr>
      <mc:AlternateContent>
        <mc:Choice Requires="wps">
          <w:drawing>
            <wp:anchor distT="0" distB="0" distL="0" distR="0" simplePos="0" relativeHeight="486545408" behindDoc="1" locked="0" layoutInCell="1" allowOverlap="1" wp14:anchorId="2604A025" wp14:editId="26A745C2">
              <wp:simplePos x="0" y="0"/>
              <wp:positionH relativeFrom="page">
                <wp:posOffset>465667</wp:posOffset>
              </wp:positionH>
              <wp:positionV relativeFrom="page">
                <wp:posOffset>440268</wp:posOffset>
              </wp:positionV>
              <wp:extent cx="1697566" cy="97366"/>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7566" cy="97366"/>
                      </a:xfrm>
                      <a:prstGeom prst="rect">
                        <a:avLst/>
                      </a:prstGeom>
                    </wps:spPr>
                    <wps:txbx>
                      <w:txbxContent>
                        <w:p w14:paraId="1B19E846" w14:textId="77777777" w:rsidR="008560BC" w:rsidRPr="008560BC" w:rsidRDefault="008560BC" w:rsidP="008560BC">
                          <w:pPr>
                            <w:rPr>
                              <w:i/>
                              <w:w w:val="110"/>
                              <w:sz w:val="12"/>
                            </w:rPr>
                          </w:pPr>
                          <w:r w:rsidRPr="008560BC">
                            <w:rPr>
                              <w:i/>
                              <w:w w:val="110"/>
                              <w:sz w:val="12"/>
                            </w:rPr>
                            <w:t>N. C. Birdemir, E. N. Mutlu, E. E. Ülkü</w:t>
                          </w:r>
                        </w:p>
                        <w:p w14:paraId="4BF07BFA" w14:textId="77777777" w:rsidR="00BA192C" w:rsidRDefault="00BA192C">
                          <w:pPr>
                            <w:spacing w:before="20"/>
                            <w:ind w:left="20"/>
                            <w:rPr>
                              <w:i/>
                              <w:sz w:val="12"/>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604A025" id="_x0000_t202" coordsize="21600,21600" o:spt="202" path="m,l,21600r21600,l21600,xe">
              <v:stroke joinstyle="miter"/>
              <v:path gradientshapeok="t" o:connecttype="rect"/>
            </v:shapetype>
            <v:shape id="Textbox 14" o:spid="_x0000_s1027" type="#_x0000_t202" style="position:absolute;margin-left:36.65pt;margin-top:34.65pt;width:133.65pt;height:7.65pt;z-index:-167710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" filled="f" stroked="f">
              <v:textbox inset="0,0,0,0">
                <w:txbxContent>
                  <w:p w14:paraId="1B19E846" w14:textId="77777777" w:rsidR="008560BC" w:rsidRPr="008560BC" w:rsidRDefault="008560BC" w:rsidP="008560BC">
                    <w:pPr>
                      <w:rPr>
                        <w:i/>
                        <w:w w:val="110"/>
                        <w:sz w:val="12"/>
                      </w:rPr>
                    </w:pPr>
                    <w:r w:rsidRPr="008560BC">
                      <w:rPr>
                        <w:i/>
                        <w:w w:val="110"/>
                        <w:sz w:val="12"/>
                      </w:rPr>
                      <w:t>N. C. Birdemir, E. N. Mutlu, E. E. Ülkü</w:t>
                    </w:r>
                  </w:p>
                  <w:p w14:paraId="4BF07BFA" w14:textId="77777777" w:rsidR="00BA192C" w:rsidRDefault="00BA192C">
                    <w:pPr>
                      <w:spacing w:before="20"/>
                      <w:ind w:left="20"/>
                      <w:rPr>
                        <w:i/>
                        <w:sz w:val="12"/>
                      </w:rPr>
                    </w:pPr>
                  </w:p>
                </w:txbxContent>
              </v:textbox>
              <w10:wrap anchorx="page" anchory="page"/>
            </v:shape>
          </w:pict>
        </mc:Fallback>
      </mc:AlternateContent>
    </w:r>
    <w:r>
      <w:rPr>
        <w:noProof/>
        <w:sz w:val="20"/>
      </w:rPr>
      <mc:AlternateContent>
        <mc:Choice Requires="wps">
          <w:drawing>
            <wp:anchor distT="0" distB="0" distL="0" distR="0" simplePos="0" relativeHeight="486545920" behindDoc="1" locked="0" layoutInCell="1" allowOverlap="1" wp14:anchorId="4D49E690" wp14:editId="271F0A2A">
              <wp:simplePos x="0" y="0"/>
              <wp:positionH relativeFrom="page">
                <wp:posOffset>4641316</wp:posOffset>
              </wp:positionH>
              <wp:positionV relativeFrom="page">
                <wp:posOffset>440392</wp:posOffset>
              </wp:positionV>
              <wp:extent cx="2462530" cy="11557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2530" cy="115570"/>
                      </a:xfrm>
                      <a:prstGeom prst="rect">
                        <a:avLst/>
                      </a:prstGeom>
                    </wps:spPr>
                    <wps:txbx>
                      <w:txbxContent>
                        <w:p w14:paraId="6545B88C" w14:textId="77777777" w:rsidR="00BA192C" w:rsidRDefault="00D335F3">
                          <w:pPr>
                            <w:spacing w:before="20"/>
                            <w:ind w:left="20"/>
                            <w:rPr>
                              <w:i/>
                              <w:sz w:val="12"/>
                            </w:rPr>
                          </w:pPr>
                          <w:r>
                            <w:rPr>
                              <w:i/>
                              <w:w w:val="110"/>
                              <w:sz w:val="12"/>
                            </w:rPr>
                            <w:t>Research</w:t>
                          </w:r>
                          <w:r>
                            <w:rPr>
                              <w:i/>
                              <w:spacing w:val="-2"/>
                              <w:w w:val="110"/>
                              <w:sz w:val="12"/>
                            </w:rPr>
                            <w:t xml:space="preserve"> </w:t>
                          </w:r>
                          <w:r>
                            <w:rPr>
                              <w:i/>
                              <w:w w:val="110"/>
                              <w:sz w:val="12"/>
                            </w:rPr>
                            <w:t>in</w:t>
                          </w:r>
                          <w:r>
                            <w:rPr>
                              <w:i/>
                              <w:spacing w:val="-1"/>
                              <w:w w:val="110"/>
                              <w:sz w:val="12"/>
                            </w:rPr>
                            <w:t xml:space="preserve"> </w:t>
                          </w:r>
                          <w:r>
                            <w:rPr>
                              <w:i/>
                              <w:w w:val="110"/>
                              <w:sz w:val="12"/>
                            </w:rPr>
                            <w:t>Transportation</w:t>
                          </w:r>
                          <w:r>
                            <w:rPr>
                              <w:i/>
                              <w:spacing w:val="-1"/>
                              <w:w w:val="110"/>
                              <w:sz w:val="12"/>
                            </w:rPr>
                            <w:t xml:space="preserve"> </w:t>
                          </w:r>
                          <w:r>
                            <w:rPr>
                              <w:i/>
                              <w:w w:val="110"/>
                              <w:sz w:val="12"/>
                            </w:rPr>
                            <w:t>Business</w:t>
                          </w:r>
                          <w:r>
                            <w:rPr>
                              <w:i/>
                              <w:spacing w:val="-1"/>
                              <w:w w:val="110"/>
                              <w:sz w:val="12"/>
                            </w:rPr>
                            <w:t xml:space="preserve"> </w:t>
                          </w:r>
                          <w:r>
                            <w:rPr>
                              <w:i/>
                              <w:w w:val="110"/>
                              <w:sz w:val="12"/>
                            </w:rPr>
                            <w:t>&amp;</w:t>
                          </w:r>
                          <w:r>
                            <w:rPr>
                              <w:i/>
                              <w:spacing w:val="-1"/>
                              <w:w w:val="110"/>
                              <w:sz w:val="12"/>
                            </w:rPr>
                            <w:t xml:space="preserve"> </w:t>
                          </w:r>
                          <w:r>
                            <w:rPr>
                              <w:i/>
                              <w:w w:val="110"/>
                              <w:sz w:val="12"/>
                            </w:rPr>
                            <w:t>Management</w:t>
                          </w:r>
                          <w:r>
                            <w:rPr>
                              <w:i/>
                              <w:spacing w:val="-1"/>
                              <w:w w:val="110"/>
                              <w:sz w:val="12"/>
                            </w:rPr>
                            <w:t xml:space="preserve"> </w:t>
                          </w:r>
                          <w:r>
                            <w:rPr>
                              <w:i/>
                              <w:w w:val="110"/>
                              <w:sz w:val="12"/>
                            </w:rPr>
                            <w:t>56</w:t>
                          </w:r>
                          <w:r>
                            <w:rPr>
                              <w:i/>
                              <w:spacing w:val="-1"/>
                              <w:w w:val="110"/>
                              <w:sz w:val="12"/>
                            </w:rPr>
                            <w:t xml:space="preserve"> </w:t>
                          </w:r>
                          <w:r>
                            <w:rPr>
                              <w:i/>
                              <w:w w:val="110"/>
                              <w:sz w:val="12"/>
                            </w:rPr>
                            <w:t>(202</w:t>
                          </w:r>
                          <w:r w:rsidR="008560BC">
                            <w:rPr>
                              <w:i/>
                              <w:w w:val="110"/>
                              <w:sz w:val="12"/>
                            </w:rPr>
                            <w:t>5</w:t>
                          </w:r>
                          <w:r>
                            <w:rPr>
                              <w:i/>
                              <w:w w:val="110"/>
                              <w:sz w:val="12"/>
                            </w:rPr>
                            <w:t>)</w:t>
                          </w:r>
                          <w:r>
                            <w:rPr>
                              <w:i/>
                              <w:spacing w:val="-1"/>
                              <w:w w:val="110"/>
                              <w:sz w:val="12"/>
                            </w:rPr>
                            <w:t xml:space="preserve"> </w:t>
                          </w:r>
                          <w:r>
                            <w:rPr>
                              <w:i/>
                              <w:spacing w:val="-2"/>
                              <w:w w:val="110"/>
                              <w:sz w:val="12"/>
                            </w:rPr>
                            <w:t>101161</w:t>
                          </w:r>
                        </w:p>
                      </w:txbxContent>
                    </wps:txbx>
                    <wps:bodyPr wrap="square" lIns="0" tIns="0" rIns="0" bIns="0" rtlCol="0">
                      <a:noAutofit/>
                    </wps:bodyPr>
                  </wps:wsp>
                </a:graphicData>
              </a:graphic>
            </wp:anchor>
          </w:drawing>
        </mc:Choice>
        <mc:Fallback>
          <w:pict>
            <v:shape w14:anchorId="4D49E690" id="Textbox 15" o:spid="_x0000_s1028" type="#_x0000_t202" style="position:absolute;margin-left:365.45pt;margin-top:34.7pt;width:193.9pt;height:9.1pt;z-index:-1677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" filled="f" stroked="f">
              <v:textbox inset="0,0,0,0">
                <w:txbxContent>
                  <w:p w14:paraId="6545B88C" w14:textId="77777777" w:rsidR="00BA192C" w:rsidRDefault="00D335F3">
                    <w:pPr>
                      <w:spacing w:before="20"/>
                      <w:ind w:left="20"/>
                      <w:rPr>
                        <w:i/>
                        <w:sz w:val="12"/>
                      </w:rPr>
                    </w:pPr>
                    <w:r>
                      <w:rPr>
                        <w:i/>
                        <w:w w:val="110"/>
                        <w:sz w:val="12"/>
                      </w:rPr>
                      <w:t>Research</w:t>
                    </w:r>
                    <w:r>
                      <w:rPr>
                        <w:i/>
                        <w:spacing w:val="-2"/>
                        <w:w w:val="110"/>
                        <w:sz w:val="12"/>
                      </w:rPr>
                      <w:t xml:space="preserve"> </w:t>
                    </w:r>
                    <w:r>
                      <w:rPr>
                        <w:i/>
                        <w:w w:val="110"/>
                        <w:sz w:val="12"/>
                      </w:rPr>
                      <w:t>in</w:t>
                    </w:r>
                    <w:r>
                      <w:rPr>
                        <w:i/>
                        <w:spacing w:val="-1"/>
                        <w:w w:val="110"/>
                        <w:sz w:val="12"/>
                      </w:rPr>
                      <w:t xml:space="preserve"> </w:t>
                    </w:r>
                    <w:r>
                      <w:rPr>
                        <w:i/>
                        <w:w w:val="110"/>
                        <w:sz w:val="12"/>
                      </w:rPr>
                      <w:t>Transportation</w:t>
                    </w:r>
                    <w:r>
                      <w:rPr>
                        <w:i/>
                        <w:spacing w:val="-1"/>
                        <w:w w:val="110"/>
                        <w:sz w:val="12"/>
                      </w:rPr>
                      <w:t xml:space="preserve"> </w:t>
                    </w:r>
                    <w:r>
                      <w:rPr>
                        <w:i/>
                        <w:w w:val="110"/>
                        <w:sz w:val="12"/>
                      </w:rPr>
                      <w:t>Business</w:t>
                    </w:r>
                    <w:r>
                      <w:rPr>
                        <w:i/>
                        <w:spacing w:val="-1"/>
                        <w:w w:val="110"/>
                        <w:sz w:val="12"/>
                      </w:rPr>
                      <w:t xml:space="preserve"> </w:t>
                    </w:r>
                    <w:r>
                      <w:rPr>
                        <w:i/>
                        <w:w w:val="110"/>
                        <w:sz w:val="12"/>
                      </w:rPr>
                      <w:t>&amp;</w:t>
                    </w:r>
                    <w:r>
                      <w:rPr>
                        <w:i/>
                        <w:spacing w:val="-1"/>
                        <w:w w:val="110"/>
                        <w:sz w:val="12"/>
                      </w:rPr>
                      <w:t xml:space="preserve"> </w:t>
                    </w:r>
                    <w:r>
                      <w:rPr>
                        <w:i/>
                        <w:w w:val="110"/>
                        <w:sz w:val="12"/>
                      </w:rPr>
                      <w:t>Management</w:t>
                    </w:r>
                    <w:r>
                      <w:rPr>
                        <w:i/>
                        <w:spacing w:val="-1"/>
                        <w:w w:val="110"/>
                        <w:sz w:val="12"/>
                      </w:rPr>
                      <w:t xml:space="preserve"> </w:t>
                    </w:r>
                    <w:r>
                      <w:rPr>
                        <w:i/>
                        <w:w w:val="110"/>
                        <w:sz w:val="12"/>
                      </w:rPr>
                      <w:t>56</w:t>
                    </w:r>
                    <w:r>
                      <w:rPr>
                        <w:i/>
                        <w:spacing w:val="-1"/>
                        <w:w w:val="110"/>
                        <w:sz w:val="12"/>
                      </w:rPr>
                      <w:t xml:space="preserve"> </w:t>
                    </w:r>
                    <w:r>
                      <w:rPr>
                        <w:i/>
                        <w:w w:val="110"/>
                        <w:sz w:val="12"/>
                      </w:rPr>
                      <w:t>(202</w:t>
                    </w:r>
                    <w:r w:rsidR="008560BC">
                      <w:rPr>
                        <w:i/>
                        <w:w w:val="110"/>
                        <w:sz w:val="12"/>
                      </w:rPr>
                      <w:t>5</w:t>
                    </w:r>
                    <w:r>
                      <w:rPr>
                        <w:i/>
                        <w:w w:val="110"/>
                        <w:sz w:val="12"/>
                      </w:rPr>
                      <w:t>)</w:t>
                    </w:r>
                    <w:r>
                      <w:rPr>
                        <w:i/>
                        <w:spacing w:val="-1"/>
                        <w:w w:val="110"/>
                        <w:sz w:val="12"/>
                      </w:rPr>
                      <w:t xml:space="preserve"> </w:t>
                    </w:r>
                    <w:r>
                      <w:rPr>
                        <w:i/>
                        <w:spacing w:val="-2"/>
                        <w:w w:val="110"/>
                        <w:sz w:val="12"/>
                      </w:rPr>
                      <w:t>101161</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5CC5A" w14:textId="77777777" w:rsidR="00BA192C" w:rsidRDefault="00D335F3">
    <w:pPr>
      <w:pStyle w:val="GvdeMetni"/>
      <w:spacing w:line="14" w:lineRule="auto"/>
      <w:rPr>
        <w:sz w:val="20"/>
      </w:rPr>
    </w:pPr>
    <w:r>
      <w:rPr>
        <w:noProof/>
        <w:sz w:val="20"/>
      </w:rPr>
      <mc:AlternateContent>
        <mc:Choice Requires="wps">
          <w:drawing>
            <wp:anchor distT="0" distB="0" distL="0" distR="0" simplePos="0" relativeHeight="486546944" behindDoc="1" locked="0" layoutInCell="1" allowOverlap="1" wp14:anchorId="5FAA3647" wp14:editId="1FF12D8B">
              <wp:simplePos x="0" y="0"/>
              <wp:positionH relativeFrom="page">
                <wp:posOffset>464693</wp:posOffset>
              </wp:positionH>
              <wp:positionV relativeFrom="page">
                <wp:posOffset>440369</wp:posOffset>
              </wp:positionV>
              <wp:extent cx="890269" cy="118745"/>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0269" cy="118745"/>
                      </a:xfrm>
                      <a:prstGeom prst="rect">
                        <a:avLst/>
                      </a:prstGeom>
                    </wps:spPr>
                    <wps:txbx>
                      <w:txbxContent>
                        <w:p w14:paraId="5F661D3C" w14:textId="77777777" w:rsidR="00BA192C" w:rsidRDefault="00D335F3">
                          <w:pPr>
                            <w:spacing w:before="20"/>
                            <w:ind w:left="20"/>
                            <w:rPr>
                              <w:i/>
                              <w:sz w:val="12"/>
                            </w:rPr>
                          </w:pPr>
                          <w:r>
                            <w:rPr>
                              <w:i/>
                              <w:w w:val="110"/>
                              <w:sz w:val="12"/>
                            </w:rPr>
                            <w:t>J. Pineda-Jaramillo</w:t>
                          </w:r>
                          <w:r>
                            <w:rPr>
                              <w:i/>
                              <w:spacing w:val="2"/>
                              <w:w w:val="110"/>
                              <w:sz w:val="12"/>
                            </w:rPr>
                            <w:t xml:space="preserve"> </w:t>
                          </w:r>
                          <w:r>
                            <w:rPr>
                              <w:i/>
                              <w:w w:val="110"/>
                              <w:sz w:val="12"/>
                            </w:rPr>
                            <w:t>et</w:t>
                          </w:r>
                          <w:r>
                            <w:rPr>
                              <w:i/>
                              <w:spacing w:val="1"/>
                              <w:w w:val="110"/>
                              <w:sz w:val="12"/>
                            </w:rPr>
                            <w:t xml:space="preserve"> </w:t>
                          </w:r>
                          <w:r>
                            <w:rPr>
                              <w:i/>
                              <w:spacing w:val="-5"/>
                              <w:w w:val="110"/>
                              <w:sz w:val="12"/>
                            </w:rPr>
                            <w:t>al.</w:t>
                          </w:r>
                        </w:p>
                      </w:txbxContent>
                    </wps:txbx>
                    <wps:bodyPr wrap="square" lIns="0" tIns="0" rIns="0" bIns="0" rtlCol="0">
                      <a:noAutofit/>
                    </wps:bodyPr>
                  </wps:wsp>
                </a:graphicData>
              </a:graphic>
            </wp:anchor>
          </w:drawing>
        </mc:Choice>
        <mc:Fallback>
          <w:pict>
            <v:shapetype w14:anchorId="5FAA3647" id="_x0000_t202" coordsize="21600,21600" o:spt="202" path="m,l,21600r21600,l21600,xe">
              <v:stroke joinstyle="miter"/>
              <v:path gradientshapeok="t" o:connecttype="rect"/>
            </v:shapetype>
            <v:shape id="Textbox 47" o:spid="_x0000_s1030" type="#_x0000_t202" style="position:absolute;margin-left:36.6pt;margin-top:34.65pt;width:70.1pt;height:9.35pt;z-index:-1676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" filled="f" stroked="f">
              <v:textbox inset="0,0,0,0">
                <w:txbxContent>
                  <w:p w14:paraId="5F661D3C" w14:textId="77777777" w:rsidR="00BA192C" w:rsidRDefault="00D335F3">
                    <w:pPr>
                      <w:spacing w:before="20"/>
                      <w:ind w:left="20"/>
                      <w:rPr>
                        <w:i/>
                        <w:sz w:val="12"/>
                      </w:rPr>
                    </w:pPr>
                    <w:r>
                      <w:rPr>
                        <w:i/>
                        <w:w w:val="110"/>
                        <w:sz w:val="12"/>
                      </w:rPr>
                      <w:t>J. Pineda-Jaramillo</w:t>
                    </w:r>
                    <w:r>
                      <w:rPr>
                        <w:i/>
                        <w:spacing w:val="2"/>
                        <w:w w:val="110"/>
                        <w:sz w:val="12"/>
                      </w:rPr>
                      <w:t xml:space="preserve"> </w:t>
                    </w:r>
                    <w:r>
                      <w:rPr>
                        <w:i/>
                        <w:w w:val="110"/>
                        <w:sz w:val="12"/>
                      </w:rPr>
                      <w:t>et</w:t>
                    </w:r>
                    <w:r>
                      <w:rPr>
                        <w:i/>
                        <w:spacing w:val="1"/>
                        <w:w w:val="110"/>
                        <w:sz w:val="12"/>
                      </w:rPr>
                      <w:t xml:space="preserve"> </w:t>
                    </w:r>
                    <w:r>
                      <w:rPr>
                        <w:i/>
                        <w:spacing w:val="-5"/>
                        <w:w w:val="110"/>
                        <w:sz w:val="12"/>
                      </w:rPr>
                      <w:t>al.</w:t>
                    </w:r>
                  </w:p>
                </w:txbxContent>
              </v:textbox>
              <w10:wrap anchorx="page" anchory="page"/>
            </v:shape>
          </w:pict>
        </mc:Fallback>
      </mc:AlternateContent>
    </w:r>
    <w:r>
      <w:rPr>
        <w:noProof/>
        <w:sz w:val="20"/>
      </w:rPr>
      <mc:AlternateContent>
        <mc:Choice Requires="wps">
          <w:drawing>
            <wp:anchor distT="0" distB="0" distL="0" distR="0" simplePos="0" relativeHeight="486547456" behindDoc="1" locked="0" layoutInCell="1" allowOverlap="1" wp14:anchorId="026CE89E" wp14:editId="2724B4F1">
              <wp:simplePos x="0" y="0"/>
              <wp:positionH relativeFrom="page">
                <wp:posOffset>4641316</wp:posOffset>
              </wp:positionH>
              <wp:positionV relativeFrom="page">
                <wp:posOffset>440392</wp:posOffset>
              </wp:positionV>
              <wp:extent cx="2462530" cy="11557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2530" cy="115570"/>
                      </a:xfrm>
                      <a:prstGeom prst="rect">
                        <a:avLst/>
                      </a:prstGeom>
                    </wps:spPr>
                    <wps:txbx>
                      <w:txbxContent>
                        <w:p w14:paraId="1DD91BC9" w14:textId="77777777" w:rsidR="00BA192C" w:rsidRDefault="00D335F3">
                          <w:pPr>
                            <w:spacing w:before="20"/>
                            <w:ind w:left="20"/>
                            <w:rPr>
                              <w:i/>
                              <w:sz w:val="12"/>
                            </w:rPr>
                          </w:pPr>
                          <w:r>
                            <w:rPr>
                              <w:i/>
                              <w:w w:val="110"/>
                              <w:sz w:val="12"/>
                            </w:rPr>
                            <w:t>Research</w:t>
                          </w:r>
                          <w:r>
                            <w:rPr>
                              <w:i/>
                              <w:spacing w:val="-2"/>
                              <w:w w:val="110"/>
                              <w:sz w:val="12"/>
                            </w:rPr>
                            <w:t xml:space="preserve"> </w:t>
                          </w:r>
                          <w:r>
                            <w:rPr>
                              <w:i/>
                              <w:w w:val="110"/>
                              <w:sz w:val="12"/>
                            </w:rPr>
                            <w:t>in</w:t>
                          </w:r>
                          <w:r>
                            <w:rPr>
                              <w:i/>
                              <w:spacing w:val="-1"/>
                              <w:w w:val="110"/>
                              <w:sz w:val="12"/>
                            </w:rPr>
                            <w:t xml:space="preserve"> </w:t>
                          </w:r>
                          <w:r>
                            <w:rPr>
                              <w:i/>
                              <w:w w:val="110"/>
                              <w:sz w:val="12"/>
                            </w:rPr>
                            <w:t>Transportation</w:t>
                          </w:r>
                          <w:r>
                            <w:rPr>
                              <w:i/>
                              <w:spacing w:val="-1"/>
                              <w:w w:val="110"/>
                              <w:sz w:val="12"/>
                            </w:rPr>
                            <w:t xml:space="preserve"> </w:t>
                          </w:r>
                          <w:r>
                            <w:rPr>
                              <w:i/>
                              <w:w w:val="110"/>
                              <w:sz w:val="12"/>
                            </w:rPr>
                            <w:t>Business</w:t>
                          </w:r>
                          <w:r>
                            <w:rPr>
                              <w:i/>
                              <w:spacing w:val="-1"/>
                              <w:w w:val="110"/>
                              <w:sz w:val="12"/>
                            </w:rPr>
                            <w:t xml:space="preserve"> </w:t>
                          </w:r>
                          <w:r>
                            <w:rPr>
                              <w:i/>
                              <w:w w:val="110"/>
                              <w:sz w:val="12"/>
                            </w:rPr>
                            <w:t>&amp;</w:t>
                          </w:r>
                          <w:r>
                            <w:rPr>
                              <w:i/>
                              <w:spacing w:val="-1"/>
                              <w:w w:val="110"/>
                              <w:sz w:val="12"/>
                            </w:rPr>
                            <w:t xml:space="preserve"> </w:t>
                          </w:r>
                          <w:r>
                            <w:rPr>
                              <w:i/>
                              <w:w w:val="110"/>
                              <w:sz w:val="12"/>
                            </w:rPr>
                            <w:t>Management</w:t>
                          </w:r>
                          <w:r>
                            <w:rPr>
                              <w:i/>
                              <w:spacing w:val="-1"/>
                              <w:w w:val="110"/>
                              <w:sz w:val="12"/>
                            </w:rPr>
                            <w:t xml:space="preserve"> </w:t>
                          </w:r>
                          <w:r>
                            <w:rPr>
                              <w:i/>
                              <w:w w:val="110"/>
                              <w:sz w:val="12"/>
                            </w:rPr>
                            <w:t>56</w:t>
                          </w:r>
                          <w:r>
                            <w:rPr>
                              <w:i/>
                              <w:spacing w:val="-1"/>
                              <w:w w:val="110"/>
                              <w:sz w:val="12"/>
                            </w:rPr>
                            <w:t xml:space="preserve"> </w:t>
                          </w:r>
                          <w:r>
                            <w:rPr>
                              <w:i/>
                              <w:w w:val="110"/>
                              <w:sz w:val="12"/>
                            </w:rPr>
                            <w:t>(2024)</w:t>
                          </w:r>
                          <w:r>
                            <w:rPr>
                              <w:i/>
                              <w:spacing w:val="-1"/>
                              <w:w w:val="110"/>
                              <w:sz w:val="12"/>
                            </w:rPr>
                            <w:t xml:space="preserve"> </w:t>
                          </w:r>
                          <w:r>
                            <w:rPr>
                              <w:i/>
                              <w:spacing w:val="-2"/>
                              <w:w w:val="110"/>
                              <w:sz w:val="12"/>
                            </w:rPr>
                            <w:t>101161</w:t>
                          </w:r>
                        </w:p>
                      </w:txbxContent>
                    </wps:txbx>
                    <wps:bodyPr wrap="square" lIns="0" tIns="0" rIns="0" bIns="0" rtlCol="0">
                      <a:noAutofit/>
                    </wps:bodyPr>
                  </wps:wsp>
                </a:graphicData>
              </a:graphic>
            </wp:anchor>
          </w:drawing>
        </mc:Choice>
        <mc:Fallback>
          <w:pict>
            <v:shape w14:anchorId="026CE89E" id="Textbox 48" o:spid="_x0000_s1031" type="#_x0000_t202" style="position:absolute;margin-left:365.45pt;margin-top:34.7pt;width:193.9pt;height:9.1pt;z-index:-1676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" filled="f" stroked="f">
              <v:textbox inset="0,0,0,0">
                <w:txbxContent>
                  <w:p w14:paraId="1DD91BC9" w14:textId="77777777" w:rsidR="00BA192C" w:rsidRDefault="00D335F3">
                    <w:pPr>
                      <w:spacing w:before="20"/>
                      <w:ind w:left="20"/>
                      <w:rPr>
                        <w:i/>
                        <w:sz w:val="12"/>
                      </w:rPr>
                    </w:pPr>
                    <w:r>
                      <w:rPr>
                        <w:i/>
                        <w:w w:val="110"/>
                        <w:sz w:val="12"/>
                      </w:rPr>
                      <w:t>Research</w:t>
                    </w:r>
                    <w:r>
                      <w:rPr>
                        <w:i/>
                        <w:spacing w:val="-2"/>
                        <w:w w:val="110"/>
                        <w:sz w:val="12"/>
                      </w:rPr>
                      <w:t xml:space="preserve"> </w:t>
                    </w:r>
                    <w:r>
                      <w:rPr>
                        <w:i/>
                        <w:w w:val="110"/>
                        <w:sz w:val="12"/>
                      </w:rPr>
                      <w:t>in</w:t>
                    </w:r>
                    <w:r>
                      <w:rPr>
                        <w:i/>
                        <w:spacing w:val="-1"/>
                        <w:w w:val="110"/>
                        <w:sz w:val="12"/>
                      </w:rPr>
                      <w:t xml:space="preserve"> </w:t>
                    </w:r>
                    <w:r>
                      <w:rPr>
                        <w:i/>
                        <w:w w:val="110"/>
                        <w:sz w:val="12"/>
                      </w:rPr>
                      <w:t>Transportation</w:t>
                    </w:r>
                    <w:r>
                      <w:rPr>
                        <w:i/>
                        <w:spacing w:val="-1"/>
                        <w:w w:val="110"/>
                        <w:sz w:val="12"/>
                      </w:rPr>
                      <w:t xml:space="preserve"> </w:t>
                    </w:r>
                    <w:r>
                      <w:rPr>
                        <w:i/>
                        <w:w w:val="110"/>
                        <w:sz w:val="12"/>
                      </w:rPr>
                      <w:t>Business</w:t>
                    </w:r>
                    <w:r>
                      <w:rPr>
                        <w:i/>
                        <w:spacing w:val="-1"/>
                        <w:w w:val="110"/>
                        <w:sz w:val="12"/>
                      </w:rPr>
                      <w:t xml:space="preserve"> </w:t>
                    </w:r>
                    <w:r>
                      <w:rPr>
                        <w:i/>
                        <w:w w:val="110"/>
                        <w:sz w:val="12"/>
                      </w:rPr>
                      <w:t>&amp;</w:t>
                    </w:r>
                    <w:r>
                      <w:rPr>
                        <w:i/>
                        <w:spacing w:val="-1"/>
                        <w:w w:val="110"/>
                        <w:sz w:val="12"/>
                      </w:rPr>
                      <w:t xml:space="preserve"> </w:t>
                    </w:r>
                    <w:r>
                      <w:rPr>
                        <w:i/>
                        <w:w w:val="110"/>
                        <w:sz w:val="12"/>
                      </w:rPr>
                      <w:t>Management</w:t>
                    </w:r>
                    <w:r>
                      <w:rPr>
                        <w:i/>
                        <w:spacing w:val="-1"/>
                        <w:w w:val="110"/>
                        <w:sz w:val="12"/>
                      </w:rPr>
                      <w:t xml:space="preserve"> </w:t>
                    </w:r>
                    <w:r>
                      <w:rPr>
                        <w:i/>
                        <w:w w:val="110"/>
                        <w:sz w:val="12"/>
                      </w:rPr>
                      <w:t>56</w:t>
                    </w:r>
                    <w:r>
                      <w:rPr>
                        <w:i/>
                        <w:spacing w:val="-1"/>
                        <w:w w:val="110"/>
                        <w:sz w:val="12"/>
                      </w:rPr>
                      <w:t xml:space="preserve"> </w:t>
                    </w:r>
                    <w:r>
                      <w:rPr>
                        <w:i/>
                        <w:w w:val="110"/>
                        <w:sz w:val="12"/>
                      </w:rPr>
                      <w:t>(2024)</w:t>
                    </w:r>
                    <w:r>
                      <w:rPr>
                        <w:i/>
                        <w:spacing w:val="-1"/>
                        <w:w w:val="110"/>
                        <w:sz w:val="12"/>
                      </w:rPr>
                      <w:t xml:space="preserve"> </w:t>
                    </w:r>
                    <w:r>
                      <w:rPr>
                        <w:i/>
                        <w:spacing w:val="-2"/>
                        <w:w w:val="110"/>
                        <w:sz w:val="12"/>
                      </w:rPr>
                      <w:t>101161</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03C38" w14:textId="77777777" w:rsidR="00BA192C" w:rsidRDefault="00D335F3">
    <w:pPr>
      <w:pStyle w:val="GvdeMetni"/>
      <w:spacing w:line="14" w:lineRule="auto"/>
      <w:rPr>
        <w:sz w:val="20"/>
      </w:rPr>
    </w:pPr>
    <w:r>
      <w:rPr>
        <w:noProof/>
        <w:sz w:val="20"/>
      </w:rPr>
      <mc:AlternateContent>
        <mc:Choice Requires="wps">
          <w:drawing>
            <wp:anchor distT="0" distB="0" distL="0" distR="0" simplePos="0" relativeHeight="486548480" behindDoc="1" locked="0" layoutInCell="1" allowOverlap="1" wp14:anchorId="04E470EC" wp14:editId="4ACCBC6A">
              <wp:simplePos x="0" y="0"/>
              <wp:positionH relativeFrom="page">
                <wp:posOffset>464659</wp:posOffset>
              </wp:positionH>
              <wp:positionV relativeFrom="page">
                <wp:posOffset>440308</wp:posOffset>
              </wp:positionV>
              <wp:extent cx="890269" cy="11874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0269" cy="118745"/>
                      </a:xfrm>
                      <a:prstGeom prst="rect">
                        <a:avLst/>
                      </a:prstGeom>
                    </wps:spPr>
                    <wps:txbx>
                      <w:txbxContent>
                        <w:p w14:paraId="18720612" w14:textId="77777777" w:rsidR="00BA192C" w:rsidRDefault="00D335F3">
                          <w:pPr>
                            <w:spacing w:before="20"/>
                            <w:ind w:left="20"/>
                            <w:rPr>
                              <w:i/>
                              <w:sz w:val="12"/>
                            </w:rPr>
                          </w:pPr>
                          <w:r>
                            <w:rPr>
                              <w:i/>
                              <w:w w:val="110"/>
                              <w:sz w:val="12"/>
                            </w:rPr>
                            <w:t>J. Pineda-Jaramillo</w:t>
                          </w:r>
                          <w:r>
                            <w:rPr>
                              <w:i/>
                              <w:spacing w:val="2"/>
                              <w:w w:val="110"/>
                              <w:sz w:val="12"/>
                            </w:rPr>
                            <w:t xml:space="preserve"> </w:t>
                          </w:r>
                          <w:r>
                            <w:rPr>
                              <w:i/>
                              <w:w w:val="110"/>
                              <w:sz w:val="12"/>
                            </w:rPr>
                            <w:t>et</w:t>
                          </w:r>
                          <w:r>
                            <w:rPr>
                              <w:i/>
                              <w:spacing w:val="1"/>
                              <w:w w:val="110"/>
                              <w:sz w:val="12"/>
                            </w:rPr>
                            <w:t xml:space="preserve"> </w:t>
                          </w:r>
                          <w:r>
                            <w:rPr>
                              <w:i/>
                              <w:spacing w:val="-5"/>
                              <w:w w:val="110"/>
                              <w:sz w:val="12"/>
                            </w:rPr>
                            <w:t>al.</w:t>
                          </w:r>
                        </w:p>
                      </w:txbxContent>
                    </wps:txbx>
                    <wps:bodyPr wrap="square" lIns="0" tIns="0" rIns="0" bIns="0" rtlCol="0">
                      <a:noAutofit/>
                    </wps:bodyPr>
                  </wps:wsp>
                </a:graphicData>
              </a:graphic>
            </wp:anchor>
          </w:drawing>
        </mc:Choice>
        <mc:Fallback>
          <w:pict>
            <v:shapetype w14:anchorId="04E470EC" id="_x0000_t202" coordsize="21600,21600" o:spt="202" path="m,l,21600r21600,l21600,xe">
              <v:stroke joinstyle="miter"/>
              <v:path gradientshapeok="t" o:connecttype="rect"/>
            </v:shapetype>
            <v:shape id="Textbox 50" o:spid="_x0000_s1033" type="#_x0000_t202" style="position:absolute;margin-left:36.6pt;margin-top:34.65pt;width:70.1pt;height:9.35pt;z-index:-1676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" filled="f" stroked="f">
              <v:textbox inset="0,0,0,0">
                <w:txbxContent>
                  <w:p w14:paraId="18720612" w14:textId="77777777" w:rsidR="00BA192C" w:rsidRDefault="00D335F3">
                    <w:pPr>
                      <w:spacing w:before="20"/>
                      <w:ind w:left="20"/>
                      <w:rPr>
                        <w:i/>
                        <w:sz w:val="12"/>
                      </w:rPr>
                    </w:pPr>
                    <w:r>
                      <w:rPr>
                        <w:i/>
                        <w:w w:val="110"/>
                        <w:sz w:val="12"/>
                      </w:rPr>
                      <w:t>J. Pineda-Jaramillo</w:t>
                    </w:r>
                    <w:r>
                      <w:rPr>
                        <w:i/>
                        <w:spacing w:val="2"/>
                        <w:w w:val="110"/>
                        <w:sz w:val="12"/>
                      </w:rPr>
                      <w:t xml:space="preserve"> </w:t>
                    </w:r>
                    <w:r>
                      <w:rPr>
                        <w:i/>
                        <w:w w:val="110"/>
                        <w:sz w:val="12"/>
                      </w:rPr>
                      <w:t>et</w:t>
                    </w:r>
                    <w:r>
                      <w:rPr>
                        <w:i/>
                        <w:spacing w:val="1"/>
                        <w:w w:val="110"/>
                        <w:sz w:val="12"/>
                      </w:rPr>
                      <w:t xml:space="preserve"> </w:t>
                    </w:r>
                    <w:r>
                      <w:rPr>
                        <w:i/>
                        <w:spacing w:val="-5"/>
                        <w:w w:val="110"/>
                        <w:sz w:val="12"/>
                      </w:rPr>
                      <w:t>al.</w:t>
                    </w:r>
                  </w:p>
                </w:txbxContent>
              </v:textbox>
              <w10:wrap anchorx="page" anchory="page"/>
            </v:shape>
          </w:pict>
        </mc:Fallback>
      </mc:AlternateContent>
    </w:r>
    <w:r>
      <w:rPr>
        <w:noProof/>
        <w:sz w:val="20"/>
      </w:rPr>
      <mc:AlternateContent>
        <mc:Choice Requires="wps">
          <w:drawing>
            <wp:anchor distT="0" distB="0" distL="0" distR="0" simplePos="0" relativeHeight="486548992" behindDoc="1" locked="0" layoutInCell="1" allowOverlap="1" wp14:anchorId="2B650E91" wp14:editId="5EECA545">
              <wp:simplePos x="0" y="0"/>
              <wp:positionH relativeFrom="page">
                <wp:posOffset>4641316</wp:posOffset>
              </wp:positionH>
              <wp:positionV relativeFrom="page">
                <wp:posOffset>440392</wp:posOffset>
              </wp:positionV>
              <wp:extent cx="2462530" cy="11557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2530" cy="115570"/>
                      </a:xfrm>
                      <a:prstGeom prst="rect">
                        <a:avLst/>
                      </a:prstGeom>
                    </wps:spPr>
                    <wps:txbx>
                      <w:txbxContent>
                        <w:p w14:paraId="13BB23BF" w14:textId="77777777" w:rsidR="00BA192C" w:rsidRDefault="00D335F3">
                          <w:pPr>
                            <w:spacing w:before="20"/>
                            <w:ind w:left="20"/>
                            <w:rPr>
                              <w:i/>
                              <w:sz w:val="12"/>
                            </w:rPr>
                          </w:pPr>
                          <w:r>
                            <w:rPr>
                              <w:i/>
                              <w:w w:val="110"/>
                              <w:sz w:val="12"/>
                            </w:rPr>
                            <w:t>Research</w:t>
                          </w:r>
                          <w:r>
                            <w:rPr>
                              <w:i/>
                              <w:spacing w:val="-2"/>
                              <w:w w:val="110"/>
                              <w:sz w:val="12"/>
                            </w:rPr>
                            <w:t xml:space="preserve"> </w:t>
                          </w:r>
                          <w:r>
                            <w:rPr>
                              <w:i/>
                              <w:w w:val="110"/>
                              <w:sz w:val="12"/>
                            </w:rPr>
                            <w:t>in</w:t>
                          </w:r>
                          <w:r>
                            <w:rPr>
                              <w:i/>
                              <w:spacing w:val="-1"/>
                              <w:w w:val="110"/>
                              <w:sz w:val="12"/>
                            </w:rPr>
                            <w:t xml:space="preserve"> </w:t>
                          </w:r>
                          <w:r>
                            <w:rPr>
                              <w:i/>
                              <w:w w:val="110"/>
                              <w:sz w:val="12"/>
                            </w:rPr>
                            <w:t>Transportation</w:t>
                          </w:r>
                          <w:r>
                            <w:rPr>
                              <w:i/>
                              <w:spacing w:val="-1"/>
                              <w:w w:val="110"/>
                              <w:sz w:val="12"/>
                            </w:rPr>
                            <w:t xml:space="preserve"> </w:t>
                          </w:r>
                          <w:r>
                            <w:rPr>
                              <w:i/>
                              <w:w w:val="110"/>
                              <w:sz w:val="12"/>
                            </w:rPr>
                            <w:t>Business</w:t>
                          </w:r>
                          <w:r>
                            <w:rPr>
                              <w:i/>
                              <w:spacing w:val="-1"/>
                              <w:w w:val="110"/>
                              <w:sz w:val="12"/>
                            </w:rPr>
                            <w:t xml:space="preserve"> </w:t>
                          </w:r>
                          <w:r>
                            <w:rPr>
                              <w:i/>
                              <w:w w:val="110"/>
                              <w:sz w:val="12"/>
                            </w:rPr>
                            <w:t>&amp;</w:t>
                          </w:r>
                          <w:r>
                            <w:rPr>
                              <w:i/>
                              <w:spacing w:val="-1"/>
                              <w:w w:val="110"/>
                              <w:sz w:val="12"/>
                            </w:rPr>
                            <w:t xml:space="preserve"> </w:t>
                          </w:r>
                          <w:r>
                            <w:rPr>
                              <w:i/>
                              <w:w w:val="110"/>
                              <w:sz w:val="12"/>
                            </w:rPr>
                            <w:t>Management</w:t>
                          </w:r>
                          <w:r>
                            <w:rPr>
                              <w:i/>
                              <w:spacing w:val="-1"/>
                              <w:w w:val="110"/>
                              <w:sz w:val="12"/>
                            </w:rPr>
                            <w:t xml:space="preserve"> </w:t>
                          </w:r>
                          <w:r>
                            <w:rPr>
                              <w:i/>
                              <w:w w:val="110"/>
                              <w:sz w:val="12"/>
                            </w:rPr>
                            <w:t>56</w:t>
                          </w:r>
                          <w:r>
                            <w:rPr>
                              <w:i/>
                              <w:spacing w:val="-1"/>
                              <w:w w:val="110"/>
                              <w:sz w:val="12"/>
                            </w:rPr>
                            <w:t xml:space="preserve"> </w:t>
                          </w:r>
                          <w:r>
                            <w:rPr>
                              <w:i/>
                              <w:w w:val="110"/>
                              <w:sz w:val="12"/>
                            </w:rPr>
                            <w:t>(2024)</w:t>
                          </w:r>
                          <w:r>
                            <w:rPr>
                              <w:i/>
                              <w:spacing w:val="-1"/>
                              <w:w w:val="110"/>
                              <w:sz w:val="12"/>
                            </w:rPr>
                            <w:t xml:space="preserve"> </w:t>
                          </w:r>
                          <w:r>
                            <w:rPr>
                              <w:i/>
                              <w:spacing w:val="-2"/>
                              <w:w w:val="110"/>
                              <w:sz w:val="12"/>
                            </w:rPr>
                            <w:t>101161</w:t>
                          </w:r>
                        </w:p>
                      </w:txbxContent>
                    </wps:txbx>
                    <wps:bodyPr wrap="square" lIns="0" tIns="0" rIns="0" bIns="0" rtlCol="0">
                      <a:noAutofit/>
                    </wps:bodyPr>
                  </wps:wsp>
                </a:graphicData>
              </a:graphic>
            </wp:anchor>
          </w:drawing>
        </mc:Choice>
        <mc:Fallback>
          <w:pict>
            <v:shape w14:anchorId="2B650E91" id="Textbox 51" o:spid="_x0000_s1034" type="#_x0000_t202" style="position:absolute;margin-left:365.45pt;margin-top:34.7pt;width:193.9pt;height:9.1pt;z-index:-1676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" filled="f" stroked="f">
              <v:textbox inset="0,0,0,0">
                <w:txbxContent>
                  <w:p w14:paraId="13BB23BF" w14:textId="77777777" w:rsidR="00BA192C" w:rsidRDefault="00D335F3">
                    <w:pPr>
                      <w:spacing w:before="20"/>
                      <w:ind w:left="20"/>
                      <w:rPr>
                        <w:i/>
                        <w:sz w:val="12"/>
                      </w:rPr>
                    </w:pPr>
                    <w:r>
                      <w:rPr>
                        <w:i/>
                        <w:w w:val="110"/>
                        <w:sz w:val="12"/>
                      </w:rPr>
                      <w:t>Research</w:t>
                    </w:r>
                    <w:r>
                      <w:rPr>
                        <w:i/>
                        <w:spacing w:val="-2"/>
                        <w:w w:val="110"/>
                        <w:sz w:val="12"/>
                      </w:rPr>
                      <w:t xml:space="preserve"> </w:t>
                    </w:r>
                    <w:r>
                      <w:rPr>
                        <w:i/>
                        <w:w w:val="110"/>
                        <w:sz w:val="12"/>
                      </w:rPr>
                      <w:t>in</w:t>
                    </w:r>
                    <w:r>
                      <w:rPr>
                        <w:i/>
                        <w:spacing w:val="-1"/>
                        <w:w w:val="110"/>
                        <w:sz w:val="12"/>
                      </w:rPr>
                      <w:t xml:space="preserve"> </w:t>
                    </w:r>
                    <w:r>
                      <w:rPr>
                        <w:i/>
                        <w:w w:val="110"/>
                        <w:sz w:val="12"/>
                      </w:rPr>
                      <w:t>Transportation</w:t>
                    </w:r>
                    <w:r>
                      <w:rPr>
                        <w:i/>
                        <w:spacing w:val="-1"/>
                        <w:w w:val="110"/>
                        <w:sz w:val="12"/>
                      </w:rPr>
                      <w:t xml:space="preserve"> </w:t>
                    </w:r>
                    <w:r>
                      <w:rPr>
                        <w:i/>
                        <w:w w:val="110"/>
                        <w:sz w:val="12"/>
                      </w:rPr>
                      <w:t>Business</w:t>
                    </w:r>
                    <w:r>
                      <w:rPr>
                        <w:i/>
                        <w:spacing w:val="-1"/>
                        <w:w w:val="110"/>
                        <w:sz w:val="12"/>
                      </w:rPr>
                      <w:t xml:space="preserve"> </w:t>
                    </w:r>
                    <w:r>
                      <w:rPr>
                        <w:i/>
                        <w:w w:val="110"/>
                        <w:sz w:val="12"/>
                      </w:rPr>
                      <w:t>&amp;</w:t>
                    </w:r>
                    <w:r>
                      <w:rPr>
                        <w:i/>
                        <w:spacing w:val="-1"/>
                        <w:w w:val="110"/>
                        <w:sz w:val="12"/>
                      </w:rPr>
                      <w:t xml:space="preserve"> </w:t>
                    </w:r>
                    <w:r>
                      <w:rPr>
                        <w:i/>
                        <w:w w:val="110"/>
                        <w:sz w:val="12"/>
                      </w:rPr>
                      <w:t>Management</w:t>
                    </w:r>
                    <w:r>
                      <w:rPr>
                        <w:i/>
                        <w:spacing w:val="-1"/>
                        <w:w w:val="110"/>
                        <w:sz w:val="12"/>
                      </w:rPr>
                      <w:t xml:space="preserve"> </w:t>
                    </w:r>
                    <w:r>
                      <w:rPr>
                        <w:i/>
                        <w:w w:val="110"/>
                        <w:sz w:val="12"/>
                      </w:rPr>
                      <w:t>56</w:t>
                    </w:r>
                    <w:r>
                      <w:rPr>
                        <w:i/>
                        <w:spacing w:val="-1"/>
                        <w:w w:val="110"/>
                        <w:sz w:val="12"/>
                      </w:rPr>
                      <w:t xml:space="preserve"> </w:t>
                    </w:r>
                    <w:r>
                      <w:rPr>
                        <w:i/>
                        <w:w w:val="110"/>
                        <w:sz w:val="12"/>
                      </w:rPr>
                      <w:t>(2024)</w:t>
                    </w:r>
                    <w:r>
                      <w:rPr>
                        <w:i/>
                        <w:spacing w:val="-1"/>
                        <w:w w:val="110"/>
                        <w:sz w:val="12"/>
                      </w:rPr>
                      <w:t xml:space="preserve"> </w:t>
                    </w:r>
                    <w:r>
                      <w:rPr>
                        <w:i/>
                        <w:spacing w:val="-2"/>
                        <w:w w:val="110"/>
                        <w:sz w:val="12"/>
                      </w:rPr>
                      <w:t>101161</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808BA"/>
    <w:multiLevelType w:val="multilevel"/>
    <w:tmpl w:val="D8B2E072"/>
    <w:lvl w:ilvl="0">
      <w:start w:val="1"/>
      <w:numFmt w:val="decimal"/>
      <w:lvlText w:val="%1."/>
      <w:lvlJc w:val="left"/>
      <w:pPr>
        <w:ind w:left="360" w:hanging="360"/>
      </w:pPr>
      <w:rPr>
        <w:rFonts w:hint="default"/>
        <w:b/>
        <w:bCs/>
        <w:i w:val="0"/>
        <w:iCs w:val="0"/>
        <w:spacing w:val="0"/>
        <w:w w:val="120"/>
        <w:sz w:val="16"/>
        <w:szCs w:val="16"/>
        <w:lang w:val="en-US" w:eastAsia="en-US" w:bidi="ar-SA"/>
      </w:rPr>
    </w:lvl>
    <w:lvl w:ilvl="1">
      <w:start w:val="1"/>
      <w:numFmt w:val="decimal"/>
      <w:lvlText w:val="%1.%2."/>
      <w:lvlJc w:val="left"/>
      <w:pPr>
        <w:ind w:left="792" w:hanging="432"/>
      </w:pPr>
      <w:rPr>
        <w:rFonts w:hint="default"/>
        <w:b w:val="0"/>
        <w:bCs w:val="0"/>
        <w:i/>
        <w:iCs/>
        <w:spacing w:val="0"/>
        <w:w w:val="110"/>
        <w:sz w:val="16"/>
        <w:szCs w:val="16"/>
        <w:lang w:val="en-US" w:eastAsia="en-US" w:bidi="ar-SA"/>
      </w:rPr>
    </w:lvl>
    <w:lvl w:ilvl="2">
      <w:start w:val="1"/>
      <w:numFmt w:val="decimal"/>
      <w:lvlText w:val="%1.%2.%3."/>
      <w:lvlJc w:val="left"/>
      <w:pPr>
        <w:ind w:left="1224" w:hanging="504"/>
      </w:pPr>
      <w:rPr>
        <w:rFonts w:hint="default"/>
        <w:lang w:val="en-US" w:eastAsia="en-US" w:bidi="ar-SA"/>
      </w:rPr>
    </w:lvl>
    <w:lvl w:ilvl="3">
      <w:start w:val="1"/>
      <w:numFmt w:val="decimal"/>
      <w:lvlText w:val="%1.%2.%3.%4."/>
      <w:lvlJc w:val="left"/>
      <w:pPr>
        <w:ind w:left="1728" w:hanging="648"/>
      </w:pPr>
      <w:rPr>
        <w:rFonts w:hint="default"/>
        <w:lang w:val="en-US" w:eastAsia="en-US" w:bidi="ar-SA"/>
      </w:rPr>
    </w:lvl>
    <w:lvl w:ilvl="4">
      <w:start w:val="1"/>
      <w:numFmt w:val="decimal"/>
      <w:lvlText w:val="%1.%2.%3.%4.%5."/>
      <w:lvlJc w:val="left"/>
      <w:pPr>
        <w:ind w:left="2232" w:hanging="792"/>
      </w:pPr>
      <w:rPr>
        <w:rFonts w:hint="default"/>
        <w:lang w:val="en-US" w:eastAsia="en-US" w:bidi="ar-SA"/>
      </w:rPr>
    </w:lvl>
    <w:lvl w:ilvl="5">
      <w:start w:val="1"/>
      <w:numFmt w:val="decimal"/>
      <w:lvlText w:val="%1.%2.%3.%4.%5.%6."/>
      <w:lvlJc w:val="left"/>
      <w:pPr>
        <w:ind w:left="2736" w:hanging="936"/>
      </w:pPr>
      <w:rPr>
        <w:rFonts w:hint="default"/>
        <w:lang w:val="en-US" w:eastAsia="en-US" w:bidi="ar-SA"/>
      </w:rPr>
    </w:lvl>
    <w:lvl w:ilvl="6">
      <w:start w:val="1"/>
      <w:numFmt w:val="decimal"/>
      <w:lvlText w:val="%1.%2.%3.%4.%5.%6.%7."/>
      <w:lvlJc w:val="left"/>
      <w:pPr>
        <w:ind w:left="3240" w:hanging="1080"/>
      </w:pPr>
      <w:rPr>
        <w:rFonts w:hint="default"/>
        <w:lang w:val="en-US" w:eastAsia="en-US" w:bidi="ar-SA"/>
      </w:rPr>
    </w:lvl>
    <w:lvl w:ilvl="7">
      <w:start w:val="1"/>
      <w:numFmt w:val="decimal"/>
      <w:lvlText w:val="%1.%2.%3.%4.%5.%6.%7.%8."/>
      <w:lvlJc w:val="left"/>
      <w:pPr>
        <w:ind w:left="3744" w:hanging="1224"/>
      </w:pPr>
      <w:rPr>
        <w:rFonts w:hint="default"/>
        <w:lang w:val="en-US" w:eastAsia="en-US" w:bidi="ar-SA"/>
      </w:rPr>
    </w:lvl>
    <w:lvl w:ilvl="8">
      <w:start w:val="1"/>
      <w:numFmt w:val="decimal"/>
      <w:lvlText w:val="%1.%2.%3.%4.%5.%6.%7.%8.%9."/>
      <w:lvlJc w:val="left"/>
      <w:pPr>
        <w:ind w:left="4320" w:hanging="1440"/>
      </w:pPr>
      <w:rPr>
        <w:rFonts w:hint="default"/>
        <w:lang w:val="en-US" w:eastAsia="en-US" w:bidi="ar-SA"/>
      </w:rPr>
    </w:lvl>
  </w:abstractNum>
  <w:abstractNum w:abstractNumId="1" w15:restartNumberingAfterBreak="0">
    <w:nsid w:val="45EF22D3"/>
    <w:multiLevelType w:val="hybridMultilevel"/>
    <w:tmpl w:val="6C300EA2"/>
    <w:lvl w:ilvl="0" w:tplc="E2CE7B7A">
      <w:numFmt w:val="bullet"/>
      <w:lvlText w:val="•"/>
      <w:lvlJc w:val="left"/>
      <w:pPr>
        <w:ind w:left="281" w:hanging="151"/>
      </w:pPr>
      <w:rPr>
        <w:rFonts w:ascii="Lucida Sans Unicode" w:eastAsia="Lucida Sans Unicode" w:hAnsi="Lucida Sans Unicode" w:cs="Lucida Sans Unicode" w:hint="default"/>
        <w:b w:val="0"/>
        <w:bCs w:val="0"/>
        <w:i w:val="0"/>
        <w:iCs w:val="0"/>
        <w:spacing w:val="0"/>
        <w:w w:val="78"/>
        <w:sz w:val="16"/>
        <w:szCs w:val="16"/>
        <w:lang w:val="en-US" w:eastAsia="en-US" w:bidi="ar-SA"/>
      </w:rPr>
    </w:lvl>
    <w:lvl w:ilvl="1" w:tplc="666A56EA">
      <w:numFmt w:val="bullet"/>
      <w:lvlText w:val="•"/>
      <w:lvlJc w:val="left"/>
      <w:pPr>
        <w:ind w:left="777" w:hanging="151"/>
      </w:pPr>
      <w:rPr>
        <w:rFonts w:hint="default"/>
        <w:lang w:val="en-US" w:eastAsia="en-US" w:bidi="ar-SA"/>
      </w:rPr>
    </w:lvl>
    <w:lvl w:ilvl="2" w:tplc="A30EBE94">
      <w:numFmt w:val="bullet"/>
      <w:lvlText w:val="•"/>
      <w:lvlJc w:val="left"/>
      <w:pPr>
        <w:ind w:left="1274" w:hanging="151"/>
      </w:pPr>
      <w:rPr>
        <w:rFonts w:hint="default"/>
        <w:lang w:val="en-US" w:eastAsia="en-US" w:bidi="ar-SA"/>
      </w:rPr>
    </w:lvl>
    <w:lvl w:ilvl="3" w:tplc="D1C05588">
      <w:numFmt w:val="bullet"/>
      <w:lvlText w:val="•"/>
      <w:lvlJc w:val="left"/>
      <w:pPr>
        <w:ind w:left="1771" w:hanging="151"/>
      </w:pPr>
      <w:rPr>
        <w:rFonts w:hint="default"/>
        <w:lang w:val="en-US" w:eastAsia="en-US" w:bidi="ar-SA"/>
      </w:rPr>
    </w:lvl>
    <w:lvl w:ilvl="4" w:tplc="CD863732">
      <w:numFmt w:val="bullet"/>
      <w:lvlText w:val="•"/>
      <w:lvlJc w:val="left"/>
      <w:pPr>
        <w:ind w:left="2268" w:hanging="151"/>
      </w:pPr>
      <w:rPr>
        <w:rFonts w:hint="default"/>
        <w:lang w:val="en-US" w:eastAsia="en-US" w:bidi="ar-SA"/>
      </w:rPr>
    </w:lvl>
    <w:lvl w:ilvl="5" w:tplc="FADC7F40">
      <w:numFmt w:val="bullet"/>
      <w:lvlText w:val="•"/>
      <w:lvlJc w:val="left"/>
      <w:pPr>
        <w:ind w:left="2765" w:hanging="151"/>
      </w:pPr>
      <w:rPr>
        <w:rFonts w:hint="default"/>
        <w:lang w:val="en-US" w:eastAsia="en-US" w:bidi="ar-SA"/>
      </w:rPr>
    </w:lvl>
    <w:lvl w:ilvl="6" w:tplc="3E9C4E32">
      <w:numFmt w:val="bullet"/>
      <w:lvlText w:val="•"/>
      <w:lvlJc w:val="left"/>
      <w:pPr>
        <w:ind w:left="3262" w:hanging="151"/>
      </w:pPr>
      <w:rPr>
        <w:rFonts w:hint="default"/>
        <w:lang w:val="en-US" w:eastAsia="en-US" w:bidi="ar-SA"/>
      </w:rPr>
    </w:lvl>
    <w:lvl w:ilvl="7" w:tplc="406CE850">
      <w:numFmt w:val="bullet"/>
      <w:lvlText w:val="•"/>
      <w:lvlJc w:val="left"/>
      <w:pPr>
        <w:ind w:left="3760" w:hanging="151"/>
      </w:pPr>
      <w:rPr>
        <w:rFonts w:hint="default"/>
        <w:lang w:val="en-US" w:eastAsia="en-US" w:bidi="ar-SA"/>
      </w:rPr>
    </w:lvl>
    <w:lvl w:ilvl="8" w:tplc="01EC1714">
      <w:numFmt w:val="bullet"/>
      <w:lvlText w:val="•"/>
      <w:lvlJc w:val="left"/>
      <w:pPr>
        <w:ind w:left="4257" w:hanging="151"/>
      </w:pPr>
      <w:rPr>
        <w:rFonts w:hint="default"/>
        <w:lang w:val="en-US" w:eastAsia="en-US" w:bidi="ar-SA"/>
      </w:rPr>
    </w:lvl>
  </w:abstractNum>
  <w:abstractNum w:abstractNumId="2" w15:restartNumberingAfterBreak="0">
    <w:nsid w:val="4EB5402B"/>
    <w:multiLevelType w:val="hybridMultilevel"/>
    <w:tmpl w:val="C2AA9294"/>
    <w:lvl w:ilvl="0" w:tplc="B81ECC62">
      <w:numFmt w:val="bullet"/>
      <w:lvlText w:val="•"/>
      <w:lvlJc w:val="left"/>
      <w:pPr>
        <w:ind w:left="281" w:hanging="151"/>
      </w:pPr>
      <w:rPr>
        <w:rFonts w:ascii="Lucida Sans Unicode" w:eastAsia="Lucida Sans Unicode" w:hAnsi="Lucida Sans Unicode" w:cs="Lucida Sans Unicode" w:hint="default"/>
        <w:b w:val="0"/>
        <w:bCs w:val="0"/>
        <w:i w:val="0"/>
        <w:iCs w:val="0"/>
        <w:spacing w:val="0"/>
        <w:w w:val="78"/>
        <w:sz w:val="16"/>
        <w:szCs w:val="16"/>
        <w:lang w:val="en-US" w:eastAsia="en-US" w:bidi="ar-SA"/>
      </w:rPr>
    </w:lvl>
    <w:lvl w:ilvl="1" w:tplc="7AB855AC">
      <w:numFmt w:val="bullet"/>
      <w:lvlText w:val="•"/>
      <w:lvlJc w:val="left"/>
      <w:pPr>
        <w:ind w:left="777" w:hanging="151"/>
      </w:pPr>
      <w:rPr>
        <w:rFonts w:hint="default"/>
        <w:lang w:val="en-US" w:eastAsia="en-US" w:bidi="ar-SA"/>
      </w:rPr>
    </w:lvl>
    <w:lvl w:ilvl="2" w:tplc="0D7A78EA">
      <w:numFmt w:val="bullet"/>
      <w:lvlText w:val="•"/>
      <w:lvlJc w:val="left"/>
      <w:pPr>
        <w:ind w:left="1274" w:hanging="151"/>
      </w:pPr>
      <w:rPr>
        <w:rFonts w:hint="default"/>
        <w:lang w:val="en-US" w:eastAsia="en-US" w:bidi="ar-SA"/>
      </w:rPr>
    </w:lvl>
    <w:lvl w:ilvl="3" w:tplc="0868B6F4">
      <w:numFmt w:val="bullet"/>
      <w:lvlText w:val="•"/>
      <w:lvlJc w:val="left"/>
      <w:pPr>
        <w:ind w:left="1771" w:hanging="151"/>
      </w:pPr>
      <w:rPr>
        <w:rFonts w:hint="default"/>
        <w:lang w:val="en-US" w:eastAsia="en-US" w:bidi="ar-SA"/>
      </w:rPr>
    </w:lvl>
    <w:lvl w:ilvl="4" w:tplc="52A28FCC">
      <w:numFmt w:val="bullet"/>
      <w:lvlText w:val="•"/>
      <w:lvlJc w:val="left"/>
      <w:pPr>
        <w:ind w:left="2268" w:hanging="151"/>
      </w:pPr>
      <w:rPr>
        <w:rFonts w:hint="default"/>
        <w:lang w:val="en-US" w:eastAsia="en-US" w:bidi="ar-SA"/>
      </w:rPr>
    </w:lvl>
    <w:lvl w:ilvl="5" w:tplc="249E3F54">
      <w:numFmt w:val="bullet"/>
      <w:lvlText w:val="•"/>
      <w:lvlJc w:val="left"/>
      <w:pPr>
        <w:ind w:left="2765" w:hanging="151"/>
      </w:pPr>
      <w:rPr>
        <w:rFonts w:hint="default"/>
        <w:lang w:val="en-US" w:eastAsia="en-US" w:bidi="ar-SA"/>
      </w:rPr>
    </w:lvl>
    <w:lvl w:ilvl="6" w:tplc="F236CC72">
      <w:numFmt w:val="bullet"/>
      <w:lvlText w:val="•"/>
      <w:lvlJc w:val="left"/>
      <w:pPr>
        <w:ind w:left="3262" w:hanging="151"/>
      </w:pPr>
      <w:rPr>
        <w:rFonts w:hint="default"/>
        <w:lang w:val="en-US" w:eastAsia="en-US" w:bidi="ar-SA"/>
      </w:rPr>
    </w:lvl>
    <w:lvl w:ilvl="7" w:tplc="E4CABAA4">
      <w:numFmt w:val="bullet"/>
      <w:lvlText w:val="•"/>
      <w:lvlJc w:val="left"/>
      <w:pPr>
        <w:ind w:left="3760" w:hanging="151"/>
      </w:pPr>
      <w:rPr>
        <w:rFonts w:hint="default"/>
        <w:lang w:val="en-US" w:eastAsia="en-US" w:bidi="ar-SA"/>
      </w:rPr>
    </w:lvl>
    <w:lvl w:ilvl="8" w:tplc="C492C7F4">
      <w:numFmt w:val="bullet"/>
      <w:lvlText w:val="•"/>
      <w:lvlJc w:val="left"/>
      <w:pPr>
        <w:ind w:left="4257" w:hanging="151"/>
      </w:pPr>
      <w:rPr>
        <w:rFonts w:hint="default"/>
        <w:lang w:val="en-US" w:eastAsia="en-US" w:bidi="ar-SA"/>
      </w:rPr>
    </w:lvl>
  </w:abstractNum>
  <w:abstractNum w:abstractNumId="3" w15:restartNumberingAfterBreak="0">
    <w:nsid w:val="70D324AB"/>
    <w:multiLevelType w:val="hybridMultilevel"/>
    <w:tmpl w:val="E16EF6A2"/>
    <w:lvl w:ilvl="0" w:tplc="5CB4B80C">
      <w:numFmt w:val="bullet"/>
      <w:lvlText w:val="•"/>
      <w:lvlJc w:val="left"/>
      <w:pPr>
        <w:ind w:left="281" w:hanging="151"/>
      </w:pPr>
      <w:rPr>
        <w:rFonts w:ascii="Lucida Sans Unicode" w:eastAsia="Lucida Sans Unicode" w:hAnsi="Lucida Sans Unicode" w:cs="Lucida Sans Unicode" w:hint="default"/>
        <w:b w:val="0"/>
        <w:bCs w:val="0"/>
        <w:i w:val="0"/>
        <w:iCs w:val="0"/>
        <w:spacing w:val="0"/>
        <w:w w:val="78"/>
        <w:sz w:val="16"/>
        <w:szCs w:val="16"/>
        <w:lang w:val="en-US" w:eastAsia="en-US" w:bidi="ar-SA"/>
      </w:rPr>
    </w:lvl>
    <w:lvl w:ilvl="1" w:tplc="58506624">
      <w:numFmt w:val="bullet"/>
      <w:lvlText w:val="•"/>
      <w:lvlJc w:val="left"/>
      <w:pPr>
        <w:ind w:left="758" w:hanging="151"/>
      </w:pPr>
      <w:rPr>
        <w:rFonts w:hint="default"/>
        <w:lang w:val="en-US" w:eastAsia="en-US" w:bidi="ar-SA"/>
      </w:rPr>
    </w:lvl>
    <w:lvl w:ilvl="2" w:tplc="10F0493E">
      <w:numFmt w:val="bullet"/>
      <w:lvlText w:val="•"/>
      <w:lvlJc w:val="left"/>
      <w:pPr>
        <w:ind w:left="1237" w:hanging="151"/>
      </w:pPr>
      <w:rPr>
        <w:rFonts w:hint="default"/>
        <w:lang w:val="en-US" w:eastAsia="en-US" w:bidi="ar-SA"/>
      </w:rPr>
    </w:lvl>
    <w:lvl w:ilvl="3" w:tplc="45B6DD5C">
      <w:numFmt w:val="bullet"/>
      <w:lvlText w:val="•"/>
      <w:lvlJc w:val="left"/>
      <w:pPr>
        <w:ind w:left="1715" w:hanging="151"/>
      </w:pPr>
      <w:rPr>
        <w:rFonts w:hint="default"/>
        <w:lang w:val="en-US" w:eastAsia="en-US" w:bidi="ar-SA"/>
      </w:rPr>
    </w:lvl>
    <w:lvl w:ilvl="4" w:tplc="9C8E86B4">
      <w:numFmt w:val="bullet"/>
      <w:lvlText w:val="•"/>
      <w:lvlJc w:val="left"/>
      <w:pPr>
        <w:ind w:left="2194" w:hanging="151"/>
      </w:pPr>
      <w:rPr>
        <w:rFonts w:hint="default"/>
        <w:lang w:val="en-US" w:eastAsia="en-US" w:bidi="ar-SA"/>
      </w:rPr>
    </w:lvl>
    <w:lvl w:ilvl="5" w:tplc="3118C4A0">
      <w:numFmt w:val="bullet"/>
      <w:lvlText w:val="•"/>
      <w:lvlJc w:val="left"/>
      <w:pPr>
        <w:ind w:left="2672" w:hanging="151"/>
      </w:pPr>
      <w:rPr>
        <w:rFonts w:hint="default"/>
        <w:lang w:val="en-US" w:eastAsia="en-US" w:bidi="ar-SA"/>
      </w:rPr>
    </w:lvl>
    <w:lvl w:ilvl="6" w:tplc="ACA4AE08">
      <w:numFmt w:val="bullet"/>
      <w:lvlText w:val="•"/>
      <w:lvlJc w:val="left"/>
      <w:pPr>
        <w:ind w:left="3151" w:hanging="151"/>
      </w:pPr>
      <w:rPr>
        <w:rFonts w:hint="default"/>
        <w:lang w:val="en-US" w:eastAsia="en-US" w:bidi="ar-SA"/>
      </w:rPr>
    </w:lvl>
    <w:lvl w:ilvl="7" w:tplc="E344274A">
      <w:numFmt w:val="bullet"/>
      <w:lvlText w:val="•"/>
      <w:lvlJc w:val="left"/>
      <w:pPr>
        <w:ind w:left="3630" w:hanging="151"/>
      </w:pPr>
      <w:rPr>
        <w:rFonts w:hint="default"/>
        <w:lang w:val="en-US" w:eastAsia="en-US" w:bidi="ar-SA"/>
      </w:rPr>
    </w:lvl>
    <w:lvl w:ilvl="8" w:tplc="A33A5236">
      <w:numFmt w:val="bullet"/>
      <w:lvlText w:val="•"/>
      <w:lvlJc w:val="left"/>
      <w:pPr>
        <w:ind w:left="4108" w:hanging="151"/>
      </w:pPr>
      <w:rPr>
        <w:rFonts w:hint="default"/>
        <w:lang w:val="en-US" w:eastAsia="en-US" w:bidi="ar-SA"/>
      </w:rPr>
    </w:lvl>
  </w:abstractNum>
  <w:num w:numId="1" w16cid:durableId="947741639">
    <w:abstractNumId w:val="2"/>
  </w:num>
  <w:num w:numId="2" w16cid:durableId="470559512">
    <w:abstractNumId w:val="1"/>
  </w:num>
  <w:num w:numId="3" w16cid:durableId="2132556634">
    <w:abstractNumId w:val="3"/>
  </w:num>
  <w:num w:numId="4" w16cid:durableId="2054691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A192C"/>
    <w:rsid w:val="00004DBF"/>
    <w:rsid w:val="00017A81"/>
    <w:rsid w:val="00020E0B"/>
    <w:rsid w:val="0002273F"/>
    <w:rsid w:val="0002574A"/>
    <w:rsid w:val="00026E0E"/>
    <w:rsid w:val="0003684A"/>
    <w:rsid w:val="00037607"/>
    <w:rsid w:val="00060DAB"/>
    <w:rsid w:val="00066117"/>
    <w:rsid w:val="0006695C"/>
    <w:rsid w:val="000733FA"/>
    <w:rsid w:val="00074060"/>
    <w:rsid w:val="00077DAA"/>
    <w:rsid w:val="000823F6"/>
    <w:rsid w:val="00083DCA"/>
    <w:rsid w:val="000B1FF9"/>
    <w:rsid w:val="000F10BE"/>
    <w:rsid w:val="000F1C51"/>
    <w:rsid w:val="0011519F"/>
    <w:rsid w:val="00121088"/>
    <w:rsid w:val="001223FF"/>
    <w:rsid w:val="001232BE"/>
    <w:rsid w:val="0013178F"/>
    <w:rsid w:val="00135187"/>
    <w:rsid w:val="0014023E"/>
    <w:rsid w:val="00142CF3"/>
    <w:rsid w:val="0015519A"/>
    <w:rsid w:val="0015569E"/>
    <w:rsid w:val="00166E58"/>
    <w:rsid w:val="001705CC"/>
    <w:rsid w:val="00174194"/>
    <w:rsid w:val="00175FC1"/>
    <w:rsid w:val="0018193F"/>
    <w:rsid w:val="00183A27"/>
    <w:rsid w:val="001935E5"/>
    <w:rsid w:val="0019795E"/>
    <w:rsid w:val="001B196E"/>
    <w:rsid w:val="001C603E"/>
    <w:rsid w:val="001D35B1"/>
    <w:rsid w:val="001D51AC"/>
    <w:rsid w:val="001F0549"/>
    <w:rsid w:val="001F2AB6"/>
    <w:rsid w:val="00201C7A"/>
    <w:rsid w:val="00244C1A"/>
    <w:rsid w:val="0026054F"/>
    <w:rsid w:val="00266F30"/>
    <w:rsid w:val="002711F6"/>
    <w:rsid w:val="00287151"/>
    <w:rsid w:val="002A024E"/>
    <w:rsid w:val="002A1638"/>
    <w:rsid w:val="002A358A"/>
    <w:rsid w:val="002B1E93"/>
    <w:rsid w:val="002B7AC8"/>
    <w:rsid w:val="002C146B"/>
    <w:rsid w:val="002D5D53"/>
    <w:rsid w:val="002D5FA5"/>
    <w:rsid w:val="0030383D"/>
    <w:rsid w:val="00306F03"/>
    <w:rsid w:val="00330891"/>
    <w:rsid w:val="003316C2"/>
    <w:rsid w:val="0033309B"/>
    <w:rsid w:val="00340C27"/>
    <w:rsid w:val="00352CEF"/>
    <w:rsid w:val="00362A82"/>
    <w:rsid w:val="00372731"/>
    <w:rsid w:val="00373632"/>
    <w:rsid w:val="00376F50"/>
    <w:rsid w:val="003A351D"/>
    <w:rsid w:val="003A358C"/>
    <w:rsid w:val="003B1D3B"/>
    <w:rsid w:val="003B42E1"/>
    <w:rsid w:val="003B6980"/>
    <w:rsid w:val="003C3A1C"/>
    <w:rsid w:val="003D5B72"/>
    <w:rsid w:val="003E445A"/>
    <w:rsid w:val="003E545C"/>
    <w:rsid w:val="003F622D"/>
    <w:rsid w:val="0040508B"/>
    <w:rsid w:val="004052BF"/>
    <w:rsid w:val="00406788"/>
    <w:rsid w:val="004148ED"/>
    <w:rsid w:val="0041634E"/>
    <w:rsid w:val="00431AEE"/>
    <w:rsid w:val="00443508"/>
    <w:rsid w:val="00457BC4"/>
    <w:rsid w:val="00471A1A"/>
    <w:rsid w:val="00472E46"/>
    <w:rsid w:val="00475E23"/>
    <w:rsid w:val="004805ED"/>
    <w:rsid w:val="00483D9F"/>
    <w:rsid w:val="00485485"/>
    <w:rsid w:val="004A2F0B"/>
    <w:rsid w:val="004A477A"/>
    <w:rsid w:val="004A4EA5"/>
    <w:rsid w:val="004B1034"/>
    <w:rsid w:val="004C5CD8"/>
    <w:rsid w:val="004D18DE"/>
    <w:rsid w:val="004E2083"/>
    <w:rsid w:val="004E3637"/>
    <w:rsid w:val="004F5586"/>
    <w:rsid w:val="004F57D8"/>
    <w:rsid w:val="00505B88"/>
    <w:rsid w:val="00516389"/>
    <w:rsid w:val="00524198"/>
    <w:rsid w:val="00552AE2"/>
    <w:rsid w:val="00553B35"/>
    <w:rsid w:val="00560582"/>
    <w:rsid w:val="00562BFD"/>
    <w:rsid w:val="00570944"/>
    <w:rsid w:val="0058110A"/>
    <w:rsid w:val="005A70A4"/>
    <w:rsid w:val="005B2912"/>
    <w:rsid w:val="005B4D38"/>
    <w:rsid w:val="005C1158"/>
    <w:rsid w:val="005C6E91"/>
    <w:rsid w:val="005E0AA0"/>
    <w:rsid w:val="00604DCB"/>
    <w:rsid w:val="00611882"/>
    <w:rsid w:val="0062046C"/>
    <w:rsid w:val="006354C3"/>
    <w:rsid w:val="00640719"/>
    <w:rsid w:val="00650246"/>
    <w:rsid w:val="0066064B"/>
    <w:rsid w:val="0067186C"/>
    <w:rsid w:val="0067223E"/>
    <w:rsid w:val="00680226"/>
    <w:rsid w:val="0068065D"/>
    <w:rsid w:val="00697053"/>
    <w:rsid w:val="006A2EE0"/>
    <w:rsid w:val="006A3A53"/>
    <w:rsid w:val="006A70F2"/>
    <w:rsid w:val="006B15B0"/>
    <w:rsid w:val="006B4266"/>
    <w:rsid w:val="006D2CC7"/>
    <w:rsid w:val="006D390C"/>
    <w:rsid w:val="006E070A"/>
    <w:rsid w:val="00711C47"/>
    <w:rsid w:val="007167EC"/>
    <w:rsid w:val="00720858"/>
    <w:rsid w:val="00724AAC"/>
    <w:rsid w:val="0073631D"/>
    <w:rsid w:val="00747966"/>
    <w:rsid w:val="00761873"/>
    <w:rsid w:val="007847F0"/>
    <w:rsid w:val="007A2CB0"/>
    <w:rsid w:val="007D4383"/>
    <w:rsid w:val="00804A02"/>
    <w:rsid w:val="0081010D"/>
    <w:rsid w:val="00834495"/>
    <w:rsid w:val="008362A1"/>
    <w:rsid w:val="0084598F"/>
    <w:rsid w:val="008560BC"/>
    <w:rsid w:val="00881998"/>
    <w:rsid w:val="008877A1"/>
    <w:rsid w:val="0089340E"/>
    <w:rsid w:val="00896639"/>
    <w:rsid w:val="0089734A"/>
    <w:rsid w:val="008B004B"/>
    <w:rsid w:val="008D4901"/>
    <w:rsid w:val="008E42E4"/>
    <w:rsid w:val="008E5517"/>
    <w:rsid w:val="008E63C9"/>
    <w:rsid w:val="00905FA4"/>
    <w:rsid w:val="00907C98"/>
    <w:rsid w:val="009160EA"/>
    <w:rsid w:val="0092323E"/>
    <w:rsid w:val="00933BAB"/>
    <w:rsid w:val="0093468D"/>
    <w:rsid w:val="00935FBF"/>
    <w:rsid w:val="00936A09"/>
    <w:rsid w:val="009512D1"/>
    <w:rsid w:val="00952811"/>
    <w:rsid w:val="009605BC"/>
    <w:rsid w:val="00961F71"/>
    <w:rsid w:val="0096585C"/>
    <w:rsid w:val="00970C07"/>
    <w:rsid w:val="009C7E88"/>
    <w:rsid w:val="009D6E80"/>
    <w:rsid w:val="009F339B"/>
    <w:rsid w:val="009F3756"/>
    <w:rsid w:val="009F7DB2"/>
    <w:rsid w:val="00A17520"/>
    <w:rsid w:val="00A27433"/>
    <w:rsid w:val="00A41B09"/>
    <w:rsid w:val="00A4274A"/>
    <w:rsid w:val="00A62292"/>
    <w:rsid w:val="00A675B5"/>
    <w:rsid w:val="00A80F8D"/>
    <w:rsid w:val="00A815FF"/>
    <w:rsid w:val="00A93391"/>
    <w:rsid w:val="00A97D07"/>
    <w:rsid w:val="00AA3873"/>
    <w:rsid w:val="00AB0001"/>
    <w:rsid w:val="00AB66B4"/>
    <w:rsid w:val="00AC032E"/>
    <w:rsid w:val="00AC2D2F"/>
    <w:rsid w:val="00AC6DD0"/>
    <w:rsid w:val="00AE59B3"/>
    <w:rsid w:val="00AF0E6E"/>
    <w:rsid w:val="00AF6323"/>
    <w:rsid w:val="00B11221"/>
    <w:rsid w:val="00B1249D"/>
    <w:rsid w:val="00B43040"/>
    <w:rsid w:val="00B4528B"/>
    <w:rsid w:val="00B464DD"/>
    <w:rsid w:val="00B50D03"/>
    <w:rsid w:val="00B57D9C"/>
    <w:rsid w:val="00B85295"/>
    <w:rsid w:val="00BA192C"/>
    <w:rsid w:val="00BA3920"/>
    <w:rsid w:val="00BD3740"/>
    <w:rsid w:val="00BF15AE"/>
    <w:rsid w:val="00BF3163"/>
    <w:rsid w:val="00C05DDD"/>
    <w:rsid w:val="00C125A5"/>
    <w:rsid w:val="00C2047C"/>
    <w:rsid w:val="00C21497"/>
    <w:rsid w:val="00C26824"/>
    <w:rsid w:val="00C508C6"/>
    <w:rsid w:val="00C55434"/>
    <w:rsid w:val="00C623F7"/>
    <w:rsid w:val="00C717F6"/>
    <w:rsid w:val="00C91EF2"/>
    <w:rsid w:val="00CB3965"/>
    <w:rsid w:val="00CC2E85"/>
    <w:rsid w:val="00CD2239"/>
    <w:rsid w:val="00CD3028"/>
    <w:rsid w:val="00CE088C"/>
    <w:rsid w:val="00CE5D7A"/>
    <w:rsid w:val="00CF0AD9"/>
    <w:rsid w:val="00CF1E10"/>
    <w:rsid w:val="00CF1F82"/>
    <w:rsid w:val="00CF2DB7"/>
    <w:rsid w:val="00CF3779"/>
    <w:rsid w:val="00D17960"/>
    <w:rsid w:val="00D30C85"/>
    <w:rsid w:val="00D335F3"/>
    <w:rsid w:val="00D3507B"/>
    <w:rsid w:val="00D40AC0"/>
    <w:rsid w:val="00D51A9A"/>
    <w:rsid w:val="00D52F3E"/>
    <w:rsid w:val="00D624A6"/>
    <w:rsid w:val="00D83BDF"/>
    <w:rsid w:val="00D90214"/>
    <w:rsid w:val="00DA3C6B"/>
    <w:rsid w:val="00DB4E8D"/>
    <w:rsid w:val="00DB7E02"/>
    <w:rsid w:val="00DC20F4"/>
    <w:rsid w:val="00DE20DC"/>
    <w:rsid w:val="00DE55C6"/>
    <w:rsid w:val="00DE618E"/>
    <w:rsid w:val="00DF1D8F"/>
    <w:rsid w:val="00E060E2"/>
    <w:rsid w:val="00E0717F"/>
    <w:rsid w:val="00E22E01"/>
    <w:rsid w:val="00E44043"/>
    <w:rsid w:val="00E46017"/>
    <w:rsid w:val="00E46C3D"/>
    <w:rsid w:val="00E556C5"/>
    <w:rsid w:val="00E568E3"/>
    <w:rsid w:val="00E76B2B"/>
    <w:rsid w:val="00E926E6"/>
    <w:rsid w:val="00EB2BD3"/>
    <w:rsid w:val="00EB63A4"/>
    <w:rsid w:val="00EC0221"/>
    <w:rsid w:val="00EC44C8"/>
    <w:rsid w:val="00EC7301"/>
    <w:rsid w:val="00F038D4"/>
    <w:rsid w:val="00F1154C"/>
    <w:rsid w:val="00F33470"/>
    <w:rsid w:val="00F42436"/>
    <w:rsid w:val="00F76563"/>
    <w:rsid w:val="00F8239F"/>
    <w:rsid w:val="00F9045A"/>
    <w:rsid w:val="00FA04E3"/>
    <w:rsid w:val="00FA53BF"/>
    <w:rsid w:val="00FC236C"/>
    <w:rsid w:val="00FD0B3B"/>
    <w:rsid w:val="00FD5737"/>
    <w:rsid w:val="00FE7FDA"/>
    <w:rsid w:val="00FF743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D7FEF7"/>
  <w15:docId w15:val="{234D2273-D62A-407F-B3AD-B3047B4BB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88C"/>
    <w:rPr>
      <w:rFonts w:ascii="Times New Roman" w:eastAsia="Times New Roman" w:hAnsi="Times New Roman" w:cs="Times New Roman"/>
    </w:rPr>
  </w:style>
  <w:style w:type="paragraph" w:styleId="Balk1">
    <w:name w:val="heading 1"/>
    <w:basedOn w:val="Normal"/>
    <w:link w:val="Balk1Char"/>
    <w:uiPriority w:val="9"/>
    <w:qFormat/>
    <w:pPr>
      <w:ind w:left="43" w:hanging="244"/>
      <w:outlineLvl w:val="0"/>
    </w:pPr>
    <w:rPr>
      <w:b/>
      <w:bCs/>
      <w:sz w:val="16"/>
      <w:szCs w:val="16"/>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link w:val="GvdeMetniChar"/>
    <w:uiPriority w:val="1"/>
    <w:qFormat/>
    <w:rPr>
      <w:sz w:val="16"/>
      <w:szCs w:val="16"/>
    </w:rPr>
  </w:style>
  <w:style w:type="paragraph" w:styleId="KonuBal">
    <w:name w:val="Title"/>
    <w:basedOn w:val="Normal"/>
    <w:uiPriority w:val="10"/>
    <w:qFormat/>
    <w:pPr>
      <w:spacing w:before="1"/>
      <w:ind w:left="1" w:right="1"/>
      <w:jc w:val="center"/>
    </w:pPr>
    <w:rPr>
      <w:sz w:val="28"/>
      <w:szCs w:val="28"/>
    </w:rPr>
  </w:style>
  <w:style w:type="paragraph" w:styleId="ListeParagraf">
    <w:name w:val="List Paragraph"/>
    <w:basedOn w:val="Normal"/>
    <w:uiPriority w:val="1"/>
    <w:qFormat/>
    <w:pPr>
      <w:ind w:left="281" w:hanging="365"/>
    </w:pPr>
  </w:style>
  <w:style w:type="paragraph" w:customStyle="1" w:styleId="TableParagraph">
    <w:name w:val="Table Paragraph"/>
    <w:basedOn w:val="Normal"/>
    <w:uiPriority w:val="1"/>
    <w:qFormat/>
  </w:style>
  <w:style w:type="character" w:styleId="Kpr">
    <w:name w:val="Hyperlink"/>
    <w:basedOn w:val="VarsaylanParagrafYazTipi"/>
    <w:uiPriority w:val="99"/>
    <w:unhideWhenUsed/>
    <w:rsid w:val="00362A82"/>
    <w:rPr>
      <w:color w:val="0000FF" w:themeColor="hyperlink"/>
      <w:u w:val="single"/>
    </w:rPr>
  </w:style>
  <w:style w:type="character" w:styleId="zmlenmeyenBahsetme">
    <w:name w:val="Unresolved Mention"/>
    <w:basedOn w:val="VarsaylanParagrafYazTipi"/>
    <w:uiPriority w:val="99"/>
    <w:semiHidden/>
    <w:unhideWhenUsed/>
    <w:rsid w:val="00362A82"/>
    <w:rPr>
      <w:color w:val="605E5C"/>
      <w:shd w:val="clear" w:color="auto" w:fill="E1DFDD"/>
    </w:rPr>
  </w:style>
  <w:style w:type="table" w:styleId="TabloKlavuzu">
    <w:name w:val="Table Grid"/>
    <w:basedOn w:val="NormalTablo"/>
    <w:uiPriority w:val="39"/>
    <w:rsid w:val="002A1638"/>
    <w:pPr>
      <w:suppressAutoHyphens/>
      <w:autoSpaceDE/>
      <w:textAlignment w:val="baseline"/>
    </w:pPr>
    <w:rPr>
      <w:rFonts w:ascii="Times New Roman" w:eastAsia="SimSun" w:hAnsi="Times New Roman" w:cs="Times New Roman"/>
      <w:sz w:val="20"/>
      <w:szCs w:val="20"/>
      <w:lang w:val="tr-TR"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vdeMetniChar">
    <w:name w:val="Gövde Metni Char"/>
    <w:basedOn w:val="VarsaylanParagrafYazTipi"/>
    <w:link w:val="GvdeMetni"/>
    <w:uiPriority w:val="1"/>
    <w:rsid w:val="001F0549"/>
    <w:rPr>
      <w:rFonts w:ascii="Times New Roman" w:eastAsia="Times New Roman" w:hAnsi="Times New Roman" w:cs="Times New Roman"/>
      <w:sz w:val="16"/>
      <w:szCs w:val="16"/>
    </w:rPr>
  </w:style>
  <w:style w:type="paragraph" w:customStyle="1" w:styleId="Standard">
    <w:name w:val="Standard"/>
    <w:rsid w:val="00FD5737"/>
    <w:pPr>
      <w:suppressAutoHyphens/>
      <w:autoSpaceDE/>
      <w:textAlignment w:val="baseline"/>
    </w:pPr>
    <w:rPr>
      <w:rFonts w:ascii="Times New Roman" w:eastAsia="SimSun" w:hAnsi="Times New Roman" w:cs="Times New Roman"/>
      <w:sz w:val="20"/>
      <w:szCs w:val="20"/>
      <w:lang w:val="tr-TR" w:eastAsia="zh-CN" w:bidi="hi-IN"/>
    </w:rPr>
  </w:style>
  <w:style w:type="paragraph" w:customStyle="1" w:styleId="TableContents">
    <w:name w:val="Table Contents"/>
    <w:basedOn w:val="Normal"/>
    <w:rsid w:val="00FD5737"/>
    <w:pPr>
      <w:suppressLineNumbers/>
      <w:suppressAutoHyphens/>
      <w:autoSpaceDE/>
      <w:spacing w:line="259" w:lineRule="auto"/>
      <w:textAlignment w:val="baseline"/>
    </w:pPr>
    <w:rPr>
      <w:rFonts w:ascii="Calibri" w:eastAsia="Calibri" w:hAnsi="Calibri" w:cs="Calibri"/>
    </w:rPr>
  </w:style>
  <w:style w:type="character" w:customStyle="1" w:styleId="Balk1Char">
    <w:name w:val="Başlık 1 Char"/>
    <w:basedOn w:val="VarsaylanParagrafYazTipi"/>
    <w:link w:val="Balk1"/>
    <w:uiPriority w:val="9"/>
    <w:rsid w:val="00747966"/>
    <w:rPr>
      <w:rFonts w:ascii="Times New Roman" w:eastAsia="Times New Roman" w:hAnsi="Times New Roman" w:cs="Times New Roman"/>
      <w:b/>
      <w:bCs/>
      <w:sz w:val="16"/>
      <w:szCs w:val="16"/>
    </w:rPr>
  </w:style>
  <w:style w:type="character" w:styleId="Vurgu">
    <w:name w:val="Emphasis"/>
    <w:uiPriority w:val="20"/>
    <w:qFormat/>
    <w:rsid w:val="0013178F"/>
    <w:rPr>
      <w:rFonts w:ascii="Times New Roman" w:hAnsi="Times New Roman"/>
      <w:i w:val="0"/>
      <w:iCs/>
      <w:color w:val="00B0F0"/>
      <w:sz w:val="12"/>
    </w:rPr>
  </w:style>
  <w:style w:type="paragraph" w:styleId="stBilgi">
    <w:name w:val="header"/>
    <w:basedOn w:val="Normal"/>
    <w:link w:val="stBilgiChar"/>
    <w:uiPriority w:val="99"/>
    <w:unhideWhenUsed/>
    <w:rsid w:val="008560BC"/>
    <w:pPr>
      <w:tabs>
        <w:tab w:val="center" w:pos="4536"/>
        <w:tab w:val="right" w:pos="9072"/>
      </w:tabs>
    </w:pPr>
  </w:style>
  <w:style w:type="character" w:customStyle="1" w:styleId="stBilgiChar">
    <w:name w:val="Üst Bilgi Char"/>
    <w:basedOn w:val="VarsaylanParagrafYazTipi"/>
    <w:link w:val="stBilgi"/>
    <w:uiPriority w:val="99"/>
    <w:rsid w:val="008560BC"/>
    <w:rPr>
      <w:rFonts w:ascii="Times New Roman" w:eastAsia="Times New Roman" w:hAnsi="Times New Roman" w:cs="Times New Roman"/>
    </w:rPr>
  </w:style>
  <w:style w:type="paragraph" w:styleId="AltBilgi">
    <w:name w:val="footer"/>
    <w:basedOn w:val="Normal"/>
    <w:link w:val="AltBilgiChar"/>
    <w:uiPriority w:val="99"/>
    <w:unhideWhenUsed/>
    <w:rsid w:val="008560BC"/>
    <w:pPr>
      <w:tabs>
        <w:tab w:val="center" w:pos="4536"/>
        <w:tab w:val="right" w:pos="9072"/>
      </w:tabs>
    </w:pPr>
  </w:style>
  <w:style w:type="character" w:customStyle="1" w:styleId="AltBilgiChar">
    <w:name w:val="Alt Bilgi Char"/>
    <w:basedOn w:val="VarsaylanParagrafYazTipi"/>
    <w:link w:val="AltBilgi"/>
    <w:uiPriority w:val="99"/>
    <w:rsid w:val="008560B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3635119">
      <w:bodyDiv w:val="1"/>
      <w:marLeft w:val="0"/>
      <w:marRight w:val="0"/>
      <w:marTop w:val="0"/>
      <w:marBottom w:val="0"/>
      <w:divBdr>
        <w:top w:val="none" w:sz="0" w:space="0" w:color="auto"/>
        <w:left w:val="none" w:sz="0" w:space="0" w:color="auto"/>
        <w:bottom w:val="none" w:sz="0" w:space="0" w:color="auto"/>
        <w:right w:val="none" w:sz="0" w:space="0" w:color="auto"/>
      </w:divBdr>
    </w:div>
    <w:div w:id="11887160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yperlink" Target="https://doi.org/10.18092/ulikidince.353973" TargetMode="Externa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header" Target="header3.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footer" Target="footer1.xml"/><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elsevier.com/locate/caie"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header" Target="header2.xm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yperlink" Target="http://www.elsevier.com/locate/caie" TargetMode="Externa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elsevier.com/locate/caie" TargetMode="External"/><Relationship Id="rId14" Type="http://schemas.openxmlformats.org/officeDocument/2006/relationships/image" Target="media/image3.jpe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footer" Target="footer3.xml"/><Relationship Id="rId8" Type="http://schemas.openxmlformats.org/officeDocument/2006/relationships/hyperlink" Target="http://www.elsevier.com/locate/caie" TargetMode="External"/><Relationship Id="rId3" Type="http://schemas.openxmlformats.org/officeDocument/2006/relationships/settings" Target="settings.xml"/><Relationship Id="rId12" Type="http://schemas.openxmlformats.org/officeDocument/2006/relationships/hyperlink" Target="https://doi.org/10.1016/j.rtbm.2024.101161"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hyperlink" Target="https://doi.org/10.1155/atr/4851103" TargetMode="External"/><Relationship Id="rId20" Type="http://schemas.openxmlformats.org/officeDocument/2006/relationships/image" Target="media/image7.png"/><Relationship Id="rId4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181</TotalTime>
  <Pages>20</Pages>
  <Words>17539</Words>
  <Characters>99973</Characters>
  <Application>Microsoft Office Word</Application>
  <DocSecurity>0</DocSecurity>
  <Lines>833</Lines>
  <Paragraphs>234</Paragraphs>
  <ScaleCrop>false</ScaleCrop>
  <HeadingPairs>
    <vt:vector size="2" baseType="variant">
      <vt:variant>
        <vt:lpstr>Konu Başlığı</vt:lpstr>
      </vt:variant>
      <vt:variant>
        <vt:i4>1</vt:i4>
      </vt:variant>
    </vt:vector>
  </HeadingPairs>
  <TitlesOfParts>
    <vt:vector size="1" baseType="lpstr">
      <vt:lpstr>Integrating multiple data sources for improved flight delay prediction using explainable machine learning</vt:lpstr>
    </vt:vector>
  </TitlesOfParts>
  <Company/>
  <LinksUpToDate>false</LinksUpToDate>
  <CharactersWithSpaces>117278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Integrating multiple data sources for improved flight delay prediction using explainable machine learning</dc:title>
  <dc:subject>Research in Transportation Business &amp; Management, 56 (2024) 101161. doi:10.1016/j.rtbm.2024.101161</dc:subject>
  <dc:creator>Juan Pineda-Jaramillo</dc:creator>
  <cp:keywords>Flight delays,Explainable machine learning,Shap method,Sobol method</cp:keywords>
  <cp:lastModifiedBy>Nuri Can</cp:lastModifiedBy>
  <cp:revision>35</cp:revision>
  <cp:lastPrinted>2025-07-03T20:27:00Z</cp:lastPrinted>
  <dcterms:created xsi:type="dcterms:W3CDTF">2026-03-05T19:04:00Z</dcterms:created>
  <dcterms:modified xsi:type="dcterms:W3CDTF">2026-10-14T19:42:00Z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2024-09-13T00:00:00Z</vt:filetime>
  </property>
  <property fmtid="{D5CDD505-2E9C-101B-9397-08002B2CF9AE}" pid="3" name="CreationDate--Text">
    <vt:lpwstr>14th September 2024</vt:lpwstr>
  </property>
  <property fmtid="{D5CDD505-2E9C-101B-9397-08002B2CF9AE}" pid="4" name="Creator">
    <vt:lpwstr>Elsevier</vt:lpwstr>
  </property>
  <property fmtid="{D5CDD505-2E9C-101B-9397-08002B2CF9AE}" pid="5" name="CrossMarkDomains[1]">
    <vt:lpwstr>elsevier.com</vt:lpwstr>
  </property>
  <property fmtid="{D5CDD505-2E9C-101B-9397-08002B2CF9AE}" pid="6" name="CrossMarkDomains[2]">
    <vt:lpwstr>sciencedirect.com</vt:lpwstr>
  </property>
  <property fmtid="{D5CDD505-2E9C-101B-9397-08002B2CF9AE}" pid="7" name="CrossmarkDomainExclusive">
    <vt:lpwstr>true</vt:lpwstr>
  </property>
  <property fmtid="{D5CDD505-2E9C-101B-9397-08002B2CF9AE}" pid="8" name="CrossmarkMajorVersionDate">
    <vt:lpwstr>2010-04-23</vt:lpwstr>
  </property>
  <property fmtid="{D5CDD505-2E9C-101B-9397-08002B2CF9AE}" pid="9" name="ElsevierWebPDFSpecifications">
    <vt:lpwstr>7.0</vt:lpwstr>
  </property>
  <property fmtid="{D5CDD505-2E9C-101B-9397-08002B2CF9AE}" pid="10" name="LastSaved">
    <vt:filetime>2025-06-27T00:00:00Z</vt:filetime>
  </property>
  <property fmtid="{D5CDD505-2E9C-101B-9397-08002B2CF9AE}" pid="11" name="Producer">
    <vt:lpwstr>Acrobat Distiller 8.1.0 (Windows)</vt:lpwstr>
  </property>
  <property fmtid="{D5CDD505-2E9C-101B-9397-08002B2CF9AE}" pid="12" name="doi">
    <vt:lpwstr>10.1016/j.rtbm.2024.101161</vt:lpwstr>
  </property>
  <property fmtid="{D5CDD505-2E9C-101B-9397-08002B2CF9AE}" pid="13" name="robots">
    <vt:lpwstr>noindex</vt:lpwstr>
  </property>
</Properties>
</file>