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4235" w14:textId="11502D7A" w:rsidR="00D3491E" w:rsidRPr="00B11F4B" w:rsidRDefault="00B11F4B" w:rsidP="00B11F4B">
      <w:pPr>
        <w:jc w:val="both"/>
        <w:rPr>
          <w:rFonts w:ascii="Times New Roman" w:hAnsi="Times New Roman" w:cs="Times New Roman"/>
          <w:sz w:val="24"/>
          <w:szCs w:val="24"/>
          <w:lang w:val="sv-SE"/>
        </w:rPr>
      </w:pPr>
      <w:r w:rsidRPr="00B11F4B">
        <w:rPr>
          <w:rFonts w:ascii="Times New Roman" w:hAnsi="Times New Roman" w:cs="Times New Roman"/>
          <w:sz w:val="24"/>
          <w:szCs w:val="24"/>
          <w:lang w:val="sv-SE"/>
        </w:rPr>
        <w:t>Dalam sebuah kafe kecil di tengah kota sibuk, terdapat seorang barista bernama Reza. Suatu hari, Reza menemukan jam tua di toko barang antik. Setelah membersihkannya, jam itu misterius berputar mundur. Keesokan harinya, Reza menyadari bahwa ia dapat melihat kejadian-kejadian masa lalu melalui jam tersebut. Awalnya terkejut, Reza kemudian memutuskan untuk menggunakan kemampuan uniknya untuk membantu orang-orang di sekitarnya. Ia menemukan bahwa kebahagiaan terkadang dapat ditemukan dalam momen-momen sederhana di masa lalu. Roda waktu yang tampaknya aneh itu membawa keajaiban kecil ke dalam kehidupan sehari-hari Reza dan orang-orang yang ia temui.</w:t>
      </w:r>
    </w:p>
    <w:sectPr w:rsidR="00D3491E" w:rsidRPr="00B11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38"/>
    <w:rsid w:val="00130E82"/>
    <w:rsid w:val="00450243"/>
    <w:rsid w:val="005861D8"/>
    <w:rsid w:val="007C7F79"/>
    <w:rsid w:val="00AC7509"/>
    <w:rsid w:val="00B11F4B"/>
    <w:rsid w:val="00B5480B"/>
    <w:rsid w:val="00D3491E"/>
    <w:rsid w:val="00EC6C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6EB56-A122-43E9-AFCF-F1BAB24E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WJL .</dc:creator>
  <cp:keywords/>
  <dc:description/>
  <cp:lastModifiedBy>WJL .</cp:lastModifiedBy>
  <cp:revision>2</cp:revision>
  <dcterms:created xsi:type="dcterms:W3CDTF">2023-11-21T04:09:00Z</dcterms:created>
  <dcterms:modified xsi:type="dcterms:W3CDTF">2023-11-21T04:10:00Z</dcterms:modified>
</cp:coreProperties>
</file>